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35F" w:rsidP="0084535F">
      <w:pPr>
        <w:overflowPunct w:val="0"/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4F0" w:rsidR="006574F0">
        <w:rPr>
          <w:rFonts w:ascii="Times New Roman" w:hAnsi="Times New Roman"/>
          <w:b/>
          <w:bCs/>
          <w:sz w:val="28"/>
          <w:szCs w:val="28"/>
        </w:rPr>
        <w:t>PREDKLADACIA SPRÁVA</w:t>
      </w:r>
    </w:p>
    <w:p w:rsidR="006D1CAB" w:rsidRPr="006574F0" w:rsidP="0084535F">
      <w:pPr>
        <w:overflowPunct w:val="0"/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CAB" w:rsidP="00F769A8">
      <w:pPr>
        <w:overflowPunct w:val="0"/>
        <w:autoSpaceDE w:val="0"/>
        <w:autoSpaceDN w:val="0"/>
        <w:bidi w:val="0"/>
        <w:adjustRightInd w:val="0"/>
        <w:spacing w:after="240" w:line="360" w:lineRule="auto"/>
        <w:ind w:firstLine="284"/>
        <w:jc w:val="both"/>
        <w:rPr>
          <w:rFonts w:ascii="Times New Roman" w:hAnsi="Times New Roman"/>
        </w:rPr>
      </w:pPr>
      <w:r w:rsidRPr="00E353C7" w:rsidR="00E353C7">
        <w:rPr>
          <w:rFonts w:ascii="Times New Roman" w:hAnsi="Times New Roman"/>
        </w:rPr>
        <w:t>Predseda vlády Slovenskej republiky predkladá Národnej rade Slovenskej republiky materiál „</w:t>
      </w:r>
      <w:r w:rsidRPr="0082637B" w:rsidR="00E353C7">
        <w:rPr>
          <w:rFonts w:ascii="Times New Roman" w:hAnsi="Times New Roman"/>
          <w:i/>
        </w:rPr>
        <w:t>Návrh na vyslovenie súhlasu Národnej rady Slovenskej republiky so Zmluvou medzi Slovenskou republikou a Maďarskom o štátnej hranici</w:t>
      </w:r>
      <w:r w:rsidRPr="00E353C7" w:rsidR="00E353C7">
        <w:rPr>
          <w:rFonts w:ascii="Times New Roman" w:hAnsi="Times New Roman"/>
        </w:rPr>
        <w:t xml:space="preserve">“ (ďalej len „Zmluva“) na vyslovenie súhlasu so Zmluvou. </w:t>
      </w:r>
    </w:p>
    <w:p w:rsidR="00F769A8" w:rsidP="00F769A8">
      <w:pPr>
        <w:overflowPunct w:val="0"/>
        <w:autoSpaceDE w:val="0"/>
        <w:autoSpaceDN w:val="0"/>
        <w:bidi w:val="0"/>
        <w:adjustRightInd w:val="0"/>
        <w:spacing w:line="360" w:lineRule="auto"/>
        <w:ind w:firstLine="284"/>
        <w:jc w:val="both"/>
        <w:rPr>
          <w:rFonts w:ascii="Times New Roman" w:hAnsi="Times New Roman"/>
        </w:rPr>
      </w:pPr>
      <w:r w:rsidRPr="006D1CAB" w:rsidR="006D1CAB">
        <w:rPr>
          <w:rFonts w:ascii="Times New Roman" w:hAnsi="Times New Roman"/>
        </w:rPr>
        <w:t>Hlavným dôvodom pre prípravu novej</w:t>
      </w:r>
      <w:r w:rsidR="007A0D43">
        <w:rPr>
          <w:rFonts w:ascii="Times New Roman" w:hAnsi="Times New Roman"/>
        </w:rPr>
        <w:t xml:space="preserve"> medzinárodnej</w:t>
      </w:r>
      <w:r w:rsidRPr="006D1CAB" w:rsidR="006D1CAB">
        <w:rPr>
          <w:rFonts w:ascii="Times New Roman" w:hAnsi="Times New Roman"/>
        </w:rPr>
        <w:t xml:space="preserve"> zmluvy o štátnej hranici </w:t>
      </w:r>
      <w:r w:rsidR="00034191">
        <w:rPr>
          <w:rFonts w:ascii="Times New Roman" w:hAnsi="Times New Roman"/>
        </w:rPr>
        <w:t>bola</w:t>
      </w:r>
      <w:r w:rsidRPr="006D1CAB" w:rsidR="006D1CAB">
        <w:rPr>
          <w:rFonts w:ascii="Times New Roman" w:hAnsi="Times New Roman"/>
        </w:rPr>
        <w:t xml:space="preserve"> potreba zmeny charakteru spoločnej štátnej hranice s Maďarskom na hraničných vodných tokoch z pohyblivej na nepohyblivú, teda nezávislú od prirodzených zmien korýt hraničných riek. V súčasnosti platný charakter pohyblivej štátnej hranice na hraničných vodných tokoch spôsobuje v praxi zdĺhavé právne riešenia dôsledkov prirodzených zmien polohy koryta hraničných vodných tokov, ktorým sa podľa doterajšej zmluvnej úpravy priebeh štátne</w:t>
      </w:r>
      <w:r>
        <w:rPr>
          <w:rFonts w:ascii="Times New Roman" w:hAnsi="Times New Roman"/>
        </w:rPr>
        <w:t>j hranice prispôsobuje.</w:t>
      </w:r>
    </w:p>
    <w:p w:rsidR="00684F70" w:rsidP="00684F70">
      <w:pPr>
        <w:overflowPunct w:val="0"/>
        <w:autoSpaceDE w:val="0"/>
        <w:autoSpaceDN w:val="0"/>
        <w:bidi w:val="0"/>
        <w:adjustRightInd w:val="0"/>
        <w:spacing w:line="360" w:lineRule="auto"/>
        <w:ind w:firstLine="284"/>
        <w:jc w:val="both"/>
        <w:rPr>
          <w:rFonts w:ascii="Times New Roman" w:hAnsi="Times New Roman"/>
        </w:rPr>
      </w:pPr>
      <w:r w:rsidRPr="006D1CAB" w:rsidR="006D1CAB">
        <w:rPr>
          <w:rFonts w:ascii="Times New Roman" w:hAnsi="Times New Roman"/>
        </w:rPr>
        <w:t>Okrem toho, slovensko</w:t>
      </w:r>
      <w:r w:rsidR="00E4274A">
        <w:rPr>
          <w:rFonts w:ascii="Times New Roman" w:hAnsi="Times New Roman"/>
        </w:rPr>
        <w:t>-</w:t>
      </w:r>
      <w:r w:rsidRPr="006D1CAB" w:rsidR="006D1CAB">
        <w:rPr>
          <w:rFonts w:ascii="Times New Roman" w:hAnsi="Times New Roman"/>
        </w:rPr>
        <w:t xml:space="preserve">maďarská štátna hranica je dokumentovaná v hraničnom dokumentárnom diele, ktoré nezodpovedá požiadavkám smernice Európskeho parlamentu a Rady 2007/2/ES, ktorou sa zriaďuje infraštruktúra pre priestorové informácie v Európskom spoločenstve (INSPIRE) a je potrebné vytvoriť predpoklady pre zmenu tohto stavu. </w:t>
      </w:r>
    </w:p>
    <w:p w:rsidR="00E4274A" w:rsidP="00684F70">
      <w:pPr>
        <w:overflowPunct w:val="0"/>
        <w:autoSpaceDE w:val="0"/>
        <w:autoSpaceDN w:val="0"/>
        <w:bidi w:val="0"/>
        <w:adjustRightInd w:val="0"/>
        <w:spacing w:after="240" w:line="360" w:lineRule="auto"/>
        <w:ind w:firstLine="284"/>
        <w:jc w:val="both"/>
        <w:rPr>
          <w:rFonts w:ascii="Times New Roman" w:hAnsi="Times New Roman"/>
        </w:rPr>
      </w:pPr>
      <w:r w:rsidRPr="006D1CAB" w:rsidR="006D1CAB">
        <w:rPr>
          <w:rFonts w:ascii="Times New Roman" w:hAnsi="Times New Roman"/>
        </w:rPr>
        <w:t>Navrhovanou zmluvou sa súčasne upravuje výmena častí štátneho územia v rovnakej rozlohe, ktorou sa majú zohľadniť vykonané vodohospodárske a iné stavebné práce.</w:t>
      </w:r>
    </w:p>
    <w:p w:rsidR="00E4274A" w:rsidP="00684F70">
      <w:pPr>
        <w:overflowPunct w:val="0"/>
        <w:autoSpaceDE w:val="0"/>
        <w:autoSpaceDN w:val="0"/>
        <w:bidi w:val="0"/>
        <w:adjustRightInd w:val="0"/>
        <w:spacing w:after="240" w:line="360" w:lineRule="auto"/>
        <w:ind w:firstLine="284"/>
        <w:jc w:val="both"/>
        <w:rPr>
          <w:rFonts w:ascii="Times New Roman" w:hAnsi="Times New Roman"/>
        </w:rPr>
      </w:pPr>
      <w:r w:rsidRPr="00E4274A">
        <w:rPr>
          <w:rFonts w:ascii="Times New Roman" w:hAnsi="Times New Roman"/>
        </w:rPr>
        <w:t>Predkladaná zmluva zodpovedá záujmom zahraničnej politiky Slovenskej republiky. Je vypracovaná v súlade s právnym poriadkom Slovenskej republiky a všeobecnými zásadami medzinárodného práva, ako aj záväzkami Slovenskej republiky vyplývajúcimi jej z i</w:t>
      </w:r>
      <w:r>
        <w:rPr>
          <w:rFonts w:ascii="Times New Roman" w:hAnsi="Times New Roman"/>
        </w:rPr>
        <w:t>ných medzinárodných dokumentov.</w:t>
      </w:r>
    </w:p>
    <w:p w:rsidR="00E4274A" w:rsidP="00F769A8">
      <w:pPr>
        <w:overflowPunct w:val="0"/>
        <w:autoSpaceDE w:val="0"/>
        <w:autoSpaceDN w:val="0"/>
        <w:bidi w:val="0"/>
        <w:adjustRightInd w:val="0"/>
        <w:spacing w:after="240" w:line="360" w:lineRule="auto"/>
        <w:ind w:firstLine="284"/>
        <w:jc w:val="both"/>
        <w:rPr>
          <w:rFonts w:ascii="Times New Roman" w:hAnsi="Times New Roman"/>
        </w:rPr>
      </w:pPr>
      <w:r w:rsidRPr="00E4274A">
        <w:rPr>
          <w:rFonts w:ascii="Times New Roman" w:hAnsi="Times New Roman"/>
        </w:rPr>
        <w:t>Zmluva je bilaterálnou medzinárodnou zmluvou prezidentskej povahy. Zmluva je tiež politickou medzinárodnou zmluvou podľa článku 7 odseku 4 Ústavy Slovenskej republiky, a teda sa vyžaduje súhlas Národnej rady Slovenskej republiky pred jej ratifikáciou prezidentom Slovenskej republiky.</w:t>
      </w:r>
    </w:p>
    <w:p w:rsidR="00E4274A" w:rsidP="00F769A8">
      <w:pPr>
        <w:overflowPunct w:val="0"/>
        <w:autoSpaceDE w:val="0"/>
        <w:autoSpaceDN w:val="0"/>
        <w:bidi w:val="0"/>
        <w:adjustRightInd w:val="0"/>
        <w:spacing w:after="240" w:line="360" w:lineRule="auto"/>
        <w:ind w:firstLine="284"/>
        <w:jc w:val="both"/>
        <w:rPr>
          <w:rFonts w:ascii="Times New Roman" w:hAnsi="Times New Roman"/>
        </w:rPr>
      </w:pPr>
      <w:r w:rsidRPr="00E4274A">
        <w:rPr>
          <w:rFonts w:ascii="Times New Roman" w:hAnsi="Times New Roman"/>
        </w:rPr>
        <w:t>Predkladaný materiál bol 1. júna 2015 predmetom rokovania Legislatívnej rady vlády Slovenskej republiky.</w:t>
      </w:r>
    </w:p>
    <w:p w:rsidR="00E4274A" w:rsidP="00F769A8">
      <w:pPr>
        <w:overflowPunct w:val="0"/>
        <w:autoSpaceDE w:val="0"/>
        <w:autoSpaceDN w:val="0"/>
        <w:bidi w:val="0"/>
        <w:adjustRightInd w:val="0"/>
        <w:spacing w:after="240" w:line="360" w:lineRule="auto"/>
        <w:ind w:firstLine="284"/>
        <w:jc w:val="both"/>
        <w:rPr>
          <w:rFonts w:ascii="Times New Roman" w:hAnsi="Times New Roman"/>
        </w:rPr>
      </w:pPr>
      <w:r w:rsidRPr="00E4274A">
        <w:rPr>
          <w:rFonts w:ascii="Times New Roman" w:hAnsi="Times New Roman"/>
        </w:rPr>
        <w:t>Vláda Slovenskej repu</w:t>
      </w:r>
      <w:r>
        <w:rPr>
          <w:rFonts w:ascii="Times New Roman" w:hAnsi="Times New Roman"/>
        </w:rPr>
        <w:t>bliky svojím uznesením č. 291</w:t>
      </w:r>
      <w:r w:rsidRPr="00E4274A">
        <w:rPr>
          <w:rFonts w:ascii="Times New Roman" w:hAnsi="Times New Roman"/>
        </w:rPr>
        <w:t xml:space="preserve"> z 3. júna 2015 súhlasila s uzatvorením zmluvy.</w:t>
      </w:r>
    </w:p>
    <w:p w:rsidR="006D1CAB" w:rsidRPr="00215640" w:rsidP="00CC04DA">
      <w:pPr>
        <w:overflowPunct w:val="0"/>
        <w:autoSpaceDE w:val="0"/>
        <w:autoSpaceDN w:val="0"/>
        <w:bidi w:val="0"/>
        <w:adjustRightInd w:val="0"/>
        <w:spacing w:after="240" w:line="360" w:lineRule="auto"/>
        <w:ind w:firstLine="284"/>
        <w:jc w:val="both"/>
        <w:rPr>
          <w:rFonts w:ascii="Times New Roman" w:hAnsi="Times New Roman"/>
        </w:rPr>
      </w:pPr>
      <w:r w:rsidRPr="00E4274A" w:rsidR="00E4274A">
        <w:rPr>
          <w:rFonts w:ascii="Times New Roman" w:hAnsi="Times New Roman"/>
        </w:rPr>
        <w:t>Zmluva bola podpísaná</w:t>
      </w:r>
      <w:r w:rsidR="00E4274A">
        <w:rPr>
          <w:rFonts w:ascii="Times New Roman" w:hAnsi="Times New Roman"/>
        </w:rPr>
        <w:t xml:space="preserve"> 25. januára 2016 v Amsterdame, Holandské kráľovstvo</w:t>
      </w:r>
      <w:r w:rsidRPr="00E4274A" w:rsidR="00E4274A">
        <w:rPr>
          <w:rFonts w:ascii="Times New Roman" w:hAnsi="Times New Roman"/>
        </w:rPr>
        <w:t>.</w:t>
      </w:r>
    </w:p>
    <w:sectPr w:rsidSect="00215640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A37"/>
    <w:multiLevelType w:val="hybridMultilevel"/>
    <w:tmpl w:val="41C80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3459"/>
    <w:multiLevelType w:val="hybridMultilevel"/>
    <w:tmpl w:val="8E32B8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577DCE"/>
    <w:multiLevelType w:val="hybridMultilevel"/>
    <w:tmpl w:val="8C5E83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102D6"/>
    <w:rsid w:val="00034191"/>
    <w:rsid w:val="000B4927"/>
    <w:rsid w:val="000E7B31"/>
    <w:rsid w:val="000F44BE"/>
    <w:rsid w:val="001111CC"/>
    <w:rsid w:val="001368D4"/>
    <w:rsid w:val="00141473"/>
    <w:rsid w:val="001417B0"/>
    <w:rsid w:val="001474D7"/>
    <w:rsid w:val="001F2141"/>
    <w:rsid w:val="00215640"/>
    <w:rsid w:val="00285F14"/>
    <w:rsid w:val="00290398"/>
    <w:rsid w:val="002E578C"/>
    <w:rsid w:val="003054A0"/>
    <w:rsid w:val="00391A03"/>
    <w:rsid w:val="003A68E0"/>
    <w:rsid w:val="00434DE4"/>
    <w:rsid w:val="00446A30"/>
    <w:rsid w:val="004A1231"/>
    <w:rsid w:val="004C11A1"/>
    <w:rsid w:val="004C5BA2"/>
    <w:rsid w:val="004F3776"/>
    <w:rsid w:val="00532837"/>
    <w:rsid w:val="00574AB9"/>
    <w:rsid w:val="00594F06"/>
    <w:rsid w:val="00595562"/>
    <w:rsid w:val="005D0AC7"/>
    <w:rsid w:val="005D5023"/>
    <w:rsid w:val="006574F0"/>
    <w:rsid w:val="00684F70"/>
    <w:rsid w:val="006D1CAB"/>
    <w:rsid w:val="006D6E89"/>
    <w:rsid w:val="00731852"/>
    <w:rsid w:val="007A0D43"/>
    <w:rsid w:val="007D6FF5"/>
    <w:rsid w:val="00814182"/>
    <w:rsid w:val="0082637B"/>
    <w:rsid w:val="008300C1"/>
    <w:rsid w:val="0083217E"/>
    <w:rsid w:val="0084535F"/>
    <w:rsid w:val="00852596"/>
    <w:rsid w:val="00894D72"/>
    <w:rsid w:val="008A3287"/>
    <w:rsid w:val="008F6C3D"/>
    <w:rsid w:val="0094331D"/>
    <w:rsid w:val="009769C7"/>
    <w:rsid w:val="00983610"/>
    <w:rsid w:val="009C2353"/>
    <w:rsid w:val="009D335E"/>
    <w:rsid w:val="009D4AA6"/>
    <w:rsid w:val="00A50BC3"/>
    <w:rsid w:val="00A61E59"/>
    <w:rsid w:val="00A64488"/>
    <w:rsid w:val="00A649D5"/>
    <w:rsid w:val="00A860A1"/>
    <w:rsid w:val="00B23AE6"/>
    <w:rsid w:val="00B41CDC"/>
    <w:rsid w:val="00B43BC6"/>
    <w:rsid w:val="00BB0879"/>
    <w:rsid w:val="00BE200C"/>
    <w:rsid w:val="00BF6D76"/>
    <w:rsid w:val="00C140A5"/>
    <w:rsid w:val="00C15509"/>
    <w:rsid w:val="00C2441D"/>
    <w:rsid w:val="00C47D84"/>
    <w:rsid w:val="00C54E1B"/>
    <w:rsid w:val="00C96F77"/>
    <w:rsid w:val="00CC04DA"/>
    <w:rsid w:val="00CD6D67"/>
    <w:rsid w:val="00CF08F6"/>
    <w:rsid w:val="00D02E52"/>
    <w:rsid w:val="00D87D6D"/>
    <w:rsid w:val="00DA6EAA"/>
    <w:rsid w:val="00E179C1"/>
    <w:rsid w:val="00E353C7"/>
    <w:rsid w:val="00E4274A"/>
    <w:rsid w:val="00E5359B"/>
    <w:rsid w:val="00E9010A"/>
    <w:rsid w:val="00E9128D"/>
    <w:rsid w:val="00EC79FA"/>
    <w:rsid w:val="00F45634"/>
    <w:rsid w:val="00F51B8F"/>
    <w:rsid w:val="00F65DE5"/>
    <w:rsid w:val="00F769A8"/>
    <w:rsid w:val="00F87C99"/>
    <w:rsid w:val="00FB4BE0"/>
    <w:rsid w:val="00FB4EC0"/>
    <w:rsid w:val="00FB7B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02E52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color w:val="00000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D02E52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215640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324</Words>
  <Characters>1850</Characters>
  <Application>Microsoft Office Word</Application>
  <DocSecurity>0</DocSecurity>
  <Lines>0</Lines>
  <Paragraphs>0</Paragraphs>
  <ScaleCrop>false</ScaleCrop>
  <Company>MV SR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ostrovsk</dc:creator>
  <cp:lastModifiedBy>Nataša Wiedemannová</cp:lastModifiedBy>
  <cp:revision>2</cp:revision>
  <cp:lastPrinted>2013-03-18T10:12:00Z</cp:lastPrinted>
  <dcterms:created xsi:type="dcterms:W3CDTF">2017-02-15T10:27:00Z</dcterms:created>
  <dcterms:modified xsi:type="dcterms:W3CDTF">2017-02-15T10:27:00Z</dcterms:modified>
</cp:coreProperties>
</file>