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5B1A" w:rsidRPr="00723D5E" w:rsidP="00521815">
      <w:pPr>
        <w:pStyle w:val="Title"/>
        <w:bidi w:val="0"/>
        <w:rPr>
          <w:rFonts w:ascii="Times New Roman" w:hAnsi="Times New Roman"/>
          <w:sz w:val="44"/>
          <w:szCs w:val="44"/>
          <w:lang w:val="sk-SK"/>
        </w:rPr>
      </w:pPr>
      <w:r w:rsidRPr="00723D5E">
        <w:rPr>
          <w:rFonts w:ascii="Times New Roman" w:hAnsi="Times New Roman"/>
          <w:sz w:val="44"/>
          <w:szCs w:val="44"/>
          <w:lang w:val="sk-SK"/>
        </w:rPr>
        <w:t>Z</w:t>
      </w:r>
      <w:r w:rsidRPr="00723D5E" w:rsidR="00E968C5">
        <w:rPr>
          <w:rFonts w:ascii="Times New Roman" w:hAnsi="Times New Roman"/>
          <w:sz w:val="44"/>
          <w:szCs w:val="44"/>
          <w:lang w:val="sk-SK"/>
        </w:rPr>
        <w:t xml:space="preserve"> M L U V A</w:t>
      </w:r>
    </w:p>
    <w:p w:rsidR="008C2647" w:rsidRPr="00723D5E" w:rsidP="00521815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723D5E">
        <w:rPr>
          <w:rFonts w:ascii="Times New Roman" w:hAnsi="Times New Roman"/>
          <w:b/>
          <w:sz w:val="32"/>
          <w:szCs w:val="32"/>
          <w:lang w:val="sk-SK"/>
        </w:rPr>
        <w:t>MEDZI</w:t>
      </w:r>
    </w:p>
    <w:p w:rsidR="008C2647" w:rsidRPr="00723D5E" w:rsidP="00521815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723D5E">
        <w:rPr>
          <w:rFonts w:ascii="Times New Roman" w:hAnsi="Times New Roman"/>
          <w:b/>
          <w:sz w:val="32"/>
          <w:szCs w:val="32"/>
          <w:lang w:val="sk-SK"/>
        </w:rPr>
        <w:t>SLOVENSKOU REPUBLIKOU</w:t>
      </w:r>
    </w:p>
    <w:p w:rsidR="008C2647" w:rsidRPr="00723D5E" w:rsidP="00521815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723D5E">
        <w:rPr>
          <w:rFonts w:ascii="Times New Roman" w:hAnsi="Times New Roman"/>
          <w:b/>
          <w:sz w:val="32"/>
          <w:szCs w:val="32"/>
          <w:lang w:val="sk-SK"/>
        </w:rPr>
        <w:t>A</w:t>
      </w:r>
    </w:p>
    <w:p w:rsidR="008C2647" w:rsidRPr="00723D5E" w:rsidP="00521815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723D5E">
        <w:rPr>
          <w:rFonts w:ascii="Times New Roman" w:hAnsi="Times New Roman"/>
          <w:b/>
          <w:sz w:val="32"/>
          <w:szCs w:val="32"/>
          <w:lang w:val="sk-SK"/>
        </w:rPr>
        <w:t>MAĎARSKOM</w:t>
      </w:r>
    </w:p>
    <w:p w:rsidR="008C2647" w:rsidRPr="00723D5E" w:rsidP="00521815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723D5E">
        <w:rPr>
          <w:rFonts w:ascii="Times New Roman" w:hAnsi="Times New Roman"/>
          <w:b/>
          <w:sz w:val="32"/>
          <w:szCs w:val="32"/>
          <w:lang w:val="sk-SK"/>
        </w:rPr>
        <w:t>O ŠTÁTNEJ HRANICI</w:t>
      </w:r>
    </w:p>
    <w:p w:rsidR="00E968C5" w:rsidRPr="00723D5E" w:rsidP="00521815">
      <w:pPr>
        <w:pStyle w:val="BodyText"/>
        <w:bidi w:val="0"/>
        <w:ind w:firstLine="360"/>
        <w:rPr>
          <w:rFonts w:ascii="Times New Roman" w:hAnsi="Times New Roman"/>
          <w:szCs w:val="24"/>
          <w:lang w:val="sk-SK"/>
        </w:rPr>
      </w:pPr>
    </w:p>
    <w:p w:rsidR="00E968C5" w:rsidRPr="00723D5E" w:rsidP="00521815">
      <w:pPr>
        <w:pStyle w:val="BodyText"/>
        <w:bidi w:val="0"/>
        <w:ind w:firstLine="360"/>
        <w:rPr>
          <w:rFonts w:ascii="Times New Roman" w:hAnsi="Times New Roman"/>
          <w:szCs w:val="24"/>
          <w:lang w:val="sk-SK"/>
        </w:rPr>
      </w:pPr>
    </w:p>
    <w:p w:rsidR="00D565C6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Slovenská republika</w:t>
      </w:r>
    </w:p>
    <w:p w:rsidR="00D565C6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</w:p>
    <w:p w:rsidR="00D565C6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a</w:t>
      </w:r>
    </w:p>
    <w:p w:rsidR="00D565C6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</w:p>
    <w:p w:rsidR="00D565C6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  <w:r w:rsidRPr="00723D5E" w:rsidR="00C1774D">
        <w:rPr>
          <w:rFonts w:ascii="Times New Roman" w:hAnsi="Times New Roman"/>
          <w:szCs w:val="24"/>
          <w:lang w:val="sk-SK"/>
        </w:rPr>
        <w:t>Maďarsko</w:t>
      </w:r>
    </w:p>
    <w:p w:rsidR="00D565C6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</w:p>
    <w:p w:rsidR="00A85B1A" w:rsidRPr="00723D5E" w:rsidP="00D565C6">
      <w:pPr>
        <w:pStyle w:val="BodyText"/>
        <w:bidi w:val="0"/>
        <w:jc w:val="center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(ďalej len „zmluvné strany“),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vzájomne rešpektujúc svoju územnú celistvosť a neporušiteľnosť štátnej hranice medzi oboma štátmi,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dodržiavajúc a uskutočňujúc zásady a ciele Zmluvy o dobrom susedstve a</w:t>
      </w:r>
      <w:r w:rsidRPr="00723D5E" w:rsidR="008C2647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>priateľskej spolupráci medzi Slovenskou republikou a Maďarskou republikou podpísanej 19. marca 1995 v Paríži,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vedené želaním určiť a dokumentovať štátnu hranicu, 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v snahe zabezpečiť vyznačenie a viditeľnosť hraničnej čiary a </w:t>
      </w:r>
      <w:r w:rsidRPr="00723D5E" w:rsidR="00BB48DF">
        <w:rPr>
          <w:rFonts w:ascii="Times New Roman" w:hAnsi="Times New Roman"/>
          <w:szCs w:val="24"/>
          <w:lang w:val="sk-SK"/>
        </w:rPr>
        <w:t xml:space="preserve">ich </w:t>
      </w:r>
      <w:r w:rsidRPr="00723D5E">
        <w:rPr>
          <w:rFonts w:ascii="Times New Roman" w:hAnsi="Times New Roman"/>
          <w:szCs w:val="24"/>
          <w:lang w:val="sk-SK"/>
        </w:rPr>
        <w:t xml:space="preserve">kontrolu, vykonávať priebežnú údržbu hraničných znakov a zameriavanie štátnej hranice, 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s cieľom riešiť v duchu vzájomného porozumenia zmeny štátnej hranice v</w:t>
      </w:r>
      <w:r w:rsidRPr="00723D5E" w:rsidR="008C2647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>súvislosti s opatreniami, ktoré boli vykonané na vodohospodársky upraven</w:t>
      </w:r>
      <w:r w:rsidRPr="00723D5E" w:rsidR="008576ED">
        <w:rPr>
          <w:rFonts w:ascii="Times New Roman" w:hAnsi="Times New Roman"/>
          <w:szCs w:val="24"/>
          <w:lang w:val="sk-SK"/>
        </w:rPr>
        <w:t xml:space="preserve">ých úsekoch hraničnej rieky </w:t>
      </w:r>
      <w:r w:rsidRPr="00723D5E">
        <w:rPr>
          <w:rFonts w:ascii="Times New Roman" w:hAnsi="Times New Roman"/>
          <w:szCs w:val="24"/>
          <w:lang w:val="sk-SK"/>
        </w:rPr>
        <w:t>Ipeľ, ako aj riešiť situáciu, ku ktorej došlo vybudovaním kanalizácie presahujúcej štátnu hranicu samosprávou maďarskej obce Somoskőújfalu a vytvoriť podmienky na využívanie príslušných priľahlých plôch,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dohodli sa </w:t>
      </w:r>
      <w:r w:rsidRPr="00723D5E" w:rsidR="002D6EC4">
        <w:rPr>
          <w:rFonts w:ascii="Times New Roman" w:hAnsi="Times New Roman"/>
          <w:szCs w:val="24"/>
          <w:lang w:val="sk-SK"/>
        </w:rPr>
        <w:t>takto</w:t>
      </w:r>
      <w:r w:rsidRPr="00723D5E">
        <w:rPr>
          <w:rFonts w:ascii="Times New Roman" w:hAnsi="Times New Roman"/>
          <w:szCs w:val="24"/>
          <w:lang w:val="sk-SK"/>
        </w:rPr>
        <w:t>: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091364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7E6D81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7E6D81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7E6D81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7E6D81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7E6D81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7E6D81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091364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723D5E" w:rsidR="008C2647">
        <w:rPr>
          <w:rFonts w:ascii="Times New Roman" w:hAnsi="Times New Roman"/>
          <w:b/>
          <w:sz w:val="28"/>
          <w:szCs w:val="28"/>
          <w:lang w:val="sk-SK"/>
        </w:rPr>
        <w:t>PRVÁ ČASŤ</w:t>
      </w:r>
    </w:p>
    <w:p w:rsidR="00A85B1A" w:rsidRPr="00723D5E" w:rsidP="00091364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723D5E" w:rsidR="008C2647">
        <w:rPr>
          <w:rFonts w:ascii="Times New Roman" w:hAnsi="Times New Roman"/>
          <w:b/>
          <w:sz w:val="28"/>
          <w:szCs w:val="28"/>
          <w:lang w:val="sk-SK"/>
        </w:rPr>
        <w:t>VYMEDZENIE POJMOV</w:t>
      </w:r>
    </w:p>
    <w:p w:rsidR="008C2647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E949C4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091364">
      <w:pPr>
        <w:pStyle w:val="BodyText"/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723D5E" w:rsidR="008C2647">
        <w:rPr>
          <w:rFonts w:ascii="Times New Roman" w:hAnsi="Times New Roman"/>
          <w:b/>
          <w:szCs w:val="24"/>
          <w:lang w:val="sk-SK"/>
        </w:rPr>
        <w:t>ČLÁNOK</w:t>
      </w:r>
      <w:r w:rsidRPr="00723D5E">
        <w:rPr>
          <w:rFonts w:ascii="Times New Roman" w:hAnsi="Times New Roman"/>
          <w:b/>
          <w:szCs w:val="24"/>
          <w:lang w:val="sk-SK"/>
        </w:rPr>
        <w:t xml:space="preserve"> 1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8C2647" w:rsidRPr="00723D5E" w:rsidP="00212F1C">
      <w:pPr>
        <w:pStyle w:val="BodyText"/>
        <w:bidi w:val="0"/>
        <w:ind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Na účely tejto zmluvy sa rozumie: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hraničná čiara – priesečnica štá</w:t>
      </w:r>
      <w:r w:rsidRPr="00723D5E" w:rsidR="00D03B81">
        <w:rPr>
          <w:rFonts w:ascii="Times New Roman" w:hAnsi="Times New Roman"/>
          <w:szCs w:val="24"/>
          <w:lang w:val="sk-SK"/>
        </w:rPr>
        <w:t>tnej hranice a zemského povrchu,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hraničný bod – bod hraničnej čiary jednoznačne určený súrad</w:t>
      </w:r>
      <w:r w:rsidRPr="00723D5E" w:rsidR="00D03B81">
        <w:rPr>
          <w:rFonts w:ascii="Times New Roman" w:hAnsi="Times New Roman"/>
          <w:szCs w:val="24"/>
          <w:lang w:val="sk-SK"/>
        </w:rPr>
        <w:t>nicami v hraničných dokumentoch,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nevyznačený hraničný bod</w:t>
      </w:r>
      <w:r w:rsidRPr="00723D5E" w:rsidR="00D03B81">
        <w:rPr>
          <w:rFonts w:ascii="Times New Roman" w:hAnsi="Times New Roman"/>
          <w:szCs w:val="24"/>
          <w:lang w:val="sk-SK"/>
        </w:rPr>
        <w:t xml:space="preserve"> </w:t>
      </w:r>
      <w:r w:rsidRPr="00723D5E" w:rsidR="00A85B1A">
        <w:rPr>
          <w:rFonts w:ascii="Times New Roman" w:hAnsi="Times New Roman"/>
          <w:szCs w:val="24"/>
          <w:lang w:val="sk-SK"/>
        </w:rPr>
        <w:t>– hraničný bod v teré</w:t>
      </w:r>
      <w:r w:rsidRPr="00723D5E" w:rsidR="00D03B81">
        <w:rPr>
          <w:rFonts w:ascii="Times New Roman" w:hAnsi="Times New Roman"/>
          <w:szCs w:val="24"/>
          <w:lang w:val="sk-SK"/>
        </w:rPr>
        <w:t>ne nevyznačený hraničným znakom,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hraničná cesta – cesta alebo úsek cesty, kto</w:t>
      </w:r>
      <w:r w:rsidR="00723D5E">
        <w:rPr>
          <w:rFonts w:ascii="Times New Roman" w:hAnsi="Times New Roman"/>
          <w:szCs w:val="24"/>
          <w:lang w:val="sk-SK"/>
        </w:rPr>
        <w:t xml:space="preserve">rou v pozdĺžnom smere prebieha </w:t>
      </w:r>
      <w:r w:rsidRPr="00723D5E" w:rsidR="00D76852">
        <w:rPr>
          <w:rFonts w:ascii="Times New Roman" w:hAnsi="Times New Roman"/>
          <w:szCs w:val="24"/>
          <w:lang w:val="sk-SK"/>
        </w:rPr>
        <w:t>hraničná čiara</w:t>
      </w:r>
      <w:r w:rsidRPr="00723D5E" w:rsidR="00D03B81">
        <w:rPr>
          <w:rFonts w:ascii="Times New Roman" w:hAnsi="Times New Roman"/>
          <w:szCs w:val="24"/>
          <w:lang w:val="sk-SK"/>
        </w:rPr>
        <w:t>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color w:val="000000"/>
          <w:szCs w:val="24"/>
          <w:lang w:val="sk-SK"/>
        </w:rPr>
        <w:t>hraničná priekopa</w:t>
      </w:r>
      <w:r w:rsidRPr="00723D5E" w:rsidR="00A85B1A">
        <w:rPr>
          <w:rFonts w:ascii="Times New Roman" w:hAnsi="Times New Roman"/>
          <w:szCs w:val="24"/>
          <w:lang w:val="sk-SK"/>
        </w:rPr>
        <w:t xml:space="preserve"> – priekopa alebo úsek priekopy, kto</w:t>
      </w:r>
      <w:r w:rsidR="00FA39CB">
        <w:rPr>
          <w:rFonts w:ascii="Times New Roman" w:hAnsi="Times New Roman"/>
          <w:szCs w:val="24"/>
          <w:lang w:val="sk-SK"/>
        </w:rPr>
        <w:t>rým</w:t>
      </w:r>
      <w:r w:rsidRPr="00723D5E" w:rsidR="00D03B81">
        <w:rPr>
          <w:rFonts w:ascii="Times New Roman" w:hAnsi="Times New Roman"/>
          <w:szCs w:val="24"/>
          <w:lang w:val="sk-SK"/>
        </w:rPr>
        <w:t xml:space="preserve"> v pozdĺžnom smere prebieha </w:t>
      </w:r>
      <w:r w:rsidRPr="00723D5E" w:rsidR="00D76852">
        <w:rPr>
          <w:rFonts w:ascii="Times New Roman" w:hAnsi="Times New Roman"/>
          <w:szCs w:val="24"/>
          <w:lang w:val="sk-SK"/>
        </w:rPr>
        <w:t>hraničná čiara</w:t>
      </w:r>
      <w:r w:rsidRPr="00723D5E" w:rsidR="00D03B81">
        <w:rPr>
          <w:rFonts w:ascii="Times New Roman" w:hAnsi="Times New Roman"/>
          <w:szCs w:val="24"/>
          <w:lang w:val="sk-SK"/>
        </w:rPr>
        <w:t>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 xml:space="preserve">hraničná voda </w:t>
      </w:r>
      <w:r w:rsidRPr="00723D5E" w:rsidR="00D03B81">
        <w:rPr>
          <w:rFonts w:ascii="Times New Roman" w:hAnsi="Times New Roman"/>
          <w:szCs w:val="24"/>
          <w:lang w:val="sk-SK"/>
        </w:rPr>
        <w:t>–</w:t>
      </w:r>
      <w:r w:rsidRPr="00723D5E" w:rsidR="00A85B1A">
        <w:rPr>
          <w:rFonts w:ascii="Times New Roman" w:hAnsi="Times New Roman"/>
          <w:szCs w:val="24"/>
          <w:lang w:val="sk-SK"/>
        </w:rPr>
        <w:t xml:space="preserve"> rieka, potok, kanál, stojatá voda trvalého charakteru alebo ich úseky, ktorými prebieha </w:t>
      </w:r>
      <w:r w:rsidRPr="00723D5E" w:rsidR="00D03B81">
        <w:rPr>
          <w:rFonts w:ascii="Times New Roman" w:hAnsi="Times New Roman"/>
          <w:szCs w:val="24"/>
          <w:lang w:val="sk-SK"/>
        </w:rPr>
        <w:t>hraničná</w:t>
      </w:r>
      <w:r w:rsidRPr="00723D5E" w:rsidR="00E808C3">
        <w:rPr>
          <w:rFonts w:ascii="Times New Roman" w:hAnsi="Times New Roman"/>
          <w:szCs w:val="24"/>
          <w:lang w:val="sk-SK"/>
        </w:rPr>
        <w:t xml:space="preserve"> čiara</w:t>
      </w:r>
      <w:r w:rsidRPr="00723D5E" w:rsidR="00A85B1A">
        <w:rPr>
          <w:rFonts w:ascii="Times New Roman" w:hAnsi="Times New Roman"/>
          <w:szCs w:val="24"/>
          <w:lang w:val="sk-SK"/>
        </w:rPr>
        <w:t xml:space="preserve">, alebo ktoré </w:t>
      </w:r>
      <w:r w:rsidRPr="00723D5E" w:rsidR="00E808C3">
        <w:rPr>
          <w:rFonts w:ascii="Times New Roman" w:hAnsi="Times New Roman"/>
          <w:szCs w:val="24"/>
          <w:lang w:val="sk-SK"/>
        </w:rPr>
        <w:t>hraničná čiara</w:t>
      </w:r>
      <w:r w:rsidRPr="00723D5E" w:rsidR="00A85B1A">
        <w:rPr>
          <w:rFonts w:ascii="Times New Roman" w:hAnsi="Times New Roman"/>
          <w:szCs w:val="24"/>
          <w:lang w:val="sk-SK"/>
        </w:rPr>
        <w:t xml:space="preserve"> opakovane pretína a sú uveden</w:t>
      </w:r>
      <w:r w:rsidRPr="00723D5E" w:rsidR="00D03B81">
        <w:rPr>
          <w:rFonts w:ascii="Times New Roman" w:hAnsi="Times New Roman"/>
          <w:szCs w:val="24"/>
          <w:lang w:val="sk-SK"/>
        </w:rPr>
        <w:t>é v hraničnom dokumentárnom diel</w:t>
      </w:r>
      <w:r w:rsidRPr="00723D5E" w:rsidR="00A85B1A">
        <w:rPr>
          <w:rFonts w:ascii="Times New Roman" w:hAnsi="Times New Roman"/>
          <w:szCs w:val="24"/>
          <w:lang w:val="sk-SK"/>
        </w:rPr>
        <w:t>e</w:t>
      </w:r>
      <w:r w:rsidRPr="00723D5E" w:rsidR="00D03B81">
        <w:rPr>
          <w:rFonts w:ascii="Times New Roman" w:hAnsi="Times New Roman"/>
          <w:szCs w:val="24"/>
          <w:lang w:val="sk-SK"/>
        </w:rPr>
        <w:t>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hraničné práce – práce spojené so zameraním a vyznačením štátnej hranice</w:t>
      </w:r>
      <w:r w:rsidRPr="00723D5E" w:rsidR="004E24FF">
        <w:rPr>
          <w:rFonts w:ascii="Times New Roman" w:hAnsi="Times New Roman"/>
          <w:szCs w:val="24"/>
          <w:lang w:val="sk-SK"/>
        </w:rPr>
        <w:t>,</w:t>
      </w:r>
      <w:r w:rsidRPr="00723D5E" w:rsidR="00A85B1A">
        <w:rPr>
          <w:rFonts w:ascii="Times New Roman" w:hAnsi="Times New Roman"/>
          <w:szCs w:val="24"/>
          <w:lang w:val="sk-SK"/>
        </w:rPr>
        <w:t> kontrolou, obnovením a </w:t>
      </w:r>
      <w:r w:rsidRPr="00723D5E" w:rsidR="004E24FF">
        <w:rPr>
          <w:rFonts w:ascii="Times New Roman" w:hAnsi="Times New Roman"/>
          <w:szCs w:val="24"/>
          <w:lang w:val="sk-SK"/>
        </w:rPr>
        <w:t xml:space="preserve">s </w:t>
      </w:r>
      <w:r w:rsidRPr="00723D5E" w:rsidR="00A85B1A">
        <w:rPr>
          <w:rFonts w:ascii="Times New Roman" w:hAnsi="Times New Roman"/>
          <w:szCs w:val="24"/>
          <w:lang w:val="sk-SK"/>
        </w:rPr>
        <w:t>údržbou jej vyznačenia</w:t>
      </w:r>
      <w:r w:rsidRPr="00723D5E" w:rsidR="00D03B81">
        <w:rPr>
          <w:rFonts w:ascii="Times New Roman" w:hAnsi="Times New Roman"/>
          <w:szCs w:val="24"/>
          <w:lang w:val="sk-SK"/>
        </w:rPr>
        <w:t>,</w:t>
      </w:r>
    </w:p>
    <w:p w:rsidR="008C2647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917CA7">
        <w:rPr>
          <w:rFonts w:ascii="Times New Roman" w:hAnsi="Times New Roman"/>
          <w:szCs w:val="24"/>
          <w:lang w:val="sk-SK"/>
        </w:rPr>
        <w:t xml:space="preserve">priestor štátnej hranice </w:t>
      </w:r>
      <w:r w:rsidRPr="00915413" w:rsidR="00915413">
        <w:rPr>
          <w:rFonts w:ascii="Times New Roman" w:hAnsi="Times New Roman"/>
          <w:szCs w:val="24"/>
          <w:lang w:val="sk-SK"/>
        </w:rPr>
        <w:t>–</w:t>
      </w:r>
      <w:r w:rsidRPr="00723D5E" w:rsidR="00917CA7">
        <w:rPr>
          <w:rFonts w:ascii="Times New Roman" w:hAnsi="Times New Roman"/>
          <w:szCs w:val="24"/>
          <w:lang w:val="sk-SK"/>
        </w:rPr>
        <w:t xml:space="preserve"> súvislý pás do vzdialenosti päťdesiat (50) metrov na oboch stranách štátnej hranice alebo súvislý pás stopäťdesiat (150) metrov na oboch stranách štátnej hranice na úsekoch hraničných vôd</w:t>
      </w:r>
      <w:r w:rsidRPr="00723D5E" w:rsidR="00D03B81">
        <w:rPr>
          <w:rFonts w:ascii="Times New Roman" w:hAnsi="Times New Roman"/>
          <w:szCs w:val="24"/>
          <w:lang w:val="sk-SK"/>
        </w:rPr>
        <w:t>,</w:t>
      </w:r>
    </w:p>
    <w:p w:rsidR="00A85B1A" w:rsidRPr="00723D5E" w:rsidP="00E2149E">
      <w:pPr>
        <w:pStyle w:val="BodyText"/>
        <w:numPr>
          <w:numId w:val="1"/>
        </w:numPr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hraničná komisia – </w:t>
      </w:r>
      <w:r w:rsidRPr="00723D5E" w:rsidR="004E24FF">
        <w:rPr>
          <w:rFonts w:ascii="Times New Roman" w:hAnsi="Times New Roman"/>
          <w:szCs w:val="24"/>
          <w:lang w:val="sk-SK"/>
        </w:rPr>
        <w:t>s</w:t>
      </w:r>
      <w:r w:rsidRPr="00723D5E">
        <w:rPr>
          <w:rFonts w:ascii="Times New Roman" w:hAnsi="Times New Roman"/>
          <w:szCs w:val="24"/>
          <w:lang w:val="sk-SK"/>
        </w:rPr>
        <w:t xml:space="preserve">lovensko-maďarská hraničná komisia zriadená podľa článku </w:t>
      </w:r>
      <w:r w:rsidRPr="00723D5E" w:rsidR="001B342A">
        <w:rPr>
          <w:rFonts w:ascii="Times New Roman" w:hAnsi="Times New Roman"/>
          <w:szCs w:val="24"/>
          <w:lang w:val="sk-SK"/>
        </w:rPr>
        <w:t xml:space="preserve">22 </w:t>
      </w:r>
      <w:r w:rsidRPr="00723D5E">
        <w:rPr>
          <w:rFonts w:ascii="Times New Roman" w:hAnsi="Times New Roman"/>
          <w:szCs w:val="24"/>
          <w:lang w:val="sk-SK"/>
        </w:rPr>
        <w:t>tejto zmluvy.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FB121F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DB776C" w:rsidP="00DB776C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B776C" w:rsidR="008C2647">
        <w:rPr>
          <w:rFonts w:ascii="Times New Roman" w:hAnsi="Times New Roman"/>
          <w:b/>
          <w:sz w:val="28"/>
          <w:szCs w:val="28"/>
          <w:lang w:val="sk-SK"/>
        </w:rPr>
        <w:t>DRUHÁ ČASŤ</w:t>
      </w:r>
    </w:p>
    <w:p w:rsidR="00E949C4" w:rsidRPr="00723D5E" w:rsidP="00DB776C">
      <w:pPr>
        <w:pStyle w:val="Heading1"/>
        <w:bidi w:val="0"/>
        <w:rPr>
          <w:rFonts w:ascii="Times New Roman" w:hAnsi="Times New Roman"/>
          <w:b w:val="0"/>
          <w:szCs w:val="24"/>
          <w:lang w:val="sk-SK"/>
        </w:rPr>
      </w:pPr>
      <w:r w:rsidRPr="00DB776C" w:rsidR="008C2647">
        <w:rPr>
          <w:rFonts w:ascii="Times New Roman" w:hAnsi="Times New Roman"/>
          <w:sz w:val="28"/>
          <w:szCs w:val="28"/>
          <w:lang w:val="sk-SK"/>
        </w:rPr>
        <w:t>URČENIE ŠTÁTNEJ HRANICE</w:t>
      </w:r>
    </w:p>
    <w:p w:rsidR="008C2647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8C2647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DB776C" w:rsidP="00DB776C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DB776C" w:rsidR="008C2647">
        <w:rPr>
          <w:rFonts w:ascii="Times New Roman" w:hAnsi="Times New Roman"/>
          <w:szCs w:val="24"/>
          <w:lang w:val="sk-SK"/>
        </w:rPr>
        <w:t>ČLÁNOK</w:t>
      </w:r>
      <w:r w:rsidRPr="00DB776C">
        <w:rPr>
          <w:rFonts w:ascii="Times New Roman" w:hAnsi="Times New Roman"/>
          <w:szCs w:val="24"/>
          <w:lang w:val="sk-SK"/>
        </w:rPr>
        <w:t xml:space="preserve"> 2</w:t>
      </w:r>
    </w:p>
    <w:p w:rsidR="008C2647" w:rsidRPr="00723D5E" w:rsidP="00521815">
      <w:pPr>
        <w:tabs>
          <w:tab w:val="left" w:pos="540"/>
        </w:tabs>
        <w:bidi w:val="0"/>
        <w:ind w:firstLine="540"/>
        <w:jc w:val="both"/>
        <w:rPr>
          <w:rFonts w:ascii="Times New Roman" w:hAnsi="Times New Roman"/>
          <w:lang w:val="sk-SK"/>
        </w:rPr>
      </w:pPr>
    </w:p>
    <w:p w:rsidR="00836EA8" w:rsidRPr="00723D5E" w:rsidP="00DB776C">
      <w:pPr>
        <w:tabs>
          <w:tab w:val="left" w:pos="540"/>
        </w:tabs>
        <w:bidi w:val="0"/>
        <w:ind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Štátna hranica medzi Slovenskou republikou</w:t>
      </w:r>
      <w:r w:rsidRPr="00723D5E" w:rsidR="004E24FF">
        <w:rPr>
          <w:rFonts w:ascii="Times New Roman" w:hAnsi="Times New Roman"/>
          <w:lang w:val="sk-SK"/>
        </w:rPr>
        <w:t xml:space="preserve"> a Maďarskom</w:t>
      </w:r>
      <w:r w:rsidRPr="00723D5E">
        <w:rPr>
          <w:rFonts w:ascii="Times New Roman" w:hAnsi="Times New Roman"/>
          <w:lang w:val="sk-SK"/>
        </w:rPr>
        <w:t xml:space="preserve"> (ďalej</w:t>
      </w:r>
      <w:r w:rsidRPr="00723D5E" w:rsidR="00E949C4">
        <w:rPr>
          <w:rFonts w:ascii="Times New Roman" w:hAnsi="Times New Roman"/>
          <w:lang w:val="sk-SK"/>
        </w:rPr>
        <w:t xml:space="preserve"> </w:t>
      </w:r>
      <w:r w:rsidRPr="00723D5E" w:rsidR="004E24FF">
        <w:rPr>
          <w:rFonts w:ascii="Times New Roman" w:hAnsi="Times New Roman"/>
          <w:lang w:val="sk-SK"/>
        </w:rPr>
        <w:t xml:space="preserve">len </w:t>
      </w:r>
      <w:r w:rsidRPr="00723D5E" w:rsidR="00E949C4">
        <w:rPr>
          <w:rFonts w:ascii="Times New Roman" w:hAnsi="Times New Roman"/>
          <w:lang w:val="sk-SK"/>
        </w:rPr>
        <w:t>„</w:t>
      </w:r>
      <w:r w:rsidRPr="00723D5E">
        <w:rPr>
          <w:rFonts w:ascii="Times New Roman" w:hAnsi="Times New Roman"/>
          <w:lang w:val="sk-SK"/>
        </w:rPr>
        <w:t>štátna hranica</w:t>
      </w:r>
      <w:r w:rsidRPr="00723D5E" w:rsidR="00E949C4">
        <w:rPr>
          <w:rFonts w:ascii="Times New Roman" w:hAnsi="Times New Roman"/>
          <w:lang w:val="sk-SK"/>
        </w:rPr>
        <w:t>”</w:t>
      </w:r>
      <w:r w:rsidRPr="00723D5E">
        <w:rPr>
          <w:rFonts w:ascii="Times New Roman" w:hAnsi="Times New Roman"/>
          <w:lang w:val="sk-SK"/>
        </w:rPr>
        <w:t xml:space="preserve">) je rad vertikálnych rovín, </w:t>
      </w:r>
      <w:r w:rsidRPr="00723D5E" w:rsidR="00231C15">
        <w:rPr>
          <w:rFonts w:ascii="Times New Roman" w:hAnsi="Times New Roman"/>
          <w:lang w:val="sk-SK"/>
        </w:rPr>
        <w:t>ktorý</w:t>
      </w:r>
      <w:r w:rsidRPr="00723D5E">
        <w:rPr>
          <w:rFonts w:ascii="Times New Roman" w:hAnsi="Times New Roman"/>
          <w:lang w:val="sk-SK"/>
        </w:rPr>
        <w:t xml:space="preserve"> </w:t>
      </w:r>
      <w:r w:rsidRPr="00723D5E" w:rsidR="00231C15">
        <w:rPr>
          <w:rFonts w:ascii="Times New Roman" w:hAnsi="Times New Roman"/>
          <w:lang w:val="sk-SK"/>
        </w:rPr>
        <w:t>prechádza</w:t>
      </w:r>
      <w:r w:rsidRPr="00723D5E">
        <w:rPr>
          <w:rFonts w:ascii="Times New Roman" w:hAnsi="Times New Roman"/>
          <w:lang w:val="sk-SK"/>
        </w:rPr>
        <w:t xml:space="preserve"> hraničnou čiarou a </w:t>
      </w:r>
      <w:r w:rsidRPr="00723D5E">
        <w:rPr>
          <w:rFonts w:ascii="Times New Roman" w:hAnsi="Times New Roman"/>
          <w:color w:val="000000"/>
          <w:lang w:val="sk-SK"/>
        </w:rPr>
        <w:t xml:space="preserve">oddeľuje od seba územia </w:t>
      </w:r>
      <w:r w:rsidRPr="00723D5E">
        <w:rPr>
          <w:rFonts w:ascii="Times New Roman" w:hAnsi="Times New Roman"/>
          <w:lang w:val="sk-SK"/>
        </w:rPr>
        <w:t>zmluvných strán a objekty</w:t>
      </w:r>
      <w:r w:rsidRPr="00723D5E" w:rsidR="00E949C4">
        <w:rPr>
          <w:rFonts w:ascii="Times New Roman" w:hAnsi="Times New Roman"/>
          <w:lang w:val="sk-SK"/>
        </w:rPr>
        <w:t>, prípadne</w:t>
      </w:r>
      <w:r w:rsidRPr="00723D5E">
        <w:rPr>
          <w:rFonts w:ascii="Times New Roman" w:hAnsi="Times New Roman"/>
          <w:lang w:val="sk-SK"/>
        </w:rPr>
        <w:t xml:space="preserve"> ostatné zariadenia </w:t>
      </w:r>
      <w:r w:rsidRPr="00723D5E" w:rsidR="004E24FF">
        <w:rPr>
          <w:rFonts w:ascii="Times New Roman" w:hAnsi="Times New Roman"/>
          <w:lang w:val="sk-SK"/>
        </w:rPr>
        <w:t>na</w:t>
      </w:r>
      <w:r w:rsidRPr="00723D5E" w:rsidR="008C2647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>zemskom povrchu, pod a nad zemským povrchom.</w:t>
      </w:r>
    </w:p>
    <w:p w:rsidR="008C2647" w:rsidRPr="00723D5E" w:rsidP="00521815">
      <w:pPr>
        <w:tabs>
          <w:tab w:val="left" w:pos="540"/>
        </w:tabs>
        <w:bidi w:val="0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A1318A" w:rsidP="00A1318A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A1318A" w:rsidR="008C2647">
        <w:rPr>
          <w:rFonts w:ascii="Times New Roman" w:hAnsi="Times New Roman"/>
          <w:szCs w:val="24"/>
          <w:lang w:val="sk-SK"/>
        </w:rPr>
        <w:t>ČLÁNOK</w:t>
      </w:r>
      <w:r w:rsidRPr="00A1318A">
        <w:rPr>
          <w:rFonts w:ascii="Times New Roman" w:hAnsi="Times New Roman"/>
          <w:szCs w:val="24"/>
          <w:lang w:val="sk-SK"/>
        </w:rPr>
        <w:t xml:space="preserve"> 3</w:t>
      </w:r>
    </w:p>
    <w:p w:rsidR="008C2647" w:rsidRPr="00723D5E" w:rsidP="00521815">
      <w:pPr>
        <w:tabs>
          <w:tab w:val="left" w:pos="900"/>
          <w:tab w:val="left" w:pos="1080"/>
        </w:tabs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8C2647" w:rsidRPr="00723D5E" w:rsidP="00A1318A">
      <w:pPr>
        <w:numPr>
          <w:numId w:val="2"/>
        </w:numPr>
        <w:tabs>
          <w:tab w:val="left" w:pos="0"/>
          <w:tab w:val="left" w:pos="567"/>
          <w:tab w:val="left" w:pos="1080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Štátna hranica je nepohyblivá a prebieha od bodu styku štátnych hraníc Slovenskej republiky, </w:t>
      </w:r>
      <w:r w:rsidRPr="00723D5E" w:rsidR="00C1774D">
        <w:rPr>
          <w:rFonts w:ascii="Times New Roman" w:hAnsi="Times New Roman"/>
          <w:lang w:val="sk-SK"/>
        </w:rPr>
        <w:t>Maďarska</w:t>
      </w:r>
      <w:r w:rsidRPr="00723D5E" w:rsidR="00A85B1A">
        <w:rPr>
          <w:rFonts w:ascii="Times New Roman" w:hAnsi="Times New Roman"/>
          <w:lang w:val="sk-SK"/>
        </w:rPr>
        <w:t xml:space="preserve"> a Rakúskej republiky vyznačeného hraničným znakom </w:t>
      </w:r>
      <w:r w:rsidRPr="00723D5E" w:rsidR="004E24FF">
        <w:rPr>
          <w:rFonts w:ascii="Times New Roman" w:hAnsi="Times New Roman"/>
          <w:lang w:val="sk-SK"/>
        </w:rPr>
        <w:t>„</w:t>
      </w:r>
      <w:r w:rsidRPr="00723D5E" w:rsidR="00A85B1A">
        <w:rPr>
          <w:rFonts w:ascii="Times New Roman" w:hAnsi="Times New Roman"/>
          <w:lang w:val="sk-SK"/>
        </w:rPr>
        <w:t xml:space="preserve">Triplex” prevažne východným smerom až k bodu styku štátnych hraníc Slovenskej republiky, </w:t>
      </w:r>
      <w:r w:rsidRPr="00723D5E" w:rsidR="00C1774D">
        <w:rPr>
          <w:rFonts w:ascii="Times New Roman" w:hAnsi="Times New Roman"/>
          <w:lang w:val="sk-SK"/>
        </w:rPr>
        <w:t>Maďarska</w:t>
      </w:r>
      <w:r w:rsidRPr="00723D5E" w:rsidR="00A85B1A">
        <w:rPr>
          <w:rFonts w:ascii="Times New Roman" w:hAnsi="Times New Roman"/>
          <w:lang w:val="sk-SK"/>
        </w:rPr>
        <w:t xml:space="preserve"> a Ukrajiny vyznačené</w:t>
      </w:r>
      <w:r w:rsidRPr="00723D5E" w:rsidR="004E24FF">
        <w:rPr>
          <w:rFonts w:ascii="Times New Roman" w:hAnsi="Times New Roman"/>
          <w:lang w:val="sk-SK"/>
        </w:rPr>
        <w:t>mu</w:t>
      </w:r>
      <w:r w:rsidRPr="00723D5E" w:rsidR="00A85B1A">
        <w:rPr>
          <w:rFonts w:ascii="Times New Roman" w:hAnsi="Times New Roman"/>
          <w:lang w:val="sk-SK"/>
        </w:rPr>
        <w:t xml:space="preserve"> hraničným znakom </w:t>
      </w:r>
      <w:r w:rsidRPr="00723D5E" w:rsidR="004E24FF">
        <w:rPr>
          <w:rFonts w:ascii="Times New Roman" w:hAnsi="Times New Roman"/>
          <w:lang w:val="sk-SK"/>
        </w:rPr>
        <w:t>„</w:t>
      </w:r>
      <w:r w:rsidRPr="00723D5E" w:rsidR="00A85B1A">
        <w:rPr>
          <w:rFonts w:ascii="Times New Roman" w:hAnsi="Times New Roman"/>
          <w:lang w:val="sk-SK"/>
        </w:rPr>
        <w:t>Tisa”.</w:t>
      </w:r>
    </w:p>
    <w:p w:rsidR="008C2647" w:rsidRPr="00723D5E" w:rsidP="00A1318A">
      <w:pPr>
        <w:tabs>
          <w:tab w:val="left" w:pos="0"/>
          <w:tab w:val="left" w:pos="567"/>
          <w:tab w:val="left" w:pos="1080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A1318A">
      <w:pPr>
        <w:numPr>
          <w:numId w:val="2"/>
        </w:numPr>
        <w:tabs>
          <w:tab w:val="left" w:pos="0"/>
          <w:tab w:val="left" w:pos="567"/>
          <w:tab w:val="left" w:pos="1080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Štátnu hranicu možno meniť len na základe medzinárodnej zmluvy.</w:t>
      </w:r>
    </w:p>
    <w:p w:rsidR="00A85B1A" w:rsidRPr="00723D5E" w:rsidP="00521815">
      <w:pPr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C1774D" w:rsidRPr="006B121B" w:rsidP="006B121B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6B121B" w:rsidR="008C2647">
        <w:rPr>
          <w:rFonts w:ascii="Times New Roman" w:hAnsi="Times New Roman"/>
          <w:szCs w:val="24"/>
          <w:lang w:val="sk-SK"/>
        </w:rPr>
        <w:t>ČLÁNOK</w:t>
      </w:r>
      <w:r w:rsidRPr="006B121B" w:rsidR="00A85B1A">
        <w:rPr>
          <w:rFonts w:ascii="Times New Roman" w:hAnsi="Times New Roman"/>
          <w:szCs w:val="24"/>
          <w:lang w:val="sk-SK"/>
        </w:rPr>
        <w:t xml:space="preserve"> 4</w:t>
      </w:r>
    </w:p>
    <w:p w:rsidR="008C2647" w:rsidRPr="00723D5E" w:rsidP="00521815">
      <w:pPr>
        <w:tabs>
          <w:tab w:val="left" w:pos="360"/>
          <w:tab w:val="left" w:pos="1080"/>
        </w:tabs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8C2647" w:rsidRPr="00723D5E" w:rsidP="006B121B">
      <w:pPr>
        <w:tabs>
          <w:tab w:val="left" w:pos="360"/>
          <w:tab w:val="left" w:pos="1080"/>
        </w:tabs>
        <w:bidi w:val="0"/>
        <w:ind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Štátnu hranicu určuje:</w:t>
      </w:r>
    </w:p>
    <w:p w:rsidR="008C2647" w:rsidRPr="00723D5E" w:rsidP="00044169">
      <w:pPr>
        <w:numPr>
          <w:numId w:val="3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Mierová zmluva medzi mocnosťami spojenými a združenými a</w:t>
      </w:r>
      <w:r w:rsidRPr="00723D5E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Maďarskom, podpísaná dňa 4. júna 1920</w:t>
      </w:r>
      <w:r w:rsidRPr="00044169" w:rsidR="00044169">
        <w:rPr>
          <w:rFonts w:ascii="Times New Roman" w:hAnsi="Times New Roman"/>
        </w:rPr>
        <w:t xml:space="preserve"> </w:t>
      </w:r>
      <w:r w:rsidRPr="00044169" w:rsidR="00044169">
        <w:rPr>
          <w:rFonts w:ascii="Times New Roman" w:hAnsi="Times New Roman"/>
          <w:lang w:val="sk-SK"/>
        </w:rPr>
        <w:t>v Trianone</w:t>
      </w:r>
      <w:r w:rsidR="00D84E89">
        <w:rPr>
          <w:rFonts w:ascii="Times New Roman" w:hAnsi="Times New Roman"/>
          <w:lang w:val="sk-SK"/>
        </w:rPr>
        <w:t xml:space="preserve"> (Časť II, článok 27, bod 4</w:t>
      </w:r>
      <w:r w:rsidRPr="00723D5E" w:rsidR="00A85B1A">
        <w:rPr>
          <w:rFonts w:ascii="Times New Roman" w:hAnsi="Times New Roman"/>
          <w:lang w:val="sk-SK"/>
        </w:rPr>
        <w:t>)</w:t>
      </w:r>
      <w:r w:rsidR="001D3767">
        <w:rPr>
          <w:rFonts w:ascii="Times New Roman" w:hAnsi="Times New Roman"/>
          <w:lang w:val="sk-SK"/>
        </w:rPr>
        <w:t>,</w:t>
      </w:r>
    </w:p>
    <w:p w:rsidR="004C6760" w:rsidRPr="00723D5E" w:rsidP="00044169">
      <w:pPr>
        <w:numPr>
          <w:numId w:val="3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color w:val="000000"/>
          <w:lang w:val="sk-SK"/>
        </w:rPr>
        <w:t>Mierová zmluva medzi mocnosťami spojenými a pridruženými a</w:t>
      </w:r>
      <w:r w:rsidRPr="00723D5E" w:rsidR="008C2647">
        <w:rPr>
          <w:rFonts w:ascii="Times New Roman" w:hAnsi="Times New Roman"/>
          <w:color w:val="000000"/>
          <w:lang w:val="sk-SK"/>
        </w:rPr>
        <w:t> </w:t>
      </w:r>
      <w:r w:rsidRPr="00723D5E" w:rsidR="00A85B1A">
        <w:rPr>
          <w:rFonts w:ascii="Times New Roman" w:hAnsi="Times New Roman"/>
          <w:color w:val="000000"/>
          <w:lang w:val="sk-SK"/>
        </w:rPr>
        <w:t xml:space="preserve">Maďarskom </w:t>
      </w:r>
      <w:r w:rsidRPr="00723D5E" w:rsidR="00A85B1A">
        <w:rPr>
          <w:rFonts w:ascii="Times New Roman" w:hAnsi="Times New Roman"/>
          <w:lang w:val="sk-SK"/>
        </w:rPr>
        <w:t>podpísaná dňa 10. februára 1947</w:t>
      </w:r>
      <w:r w:rsidRPr="00044169" w:rsidR="00044169">
        <w:rPr>
          <w:rFonts w:ascii="Times New Roman" w:hAnsi="Times New Roman"/>
        </w:rPr>
        <w:t xml:space="preserve"> </w:t>
      </w:r>
      <w:r w:rsidRPr="00044169" w:rsidR="00044169">
        <w:rPr>
          <w:rFonts w:ascii="Times New Roman" w:hAnsi="Times New Roman"/>
          <w:lang w:val="sk-SK"/>
        </w:rPr>
        <w:t>v Paríži</w:t>
      </w:r>
      <w:r w:rsidRPr="00723D5E" w:rsidR="00A85B1A">
        <w:rPr>
          <w:rFonts w:ascii="Times New Roman" w:hAnsi="Times New Roman"/>
          <w:lang w:val="sk-SK"/>
        </w:rPr>
        <w:t xml:space="preserve"> (Časť I, článok 1</w:t>
      </w:r>
      <w:r w:rsidRPr="00723D5E" w:rsidR="006D6BD6">
        <w:rPr>
          <w:rFonts w:ascii="Times New Roman" w:hAnsi="Times New Roman"/>
          <w:lang w:val="sk-SK"/>
        </w:rPr>
        <w:t>,</w:t>
      </w:r>
      <w:r w:rsidR="00D84E89">
        <w:rPr>
          <w:rFonts w:ascii="Times New Roman" w:hAnsi="Times New Roman"/>
          <w:lang w:val="sk-SK"/>
        </w:rPr>
        <w:t xml:space="preserve"> odsek 4 písmená</w:t>
      </w:r>
      <w:r w:rsidRPr="00723D5E" w:rsidR="00A85B1A">
        <w:rPr>
          <w:rFonts w:ascii="Times New Roman" w:hAnsi="Times New Roman"/>
          <w:lang w:val="sk-SK"/>
        </w:rPr>
        <w:t xml:space="preserve"> b) a c))</w:t>
      </w:r>
      <w:r w:rsidR="001D3767">
        <w:rPr>
          <w:rFonts w:ascii="Times New Roman" w:hAnsi="Times New Roman"/>
          <w:lang w:val="sk-SK"/>
        </w:rPr>
        <w:t>,</w:t>
      </w:r>
    </w:p>
    <w:p w:rsidR="004C6760" w:rsidRPr="00723D5E" w:rsidP="00044169">
      <w:pPr>
        <w:numPr>
          <w:numId w:val="3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Záverečný protokol o prácach Rozhraničovacej komisie utvorenej zo</w:t>
      </w:r>
      <w:r w:rsidRPr="00723D5E" w:rsidR="008C2647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zástupcov československej a maďarskej vlády v zmysle článku 1</w:t>
      </w:r>
      <w:r w:rsidR="00C84C6D">
        <w:rPr>
          <w:rFonts w:ascii="Times New Roman" w:hAnsi="Times New Roman"/>
          <w:lang w:val="sk-SK"/>
        </w:rPr>
        <w:t xml:space="preserve"> </w:t>
      </w:r>
      <w:r w:rsidRPr="00723D5E" w:rsidR="00A85B1A">
        <w:rPr>
          <w:rFonts w:ascii="Times New Roman" w:hAnsi="Times New Roman"/>
          <w:lang w:val="sk-SK"/>
        </w:rPr>
        <w:t>od</w:t>
      </w:r>
      <w:r w:rsidR="00C84C6D">
        <w:rPr>
          <w:rFonts w:ascii="Times New Roman" w:hAnsi="Times New Roman"/>
          <w:lang w:val="sk-SK"/>
        </w:rPr>
        <w:t>seku</w:t>
      </w:r>
      <w:r w:rsidRPr="00723D5E" w:rsidR="008C2647">
        <w:rPr>
          <w:rFonts w:ascii="Times New Roman" w:hAnsi="Times New Roman"/>
          <w:lang w:val="sk-SK"/>
        </w:rPr>
        <w:t> </w:t>
      </w:r>
      <w:r w:rsidR="00C84C6D">
        <w:rPr>
          <w:rFonts w:ascii="Times New Roman" w:hAnsi="Times New Roman"/>
          <w:lang w:val="sk-SK"/>
        </w:rPr>
        <w:t>4 písmena</w:t>
      </w:r>
      <w:r w:rsidRPr="00723D5E" w:rsidR="00A85B1A">
        <w:rPr>
          <w:rFonts w:ascii="Times New Roman" w:hAnsi="Times New Roman"/>
          <w:lang w:val="sk-SK"/>
        </w:rPr>
        <w:t xml:space="preserve"> d) Parížskej mierovej zmluvy podpísaný dňa</w:t>
      </w:r>
      <w:r w:rsidRPr="00723D5E" w:rsidR="008C2647">
        <w:rPr>
          <w:rFonts w:ascii="Times New Roman" w:hAnsi="Times New Roman"/>
          <w:lang w:val="sk-SK"/>
        </w:rPr>
        <w:t xml:space="preserve"> 22. decembra 1947 v</w:t>
      </w:r>
      <w:r w:rsidR="00071AEB">
        <w:rPr>
          <w:rFonts w:ascii="Times New Roman" w:hAnsi="Times New Roman"/>
          <w:lang w:val="sk-SK"/>
        </w:rPr>
        <w:t> Bratislave,</w:t>
      </w:r>
    </w:p>
    <w:p w:rsidR="004C6760" w:rsidRPr="00723D5E" w:rsidP="00044169">
      <w:pPr>
        <w:numPr>
          <w:numId w:val="3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Dodatkový protokol č. 1 k Záverečnému protokolu Československo-maďarskej rozhraničovacej komisie podpísanému dňa 22. decembra 1947 v</w:t>
      </w:r>
      <w:r w:rsidRPr="00723D5E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Bratislave podpísaný dň</w:t>
      </w:r>
      <w:r w:rsidRPr="00723D5E" w:rsidR="008C2647">
        <w:rPr>
          <w:rFonts w:ascii="Times New Roman" w:hAnsi="Times New Roman"/>
          <w:lang w:val="sk-SK"/>
        </w:rPr>
        <w:t>a 11. okt</w:t>
      </w:r>
      <w:r w:rsidR="00183598">
        <w:rPr>
          <w:rFonts w:ascii="Times New Roman" w:hAnsi="Times New Roman"/>
          <w:lang w:val="sk-SK"/>
        </w:rPr>
        <w:t>óbra 1948 v Bratislave,</w:t>
      </w:r>
    </w:p>
    <w:p w:rsidR="004C6760" w:rsidRPr="00723D5E" w:rsidP="00044169">
      <w:pPr>
        <w:numPr>
          <w:numId w:val="3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Záverečný protokol o rokovaniach medzi delegáciou vlády Československej republiky a delegáciou ministerskej rady Maďarskej ľudovej republiky o</w:t>
      </w:r>
      <w:r w:rsidRPr="00723D5E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úprave drobnejších porúch československo-maďarských štátnych hraníc podpísaný dňa 6. júna 1952</w:t>
      </w:r>
      <w:r w:rsidRPr="00E465AD" w:rsidR="00E465AD">
        <w:rPr>
          <w:rFonts w:ascii="Times New Roman" w:hAnsi="Times New Roman"/>
        </w:rPr>
        <w:t xml:space="preserve"> </w:t>
      </w:r>
      <w:r w:rsidRPr="00E465AD" w:rsidR="00E465AD">
        <w:rPr>
          <w:rFonts w:ascii="Times New Roman" w:hAnsi="Times New Roman"/>
          <w:lang w:val="sk-SK"/>
        </w:rPr>
        <w:t>v Bratislave</w:t>
      </w:r>
      <w:r w:rsidRPr="00723D5E" w:rsidR="00A85B1A">
        <w:rPr>
          <w:rFonts w:ascii="Times New Roman" w:hAnsi="Times New Roman"/>
          <w:lang w:val="sk-SK"/>
        </w:rPr>
        <w:t xml:space="preserve"> a</w:t>
      </w:r>
      <w:r w:rsidR="00EE155B">
        <w:rPr>
          <w:rFonts w:ascii="Times New Roman" w:hAnsi="Times New Roman"/>
          <w:lang w:val="sk-SK"/>
        </w:rPr>
        <w:t> prílohy tohto protokolu,</w:t>
      </w:r>
    </w:p>
    <w:p w:rsidR="00A85B1A" w:rsidRPr="00723D5E" w:rsidP="00044169">
      <w:pPr>
        <w:numPr>
          <w:numId w:val="3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Zmluva medzi Slovenskou republikou a Maďarskou republikou o zmenách priebehu štátnej hranice po vodohospodárskych úpravách vykonaných na</w:t>
      </w:r>
      <w:r w:rsidRPr="00723D5E" w:rsidR="008C2647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>hraničných riekach Ipeľ, Slaná a Roňava podpísaná dňa 21. apríla 1997 v</w:t>
      </w:r>
      <w:r w:rsidRPr="00723D5E" w:rsidR="004C6760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>Bratislave.</w:t>
      </w:r>
    </w:p>
    <w:p w:rsidR="00A85B1A" w:rsidRPr="00723D5E" w:rsidP="00044169">
      <w:pPr>
        <w:bidi w:val="0"/>
        <w:ind w:left="567" w:hanging="283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C47AA4" w:rsidP="00C47AA4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C47AA4" w:rsidR="00025A68">
        <w:rPr>
          <w:rFonts w:ascii="Times New Roman" w:hAnsi="Times New Roman"/>
          <w:szCs w:val="24"/>
          <w:lang w:val="sk-SK"/>
        </w:rPr>
        <w:t>ČLÁNOK</w:t>
      </w:r>
      <w:r w:rsidRPr="00C47AA4">
        <w:rPr>
          <w:rFonts w:ascii="Times New Roman" w:hAnsi="Times New Roman"/>
          <w:szCs w:val="24"/>
          <w:lang w:val="sk-SK"/>
        </w:rPr>
        <w:t xml:space="preserve"> </w:t>
      </w:r>
      <w:r w:rsidRPr="00C47AA4" w:rsidR="00D74256">
        <w:rPr>
          <w:rFonts w:ascii="Times New Roman" w:hAnsi="Times New Roman"/>
          <w:szCs w:val="24"/>
          <w:lang w:val="sk-SK"/>
        </w:rPr>
        <w:t>5</w:t>
      </w:r>
    </w:p>
    <w:p w:rsidR="00025A68" w:rsidRPr="00723D5E" w:rsidP="00521815">
      <w:pPr>
        <w:bidi w:val="0"/>
        <w:ind w:left="397"/>
        <w:jc w:val="both"/>
        <w:rPr>
          <w:rFonts w:ascii="Times New Roman" w:hAnsi="Times New Roman"/>
          <w:lang w:val="sk-SK"/>
        </w:rPr>
      </w:pPr>
    </w:p>
    <w:p w:rsidR="00025A68" w:rsidRPr="00723D5E" w:rsidP="00B47F02">
      <w:pPr>
        <w:numPr>
          <w:numId w:val="4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Štátna hranica je rozdelená na dvadsať hraničných úsekov označených rímskymi číslicami od I</w:t>
      </w:r>
      <w:r w:rsidR="00573E3D">
        <w:rPr>
          <w:rFonts w:ascii="Times New Roman" w:hAnsi="Times New Roman"/>
          <w:lang w:val="sk-SK"/>
        </w:rPr>
        <w:t>.</w:t>
      </w:r>
      <w:r w:rsidRPr="00723D5E" w:rsidR="00A85B1A">
        <w:rPr>
          <w:rFonts w:ascii="Times New Roman" w:hAnsi="Times New Roman"/>
          <w:lang w:val="sk-SK"/>
        </w:rPr>
        <w:t xml:space="preserve"> po XX</w:t>
      </w:r>
      <w:r w:rsidR="00573E3D">
        <w:rPr>
          <w:rFonts w:ascii="Times New Roman" w:hAnsi="Times New Roman"/>
          <w:lang w:val="sk-SK"/>
        </w:rPr>
        <w:t>.</w:t>
      </w:r>
      <w:r w:rsidRPr="00723D5E" w:rsidR="00A85B1A">
        <w:rPr>
          <w:rFonts w:ascii="Times New Roman" w:hAnsi="Times New Roman"/>
          <w:lang w:val="sk-SK"/>
        </w:rPr>
        <w:t>, postupne v smere od západu na východ.</w:t>
      </w:r>
    </w:p>
    <w:p w:rsidR="00025A68" w:rsidRPr="00723D5E" w:rsidP="00B47F02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B47F02">
      <w:pPr>
        <w:numPr>
          <w:numId w:val="4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Údaje o štátnej hranici, jej vyznačení</w:t>
      </w:r>
      <w:r w:rsidRPr="00723D5E" w:rsidR="00FB121F">
        <w:rPr>
          <w:rFonts w:ascii="Times New Roman" w:hAnsi="Times New Roman"/>
          <w:lang w:val="sk-SK"/>
        </w:rPr>
        <w:t xml:space="preserve"> </w:t>
      </w:r>
      <w:r w:rsidRPr="00723D5E">
        <w:rPr>
          <w:rFonts w:ascii="Times New Roman" w:hAnsi="Times New Roman"/>
          <w:lang w:val="sk-SK"/>
        </w:rPr>
        <w:t xml:space="preserve">a </w:t>
      </w:r>
      <w:r w:rsidRPr="00723D5E" w:rsidR="00FB121F">
        <w:rPr>
          <w:rFonts w:ascii="Times New Roman" w:hAnsi="Times New Roman"/>
          <w:lang w:val="sk-SK"/>
        </w:rPr>
        <w:t>o</w:t>
      </w:r>
      <w:r w:rsidRPr="00723D5E">
        <w:rPr>
          <w:rFonts w:ascii="Times New Roman" w:hAnsi="Times New Roman"/>
          <w:lang w:val="sk-SK"/>
        </w:rPr>
        <w:t xml:space="preserve"> hraničných úseko</w:t>
      </w:r>
      <w:r w:rsidRPr="00723D5E" w:rsidR="00FB121F">
        <w:rPr>
          <w:rFonts w:ascii="Times New Roman" w:hAnsi="Times New Roman"/>
          <w:lang w:val="sk-SK"/>
        </w:rPr>
        <w:t>ch</w:t>
      </w:r>
      <w:r w:rsidRPr="00723D5E">
        <w:rPr>
          <w:rFonts w:ascii="Times New Roman" w:hAnsi="Times New Roman"/>
          <w:lang w:val="sk-SK"/>
        </w:rPr>
        <w:t xml:space="preserve"> sú uvedené v</w:t>
      </w:r>
      <w:r w:rsidRPr="00723D5E" w:rsidR="00025A68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 xml:space="preserve">hraničných dokumentoch. </w:t>
      </w:r>
    </w:p>
    <w:p w:rsidR="00A85B1A" w:rsidRPr="00723D5E" w:rsidP="00521815">
      <w:pPr>
        <w:pStyle w:val="BodyTextIndent3"/>
        <w:bidi w:val="0"/>
        <w:ind w:firstLine="0"/>
        <w:rPr>
          <w:rFonts w:ascii="Times New Roman" w:hAnsi="Times New Roman"/>
          <w:sz w:val="24"/>
          <w:szCs w:val="24"/>
          <w:lang w:val="sk-SK"/>
        </w:rPr>
      </w:pPr>
    </w:p>
    <w:p w:rsidR="00A85B1A" w:rsidRPr="00723D5E" w:rsidP="00521815">
      <w:pPr>
        <w:pStyle w:val="Heading1"/>
        <w:bidi w:val="0"/>
        <w:jc w:val="both"/>
        <w:rPr>
          <w:rFonts w:ascii="Times New Roman" w:hAnsi="Times New Roman"/>
          <w:b w:val="0"/>
          <w:szCs w:val="24"/>
          <w:lang w:val="sk-SK"/>
        </w:rPr>
      </w:pPr>
    </w:p>
    <w:p w:rsidR="00A85B1A" w:rsidRPr="009610E5" w:rsidP="009610E5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9610E5" w:rsidR="00025A68">
        <w:rPr>
          <w:rFonts w:ascii="Times New Roman" w:hAnsi="Times New Roman"/>
          <w:szCs w:val="24"/>
          <w:lang w:val="sk-SK"/>
        </w:rPr>
        <w:t>ČLÁNOK</w:t>
      </w:r>
      <w:r w:rsidRPr="009610E5">
        <w:rPr>
          <w:rFonts w:ascii="Times New Roman" w:hAnsi="Times New Roman"/>
          <w:szCs w:val="24"/>
          <w:lang w:val="sk-SK"/>
        </w:rPr>
        <w:t xml:space="preserve"> </w:t>
      </w:r>
      <w:r w:rsidRPr="009610E5" w:rsidR="00D74256">
        <w:rPr>
          <w:rFonts w:ascii="Times New Roman" w:hAnsi="Times New Roman"/>
          <w:szCs w:val="24"/>
          <w:lang w:val="sk-SK"/>
        </w:rPr>
        <w:t>6</w:t>
      </w:r>
    </w:p>
    <w:p w:rsidR="00025A68" w:rsidRPr="00723D5E" w:rsidP="00521815">
      <w:pPr>
        <w:pStyle w:val="BodyText"/>
        <w:bidi w:val="0"/>
        <w:ind w:firstLine="357"/>
        <w:rPr>
          <w:rFonts w:ascii="Times New Roman" w:hAnsi="Times New Roman"/>
          <w:szCs w:val="24"/>
          <w:lang w:val="sk-SK"/>
        </w:rPr>
      </w:pPr>
    </w:p>
    <w:p w:rsidR="00025A68" w:rsidRPr="00723D5E" w:rsidP="009610E5">
      <w:pPr>
        <w:pStyle w:val="BodyText"/>
        <w:bidi w:val="0"/>
        <w:ind w:firstLine="284"/>
        <w:rPr>
          <w:rFonts w:ascii="Times New Roman" w:hAnsi="Times New Roman"/>
          <w:bCs/>
          <w:szCs w:val="24"/>
          <w:lang w:val="sk-SK"/>
        </w:rPr>
      </w:pPr>
      <w:r w:rsidRPr="00723D5E" w:rsidR="004D1613">
        <w:rPr>
          <w:rFonts w:ascii="Times New Roman" w:hAnsi="Times New Roman"/>
          <w:bCs/>
          <w:szCs w:val="24"/>
          <w:lang w:val="sk-SK"/>
        </w:rPr>
        <w:t>Hraničná čiara</w:t>
      </w:r>
      <w:r w:rsidRPr="00723D5E" w:rsidR="00F31181">
        <w:rPr>
          <w:rFonts w:ascii="Times New Roman" w:hAnsi="Times New Roman"/>
          <w:bCs/>
          <w:szCs w:val="24"/>
          <w:lang w:val="sk-SK"/>
        </w:rPr>
        <w:t xml:space="preserve"> </w:t>
      </w:r>
      <w:r w:rsidRPr="00723D5E" w:rsidR="00A85B1A">
        <w:rPr>
          <w:rFonts w:ascii="Times New Roman" w:hAnsi="Times New Roman"/>
          <w:bCs/>
          <w:szCs w:val="24"/>
          <w:lang w:val="sk-SK"/>
        </w:rPr>
        <w:t xml:space="preserve">je </w:t>
      </w:r>
      <w:r w:rsidRPr="00723D5E" w:rsidR="004D1613">
        <w:rPr>
          <w:rFonts w:ascii="Times New Roman" w:hAnsi="Times New Roman"/>
          <w:bCs/>
          <w:szCs w:val="24"/>
          <w:lang w:val="sk-SK"/>
        </w:rPr>
        <w:t>zaznamenaná</w:t>
      </w:r>
      <w:r w:rsidRPr="00723D5E" w:rsidR="00A85B1A">
        <w:rPr>
          <w:rFonts w:ascii="Times New Roman" w:hAnsi="Times New Roman"/>
          <w:bCs/>
          <w:szCs w:val="24"/>
          <w:lang w:val="sk-SK"/>
        </w:rPr>
        <w:t>:</w:t>
      </w:r>
    </w:p>
    <w:p w:rsidR="00025A68" w:rsidRPr="00723D5E" w:rsidP="008F2572">
      <w:pPr>
        <w:pStyle w:val="BodyText"/>
        <w:numPr>
          <w:numId w:val="5"/>
        </w:numPr>
        <w:tabs>
          <w:tab w:val="left" w:pos="567"/>
        </w:tabs>
        <w:bidi w:val="0"/>
        <w:ind w:left="567" w:hanging="283"/>
        <w:rPr>
          <w:rFonts w:ascii="Times New Roman" w:hAnsi="Times New Roman"/>
          <w:bCs/>
          <w:szCs w:val="24"/>
          <w:lang w:val="sk-SK"/>
        </w:rPr>
      </w:pPr>
      <w:r w:rsidRPr="00723D5E" w:rsidR="00A85B1A">
        <w:rPr>
          <w:rFonts w:ascii="Times New Roman" w:hAnsi="Times New Roman"/>
          <w:bCs/>
          <w:szCs w:val="24"/>
          <w:lang w:val="sk-SK"/>
        </w:rPr>
        <w:t xml:space="preserve">hraničnými dokumentmi </w:t>
      </w:r>
      <w:r w:rsidRPr="00723D5E" w:rsidR="00781A8F">
        <w:rPr>
          <w:rFonts w:ascii="Times New Roman" w:hAnsi="Times New Roman"/>
          <w:bCs/>
          <w:szCs w:val="24"/>
          <w:lang w:val="sk-SK"/>
        </w:rPr>
        <w:t>účinnými</w:t>
      </w:r>
      <w:r w:rsidRPr="00723D5E" w:rsidR="00A85B1A">
        <w:rPr>
          <w:rFonts w:ascii="Times New Roman" w:hAnsi="Times New Roman"/>
          <w:bCs/>
          <w:szCs w:val="24"/>
          <w:lang w:val="sk-SK"/>
        </w:rPr>
        <w:t xml:space="preserve"> ku dňu nadobudnutia </w:t>
      </w:r>
      <w:r w:rsidRPr="00723D5E" w:rsidR="007B3861">
        <w:rPr>
          <w:rFonts w:ascii="Times New Roman" w:hAnsi="Times New Roman"/>
          <w:bCs/>
          <w:szCs w:val="24"/>
          <w:lang w:val="sk-SK"/>
        </w:rPr>
        <w:t xml:space="preserve">platnosti </w:t>
      </w:r>
      <w:r w:rsidRPr="00723D5E" w:rsidR="00A85B1A">
        <w:rPr>
          <w:rFonts w:ascii="Times New Roman" w:hAnsi="Times New Roman"/>
          <w:bCs/>
          <w:szCs w:val="24"/>
          <w:lang w:val="sk-SK"/>
        </w:rPr>
        <w:t>tejto zmluvy, ktoré tvoria neoddeliteľnú súčasť medzinárodných dokumentov, a to:</w:t>
      </w:r>
    </w:p>
    <w:p w:rsidR="00D968D4" w:rsidRPr="00723D5E" w:rsidP="0004303E">
      <w:pPr>
        <w:pStyle w:val="BodyText"/>
        <w:numPr>
          <w:numId w:val="6"/>
        </w:numPr>
        <w:tabs>
          <w:tab w:val="left" w:pos="851"/>
        </w:tabs>
        <w:bidi w:val="0"/>
        <w:ind w:left="851" w:hanging="284"/>
        <w:rPr>
          <w:rFonts w:ascii="Times New Roman" w:hAnsi="Times New Roman"/>
          <w:bCs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podrobným popisom hraničnej</w:t>
      </w:r>
      <w:r w:rsidR="000621DB">
        <w:rPr>
          <w:rFonts w:ascii="Times New Roman" w:hAnsi="Times New Roman"/>
          <w:szCs w:val="24"/>
          <w:lang w:val="sk-SK"/>
        </w:rPr>
        <w:t xml:space="preserve"> čiary medzi zmluvnými stranami,</w:t>
      </w:r>
    </w:p>
    <w:p w:rsidR="00D968D4" w:rsidRPr="00723D5E" w:rsidP="0004303E">
      <w:pPr>
        <w:pStyle w:val="BodyText"/>
        <w:numPr>
          <w:numId w:val="6"/>
        </w:numPr>
        <w:tabs>
          <w:tab w:val="left" w:pos="851"/>
        </w:tabs>
        <w:bidi w:val="0"/>
        <w:ind w:left="851" w:hanging="283"/>
        <w:rPr>
          <w:rFonts w:ascii="Times New Roman" w:hAnsi="Times New Roman"/>
          <w:bCs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mapami štátnej h</w:t>
      </w:r>
      <w:r w:rsidR="000621DB">
        <w:rPr>
          <w:rFonts w:ascii="Times New Roman" w:hAnsi="Times New Roman"/>
          <w:szCs w:val="24"/>
          <w:lang w:val="sk-SK"/>
        </w:rPr>
        <w:t>ranice v mierke 1:2880 a 1:5000,</w:t>
      </w:r>
    </w:p>
    <w:p w:rsidR="00D968D4" w:rsidRPr="00723D5E" w:rsidP="0004303E">
      <w:pPr>
        <w:pStyle w:val="BodyText"/>
        <w:numPr>
          <w:numId w:val="6"/>
        </w:numPr>
        <w:tabs>
          <w:tab w:val="left" w:pos="851"/>
        </w:tabs>
        <w:bidi w:val="0"/>
        <w:ind w:left="851" w:hanging="283"/>
        <w:rPr>
          <w:rFonts w:ascii="Times New Roman" w:hAnsi="Times New Roman"/>
          <w:bCs/>
          <w:szCs w:val="24"/>
          <w:lang w:val="sk-SK"/>
        </w:rPr>
      </w:pPr>
      <w:r w:rsidR="000621DB">
        <w:rPr>
          <w:rFonts w:ascii="Times New Roman" w:hAnsi="Times New Roman"/>
          <w:szCs w:val="24"/>
          <w:lang w:val="sk-SK"/>
        </w:rPr>
        <w:t>meračskými náčrtmi,</w:t>
      </w:r>
    </w:p>
    <w:p w:rsidR="00CF1003" w:rsidRPr="0004303E" w:rsidP="0004303E">
      <w:pPr>
        <w:pStyle w:val="BodyText"/>
        <w:numPr>
          <w:numId w:val="6"/>
        </w:numPr>
        <w:tabs>
          <w:tab w:val="left" w:pos="851"/>
        </w:tabs>
        <w:bidi w:val="0"/>
        <w:ind w:left="851" w:hanging="283"/>
        <w:rPr>
          <w:rFonts w:ascii="Times New Roman" w:hAnsi="Times New Roman"/>
          <w:bCs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zmenami a doplneni</w:t>
      </w:r>
      <w:r w:rsidRPr="00723D5E" w:rsidR="00011EF9">
        <w:rPr>
          <w:rFonts w:ascii="Times New Roman" w:hAnsi="Times New Roman"/>
          <w:szCs w:val="24"/>
          <w:lang w:val="sk-SK"/>
        </w:rPr>
        <w:t>ami dokumentov uvedených v písmenách</w:t>
      </w:r>
      <w:r w:rsidRPr="00723D5E" w:rsidR="00A85B1A">
        <w:rPr>
          <w:rFonts w:ascii="Times New Roman" w:hAnsi="Times New Roman"/>
          <w:szCs w:val="24"/>
          <w:lang w:val="sk-SK"/>
        </w:rPr>
        <w:t xml:space="preserve"> a) až c) schválenými prís</w:t>
      </w:r>
      <w:r w:rsidR="000621DB">
        <w:rPr>
          <w:rFonts w:ascii="Times New Roman" w:hAnsi="Times New Roman"/>
          <w:szCs w:val="24"/>
          <w:lang w:val="sk-SK"/>
        </w:rPr>
        <w:t>lušnými orgánmi zmluvných strán;</w:t>
      </w:r>
      <w:r w:rsidRPr="00723D5E" w:rsidR="007B3861">
        <w:rPr>
          <w:rFonts w:ascii="Times New Roman" w:hAnsi="Times New Roman"/>
          <w:szCs w:val="24"/>
          <w:lang w:val="sk-SK"/>
        </w:rPr>
        <w:t xml:space="preserve"> a</w:t>
      </w:r>
    </w:p>
    <w:p w:rsidR="00A85B1A" w:rsidRPr="00CF1003" w:rsidP="003C28F0">
      <w:pPr>
        <w:pStyle w:val="BodyText"/>
        <w:numPr>
          <w:numId w:val="5"/>
        </w:numPr>
        <w:tabs>
          <w:tab w:val="left" w:pos="567"/>
        </w:tabs>
        <w:bidi w:val="0"/>
        <w:ind w:left="567" w:hanging="283"/>
        <w:rPr>
          <w:rFonts w:ascii="Times New Roman" w:hAnsi="Times New Roman"/>
          <w:bCs/>
          <w:szCs w:val="24"/>
          <w:lang w:val="sk-SK"/>
        </w:rPr>
      </w:pPr>
      <w:r w:rsidRPr="00CF1003">
        <w:rPr>
          <w:rFonts w:ascii="Times New Roman" w:hAnsi="Times New Roman"/>
          <w:bCs/>
          <w:szCs w:val="24"/>
          <w:lang w:val="sk-SK"/>
        </w:rPr>
        <w:t xml:space="preserve">dokumentom uvedeným v článku </w:t>
      </w:r>
      <w:r w:rsidRPr="00CF1003" w:rsidR="00D74256">
        <w:rPr>
          <w:rFonts w:ascii="Times New Roman" w:hAnsi="Times New Roman"/>
          <w:bCs/>
          <w:szCs w:val="24"/>
          <w:lang w:val="sk-SK"/>
        </w:rPr>
        <w:t>10</w:t>
      </w:r>
      <w:r w:rsidRPr="00CF1003">
        <w:rPr>
          <w:rFonts w:ascii="Times New Roman" w:hAnsi="Times New Roman"/>
          <w:bCs/>
          <w:szCs w:val="24"/>
          <w:lang w:val="sk-SK"/>
        </w:rPr>
        <w:t xml:space="preserve"> tejto zmluvy.</w:t>
      </w:r>
    </w:p>
    <w:p w:rsidR="00332C2B" w:rsidRPr="00723D5E" w:rsidP="00521815">
      <w:pPr>
        <w:pStyle w:val="BodyText"/>
        <w:tabs>
          <w:tab w:val="left" w:pos="284"/>
        </w:tabs>
        <w:bidi w:val="0"/>
        <w:ind w:left="284"/>
        <w:rPr>
          <w:rFonts w:ascii="Times New Roman" w:hAnsi="Times New Roman"/>
          <w:bCs/>
          <w:szCs w:val="24"/>
          <w:lang w:val="sk-SK"/>
        </w:rPr>
      </w:pPr>
    </w:p>
    <w:p w:rsidR="00582FD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514FD7" w:rsidP="00514FD7">
      <w:pPr>
        <w:pStyle w:val="BodyText"/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514FD7" w:rsidR="00E02C45">
        <w:rPr>
          <w:rFonts w:ascii="Times New Roman" w:hAnsi="Times New Roman"/>
          <w:b/>
          <w:szCs w:val="24"/>
          <w:lang w:val="sk-SK"/>
        </w:rPr>
        <w:t>ČLÁNOK</w:t>
      </w:r>
      <w:r w:rsidRPr="00514FD7">
        <w:rPr>
          <w:rFonts w:ascii="Times New Roman" w:hAnsi="Times New Roman"/>
          <w:b/>
          <w:szCs w:val="24"/>
          <w:lang w:val="sk-SK"/>
        </w:rPr>
        <w:t xml:space="preserve"> </w:t>
      </w:r>
      <w:r w:rsidRPr="00514FD7" w:rsidR="00D74256">
        <w:rPr>
          <w:rFonts w:ascii="Times New Roman" w:hAnsi="Times New Roman"/>
          <w:b/>
          <w:szCs w:val="24"/>
          <w:lang w:val="sk-SK"/>
        </w:rPr>
        <w:t>7</w:t>
      </w:r>
    </w:p>
    <w:p w:rsidR="003E06F7" w:rsidRPr="00723D5E" w:rsidP="00521815">
      <w:pPr>
        <w:pStyle w:val="BodyTextIndent2"/>
        <w:tabs>
          <w:tab w:val="left" w:pos="426"/>
          <w:tab w:val="left" w:pos="851"/>
        </w:tabs>
        <w:bidi w:val="0"/>
        <w:ind w:firstLine="0"/>
        <w:rPr>
          <w:rFonts w:ascii="Times New Roman" w:hAnsi="Times New Roman"/>
          <w:szCs w:val="24"/>
          <w:lang w:val="sk-SK"/>
        </w:rPr>
      </w:pPr>
    </w:p>
    <w:p w:rsidR="003E06F7" w:rsidRPr="00723D5E" w:rsidP="00813595">
      <w:pPr>
        <w:pStyle w:val="BodyTextIndent2"/>
        <w:numPr>
          <w:numId w:val="7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 xml:space="preserve">Zmluvné strany zabezpečia do dvoch rokov odo dňa nadobudnutia </w:t>
      </w:r>
      <w:r w:rsidRPr="00723D5E" w:rsidR="001F3D73">
        <w:rPr>
          <w:rFonts w:ascii="Times New Roman" w:hAnsi="Times New Roman"/>
          <w:szCs w:val="24"/>
          <w:lang w:val="sk-SK"/>
        </w:rPr>
        <w:t xml:space="preserve">platnosti </w:t>
      </w:r>
      <w:r w:rsidRPr="00723D5E" w:rsidR="00A85B1A">
        <w:rPr>
          <w:rFonts w:ascii="Times New Roman" w:hAnsi="Times New Roman"/>
          <w:szCs w:val="24"/>
          <w:lang w:val="sk-SK"/>
        </w:rPr>
        <w:t>tejto zmluvy začatie zamerania štátnej hranice kontrol</w:t>
      </w:r>
      <w:r w:rsidRPr="00723D5E" w:rsidR="004C7836">
        <w:rPr>
          <w:rFonts w:ascii="Times New Roman" w:hAnsi="Times New Roman"/>
          <w:szCs w:val="24"/>
          <w:lang w:val="sk-SK"/>
        </w:rPr>
        <w:t>o</w:t>
      </w:r>
      <w:r w:rsidRPr="00723D5E" w:rsidR="00A85B1A">
        <w:rPr>
          <w:rFonts w:ascii="Times New Roman" w:hAnsi="Times New Roman"/>
          <w:szCs w:val="24"/>
          <w:lang w:val="sk-SK"/>
        </w:rPr>
        <w:t>u polohy hraničných znakov geodetickým zameraním, zameran</w:t>
      </w:r>
      <w:r w:rsidRPr="00723D5E" w:rsidR="009F79F5">
        <w:rPr>
          <w:rFonts w:ascii="Times New Roman" w:hAnsi="Times New Roman"/>
          <w:szCs w:val="24"/>
          <w:lang w:val="sk-SK"/>
        </w:rPr>
        <w:t xml:space="preserve">ím </w:t>
      </w:r>
      <w:r w:rsidRPr="00723D5E" w:rsidR="00A85B1A">
        <w:rPr>
          <w:rFonts w:ascii="Times New Roman" w:hAnsi="Times New Roman"/>
          <w:szCs w:val="24"/>
          <w:lang w:val="sk-SK"/>
        </w:rPr>
        <w:t>brehov hraničných vôd, okrajov hraničných ciest a hraničných priekop a nov</w:t>
      </w:r>
      <w:r w:rsidRPr="00723D5E" w:rsidR="009F79F5">
        <w:rPr>
          <w:rFonts w:ascii="Times New Roman" w:hAnsi="Times New Roman"/>
          <w:szCs w:val="24"/>
          <w:lang w:val="sk-SK"/>
        </w:rPr>
        <w:t>ým</w:t>
      </w:r>
      <w:r w:rsidRPr="00723D5E" w:rsidR="00A85B1A">
        <w:rPr>
          <w:rFonts w:ascii="Times New Roman" w:hAnsi="Times New Roman"/>
          <w:szCs w:val="24"/>
          <w:lang w:val="sk-SK"/>
        </w:rPr>
        <w:t xml:space="preserve"> zameran</w:t>
      </w:r>
      <w:r w:rsidRPr="00723D5E" w:rsidR="009F79F5">
        <w:rPr>
          <w:rFonts w:ascii="Times New Roman" w:hAnsi="Times New Roman"/>
          <w:szCs w:val="24"/>
          <w:lang w:val="sk-SK"/>
        </w:rPr>
        <w:t xml:space="preserve">ím </w:t>
      </w:r>
      <w:r w:rsidRPr="00723D5E" w:rsidR="00A85B1A">
        <w:rPr>
          <w:rFonts w:ascii="Times New Roman" w:hAnsi="Times New Roman"/>
          <w:szCs w:val="24"/>
          <w:lang w:val="sk-SK"/>
        </w:rPr>
        <w:t xml:space="preserve">priľahlých území v celej dĺžke štátnej hranice, a na </w:t>
      </w:r>
      <w:r w:rsidRPr="00723D5E" w:rsidR="003D0AC4">
        <w:rPr>
          <w:rFonts w:ascii="Times New Roman" w:hAnsi="Times New Roman"/>
          <w:szCs w:val="24"/>
          <w:lang w:val="sk-SK"/>
        </w:rPr>
        <w:t xml:space="preserve">tomto </w:t>
      </w:r>
      <w:r w:rsidRPr="00723D5E" w:rsidR="00A85B1A">
        <w:rPr>
          <w:rFonts w:ascii="Times New Roman" w:hAnsi="Times New Roman"/>
          <w:szCs w:val="24"/>
          <w:lang w:val="sk-SK"/>
        </w:rPr>
        <w:t>základe vyhotovenie nového h</w:t>
      </w:r>
      <w:r w:rsidRPr="00723D5E">
        <w:rPr>
          <w:rFonts w:ascii="Times New Roman" w:hAnsi="Times New Roman"/>
          <w:szCs w:val="24"/>
          <w:lang w:val="sk-SK"/>
        </w:rPr>
        <w:t>raničného dokumentárneho diela.</w:t>
      </w:r>
    </w:p>
    <w:p w:rsidR="003E06F7" w:rsidRPr="00723D5E" w:rsidP="00813595">
      <w:pPr>
        <w:pStyle w:val="BodyTextIndent2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3E06F7" w:rsidRPr="00723D5E" w:rsidP="00813595">
      <w:pPr>
        <w:pStyle w:val="BodyTextIndent2"/>
        <w:numPr>
          <w:numId w:val="7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Nové hraničné dokumentárne dielo tvorí:</w:t>
      </w:r>
    </w:p>
    <w:p w:rsidR="00887BA9" w:rsidRPr="00723D5E" w:rsidP="003C28F0">
      <w:pPr>
        <w:pStyle w:val="BodyTextIndent2"/>
        <w:numPr>
          <w:numId w:val="8"/>
        </w:numPr>
        <w:tabs>
          <w:tab w:val="left" w:pos="567"/>
        </w:tabs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popis štátnej hranice a zoznam hraničných vôd, hraničných ciest a</w:t>
      </w:r>
      <w:r w:rsidRPr="00723D5E">
        <w:rPr>
          <w:rFonts w:ascii="Times New Roman" w:hAnsi="Times New Roman"/>
          <w:szCs w:val="24"/>
          <w:lang w:val="sk-SK"/>
        </w:rPr>
        <w:t> </w:t>
      </w:r>
      <w:r w:rsidR="001B550A">
        <w:rPr>
          <w:rFonts w:ascii="Times New Roman" w:hAnsi="Times New Roman"/>
          <w:szCs w:val="24"/>
          <w:lang w:val="sk-SK"/>
        </w:rPr>
        <w:t>hraničných priekop,</w:t>
      </w:r>
    </w:p>
    <w:p w:rsidR="00887BA9" w:rsidRPr="00723D5E" w:rsidP="003C28F0">
      <w:pPr>
        <w:pStyle w:val="BodyTextIndent2"/>
        <w:numPr>
          <w:numId w:val="8"/>
        </w:numPr>
        <w:tabs>
          <w:tab w:val="left" w:pos="567"/>
        </w:tabs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mapy štátnej h</w:t>
      </w:r>
      <w:r w:rsidR="001B550A">
        <w:rPr>
          <w:rFonts w:ascii="Times New Roman" w:hAnsi="Times New Roman"/>
          <w:szCs w:val="24"/>
          <w:lang w:val="sk-SK"/>
        </w:rPr>
        <w:t>ranice,</w:t>
      </w:r>
    </w:p>
    <w:p w:rsidR="00A85B1A" w:rsidRPr="00723D5E" w:rsidP="003C28F0">
      <w:pPr>
        <w:pStyle w:val="BodyTextIndent2"/>
        <w:numPr>
          <w:numId w:val="8"/>
        </w:numPr>
        <w:tabs>
          <w:tab w:val="left" w:pos="567"/>
        </w:tabs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582FDA">
        <w:rPr>
          <w:rFonts w:ascii="Times New Roman" w:hAnsi="Times New Roman"/>
          <w:szCs w:val="24"/>
          <w:lang w:val="sk-SK"/>
        </w:rPr>
        <w:t>zoznam súradníc štátnej hranice</w:t>
      </w:r>
      <w:r w:rsidRPr="00723D5E">
        <w:rPr>
          <w:rFonts w:ascii="Times New Roman" w:hAnsi="Times New Roman"/>
          <w:szCs w:val="24"/>
          <w:lang w:val="sk-SK"/>
        </w:rPr>
        <w:t>.</w:t>
      </w:r>
      <w:r w:rsidRPr="00723D5E">
        <w:rPr>
          <w:rFonts w:ascii="Times New Roman" w:hAnsi="Times New Roman"/>
          <w:strike/>
          <w:color w:val="548DD4"/>
          <w:szCs w:val="24"/>
          <w:lang w:val="sk-SK"/>
        </w:rPr>
        <w:t xml:space="preserve"> </w:t>
      </w:r>
    </w:p>
    <w:p w:rsidR="00887BA9" w:rsidRPr="00723D5E" w:rsidP="00813595">
      <w:pPr>
        <w:pStyle w:val="BodyTextIndent2"/>
        <w:tabs>
          <w:tab w:val="left" w:pos="0"/>
          <w:tab w:val="left" w:pos="426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887BA9" w:rsidRPr="00723D5E" w:rsidP="00813595">
      <w:pPr>
        <w:pStyle w:val="BodyTextIndent2"/>
        <w:numPr>
          <w:numId w:val="7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 xml:space="preserve">Metódy zamerania štátnej hranice podľa odseku </w:t>
      </w:r>
      <w:smartTag w:uri="urn:schemas-microsoft-com:office:smarttags" w:element="metricconverter">
        <w:smartTagPr>
          <w:attr w:name="ProductID" w:val="1 a"/>
        </w:smartTagPr>
        <w:r w:rsidRPr="00723D5E" w:rsidR="00A85B1A">
          <w:rPr>
            <w:rFonts w:ascii="Times New Roman" w:hAnsi="Times New Roman"/>
            <w:szCs w:val="24"/>
            <w:lang w:val="sk-SK"/>
          </w:rPr>
          <w:t>1 a</w:t>
        </w:r>
      </w:smartTag>
      <w:r w:rsidRPr="00723D5E" w:rsidR="00A85B1A">
        <w:rPr>
          <w:rFonts w:ascii="Times New Roman" w:hAnsi="Times New Roman"/>
          <w:szCs w:val="24"/>
          <w:lang w:val="sk-SK"/>
        </w:rPr>
        <w:t xml:space="preserve"> obsah a formu nového hraničného dokumentárneho diela určí hraničná komisia.</w:t>
      </w:r>
    </w:p>
    <w:p w:rsidR="00887BA9" w:rsidRPr="00723D5E" w:rsidP="00813595">
      <w:pPr>
        <w:pStyle w:val="BodyTextIndent2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813595">
      <w:pPr>
        <w:pStyle w:val="BodyTextIndent2"/>
        <w:numPr>
          <w:numId w:val="7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Ak sa zameraním štátnej hranice zistí, že </w:t>
      </w:r>
      <w:r w:rsidRPr="00723D5E" w:rsidR="003D0AC4">
        <w:rPr>
          <w:rFonts w:ascii="Times New Roman" w:hAnsi="Times New Roman"/>
          <w:szCs w:val="24"/>
          <w:lang w:val="sk-SK"/>
        </w:rPr>
        <w:t>hraničná čiara</w:t>
      </w:r>
      <w:r w:rsidRPr="00723D5E">
        <w:rPr>
          <w:rFonts w:ascii="Times New Roman" w:hAnsi="Times New Roman"/>
          <w:szCs w:val="24"/>
          <w:lang w:val="sk-SK"/>
        </w:rPr>
        <w:t xml:space="preserve"> </w:t>
      </w:r>
      <w:r w:rsidRPr="00723D5E" w:rsidR="003D0AC4">
        <w:rPr>
          <w:rFonts w:ascii="Times New Roman" w:hAnsi="Times New Roman"/>
          <w:szCs w:val="24"/>
          <w:lang w:val="sk-SK"/>
        </w:rPr>
        <w:t>zaznamenaná</w:t>
      </w:r>
      <w:r w:rsidRPr="00723D5E">
        <w:rPr>
          <w:rFonts w:ascii="Times New Roman" w:hAnsi="Times New Roman"/>
          <w:szCs w:val="24"/>
          <w:lang w:val="sk-SK"/>
        </w:rPr>
        <w:t xml:space="preserve"> v</w:t>
      </w:r>
      <w:r w:rsidRPr="00723D5E" w:rsidR="00887BA9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 xml:space="preserve">hraničných dokumentoch podľa článku 6 tejto zmluvy </w:t>
      </w:r>
      <w:r w:rsidRPr="00723D5E" w:rsidR="00144556">
        <w:rPr>
          <w:rFonts w:ascii="Times New Roman" w:hAnsi="Times New Roman"/>
          <w:szCs w:val="24"/>
          <w:lang w:val="sk-SK"/>
        </w:rPr>
        <w:t xml:space="preserve">prebieha </w:t>
      </w:r>
      <w:r w:rsidRPr="00723D5E">
        <w:rPr>
          <w:rFonts w:ascii="Times New Roman" w:hAnsi="Times New Roman"/>
          <w:szCs w:val="24"/>
          <w:lang w:val="sk-SK"/>
        </w:rPr>
        <w:t xml:space="preserve">namiesto hraničnej vody </w:t>
      </w:r>
      <w:r w:rsidRPr="00723D5E" w:rsidR="0044468D">
        <w:rPr>
          <w:rFonts w:ascii="Times New Roman" w:hAnsi="Times New Roman"/>
          <w:szCs w:val="24"/>
          <w:lang w:val="sk-SK"/>
        </w:rPr>
        <w:t>po</w:t>
      </w:r>
      <w:r w:rsidRPr="00723D5E" w:rsidR="0064342A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>suchozemsk</w:t>
      </w:r>
      <w:r w:rsidRPr="00723D5E" w:rsidR="0044468D">
        <w:rPr>
          <w:rFonts w:ascii="Times New Roman" w:hAnsi="Times New Roman"/>
          <w:szCs w:val="24"/>
          <w:lang w:val="sk-SK"/>
        </w:rPr>
        <w:t>ej časti</w:t>
      </w:r>
      <w:r w:rsidRPr="00723D5E">
        <w:rPr>
          <w:rFonts w:ascii="Times New Roman" w:hAnsi="Times New Roman"/>
          <w:szCs w:val="24"/>
          <w:lang w:val="sk-SK"/>
        </w:rPr>
        <w:t xml:space="preserve">, hraničná komisia vyznačí a vytýči štátnu hranicu podľa </w:t>
      </w:r>
      <w:r w:rsidRPr="00723D5E" w:rsidR="00B41AEF">
        <w:rPr>
          <w:rFonts w:ascii="Times New Roman" w:hAnsi="Times New Roman"/>
          <w:szCs w:val="24"/>
          <w:lang w:val="sk-SK"/>
        </w:rPr>
        <w:t xml:space="preserve">účinných </w:t>
      </w:r>
      <w:r w:rsidRPr="00723D5E">
        <w:rPr>
          <w:rFonts w:ascii="Times New Roman" w:hAnsi="Times New Roman"/>
          <w:szCs w:val="24"/>
          <w:lang w:val="sk-SK"/>
        </w:rPr>
        <w:t>hraničných dokumentov.</w:t>
      </w:r>
    </w:p>
    <w:p w:rsidR="00A85B1A" w:rsidRPr="00723D5E" w:rsidP="00521815">
      <w:pPr>
        <w:pStyle w:val="BodyTextIndent2"/>
        <w:tabs>
          <w:tab w:val="left" w:pos="426"/>
          <w:tab w:val="left" w:pos="851"/>
        </w:tabs>
        <w:bidi w:val="0"/>
        <w:ind w:firstLine="0"/>
        <w:rPr>
          <w:rFonts w:ascii="Times New Roman" w:hAnsi="Times New Roman"/>
          <w:szCs w:val="24"/>
          <w:highlight w:val="cyan"/>
          <w:lang w:val="sk-SK"/>
        </w:rPr>
      </w:pPr>
    </w:p>
    <w:p w:rsidR="00A85B1A" w:rsidRPr="00723D5E" w:rsidP="00521815">
      <w:pPr>
        <w:pStyle w:val="BodyTextIndent2"/>
        <w:tabs>
          <w:tab w:val="left" w:pos="426"/>
          <w:tab w:val="left" w:pos="851"/>
        </w:tabs>
        <w:bidi w:val="0"/>
        <w:ind w:firstLine="0"/>
        <w:rPr>
          <w:rFonts w:ascii="Times New Roman" w:hAnsi="Times New Roman"/>
          <w:szCs w:val="24"/>
          <w:highlight w:val="cyan"/>
          <w:lang w:val="sk-SK"/>
        </w:rPr>
      </w:pPr>
    </w:p>
    <w:p w:rsidR="00A85B1A" w:rsidRPr="006E09F8" w:rsidP="006E09F8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6E09F8" w:rsidR="006338BC">
        <w:rPr>
          <w:rFonts w:ascii="Times New Roman" w:hAnsi="Times New Roman"/>
          <w:szCs w:val="24"/>
          <w:lang w:val="sk-SK"/>
        </w:rPr>
        <w:t>ČLÁNOK</w:t>
      </w:r>
      <w:r w:rsidRPr="006E09F8">
        <w:rPr>
          <w:rFonts w:ascii="Times New Roman" w:hAnsi="Times New Roman"/>
          <w:szCs w:val="24"/>
          <w:lang w:val="sk-SK"/>
        </w:rPr>
        <w:t xml:space="preserve"> </w:t>
      </w:r>
      <w:r w:rsidRPr="006E09F8" w:rsidR="00D74256">
        <w:rPr>
          <w:rFonts w:ascii="Times New Roman" w:hAnsi="Times New Roman"/>
          <w:szCs w:val="24"/>
          <w:lang w:val="sk-SK"/>
        </w:rPr>
        <w:t>8</w:t>
      </w:r>
    </w:p>
    <w:p w:rsidR="006338BC" w:rsidRPr="00723D5E" w:rsidP="0052181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sk-SK"/>
        </w:rPr>
      </w:pPr>
    </w:p>
    <w:p w:rsidR="006338BC" w:rsidRPr="00723D5E" w:rsidP="006E09F8">
      <w:pPr>
        <w:tabs>
          <w:tab w:val="left" w:pos="0"/>
        </w:tabs>
        <w:bidi w:val="0"/>
        <w:ind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Štátna hranica prebieha:</w:t>
      </w:r>
    </w:p>
    <w:p w:rsidR="006338BC" w:rsidRPr="00723D5E" w:rsidP="002C3CBA">
      <w:pPr>
        <w:numPr>
          <w:numId w:val="9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po priamej spojnici po sebe nasledujúcich hraničných znakov osadených </w:t>
      </w:r>
      <w:r w:rsidRPr="00723D5E" w:rsidR="00865CB7">
        <w:rPr>
          <w:rFonts w:ascii="Times New Roman" w:hAnsi="Times New Roman"/>
          <w:lang w:val="sk-SK"/>
        </w:rPr>
        <w:t xml:space="preserve">priamo </w:t>
      </w:r>
      <w:r w:rsidRPr="00723D5E" w:rsidR="00A85B1A">
        <w:rPr>
          <w:rFonts w:ascii="Times New Roman" w:hAnsi="Times New Roman"/>
          <w:lang w:val="sk-SK"/>
        </w:rPr>
        <w:t>na hraničnej čiare, alebo</w:t>
      </w:r>
    </w:p>
    <w:p w:rsidR="006338BC" w:rsidRPr="00723D5E" w:rsidP="00521815">
      <w:pPr>
        <w:numPr>
          <w:numId w:val="9"/>
        </w:numPr>
        <w:tabs>
          <w:tab w:val="left" w:pos="0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po priamej spojnici po sebe nasledujúcich </w:t>
      </w:r>
      <w:r w:rsidRPr="00723D5E" w:rsidR="00865CB7">
        <w:rPr>
          <w:rFonts w:ascii="Times New Roman" w:hAnsi="Times New Roman"/>
          <w:lang w:val="sk-SK"/>
        </w:rPr>
        <w:t xml:space="preserve">nevyznačených </w:t>
      </w:r>
      <w:r w:rsidRPr="00723D5E" w:rsidR="00A85B1A">
        <w:rPr>
          <w:rFonts w:ascii="Times New Roman" w:hAnsi="Times New Roman"/>
          <w:lang w:val="sk-SK"/>
        </w:rPr>
        <w:t>hraničných bodov, alebo</w:t>
      </w:r>
    </w:p>
    <w:p w:rsidR="00A85B1A" w:rsidRPr="00723D5E" w:rsidP="00521815">
      <w:pPr>
        <w:numPr>
          <w:numId w:val="9"/>
        </w:numPr>
        <w:tabs>
          <w:tab w:val="left" w:pos="0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po priamej spojnici nevyznačeného hraničného bodu a nasledujúceho hraničného znaku osadeného na hraničnej čiare, alebo naopak.</w:t>
      </w: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DC185F" w:rsidP="00DC185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C185F" w:rsidR="00CA17FA">
        <w:rPr>
          <w:rFonts w:ascii="Times New Roman" w:hAnsi="Times New Roman"/>
          <w:b/>
          <w:sz w:val="28"/>
          <w:szCs w:val="28"/>
          <w:lang w:val="sk-SK"/>
        </w:rPr>
        <w:t>TRETIA ČASŤ</w:t>
      </w:r>
    </w:p>
    <w:p w:rsidR="00A85B1A" w:rsidRPr="00DC185F" w:rsidP="00DC185F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C185F" w:rsidR="00CA17FA">
        <w:rPr>
          <w:rFonts w:ascii="Times New Roman" w:hAnsi="Times New Roman"/>
          <w:b/>
          <w:sz w:val="28"/>
          <w:szCs w:val="28"/>
          <w:lang w:val="sk-SK"/>
        </w:rPr>
        <w:t>ZMENY ŠTÁTNEJ HRANICE</w:t>
      </w:r>
    </w:p>
    <w:p w:rsidR="00CA17F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CA17F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DC185F" w:rsidP="00DC185F">
      <w:pPr>
        <w:bidi w:val="0"/>
        <w:jc w:val="center"/>
        <w:rPr>
          <w:rFonts w:ascii="Times New Roman" w:hAnsi="Times New Roman"/>
          <w:b/>
          <w:i/>
          <w:lang w:val="sk-SK"/>
        </w:rPr>
      </w:pPr>
      <w:r w:rsidRPr="00DC185F" w:rsidR="00CA17FA">
        <w:rPr>
          <w:rFonts w:ascii="Times New Roman" w:hAnsi="Times New Roman"/>
          <w:b/>
          <w:lang w:val="sk-SK"/>
        </w:rPr>
        <w:t>ČLÁNOK</w:t>
      </w:r>
      <w:r w:rsidRPr="00DC185F">
        <w:rPr>
          <w:rFonts w:ascii="Times New Roman" w:hAnsi="Times New Roman"/>
          <w:b/>
          <w:lang w:val="sk-SK"/>
        </w:rPr>
        <w:t xml:space="preserve"> </w:t>
      </w:r>
      <w:r w:rsidRPr="00DC185F" w:rsidR="00D74256">
        <w:rPr>
          <w:rFonts w:ascii="Times New Roman" w:hAnsi="Times New Roman"/>
          <w:b/>
          <w:lang w:val="sk-SK"/>
        </w:rPr>
        <w:t>9</w:t>
      </w:r>
    </w:p>
    <w:p w:rsidR="00CA17FA" w:rsidRPr="00723D5E" w:rsidP="00521815">
      <w:pPr>
        <w:bidi w:val="0"/>
        <w:ind w:left="397"/>
        <w:jc w:val="both"/>
        <w:rPr>
          <w:rFonts w:ascii="Times New Roman" w:hAnsi="Times New Roman"/>
          <w:lang w:val="sk-SK"/>
        </w:rPr>
      </w:pPr>
    </w:p>
    <w:p w:rsidR="00CA17FA" w:rsidRPr="00723D5E" w:rsidP="00EF573A">
      <w:pPr>
        <w:numPr>
          <w:numId w:val="10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Štátna hranica sa mení na III. a IV. hraničnom úseku v súvislosti s</w:t>
      </w:r>
      <w:r w:rsidR="00CE51B4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vykonanými úpravami koryta hraničnej rieky Ipeľ nasledovne:</w:t>
      </w:r>
    </w:p>
    <w:p w:rsidR="00A5501E" w:rsidRPr="00723D5E" w:rsidP="00DA3E93">
      <w:pPr>
        <w:numPr>
          <w:numId w:val="11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v priestore slovenských obcí Leľa a Salka a maďarskej obce Letkés od</w:t>
      </w:r>
      <w:r w:rsidRPr="00723D5E" w:rsidR="00534C01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hraničného znaku III.6/2 po hraničný znak III.7 (hraničné mapy číslo III.5a., číslo III.6b. a číslo III.7c.)</w:t>
      </w:r>
      <w:r w:rsidR="00D132D5">
        <w:rPr>
          <w:rFonts w:ascii="Times New Roman" w:hAnsi="Times New Roman"/>
          <w:lang w:val="sk-SK"/>
        </w:rPr>
        <w:t>,</w:t>
      </w:r>
    </w:p>
    <w:p w:rsidR="00A5501E" w:rsidRPr="00723D5E" w:rsidP="00DA3E93">
      <w:pPr>
        <w:numPr>
          <w:numId w:val="11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v priestore slovenských obcí Salka a Malé Kosihy a maďarských obcí Letkés a Ipolytölgyes od hraničného znaku III.8/8 po hraničný znak III.12/6 (hraničné mapy číslo III.8c., číslo III.9b. a číslo III.10c.)</w:t>
      </w:r>
      <w:r w:rsidR="009458FF">
        <w:rPr>
          <w:rFonts w:ascii="Times New Roman" w:hAnsi="Times New Roman"/>
          <w:lang w:val="sk-SK"/>
        </w:rPr>
        <w:t>,</w:t>
      </w:r>
    </w:p>
    <w:p w:rsidR="00A5501E" w:rsidRPr="00723D5E" w:rsidP="00DA3E93">
      <w:pPr>
        <w:numPr>
          <w:numId w:val="11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v priestore slovenskej obce Malé Kosihy a maďarskej obce Ipolytölgyes od</w:t>
      </w:r>
      <w:r w:rsidRPr="00723D5E" w:rsidR="00534C01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hraničného znaku III.12/14 po hraničný znak III.12/17 (hraničná mapa číslo III.11b.)</w:t>
      </w:r>
      <w:r w:rsidR="00C1349C">
        <w:rPr>
          <w:rFonts w:ascii="Times New Roman" w:hAnsi="Times New Roman"/>
          <w:lang w:val="sk-SK"/>
        </w:rPr>
        <w:t>,</w:t>
      </w:r>
    </w:p>
    <w:p w:rsidR="00A5501E" w:rsidRPr="00723D5E" w:rsidP="00DA3E93">
      <w:pPr>
        <w:numPr>
          <w:numId w:val="11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v priestore slovenskej obce Ipeľský Sokolec a maďarskej obce Perőcsény od</w:t>
      </w:r>
      <w:r w:rsidRPr="00723D5E" w:rsidR="00534C01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hraničného znaku III.20/6 po hraničný znak III.22 (hraničná mapa číslo III.19b.)</w:t>
      </w:r>
      <w:r w:rsidR="001E063E">
        <w:rPr>
          <w:rFonts w:ascii="Times New Roman" w:hAnsi="Times New Roman"/>
          <w:lang w:val="sk-SK"/>
        </w:rPr>
        <w:t>,</w:t>
      </w:r>
    </w:p>
    <w:p w:rsidR="00A85B1A" w:rsidRPr="00723D5E" w:rsidP="00DA3E93">
      <w:pPr>
        <w:numPr>
          <w:numId w:val="11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v priestore slovenských obcí Kubáňovo a Šahy a maďarských obcí Tésa a</w:t>
      </w:r>
      <w:r w:rsidR="002A694B">
        <w:rPr>
          <w:rFonts w:ascii="Times New Roman" w:hAnsi="Times New Roman"/>
          <w:lang w:val="sk-SK"/>
        </w:rPr>
        <w:t xml:space="preserve"> Hont </w:t>
      </w:r>
      <w:r w:rsidRPr="00723D5E">
        <w:rPr>
          <w:rFonts w:ascii="Times New Roman" w:hAnsi="Times New Roman"/>
          <w:lang w:val="sk-SK"/>
        </w:rPr>
        <w:t>od hraničného znaku IV./ax po hraničný znak IV./1 a od hraničného znaku IV.15/10 po hraničný znak IV.15/13x (hraničné mapy číslo IV.1b. a</w:t>
      </w:r>
      <w:r w:rsidRPr="00723D5E" w:rsidR="00534C01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>číslo IV.7a.).</w:t>
      </w:r>
    </w:p>
    <w:p w:rsidR="00A5501E" w:rsidRPr="00723D5E" w:rsidP="00EF573A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EF573A">
      <w:pPr>
        <w:pStyle w:val="BodyText"/>
        <w:numPr>
          <w:numId w:val="10"/>
        </w:numPr>
        <w:tabs>
          <w:tab w:val="left" w:pos="567"/>
        </w:tabs>
        <w:bidi w:val="0"/>
        <w:ind w:left="0" w:right="283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Štátna hranica sa v súvislosti s vybudovaním kanalizácie </w:t>
      </w:r>
      <w:r w:rsidRPr="00723D5E" w:rsidR="00F92519">
        <w:rPr>
          <w:rFonts w:ascii="Times New Roman" w:hAnsi="Times New Roman"/>
          <w:szCs w:val="24"/>
          <w:lang w:val="sk-SK"/>
        </w:rPr>
        <w:t xml:space="preserve">v </w:t>
      </w:r>
      <w:r w:rsidRPr="00723D5E">
        <w:rPr>
          <w:rFonts w:ascii="Times New Roman" w:hAnsi="Times New Roman"/>
          <w:szCs w:val="24"/>
          <w:lang w:val="sk-SK"/>
        </w:rPr>
        <w:t>obc</w:t>
      </w:r>
      <w:r w:rsidRPr="00723D5E" w:rsidR="00F92519">
        <w:rPr>
          <w:rFonts w:ascii="Times New Roman" w:hAnsi="Times New Roman"/>
          <w:szCs w:val="24"/>
          <w:lang w:val="sk-SK"/>
        </w:rPr>
        <w:t>i</w:t>
      </w:r>
      <w:r w:rsidRPr="00723D5E">
        <w:rPr>
          <w:rFonts w:ascii="Times New Roman" w:hAnsi="Times New Roman"/>
          <w:szCs w:val="24"/>
          <w:lang w:val="sk-SK"/>
        </w:rPr>
        <w:t xml:space="preserve"> Somoskőújfalu mení na VIII. hraničnom úseku v priestore slovenskej obce Šiatorská Bukovinka a maďarských obcí Somoskőújfalu a Salgótarján-Somoskő od hraničného znaku VIII.7/2x po hraničný znak VIII.8x a</w:t>
      </w:r>
      <w:r w:rsidRPr="00723D5E" w:rsidR="00534C01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>od</w:t>
      </w:r>
      <w:r w:rsidRPr="00723D5E" w:rsidR="00534C01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>hraničného znaku VIII.12/4x po hraničný znak VIII.12/6x (hraničné mapy číslo VIII.2a. a číslo VIII.4a.).</w:t>
      </w:r>
    </w:p>
    <w:p w:rsidR="00180B3C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CD2857" w:rsidRPr="00723D5E" w:rsidP="00521815">
      <w:pPr>
        <w:pStyle w:val="Heading1"/>
        <w:bidi w:val="0"/>
        <w:jc w:val="both"/>
        <w:rPr>
          <w:rFonts w:ascii="Times New Roman" w:hAnsi="Times New Roman"/>
          <w:b w:val="0"/>
          <w:szCs w:val="24"/>
          <w:lang w:val="sk-SK"/>
        </w:rPr>
      </w:pPr>
    </w:p>
    <w:p w:rsidR="00A85B1A" w:rsidRPr="00DD0012" w:rsidP="00DD0012">
      <w:pPr>
        <w:pStyle w:val="Heading1"/>
        <w:bidi w:val="0"/>
        <w:rPr>
          <w:rFonts w:ascii="Times New Roman" w:hAnsi="Times New Roman"/>
          <w:i/>
          <w:szCs w:val="24"/>
          <w:lang w:val="sk-SK"/>
        </w:rPr>
      </w:pPr>
      <w:r w:rsidRPr="00DD0012" w:rsidR="009E2F05">
        <w:rPr>
          <w:rFonts w:ascii="Times New Roman" w:hAnsi="Times New Roman"/>
          <w:szCs w:val="24"/>
          <w:lang w:val="sk-SK"/>
        </w:rPr>
        <w:t>ČLÁNOK</w:t>
      </w:r>
      <w:r w:rsidRPr="00DD0012">
        <w:rPr>
          <w:rFonts w:ascii="Times New Roman" w:hAnsi="Times New Roman"/>
          <w:szCs w:val="24"/>
          <w:lang w:val="sk-SK"/>
        </w:rPr>
        <w:t xml:space="preserve"> </w:t>
      </w:r>
      <w:r w:rsidRPr="00DD0012" w:rsidR="00D74256">
        <w:rPr>
          <w:rFonts w:ascii="Times New Roman" w:hAnsi="Times New Roman"/>
          <w:szCs w:val="24"/>
          <w:lang w:val="sk-SK"/>
        </w:rPr>
        <w:t>10</w:t>
      </w:r>
    </w:p>
    <w:p w:rsidR="009E2F05" w:rsidRPr="00723D5E" w:rsidP="00521815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3468EF" w:rsidRPr="00723D5E" w:rsidP="00DD0012">
      <w:pPr>
        <w:bidi w:val="0"/>
        <w:ind w:firstLine="284"/>
        <w:jc w:val="both"/>
        <w:rPr>
          <w:rFonts w:ascii="Times New Roman" w:hAnsi="Times New Roman"/>
          <w:lang w:val="sk-SK"/>
        </w:rPr>
      </w:pPr>
      <w:r w:rsidRPr="00723D5E" w:rsidR="00CD2857">
        <w:rPr>
          <w:rFonts w:ascii="Times New Roman" w:hAnsi="Times New Roman"/>
          <w:lang w:val="sk-SK"/>
        </w:rPr>
        <w:t>Zmeny štátnej hranice v zmysle</w:t>
      </w:r>
      <w:r w:rsidR="00516A24">
        <w:rPr>
          <w:rFonts w:ascii="Times New Roman" w:hAnsi="Times New Roman"/>
          <w:lang w:val="sk-SK"/>
        </w:rPr>
        <w:t xml:space="preserve"> článku </w:t>
      </w:r>
      <w:r w:rsidRPr="00723D5E" w:rsidR="00CD2857">
        <w:rPr>
          <w:rFonts w:ascii="Times New Roman" w:hAnsi="Times New Roman"/>
          <w:lang w:val="sk-SK"/>
        </w:rPr>
        <w:t>9</w:t>
      </w:r>
      <w:r w:rsidRPr="00723D5E" w:rsidR="00336231">
        <w:rPr>
          <w:rFonts w:ascii="Times New Roman" w:hAnsi="Times New Roman"/>
          <w:lang w:val="sk-SK"/>
        </w:rPr>
        <w:t xml:space="preserve"> tejto zmluvy</w:t>
      </w:r>
      <w:r w:rsidRPr="00723D5E" w:rsidR="00CD2857">
        <w:rPr>
          <w:rFonts w:ascii="Times New Roman" w:hAnsi="Times New Roman"/>
          <w:lang w:val="sk-SK"/>
        </w:rPr>
        <w:t xml:space="preserve"> sú popísané v</w:t>
      </w:r>
      <w:r w:rsidR="00DE3D96">
        <w:rPr>
          <w:rFonts w:ascii="Times New Roman" w:hAnsi="Times New Roman"/>
          <w:lang w:val="sk-SK"/>
        </w:rPr>
        <w:t> </w:t>
      </w:r>
      <w:r w:rsidRPr="00723D5E" w:rsidR="00CD2857">
        <w:rPr>
          <w:rFonts w:ascii="Times New Roman" w:hAnsi="Times New Roman"/>
          <w:lang w:val="sk-SK"/>
        </w:rPr>
        <w:t xml:space="preserve">dokumente „Dokumentácia zmien maďarsko-slovenskej hraničnej čiary </w:t>
      </w:r>
      <w:r w:rsidRPr="00723D5E" w:rsidR="0065254F">
        <w:rPr>
          <w:rFonts w:ascii="Times New Roman" w:hAnsi="Times New Roman"/>
          <w:lang w:val="sk-SK"/>
        </w:rPr>
        <w:t>–</w:t>
      </w:r>
      <w:r w:rsidR="0065254F">
        <w:rPr>
          <w:rFonts w:ascii="Times New Roman" w:hAnsi="Times New Roman"/>
          <w:lang w:val="sk-SK"/>
        </w:rPr>
        <w:t xml:space="preserve"> </w:t>
      </w:r>
      <w:r w:rsidRPr="00723D5E" w:rsidR="00CD2857">
        <w:rPr>
          <w:rFonts w:ascii="Times New Roman" w:hAnsi="Times New Roman"/>
          <w:lang w:val="sk-SK"/>
        </w:rPr>
        <w:t>hraničné úseky č.</w:t>
      </w:r>
      <w:r w:rsidRPr="00723D5E" w:rsidR="009E2F05">
        <w:rPr>
          <w:rFonts w:ascii="Times New Roman" w:hAnsi="Times New Roman"/>
          <w:lang w:val="sk-SK"/>
        </w:rPr>
        <w:t> </w:t>
      </w:r>
      <w:r w:rsidRPr="00723D5E" w:rsidR="00E3067A">
        <w:rPr>
          <w:rFonts w:ascii="Times New Roman" w:hAnsi="Times New Roman"/>
          <w:lang w:val="sk-SK"/>
        </w:rPr>
        <w:t xml:space="preserve">III., IV. a VIII. </w:t>
      </w:r>
      <w:r w:rsidRPr="00723D5E" w:rsidR="0065254F">
        <w:rPr>
          <w:rFonts w:ascii="Times New Roman" w:hAnsi="Times New Roman"/>
          <w:lang w:val="sk-SK"/>
        </w:rPr>
        <w:t>–</w:t>
      </w:r>
      <w:r w:rsidRPr="00723D5E" w:rsidR="00E3067A">
        <w:rPr>
          <w:rFonts w:ascii="Times New Roman" w:hAnsi="Times New Roman"/>
          <w:lang w:val="sk-SK"/>
        </w:rPr>
        <w:t xml:space="preserve"> 2013“</w:t>
      </w:r>
      <w:r w:rsidRPr="00723D5E" w:rsidR="00CD2857">
        <w:rPr>
          <w:rFonts w:ascii="Times New Roman" w:hAnsi="Times New Roman"/>
          <w:lang w:val="sk-SK"/>
        </w:rPr>
        <w:t xml:space="preserve">, ktorý ako príloha tejto </w:t>
      </w:r>
      <w:r w:rsidRPr="00723D5E" w:rsidR="00336231">
        <w:rPr>
          <w:rFonts w:ascii="Times New Roman" w:hAnsi="Times New Roman"/>
          <w:lang w:val="sk-SK"/>
        </w:rPr>
        <w:t>z</w:t>
      </w:r>
      <w:r w:rsidRPr="00723D5E" w:rsidR="00CD2857">
        <w:rPr>
          <w:rFonts w:ascii="Times New Roman" w:hAnsi="Times New Roman"/>
          <w:lang w:val="sk-SK"/>
        </w:rPr>
        <w:t>mluvy tvorí jej neoddeliteľnú súčasť.</w:t>
      </w:r>
    </w:p>
    <w:p w:rsidR="003468EF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3468EF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1A4606" w:rsidP="001A4606">
      <w:pPr>
        <w:bidi w:val="0"/>
        <w:jc w:val="center"/>
        <w:rPr>
          <w:rFonts w:ascii="Times New Roman" w:hAnsi="Times New Roman"/>
          <w:b/>
          <w:lang w:val="sk-SK"/>
        </w:rPr>
      </w:pPr>
      <w:r w:rsidRPr="001A4606" w:rsidR="003468EF">
        <w:rPr>
          <w:rFonts w:ascii="Times New Roman" w:hAnsi="Times New Roman"/>
          <w:b/>
          <w:lang w:val="sk-SK"/>
        </w:rPr>
        <w:t>ČLÁNOK</w:t>
      </w:r>
      <w:r w:rsidRPr="001A4606">
        <w:rPr>
          <w:rFonts w:ascii="Times New Roman" w:hAnsi="Times New Roman"/>
          <w:b/>
          <w:lang w:val="sk-SK"/>
        </w:rPr>
        <w:t xml:space="preserve"> 1</w:t>
      </w:r>
      <w:r w:rsidRPr="001A4606" w:rsidR="00D74256">
        <w:rPr>
          <w:rFonts w:ascii="Times New Roman" w:hAnsi="Times New Roman"/>
          <w:b/>
          <w:lang w:val="sk-SK"/>
        </w:rPr>
        <w:t>1</w:t>
      </w:r>
    </w:p>
    <w:p w:rsidR="003468EF" w:rsidRPr="00723D5E" w:rsidP="00521815">
      <w:pPr>
        <w:bidi w:val="0"/>
        <w:ind w:left="397"/>
        <w:jc w:val="both"/>
        <w:rPr>
          <w:rFonts w:ascii="Times New Roman" w:hAnsi="Times New Roman"/>
          <w:lang w:val="sk-SK"/>
        </w:rPr>
      </w:pPr>
    </w:p>
    <w:p w:rsidR="003468EF" w:rsidRPr="00DF154C" w:rsidP="001A4606">
      <w:pPr>
        <w:numPr>
          <w:numId w:val="12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Časti štátneho územia Slovenskej republiky oddelené v dôsledku zmien štátnej hranice podľa článku </w:t>
      </w:r>
      <w:r w:rsidRPr="00723D5E" w:rsidR="00D74256">
        <w:rPr>
          <w:rFonts w:ascii="Times New Roman" w:hAnsi="Times New Roman"/>
          <w:lang w:val="sk-SK"/>
        </w:rPr>
        <w:t xml:space="preserve">9 </w:t>
      </w:r>
      <w:r w:rsidRPr="00723D5E" w:rsidR="00336231">
        <w:rPr>
          <w:rFonts w:ascii="Times New Roman" w:hAnsi="Times New Roman"/>
          <w:lang w:val="sk-SK"/>
        </w:rPr>
        <w:t xml:space="preserve">tejto zmluvy </w:t>
      </w:r>
      <w:r w:rsidRPr="00723D5E" w:rsidR="00A85B1A">
        <w:rPr>
          <w:rFonts w:ascii="Times New Roman" w:hAnsi="Times New Roman"/>
          <w:lang w:val="sk-SK"/>
        </w:rPr>
        <w:t xml:space="preserve">s celkovou plochou </w:t>
      </w:r>
      <w:smartTag w:uri="urn:schemas-microsoft-com:office:smarttags" w:element="metricconverter">
        <w:smartTagPr>
          <w:attr w:name="ProductID" w:val="177 802 m2"/>
        </w:smartTagPr>
        <w:r w:rsidRPr="00723D5E" w:rsidR="00A85B1A">
          <w:rPr>
            <w:rFonts w:ascii="Times New Roman" w:hAnsi="Times New Roman"/>
            <w:lang w:val="sk-SK"/>
          </w:rPr>
          <w:t>177 802 m</w:t>
        </w:r>
        <w:r w:rsidRPr="00723D5E" w:rsidR="00A85B1A">
          <w:rPr>
            <w:rFonts w:ascii="Times New Roman" w:hAnsi="Times New Roman"/>
            <w:vertAlign w:val="superscript"/>
            <w:lang w:val="sk-SK"/>
          </w:rPr>
          <w:t>2</w:t>
        </w:r>
      </w:smartTag>
      <w:r w:rsidRPr="00723D5E" w:rsidR="00A85B1A">
        <w:rPr>
          <w:rFonts w:ascii="Times New Roman" w:hAnsi="Times New Roman"/>
          <w:lang w:val="sk-SK"/>
        </w:rPr>
        <w:t xml:space="preserve"> pripadajú </w:t>
      </w:r>
      <w:r w:rsidRPr="00723D5E" w:rsidR="00C1774D">
        <w:rPr>
          <w:rFonts w:ascii="Times New Roman" w:hAnsi="Times New Roman"/>
          <w:lang w:val="sk-SK"/>
        </w:rPr>
        <w:t>Maďarsku</w:t>
      </w:r>
      <w:r w:rsidRPr="00723D5E" w:rsidR="00A85B1A">
        <w:rPr>
          <w:rFonts w:ascii="Times New Roman" w:hAnsi="Times New Roman"/>
          <w:lang w:val="sk-SK"/>
        </w:rPr>
        <w:t>.</w:t>
      </w:r>
    </w:p>
    <w:p w:rsidR="00E91028" w:rsidRPr="00723D5E" w:rsidP="001A4606">
      <w:pPr>
        <w:numPr>
          <w:numId w:val="12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582FDA">
        <w:rPr>
          <w:rFonts w:ascii="Times New Roman" w:hAnsi="Times New Roman"/>
          <w:lang w:val="sk-SK"/>
        </w:rPr>
        <w:t>Nehnuteľnosti vrátane stavieb, zariaden</w:t>
      </w:r>
      <w:r w:rsidRPr="00723D5E" w:rsidR="005D0C2A">
        <w:rPr>
          <w:rFonts w:ascii="Times New Roman" w:hAnsi="Times New Roman"/>
          <w:lang w:val="sk-SK"/>
        </w:rPr>
        <w:t>ia</w:t>
      </w:r>
      <w:r w:rsidRPr="00723D5E" w:rsidR="00582FDA">
        <w:rPr>
          <w:rFonts w:ascii="Times New Roman" w:hAnsi="Times New Roman"/>
          <w:lang w:val="sk-SK"/>
        </w:rPr>
        <w:t xml:space="preserve"> a porast</w:t>
      </w:r>
      <w:r w:rsidRPr="00723D5E" w:rsidR="005D0C2A">
        <w:rPr>
          <w:rFonts w:ascii="Times New Roman" w:hAnsi="Times New Roman"/>
          <w:lang w:val="sk-SK"/>
        </w:rPr>
        <w:t>y</w:t>
      </w:r>
      <w:r w:rsidRPr="00723D5E" w:rsidR="00582FDA">
        <w:rPr>
          <w:rFonts w:ascii="Times New Roman" w:hAnsi="Times New Roman"/>
          <w:lang w:val="sk-SK"/>
        </w:rPr>
        <w:t xml:space="preserve"> nachádzajúce sa na oddelenej časti štátneho územia Slovenskej republiky podľa odseku 1 prechádzajú dňom nadobudnutia </w:t>
      </w:r>
      <w:r w:rsidRPr="00723D5E" w:rsidR="00B85399">
        <w:rPr>
          <w:rFonts w:ascii="Times New Roman" w:hAnsi="Times New Roman"/>
          <w:lang w:val="sk-SK"/>
        </w:rPr>
        <w:t xml:space="preserve">platnosti </w:t>
      </w:r>
      <w:r w:rsidRPr="00723D5E" w:rsidR="00582FDA">
        <w:rPr>
          <w:rFonts w:ascii="Times New Roman" w:hAnsi="Times New Roman"/>
          <w:lang w:val="sk-SK"/>
        </w:rPr>
        <w:t>tejto zmluvy do vlastníctva Maďarsk</w:t>
      </w:r>
      <w:r w:rsidRPr="00723D5E" w:rsidR="00C1774D">
        <w:rPr>
          <w:rFonts w:ascii="Times New Roman" w:hAnsi="Times New Roman"/>
          <w:lang w:val="sk-SK"/>
        </w:rPr>
        <w:t>a</w:t>
      </w:r>
      <w:r w:rsidRPr="00723D5E" w:rsidR="00582FDA">
        <w:rPr>
          <w:rFonts w:ascii="Times New Roman" w:hAnsi="Times New Roman"/>
          <w:lang w:val="sk-SK"/>
        </w:rPr>
        <w:t>. Z</w:t>
      </w:r>
      <w:r w:rsidRPr="00723D5E" w:rsidR="00391328">
        <w:rPr>
          <w:rFonts w:ascii="Times New Roman" w:hAnsi="Times New Roman"/>
          <w:lang w:val="sk-SK"/>
        </w:rPr>
        <w:t xml:space="preserve">mluvné strany </w:t>
      </w:r>
      <w:r w:rsidRPr="00723D5E" w:rsidR="00B85399">
        <w:rPr>
          <w:rFonts w:ascii="Times New Roman" w:hAnsi="Times New Roman"/>
          <w:lang w:val="sk-SK"/>
        </w:rPr>
        <w:t xml:space="preserve">upravia </w:t>
      </w:r>
      <w:r w:rsidRPr="00723D5E" w:rsidR="00391328">
        <w:rPr>
          <w:rFonts w:ascii="Times New Roman" w:hAnsi="Times New Roman"/>
          <w:lang w:val="sk-SK"/>
        </w:rPr>
        <w:t>prevádzku, údržbu a</w:t>
      </w:r>
      <w:r w:rsidRPr="00723D5E" w:rsidR="00582FDA">
        <w:rPr>
          <w:rFonts w:ascii="Times New Roman" w:hAnsi="Times New Roman"/>
          <w:lang w:val="sk-SK"/>
        </w:rPr>
        <w:t xml:space="preserve"> rekonštrukciu </w:t>
      </w:r>
      <w:r w:rsidRPr="00723D5E" w:rsidR="001C4F4A">
        <w:rPr>
          <w:rFonts w:ascii="Times New Roman" w:hAnsi="Times New Roman"/>
          <w:lang w:val="sk-SK"/>
        </w:rPr>
        <w:t xml:space="preserve">stavebných </w:t>
      </w:r>
      <w:r w:rsidRPr="00723D5E" w:rsidR="00391328">
        <w:rPr>
          <w:rFonts w:ascii="Times New Roman" w:hAnsi="Times New Roman"/>
          <w:lang w:val="sk-SK"/>
        </w:rPr>
        <w:t xml:space="preserve">objektov </w:t>
      </w:r>
      <w:r w:rsidRPr="00723D5E" w:rsidR="001C4F4A">
        <w:rPr>
          <w:rFonts w:ascii="Times New Roman" w:hAnsi="Times New Roman"/>
          <w:lang w:val="sk-SK"/>
        </w:rPr>
        <w:t xml:space="preserve">hatí v priestoroch podľa článku </w:t>
      </w:r>
      <w:r w:rsidRPr="00723D5E" w:rsidR="00D74256">
        <w:rPr>
          <w:rFonts w:ascii="Times New Roman" w:hAnsi="Times New Roman"/>
          <w:lang w:val="sk-SK"/>
        </w:rPr>
        <w:t>9</w:t>
      </w:r>
      <w:r w:rsidR="00E572F4">
        <w:rPr>
          <w:rFonts w:ascii="Times New Roman" w:hAnsi="Times New Roman"/>
          <w:lang w:val="sk-SK"/>
        </w:rPr>
        <w:t xml:space="preserve"> odseku 1 písmen</w:t>
      </w:r>
      <w:r w:rsidRPr="00723D5E" w:rsidR="001C4F4A">
        <w:rPr>
          <w:rFonts w:ascii="Times New Roman" w:hAnsi="Times New Roman"/>
          <w:lang w:val="sk-SK"/>
        </w:rPr>
        <w:t xml:space="preserve"> c) a d) </w:t>
      </w:r>
      <w:r w:rsidRPr="00723D5E" w:rsidR="00B85399">
        <w:rPr>
          <w:rFonts w:ascii="Times New Roman" w:hAnsi="Times New Roman"/>
          <w:lang w:val="sk-SK"/>
        </w:rPr>
        <w:t xml:space="preserve">tejto zmluvy </w:t>
      </w:r>
      <w:r w:rsidRPr="00723D5E" w:rsidR="00582FDA">
        <w:rPr>
          <w:rFonts w:ascii="Times New Roman" w:hAnsi="Times New Roman"/>
          <w:lang w:val="sk-SK"/>
        </w:rPr>
        <w:t>osobitnou medzinárodnou zmluvou najneskôr do</w:t>
      </w:r>
      <w:r w:rsidRPr="00723D5E" w:rsidR="00323837">
        <w:rPr>
          <w:rFonts w:ascii="Times New Roman" w:hAnsi="Times New Roman"/>
          <w:lang w:val="sk-SK"/>
        </w:rPr>
        <w:t xml:space="preserve"> dvoch (</w:t>
      </w:r>
      <w:r w:rsidRPr="00723D5E" w:rsidR="00582FDA">
        <w:rPr>
          <w:rFonts w:ascii="Times New Roman" w:hAnsi="Times New Roman"/>
          <w:lang w:val="sk-SK"/>
        </w:rPr>
        <w:t>2</w:t>
      </w:r>
      <w:r w:rsidRPr="00723D5E" w:rsidR="00323837">
        <w:rPr>
          <w:rFonts w:ascii="Times New Roman" w:hAnsi="Times New Roman"/>
          <w:lang w:val="sk-SK"/>
        </w:rPr>
        <w:t>)</w:t>
      </w:r>
      <w:r w:rsidRPr="00723D5E" w:rsidR="00582FDA">
        <w:rPr>
          <w:rFonts w:ascii="Times New Roman" w:hAnsi="Times New Roman"/>
          <w:lang w:val="sk-SK"/>
        </w:rPr>
        <w:t xml:space="preserve"> rokov od</w:t>
      </w:r>
      <w:r w:rsidRPr="00723D5E" w:rsidR="003468EF">
        <w:rPr>
          <w:rFonts w:ascii="Times New Roman" w:hAnsi="Times New Roman"/>
          <w:lang w:val="sk-SK"/>
        </w:rPr>
        <w:t> </w:t>
      </w:r>
      <w:r w:rsidRPr="00723D5E" w:rsidR="00582FDA">
        <w:rPr>
          <w:rFonts w:ascii="Times New Roman" w:hAnsi="Times New Roman"/>
          <w:lang w:val="sk-SK"/>
        </w:rPr>
        <w:t xml:space="preserve">nadobudnutia </w:t>
      </w:r>
      <w:r w:rsidRPr="00723D5E" w:rsidR="00B85399">
        <w:rPr>
          <w:rFonts w:ascii="Times New Roman" w:hAnsi="Times New Roman"/>
          <w:lang w:val="sk-SK"/>
        </w:rPr>
        <w:t xml:space="preserve">platnosti </w:t>
      </w:r>
      <w:r w:rsidRPr="00723D5E" w:rsidR="000C6AB3">
        <w:rPr>
          <w:rFonts w:ascii="Times New Roman" w:hAnsi="Times New Roman"/>
          <w:lang w:val="sk-SK"/>
        </w:rPr>
        <w:t>tejto zmluvy</w:t>
      </w:r>
      <w:r w:rsidRPr="00723D5E" w:rsidR="00323837">
        <w:rPr>
          <w:rFonts w:ascii="Times New Roman" w:hAnsi="Times New Roman"/>
          <w:lang w:val="sk-SK"/>
        </w:rPr>
        <w:t>.</w:t>
      </w:r>
    </w:p>
    <w:p w:rsidR="00E91028" w:rsidRPr="00723D5E" w:rsidP="001A4606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E91028" w:rsidRPr="00723D5E" w:rsidP="001A4606">
      <w:pPr>
        <w:numPr>
          <w:numId w:val="12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Časti štátneho územia Maďarsk</w:t>
      </w:r>
      <w:r w:rsidRPr="00723D5E" w:rsidR="00C1774D">
        <w:rPr>
          <w:rFonts w:ascii="Times New Roman" w:hAnsi="Times New Roman"/>
          <w:lang w:val="sk-SK"/>
        </w:rPr>
        <w:t>a o</w:t>
      </w:r>
      <w:r w:rsidRPr="00723D5E" w:rsidR="00A85B1A">
        <w:rPr>
          <w:rFonts w:ascii="Times New Roman" w:hAnsi="Times New Roman"/>
          <w:lang w:val="sk-SK"/>
        </w:rPr>
        <w:t xml:space="preserve">ddelené v dôsledku zmien štátnej hranice podľa článku </w:t>
      </w:r>
      <w:r w:rsidRPr="00723D5E" w:rsidR="00D74256">
        <w:rPr>
          <w:rFonts w:ascii="Times New Roman" w:hAnsi="Times New Roman"/>
          <w:lang w:val="sk-SK"/>
        </w:rPr>
        <w:t>9</w:t>
      </w:r>
      <w:r w:rsidRPr="00723D5E" w:rsidR="00A85B1A">
        <w:rPr>
          <w:rFonts w:ascii="Times New Roman" w:hAnsi="Times New Roman"/>
          <w:lang w:val="sk-SK"/>
        </w:rPr>
        <w:t xml:space="preserve"> </w:t>
      </w:r>
      <w:r w:rsidRPr="00723D5E" w:rsidR="005D0C2A">
        <w:rPr>
          <w:rFonts w:ascii="Times New Roman" w:hAnsi="Times New Roman"/>
          <w:lang w:val="sk-SK"/>
        </w:rPr>
        <w:t xml:space="preserve">tejto zmluvy </w:t>
      </w:r>
      <w:r w:rsidR="00622C7A">
        <w:rPr>
          <w:rFonts w:ascii="Times New Roman" w:hAnsi="Times New Roman"/>
          <w:lang w:val="sk-SK"/>
        </w:rPr>
        <w:t xml:space="preserve">s celkovou plochou </w:t>
      </w:r>
      <w:smartTag w:uri="urn:schemas-microsoft-com:office:smarttags" w:element="metricconverter">
        <w:smartTagPr>
          <w:attr w:name="ProductID" w:val="177 802 m2"/>
        </w:smartTagPr>
        <w:r w:rsidRPr="00723D5E" w:rsidR="00A85B1A">
          <w:rPr>
            <w:rFonts w:ascii="Times New Roman" w:hAnsi="Times New Roman"/>
            <w:lang w:val="sk-SK"/>
          </w:rPr>
          <w:t>177 802 m</w:t>
        </w:r>
        <w:r w:rsidRPr="00723D5E" w:rsidR="00A85B1A">
          <w:rPr>
            <w:rFonts w:ascii="Times New Roman" w:hAnsi="Times New Roman"/>
            <w:vertAlign w:val="superscript"/>
            <w:lang w:val="sk-SK"/>
          </w:rPr>
          <w:t>2</w:t>
        </w:r>
      </w:smartTag>
      <w:r w:rsidRPr="00723D5E" w:rsidR="00A85B1A">
        <w:rPr>
          <w:rFonts w:ascii="Times New Roman" w:hAnsi="Times New Roman"/>
          <w:lang w:val="sk-SK"/>
        </w:rPr>
        <w:t xml:space="preserve"> pripadajú Slovenskej republike.</w:t>
      </w:r>
    </w:p>
    <w:p w:rsidR="00E91028" w:rsidRPr="00723D5E" w:rsidP="001A4606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E250B" w:rsidRPr="00723D5E" w:rsidP="001A4606">
      <w:pPr>
        <w:numPr>
          <w:numId w:val="12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Nehnuteľnosti vrátane stavieb, zariaden</w:t>
      </w:r>
      <w:r w:rsidRPr="00723D5E" w:rsidR="005D0C2A">
        <w:rPr>
          <w:rFonts w:ascii="Times New Roman" w:hAnsi="Times New Roman"/>
          <w:lang w:val="sk-SK"/>
        </w:rPr>
        <w:t>ia</w:t>
      </w:r>
      <w:r w:rsidRPr="00723D5E" w:rsidR="00A85B1A">
        <w:rPr>
          <w:rFonts w:ascii="Times New Roman" w:hAnsi="Times New Roman"/>
          <w:lang w:val="sk-SK"/>
        </w:rPr>
        <w:t xml:space="preserve"> a porast</w:t>
      </w:r>
      <w:r w:rsidRPr="00723D5E" w:rsidR="005D0C2A">
        <w:rPr>
          <w:rFonts w:ascii="Times New Roman" w:hAnsi="Times New Roman"/>
          <w:lang w:val="sk-SK"/>
        </w:rPr>
        <w:t>y</w:t>
      </w:r>
      <w:r w:rsidRPr="00723D5E" w:rsidR="00A85B1A">
        <w:rPr>
          <w:rFonts w:ascii="Times New Roman" w:hAnsi="Times New Roman"/>
          <w:lang w:val="sk-SK"/>
        </w:rPr>
        <w:t xml:space="preserve"> nachádzajúce sa na</w:t>
      </w:r>
      <w:r w:rsidRPr="00723D5E" w:rsidR="00E91028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oddelenej časti štátneho územia Maďarsk</w:t>
      </w:r>
      <w:r w:rsidRPr="00723D5E" w:rsidR="00C1774D">
        <w:rPr>
          <w:rFonts w:ascii="Times New Roman" w:hAnsi="Times New Roman"/>
          <w:lang w:val="sk-SK"/>
        </w:rPr>
        <w:t>a</w:t>
      </w:r>
      <w:r w:rsidRPr="00723D5E" w:rsidR="00A85B1A">
        <w:rPr>
          <w:rFonts w:ascii="Times New Roman" w:hAnsi="Times New Roman"/>
          <w:lang w:val="sk-SK"/>
        </w:rPr>
        <w:t xml:space="preserve"> podľa odseku 3 prechádzajú dňom nadobudnutia </w:t>
      </w:r>
      <w:r w:rsidRPr="00723D5E" w:rsidR="005D0C2A">
        <w:rPr>
          <w:rFonts w:ascii="Times New Roman" w:hAnsi="Times New Roman"/>
          <w:lang w:val="sk-SK"/>
        </w:rPr>
        <w:t xml:space="preserve">platnosti </w:t>
      </w:r>
      <w:r w:rsidRPr="00723D5E" w:rsidR="00A85B1A">
        <w:rPr>
          <w:rFonts w:ascii="Times New Roman" w:hAnsi="Times New Roman"/>
          <w:lang w:val="sk-SK"/>
        </w:rPr>
        <w:t>tejto zmluvy do vlastníctva Slovenskej republiky.</w:t>
      </w:r>
    </w:p>
    <w:p w:rsidR="00AE250B" w:rsidRPr="00723D5E" w:rsidP="001A4606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1A4606">
      <w:pPr>
        <w:numPr>
          <w:numId w:val="12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 xml:space="preserve">Plochy oddelených častí štátnych území si zmluvné strany navzájom vyrovnali. </w:t>
      </w: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540745" w:rsidP="00540745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540745" w:rsidR="00AE250B">
        <w:rPr>
          <w:rFonts w:ascii="Times New Roman" w:hAnsi="Times New Roman"/>
          <w:szCs w:val="24"/>
          <w:lang w:val="sk-SK"/>
        </w:rPr>
        <w:t>ČLÁNOK</w:t>
      </w:r>
      <w:r w:rsidRPr="00540745">
        <w:rPr>
          <w:rFonts w:ascii="Times New Roman" w:hAnsi="Times New Roman"/>
          <w:szCs w:val="24"/>
          <w:lang w:val="sk-SK"/>
        </w:rPr>
        <w:t xml:space="preserve"> 1</w:t>
      </w:r>
      <w:r w:rsidRPr="00540745" w:rsidR="00D74256">
        <w:rPr>
          <w:rFonts w:ascii="Times New Roman" w:hAnsi="Times New Roman"/>
          <w:szCs w:val="24"/>
          <w:lang w:val="sk-SK"/>
        </w:rPr>
        <w:t>2</w:t>
      </w:r>
    </w:p>
    <w:p w:rsidR="00AE250B" w:rsidRPr="00723D5E" w:rsidP="00521815">
      <w:pPr>
        <w:bidi w:val="0"/>
        <w:ind w:firstLine="567"/>
        <w:jc w:val="both"/>
        <w:rPr>
          <w:rFonts w:ascii="Times New Roman" w:hAnsi="Times New Roman"/>
          <w:lang w:val="sk-SK"/>
        </w:rPr>
      </w:pPr>
    </w:p>
    <w:p w:rsidR="00A85B1A" w:rsidRPr="00723D5E" w:rsidP="00540745">
      <w:pPr>
        <w:bidi w:val="0"/>
        <w:ind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 xml:space="preserve">Hraničná komisia </w:t>
      </w:r>
      <w:r w:rsidRPr="00723D5E" w:rsidR="00352953">
        <w:rPr>
          <w:rFonts w:ascii="Times New Roman" w:hAnsi="Times New Roman"/>
          <w:lang w:val="sk-SK"/>
        </w:rPr>
        <w:t xml:space="preserve">vykoná </w:t>
      </w:r>
      <w:r w:rsidRPr="00723D5E">
        <w:rPr>
          <w:rFonts w:ascii="Times New Roman" w:hAnsi="Times New Roman"/>
          <w:lang w:val="sk-SK"/>
        </w:rPr>
        <w:t xml:space="preserve">do jedného (1) roka odo dňa nadobudnutia </w:t>
      </w:r>
      <w:r w:rsidRPr="00723D5E" w:rsidR="005D0C2A">
        <w:rPr>
          <w:rFonts w:ascii="Times New Roman" w:hAnsi="Times New Roman"/>
          <w:lang w:val="sk-SK"/>
        </w:rPr>
        <w:t xml:space="preserve">platnosti </w:t>
      </w:r>
      <w:r w:rsidRPr="00723D5E">
        <w:rPr>
          <w:rFonts w:ascii="Times New Roman" w:hAnsi="Times New Roman"/>
          <w:lang w:val="sk-SK"/>
        </w:rPr>
        <w:t>tejto zmluvy vyznačenie zmien štátnej hranice podľa tejto zmluvy v teréne a</w:t>
      </w:r>
      <w:r w:rsidRPr="00723D5E" w:rsidR="00AE250B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 xml:space="preserve">zapracovanie týchto zmien do </w:t>
      </w:r>
      <w:r w:rsidRPr="00723D5E" w:rsidR="00352953">
        <w:rPr>
          <w:rFonts w:ascii="Times New Roman" w:hAnsi="Times New Roman"/>
          <w:lang w:val="sk-SK"/>
        </w:rPr>
        <w:t xml:space="preserve">účinných </w:t>
      </w:r>
      <w:r w:rsidRPr="00723D5E">
        <w:rPr>
          <w:rFonts w:ascii="Times New Roman" w:hAnsi="Times New Roman"/>
          <w:lang w:val="sk-SK"/>
        </w:rPr>
        <w:t>hraničných dokumentov.</w:t>
      </w: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D922D4" w:rsidP="00D922D4">
      <w:pPr>
        <w:pStyle w:val="Heading1"/>
        <w:bidi w:val="0"/>
        <w:rPr>
          <w:rFonts w:ascii="Times New Roman" w:hAnsi="Times New Roman"/>
          <w:szCs w:val="24"/>
          <w:lang w:val="sk-SK"/>
        </w:rPr>
      </w:pPr>
      <w:r w:rsidRPr="00D922D4" w:rsidR="009A161F">
        <w:rPr>
          <w:rFonts w:ascii="Times New Roman" w:hAnsi="Times New Roman"/>
          <w:szCs w:val="24"/>
          <w:lang w:val="sk-SK"/>
        </w:rPr>
        <w:t>ČLÁNOK</w:t>
      </w:r>
      <w:r w:rsidRPr="00D922D4">
        <w:rPr>
          <w:rFonts w:ascii="Times New Roman" w:hAnsi="Times New Roman"/>
          <w:szCs w:val="24"/>
          <w:lang w:val="sk-SK"/>
        </w:rPr>
        <w:t xml:space="preserve"> 1</w:t>
      </w:r>
      <w:r w:rsidRPr="00D922D4" w:rsidR="00D74256">
        <w:rPr>
          <w:rFonts w:ascii="Times New Roman" w:hAnsi="Times New Roman"/>
          <w:szCs w:val="24"/>
          <w:lang w:val="sk-SK"/>
        </w:rPr>
        <w:t>3</w:t>
      </w:r>
    </w:p>
    <w:p w:rsidR="009A161F" w:rsidRPr="00723D5E" w:rsidP="00521815">
      <w:pPr>
        <w:tabs>
          <w:tab w:val="left" w:pos="360"/>
        </w:tabs>
        <w:bidi w:val="0"/>
        <w:jc w:val="both"/>
        <w:rPr>
          <w:rFonts w:ascii="Times New Roman" w:hAnsi="Times New Roman"/>
          <w:lang w:val="sk-SK"/>
        </w:rPr>
      </w:pPr>
    </w:p>
    <w:p w:rsidR="009A161F" w:rsidRPr="00723D5E" w:rsidP="00D922D4">
      <w:pPr>
        <w:numPr>
          <w:numId w:val="13"/>
        </w:numPr>
        <w:tabs>
          <w:tab w:val="left" w:pos="0"/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Zm</w:t>
      </w:r>
      <w:r w:rsidRPr="00723D5E" w:rsidR="00C1774D">
        <w:rPr>
          <w:rFonts w:ascii="Times New Roman" w:hAnsi="Times New Roman"/>
          <w:lang w:val="sk-SK"/>
        </w:rPr>
        <w:t xml:space="preserve">enou vlastníctva podľa článku </w:t>
      </w:r>
      <w:r w:rsidRPr="00723D5E" w:rsidR="00D74256">
        <w:rPr>
          <w:rFonts w:ascii="Times New Roman" w:hAnsi="Times New Roman"/>
          <w:lang w:val="sk-SK"/>
        </w:rPr>
        <w:t>11</w:t>
      </w:r>
      <w:r w:rsidR="001F2A5F">
        <w:rPr>
          <w:rFonts w:ascii="Times New Roman" w:hAnsi="Times New Roman"/>
          <w:lang w:val="sk-SK"/>
        </w:rPr>
        <w:t xml:space="preserve"> odsekov</w:t>
      </w:r>
      <w:r w:rsidRPr="00723D5E" w:rsidR="00A85B1A">
        <w:rPr>
          <w:rFonts w:ascii="Times New Roman" w:hAnsi="Times New Roman"/>
          <w:lang w:val="sk-SK"/>
        </w:rPr>
        <w:t xml:space="preserve"> 1 až 4</w:t>
      </w:r>
      <w:r w:rsidRPr="00723D5E" w:rsidR="00135753">
        <w:rPr>
          <w:rFonts w:ascii="Times New Roman" w:hAnsi="Times New Roman"/>
          <w:lang w:val="sk-SK"/>
        </w:rPr>
        <w:t xml:space="preserve"> tejto zmluvy</w:t>
      </w:r>
      <w:r w:rsidRPr="00723D5E" w:rsidR="00A85B1A">
        <w:rPr>
          <w:rFonts w:ascii="Times New Roman" w:hAnsi="Times New Roman"/>
          <w:lang w:val="sk-SK"/>
        </w:rPr>
        <w:t xml:space="preserve"> k častiam území a na nich sa nachádzajúcim nehnuteľnostiam</w:t>
      </w:r>
      <w:r w:rsidRPr="00723D5E" w:rsidR="00135753">
        <w:rPr>
          <w:rFonts w:ascii="Times New Roman" w:hAnsi="Times New Roman"/>
          <w:lang w:val="sk-SK"/>
        </w:rPr>
        <w:t xml:space="preserve"> vrátane stavieb, zariadeniam a</w:t>
      </w:r>
      <w:r w:rsidRPr="00723D5E">
        <w:rPr>
          <w:rFonts w:ascii="Times New Roman" w:hAnsi="Times New Roman"/>
          <w:lang w:val="sk-SK"/>
        </w:rPr>
        <w:t> </w:t>
      </w:r>
      <w:r w:rsidRPr="00723D5E" w:rsidR="00135753">
        <w:rPr>
          <w:rFonts w:ascii="Times New Roman" w:hAnsi="Times New Roman"/>
          <w:lang w:val="sk-SK"/>
        </w:rPr>
        <w:t>porastom</w:t>
      </w:r>
      <w:r w:rsidRPr="00723D5E" w:rsidR="00A85B1A">
        <w:rPr>
          <w:rFonts w:ascii="Times New Roman" w:hAnsi="Times New Roman"/>
          <w:lang w:val="sk-SK"/>
        </w:rPr>
        <w:t xml:space="preserve"> zanikajú všetky doterajšie práva a záväzky.</w:t>
      </w:r>
    </w:p>
    <w:p w:rsidR="009A161F" w:rsidRPr="00723D5E" w:rsidP="00D922D4">
      <w:pPr>
        <w:tabs>
          <w:tab w:val="left" w:pos="0"/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9A161F" w:rsidRPr="00723D5E" w:rsidP="00D922D4">
      <w:pPr>
        <w:numPr>
          <w:numId w:val="13"/>
        </w:numPr>
        <w:tabs>
          <w:tab w:val="left" w:pos="0"/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Zmluvné strany potvrdzujú, že vlastníkov nehnuteľností</w:t>
      </w:r>
      <w:r w:rsidRPr="00723D5E" w:rsidR="00135753">
        <w:rPr>
          <w:rFonts w:ascii="Times New Roman" w:hAnsi="Times New Roman"/>
          <w:lang w:val="sk-SK"/>
        </w:rPr>
        <w:t xml:space="preserve"> vrátane stavieb, zariadení a porastov</w:t>
      </w:r>
      <w:r w:rsidRPr="00723D5E" w:rsidR="00A85B1A">
        <w:rPr>
          <w:rFonts w:ascii="Times New Roman" w:hAnsi="Times New Roman"/>
          <w:lang w:val="sk-SK"/>
        </w:rPr>
        <w:t xml:space="preserve"> podľa článku </w:t>
      </w:r>
      <w:r w:rsidRPr="00723D5E" w:rsidR="00D74256">
        <w:rPr>
          <w:rFonts w:ascii="Times New Roman" w:hAnsi="Times New Roman"/>
          <w:lang w:val="sk-SK"/>
        </w:rPr>
        <w:t>11</w:t>
      </w:r>
      <w:r w:rsidRPr="00723D5E" w:rsidR="00135753">
        <w:rPr>
          <w:rFonts w:ascii="Times New Roman" w:hAnsi="Times New Roman"/>
          <w:lang w:val="sk-SK"/>
        </w:rPr>
        <w:t xml:space="preserve"> tejto zmluvy</w:t>
      </w:r>
      <w:r w:rsidRPr="00723D5E" w:rsidR="00A85B1A">
        <w:rPr>
          <w:rFonts w:ascii="Times New Roman" w:hAnsi="Times New Roman"/>
          <w:lang w:val="sk-SK"/>
        </w:rPr>
        <w:t xml:space="preserve"> odškodnili podľa vnútroštátnych právnych predpisov zmluvnej strany, na štátnom území ktorej sa nehnuteľnosti</w:t>
      </w:r>
      <w:r w:rsidRPr="00723D5E" w:rsidR="00135753">
        <w:rPr>
          <w:rFonts w:ascii="Times New Roman" w:hAnsi="Times New Roman"/>
          <w:lang w:val="sk-SK"/>
        </w:rPr>
        <w:t xml:space="preserve"> vrátrane stavieb, zariadenia a porasty</w:t>
      </w:r>
      <w:r w:rsidRPr="00723D5E" w:rsidR="00A85B1A">
        <w:rPr>
          <w:rFonts w:ascii="Times New Roman" w:hAnsi="Times New Roman"/>
          <w:lang w:val="sk-SK"/>
        </w:rPr>
        <w:t xml:space="preserve"> nachádzali pred</w:t>
      </w:r>
      <w:r w:rsidRPr="00723D5E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 xml:space="preserve">nadobudnutím </w:t>
      </w:r>
      <w:r w:rsidRPr="00723D5E" w:rsidR="00135753">
        <w:rPr>
          <w:rFonts w:ascii="Times New Roman" w:hAnsi="Times New Roman"/>
          <w:lang w:val="sk-SK"/>
        </w:rPr>
        <w:t xml:space="preserve">platnosti </w:t>
      </w:r>
      <w:r w:rsidRPr="00723D5E" w:rsidR="00A85B1A">
        <w:rPr>
          <w:rFonts w:ascii="Times New Roman" w:hAnsi="Times New Roman"/>
          <w:lang w:val="sk-SK"/>
        </w:rPr>
        <w:t>tejto zmluvy.</w:t>
      </w:r>
    </w:p>
    <w:p w:rsidR="009A161F" w:rsidRPr="00723D5E" w:rsidP="00D922D4">
      <w:pPr>
        <w:tabs>
          <w:tab w:val="left" w:pos="0"/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9A161F" w:rsidRPr="00723D5E" w:rsidP="00D922D4">
      <w:pPr>
        <w:numPr>
          <w:numId w:val="13"/>
        </w:numPr>
        <w:tabs>
          <w:tab w:val="left" w:pos="0"/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Dodatočnú požiadavku na odškodnenie v súvislosti so zmenou vlastníctva k vymeneným častiam území treba uplatniť voči zmluvnej strane, na štátnom území ktorej sa tieto časti územia nachádzali pred zmenou vlastníctva podľa článku </w:t>
      </w:r>
      <w:r w:rsidRPr="00723D5E" w:rsidR="00D74256">
        <w:rPr>
          <w:rFonts w:ascii="Times New Roman" w:hAnsi="Times New Roman"/>
          <w:lang w:val="sk-SK"/>
        </w:rPr>
        <w:t>11</w:t>
      </w:r>
      <w:r w:rsidRPr="00723D5E" w:rsidR="00135753">
        <w:rPr>
          <w:rFonts w:ascii="Times New Roman" w:hAnsi="Times New Roman"/>
          <w:lang w:val="sk-SK"/>
        </w:rPr>
        <w:t xml:space="preserve"> tejto zmluvy</w:t>
      </w:r>
      <w:r w:rsidRPr="00723D5E" w:rsidR="00A85B1A">
        <w:rPr>
          <w:rFonts w:ascii="Times New Roman" w:hAnsi="Times New Roman"/>
          <w:lang w:val="sk-SK"/>
        </w:rPr>
        <w:t>. Voči zmluvnej strane, do ktorej vlastníctva boli tieto časti územia prevedené, nemožno uplatniť žiadnu požiadavku na odškodn</w:t>
      </w:r>
      <w:r w:rsidRPr="00723D5E">
        <w:rPr>
          <w:rFonts w:ascii="Times New Roman" w:hAnsi="Times New Roman"/>
          <w:lang w:val="sk-SK"/>
        </w:rPr>
        <w:t>enie.</w:t>
      </w:r>
    </w:p>
    <w:p w:rsidR="009A161F" w:rsidRPr="00723D5E" w:rsidP="00D922D4">
      <w:pPr>
        <w:tabs>
          <w:tab w:val="left" w:pos="0"/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D922D4">
      <w:pPr>
        <w:numPr>
          <w:numId w:val="13"/>
        </w:numPr>
        <w:tabs>
          <w:tab w:val="left" w:pos="0"/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Zmluvné strany hradia všetky náklady spojené so zmenami štátnej hranice podľa tejto zmluvy na svojom štátnom území.</w:t>
      </w:r>
      <w:r w:rsidRPr="00723D5E" w:rsidR="004226CC">
        <w:rPr>
          <w:rFonts w:ascii="Times New Roman" w:hAnsi="Times New Roman"/>
          <w:lang w:val="sk-SK"/>
        </w:rPr>
        <w:t xml:space="preserve"> </w:t>
      </w:r>
    </w:p>
    <w:p w:rsidR="00DC7484" w:rsidRPr="00723D5E" w:rsidP="00521815">
      <w:pPr>
        <w:tabs>
          <w:tab w:val="left" w:pos="284"/>
        </w:tabs>
        <w:bidi w:val="0"/>
        <w:jc w:val="both"/>
        <w:rPr>
          <w:rFonts w:ascii="Times New Roman" w:hAnsi="Times New Roman"/>
          <w:lang w:val="sk-SK"/>
        </w:rPr>
      </w:pPr>
    </w:p>
    <w:p w:rsidR="00757347" w:rsidRPr="00723D5E" w:rsidP="00521815">
      <w:pPr>
        <w:pStyle w:val="BodyText3"/>
        <w:bidi w:val="0"/>
        <w:rPr>
          <w:rFonts w:ascii="Times New Roman" w:hAnsi="Times New Roman"/>
          <w:sz w:val="24"/>
          <w:szCs w:val="24"/>
          <w:lang w:val="sk-SK"/>
        </w:rPr>
      </w:pPr>
    </w:p>
    <w:p w:rsidR="00A85B1A" w:rsidRPr="004153D1" w:rsidP="004153D1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153D1" w:rsidR="00DC7484">
        <w:rPr>
          <w:rFonts w:ascii="Times New Roman" w:hAnsi="Times New Roman"/>
          <w:b/>
          <w:sz w:val="28"/>
          <w:szCs w:val="28"/>
          <w:lang w:val="sk-SK"/>
        </w:rPr>
        <w:t>ŠTVRTÁ ČASŤ</w:t>
      </w:r>
    </w:p>
    <w:p w:rsidR="00A85B1A" w:rsidRPr="004153D1" w:rsidP="004153D1">
      <w:pPr>
        <w:pStyle w:val="BodyText"/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153D1">
        <w:rPr>
          <w:rFonts w:ascii="Times New Roman" w:hAnsi="Times New Roman"/>
          <w:b/>
          <w:sz w:val="28"/>
          <w:szCs w:val="28"/>
          <w:lang w:val="sk-SK"/>
        </w:rPr>
        <w:t>V</w:t>
      </w:r>
      <w:r w:rsidRPr="004153D1" w:rsidR="00DC7484">
        <w:rPr>
          <w:rFonts w:ascii="Times New Roman" w:hAnsi="Times New Roman"/>
          <w:b/>
          <w:sz w:val="28"/>
          <w:szCs w:val="28"/>
          <w:lang w:val="sk-SK"/>
        </w:rPr>
        <w:t>YZNAČENIE ŠTÁTNEJ HRANICE</w:t>
      </w:r>
    </w:p>
    <w:p w:rsidR="00DC7484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613FDA" w:rsidRPr="004153D1" w:rsidP="004153D1">
      <w:pPr>
        <w:pStyle w:val="BodyText"/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4153D1" w:rsidR="00DC7484">
        <w:rPr>
          <w:rFonts w:ascii="Times New Roman" w:hAnsi="Times New Roman"/>
          <w:b/>
          <w:szCs w:val="24"/>
          <w:lang w:val="sk-SK"/>
        </w:rPr>
        <w:t>ČLÁNOK</w:t>
      </w:r>
      <w:r w:rsidRPr="004153D1" w:rsidR="00A85B1A">
        <w:rPr>
          <w:rFonts w:ascii="Times New Roman" w:hAnsi="Times New Roman"/>
          <w:b/>
          <w:szCs w:val="24"/>
          <w:lang w:val="sk-SK"/>
        </w:rPr>
        <w:t xml:space="preserve"> 1</w:t>
      </w:r>
      <w:r w:rsidRPr="004153D1" w:rsidR="00D74256">
        <w:rPr>
          <w:rFonts w:ascii="Times New Roman" w:hAnsi="Times New Roman"/>
          <w:b/>
          <w:szCs w:val="24"/>
          <w:lang w:val="sk-SK"/>
        </w:rPr>
        <w:t>4</w:t>
      </w:r>
    </w:p>
    <w:p w:rsidR="00613FDA" w:rsidRPr="00723D5E" w:rsidP="00521815">
      <w:pPr>
        <w:pStyle w:val="BodyText"/>
        <w:bidi w:val="0"/>
        <w:rPr>
          <w:rFonts w:ascii="Times New Roman" w:hAnsi="Times New Roman"/>
          <w:i/>
          <w:szCs w:val="24"/>
          <w:lang w:val="sk-SK"/>
        </w:rPr>
      </w:pPr>
    </w:p>
    <w:p w:rsidR="00613FDA" w:rsidRPr="00723D5E" w:rsidP="006D06AF">
      <w:pPr>
        <w:pStyle w:val="BodyText"/>
        <w:numPr>
          <w:numId w:val="15"/>
        </w:numPr>
        <w:tabs>
          <w:tab w:val="left" w:pos="567"/>
        </w:tabs>
        <w:bidi w:val="0"/>
        <w:ind w:left="0" w:firstLine="284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Druhy hraničných znakov vyznačujúcich štátnu hranicu sú:</w:t>
      </w:r>
    </w:p>
    <w:p w:rsidR="00613FD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trojboký monolit osadený na bode styku štátnych hraníc Slovenskej republiky, Maďarsk</w:t>
      </w:r>
      <w:r w:rsidRPr="00723D5E" w:rsidR="00C1774D">
        <w:rPr>
          <w:rFonts w:ascii="Times New Roman" w:hAnsi="Times New Roman"/>
          <w:szCs w:val="24"/>
          <w:lang w:val="sk-SK"/>
        </w:rPr>
        <w:t>a</w:t>
      </w:r>
      <w:r w:rsidRPr="00723D5E" w:rsidR="00A85B1A">
        <w:rPr>
          <w:rFonts w:ascii="Times New Roman" w:hAnsi="Times New Roman"/>
          <w:szCs w:val="24"/>
          <w:lang w:val="sk-SK"/>
        </w:rPr>
        <w:t xml:space="preserve"> a Rakúskej republiky (hraničný znak Triplex)</w:t>
      </w:r>
      <w:r w:rsidR="00713168">
        <w:rPr>
          <w:rFonts w:ascii="Times New Roman" w:hAnsi="Times New Roman"/>
          <w:szCs w:val="24"/>
          <w:lang w:val="sk-SK"/>
        </w:rPr>
        <w:t>,</w:t>
      </w:r>
    </w:p>
    <w:p w:rsidR="00613FD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tri samostatne stojace monolity nepriamo vyznačujúce bod styku štátnych hraníc Slovenskej republiky, Maďarsk</w:t>
      </w:r>
      <w:r w:rsidRPr="00723D5E" w:rsidR="00C1774D">
        <w:rPr>
          <w:rFonts w:ascii="Times New Roman" w:hAnsi="Times New Roman"/>
          <w:szCs w:val="24"/>
          <w:lang w:val="sk-SK"/>
        </w:rPr>
        <w:t xml:space="preserve">a </w:t>
      </w:r>
      <w:r w:rsidRPr="00723D5E" w:rsidR="00A85B1A">
        <w:rPr>
          <w:rFonts w:ascii="Times New Roman" w:hAnsi="Times New Roman"/>
          <w:szCs w:val="24"/>
          <w:lang w:val="sk-SK"/>
        </w:rPr>
        <w:t>a Ukrajiny (hraničný znak Tisa)</w:t>
      </w:r>
      <w:r w:rsidR="00713168">
        <w:rPr>
          <w:rFonts w:ascii="Times New Roman" w:hAnsi="Times New Roman"/>
          <w:szCs w:val="24"/>
          <w:lang w:val="sk-SK"/>
        </w:rPr>
        <w:t>,</w:t>
      </w:r>
    </w:p>
    <w:p w:rsidR="00613FD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základné hraničné znaky osadené na začiatku hraničných úsekov</w:t>
      </w:r>
      <w:r w:rsidR="00713168">
        <w:rPr>
          <w:rFonts w:ascii="Times New Roman" w:hAnsi="Times New Roman"/>
          <w:szCs w:val="24"/>
          <w:lang w:val="sk-SK"/>
        </w:rPr>
        <w:t>,</w:t>
      </w:r>
    </w:p>
    <w:p w:rsidR="00613FD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hlavné hraničné znaky osadené na miestach výrazných zmien smeru štátnej hranice, na terénnych zmenách, alebo pri dôležitých geografických prvkoch</w:t>
      </w:r>
      <w:r w:rsidR="00713168">
        <w:rPr>
          <w:rFonts w:ascii="Times New Roman" w:hAnsi="Times New Roman"/>
          <w:szCs w:val="24"/>
          <w:lang w:val="sk-SK"/>
        </w:rPr>
        <w:t>,</w:t>
      </w:r>
    </w:p>
    <w:p w:rsidR="00613FD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medziľahlé hraničné znaky osadené medzi hlavnými hraničnými znakmi</w:t>
      </w:r>
      <w:r w:rsidR="00713168">
        <w:rPr>
          <w:rFonts w:ascii="Times New Roman" w:hAnsi="Times New Roman"/>
          <w:szCs w:val="24"/>
          <w:lang w:val="sk-SK"/>
        </w:rPr>
        <w:t>,</w:t>
      </w:r>
    </w:p>
    <w:p w:rsidR="00613FD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 xml:space="preserve">doplňujúce hraničné znaky osadené za účelom lepšej viditeľnosti </w:t>
      </w:r>
      <w:r w:rsidRPr="00723D5E" w:rsidR="0044468D">
        <w:rPr>
          <w:rFonts w:ascii="Times New Roman" w:hAnsi="Times New Roman"/>
          <w:szCs w:val="24"/>
          <w:lang w:val="sk-SK"/>
        </w:rPr>
        <w:t>hraničnej čiary</w:t>
      </w:r>
      <w:r w:rsidR="00713168">
        <w:rPr>
          <w:rFonts w:ascii="Times New Roman" w:hAnsi="Times New Roman"/>
          <w:szCs w:val="24"/>
          <w:lang w:val="sk-SK"/>
        </w:rPr>
        <w:t>,</w:t>
      </w:r>
    </w:p>
    <w:p w:rsidR="00A85B1A" w:rsidRPr="00723D5E" w:rsidP="006D06AF">
      <w:pPr>
        <w:pStyle w:val="BodyText"/>
        <w:numPr>
          <w:numId w:val="14"/>
        </w:numPr>
        <w:tabs>
          <w:tab w:val="left" w:pos="567"/>
        </w:tabs>
        <w:bidi w:val="0"/>
        <w:ind w:left="567" w:hanging="283"/>
        <w:rPr>
          <w:rFonts w:ascii="Times New Roman" w:hAnsi="Times New Roman"/>
          <w:i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atypické hraničné znaky osadené z dôvodu technickej alebo terénnej náročnosti</w:t>
      </w:r>
      <w:r w:rsidRPr="00723D5E" w:rsidR="00900912">
        <w:rPr>
          <w:rFonts w:ascii="Times New Roman" w:hAnsi="Times New Roman"/>
          <w:szCs w:val="24"/>
          <w:lang w:val="sk-SK"/>
        </w:rPr>
        <w:t>.</w:t>
      </w:r>
    </w:p>
    <w:p w:rsidR="00613FDA" w:rsidRPr="00723D5E" w:rsidP="006D06AF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613FDA" w:rsidRPr="00723D5E" w:rsidP="006D06AF">
      <w:pPr>
        <w:pStyle w:val="BodyText"/>
        <w:numPr>
          <w:numId w:val="15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Štátnu hranicu vyznačujú v teréne hraničné znaky nasledovne:</w:t>
      </w:r>
    </w:p>
    <w:p w:rsidR="00613FDA" w:rsidRPr="00723D5E" w:rsidP="006D06AF">
      <w:pPr>
        <w:pStyle w:val="BodyText"/>
        <w:numPr>
          <w:numId w:val="16"/>
        </w:numPr>
        <w:tabs>
          <w:tab w:val="left" w:pos="567"/>
        </w:tabs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priamo, osaden</w:t>
      </w:r>
      <w:r w:rsidR="00080B62">
        <w:rPr>
          <w:rFonts w:ascii="Times New Roman" w:hAnsi="Times New Roman"/>
          <w:szCs w:val="24"/>
          <w:lang w:val="sk-SK"/>
        </w:rPr>
        <w:t>é jednotlivo na hraničnej čiare;</w:t>
      </w:r>
    </w:p>
    <w:p w:rsidR="00613FDA" w:rsidRPr="00723D5E" w:rsidP="006D06AF">
      <w:pPr>
        <w:pStyle w:val="BodyText"/>
        <w:numPr>
          <w:numId w:val="16"/>
        </w:numPr>
        <w:tabs>
          <w:tab w:val="left" w:pos="567"/>
        </w:tabs>
        <w:bidi w:val="0"/>
        <w:ind w:left="567" w:hanging="283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nepriamo, osadené mimo hraničnej čiary:</w:t>
      </w:r>
    </w:p>
    <w:p w:rsidR="00613FDA" w:rsidRPr="00723D5E" w:rsidP="006D06AF">
      <w:pPr>
        <w:pStyle w:val="BodyText"/>
        <w:numPr>
          <w:numId w:val="17"/>
        </w:numPr>
        <w:tabs>
          <w:tab w:val="left" w:pos="851"/>
        </w:tabs>
        <w:bidi w:val="0"/>
        <w:ind w:left="851" w:hanging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jeden, striedavo po oboch st</w:t>
      </w:r>
      <w:r w:rsidR="00943C57">
        <w:rPr>
          <w:rFonts w:ascii="Times New Roman" w:hAnsi="Times New Roman"/>
          <w:szCs w:val="24"/>
          <w:lang w:val="sk-SK"/>
        </w:rPr>
        <w:t xml:space="preserve">ranách </w:t>
      </w:r>
      <w:r w:rsidRPr="00723D5E" w:rsidR="00A85B1A">
        <w:rPr>
          <w:rFonts w:ascii="Times New Roman" w:hAnsi="Times New Roman"/>
          <w:szCs w:val="24"/>
          <w:lang w:val="sk-SK"/>
        </w:rPr>
        <w:t>hraničných ciest, hraničných priekop alebo hraničných vôd</w:t>
      </w:r>
      <w:r w:rsidR="00943C57">
        <w:rPr>
          <w:rFonts w:ascii="Times New Roman" w:hAnsi="Times New Roman"/>
          <w:szCs w:val="24"/>
          <w:lang w:val="sk-SK"/>
        </w:rPr>
        <w:t>,</w:t>
      </w:r>
    </w:p>
    <w:p w:rsidR="00613FDA" w:rsidRPr="00723D5E" w:rsidP="006D06AF">
      <w:pPr>
        <w:pStyle w:val="BodyText"/>
        <w:numPr>
          <w:numId w:val="17"/>
        </w:numPr>
        <w:tabs>
          <w:tab w:val="left" w:pos="851"/>
        </w:tabs>
        <w:bidi w:val="0"/>
        <w:ind w:left="851" w:hanging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dva, na začiatku a na konci hraničných ciest, hraničných priekop alebo hraničných vôd, na miestach, kde štátna hranica do nich vstupuje alebo z</w:t>
      </w:r>
      <w:r w:rsidR="00AA0F68">
        <w:rPr>
          <w:rFonts w:ascii="Times New Roman" w:hAnsi="Times New Roman"/>
          <w:szCs w:val="24"/>
          <w:lang w:val="sk-SK"/>
        </w:rPr>
        <w:t> </w:t>
      </w:r>
      <w:r w:rsidRPr="00723D5E" w:rsidR="00A85B1A">
        <w:rPr>
          <w:rFonts w:ascii="Times New Roman" w:hAnsi="Times New Roman"/>
          <w:szCs w:val="24"/>
          <w:lang w:val="sk-SK"/>
        </w:rPr>
        <w:t>nich vystupuje a na miestach, kde pre terénne prekážky nemožno osadiť hraničný znak priamo do hraničného bodu</w:t>
      </w:r>
      <w:r w:rsidR="00943C57">
        <w:rPr>
          <w:rFonts w:ascii="Times New Roman" w:hAnsi="Times New Roman"/>
          <w:szCs w:val="24"/>
          <w:lang w:val="sk-SK"/>
        </w:rPr>
        <w:t>,</w:t>
      </w:r>
    </w:p>
    <w:p w:rsidR="00A85B1A" w:rsidRPr="00723D5E" w:rsidP="006D06AF">
      <w:pPr>
        <w:pStyle w:val="BodyText"/>
        <w:numPr>
          <w:numId w:val="17"/>
        </w:numPr>
        <w:tabs>
          <w:tab w:val="left" w:pos="851"/>
        </w:tabs>
        <w:bidi w:val="0"/>
        <w:ind w:left="851" w:hanging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tri, na miestach, kde sa stretajú dva nepriamo vyznačené úseky štátnej hranice.</w:t>
      </w:r>
    </w:p>
    <w:p w:rsidR="00613FDA" w:rsidRPr="00723D5E" w:rsidP="006D06AF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613FDA" w:rsidRPr="00723D5E" w:rsidP="003E110E">
      <w:pPr>
        <w:pStyle w:val="BodyText"/>
        <w:numPr>
          <w:numId w:val="15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Tvar, rozmery, materiál, označenie a poloha hraničných znakov sú určené v </w:t>
      </w:r>
      <w:r w:rsidRPr="00723D5E" w:rsidR="00210ED7">
        <w:rPr>
          <w:rFonts w:ascii="Times New Roman" w:hAnsi="Times New Roman"/>
          <w:szCs w:val="24"/>
          <w:lang w:val="sk-SK"/>
        </w:rPr>
        <w:t xml:space="preserve">účinných </w:t>
      </w:r>
      <w:r w:rsidRPr="00723D5E" w:rsidR="00966808">
        <w:rPr>
          <w:rFonts w:ascii="Times New Roman" w:hAnsi="Times New Roman"/>
          <w:szCs w:val="24"/>
          <w:lang w:val="sk-SK"/>
        </w:rPr>
        <w:t>hraničných</w:t>
      </w:r>
      <w:r w:rsidRPr="00723D5E" w:rsidR="00210ED7">
        <w:rPr>
          <w:rFonts w:ascii="Times New Roman" w:hAnsi="Times New Roman"/>
          <w:szCs w:val="24"/>
          <w:lang w:val="sk-SK"/>
        </w:rPr>
        <w:t xml:space="preserve"> </w:t>
      </w:r>
      <w:r w:rsidRPr="00723D5E" w:rsidR="00A85B1A">
        <w:rPr>
          <w:rFonts w:ascii="Times New Roman" w:hAnsi="Times New Roman"/>
          <w:szCs w:val="24"/>
          <w:lang w:val="sk-SK"/>
        </w:rPr>
        <w:t>dokumentoch.</w:t>
      </w:r>
    </w:p>
    <w:p w:rsidR="00613FDA" w:rsidRPr="00723D5E" w:rsidP="003E110E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3E110E">
      <w:pPr>
        <w:pStyle w:val="BodyText"/>
        <w:numPr>
          <w:numId w:val="15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Ak je to </w:t>
      </w:r>
      <w:r w:rsidRPr="00723D5E" w:rsidR="00966808">
        <w:rPr>
          <w:rFonts w:ascii="Times New Roman" w:hAnsi="Times New Roman"/>
          <w:szCs w:val="24"/>
          <w:lang w:val="sk-SK"/>
        </w:rPr>
        <w:t>potrebné</w:t>
      </w:r>
      <w:r w:rsidRPr="00723D5E">
        <w:rPr>
          <w:rFonts w:ascii="Times New Roman" w:hAnsi="Times New Roman"/>
          <w:szCs w:val="24"/>
          <w:lang w:val="sk-SK"/>
        </w:rPr>
        <w:t>, možno štátnu hranicu vyznačiť odlišne od ustanovení odseku 1, najmä na mostoch a objektoch.</w:t>
      </w:r>
      <w:r w:rsidRPr="00723D5E" w:rsidR="00210ED7">
        <w:rPr>
          <w:rFonts w:ascii="Times New Roman" w:hAnsi="Times New Roman"/>
          <w:szCs w:val="24"/>
          <w:lang w:val="sk-SK"/>
        </w:rPr>
        <w:t xml:space="preserve"> </w:t>
      </w:r>
    </w:p>
    <w:p w:rsidR="003D354F" w:rsidRPr="00723D5E" w:rsidP="003E110E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50438F" w:rsidRPr="00723D5E" w:rsidP="003E110E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50438F" w:rsidRPr="00723D5E" w:rsidP="006D06AF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50438F" w:rsidRPr="00723D5E" w:rsidP="006D06AF">
      <w:pPr>
        <w:pStyle w:val="BodyText"/>
        <w:tabs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FB121F" w:rsidRPr="00723D5E" w:rsidP="00521815">
      <w:pPr>
        <w:pStyle w:val="Title"/>
        <w:bidi w:val="0"/>
        <w:jc w:val="both"/>
        <w:rPr>
          <w:rFonts w:ascii="Times New Roman" w:hAnsi="Times New Roman"/>
          <w:b w:val="0"/>
          <w:szCs w:val="24"/>
          <w:lang w:val="sk-SK"/>
        </w:rPr>
      </w:pPr>
    </w:p>
    <w:p w:rsidR="00A85B1A" w:rsidRPr="00275014" w:rsidP="00275014">
      <w:pPr>
        <w:pStyle w:val="Title"/>
        <w:bidi w:val="0"/>
        <w:rPr>
          <w:rFonts w:ascii="Times New Roman" w:hAnsi="Times New Roman"/>
          <w:sz w:val="28"/>
          <w:szCs w:val="28"/>
          <w:lang w:val="sk-SK"/>
        </w:rPr>
      </w:pPr>
      <w:r w:rsidRPr="00275014" w:rsidR="0050438F">
        <w:rPr>
          <w:rFonts w:ascii="Times New Roman" w:hAnsi="Times New Roman"/>
          <w:sz w:val="28"/>
          <w:szCs w:val="28"/>
          <w:lang w:val="sk-SK"/>
        </w:rPr>
        <w:t>PIATA ČASŤ</w:t>
      </w:r>
    </w:p>
    <w:p w:rsidR="00A85B1A" w:rsidRPr="00275014" w:rsidP="00275014">
      <w:pPr>
        <w:pStyle w:val="Title"/>
        <w:bidi w:val="0"/>
        <w:rPr>
          <w:rFonts w:ascii="Times New Roman" w:hAnsi="Times New Roman"/>
          <w:sz w:val="28"/>
          <w:szCs w:val="28"/>
          <w:lang w:val="sk-SK"/>
        </w:rPr>
      </w:pPr>
      <w:r w:rsidRPr="00275014" w:rsidR="0050438F">
        <w:rPr>
          <w:rFonts w:ascii="Times New Roman" w:hAnsi="Times New Roman"/>
          <w:sz w:val="28"/>
          <w:szCs w:val="28"/>
          <w:lang w:val="sk-SK"/>
        </w:rPr>
        <w:t>SPRÁVA ŠTÁTNEJ HRANICE</w:t>
      </w:r>
    </w:p>
    <w:p w:rsidR="00966808" w:rsidRPr="00723D5E" w:rsidP="00521815">
      <w:pPr>
        <w:pStyle w:val="Title"/>
        <w:bidi w:val="0"/>
        <w:jc w:val="both"/>
        <w:rPr>
          <w:rFonts w:ascii="Times New Roman" w:hAnsi="Times New Roman"/>
          <w:b w:val="0"/>
          <w:szCs w:val="24"/>
          <w:lang w:val="sk-SK"/>
        </w:rPr>
      </w:pPr>
    </w:p>
    <w:p w:rsidR="0050438F" w:rsidRPr="00723D5E" w:rsidP="00521815">
      <w:pPr>
        <w:pStyle w:val="Title"/>
        <w:bidi w:val="0"/>
        <w:jc w:val="both"/>
        <w:rPr>
          <w:rFonts w:ascii="Times New Roman" w:hAnsi="Times New Roman"/>
          <w:b w:val="0"/>
          <w:szCs w:val="24"/>
          <w:lang w:val="sk-SK"/>
        </w:rPr>
      </w:pPr>
    </w:p>
    <w:p w:rsidR="00A85B1A" w:rsidRPr="00275014" w:rsidP="00275014">
      <w:pPr>
        <w:pStyle w:val="BodyText"/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275014" w:rsidR="00DF6C0F">
        <w:rPr>
          <w:rFonts w:ascii="Times New Roman" w:hAnsi="Times New Roman"/>
          <w:b/>
          <w:szCs w:val="24"/>
          <w:lang w:val="sk-SK"/>
        </w:rPr>
        <w:t>ČLÁNOK</w:t>
      </w:r>
      <w:r w:rsidRPr="00275014">
        <w:rPr>
          <w:rFonts w:ascii="Times New Roman" w:hAnsi="Times New Roman"/>
          <w:b/>
          <w:szCs w:val="24"/>
          <w:lang w:val="sk-SK"/>
        </w:rPr>
        <w:t xml:space="preserve"> 1</w:t>
      </w:r>
      <w:r w:rsidRPr="00275014" w:rsidR="00D74256">
        <w:rPr>
          <w:rFonts w:ascii="Times New Roman" w:hAnsi="Times New Roman"/>
          <w:b/>
          <w:szCs w:val="24"/>
          <w:lang w:val="sk-SK"/>
        </w:rPr>
        <w:t>5</w:t>
      </w:r>
    </w:p>
    <w:p w:rsidR="00DF6C0F" w:rsidRPr="00723D5E" w:rsidP="00521815">
      <w:pPr>
        <w:pStyle w:val="BodyText"/>
        <w:tabs>
          <w:tab w:val="left" w:pos="360"/>
        </w:tabs>
        <w:bidi w:val="0"/>
        <w:ind w:left="397"/>
        <w:rPr>
          <w:rFonts w:ascii="Times New Roman" w:hAnsi="Times New Roman"/>
          <w:szCs w:val="24"/>
          <w:lang w:val="sk-SK"/>
        </w:rPr>
      </w:pPr>
    </w:p>
    <w:p w:rsidR="00DF6C0F" w:rsidRPr="00723D5E" w:rsidP="00DF0384">
      <w:pPr>
        <w:pStyle w:val="BodyText"/>
        <w:numPr>
          <w:numId w:val="19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Zmluvné strany zabezpečia, aby štátna hranica bola jednoznačne</w:t>
      </w:r>
      <w:r w:rsidRPr="00723D5E" w:rsidR="008449BB">
        <w:rPr>
          <w:rFonts w:ascii="Times New Roman" w:hAnsi="Times New Roman"/>
          <w:szCs w:val="24"/>
          <w:lang w:val="sk-SK"/>
        </w:rPr>
        <w:t xml:space="preserve"> a </w:t>
      </w:r>
      <w:r w:rsidRPr="00723D5E" w:rsidR="00A85B1A">
        <w:rPr>
          <w:rFonts w:ascii="Times New Roman" w:hAnsi="Times New Roman"/>
          <w:szCs w:val="24"/>
          <w:lang w:val="sk-SK"/>
        </w:rPr>
        <w:t xml:space="preserve">zreteľne </w:t>
      </w:r>
      <w:r w:rsidRPr="00723D5E" w:rsidR="008449BB">
        <w:rPr>
          <w:rFonts w:ascii="Times New Roman" w:hAnsi="Times New Roman"/>
          <w:szCs w:val="24"/>
          <w:lang w:val="sk-SK"/>
        </w:rPr>
        <w:t xml:space="preserve">vyznačená </w:t>
      </w:r>
      <w:r w:rsidRPr="00723D5E" w:rsidR="00A85B1A">
        <w:rPr>
          <w:rFonts w:ascii="Times New Roman" w:hAnsi="Times New Roman"/>
          <w:szCs w:val="24"/>
          <w:lang w:val="sk-SK"/>
        </w:rPr>
        <w:t>a geodeticky určená. Zaväzujú sa v súlade s ustanoveniami tejto zmluvy udržiavať a podľa potreby obnovovať hraničné znaky a aktualizovať hraničné dokumentárne dielo</w:t>
      </w:r>
      <w:r w:rsidRPr="00723D5E" w:rsidR="005C7B59">
        <w:rPr>
          <w:rFonts w:ascii="Times New Roman" w:hAnsi="Times New Roman"/>
          <w:szCs w:val="24"/>
          <w:lang w:val="sk-SK"/>
        </w:rPr>
        <w:t xml:space="preserve">; </w:t>
      </w:r>
      <w:r w:rsidRPr="00723D5E" w:rsidR="005C7B59">
        <w:rPr>
          <w:rFonts w:ascii="Times New Roman" w:hAnsi="Times New Roman"/>
          <w:szCs w:val="24"/>
          <w:lang w:val="sk-SK"/>
        </w:rPr>
        <w:t xml:space="preserve">nové alebo </w:t>
      </w:r>
      <w:r w:rsidRPr="00723D5E" w:rsidR="000D4F15">
        <w:rPr>
          <w:rFonts w:ascii="Times New Roman" w:hAnsi="Times New Roman"/>
          <w:szCs w:val="24"/>
          <w:lang w:val="sk-SK"/>
        </w:rPr>
        <w:t xml:space="preserve">doplňujúce </w:t>
      </w:r>
      <w:r w:rsidRPr="00723D5E" w:rsidR="005C7B59">
        <w:rPr>
          <w:rFonts w:ascii="Times New Roman" w:hAnsi="Times New Roman"/>
          <w:szCs w:val="24"/>
          <w:lang w:val="sk-SK"/>
        </w:rPr>
        <w:t xml:space="preserve">hraničné dokumenty schvaľujú </w:t>
      </w:r>
      <w:r w:rsidRPr="00723D5E" w:rsidR="000D4F15">
        <w:rPr>
          <w:rFonts w:ascii="Times New Roman" w:hAnsi="Times New Roman"/>
          <w:szCs w:val="24"/>
          <w:lang w:val="sk-SK"/>
        </w:rPr>
        <w:t>z</w:t>
      </w:r>
      <w:r w:rsidRPr="00723D5E" w:rsidR="005C7B59">
        <w:rPr>
          <w:rFonts w:ascii="Times New Roman" w:hAnsi="Times New Roman"/>
          <w:szCs w:val="24"/>
          <w:lang w:val="sk-SK"/>
        </w:rPr>
        <w:t>mluvné strany v zmysle svojich vnútroštátnych právnych predpisov.</w:t>
      </w:r>
    </w:p>
    <w:p w:rsidR="00DF6C0F" w:rsidRPr="00723D5E" w:rsidP="00DF0384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DF0384">
      <w:pPr>
        <w:pStyle w:val="BodyText"/>
        <w:numPr>
          <w:numId w:val="19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Zmluvné strany udržiavajú hraničné vody a objekty na štátnej hranici tak, aby</w:t>
      </w:r>
      <w:r w:rsidRPr="00723D5E" w:rsidR="00DF6C0F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>sa zabránilo ohrozeniu alebo zničeniu hraničných znakov</w:t>
      </w:r>
      <w:r w:rsidRPr="00723D5E" w:rsidR="00582FDA">
        <w:rPr>
          <w:rFonts w:ascii="Times New Roman" w:hAnsi="Times New Roman"/>
          <w:szCs w:val="24"/>
          <w:lang w:val="sk-SK"/>
        </w:rPr>
        <w:t>.</w:t>
      </w:r>
    </w:p>
    <w:p w:rsidR="00A85B1A" w:rsidRPr="00723D5E" w:rsidP="00521815">
      <w:pPr>
        <w:pStyle w:val="BodyText"/>
        <w:tabs>
          <w:tab w:val="left" w:pos="360"/>
        </w:tabs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tabs>
          <w:tab w:val="left" w:pos="360"/>
        </w:tabs>
        <w:bidi w:val="0"/>
        <w:rPr>
          <w:rFonts w:ascii="Times New Roman" w:hAnsi="Times New Roman"/>
          <w:szCs w:val="24"/>
          <w:lang w:val="sk-SK"/>
        </w:rPr>
      </w:pPr>
    </w:p>
    <w:p w:rsidR="00A85B1A" w:rsidRPr="00916B83" w:rsidP="00916B83">
      <w:pPr>
        <w:pStyle w:val="BodyText"/>
        <w:tabs>
          <w:tab w:val="left" w:pos="360"/>
        </w:tabs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916B83" w:rsidR="00231D12">
        <w:rPr>
          <w:rFonts w:ascii="Times New Roman" w:hAnsi="Times New Roman"/>
          <w:b/>
          <w:szCs w:val="24"/>
          <w:lang w:val="sk-SK"/>
        </w:rPr>
        <w:t>ČLÁNOK</w:t>
      </w:r>
      <w:r w:rsidRPr="00916B83">
        <w:rPr>
          <w:rFonts w:ascii="Times New Roman" w:hAnsi="Times New Roman"/>
          <w:b/>
          <w:szCs w:val="24"/>
          <w:lang w:val="sk-SK"/>
        </w:rPr>
        <w:t xml:space="preserve"> 1</w:t>
      </w:r>
      <w:r w:rsidRPr="00916B83" w:rsidR="00D74256">
        <w:rPr>
          <w:rFonts w:ascii="Times New Roman" w:hAnsi="Times New Roman"/>
          <w:b/>
          <w:szCs w:val="24"/>
          <w:lang w:val="sk-SK"/>
        </w:rPr>
        <w:t>6</w:t>
      </w:r>
    </w:p>
    <w:p w:rsidR="00231D12" w:rsidRPr="00723D5E" w:rsidP="00521815">
      <w:pPr>
        <w:pStyle w:val="BodyText"/>
        <w:tabs>
          <w:tab w:val="left" w:pos="567"/>
        </w:tabs>
        <w:bidi w:val="0"/>
        <w:ind w:left="360"/>
        <w:rPr>
          <w:rFonts w:ascii="Times New Roman" w:hAnsi="Times New Roman"/>
          <w:szCs w:val="24"/>
          <w:lang w:val="sk-SK"/>
        </w:rPr>
      </w:pPr>
    </w:p>
    <w:p w:rsidR="00231D12" w:rsidRPr="00723D5E" w:rsidP="00916B83">
      <w:pPr>
        <w:pStyle w:val="BodyText"/>
        <w:numPr>
          <w:numId w:val="20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Zmluvné strany zabezpečia, aby na úsekoch s priamym vyznačením štátnej hranice bol po oboch stranách štátnej hranice udržiavaný pás so šírkou jeden</w:t>
      </w:r>
      <w:r w:rsidR="00871779">
        <w:rPr>
          <w:rFonts w:ascii="Times New Roman" w:hAnsi="Times New Roman"/>
          <w:szCs w:val="24"/>
          <w:lang w:val="sk-SK"/>
        </w:rPr>
        <w:t xml:space="preserve"> (1) meter bez porastov, ktoré </w:t>
      </w:r>
      <w:r w:rsidRPr="00723D5E" w:rsidR="00A85B1A">
        <w:rPr>
          <w:rFonts w:ascii="Times New Roman" w:hAnsi="Times New Roman"/>
          <w:szCs w:val="24"/>
          <w:lang w:val="sk-SK"/>
        </w:rPr>
        <w:t>bránia vzájomnej viditeľnosti hraničných znakov a</w:t>
      </w:r>
      <w:r w:rsidR="00871779">
        <w:rPr>
          <w:rFonts w:ascii="Times New Roman" w:hAnsi="Times New Roman"/>
          <w:szCs w:val="24"/>
          <w:lang w:val="sk-SK"/>
        </w:rPr>
        <w:t xml:space="preserve"> viditeľnosti </w:t>
      </w:r>
      <w:r w:rsidRPr="00723D5E" w:rsidR="00A85B1A">
        <w:rPr>
          <w:rFonts w:ascii="Times New Roman" w:hAnsi="Times New Roman"/>
          <w:szCs w:val="24"/>
          <w:lang w:val="sk-SK"/>
        </w:rPr>
        <w:t>štátnej hranice</w:t>
      </w:r>
      <w:r w:rsidRPr="00723D5E">
        <w:rPr>
          <w:rFonts w:ascii="Times New Roman" w:hAnsi="Times New Roman"/>
          <w:szCs w:val="24"/>
          <w:lang w:val="sk-SK"/>
        </w:rPr>
        <w:t>.</w:t>
      </w:r>
    </w:p>
    <w:p w:rsidR="00231D12" w:rsidRPr="00723D5E" w:rsidP="00916B83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231D12" w:rsidRPr="00723D5E" w:rsidP="00916B83">
      <w:pPr>
        <w:pStyle w:val="BodyText"/>
        <w:numPr>
          <w:numId w:val="20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Zmluvné strany zabezpečia, aby na úsekoch s nepriamym vyznačením štátnej hranice bola okolo hraničných znakov kruhová plocha s polomerom jeden (1) meter bez porastov, ktoré bránia viditeľnosti hraničných znakov a pri znakoch osadených vo dvojici alebo v trojici aj ich vzájomnej viditeľnosti.</w:t>
      </w:r>
    </w:p>
    <w:p w:rsidR="00231D12" w:rsidRPr="00723D5E" w:rsidP="00916B83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231D12" w:rsidRPr="00723D5E" w:rsidP="00916B83">
      <w:pPr>
        <w:pStyle w:val="BodyText"/>
        <w:numPr>
          <w:numId w:val="20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 xml:space="preserve">Zmluvné strany za porasty brániace viditeľnosti hraničných znakov podľa odsekov </w:t>
      </w:r>
      <w:smartTag w:uri="urn:schemas-microsoft-com:office:smarttags" w:element="metricconverter">
        <w:smartTagPr>
          <w:attr w:name="ProductID" w:val="1 a"/>
        </w:smartTagPr>
        <w:r w:rsidRPr="00723D5E" w:rsidR="00A85B1A">
          <w:rPr>
            <w:rFonts w:ascii="Times New Roman" w:hAnsi="Times New Roman"/>
            <w:szCs w:val="24"/>
            <w:lang w:val="sk-SK"/>
          </w:rPr>
          <w:t>1 a</w:t>
        </w:r>
      </w:smartTag>
      <w:r w:rsidRPr="00723D5E" w:rsidR="00A85B1A">
        <w:rPr>
          <w:rFonts w:ascii="Times New Roman" w:hAnsi="Times New Roman"/>
          <w:szCs w:val="24"/>
          <w:lang w:val="sk-SK"/>
        </w:rPr>
        <w:t xml:space="preserve"> 2 považujú aj časti porastov prerastajúce do priestoru hraničného pásu, alebo do voľnej kruhovej plochy okolo</w:t>
      </w:r>
      <w:r w:rsidRPr="00723D5E">
        <w:rPr>
          <w:rFonts w:ascii="Times New Roman" w:hAnsi="Times New Roman"/>
          <w:szCs w:val="24"/>
          <w:lang w:val="sk-SK"/>
        </w:rPr>
        <w:t xml:space="preserve"> hraničných znakov.</w:t>
      </w:r>
    </w:p>
    <w:p w:rsidR="00231D12" w:rsidRPr="00723D5E" w:rsidP="00916B83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916B83">
      <w:pPr>
        <w:pStyle w:val="BodyText"/>
        <w:numPr>
          <w:numId w:val="20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Hraničná komisia sa v ojedinelých </w:t>
      </w:r>
      <w:r w:rsidRPr="00723D5E" w:rsidR="000870B4">
        <w:rPr>
          <w:rFonts w:ascii="Times New Roman" w:hAnsi="Times New Roman"/>
          <w:szCs w:val="24"/>
          <w:lang w:val="sk-SK"/>
        </w:rPr>
        <w:t>prípadoch</w:t>
      </w:r>
      <w:r w:rsidRPr="00723D5E">
        <w:rPr>
          <w:rFonts w:ascii="Times New Roman" w:hAnsi="Times New Roman"/>
          <w:szCs w:val="24"/>
          <w:lang w:val="sk-SK"/>
        </w:rPr>
        <w:t xml:space="preserve"> a z </w:t>
      </w:r>
      <w:r w:rsidRPr="00723D5E" w:rsidR="00323837">
        <w:rPr>
          <w:rFonts w:ascii="Times New Roman" w:hAnsi="Times New Roman"/>
          <w:szCs w:val="24"/>
          <w:lang w:val="sk-SK"/>
        </w:rPr>
        <w:t>d</w:t>
      </w:r>
      <w:r w:rsidRPr="00723D5E" w:rsidR="000870B4">
        <w:rPr>
          <w:rFonts w:ascii="Times New Roman" w:hAnsi="Times New Roman"/>
          <w:szCs w:val="24"/>
          <w:lang w:val="sk-SK"/>
        </w:rPr>
        <w:t>ôvodov hospodárnosti</w:t>
      </w:r>
      <w:r w:rsidRPr="00723D5E">
        <w:rPr>
          <w:rFonts w:ascii="Times New Roman" w:hAnsi="Times New Roman"/>
          <w:szCs w:val="24"/>
          <w:lang w:val="sk-SK"/>
        </w:rPr>
        <w:t xml:space="preserve"> </w:t>
      </w:r>
      <w:r w:rsidRPr="00723D5E" w:rsidR="00582FDA">
        <w:rPr>
          <w:rFonts w:ascii="Times New Roman" w:hAnsi="Times New Roman"/>
          <w:szCs w:val="24"/>
          <w:lang w:val="sk-SK"/>
        </w:rPr>
        <w:t>môže rozhodnúť</w:t>
      </w:r>
      <w:r w:rsidRPr="00723D5E">
        <w:rPr>
          <w:rFonts w:ascii="Times New Roman" w:hAnsi="Times New Roman"/>
          <w:szCs w:val="24"/>
          <w:lang w:val="sk-SK"/>
        </w:rPr>
        <w:t>, že práce súvisiace s udržiavaním voľného hraničného pásu a</w:t>
      </w:r>
      <w:r w:rsidR="00961568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 xml:space="preserve">voľnej kruhovej plochy podľa odsekov </w:t>
      </w:r>
      <w:smartTag w:uri="urn:schemas-microsoft-com:office:smarttags" w:element="metricconverter">
        <w:smartTagPr>
          <w:attr w:name="ProductID" w:val="1 a"/>
        </w:smartTagPr>
        <w:r w:rsidRPr="00723D5E">
          <w:rPr>
            <w:rFonts w:ascii="Times New Roman" w:hAnsi="Times New Roman"/>
            <w:szCs w:val="24"/>
            <w:lang w:val="sk-SK"/>
          </w:rPr>
          <w:t>1 a</w:t>
        </w:r>
      </w:smartTag>
      <w:r w:rsidRPr="00723D5E">
        <w:rPr>
          <w:rFonts w:ascii="Times New Roman" w:hAnsi="Times New Roman"/>
          <w:szCs w:val="24"/>
          <w:lang w:val="sk-SK"/>
        </w:rPr>
        <w:t xml:space="preserve"> 2 zabezpečí jedna zo zmluvných strán na</w:t>
      </w:r>
      <w:r w:rsidRPr="00723D5E" w:rsidR="00231D12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 xml:space="preserve">oboch štátnych územiach. 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DD21FF" w:rsidP="00DD21FF">
      <w:pPr>
        <w:pStyle w:val="BodyText"/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DD21FF" w:rsidR="00C344DC">
        <w:rPr>
          <w:rFonts w:ascii="Times New Roman" w:hAnsi="Times New Roman"/>
          <w:b/>
          <w:szCs w:val="24"/>
          <w:lang w:val="sk-SK"/>
        </w:rPr>
        <w:t>ČLÁNOK</w:t>
      </w:r>
      <w:r w:rsidRPr="00DD21FF">
        <w:rPr>
          <w:rFonts w:ascii="Times New Roman" w:hAnsi="Times New Roman"/>
          <w:b/>
          <w:szCs w:val="24"/>
          <w:lang w:val="sk-SK"/>
        </w:rPr>
        <w:t xml:space="preserve"> 1</w:t>
      </w:r>
      <w:r w:rsidRPr="00DD21FF" w:rsidR="00D74256">
        <w:rPr>
          <w:rFonts w:ascii="Times New Roman" w:hAnsi="Times New Roman"/>
          <w:b/>
          <w:szCs w:val="24"/>
          <w:lang w:val="sk-SK"/>
        </w:rPr>
        <w:t>7</w:t>
      </w:r>
    </w:p>
    <w:p w:rsidR="00C344DC" w:rsidRPr="00DD21FF" w:rsidP="00DD21FF">
      <w:pPr>
        <w:pStyle w:val="BodyText"/>
        <w:tabs>
          <w:tab w:val="left" w:pos="360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C344DC" w:rsidP="00DD21FF">
      <w:pPr>
        <w:pStyle w:val="BodyText"/>
        <w:numPr>
          <w:numId w:val="21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81598B">
        <w:rPr>
          <w:rFonts w:ascii="Times New Roman" w:hAnsi="Times New Roman"/>
          <w:szCs w:val="24"/>
          <w:lang w:val="sk-SK"/>
        </w:rPr>
        <w:t xml:space="preserve">Na plochách uvedených v článku 16 </w:t>
      </w:r>
      <w:r w:rsidRPr="00723D5E" w:rsidR="00566716">
        <w:rPr>
          <w:rFonts w:ascii="Times New Roman" w:hAnsi="Times New Roman"/>
          <w:szCs w:val="24"/>
          <w:lang w:val="sk-SK"/>
        </w:rPr>
        <w:t xml:space="preserve">tejto zmluvy </w:t>
      </w:r>
      <w:r w:rsidRPr="00723D5E" w:rsidR="0081598B">
        <w:rPr>
          <w:rFonts w:ascii="Times New Roman" w:hAnsi="Times New Roman"/>
          <w:szCs w:val="24"/>
          <w:lang w:val="sk-SK"/>
        </w:rPr>
        <w:t xml:space="preserve">možno zriaďovať len </w:t>
      </w:r>
      <w:r w:rsidRPr="00723D5E" w:rsidR="00566716">
        <w:rPr>
          <w:rFonts w:ascii="Times New Roman" w:hAnsi="Times New Roman"/>
          <w:szCs w:val="24"/>
          <w:lang w:val="sk-SK"/>
        </w:rPr>
        <w:t>objekty</w:t>
      </w:r>
      <w:r w:rsidRPr="00723D5E" w:rsidR="0081598B">
        <w:rPr>
          <w:rFonts w:ascii="Times New Roman" w:hAnsi="Times New Roman"/>
          <w:szCs w:val="24"/>
          <w:lang w:val="sk-SK"/>
        </w:rPr>
        <w:t>, ktoré slúžia doprave, ochrane štátnej hranice, vodohospodárskym cieľom, ako aj vedenia, ktoré štátnu hranicu pretínajú. Zmluvné strany sa môžu v</w:t>
      </w:r>
      <w:r w:rsidR="008D5E53">
        <w:rPr>
          <w:rFonts w:ascii="Times New Roman" w:hAnsi="Times New Roman"/>
          <w:szCs w:val="24"/>
          <w:lang w:val="sk-SK"/>
        </w:rPr>
        <w:t> </w:t>
      </w:r>
      <w:r w:rsidRPr="00723D5E" w:rsidR="0081598B">
        <w:rPr>
          <w:rFonts w:ascii="Times New Roman" w:hAnsi="Times New Roman"/>
          <w:szCs w:val="24"/>
          <w:lang w:val="sk-SK"/>
        </w:rPr>
        <w:t>osobitných prípadoch dohodnúť inak.</w:t>
      </w:r>
    </w:p>
    <w:p w:rsidR="008D5E53" w:rsidRPr="00723D5E" w:rsidP="008D5E53">
      <w:pPr>
        <w:pStyle w:val="BodyText"/>
        <w:tabs>
          <w:tab w:val="left" w:pos="0"/>
          <w:tab w:val="left" w:pos="567"/>
        </w:tabs>
        <w:bidi w:val="0"/>
        <w:ind w:left="284"/>
        <w:rPr>
          <w:rFonts w:ascii="Times New Roman" w:hAnsi="Times New Roman"/>
          <w:szCs w:val="24"/>
          <w:lang w:val="sk-SK"/>
        </w:rPr>
      </w:pPr>
    </w:p>
    <w:p w:rsidR="00C344DC" w:rsidP="00DD21FF">
      <w:pPr>
        <w:pStyle w:val="BodyText"/>
        <w:numPr>
          <w:numId w:val="21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Prevádzku, udržiavanie a rekonštrukciu objek</w:t>
      </w:r>
      <w:r w:rsidRPr="00723D5E" w:rsidR="00E949C4">
        <w:rPr>
          <w:rFonts w:ascii="Times New Roman" w:hAnsi="Times New Roman"/>
          <w:szCs w:val="24"/>
          <w:lang w:val="sk-SK"/>
        </w:rPr>
        <w:t xml:space="preserve">tov na štátnej hranici upravuje </w:t>
      </w:r>
      <w:r w:rsidRPr="00723D5E" w:rsidR="00A85B1A">
        <w:rPr>
          <w:rFonts w:ascii="Times New Roman" w:hAnsi="Times New Roman"/>
          <w:szCs w:val="24"/>
          <w:lang w:val="sk-SK"/>
        </w:rPr>
        <w:t>medzinárodná zmluva.</w:t>
      </w:r>
    </w:p>
    <w:p w:rsidR="00F40C7F" w:rsidRPr="009C06E6" w:rsidP="00F40C7F">
      <w:pPr>
        <w:pStyle w:val="BodyText"/>
        <w:tabs>
          <w:tab w:val="left" w:pos="0"/>
          <w:tab w:val="left" w:pos="567"/>
        </w:tabs>
        <w:bidi w:val="0"/>
        <w:ind w:left="284"/>
        <w:rPr>
          <w:rFonts w:ascii="Times New Roman" w:hAnsi="Times New Roman"/>
          <w:szCs w:val="24"/>
          <w:lang w:val="sk-SK"/>
        </w:rPr>
      </w:pPr>
    </w:p>
    <w:p w:rsidR="00C344DC" w:rsidRPr="00723D5E" w:rsidP="00DD21FF">
      <w:pPr>
        <w:pStyle w:val="BodyText"/>
        <w:numPr>
          <w:numId w:val="21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Hranice nehnuteľnosti, ktorá sa nachádza pri štátnej hranici,</w:t>
      </w:r>
      <w:r w:rsidRPr="00723D5E">
        <w:rPr>
          <w:rFonts w:ascii="Times New Roman" w:hAnsi="Times New Roman"/>
          <w:szCs w:val="24"/>
          <w:lang w:val="sk-SK"/>
        </w:rPr>
        <w:t xml:space="preserve"> </w:t>
      </w:r>
      <w:r w:rsidRPr="00723D5E" w:rsidR="00A85B1A">
        <w:rPr>
          <w:rFonts w:ascii="Times New Roman" w:hAnsi="Times New Roman"/>
          <w:szCs w:val="24"/>
          <w:lang w:val="sk-SK"/>
        </w:rPr>
        <w:t>možno trvalo vyznačiť len vo vzdialenosti väčšej ako dva (2) metre od štátnej hranice.</w:t>
      </w:r>
    </w:p>
    <w:p w:rsidR="00C344DC" w:rsidRPr="00723D5E" w:rsidP="00DD21FF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DD21FF">
      <w:pPr>
        <w:pStyle w:val="BodyText"/>
        <w:numPr>
          <w:numId w:val="21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323837">
        <w:rPr>
          <w:rFonts w:ascii="Times New Roman" w:hAnsi="Times New Roman"/>
          <w:szCs w:val="24"/>
          <w:lang w:val="sk-SK"/>
        </w:rPr>
        <w:t xml:space="preserve">Obmedzenia podľa odsekov </w:t>
      </w:r>
      <w:smartTag w:uri="urn:schemas-microsoft-com:office:smarttags" w:element="metricconverter">
        <w:smartTagPr>
          <w:attr w:name="ProductID" w:val="1 a"/>
        </w:smartTagPr>
        <w:r w:rsidRPr="00723D5E">
          <w:rPr>
            <w:rFonts w:ascii="Times New Roman" w:hAnsi="Times New Roman"/>
            <w:szCs w:val="24"/>
            <w:lang w:val="sk-SK"/>
          </w:rPr>
          <w:t>1 a</w:t>
        </w:r>
      </w:smartTag>
      <w:r w:rsidRPr="00723D5E">
        <w:rPr>
          <w:rFonts w:ascii="Times New Roman" w:hAnsi="Times New Roman"/>
          <w:szCs w:val="24"/>
          <w:lang w:val="sk-SK"/>
        </w:rPr>
        <w:t xml:space="preserve"> </w:t>
      </w:r>
      <w:r w:rsidRPr="00723D5E" w:rsidR="00323837">
        <w:rPr>
          <w:rFonts w:ascii="Times New Roman" w:hAnsi="Times New Roman"/>
          <w:szCs w:val="24"/>
          <w:lang w:val="sk-SK"/>
        </w:rPr>
        <w:t>3</w:t>
      </w:r>
      <w:r w:rsidRPr="00723D5E">
        <w:rPr>
          <w:rFonts w:ascii="Times New Roman" w:hAnsi="Times New Roman"/>
          <w:szCs w:val="24"/>
          <w:lang w:val="sk-SK"/>
        </w:rPr>
        <w:t xml:space="preserve"> sa nevzťa</w:t>
      </w:r>
      <w:r w:rsidRPr="00723D5E" w:rsidR="00C344DC">
        <w:rPr>
          <w:rFonts w:ascii="Times New Roman" w:hAnsi="Times New Roman"/>
          <w:szCs w:val="24"/>
          <w:lang w:val="sk-SK"/>
        </w:rPr>
        <w:t xml:space="preserve">hujú na objekty, ktoré v čase </w:t>
      </w:r>
      <w:r w:rsidRPr="00723D5E">
        <w:rPr>
          <w:rFonts w:ascii="Times New Roman" w:hAnsi="Times New Roman"/>
          <w:szCs w:val="24"/>
          <w:lang w:val="sk-SK"/>
        </w:rPr>
        <w:t xml:space="preserve">nadobudnutia </w:t>
      </w:r>
      <w:r w:rsidRPr="00723D5E" w:rsidR="00566716">
        <w:rPr>
          <w:rFonts w:ascii="Times New Roman" w:hAnsi="Times New Roman"/>
          <w:szCs w:val="24"/>
          <w:lang w:val="sk-SK"/>
        </w:rPr>
        <w:t xml:space="preserve">platnosti </w:t>
      </w:r>
      <w:r w:rsidRPr="00723D5E">
        <w:rPr>
          <w:rFonts w:ascii="Times New Roman" w:hAnsi="Times New Roman"/>
          <w:szCs w:val="24"/>
          <w:lang w:val="sk-SK"/>
        </w:rPr>
        <w:t>tejto zmluvy už existujú.</w:t>
      </w:r>
    </w:p>
    <w:p w:rsidR="00A85B1A" w:rsidRPr="00723D5E" w:rsidP="00DD21FF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3F0B16" w:rsidP="003F0B16">
      <w:pPr>
        <w:pStyle w:val="BodyText"/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3F0B16" w:rsidR="0007712F">
        <w:rPr>
          <w:rFonts w:ascii="Times New Roman" w:hAnsi="Times New Roman"/>
          <w:b/>
          <w:szCs w:val="24"/>
          <w:lang w:val="sk-SK"/>
        </w:rPr>
        <w:t>ČLÁNOK</w:t>
      </w:r>
      <w:r w:rsidRPr="003F0B16">
        <w:rPr>
          <w:rFonts w:ascii="Times New Roman" w:hAnsi="Times New Roman"/>
          <w:b/>
          <w:szCs w:val="24"/>
          <w:lang w:val="sk-SK"/>
        </w:rPr>
        <w:t xml:space="preserve"> 1</w:t>
      </w:r>
      <w:r w:rsidRPr="003F0B16" w:rsidR="00D74256">
        <w:rPr>
          <w:rFonts w:ascii="Times New Roman" w:hAnsi="Times New Roman"/>
          <w:b/>
          <w:szCs w:val="24"/>
          <w:lang w:val="sk-SK"/>
        </w:rPr>
        <w:t>8</w:t>
      </w:r>
    </w:p>
    <w:p w:rsidR="0007712F" w:rsidRPr="00723D5E" w:rsidP="00521815">
      <w:pPr>
        <w:pStyle w:val="BodyText"/>
        <w:tabs>
          <w:tab w:val="left" w:pos="360"/>
        </w:tabs>
        <w:bidi w:val="0"/>
        <w:ind w:left="397"/>
        <w:rPr>
          <w:rFonts w:ascii="Times New Roman" w:hAnsi="Times New Roman"/>
          <w:szCs w:val="24"/>
          <w:lang w:val="sk-SK"/>
        </w:rPr>
      </w:pPr>
    </w:p>
    <w:p w:rsidR="0007712F" w:rsidRPr="00723D5E" w:rsidP="003F0B16">
      <w:pPr>
        <w:pStyle w:val="BodyText"/>
        <w:numPr>
          <w:numId w:val="22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Zmluvné strany zabezpečia každých sedem</w:t>
      </w:r>
      <w:r w:rsidR="00AF7D9E">
        <w:rPr>
          <w:rFonts w:ascii="Times New Roman" w:hAnsi="Times New Roman"/>
          <w:szCs w:val="24"/>
          <w:lang w:val="sk-SK"/>
        </w:rPr>
        <w:t xml:space="preserve"> (7)</w:t>
      </w:r>
      <w:r w:rsidRPr="00723D5E" w:rsidR="00A85B1A">
        <w:rPr>
          <w:rFonts w:ascii="Times New Roman" w:hAnsi="Times New Roman"/>
          <w:szCs w:val="24"/>
          <w:lang w:val="sk-SK"/>
        </w:rPr>
        <w:t xml:space="preserve"> rokov vykonanie spoločnej kontroly vyznačenia štátnej hranice, podľa potreby jej zameranie a odstránenie zistených nedostatkov. Sedemročné obdobie sa počíta od začatia prác pre</w:t>
      </w:r>
      <w:r w:rsidRPr="00723D5E">
        <w:rPr>
          <w:rFonts w:ascii="Times New Roman" w:hAnsi="Times New Roman"/>
          <w:szCs w:val="24"/>
          <w:lang w:val="sk-SK"/>
        </w:rPr>
        <w:t>dchádzajúcej kontroly v teréne.</w:t>
      </w:r>
    </w:p>
    <w:p w:rsidR="0007712F" w:rsidRPr="00723D5E" w:rsidP="003F0B16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07712F" w:rsidRPr="00723D5E" w:rsidP="003F0B16">
      <w:pPr>
        <w:pStyle w:val="BodyText"/>
        <w:numPr>
          <w:numId w:val="22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Na návrh jednej zo zmluvných strán</w:t>
      </w:r>
      <w:r w:rsidR="00327205">
        <w:rPr>
          <w:rFonts w:ascii="Times New Roman" w:hAnsi="Times New Roman"/>
          <w:szCs w:val="24"/>
          <w:lang w:val="sk-SK"/>
        </w:rPr>
        <w:t>,</w:t>
      </w:r>
      <w:r w:rsidRPr="00723D5E" w:rsidR="00A85B1A">
        <w:rPr>
          <w:rFonts w:ascii="Times New Roman" w:hAnsi="Times New Roman"/>
          <w:szCs w:val="24"/>
          <w:lang w:val="sk-SK"/>
        </w:rPr>
        <w:t xml:space="preserve"> v odôvodnenom prípade</w:t>
      </w:r>
      <w:r w:rsidR="00327205">
        <w:rPr>
          <w:rFonts w:ascii="Times New Roman" w:hAnsi="Times New Roman"/>
          <w:szCs w:val="24"/>
          <w:lang w:val="sk-SK"/>
        </w:rPr>
        <w:t>,</w:t>
      </w:r>
      <w:r w:rsidRPr="00723D5E" w:rsidR="00A85B1A">
        <w:rPr>
          <w:rFonts w:ascii="Times New Roman" w:hAnsi="Times New Roman"/>
          <w:szCs w:val="24"/>
          <w:lang w:val="sk-SK"/>
        </w:rPr>
        <w:t xml:space="preserve"> zmluvné strany zabezpečia kontrolu vyznačenia a zameranie štátnej hranice alebo jej časti a</w:t>
      </w:r>
      <w:r w:rsidRPr="00723D5E">
        <w:rPr>
          <w:rFonts w:ascii="Times New Roman" w:hAnsi="Times New Roman"/>
          <w:szCs w:val="24"/>
          <w:lang w:val="sk-SK"/>
        </w:rPr>
        <w:t> </w:t>
      </w:r>
      <w:r w:rsidRPr="00723D5E" w:rsidR="00A85B1A">
        <w:rPr>
          <w:rFonts w:ascii="Times New Roman" w:hAnsi="Times New Roman"/>
          <w:szCs w:val="24"/>
          <w:lang w:val="sk-SK"/>
        </w:rPr>
        <w:t>odstránia nedostatky aj mimo pravidelnej spo</w:t>
      </w:r>
      <w:r w:rsidRPr="00723D5E">
        <w:rPr>
          <w:rFonts w:ascii="Times New Roman" w:hAnsi="Times New Roman"/>
          <w:szCs w:val="24"/>
          <w:lang w:val="sk-SK"/>
        </w:rPr>
        <w:t>ločnej kontroly podľa odseku 1.</w:t>
      </w:r>
    </w:p>
    <w:p w:rsidR="0007712F" w:rsidRPr="00723D5E" w:rsidP="003F0B16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07712F" w:rsidRPr="00723D5E" w:rsidP="003F0B16">
      <w:pPr>
        <w:pStyle w:val="BodyText"/>
        <w:numPr>
          <w:numId w:val="22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Na základe výsledkov spoločnej kontroly štátnej hranice podľa odsekov 1 a</w:t>
      </w:r>
      <w:r w:rsidR="003869DF">
        <w:rPr>
          <w:rFonts w:ascii="Times New Roman" w:hAnsi="Times New Roman"/>
          <w:szCs w:val="24"/>
          <w:lang w:val="sk-SK"/>
        </w:rPr>
        <w:t> </w:t>
      </w:r>
      <w:r w:rsidRPr="00723D5E" w:rsidR="00A85B1A">
        <w:rPr>
          <w:rFonts w:ascii="Times New Roman" w:hAnsi="Times New Roman"/>
          <w:szCs w:val="24"/>
          <w:lang w:val="sk-SK"/>
        </w:rPr>
        <w:t xml:space="preserve">2 sa aktualizujú hraničné dokumenty alebo </w:t>
      </w:r>
      <w:r w:rsidRPr="00723D5E" w:rsidR="00263F92">
        <w:rPr>
          <w:rFonts w:ascii="Times New Roman" w:hAnsi="Times New Roman"/>
          <w:szCs w:val="24"/>
          <w:lang w:val="sk-SK"/>
        </w:rPr>
        <w:t xml:space="preserve">sa </w:t>
      </w:r>
      <w:r w:rsidRPr="00723D5E" w:rsidR="00A85B1A">
        <w:rPr>
          <w:rFonts w:ascii="Times New Roman" w:hAnsi="Times New Roman"/>
          <w:szCs w:val="24"/>
          <w:lang w:val="sk-SK"/>
        </w:rPr>
        <w:t>vyhotoví nové hraničné dokumentárne dielo.</w:t>
      </w:r>
    </w:p>
    <w:p w:rsidR="0007712F" w:rsidRPr="00723D5E" w:rsidP="003F0B16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3F0B16">
      <w:pPr>
        <w:pStyle w:val="BodyText"/>
        <w:numPr>
          <w:numId w:val="22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Aktualizované hraničné dokumenty alebo nové hraničné dokumentárne dielo podliehajú schváleniu podľa vnútroštátnych právnych predpisov zmluvných strán.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9A075A" w:rsidP="009A075A">
      <w:pPr>
        <w:pStyle w:val="BodyText"/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9A075A" w:rsidR="00621F71">
        <w:rPr>
          <w:rFonts w:ascii="Times New Roman" w:hAnsi="Times New Roman"/>
          <w:b/>
          <w:szCs w:val="24"/>
          <w:lang w:val="sk-SK"/>
        </w:rPr>
        <w:t>ČLÁNOK</w:t>
      </w:r>
      <w:r w:rsidRPr="009A075A">
        <w:rPr>
          <w:rFonts w:ascii="Times New Roman" w:hAnsi="Times New Roman"/>
          <w:b/>
          <w:szCs w:val="24"/>
          <w:lang w:val="sk-SK"/>
        </w:rPr>
        <w:t xml:space="preserve"> 1</w:t>
      </w:r>
      <w:r w:rsidRPr="009A075A" w:rsidR="00D74256">
        <w:rPr>
          <w:rFonts w:ascii="Times New Roman" w:hAnsi="Times New Roman"/>
          <w:b/>
          <w:szCs w:val="24"/>
          <w:lang w:val="sk-SK"/>
        </w:rPr>
        <w:t>9</w:t>
      </w:r>
    </w:p>
    <w:p w:rsidR="00621F71" w:rsidRPr="00723D5E" w:rsidP="00521815">
      <w:pPr>
        <w:pStyle w:val="BodyText"/>
        <w:bidi w:val="0"/>
        <w:ind w:firstLine="567"/>
        <w:rPr>
          <w:rFonts w:ascii="Times New Roman" w:hAnsi="Times New Roman"/>
          <w:szCs w:val="24"/>
          <w:lang w:val="sk-SK"/>
        </w:rPr>
      </w:pPr>
    </w:p>
    <w:p w:rsidR="00A85B1A" w:rsidRPr="00723D5E" w:rsidP="009A075A">
      <w:pPr>
        <w:pStyle w:val="BodyText"/>
        <w:bidi w:val="0"/>
        <w:ind w:firstLine="284"/>
        <w:rPr>
          <w:rFonts w:ascii="Times New Roman" w:hAnsi="Times New Roman"/>
          <w:i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Ak je potrebné obnovenie</w:t>
      </w:r>
      <w:r w:rsidR="003D5E2E">
        <w:rPr>
          <w:rFonts w:ascii="Times New Roman" w:hAnsi="Times New Roman"/>
          <w:szCs w:val="24"/>
          <w:lang w:val="sk-SK"/>
        </w:rPr>
        <w:t xml:space="preserve"> vyznačenia bodu styku štátnej </w:t>
      </w:r>
      <w:r w:rsidRPr="00723D5E">
        <w:rPr>
          <w:rFonts w:ascii="Times New Roman" w:hAnsi="Times New Roman"/>
          <w:szCs w:val="24"/>
          <w:lang w:val="sk-SK"/>
        </w:rPr>
        <w:t xml:space="preserve">hranice zmluvných strán s tretím štátom, práce sa vykonajú </w:t>
      </w:r>
      <w:r w:rsidRPr="00723D5E" w:rsidR="00263F92">
        <w:rPr>
          <w:rFonts w:ascii="Times New Roman" w:hAnsi="Times New Roman"/>
          <w:szCs w:val="24"/>
          <w:lang w:val="sk-SK"/>
        </w:rPr>
        <w:t xml:space="preserve">na základe </w:t>
      </w:r>
      <w:r w:rsidRPr="00723D5E">
        <w:rPr>
          <w:rFonts w:ascii="Times New Roman" w:hAnsi="Times New Roman"/>
          <w:szCs w:val="24"/>
          <w:lang w:val="sk-SK"/>
        </w:rPr>
        <w:t>dohod</w:t>
      </w:r>
      <w:r w:rsidRPr="00723D5E" w:rsidR="00263F92">
        <w:rPr>
          <w:rFonts w:ascii="Times New Roman" w:hAnsi="Times New Roman"/>
          <w:szCs w:val="24"/>
          <w:lang w:val="sk-SK"/>
        </w:rPr>
        <w:t>y</w:t>
      </w:r>
      <w:r w:rsidRPr="00723D5E">
        <w:rPr>
          <w:rFonts w:ascii="Times New Roman" w:hAnsi="Times New Roman"/>
          <w:szCs w:val="24"/>
          <w:lang w:val="sk-SK"/>
        </w:rPr>
        <w:t xml:space="preserve"> príslušných orgánov všetkých dotknutých štátov.</w:t>
      </w: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A03870" w:rsidP="00A03870">
      <w:pPr>
        <w:pStyle w:val="BodyText"/>
        <w:bidi w:val="0"/>
        <w:jc w:val="center"/>
        <w:rPr>
          <w:rFonts w:ascii="Times New Roman" w:hAnsi="Times New Roman"/>
          <w:b/>
          <w:i/>
          <w:szCs w:val="24"/>
          <w:lang w:val="sk-SK"/>
        </w:rPr>
      </w:pPr>
      <w:r w:rsidRPr="00A03870" w:rsidR="008A40E5">
        <w:rPr>
          <w:rFonts w:ascii="Times New Roman" w:hAnsi="Times New Roman"/>
          <w:b/>
          <w:szCs w:val="24"/>
          <w:lang w:val="sk-SK"/>
        </w:rPr>
        <w:t>ČLÁNOK</w:t>
      </w:r>
      <w:r w:rsidRPr="00A03870">
        <w:rPr>
          <w:rFonts w:ascii="Times New Roman" w:hAnsi="Times New Roman"/>
          <w:b/>
          <w:szCs w:val="24"/>
          <w:lang w:val="sk-SK"/>
        </w:rPr>
        <w:t xml:space="preserve"> </w:t>
      </w:r>
      <w:r w:rsidRPr="00A03870" w:rsidR="00D74256">
        <w:rPr>
          <w:rFonts w:ascii="Times New Roman" w:hAnsi="Times New Roman"/>
          <w:b/>
          <w:szCs w:val="24"/>
          <w:lang w:val="sk-SK"/>
        </w:rPr>
        <w:t>20</w:t>
      </w:r>
    </w:p>
    <w:p w:rsidR="008A40E5" w:rsidRPr="00723D5E" w:rsidP="00521815">
      <w:pPr>
        <w:pStyle w:val="BodyText"/>
        <w:tabs>
          <w:tab w:val="left" w:pos="284"/>
          <w:tab w:val="left" w:pos="900"/>
        </w:tabs>
        <w:bidi w:val="0"/>
        <w:ind w:left="540"/>
        <w:rPr>
          <w:rFonts w:ascii="Times New Roman" w:hAnsi="Times New Roman"/>
          <w:szCs w:val="24"/>
          <w:lang w:val="sk-SK"/>
        </w:rPr>
      </w:pPr>
    </w:p>
    <w:p w:rsidR="008A40E5" w:rsidRPr="00723D5E" w:rsidP="002D327F">
      <w:pPr>
        <w:pStyle w:val="BodyText"/>
        <w:numPr>
          <w:numId w:val="23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 xml:space="preserve">Vykonávanie hraničných prác </w:t>
      </w:r>
      <w:r w:rsidRPr="002D327F" w:rsidR="002D327F">
        <w:rPr>
          <w:rFonts w:ascii="Times New Roman" w:hAnsi="Times New Roman"/>
          <w:szCs w:val="24"/>
          <w:lang w:val="sk-SK"/>
        </w:rPr>
        <w:t xml:space="preserve">na hraničných úsekoch IV., VI., VII., VIII., IX. a X. zabezpečuje Slovenská republika </w:t>
      </w:r>
      <w:r w:rsidR="002D327F">
        <w:rPr>
          <w:rFonts w:ascii="Times New Roman" w:hAnsi="Times New Roman"/>
          <w:szCs w:val="24"/>
          <w:lang w:val="sk-SK"/>
        </w:rPr>
        <w:t xml:space="preserve">a </w:t>
      </w:r>
      <w:r w:rsidRPr="00723D5E" w:rsidR="00A85B1A">
        <w:rPr>
          <w:rFonts w:ascii="Times New Roman" w:hAnsi="Times New Roman"/>
          <w:szCs w:val="24"/>
          <w:lang w:val="sk-SK"/>
        </w:rPr>
        <w:t>na hraničných úsekoch I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>, XI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>, XII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>, XIII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>, XIV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>, XV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>, XVII</w:t>
      </w:r>
      <w:r w:rsidR="00C81E98">
        <w:rPr>
          <w:rFonts w:ascii="Times New Roman" w:hAnsi="Times New Roman"/>
          <w:szCs w:val="24"/>
          <w:lang w:val="sk-SK"/>
        </w:rPr>
        <w:t>.</w:t>
      </w:r>
      <w:r w:rsidRPr="00723D5E" w:rsidR="00A85B1A">
        <w:rPr>
          <w:rFonts w:ascii="Times New Roman" w:hAnsi="Times New Roman"/>
          <w:szCs w:val="24"/>
          <w:lang w:val="sk-SK"/>
        </w:rPr>
        <w:t xml:space="preserve"> a</w:t>
      </w:r>
      <w:r w:rsidR="00C81E98">
        <w:rPr>
          <w:rFonts w:ascii="Times New Roman" w:hAnsi="Times New Roman"/>
          <w:szCs w:val="24"/>
          <w:lang w:val="sk-SK"/>
        </w:rPr>
        <w:t> </w:t>
      </w:r>
      <w:r w:rsidRPr="00723D5E" w:rsidR="00A85B1A">
        <w:rPr>
          <w:rFonts w:ascii="Times New Roman" w:hAnsi="Times New Roman"/>
          <w:szCs w:val="24"/>
          <w:lang w:val="sk-SK"/>
        </w:rPr>
        <w:t>XIX</w:t>
      </w:r>
      <w:r w:rsidR="00C81E98">
        <w:rPr>
          <w:rFonts w:ascii="Times New Roman" w:hAnsi="Times New Roman"/>
          <w:szCs w:val="24"/>
          <w:lang w:val="sk-SK"/>
        </w:rPr>
        <w:t>.</w:t>
      </w:r>
      <w:r w:rsidR="002D327F">
        <w:rPr>
          <w:rFonts w:ascii="Times New Roman" w:hAnsi="Times New Roman"/>
          <w:szCs w:val="24"/>
          <w:lang w:val="sk-SK"/>
        </w:rPr>
        <w:t xml:space="preserve"> </w:t>
      </w:r>
      <w:r w:rsidRPr="00723D5E" w:rsidR="00A85B1A">
        <w:rPr>
          <w:rFonts w:ascii="Times New Roman" w:hAnsi="Times New Roman"/>
          <w:szCs w:val="24"/>
          <w:lang w:val="sk-SK"/>
        </w:rPr>
        <w:t xml:space="preserve">zabezpečuje </w:t>
      </w:r>
      <w:r w:rsidRPr="00723D5E" w:rsidR="00C1774D">
        <w:rPr>
          <w:rFonts w:ascii="Times New Roman" w:hAnsi="Times New Roman"/>
          <w:szCs w:val="24"/>
          <w:lang w:val="sk-SK"/>
        </w:rPr>
        <w:t>Maďarsko</w:t>
      </w:r>
      <w:r w:rsidRPr="00723D5E" w:rsidR="00A85B1A">
        <w:rPr>
          <w:rFonts w:ascii="Times New Roman" w:hAnsi="Times New Roman"/>
          <w:szCs w:val="24"/>
          <w:lang w:val="sk-SK"/>
        </w:rPr>
        <w:t>, s výnimkou podľa odseku 2.</w:t>
      </w:r>
    </w:p>
    <w:p w:rsidR="008A40E5" w:rsidRPr="00723D5E" w:rsidP="00A03870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8A40E5" w:rsidRPr="00723D5E" w:rsidP="00A03870">
      <w:pPr>
        <w:pStyle w:val="BodyText"/>
        <w:numPr>
          <w:numId w:val="23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Vykonávanie hraničných prác na hraničných vodách Dunaj, Ipeľ, Hornád, Roňava, Bodrog, Hornoberecký kanál, Veľká Krčava, Malá Krčava, mŕtve rameno Tisy a Tisa zabezpečujú zmluvné strany spoločne rovnakým dielom, okrem údržby vyznačenia štátnej hranice, ktoré zabezpečuje každá zmluvná strana na vlastnom území.</w:t>
      </w:r>
    </w:p>
    <w:p w:rsidR="008A40E5" w:rsidRPr="00723D5E" w:rsidP="00A03870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8A40E5" w:rsidRPr="00723D5E" w:rsidP="00A03870">
      <w:pPr>
        <w:pStyle w:val="BodyText"/>
        <w:numPr>
          <w:numId w:val="23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A85B1A">
        <w:rPr>
          <w:rFonts w:ascii="Times New Roman" w:hAnsi="Times New Roman"/>
          <w:szCs w:val="24"/>
          <w:lang w:val="sk-SK"/>
        </w:rPr>
        <w:t>Zmluvné strany zabezpečia na vlastné náklady vyhotovenie a aktualizáciu hraničných dokumentov a hraničného dokumentárneho diela.</w:t>
      </w:r>
    </w:p>
    <w:p w:rsidR="008A40E5" w:rsidRPr="00723D5E" w:rsidP="00A03870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A85B1A" w:rsidRPr="00723D5E" w:rsidP="00A03870">
      <w:pPr>
        <w:pStyle w:val="BodyText"/>
        <w:numPr>
          <w:numId w:val="23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 xml:space="preserve">Hraničná komisia môže v opodstatnených prípadoch rozhodnúť o inom rozdelení vykonávania hraničných prác ako je ustanovené v odsekoch </w:t>
      </w:r>
      <w:smartTag w:uri="urn:schemas-microsoft-com:office:smarttags" w:element="metricconverter">
        <w:smartTagPr>
          <w:attr w:name="ProductID" w:val="1 a"/>
        </w:smartTagPr>
        <w:r w:rsidRPr="00723D5E">
          <w:rPr>
            <w:rFonts w:ascii="Times New Roman" w:hAnsi="Times New Roman"/>
            <w:szCs w:val="24"/>
            <w:lang w:val="sk-SK"/>
          </w:rPr>
          <w:t>1 a</w:t>
        </w:r>
      </w:smartTag>
      <w:r w:rsidRPr="00723D5E">
        <w:rPr>
          <w:rFonts w:ascii="Times New Roman" w:hAnsi="Times New Roman"/>
          <w:szCs w:val="24"/>
          <w:lang w:val="sk-SK"/>
        </w:rPr>
        <w:t xml:space="preserve"> 2 so</w:t>
      </w:r>
      <w:r w:rsidRPr="00723D5E" w:rsidR="008A40E5">
        <w:rPr>
          <w:rFonts w:ascii="Times New Roman" w:hAnsi="Times New Roman"/>
          <w:szCs w:val="24"/>
          <w:lang w:val="sk-SK"/>
        </w:rPr>
        <w:t> </w:t>
      </w:r>
      <w:r w:rsidRPr="00723D5E">
        <w:rPr>
          <w:rFonts w:ascii="Times New Roman" w:hAnsi="Times New Roman"/>
          <w:szCs w:val="24"/>
          <w:lang w:val="sk-SK"/>
        </w:rPr>
        <w:t xml:space="preserve">zreteľom na </w:t>
      </w:r>
      <w:r w:rsidRPr="00723D5E" w:rsidR="003D603F">
        <w:rPr>
          <w:rFonts w:ascii="Times New Roman" w:hAnsi="Times New Roman"/>
          <w:szCs w:val="24"/>
          <w:lang w:val="sk-SK"/>
        </w:rPr>
        <w:t xml:space="preserve">zásady </w:t>
      </w:r>
      <w:r w:rsidRPr="00723D5E">
        <w:rPr>
          <w:rFonts w:ascii="Times New Roman" w:hAnsi="Times New Roman"/>
          <w:szCs w:val="24"/>
          <w:lang w:val="sk-SK"/>
        </w:rPr>
        <w:t>účelnos</w:t>
      </w:r>
      <w:r w:rsidRPr="00723D5E" w:rsidR="003D603F">
        <w:rPr>
          <w:rFonts w:ascii="Times New Roman" w:hAnsi="Times New Roman"/>
          <w:szCs w:val="24"/>
          <w:lang w:val="sk-SK"/>
        </w:rPr>
        <w:t>ti</w:t>
      </w:r>
      <w:r w:rsidRPr="00723D5E">
        <w:rPr>
          <w:rFonts w:ascii="Times New Roman" w:hAnsi="Times New Roman"/>
          <w:szCs w:val="24"/>
          <w:lang w:val="sk-SK"/>
        </w:rPr>
        <w:t>, hospodárnos</w:t>
      </w:r>
      <w:r w:rsidRPr="00723D5E" w:rsidR="003D603F">
        <w:rPr>
          <w:rFonts w:ascii="Times New Roman" w:hAnsi="Times New Roman"/>
          <w:szCs w:val="24"/>
          <w:lang w:val="sk-SK"/>
        </w:rPr>
        <w:t>ti</w:t>
      </w:r>
      <w:r w:rsidRPr="00723D5E">
        <w:rPr>
          <w:rFonts w:ascii="Times New Roman" w:hAnsi="Times New Roman"/>
          <w:szCs w:val="24"/>
          <w:lang w:val="sk-SK"/>
        </w:rPr>
        <w:t xml:space="preserve"> a </w:t>
      </w:r>
      <w:r w:rsidRPr="00723D5E" w:rsidR="003D603F">
        <w:rPr>
          <w:rFonts w:ascii="Times New Roman" w:hAnsi="Times New Roman"/>
          <w:szCs w:val="24"/>
          <w:lang w:val="sk-SK"/>
        </w:rPr>
        <w:t>rovnakého znášania nákladov</w:t>
      </w:r>
      <w:r w:rsidRPr="00723D5E">
        <w:rPr>
          <w:rFonts w:ascii="Times New Roman" w:hAnsi="Times New Roman"/>
          <w:szCs w:val="24"/>
          <w:lang w:val="sk-SK"/>
        </w:rPr>
        <w:t>.</w:t>
      </w:r>
    </w:p>
    <w:p w:rsidR="006D64C7" w:rsidRPr="00723D5E" w:rsidP="00521815">
      <w:pPr>
        <w:pStyle w:val="BodyText"/>
        <w:tabs>
          <w:tab w:val="left" w:pos="0"/>
        </w:tabs>
        <w:bidi w:val="0"/>
        <w:ind w:left="284"/>
        <w:rPr>
          <w:rFonts w:ascii="Times New Roman" w:hAnsi="Times New Roman"/>
          <w:szCs w:val="24"/>
          <w:lang w:val="sk-SK"/>
        </w:rPr>
      </w:pPr>
    </w:p>
    <w:p w:rsidR="003F717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CE1B7D" w:rsidP="00CE1B7D">
      <w:pPr>
        <w:pStyle w:val="BodyText"/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Pr="00CE1B7D" w:rsidR="006D64C7">
        <w:rPr>
          <w:rFonts w:ascii="Times New Roman" w:hAnsi="Times New Roman"/>
          <w:b/>
          <w:szCs w:val="24"/>
          <w:lang w:val="sk-SK"/>
        </w:rPr>
        <w:t>ČLÁNOK</w:t>
      </w:r>
      <w:r w:rsidRPr="00CE1B7D">
        <w:rPr>
          <w:rFonts w:ascii="Times New Roman" w:hAnsi="Times New Roman"/>
          <w:b/>
          <w:szCs w:val="24"/>
          <w:lang w:val="sk-SK"/>
        </w:rPr>
        <w:t xml:space="preserve"> 2</w:t>
      </w:r>
      <w:r w:rsidRPr="00CE1B7D" w:rsidR="00D74256">
        <w:rPr>
          <w:rFonts w:ascii="Times New Roman" w:hAnsi="Times New Roman"/>
          <w:b/>
          <w:szCs w:val="24"/>
          <w:lang w:val="sk-SK"/>
        </w:rPr>
        <w:t>1</w:t>
      </w:r>
    </w:p>
    <w:p w:rsidR="006D64C7" w:rsidRPr="00723D5E" w:rsidP="00521815">
      <w:pPr>
        <w:pStyle w:val="BodyText"/>
        <w:tabs>
          <w:tab w:val="left" w:pos="993"/>
        </w:tabs>
        <w:bidi w:val="0"/>
        <w:ind w:left="567"/>
        <w:rPr>
          <w:rFonts w:ascii="Times New Roman" w:hAnsi="Times New Roman"/>
          <w:i/>
          <w:szCs w:val="24"/>
          <w:lang w:val="sk-SK"/>
        </w:rPr>
      </w:pPr>
    </w:p>
    <w:p w:rsidR="006D64C7" w:rsidRPr="00723D5E" w:rsidP="00CE1B7D">
      <w:pPr>
        <w:pStyle w:val="BodyText"/>
        <w:numPr>
          <w:numId w:val="24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3F717A">
        <w:rPr>
          <w:rFonts w:ascii="Times New Roman" w:hAnsi="Times New Roman"/>
          <w:szCs w:val="24"/>
          <w:lang w:val="sk-SK"/>
        </w:rPr>
        <w:t>Zmluvné strany zabezpečia, aby vlastníci, užívatelia nehnuteľností, alebo iné oprávnené osoby, ktoré sa nachádzajú na štátnej hranici alebo v priestore štátnej hranice, strpeli po predchádzajúcom oznámení vykonávanie hraničných prác, vrátane vstupu a vjazdu na nehnuteľnosti.</w:t>
      </w:r>
    </w:p>
    <w:p w:rsidR="006D64C7" w:rsidRPr="00723D5E" w:rsidP="00CE1B7D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6D64C7" w:rsidRPr="00723D5E" w:rsidP="00CE1B7D">
      <w:pPr>
        <w:pStyle w:val="BodyText"/>
        <w:numPr>
          <w:numId w:val="24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3F717A">
        <w:rPr>
          <w:rFonts w:ascii="Times New Roman" w:hAnsi="Times New Roman"/>
          <w:szCs w:val="24"/>
          <w:lang w:val="sk-SK"/>
        </w:rPr>
        <w:t xml:space="preserve">Hraničné práce môže vykonávať len osoba, ktorá je držiteľom poverenia podľa článku </w:t>
      </w:r>
      <w:r w:rsidRPr="00723D5E" w:rsidR="00D74256">
        <w:rPr>
          <w:rFonts w:ascii="Times New Roman" w:hAnsi="Times New Roman"/>
          <w:szCs w:val="24"/>
          <w:lang w:val="sk-SK"/>
        </w:rPr>
        <w:t>23</w:t>
      </w:r>
      <w:r w:rsidR="00530CB1">
        <w:rPr>
          <w:rFonts w:ascii="Times New Roman" w:hAnsi="Times New Roman"/>
          <w:szCs w:val="24"/>
          <w:lang w:val="sk-SK"/>
        </w:rPr>
        <w:t xml:space="preserve"> odseku 1 písmene</w:t>
      </w:r>
      <w:r w:rsidRPr="00723D5E" w:rsidR="003F717A">
        <w:rPr>
          <w:rFonts w:ascii="Times New Roman" w:hAnsi="Times New Roman"/>
          <w:szCs w:val="24"/>
          <w:lang w:val="sk-SK"/>
        </w:rPr>
        <w:t xml:space="preserve"> m)</w:t>
      </w:r>
      <w:r w:rsidRPr="00723D5E" w:rsidR="00C07000">
        <w:rPr>
          <w:rFonts w:ascii="Times New Roman" w:hAnsi="Times New Roman"/>
          <w:szCs w:val="24"/>
          <w:lang w:val="sk-SK"/>
        </w:rPr>
        <w:t xml:space="preserve"> tejto zmluvy</w:t>
      </w:r>
      <w:r w:rsidRPr="00723D5E" w:rsidR="003F717A">
        <w:rPr>
          <w:rFonts w:ascii="Times New Roman" w:hAnsi="Times New Roman"/>
          <w:szCs w:val="24"/>
          <w:lang w:val="sk-SK"/>
        </w:rPr>
        <w:t xml:space="preserve">, alebo je uvedená </w:t>
      </w:r>
      <w:r w:rsidRPr="00723D5E" w:rsidR="00061772">
        <w:rPr>
          <w:rFonts w:ascii="Times New Roman" w:hAnsi="Times New Roman"/>
          <w:szCs w:val="24"/>
          <w:lang w:val="sk-SK"/>
        </w:rPr>
        <w:t>v</w:t>
      </w:r>
      <w:r w:rsidRPr="00723D5E" w:rsidR="003F717A">
        <w:rPr>
          <w:rFonts w:ascii="Times New Roman" w:hAnsi="Times New Roman"/>
          <w:szCs w:val="24"/>
          <w:lang w:val="sk-SK"/>
        </w:rPr>
        <w:t xml:space="preserve"> </w:t>
      </w:r>
      <w:r w:rsidRPr="00723D5E" w:rsidR="00061772">
        <w:rPr>
          <w:rFonts w:ascii="Times New Roman" w:hAnsi="Times New Roman"/>
          <w:szCs w:val="24"/>
          <w:lang w:val="sk-SK"/>
        </w:rPr>
        <w:t xml:space="preserve">mennom </w:t>
      </w:r>
      <w:r w:rsidRPr="00723D5E" w:rsidR="003F717A">
        <w:rPr>
          <w:rFonts w:ascii="Times New Roman" w:hAnsi="Times New Roman"/>
          <w:szCs w:val="24"/>
          <w:lang w:val="sk-SK"/>
        </w:rPr>
        <w:t>zozname vypracovanom takýmto držiteľom.</w:t>
      </w:r>
    </w:p>
    <w:p w:rsidR="006D64C7" w:rsidRPr="00723D5E" w:rsidP="00CE1B7D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6D64C7" w:rsidRPr="00723D5E" w:rsidP="00CE1B7D">
      <w:pPr>
        <w:pStyle w:val="BodyText"/>
        <w:numPr>
          <w:numId w:val="24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3F717A">
        <w:rPr>
          <w:rFonts w:ascii="Times New Roman" w:hAnsi="Times New Roman"/>
          <w:szCs w:val="24"/>
          <w:lang w:val="sk-SK"/>
        </w:rPr>
        <w:t xml:space="preserve">Ak osoba, konajúca z poverenia jednej zo </w:t>
      </w:r>
      <w:r w:rsidRPr="00723D5E" w:rsidR="00061772">
        <w:rPr>
          <w:rFonts w:ascii="Times New Roman" w:hAnsi="Times New Roman"/>
          <w:szCs w:val="24"/>
          <w:lang w:val="sk-SK"/>
        </w:rPr>
        <w:t>z</w:t>
      </w:r>
      <w:r w:rsidRPr="00723D5E" w:rsidR="003F717A">
        <w:rPr>
          <w:rFonts w:ascii="Times New Roman" w:hAnsi="Times New Roman"/>
          <w:szCs w:val="24"/>
          <w:lang w:val="sk-SK"/>
        </w:rPr>
        <w:t xml:space="preserve">mluvných strán vykonáva svoju úlohu na území druhej </w:t>
      </w:r>
      <w:r w:rsidRPr="00723D5E" w:rsidR="00061772">
        <w:rPr>
          <w:rFonts w:ascii="Times New Roman" w:hAnsi="Times New Roman"/>
          <w:szCs w:val="24"/>
          <w:lang w:val="sk-SK"/>
        </w:rPr>
        <w:t>z</w:t>
      </w:r>
      <w:r w:rsidRPr="00723D5E" w:rsidR="003F717A">
        <w:rPr>
          <w:rFonts w:ascii="Times New Roman" w:hAnsi="Times New Roman"/>
          <w:szCs w:val="24"/>
          <w:lang w:val="sk-SK"/>
        </w:rPr>
        <w:t xml:space="preserve">mluvnej strany, za škodu spôsobenú jeho činnosťou zodpovedá poverujúca </w:t>
      </w:r>
      <w:r w:rsidRPr="00723D5E" w:rsidR="00061772">
        <w:rPr>
          <w:rFonts w:ascii="Times New Roman" w:hAnsi="Times New Roman"/>
          <w:szCs w:val="24"/>
          <w:lang w:val="sk-SK"/>
        </w:rPr>
        <w:t>z</w:t>
      </w:r>
      <w:r w:rsidRPr="00723D5E" w:rsidR="003F717A">
        <w:rPr>
          <w:rFonts w:ascii="Times New Roman" w:hAnsi="Times New Roman"/>
          <w:szCs w:val="24"/>
          <w:lang w:val="sk-SK"/>
        </w:rPr>
        <w:t xml:space="preserve">mluvná strana podľa práva </w:t>
      </w:r>
      <w:r w:rsidRPr="00723D5E" w:rsidR="00061772">
        <w:rPr>
          <w:rFonts w:ascii="Times New Roman" w:hAnsi="Times New Roman"/>
          <w:szCs w:val="24"/>
          <w:lang w:val="sk-SK"/>
        </w:rPr>
        <w:t>z</w:t>
      </w:r>
      <w:r w:rsidRPr="00723D5E" w:rsidR="003F717A">
        <w:rPr>
          <w:rFonts w:ascii="Times New Roman" w:hAnsi="Times New Roman"/>
          <w:szCs w:val="24"/>
          <w:lang w:val="sk-SK"/>
        </w:rPr>
        <w:t>mluvnej strany, na úze</w:t>
      </w:r>
      <w:r w:rsidRPr="00723D5E">
        <w:rPr>
          <w:rFonts w:ascii="Times New Roman" w:hAnsi="Times New Roman"/>
          <w:szCs w:val="24"/>
          <w:lang w:val="sk-SK"/>
        </w:rPr>
        <w:t>mí ktorej bola škoda spôsobená.</w:t>
      </w:r>
    </w:p>
    <w:p w:rsidR="006D64C7" w:rsidRPr="00723D5E" w:rsidP="00CE1B7D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6D64C7" w:rsidRPr="00723D5E" w:rsidP="00CE1B7D">
      <w:pPr>
        <w:pStyle w:val="BodyText"/>
        <w:numPr>
          <w:numId w:val="24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3F717A">
        <w:rPr>
          <w:rFonts w:ascii="Times New Roman" w:hAnsi="Times New Roman"/>
          <w:szCs w:val="24"/>
          <w:lang w:val="sk-SK"/>
        </w:rPr>
        <w:t>Zmluvná strana, na území ktorej vznikla škoda podľa odseku 3</w:t>
      </w:r>
      <w:r w:rsidRPr="00723D5E" w:rsidR="004F055D">
        <w:rPr>
          <w:rFonts w:ascii="Times New Roman" w:hAnsi="Times New Roman"/>
          <w:szCs w:val="24"/>
          <w:lang w:val="sk-SK"/>
        </w:rPr>
        <w:t>,</w:t>
      </w:r>
      <w:r w:rsidRPr="00723D5E" w:rsidR="003F717A">
        <w:rPr>
          <w:rFonts w:ascii="Times New Roman" w:hAnsi="Times New Roman"/>
          <w:szCs w:val="24"/>
          <w:lang w:val="sk-SK"/>
        </w:rPr>
        <w:t xml:space="preserve"> nahradí škodu za tých istých podmienok, ako </w:t>
      </w:r>
      <w:r w:rsidRPr="00723D5E" w:rsidR="005C232E">
        <w:rPr>
          <w:rFonts w:ascii="Times New Roman" w:hAnsi="Times New Roman"/>
          <w:szCs w:val="24"/>
          <w:lang w:val="sk-SK"/>
        </w:rPr>
        <w:t>ke</w:t>
      </w:r>
      <w:r w:rsidRPr="00723D5E" w:rsidR="003F717A">
        <w:rPr>
          <w:rFonts w:ascii="Times New Roman" w:hAnsi="Times New Roman"/>
          <w:szCs w:val="24"/>
          <w:lang w:val="sk-SK"/>
        </w:rPr>
        <w:t>by ju spôsobila</w:t>
      </w:r>
      <w:r w:rsidRPr="00723D5E" w:rsidR="003174D5">
        <w:rPr>
          <w:rFonts w:ascii="Times New Roman" w:hAnsi="Times New Roman"/>
          <w:szCs w:val="24"/>
          <w:lang w:val="sk-SK"/>
        </w:rPr>
        <w:t xml:space="preserve"> ňou</w:t>
      </w:r>
      <w:r w:rsidRPr="00723D5E">
        <w:rPr>
          <w:rFonts w:ascii="Times New Roman" w:hAnsi="Times New Roman"/>
          <w:szCs w:val="24"/>
          <w:lang w:val="sk-SK"/>
        </w:rPr>
        <w:t xml:space="preserve"> poverená osoba.</w:t>
      </w:r>
    </w:p>
    <w:p w:rsidR="006D64C7" w:rsidRPr="00723D5E" w:rsidP="00CE1B7D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6D64C7" w:rsidRPr="00723D5E" w:rsidP="00CE1B7D">
      <w:pPr>
        <w:pStyle w:val="BodyText"/>
        <w:numPr>
          <w:numId w:val="24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 w:rsidR="003F717A">
        <w:rPr>
          <w:rFonts w:ascii="Times New Roman" w:hAnsi="Times New Roman"/>
          <w:szCs w:val="24"/>
          <w:lang w:val="sk-SK"/>
        </w:rPr>
        <w:t xml:space="preserve">Zmluvná strana, z poverenia ktorej osoba konajúca na území druhej </w:t>
      </w:r>
      <w:r w:rsidRPr="00723D5E" w:rsidR="003174D5">
        <w:rPr>
          <w:rFonts w:ascii="Times New Roman" w:hAnsi="Times New Roman"/>
          <w:szCs w:val="24"/>
          <w:lang w:val="sk-SK"/>
        </w:rPr>
        <w:t>z</w:t>
      </w:r>
      <w:r w:rsidRPr="00723D5E" w:rsidR="003F717A">
        <w:rPr>
          <w:rFonts w:ascii="Times New Roman" w:hAnsi="Times New Roman"/>
          <w:szCs w:val="24"/>
          <w:lang w:val="sk-SK"/>
        </w:rPr>
        <w:t xml:space="preserve">mluvnej strany spôsobila škodu tretej osobe, nahradí v plnej výške druhej </w:t>
      </w:r>
      <w:r w:rsidRPr="00723D5E" w:rsidR="003174D5">
        <w:rPr>
          <w:rFonts w:ascii="Times New Roman" w:hAnsi="Times New Roman"/>
          <w:szCs w:val="24"/>
          <w:lang w:val="sk-SK"/>
        </w:rPr>
        <w:t>z</w:t>
      </w:r>
      <w:r w:rsidRPr="00723D5E" w:rsidR="003F717A">
        <w:rPr>
          <w:rFonts w:ascii="Times New Roman" w:hAnsi="Times New Roman"/>
          <w:szCs w:val="24"/>
          <w:lang w:val="sk-SK"/>
        </w:rPr>
        <w:t xml:space="preserve">mluvnej strane </w:t>
      </w:r>
      <w:r w:rsidRPr="00723D5E" w:rsidR="00805491">
        <w:rPr>
          <w:rFonts w:ascii="Times New Roman" w:hAnsi="Times New Roman"/>
          <w:szCs w:val="24"/>
          <w:lang w:val="sk-SK"/>
        </w:rPr>
        <w:t xml:space="preserve">náhradu </w:t>
      </w:r>
      <w:r w:rsidRPr="00723D5E" w:rsidR="003F717A">
        <w:rPr>
          <w:rFonts w:ascii="Times New Roman" w:hAnsi="Times New Roman"/>
          <w:szCs w:val="24"/>
          <w:lang w:val="sk-SK"/>
        </w:rPr>
        <w:t>škod</w:t>
      </w:r>
      <w:r w:rsidRPr="00723D5E" w:rsidR="00805491">
        <w:rPr>
          <w:rFonts w:ascii="Times New Roman" w:hAnsi="Times New Roman"/>
          <w:szCs w:val="24"/>
          <w:lang w:val="sk-SK"/>
        </w:rPr>
        <w:t>y</w:t>
      </w:r>
      <w:r w:rsidRPr="00723D5E" w:rsidR="003F717A">
        <w:rPr>
          <w:rFonts w:ascii="Times New Roman" w:hAnsi="Times New Roman"/>
          <w:szCs w:val="24"/>
          <w:lang w:val="sk-SK"/>
        </w:rPr>
        <w:t>, ktorú táto vyplatila poškodenej osobe alebo iným na</w:t>
      </w:r>
      <w:r w:rsidRPr="00723D5E">
        <w:rPr>
          <w:rFonts w:ascii="Times New Roman" w:hAnsi="Times New Roman"/>
          <w:szCs w:val="24"/>
          <w:lang w:val="sk-SK"/>
        </w:rPr>
        <w:t> </w:t>
      </w:r>
      <w:r w:rsidRPr="00723D5E" w:rsidR="003F717A">
        <w:rPr>
          <w:rFonts w:ascii="Times New Roman" w:hAnsi="Times New Roman"/>
          <w:szCs w:val="24"/>
          <w:lang w:val="sk-SK"/>
        </w:rPr>
        <w:t>náhradu škody oprávneným osobám.</w:t>
      </w:r>
    </w:p>
    <w:p w:rsidR="006D64C7" w:rsidRPr="00723D5E" w:rsidP="00CE1B7D">
      <w:pPr>
        <w:pStyle w:val="BodyText"/>
        <w:tabs>
          <w:tab w:val="left" w:pos="0"/>
          <w:tab w:val="left" w:pos="567"/>
        </w:tabs>
        <w:bidi w:val="0"/>
        <w:ind w:firstLine="284"/>
        <w:rPr>
          <w:rFonts w:ascii="Times New Roman" w:hAnsi="Times New Roman"/>
          <w:szCs w:val="24"/>
          <w:lang w:val="sk-SK"/>
        </w:rPr>
      </w:pPr>
    </w:p>
    <w:p w:rsidR="003F717A" w:rsidRPr="00723D5E" w:rsidP="00D40459">
      <w:pPr>
        <w:pStyle w:val="BodyText"/>
        <w:numPr>
          <w:numId w:val="24"/>
        </w:numPr>
        <w:tabs>
          <w:tab w:val="left" w:pos="0"/>
          <w:tab w:val="left" w:pos="567"/>
        </w:tabs>
        <w:bidi w:val="0"/>
        <w:ind w:left="0" w:firstLine="284"/>
        <w:rPr>
          <w:rFonts w:ascii="Times New Roman" w:hAnsi="Times New Roman"/>
          <w:szCs w:val="24"/>
          <w:lang w:val="sk-SK"/>
        </w:rPr>
      </w:pPr>
      <w:r w:rsidRPr="00723D5E">
        <w:rPr>
          <w:rFonts w:ascii="Times New Roman" w:hAnsi="Times New Roman"/>
          <w:szCs w:val="24"/>
          <w:lang w:val="sk-SK"/>
        </w:rPr>
        <w:t>V prípade uvedenom v odseku 3 – okrem ustanovenia</w:t>
      </w:r>
      <w:r w:rsidRPr="00723D5E" w:rsidR="00805491">
        <w:rPr>
          <w:rFonts w:ascii="Times New Roman" w:hAnsi="Times New Roman"/>
          <w:szCs w:val="24"/>
          <w:lang w:val="sk-SK"/>
        </w:rPr>
        <w:t xml:space="preserve"> </w:t>
      </w:r>
      <w:r w:rsidRPr="00723D5E">
        <w:rPr>
          <w:rFonts w:ascii="Times New Roman" w:hAnsi="Times New Roman"/>
          <w:szCs w:val="24"/>
          <w:lang w:val="sk-SK"/>
        </w:rPr>
        <w:t xml:space="preserve">odseku 5 </w:t>
      </w:r>
      <w:r w:rsidRPr="00D40459" w:rsidR="00D40459">
        <w:rPr>
          <w:rFonts w:ascii="Times New Roman" w:hAnsi="Times New Roman"/>
          <w:szCs w:val="24"/>
          <w:lang w:val="sk-SK"/>
        </w:rPr>
        <w:t>–</w:t>
      </w:r>
      <w:r w:rsidRPr="00723D5E">
        <w:rPr>
          <w:rFonts w:ascii="Times New Roman" w:hAnsi="Times New Roman"/>
          <w:szCs w:val="24"/>
          <w:lang w:val="sk-SK"/>
        </w:rPr>
        <w:t xml:space="preserve"> sa </w:t>
      </w:r>
      <w:r w:rsidRPr="00723D5E" w:rsidR="00805491">
        <w:rPr>
          <w:rFonts w:ascii="Times New Roman" w:hAnsi="Times New Roman"/>
          <w:szCs w:val="24"/>
          <w:lang w:val="sk-SK"/>
        </w:rPr>
        <w:t>z</w:t>
      </w:r>
      <w:r w:rsidRPr="00723D5E">
        <w:rPr>
          <w:rFonts w:ascii="Times New Roman" w:hAnsi="Times New Roman"/>
          <w:szCs w:val="24"/>
          <w:lang w:val="sk-SK"/>
        </w:rPr>
        <w:t>mluvné strany vzájomne zriekajú nárokov na uhradenie škôd spôsoben</w:t>
      </w:r>
      <w:r w:rsidRPr="00723D5E" w:rsidR="00805491">
        <w:rPr>
          <w:rFonts w:ascii="Times New Roman" w:hAnsi="Times New Roman"/>
          <w:szCs w:val="24"/>
          <w:lang w:val="sk-SK"/>
        </w:rPr>
        <w:t>ých</w:t>
      </w:r>
      <w:r w:rsidRPr="00723D5E">
        <w:rPr>
          <w:rFonts w:ascii="Times New Roman" w:hAnsi="Times New Roman"/>
          <w:szCs w:val="24"/>
          <w:lang w:val="sk-SK"/>
        </w:rPr>
        <w:t xml:space="preserve"> druhou </w:t>
      </w:r>
      <w:r w:rsidRPr="00723D5E" w:rsidR="00805491">
        <w:rPr>
          <w:rFonts w:ascii="Times New Roman" w:hAnsi="Times New Roman"/>
          <w:szCs w:val="24"/>
          <w:lang w:val="sk-SK"/>
        </w:rPr>
        <w:t>z</w:t>
      </w:r>
      <w:r w:rsidRPr="00723D5E">
        <w:rPr>
          <w:rFonts w:ascii="Times New Roman" w:hAnsi="Times New Roman"/>
          <w:szCs w:val="24"/>
          <w:lang w:val="sk-SK"/>
        </w:rPr>
        <w:t>mluvnou stranou s výnimkou, ak by bola škoda spôsobená zámerne alebo hrubou nedba</w:t>
      </w:r>
      <w:r w:rsidRPr="00723D5E" w:rsidR="00805491">
        <w:rPr>
          <w:rFonts w:ascii="Times New Roman" w:hAnsi="Times New Roman"/>
          <w:szCs w:val="24"/>
          <w:lang w:val="sk-SK"/>
        </w:rPr>
        <w:t>n</w:t>
      </w:r>
      <w:r w:rsidRPr="00723D5E">
        <w:rPr>
          <w:rFonts w:ascii="Times New Roman" w:hAnsi="Times New Roman"/>
          <w:szCs w:val="24"/>
          <w:lang w:val="sk-SK"/>
        </w:rPr>
        <w:t>l</w:t>
      </w:r>
      <w:r w:rsidRPr="00723D5E" w:rsidR="00805491">
        <w:rPr>
          <w:rFonts w:ascii="Times New Roman" w:hAnsi="Times New Roman"/>
          <w:szCs w:val="24"/>
          <w:lang w:val="sk-SK"/>
        </w:rPr>
        <w:t>iv</w:t>
      </w:r>
      <w:r w:rsidRPr="00723D5E">
        <w:rPr>
          <w:rFonts w:ascii="Times New Roman" w:hAnsi="Times New Roman"/>
          <w:szCs w:val="24"/>
          <w:lang w:val="sk-SK"/>
        </w:rPr>
        <w:t>osťou.</w:t>
      </w:r>
    </w:p>
    <w:p w:rsidR="002D3E3A" w:rsidRPr="00723D5E" w:rsidP="00521815">
      <w:pPr>
        <w:pStyle w:val="BodyText"/>
        <w:tabs>
          <w:tab w:val="left" w:pos="0"/>
        </w:tabs>
        <w:bidi w:val="0"/>
        <w:rPr>
          <w:rFonts w:ascii="Times New Roman" w:hAnsi="Times New Roman"/>
          <w:szCs w:val="24"/>
          <w:lang w:val="sk-SK"/>
        </w:rPr>
      </w:pPr>
    </w:p>
    <w:p w:rsidR="002D3E3A" w:rsidRPr="00723D5E" w:rsidP="00521815">
      <w:pPr>
        <w:pStyle w:val="BodyText"/>
        <w:tabs>
          <w:tab w:val="left" w:pos="0"/>
        </w:tabs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A85B1A" w:rsidRPr="00723D5E" w:rsidP="00521815">
      <w:pPr>
        <w:pStyle w:val="BodyText"/>
        <w:bidi w:val="0"/>
        <w:rPr>
          <w:rFonts w:ascii="Times New Roman" w:hAnsi="Times New Roman"/>
          <w:szCs w:val="24"/>
          <w:lang w:val="sk-SK"/>
        </w:rPr>
      </w:pPr>
    </w:p>
    <w:p w:rsidR="002D3E3A" w:rsidRPr="005402C7" w:rsidP="005402C7">
      <w:pPr>
        <w:pStyle w:val="Heading1"/>
        <w:bidi w:val="0"/>
        <w:rPr>
          <w:rFonts w:ascii="Times New Roman" w:hAnsi="Times New Roman"/>
          <w:sz w:val="28"/>
          <w:szCs w:val="28"/>
          <w:lang w:val="sk-SK"/>
        </w:rPr>
      </w:pPr>
      <w:r w:rsidRPr="005402C7">
        <w:rPr>
          <w:rFonts w:ascii="Times New Roman" w:hAnsi="Times New Roman"/>
          <w:sz w:val="28"/>
          <w:szCs w:val="28"/>
          <w:lang w:val="sk-SK"/>
        </w:rPr>
        <w:t>ŠIESTA ČASŤ</w:t>
      </w:r>
    </w:p>
    <w:p w:rsidR="00A85B1A" w:rsidRPr="005402C7" w:rsidP="005402C7">
      <w:pPr>
        <w:pStyle w:val="Heading2"/>
        <w:bidi w:val="0"/>
        <w:rPr>
          <w:rFonts w:ascii="Times New Roman" w:hAnsi="Times New Roman"/>
          <w:sz w:val="28"/>
          <w:szCs w:val="28"/>
          <w:lang w:val="sk-SK"/>
        </w:rPr>
      </w:pPr>
      <w:r w:rsidRPr="005402C7" w:rsidR="002D3E3A">
        <w:rPr>
          <w:rFonts w:ascii="Times New Roman" w:hAnsi="Times New Roman"/>
          <w:sz w:val="28"/>
          <w:szCs w:val="28"/>
          <w:lang w:val="sk-SK"/>
        </w:rPr>
        <w:t xml:space="preserve">SLOVENSKO </w:t>
      </w:r>
      <w:r w:rsidRPr="003E51ED" w:rsidR="003E51ED">
        <w:rPr>
          <w:rFonts w:ascii="Times New Roman" w:hAnsi="Times New Roman"/>
          <w:sz w:val="28"/>
          <w:szCs w:val="28"/>
          <w:lang w:val="sk-SK"/>
        </w:rPr>
        <w:t>–</w:t>
      </w:r>
      <w:r w:rsidRPr="005402C7" w:rsidR="002D3E3A">
        <w:rPr>
          <w:rFonts w:ascii="Times New Roman" w:hAnsi="Times New Roman"/>
          <w:sz w:val="28"/>
          <w:szCs w:val="28"/>
          <w:lang w:val="sk-SK"/>
        </w:rPr>
        <w:t xml:space="preserve"> MAĎARSKÁ HRANIČNÁ KOMISIA</w:t>
      </w:r>
    </w:p>
    <w:p w:rsidR="002D3E3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2D3E3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5402C7" w:rsidP="005402C7">
      <w:pPr>
        <w:bidi w:val="0"/>
        <w:jc w:val="center"/>
        <w:rPr>
          <w:rFonts w:ascii="Times New Roman" w:hAnsi="Times New Roman"/>
          <w:b/>
          <w:lang w:val="sk-SK"/>
        </w:rPr>
      </w:pPr>
      <w:r w:rsidRPr="005402C7" w:rsidR="002D3E3A">
        <w:rPr>
          <w:rFonts w:ascii="Times New Roman" w:hAnsi="Times New Roman"/>
          <w:b/>
          <w:lang w:val="sk-SK"/>
        </w:rPr>
        <w:t>ČLÁNOK</w:t>
      </w:r>
      <w:r w:rsidRPr="005402C7">
        <w:rPr>
          <w:rFonts w:ascii="Times New Roman" w:hAnsi="Times New Roman"/>
          <w:b/>
          <w:lang w:val="sk-SK"/>
        </w:rPr>
        <w:t xml:space="preserve"> </w:t>
      </w:r>
      <w:r w:rsidRPr="005402C7" w:rsidR="003F717A">
        <w:rPr>
          <w:rFonts w:ascii="Times New Roman" w:hAnsi="Times New Roman"/>
          <w:b/>
          <w:lang w:val="sk-SK"/>
        </w:rPr>
        <w:t>2</w:t>
      </w:r>
      <w:r w:rsidRPr="005402C7" w:rsidR="00D74256">
        <w:rPr>
          <w:rFonts w:ascii="Times New Roman" w:hAnsi="Times New Roman"/>
          <w:b/>
          <w:lang w:val="sk-SK"/>
        </w:rPr>
        <w:t>2</w:t>
      </w:r>
    </w:p>
    <w:p w:rsidR="002D3E3A" w:rsidRPr="00723D5E" w:rsidP="00521815">
      <w:pPr>
        <w:bidi w:val="0"/>
        <w:ind w:left="397"/>
        <w:jc w:val="both"/>
        <w:rPr>
          <w:rFonts w:ascii="Times New Roman" w:hAnsi="Times New Roman"/>
          <w:lang w:val="sk-SK"/>
        </w:rPr>
      </w:pPr>
    </w:p>
    <w:p w:rsidR="002D3E3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Zmluvné strany na vykonanie úloh, ktoré im vyplývajú z  ustanovení tejto zmluvy, zriadia Slovensko</w:t>
      </w:r>
      <w:r w:rsidRPr="00723D5E" w:rsidR="00795EE2">
        <w:rPr>
          <w:rFonts w:ascii="Times New Roman" w:hAnsi="Times New Roman"/>
          <w:lang w:val="sk-SK"/>
        </w:rPr>
        <w:t xml:space="preserve"> </w:t>
      </w:r>
      <w:r w:rsidRPr="00723D5E" w:rsidR="00A85B1A">
        <w:rPr>
          <w:rFonts w:ascii="Times New Roman" w:hAnsi="Times New Roman"/>
          <w:lang w:val="sk-SK"/>
        </w:rPr>
        <w:t>-</w:t>
      </w:r>
      <w:r w:rsidRPr="00723D5E" w:rsidR="00795EE2">
        <w:rPr>
          <w:rFonts w:ascii="Times New Roman" w:hAnsi="Times New Roman"/>
          <w:lang w:val="sk-SK"/>
        </w:rPr>
        <w:t xml:space="preserve"> </w:t>
      </w:r>
      <w:r w:rsidRPr="00723D5E" w:rsidR="00A85B1A">
        <w:rPr>
          <w:rFonts w:ascii="Times New Roman" w:hAnsi="Times New Roman"/>
          <w:lang w:val="sk-SK"/>
        </w:rPr>
        <w:t>maďarskú hraničnú komisiu.</w:t>
      </w:r>
    </w:p>
    <w:p w:rsidR="002D3E3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2D3E3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Hraničná komisia je zložená z delegác</w:t>
      </w:r>
      <w:r w:rsidRPr="00723D5E" w:rsidR="006A1D2C">
        <w:rPr>
          <w:rFonts w:ascii="Times New Roman" w:hAnsi="Times New Roman"/>
          <w:lang w:val="sk-SK"/>
        </w:rPr>
        <w:t>i</w:t>
      </w:r>
      <w:r w:rsidRPr="00723D5E" w:rsidR="00805491">
        <w:rPr>
          <w:rFonts w:ascii="Times New Roman" w:hAnsi="Times New Roman"/>
          <w:lang w:val="sk-SK"/>
        </w:rPr>
        <w:t>í</w:t>
      </w:r>
      <w:r w:rsidRPr="00723D5E" w:rsidR="00A85B1A">
        <w:rPr>
          <w:rFonts w:ascii="Times New Roman" w:hAnsi="Times New Roman"/>
          <w:lang w:val="sk-SK"/>
        </w:rPr>
        <w:t xml:space="preserve"> Slovenskej republiky a Maďarsk</w:t>
      </w:r>
      <w:r w:rsidRPr="00723D5E" w:rsidR="00805491">
        <w:rPr>
          <w:rFonts w:ascii="Times New Roman" w:hAnsi="Times New Roman"/>
          <w:lang w:val="sk-SK"/>
        </w:rPr>
        <w:t>a</w:t>
      </w:r>
      <w:r w:rsidRPr="00723D5E" w:rsidR="00A85B1A">
        <w:rPr>
          <w:rFonts w:ascii="Times New Roman" w:hAnsi="Times New Roman"/>
          <w:lang w:val="sk-SK"/>
        </w:rPr>
        <w:t>. Zmluvné strany podľa ich vnútroštátnych právnych predpisov vymen</w:t>
      </w:r>
      <w:r w:rsidRPr="00723D5E" w:rsidR="001B342A">
        <w:rPr>
          <w:rFonts w:ascii="Times New Roman" w:hAnsi="Times New Roman"/>
          <w:lang w:val="sk-SK"/>
        </w:rPr>
        <w:t>úvajú</w:t>
      </w:r>
      <w:r w:rsidRPr="00723D5E" w:rsidR="00A85B1A">
        <w:rPr>
          <w:rFonts w:ascii="Times New Roman" w:hAnsi="Times New Roman"/>
          <w:lang w:val="sk-SK"/>
        </w:rPr>
        <w:t xml:space="preserve"> predsedov delegácií, ich zástupcov a ďalších najviac troch členov.</w:t>
      </w:r>
    </w:p>
    <w:p w:rsidR="002D3E3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2D3E3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Zmluvné strany si vymenovanie delegácií a</w:t>
      </w:r>
      <w:r w:rsidR="00666296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 xml:space="preserve">predsedov </w:t>
      </w:r>
      <w:r w:rsidRPr="00723D5E" w:rsidR="0039476A">
        <w:rPr>
          <w:rFonts w:ascii="Times New Roman" w:hAnsi="Times New Roman"/>
          <w:lang w:val="sk-SK"/>
        </w:rPr>
        <w:t xml:space="preserve">a odvolanie predsedov </w:t>
      </w:r>
      <w:r w:rsidRPr="00723D5E" w:rsidR="00A85B1A">
        <w:rPr>
          <w:rFonts w:ascii="Times New Roman" w:hAnsi="Times New Roman"/>
          <w:lang w:val="sk-SK"/>
        </w:rPr>
        <w:t>oznamujú diplomatickou cestou.</w:t>
      </w:r>
    </w:p>
    <w:p w:rsidR="002D3E3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2D3E3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Zmeny v zložení delegácií si predsedovia oznamujú písomne.</w:t>
      </w:r>
    </w:p>
    <w:p w:rsidR="002D3E3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2D3E3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Predsedovia, ich zástupcovia a predsedami splnomocnené osoby sú oprávnené udržiavať priamy styk.</w:t>
      </w:r>
    </w:p>
    <w:p w:rsidR="002D3E3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2D3E3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Delegácie hraničnej komisie a ich predsedovia sú oprávnení prizvať expertov a</w:t>
      </w:r>
      <w:r w:rsidRPr="00723D5E">
        <w:rPr>
          <w:rFonts w:ascii="Times New Roman" w:hAnsi="Times New Roman"/>
          <w:lang w:val="sk-SK"/>
        </w:rPr>
        <w:t> </w:t>
      </w:r>
      <w:r w:rsidRPr="00723D5E" w:rsidR="0001378C">
        <w:rPr>
          <w:rFonts w:ascii="Times New Roman" w:hAnsi="Times New Roman"/>
          <w:lang w:val="sk-SK"/>
        </w:rPr>
        <w:t>iné osoby</w:t>
      </w:r>
      <w:r w:rsidRPr="00723D5E" w:rsidR="00A85B1A">
        <w:rPr>
          <w:rFonts w:ascii="Times New Roman" w:hAnsi="Times New Roman"/>
          <w:lang w:val="sk-SK"/>
        </w:rPr>
        <w:t xml:space="preserve"> na plnenie úloh vyplývajúcich z tejto zmluvy.</w:t>
      </w:r>
    </w:p>
    <w:p w:rsidR="002D3E3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5402C7">
      <w:pPr>
        <w:numPr>
          <w:numId w:val="25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0674FC">
        <w:rPr>
          <w:rFonts w:ascii="Times New Roman" w:hAnsi="Times New Roman"/>
          <w:lang w:val="sk-SK"/>
        </w:rPr>
        <w:t>Z</w:t>
      </w:r>
      <w:r w:rsidRPr="00723D5E">
        <w:rPr>
          <w:rFonts w:ascii="Times New Roman" w:hAnsi="Times New Roman"/>
          <w:lang w:val="sk-SK"/>
        </w:rPr>
        <w:t>mluvn</w:t>
      </w:r>
      <w:r w:rsidRPr="00723D5E" w:rsidR="000674FC">
        <w:rPr>
          <w:rFonts w:ascii="Times New Roman" w:hAnsi="Times New Roman"/>
          <w:lang w:val="sk-SK"/>
        </w:rPr>
        <w:t>é</w:t>
      </w:r>
      <w:r w:rsidRPr="00723D5E">
        <w:rPr>
          <w:rFonts w:ascii="Times New Roman" w:hAnsi="Times New Roman"/>
          <w:lang w:val="sk-SK"/>
        </w:rPr>
        <w:t xml:space="preserve"> stran</w:t>
      </w:r>
      <w:r w:rsidRPr="00723D5E" w:rsidR="000674FC">
        <w:rPr>
          <w:rFonts w:ascii="Times New Roman" w:hAnsi="Times New Roman"/>
          <w:lang w:val="sk-SK"/>
        </w:rPr>
        <w:t>y</w:t>
      </w:r>
      <w:r w:rsidRPr="00723D5E">
        <w:rPr>
          <w:rFonts w:ascii="Times New Roman" w:hAnsi="Times New Roman"/>
          <w:lang w:val="sk-SK"/>
        </w:rPr>
        <w:t xml:space="preserve"> uhrádza</w:t>
      </w:r>
      <w:r w:rsidRPr="00723D5E" w:rsidR="000674FC">
        <w:rPr>
          <w:rFonts w:ascii="Times New Roman" w:hAnsi="Times New Roman"/>
          <w:lang w:val="sk-SK"/>
        </w:rPr>
        <w:t>jú</w:t>
      </w:r>
      <w:r w:rsidRPr="00723D5E">
        <w:rPr>
          <w:rFonts w:ascii="Times New Roman" w:hAnsi="Times New Roman"/>
          <w:lang w:val="sk-SK"/>
        </w:rPr>
        <w:t xml:space="preserve"> všetky náklady na činnosť svojej delegácie, expertov a iných </w:t>
      </w:r>
      <w:r w:rsidRPr="00723D5E" w:rsidR="00A66887">
        <w:rPr>
          <w:rFonts w:ascii="Times New Roman" w:hAnsi="Times New Roman"/>
          <w:lang w:val="sk-SK"/>
        </w:rPr>
        <w:t xml:space="preserve">prizvaných </w:t>
      </w:r>
      <w:r w:rsidRPr="00723D5E">
        <w:rPr>
          <w:rFonts w:ascii="Times New Roman" w:hAnsi="Times New Roman"/>
          <w:lang w:val="sk-SK"/>
        </w:rPr>
        <w:t xml:space="preserve">osôb, ktoré </w:t>
      </w:r>
      <w:r w:rsidRPr="00723D5E" w:rsidR="006F5777">
        <w:rPr>
          <w:rFonts w:ascii="Times New Roman" w:hAnsi="Times New Roman"/>
          <w:lang w:val="sk-SK"/>
        </w:rPr>
        <w:t>plnia úlohy</w:t>
      </w:r>
      <w:r w:rsidRPr="00723D5E">
        <w:rPr>
          <w:rFonts w:ascii="Times New Roman" w:hAnsi="Times New Roman"/>
          <w:lang w:val="sk-SK"/>
        </w:rPr>
        <w:t xml:space="preserve"> vyplývajúc</w:t>
      </w:r>
      <w:r w:rsidRPr="00723D5E" w:rsidR="006F5777">
        <w:rPr>
          <w:rFonts w:ascii="Times New Roman" w:hAnsi="Times New Roman"/>
          <w:lang w:val="sk-SK"/>
        </w:rPr>
        <w:t>e</w:t>
      </w:r>
      <w:r w:rsidRPr="00723D5E">
        <w:rPr>
          <w:rFonts w:ascii="Times New Roman" w:hAnsi="Times New Roman"/>
          <w:lang w:val="sk-SK"/>
        </w:rPr>
        <w:t xml:space="preserve"> z tejto zmluvy. </w:t>
      </w:r>
    </w:p>
    <w:p w:rsidR="00A85B1A" w:rsidRPr="00723D5E" w:rsidP="005402C7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strike/>
          <w:color w:val="548DD4"/>
          <w:lang w:val="sk-SK"/>
        </w:rPr>
      </w:pPr>
    </w:p>
    <w:p w:rsidR="0001378C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B56698" w:rsidP="00B56698">
      <w:pPr>
        <w:bidi w:val="0"/>
        <w:jc w:val="center"/>
        <w:rPr>
          <w:rFonts w:ascii="Times New Roman" w:hAnsi="Times New Roman"/>
          <w:b/>
          <w:i/>
          <w:lang w:val="sk-SK"/>
        </w:rPr>
      </w:pPr>
      <w:r w:rsidRPr="00B56698">
        <w:rPr>
          <w:rFonts w:ascii="Times New Roman" w:hAnsi="Times New Roman"/>
          <w:b/>
          <w:lang w:val="sk-SK"/>
        </w:rPr>
        <w:t>Č</w:t>
      </w:r>
      <w:r w:rsidRPr="00B56698" w:rsidR="00405C0C">
        <w:rPr>
          <w:rFonts w:ascii="Times New Roman" w:hAnsi="Times New Roman"/>
          <w:b/>
          <w:lang w:val="sk-SK"/>
        </w:rPr>
        <w:t>LÁNOK</w:t>
      </w:r>
      <w:r w:rsidRPr="00B56698">
        <w:rPr>
          <w:rFonts w:ascii="Times New Roman" w:hAnsi="Times New Roman"/>
          <w:b/>
          <w:lang w:val="sk-SK"/>
        </w:rPr>
        <w:t xml:space="preserve"> 2</w:t>
      </w:r>
      <w:r w:rsidRPr="00B56698" w:rsidR="00D74256">
        <w:rPr>
          <w:rFonts w:ascii="Times New Roman" w:hAnsi="Times New Roman"/>
          <w:b/>
          <w:lang w:val="sk-SK"/>
        </w:rPr>
        <w:t>3</w:t>
      </w:r>
    </w:p>
    <w:p w:rsidR="00405C0C" w:rsidRPr="00723D5E" w:rsidP="00521815">
      <w:pPr>
        <w:bidi w:val="0"/>
        <w:ind w:left="397"/>
        <w:jc w:val="both"/>
        <w:rPr>
          <w:rFonts w:ascii="Times New Roman" w:hAnsi="Times New Roman"/>
          <w:lang w:val="sk-SK"/>
        </w:rPr>
      </w:pPr>
    </w:p>
    <w:p w:rsidR="00405C0C" w:rsidRPr="00723D5E" w:rsidP="00B56698">
      <w:pPr>
        <w:numPr>
          <w:numId w:val="26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Hraničná komisia: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plánuje, organizuje, </w:t>
      </w:r>
      <w:r w:rsidRPr="00723D5E" w:rsidR="00762982">
        <w:rPr>
          <w:rFonts w:ascii="Times New Roman" w:hAnsi="Times New Roman"/>
          <w:lang w:val="sk-SK"/>
        </w:rPr>
        <w:t xml:space="preserve">zabezpečuje, </w:t>
      </w:r>
      <w:r w:rsidRPr="00723D5E" w:rsidR="00A85B1A">
        <w:rPr>
          <w:rFonts w:ascii="Times New Roman" w:hAnsi="Times New Roman"/>
          <w:lang w:val="sk-SK"/>
        </w:rPr>
        <w:t>usmerňuje</w:t>
      </w:r>
      <w:r w:rsidRPr="00723D5E" w:rsidR="00762982">
        <w:rPr>
          <w:rFonts w:ascii="Times New Roman" w:hAnsi="Times New Roman"/>
          <w:lang w:val="sk-SK"/>
        </w:rPr>
        <w:t xml:space="preserve"> </w:t>
      </w:r>
      <w:r w:rsidRPr="00723D5E" w:rsidR="00A85B1A">
        <w:rPr>
          <w:rFonts w:ascii="Times New Roman" w:hAnsi="Times New Roman"/>
          <w:lang w:val="sk-SK"/>
        </w:rPr>
        <w:t>a kontroluje hraničné práce a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plní úlohy pri správe štátnej hranice</w:t>
      </w:r>
      <w:r w:rsidR="004D7DB7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organizuje a vykonáva spoločnú kontrolu vyznačenia štátnej hranice a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odstránenie zistených nedostatkov</w:t>
      </w:r>
      <w:r w:rsidR="004D7DB7">
        <w:rPr>
          <w:rFonts w:ascii="Times New Roman" w:hAnsi="Times New Roman"/>
          <w:lang w:val="sk-SK"/>
        </w:rPr>
        <w:t>;</w:t>
      </w:r>
      <w:r w:rsidRPr="00723D5E" w:rsidR="00A85B1A">
        <w:rPr>
          <w:rFonts w:ascii="Times New Roman" w:hAnsi="Times New Roman"/>
          <w:lang w:val="sk-SK"/>
        </w:rPr>
        <w:t xml:space="preserve"> </w:t>
      </w:r>
      <w:r w:rsidRPr="00723D5E" w:rsidR="00762982">
        <w:rPr>
          <w:rFonts w:ascii="Times New Roman" w:hAnsi="Times New Roman"/>
          <w:lang w:val="sk-SK"/>
        </w:rPr>
        <w:t>o výsledku</w:t>
      </w:r>
      <w:r w:rsidRPr="00723D5E" w:rsidR="00A85B1A">
        <w:rPr>
          <w:rFonts w:ascii="Times New Roman" w:hAnsi="Times New Roman"/>
          <w:lang w:val="sk-SK"/>
        </w:rPr>
        <w:t xml:space="preserve"> vypracuje záverečný protokol</w:t>
      </w:r>
      <w:r w:rsidR="004D7DB7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6B68F4">
        <w:rPr>
          <w:rFonts w:ascii="Times New Roman" w:hAnsi="Times New Roman"/>
          <w:lang w:val="sk-SK"/>
        </w:rPr>
        <w:t xml:space="preserve">vykonáva spoločnú </w:t>
      </w:r>
      <w:r w:rsidRPr="00723D5E" w:rsidR="00FB121F">
        <w:rPr>
          <w:rFonts w:ascii="Times New Roman" w:hAnsi="Times New Roman"/>
          <w:lang w:val="sk-SK"/>
        </w:rPr>
        <w:t xml:space="preserve">prehliadku </w:t>
      </w:r>
      <w:r w:rsidRPr="00723D5E" w:rsidR="006B68F4">
        <w:rPr>
          <w:rFonts w:ascii="Times New Roman" w:hAnsi="Times New Roman"/>
          <w:lang w:val="sk-SK"/>
        </w:rPr>
        <w:t xml:space="preserve">štátnej hranice s cieľom zistenia a preverenia stavu </w:t>
      </w:r>
      <w:r w:rsidRPr="00723D5E" w:rsidR="00F46F57">
        <w:rPr>
          <w:rFonts w:ascii="Times New Roman" w:hAnsi="Times New Roman"/>
          <w:lang w:val="sk-SK"/>
        </w:rPr>
        <w:t>štátnej hranice, hraničných znakov</w:t>
      </w:r>
      <w:r w:rsidRPr="00723D5E" w:rsidR="006B68F4">
        <w:rPr>
          <w:rFonts w:ascii="Times New Roman" w:hAnsi="Times New Roman"/>
          <w:lang w:val="sk-SK"/>
        </w:rPr>
        <w:t xml:space="preserve"> a riešenia problémov </w:t>
      </w:r>
      <w:r w:rsidRPr="00723D5E" w:rsidR="00BD1077">
        <w:rPr>
          <w:rFonts w:ascii="Times New Roman" w:hAnsi="Times New Roman"/>
          <w:lang w:val="sk-SK"/>
        </w:rPr>
        <w:t>súvisiacich s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BD1077">
        <w:rPr>
          <w:rFonts w:ascii="Times New Roman" w:hAnsi="Times New Roman"/>
          <w:lang w:val="sk-SK"/>
        </w:rPr>
        <w:t xml:space="preserve">hraničnou čiarou a jej </w:t>
      </w:r>
      <w:r w:rsidRPr="00723D5E" w:rsidR="006B68F4">
        <w:rPr>
          <w:rFonts w:ascii="Times New Roman" w:hAnsi="Times New Roman"/>
          <w:lang w:val="sk-SK"/>
        </w:rPr>
        <w:t>vyznačení</w:t>
      </w:r>
      <w:r w:rsidRPr="00723D5E" w:rsidR="00BD1077">
        <w:rPr>
          <w:rFonts w:ascii="Times New Roman" w:hAnsi="Times New Roman"/>
          <w:lang w:val="sk-SK"/>
        </w:rPr>
        <w:t>m</w:t>
      </w:r>
      <w:r w:rsidR="00277E9C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rozhoduje o spôsobe vyznačenia štátnej hranice a o zmenách jej vyznačenia</w:t>
      </w:r>
      <w:r w:rsidR="00825166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 xml:space="preserve">určuje </w:t>
      </w:r>
      <w:r w:rsidRPr="00723D5E" w:rsidR="00DF3D85">
        <w:rPr>
          <w:rFonts w:ascii="Times New Roman" w:hAnsi="Times New Roman"/>
          <w:lang w:val="sk-SK"/>
        </w:rPr>
        <w:t>obsah, formu</w:t>
      </w:r>
      <w:r w:rsidRPr="00723D5E" w:rsidR="00A85B1A">
        <w:rPr>
          <w:rFonts w:ascii="Times New Roman" w:hAnsi="Times New Roman"/>
          <w:lang w:val="sk-SK"/>
        </w:rPr>
        <w:t xml:space="preserve"> </w:t>
      </w:r>
      <w:r w:rsidRPr="00723D5E" w:rsidR="00DF3D85">
        <w:rPr>
          <w:rFonts w:ascii="Times New Roman" w:hAnsi="Times New Roman"/>
          <w:lang w:val="sk-SK"/>
        </w:rPr>
        <w:t xml:space="preserve">a spôsob </w:t>
      </w:r>
      <w:r w:rsidRPr="00723D5E" w:rsidR="00A85B1A">
        <w:rPr>
          <w:rFonts w:ascii="Times New Roman" w:hAnsi="Times New Roman"/>
          <w:lang w:val="sk-SK"/>
        </w:rPr>
        <w:t>vyhotovenia hraničných dokumentov a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hraničného dokumentárneho diela</w:t>
      </w:r>
      <w:r w:rsidR="0097693B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vyhotovuje hraničné dokumenty</w:t>
      </w:r>
      <w:r w:rsidRPr="00723D5E" w:rsidR="00DF3D85">
        <w:rPr>
          <w:rFonts w:ascii="Times New Roman" w:hAnsi="Times New Roman"/>
          <w:lang w:val="sk-SK"/>
        </w:rPr>
        <w:t xml:space="preserve"> a </w:t>
      </w:r>
      <w:r w:rsidRPr="00723D5E" w:rsidR="00A85B1A">
        <w:rPr>
          <w:rFonts w:ascii="Times New Roman" w:hAnsi="Times New Roman"/>
          <w:lang w:val="sk-SK"/>
        </w:rPr>
        <w:t>hraničné dokumentárne dielo</w:t>
      </w:r>
      <w:r w:rsidRPr="00723D5E" w:rsidR="00DF3D85">
        <w:rPr>
          <w:rFonts w:ascii="Times New Roman" w:hAnsi="Times New Roman"/>
          <w:lang w:val="sk-SK"/>
        </w:rPr>
        <w:t xml:space="preserve"> a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A85B1A">
        <w:rPr>
          <w:rFonts w:ascii="Times New Roman" w:hAnsi="Times New Roman"/>
          <w:lang w:val="sk-SK"/>
        </w:rPr>
        <w:t>zabezpečuje ich aktualizáciu</w:t>
      </w:r>
      <w:r w:rsidR="00127E40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0F0FCA">
        <w:rPr>
          <w:rFonts w:ascii="Times New Roman" w:hAnsi="Times New Roman"/>
          <w:lang w:val="sk-SK"/>
        </w:rPr>
        <w:t>vyjadruje sa k stavebným prácam plánovaným v priestoroch podľa č</w:t>
      </w:r>
      <w:r w:rsidRPr="00723D5E" w:rsidR="0076103D">
        <w:rPr>
          <w:rFonts w:ascii="Times New Roman" w:hAnsi="Times New Roman"/>
          <w:lang w:val="sk-SK"/>
        </w:rPr>
        <w:t>lánku</w:t>
      </w:r>
      <w:r w:rsidRPr="00723D5E" w:rsidR="000F0FCA">
        <w:rPr>
          <w:rFonts w:ascii="Times New Roman" w:hAnsi="Times New Roman"/>
          <w:lang w:val="sk-SK"/>
        </w:rPr>
        <w:t xml:space="preserve"> 16</w:t>
      </w:r>
      <w:r w:rsidRPr="00723D5E" w:rsidR="0076103D">
        <w:rPr>
          <w:rFonts w:ascii="Times New Roman" w:hAnsi="Times New Roman"/>
          <w:lang w:val="sk-SK"/>
        </w:rPr>
        <w:t xml:space="preserve"> tejto zmluvy</w:t>
      </w:r>
      <w:r w:rsidR="000B7B7A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6A17B8">
        <w:rPr>
          <w:rFonts w:ascii="Times New Roman" w:hAnsi="Times New Roman"/>
          <w:lang w:val="sk-SK"/>
        </w:rPr>
        <w:t xml:space="preserve">vyjadruje sa k plánovaným prácam súvisiacim s vyhľadávaním </w:t>
      </w:r>
      <w:r w:rsidRPr="00723D5E" w:rsidR="00FD18A9">
        <w:rPr>
          <w:rFonts w:ascii="Times New Roman" w:hAnsi="Times New Roman"/>
          <w:lang w:val="sk-SK"/>
        </w:rPr>
        <w:t xml:space="preserve">prírodného </w:t>
      </w:r>
      <w:r w:rsidRPr="00723D5E" w:rsidR="006A17B8">
        <w:rPr>
          <w:rFonts w:ascii="Times New Roman" w:hAnsi="Times New Roman"/>
          <w:lang w:val="sk-SK"/>
        </w:rPr>
        <w:t>bohatstva</w:t>
      </w:r>
      <w:r w:rsidRPr="00723D5E" w:rsidR="003122A4">
        <w:rPr>
          <w:rFonts w:ascii="Times New Roman" w:hAnsi="Times New Roman"/>
          <w:lang w:val="sk-SK"/>
        </w:rPr>
        <w:t>, plánovaný</w:t>
      </w:r>
      <w:r w:rsidRPr="00723D5E" w:rsidR="00D27306">
        <w:rPr>
          <w:rFonts w:ascii="Times New Roman" w:hAnsi="Times New Roman"/>
          <w:lang w:val="sk-SK"/>
        </w:rPr>
        <w:t>m</w:t>
      </w:r>
      <w:r w:rsidRPr="00723D5E" w:rsidR="003122A4">
        <w:rPr>
          <w:rFonts w:ascii="Times New Roman" w:hAnsi="Times New Roman"/>
          <w:lang w:val="sk-SK"/>
        </w:rPr>
        <w:t xml:space="preserve"> </w:t>
      </w:r>
      <w:r w:rsidRPr="00723D5E" w:rsidR="006A17B8">
        <w:rPr>
          <w:rFonts w:ascii="Times New Roman" w:hAnsi="Times New Roman"/>
          <w:lang w:val="sk-SK"/>
        </w:rPr>
        <w:t>stavebný</w:t>
      </w:r>
      <w:r w:rsidRPr="00723D5E" w:rsidR="00D27306">
        <w:rPr>
          <w:rFonts w:ascii="Times New Roman" w:hAnsi="Times New Roman"/>
          <w:lang w:val="sk-SK"/>
        </w:rPr>
        <w:t>m</w:t>
      </w:r>
      <w:r w:rsidRPr="00723D5E" w:rsidR="006A17B8">
        <w:rPr>
          <w:rFonts w:ascii="Times New Roman" w:hAnsi="Times New Roman"/>
          <w:lang w:val="sk-SK"/>
        </w:rPr>
        <w:t xml:space="preserve"> opatren</w:t>
      </w:r>
      <w:r w:rsidRPr="00723D5E" w:rsidR="00D27306">
        <w:rPr>
          <w:rFonts w:ascii="Times New Roman" w:hAnsi="Times New Roman"/>
          <w:lang w:val="sk-SK"/>
        </w:rPr>
        <w:t>iam</w:t>
      </w:r>
      <w:r w:rsidRPr="00723D5E" w:rsidR="006A17B8">
        <w:rPr>
          <w:rFonts w:ascii="Times New Roman" w:hAnsi="Times New Roman"/>
          <w:lang w:val="sk-SK"/>
        </w:rPr>
        <w:t xml:space="preserve"> v </w:t>
      </w:r>
      <w:r w:rsidRPr="00723D5E" w:rsidR="003122A4">
        <w:rPr>
          <w:rFonts w:ascii="Times New Roman" w:hAnsi="Times New Roman"/>
          <w:lang w:val="sk-SK"/>
        </w:rPr>
        <w:t>priestore</w:t>
      </w:r>
      <w:r w:rsidRPr="00723D5E" w:rsidR="006A17B8">
        <w:rPr>
          <w:rFonts w:ascii="Times New Roman" w:hAnsi="Times New Roman"/>
          <w:lang w:val="sk-SK"/>
        </w:rPr>
        <w:t xml:space="preserve"> štátnej hranice, </w:t>
      </w:r>
      <w:r w:rsidRPr="00723D5E" w:rsidR="003122A4">
        <w:rPr>
          <w:rFonts w:ascii="Times New Roman" w:hAnsi="Times New Roman"/>
          <w:lang w:val="sk-SK"/>
        </w:rPr>
        <w:t>ak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641D2A">
        <w:rPr>
          <w:rFonts w:ascii="Times New Roman" w:hAnsi="Times New Roman"/>
          <w:lang w:val="sk-SK"/>
        </w:rPr>
        <w:t>ich realizácia podľa stanoviska príslušn</w:t>
      </w:r>
      <w:r w:rsidRPr="00723D5E" w:rsidR="0076103D">
        <w:rPr>
          <w:rFonts w:ascii="Times New Roman" w:hAnsi="Times New Roman"/>
          <w:lang w:val="sk-SK"/>
        </w:rPr>
        <w:t>ých</w:t>
      </w:r>
      <w:r w:rsidRPr="00723D5E" w:rsidR="00641D2A">
        <w:rPr>
          <w:rFonts w:ascii="Times New Roman" w:hAnsi="Times New Roman"/>
          <w:lang w:val="sk-SK"/>
        </w:rPr>
        <w:t xml:space="preserve"> orgán</w:t>
      </w:r>
      <w:r w:rsidRPr="00723D5E" w:rsidR="0076103D">
        <w:rPr>
          <w:rFonts w:ascii="Times New Roman" w:hAnsi="Times New Roman"/>
          <w:lang w:val="sk-SK"/>
        </w:rPr>
        <w:t>ov</w:t>
      </w:r>
      <w:r w:rsidRPr="00723D5E" w:rsidR="00641D2A">
        <w:rPr>
          <w:rFonts w:ascii="Times New Roman" w:hAnsi="Times New Roman"/>
          <w:lang w:val="sk-SK"/>
        </w:rPr>
        <w:t xml:space="preserve"> zmluvn</w:t>
      </w:r>
      <w:r w:rsidRPr="00723D5E" w:rsidR="0076103D">
        <w:rPr>
          <w:rFonts w:ascii="Times New Roman" w:hAnsi="Times New Roman"/>
          <w:lang w:val="sk-SK"/>
        </w:rPr>
        <w:t>ých</w:t>
      </w:r>
      <w:r w:rsidRPr="00723D5E" w:rsidR="00641D2A">
        <w:rPr>
          <w:rFonts w:ascii="Times New Roman" w:hAnsi="Times New Roman"/>
          <w:lang w:val="sk-SK"/>
        </w:rPr>
        <w:t xml:space="preserve"> str</w:t>
      </w:r>
      <w:r w:rsidRPr="00723D5E" w:rsidR="0076103D">
        <w:rPr>
          <w:rFonts w:ascii="Times New Roman" w:hAnsi="Times New Roman"/>
          <w:lang w:val="sk-SK"/>
        </w:rPr>
        <w:t>á</w:t>
      </w:r>
      <w:r w:rsidRPr="00723D5E" w:rsidR="00641D2A">
        <w:rPr>
          <w:rFonts w:ascii="Times New Roman" w:hAnsi="Times New Roman"/>
          <w:lang w:val="sk-SK"/>
        </w:rPr>
        <w:t xml:space="preserve">n môže mať vplyv na priebeh a vyznačenie </w:t>
      </w:r>
      <w:r w:rsidR="00AE0F9D">
        <w:rPr>
          <w:rFonts w:ascii="Times New Roman" w:hAnsi="Times New Roman"/>
          <w:lang w:val="sk-SK"/>
        </w:rPr>
        <w:t>hraničnej čiary,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="006B0D9A">
        <w:rPr>
          <w:rFonts w:ascii="Times New Roman" w:hAnsi="Times New Roman"/>
          <w:lang w:val="sk-SK"/>
        </w:rPr>
        <w:t>pred začatím prác podľa písmen</w:t>
      </w:r>
      <w:r w:rsidRPr="00723D5E" w:rsidR="00D5737E">
        <w:rPr>
          <w:rFonts w:ascii="Times New Roman" w:hAnsi="Times New Roman"/>
          <w:lang w:val="sk-SK"/>
        </w:rPr>
        <w:t xml:space="preserve"> </w:t>
      </w:r>
      <w:r w:rsidRPr="00723D5E" w:rsidR="00A8334D">
        <w:rPr>
          <w:rFonts w:ascii="Times New Roman" w:hAnsi="Times New Roman"/>
          <w:lang w:val="sk-SK"/>
        </w:rPr>
        <w:t xml:space="preserve">g) a h) </w:t>
      </w:r>
      <w:r w:rsidRPr="00723D5E" w:rsidR="00D555BB">
        <w:rPr>
          <w:rFonts w:ascii="Times New Roman" w:hAnsi="Times New Roman"/>
          <w:lang w:val="sk-SK"/>
        </w:rPr>
        <w:t>určuje</w:t>
      </w:r>
      <w:r w:rsidRPr="00723D5E" w:rsidR="0076103D">
        <w:rPr>
          <w:rFonts w:ascii="Times New Roman" w:hAnsi="Times New Roman"/>
          <w:lang w:val="sk-SK"/>
        </w:rPr>
        <w:t xml:space="preserve"> </w:t>
      </w:r>
      <w:r w:rsidRPr="00723D5E" w:rsidR="00D5737E">
        <w:rPr>
          <w:rFonts w:ascii="Times New Roman" w:hAnsi="Times New Roman"/>
          <w:lang w:val="sk-SK"/>
        </w:rPr>
        <w:t>opatrenia súvisiace s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9972A2">
        <w:rPr>
          <w:rFonts w:ascii="Times New Roman" w:hAnsi="Times New Roman"/>
          <w:lang w:val="sk-SK"/>
        </w:rPr>
        <w:t xml:space="preserve">priebehom a </w:t>
      </w:r>
      <w:r w:rsidRPr="00723D5E" w:rsidR="00D5737E">
        <w:rPr>
          <w:rFonts w:ascii="Times New Roman" w:hAnsi="Times New Roman"/>
          <w:lang w:val="sk-SK"/>
        </w:rPr>
        <w:t xml:space="preserve">vyznačením </w:t>
      </w:r>
      <w:r w:rsidR="00AE0F9D">
        <w:rPr>
          <w:rFonts w:ascii="Times New Roman" w:hAnsi="Times New Roman"/>
          <w:lang w:val="sk-SK"/>
        </w:rPr>
        <w:t>hraničnej čiary,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D5737E">
        <w:rPr>
          <w:rFonts w:ascii="Times New Roman" w:hAnsi="Times New Roman"/>
          <w:lang w:val="sk-SK"/>
        </w:rPr>
        <w:t>vypracováva návrhy na zmeny štátnej hranice, súvisiacu dokumentáciu zmien a tieto predkladá príslušným orgánom zmluvných strán</w:t>
      </w:r>
      <w:r w:rsidR="00590F17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D5737E">
        <w:rPr>
          <w:rFonts w:ascii="Times New Roman" w:hAnsi="Times New Roman"/>
          <w:lang w:val="sk-SK"/>
        </w:rPr>
        <w:t>zriaďuj</w:t>
      </w:r>
      <w:r w:rsidR="000269C4">
        <w:rPr>
          <w:rFonts w:ascii="Times New Roman" w:hAnsi="Times New Roman"/>
          <w:lang w:val="sk-SK"/>
        </w:rPr>
        <w:t xml:space="preserve">e spoločnú skupinu technických </w:t>
      </w:r>
      <w:r w:rsidRPr="00723D5E" w:rsidR="00D5737E">
        <w:rPr>
          <w:rFonts w:ascii="Times New Roman" w:hAnsi="Times New Roman"/>
          <w:lang w:val="sk-SK"/>
        </w:rPr>
        <w:t>expertov, spoločné meračské skupiny a v prípade potreby pracovnú skupinu expertov na riešenie konkrétnej úlohy</w:t>
      </w:r>
      <w:r w:rsidRPr="00723D5E" w:rsidR="00FD3155">
        <w:rPr>
          <w:rFonts w:ascii="Times New Roman" w:hAnsi="Times New Roman"/>
          <w:lang w:val="sk-SK"/>
        </w:rPr>
        <w:t xml:space="preserve"> a </w:t>
      </w:r>
      <w:r w:rsidRPr="00723D5E" w:rsidR="00E1559B">
        <w:rPr>
          <w:rFonts w:ascii="Times New Roman" w:hAnsi="Times New Roman"/>
          <w:lang w:val="sk-SK"/>
        </w:rPr>
        <w:t xml:space="preserve">určuje </w:t>
      </w:r>
      <w:r w:rsidRPr="00723D5E" w:rsidR="00FD3155">
        <w:rPr>
          <w:rFonts w:ascii="Times New Roman" w:hAnsi="Times New Roman"/>
          <w:lang w:val="sk-SK"/>
        </w:rPr>
        <w:t>zásady pre ich činnosť a</w:t>
      </w:r>
      <w:r w:rsidR="000269C4">
        <w:rPr>
          <w:rFonts w:ascii="Times New Roman" w:hAnsi="Times New Roman"/>
          <w:lang w:val="sk-SK"/>
        </w:rPr>
        <w:t> </w:t>
      </w:r>
      <w:r w:rsidRPr="00723D5E" w:rsidR="00FD3155">
        <w:rPr>
          <w:rFonts w:ascii="Times New Roman" w:hAnsi="Times New Roman"/>
          <w:lang w:val="sk-SK"/>
        </w:rPr>
        <w:t>spoluprácu</w:t>
      </w:r>
      <w:r w:rsidR="000269C4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posudzuje a schvaľuje dokumenty vypracované spoločnou skupinou technických expertov a spoločnými meračskými skupinami</w:t>
      </w:r>
      <w:r w:rsidR="009563DB">
        <w:rPr>
          <w:rFonts w:ascii="Times New Roman" w:hAnsi="Times New Roman"/>
          <w:lang w:val="sk-SK"/>
        </w:rPr>
        <w:t>,</w:t>
      </w:r>
    </w:p>
    <w:p w:rsidR="00405C0C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950810">
        <w:rPr>
          <w:rFonts w:ascii="Times New Roman" w:hAnsi="Times New Roman"/>
          <w:lang w:val="sk-SK"/>
        </w:rPr>
        <w:t>vydáva fyzickým osobám poverenie na vykonávanie hra</w:t>
      </w:r>
      <w:r w:rsidRPr="00723D5E" w:rsidR="00FD3155">
        <w:rPr>
          <w:rFonts w:ascii="Times New Roman" w:hAnsi="Times New Roman"/>
          <w:lang w:val="sk-SK"/>
        </w:rPr>
        <w:t>ničných prác na</w:t>
      </w:r>
      <w:r w:rsidRPr="00723D5E" w:rsidR="00B33C69">
        <w:rPr>
          <w:rFonts w:ascii="Times New Roman" w:hAnsi="Times New Roman"/>
          <w:lang w:val="sk-SK"/>
        </w:rPr>
        <w:t> </w:t>
      </w:r>
      <w:r w:rsidRPr="00723D5E" w:rsidR="00FD3155">
        <w:rPr>
          <w:rFonts w:ascii="Times New Roman" w:hAnsi="Times New Roman"/>
          <w:lang w:val="sk-SK"/>
        </w:rPr>
        <w:t>štátnej hranici a určuje obsah a formu tohto poverenia</w:t>
      </w:r>
      <w:r w:rsidR="009563DB">
        <w:rPr>
          <w:rFonts w:ascii="Times New Roman" w:hAnsi="Times New Roman"/>
          <w:lang w:val="sk-SK"/>
        </w:rPr>
        <w:t>,</w:t>
      </w:r>
    </w:p>
    <w:p w:rsidR="00FD3155" w:rsidRPr="00723D5E" w:rsidP="003D7108">
      <w:pPr>
        <w:numPr>
          <w:numId w:val="27"/>
        </w:numPr>
        <w:tabs>
          <w:tab w:val="left" w:pos="567"/>
        </w:tabs>
        <w:bidi w:val="0"/>
        <w:ind w:left="567" w:hanging="283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vydáva rokovací poriadok komisie, smernice na vykonávanie hraničných prác</w:t>
      </w:r>
      <w:r w:rsidRPr="00723D5E">
        <w:rPr>
          <w:rFonts w:ascii="Times New Roman" w:hAnsi="Times New Roman"/>
          <w:lang w:val="sk-SK"/>
        </w:rPr>
        <w:t xml:space="preserve"> a</w:t>
      </w:r>
      <w:r w:rsidRPr="00723D5E" w:rsidR="00A85B1A">
        <w:rPr>
          <w:rFonts w:ascii="Times New Roman" w:hAnsi="Times New Roman"/>
          <w:lang w:val="sk-SK"/>
        </w:rPr>
        <w:t xml:space="preserve"> </w:t>
      </w:r>
      <w:r w:rsidRPr="00723D5E" w:rsidR="00E1559B">
        <w:rPr>
          <w:rFonts w:ascii="Times New Roman" w:hAnsi="Times New Roman"/>
          <w:lang w:val="sk-SK"/>
        </w:rPr>
        <w:t xml:space="preserve">smernice </w:t>
      </w:r>
      <w:r w:rsidRPr="00723D5E" w:rsidR="00A85B1A">
        <w:rPr>
          <w:rFonts w:ascii="Times New Roman" w:hAnsi="Times New Roman"/>
          <w:lang w:val="sk-SK"/>
        </w:rPr>
        <w:t xml:space="preserve">na vyhotovenie a aktualizáciu hraničných dokumentov. </w:t>
      </w:r>
    </w:p>
    <w:p w:rsidR="00405C0C" w:rsidRPr="00723D5E" w:rsidP="00B56698">
      <w:pPr>
        <w:tabs>
          <w:tab w:val="left" w:pos="360"/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B56698">
      <w:pPr>
        <w:numPr>
          <w:numId w:val="26"/>
        </w:numPr>
        <w:tabs>
          <w:tab w:val="left" w:pos="284"/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Hraničná komisia nie je oprávnená meniť štátn</w:t>
      </w:r>
      <w:r w:rsidRPr="00723D5E" w:rsidR="00E1559B">
        <w:rPr>
          <w:rFonts w:ascii="Times New Roman" w:hAnsi="Times New Roman"/>
          <w:lang w:val="sk-SK"/>
        </w:rPr>
        <w:t>u</w:t>
      </w:r>
      <w:r w:rsidRPr="00723D5E">
        <w:rPr>
          <w:rFonts w:ascii="Times New Roman" w:hAnsi="Times New Roman"/>
          <w:lang w:val="sk-SK"/>
        </w:rPr>
        <w:t xml:space="preserve"> hranic</w:t>
      </w:r>
      <w:r w:rsidRPr="00723D5E" w:rsidR="00E1559B">
        <w:rPr>
          <w:rFonts w:ascii="Times New Roman" w:hAnsi="Times New Roman"/>
          <w:lang w:val="sk-SK"/>
        </w:rPr>
        <w:t>u</w:t>
      </w:r>
      <w:r w:rsidRPr="00723D5E">
        <w:rPr>
          <w:rFonts w:ascii="Times New Roman" w:hAnsi="Times New Roman"/>
          <w:lang w:val="sk-SK"/>
        </w:rPr>
        <w:t xml:space="preserve">. </w:t>
      </w:r>
    </w:p>
    <w:p w:rsidR="00A85B1A" w:rsidRPr="00723D5E" w:rsidP="00B56698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2864DF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A2361A" w:rsidP="00A2361A">
      <w:pPr>
        <w:bidi w:val="0"/>
        <w:jc w:val="center"/>
        <w:rPr>
          <w:rFonts w:ascii="Times New Roman" w:hAnsi="Times New Roman"/>
          <w:b/>
          <w:i/>
          <w:lang w:val="sk-SK" w:eastAsia="cs-CZ"/>
        </w:rPr>
      </w:pPr>
      <w:r w:rsidRPr="00A2361A" w:rsidR="007C2027">
        <w:rPr>
          <w:rFonts w:ascii="Times New Roman" w:hAnsi="Times New Roman"/>
          <w:b/>
          <w:lang w:val="sk-SK"/>
        </w:rPr>
        <w:t>ČLÁNOK</w:t>
      </w:r>
      <w:r w:rsidRPr="00A2361A">
        <w:rPr>
          <w:rFonts w:ascii="Times New Roman" w:hAnsi="Times New Roman"/>
          <w:b/>
          <w:lang w:val="sk-SK"/>
        </w:rPr>
        <w:t xml:space="preserve"> 2</w:t>
      </w:r>
      <w:r w:rsidRPr="00A2361A" w:rsidR="00FA2612">
        <w:rPr>
          <w:rFonts w:ascii="Times New Roman" w:hAnsi="Times New Roman"/>
          <w:b/>
          <w:lang w:val="sk-SK"/>
        </w:rPr>
        <w:t>4</w:t>
      </w:r>
    </w:p>
    <w:p w:rsidR="007C2027" w:rsidRPr="00723D5E" w:rsidP="00521815">
      <w:pPr>
        <w:bidi w:val="0"/>
        <w:ind w:left="540"/>
        <w:jc w:val="both"/>
        <w:rPr>
          <w:rFonts w:ascii="Times New Roman" w:hAnsi="Times New Roman"/>
          <w:lang w:val="sk-SK"/>
        </w:rPr>
      </w:pPr>
    </w:p>
    <w:p w:rsidR="007C2027" w:rsidRPr="00723D5E" w:rsidP="00A2361A">
      <w:pPr>
        <w:numPr>
          <w:numId w:val="28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Hraničná komisia vykonáva svoju činnosť na zasadan</w:t>
      </w:r>
      <w:r w:rsidR="00BE23CE">
        <w:rPr>
          <w:rFonts w:ascii="Times New Roman" w:hAnsi="Times New Roman"/>
          <w:lang w:val="sk-SK"/>
        </w:rPr>
        <w:t xml:space="preserve">iach, pracovných stretnutiach, </w:t>
      </w:r>
      <w:r w:rsidRPr="00723D5E" w:rsidR="00FB121F">
        <w:rPr>
          <w:rFonts w:ascii="Times New Roman" w:hAnsi="Times New Roman"/>
          <w:lang w:val="sk-SK"/>
        </w:rPr>
        <w:t xml:space="preserve">spoločných </w:t>
      </w:r>
      <w:r w:rsidRPr="00723D5E" w:rsidR="00A85B1A">
        <w:rPr>
          <w:rFonts w:ascii="Times New Roman" w:hAnsi="Times New Roman"/>
          <w:lang w:val="sk-SK"/>
        </w:rPr>
        <w:t xml:space="preserve">prehliadkach </w:t>
      </w:r>
      <w:r w:rsidRPr="00723D5E" w:rsidR="00FB121F">
        <w:rPr>
          <w:rFonts w:ascii="Times New Roman" w:hAnsi="Times New Roman"/>
          <w:lang w:val="sk-SK"/>
        </w:rPr>
        <w:t xml:space="preserve">štátnej hranice </w:t>
      </w:r>
      <w:r w:rsidRPr="00723D5E" w:rsidR="00A85B1A">
        <w:rPr>
          <w:rFonts w:ascii="Times New Roman" w:hAnsi="Times New Roman"/>
          <w:lang w:val="sk-SK"/>
        </w:rPr>
        <w:t>alebo výmenou korešpondencie medzi predsedami.</w:t>
      </w:r>
    </w:p>
    <w:p w:rsidR="007C2027" w:rsidRPr="00723D5E" w:rsidP="00A2361A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7C2027" w:rsidRPr="00723D5E" w:rsidP="00A2361A">
      <w:pPr>
        <w:numPr>
          <w:numId w:val="28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Hraničná komisia</w:t>
      </w:r>
      <w:r w:rsidRPr="00723D5E" w:rsidR="00C85333">
        <w:rPr>
          <w:rFonts w:ascii="Times New Roman" w:hAnsi="Times New Roman"/>
          <w:lang w:val="sk-SK"/>
        </w:rPr>
        <w:t xml:space="preserve"> </w:t>
      </w:r>
      <w:r w:rsidRPr="00723D5E" w:rsidR="00A85B1A">
        <w:rPr>
          <w:rFonts w:ascii="Times New Roman" w:hAnsi="Times New Roman"/>
          <w:lang w:val="sk-SK"/>
        </w:rPr>
        <w:t>uskutočňuje zasad</w:t>
      </w:r>
      <w:r w:rsidRPr="00723D5E" w:rsidR="003A018B">
        <w:rPr>
          <w:rFonts w:ascii="Times New Roman" w:hAnsi="Times New Roman"/>
          <w:lang w:val="sk-SK"/>
        </w:rPr>
        <w:t>nut</w:t>
      </w:r>
      <w:r w:rsidRPr="00723D5E" w:rsidR="00A85B1A">
        <w:rPr>
          <w:rFonts w:ascii="Times New Roman" w:hAnsi="Times New Roman"/>
          <w:lang w:val="sk-SK"/>
        </w:rPr>
        <w:t xml:space="preserve">ia podľa potreby, najmenej raz za </w:t>
      </w:r>
      <w:r w:rsidRPr="00723D5E" w:rsidR="00C85333">
        <w:rPr>
          <w:rFonts w:ascii="Times New Roman" w:hAnsi="Times New Roman"/>
          <w:lang w:val="sk-SK"/>
        </w:rPr>
        <w:t xml:space="preserve">dva (2) </w:t>
      </w:r>
      <w:r w:rsidRPr="00723D5E" w:rsidR="00A85B1A">
        <w:rPr>
          <w:rFonts w:ascii="Times New Roman" w:hAnsi="Times New Roman"/>
          <w:lang w:val="sk-SK"/>
        </w:rPr>
        <w:t>rok</w:t>
      </w:r>
      <w:r w:rsidRPr="00723D5E" w:rsidR="00C85333">
        <w:rPr>
          <w:rFonts w:ascii="Times New Roman" w:hAnsi="Times New Roman"/>
          <w:lang w:val="sk-SK"/>
        </w:rPr>
        <w:t>y</w:t>
      </w:r>
      <w:r w:rsidRPr="00723D5E" w:rsidR="00A85B1A">
        <w:rPr>
          <w:rFonts w:ascii="Times New Roman" w:hAnsi="Times New Roman"/>
          <w:lang w:val="sk-SK"/>
        </w:rPr>
        <w:t xml:space="preserve">, striedavo na území zmluvných strán. </w:t>
      </w:r>
      <w:r w:rsidRPr="00723D5E" w:rsidR="009972A2">
        <w:rPr>
          <w:rFonts w:ascii="Times New Roman" w:hAnsi="Times New Roman"/>
          <w:lang w:val="sk-SK"/>
        </w:rPr>
        <w:t>Zasad</w:t>
      </w:r>
      <w:r w:rsidRPr="00723D5E" w:rsidR="008375A1">
        <w:rPr>
          <w:rFonts w:ascii="Times New Roman" w:hAnsi="Times New Roman"/>
          <w:lang w:val="sk-SK"/>
        </w:rPr>
        <w:t>nut</w:t>
      </w:r>
      <w:r w:rsidRPr="00723D5E" w:rsidR="009972A2">
        <w:rPr>
          <w:rFonts w:ascii="Times New Roman" w:hAnsi="Times New Roman"/>
          <w:lang w:val="sk-SK"/>
        </w:rPr>
        <w:t xml:space="preserve">ie môže byť spojené </w:t>
      </w:r>
      <w:r w:rsidRPr="00723D5E" w:rsidR="008375A1">
        <w:rPr>
          <w:rFonts w:ascii="Times New Roman" w:hAnsi="Times New Roman"/>
          <w:lang w:val="sk-SK"/>
        </w:rPr>
        <w:t>aj</w:t>
      </w:r>
      <w:r w:rsidRPr="00723D5E">
        <w:rPr>
          <w:rFonts w:ascii="Times New Roman" w:hAnsi="Times New Roman"/>
          <w:lang w:val="sk-SK"/>
        </w:rPr>
        <w:t> </w:t>
      </w:r>
      <w:r w:rsidRPr="00723D5E" w:rsidR="009972A2">
        <w:rPr>
          <w:rFonts w:ascii="Times New Roman" w:hAnsi="Times New Roman"/>
          <w:lang w:val="sk-SK"/>
        </w:rPr>
        <w:t>s prehliadkou štátnej hranice.</w:t>
      </w:r>
    </w:p>
    <w:p w:rsidR="007C2027" w:rsidRPr="00723D5E" w:rsidP="00A2361A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7C2027" w:rsidRPr="00723D5E" w:rsidP="00A2361A">
      <w:pPr>
        <w:numPr>
          <w:numId w:val="28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1D6A26">
        <w:rPr>
          <w:rFonts w:ascii="Times New Roman" w:hAnsi="Times New Roman"/>
          <w:lang w:val="sk-SK"/>
        </w:rPr>
        <w:t>Hraničná komisia uskutoční</w:t>
      </w:r>
      <w:r w:rsidR="006353E0">
        <w:rPr>
          <w:rFonts w:ascii="Times New Roman" w:hAnsi="Times New Roman"/>
          <w:lang w:val="sk-SK"/>
        </w:rPr>
        <w:t>,</w:t>
      </w:r>
      <w:r w:rsidRPr="00723D5E" w:rsidR="001D6A26">
        <w:rPr>
          <w:rFonts w:ascii="Times New Roman" w:hAnsi="Times New Roman"/>
          <w:lang w:val="sk-SK"/>
        </w:rPr>
        <w:t xml:space="preserve"> </w:t>
      </w:r>
      <w:r w:rsidRPr="00723D5E" w:rsidR="00FB121F">
        <w:rPr>
          <w:rFonts w:ascii="Times New Roman" w:hAnsi="Times New Roman"/>
          <w:lang w:val="sk-SK"/>
        </w:rPr>
        <w:t>v odôvodnených prípadoch</w:t>
      </w:r>
      <w:r w:rsidR="006353E0">
        <w:rPr>
          <w:rFonts w:ascii="Times New Roman" w:hAnsi="Times New Roman"/>
          <w:lang w:val="sk-SK"/>
        </w:rPr>
        <w:t>,</w:t>
      </w:r>
      <w:r w:rsidRPr="00723D5E" w:rsidR="00FB121F">
        <w:rPr>
          <w:rFonts w:ascii="Times New Roman" w:hAnsi="Times New Roman"/>
          <w:lang w:val="sk-SK"/>
        </w:rPr>
        <w:t xml:space="preserve"> </w:t>
      </w:r>
      <w:r w:rsidRPr="00723D5E" w:rsidR="001D6A26">
        <w:rPr>
          <w:rFonts w:ascii="Times New Roman" w:hAnsi="Times New Roman"/>
          <w:lang w:val="sk-SK"/>
        </w:rPr>
        <w:t>na písomný návrh predsedu jednej z delegácií mimoriadne zasad</w:t>
      </w:r>
      <w:r w:rsidRPr="00723D5E" w:rsidR="008375A1">
        <w:rPr>
          <w:rFonts w:ascii="Times New Roman" w:hAnsi="Times New Roman"/>
          <w:lang w:val="sk-SK"/>
        </w:rPr>
        <w:t>nut</w:t>
      </w:r>
      <w:r w:rsidRPr="00723D5E" w:rsidR="001D6A26">
        <w:rPr>
          <w:rFonts w:ascii="Times New Roman" w:hAnsi="Times New Roman"/>
          <w:lang w:val="sk-SK"/>
        </w:rPr>
        <w:t xml:space="preserve">ie alebo spoločnú </w:t>
      </w:r>
      <w:r w:rsidRPr="00723D5E" w:rsidR="00FB121F">
        <w:rPr>
          <w:rFonts w:ascii="Times New Roman" w:hAnsi="Times New Roman"/>
          <w:lang w:val="sk-SK"/>
        </w:rPr>
        <w:t>prehliadku štátnej hranice, a to do troch (3) mesiacov odo dňa doručenia tohto návrhu.</w:t>
      </w:r>
    </w:p>
    <w:p w:rsidR="007C2027" w:rsidRPr="00723D5E" w:rsidP="00A2361A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7C2027" w:rsidRPr="00723D5E" w:rsidP="00A2361A">
      <w:pPr>
        <w:numPr>
          <w:numId w:val="28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A85B1A">
        <w:rPr>
          <w:rFonts w:ascii="Times New Roman" w:hAnsi="Times New Roman"/>
          <w:lang w:val="sk-SK"/>
        </w:rPr>
        <w:t>Hraničná komisia vypracuje z každého zasad</w:t>
      </w:r>
      <w:r w:rsidRPr="00723D5E" w:rsidR="008375A1">
        <w:rPr>
          <w:rFonts w:ascii="Times New Roman" w:hAnsi="Times New Roman"/>
          <w:lang w:val="sk-SK"/>
        </w:rPr>
        <w:t>nut</w:t>
      </w:r>
      <w:r w:rsidRPr="00723D5E" w:rsidR="00A85B1A">
        <w:rPr>
          <w:rFonts w:ascii="Times New Roman" w:hAnsi="Times New Roman"/>
          <w:lang w:val="sk-SK"/>
        </w:rPr>
        <w:t>ia, pracovného stretnutia a</w:t>
      </w:r>
      <w:r w:rsidRPr="00723D5E">
        <w:rPr>
          <w:rFonts w:ascii="Times New Roman" w:hAnsi="Times New Roman"/>
          <w:lang w:val="sk-SK"/>
        </w:rPr>
        <w:t> </w:t>
      </w:r>
      <w:r w:rsidRPr="00723D5E" w:rsidR="00FB121F">
        <w:rPr>
          <w:rFonts w:ascii="Times New Roman" w:hAnsi="Times New Roman"/>
          <w:lang w:val="sk-SK"/>
        </w:rPr>
        <w:t xml:space="preserve">spoločnej </w:t>
      </w:r>
      <w:r w:rsidRPr="00723D5E" w:rsidR="00A85B1A">
        <w:rPr>
          <w:rFonts w:ascii="Times New Roman" w:hAnsi="Times New Roman"/>
          <w:lang w:val="sk-SK"/>
        </w:rPr>
        <w:t>prehliadky</w:t>
      </w:r>
      <w:r w:rsidRPr="00723D5E" w:rsidR="00FB121F">
        <w:rPr>
          <w:rFonts w:ascii="Times New Roman" w:hAnsi="Times New Roman"/>
          <w:lang w:val="sk-SK"/>
        </w:rPr>
        <w:t xml:space="preserve"> štátnej hranice</w:t>
      </w:r>
      <w:r w:rsidRPr="00723D5E" w:rsidR="00A85B1A">
        <w:rPr>
          <w:rFonts w:ascii="Times New Roman" w:hAnsi="Times New Roman"/>
          <w:lang w:val="sk-SK"/>
        </w:rPr>
        <w:t xml:space="preserve"> protokol vo dvoch </w:t>
      </w:r>
      <w:r w:rsidRPr="00723D5E" w:rsidR="008375A1">
        <w:rPr>
          <w:rFonts w:ascii="Times New Roman" w:hAnsi="Times New Roman"/>
          <w:lang w:val="sk-SK"/>
        </w:rPr>
        <w:t xml:space="preserve">(2) </w:t>
      </w:r>
      <w:r w:rsidRPr="00723D5E" w:rsidR="00A85B1A">
        <w:rPr>
          <w:rFonts w:ascii="Times New Roman" w:hAnsi="Times New Roman"/>
          <w:lang w:val="sk-SK"/>
        </w:rPr>
        <w:t>vyhotoveniach, každé v slovenskom jazyku a v maďarskom jazyku. Protokoly a záverečné protokoly hraničnej komisie podliehajú schváleniu podľa vnútroštátnych práv</w:t>
      </w:r>
      <w:r w:rsidRPr="00723D5E">
        <w:rPr>
          <w:rFonts w:ascii="Times New Roman" w:hAnsi="Times New Roman"/>
          <w:lang w:val="sk-SK"/>
        </w:rPr>
        <w:t>nych predpisov zmluvných strán.</w:t>
      </w:r>
    </w:p>
    <w:p w:rsidR="007C2027" w:rsidRPr="00723D5E" w:rsidP="00A2361A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A2361A">
      <w:pPr>
        <w:numPr>
          <w:numId w:val="28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 xml:space="preserve">Každá delegácia hraničnej komisie používa pečiatku </w:t>
      </w:r>
      <w:r w:rsidRPr="00723D5E" w:rsidR="002E33DB">
        <w:rPr>
          <w:rFonts w:ascii="Times New Roman" w:hAnsi="Times New Roman"/>
          <w:lang w:val="sk-SK"/>
        </w:rPr>
        <w:t xml:space="preserve">a pečatidlo </w:t>
      </w:r>
      <w:r w:rsidRPr="00723D5E">
        <w:rPr>
          <w:rFonts w:ascii="Times New Roman" w:hAnsi="Times New Roman"/>
          <w:lang w:val="sk-SK"/>
        </w:rPr>
        <w:t xml:space="preserve">so štátnym znakom vlastného štátu a s uvedením názvu hraničnej komisie a delegácie. </w:t>
      </w:r>
    </w:p>
    <w:p w:rsidR="00332CC0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332CC0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332CC0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5B7732" w:rsidP="005B7732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5B7732" w:rsidR="007C501C">
        <w:rPr>
          <w:rFonts w:ascii="Times New Roman" w:hAnsi="Times New Roman"/>
          <w:b/>
          <w:sz w:val="28"/>
          <w:szCs w:val="28"/>
          <w:lang w:val="sk-SK"/>
        </w:rPr>
        <w:t>SIEDMA ČASŤ</w:t>
      </w:r>
    </w:p>
    <w:p w:rsidR="00A85B1A" w:rsidRPr="005B7732" w:rsidP="005B7732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5B7732" w:rsidR="007C501C">
        <w:rPr>
          <w:rFonts w:ascii="Times New Roman" w:hAnsi="Times New Roman"/>
          <w:b/>
          <w:sz w:val="28"/>
          <w:szCs w:val="28"/>
          <w:lang w:val="sk-SK"/>
        </w:rPr>
        <w:t>RIEŠENIE SPOROV</w:t>
      </w:r>
    </w:p>
    <w:p w:rsidR="007C501C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7C501C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5B7732" w:rsidP="005B7732">
      <w:pPr>
        <w:bidi w:val="0"/>
        <w:jc w:val="center"/>
        <w:rPr>
          <w:rFonts w:ascii="Times New Roman" w:hAnsi="Times New Roman"/>
          <w:b/>
          <w:lang w:val="sk-SK"/>
        </w:rPr>
      </w:pPr>
      <w:r w:rsidRPr="005B7732" w:rsidR="00553209">
        <w:rPr>
          <w:rFonts w:ascii="Times New Roman" w:hAnsi="Times New Roman"/>
          <w:b/>
          <w:lang w:val="sk-SK"/>
        </w:rPr>
        <w:t>ČLÁNOK</w:t>
      </w:r>
      <w:r w:rsidRPr="005B7732">
        <w:rPr>
          <w:rFonts w:ascii="Times New Roman" w:hAnsi="Times New Roman"/>
          <w:b/>
          <w:lang w:val="sk-SK"/>
        </w:rPr>
        <w:t xml:space="preserve"> 2</w:t>
      </w:r>
      <w:r w:rsidRPr="005B7732" w:rsidR="00FA2612">
        <w:rPr>
          <w:rFonts w:ascii="Times New Roman" w:hAnsi="Times New Roman"/>
          <w:b/>
          <w:lang w:val="sk-SK"/>
        </w:rPr>
        <w:t>5</w:t>
      </w:r>
    </w:p>
    <w:p w:rsidR="00553209" w:rsidRPr="00723D5E" w:rsidP="00521815">
      <w:pPr>
        <w:bidi w:val="0"/>
        <w:ind w:left="397"/>
        <w:jc w:val="both"/>
        <w:rPr>
          <w:rFonts w:ascii="Times New Roman" w:hAnsi="Times New Roman"/>
          <w:lang w:val="sk-SK"/>
        </w:rPr>
      </w:pPr>
    </w:p>
    <w:p w:rsidR="00553209" w:rsidRPr="00723D5E" w:rsidP="005B7732">
      <w:pPr>
        <w:numPr>
          <w:numId w:val="29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 w:rsidR="007D6B27">
        <w:rPr>
          <w:rFonts w:ascii="Times New Roman" w:hAnsi="Times New Roman"/>
          <w:lang w:val="sk-SK"/>
        </w:rPr>
        <w:t xml:space="preserve">Spory týkajúce sa výkladu alebo vykonávania tejto zmluvy </w:t>
      </w:r>
      <w:r w:rsidRPr="00723D5E" w:rsidR="0085290F">
        <w:rPr>
          <w:rFonts w:ascii="Times New Roman" w:hAnsi="Times New Roman"/>
          <w:lang w:val="sk-SK"/>
        </w:rPr>
        <w:t xml:space="preserve">riešia </w:t>
      </w:r>
      <w:r w:rsidRPr="00723D5E" w:rsidR="007D6B27">
        <w:rPr>
          <w:rFonts w:ascii="Times New Roman" w:hAnsi="Times New Roman"/>
          <w:lang w:val="sk-SK"/>
        </w:rPr>
        <w:t xml:space="preserve">zmluvné strany rokovaniami medzi svojimi príslušnými orgánmi. Ak sa takýmto spôsobom </w:t>
      </w:r>
      <w:r w:rsidRPr="00723D5E" w:rsidR="008810F0">
        <w:rPr>
          <w:rFonts w:ascii="Times New Roman" w:hAnsi="Times New Roman"/>
          <w:lang w:val="sk-SK"/>
        </w:rPr>
        <w:t xml:space="preserve">zmluvné strany </w:t>
      </w:r>
      <w:r w:rsidRPr="00723D5E" w:rsidR="0085290F">
        <w:rPr>
          <w:rFonts w:ascii="Times New Roman" w:hAnsi="Times New Roman"/>
          <w:lang w:val="sk-SK"/>
        </w:rPr>
        <w:t>nedo</w:t>
      </w:r>
      <w:r w:rsidRPr="00723D5E" w:rsidR="008810F0">
        <w:rPr>
          <w:rFonts w:ascii="Times New Roman" w:hAnsi="Times New Roman"/>
          <w:lang w:val="sk-SK"/>
        </w:rPr>
        <w:t>hodnú</w:t>
      </w:r>
      <w:r w:rsidRPr="00723D5E" w:rsidR="0085290F">
        <w:rPr>
          <w:rFonts w:ascii="Times New Roman" w:hAnsi="Times New Roman"/>
          <w:lang w:val="sk-SK"/>
        </w:rPr>
        <w:t>, spor</w:t>
      </w:r>
      <w:r w:rsidRPr="00723D5E" w:rsidR="007D6B27">
        <w:rPr>
          <w:rFonts w:ascii="Times New Roman" w:hAnsi="Times New Roman"/>
          <w:lang w:val="sk-SK"/>
        </w:rPr>
        <w:t xml:space="preserve"> </w:t>
      </w:r>
      <w:r w:rsidRPr="00723D5E" w:rsidR="008810F0">
        <w:rPr>
          <w:rFonts w:ascii="Times New Roman" w:hAnsi="Times New Roman"/>
          <w:lang w:val="sk-SK"/>
        </w:rPr>
        <w:t xml:space="preserve">sa bude </w:t>
      </w:r>
      <w:r w:rsidRPr="00723D5E" w:rsidR="007D6B27">
        <w:rPr>
          <w:rFonts w:ascii="Times New Roman" w:hAnsi="Times New Roman"/>
          <w:lang w:val="sk-SK"/>
        </w:rPr>
        <w:t>riešiť diplomatickou cestou</w:t>
      </w:r>
      <w:r w:rsidRPr="00723D5E" w:rsidR="00A85B1A">
        <w:rPr>
          <w:rFonts w:ascii="Times New Roman" w:hAnsi="Times New Roman"/>
          <w:lang w:val="sk-SK"/>
        </w:rPr>
        <w:t>.</w:t>
      </w:r>
    </w:p>
    <w:p w:rsidR="00553209" w:rsidRPr="00723D5E" w:rsidP="005B7732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5B7732">
      <w:pPr>
        <w:numPr>
          <w:numId w:val="29"/>
        </w:numPr>
        <w:tabs>
          <w:tab w:val="left" w:pos="567"/>
        </w:tabs>
        <w:bidi w:val="0"/>
        <w:ind w:left="0" w:firstLine="284"/>
        <w:jc w:val="both"/>
        <w:rPr>
          <w:rFonts w:ascii="Times New Roman" w:hAnsi="Times New Roman"/>
          <w:lang w:val="sk-SK"/>
        </w:rPr>
      </w:pPr>
      <w:r w:rsidRPr="00723D5E">
        <w:rPr>
          <w:rFonts w:ascii="Times New Roman" w:hAnsi="Times New Roman"/>
          <w:lang w:val="sk-SK"/>
        </w:rPr>
        <w:t>Ak sa ani postupom podľa ods</w:t>
      </w:r>
      <w:r w:rsidRPr="00723D5E" w:rsidR="00A242E5">
        <w:rPr>
          <w:rFonts w:ascii="Times New Roman" w:hAnsi="Times New Roman"/>
          <w:lang w:val="sk-SK"/>
        </w:rPr>
        <w:t>eku</w:t>
      </w:r>
      <w:r w:rsidRPr="00723D5E">
        <w:rPr>
          <w:rFonts w:ascii="Times New Roman" w:hAnsi="Times New Roman"/>
          <w:lang w:val="sk-SK"/>
        </w:rPr>
        <w:t xml:space="preserve"> 1 nedosiahne dohoda, na žiadosť jednej zo</w:t>
      </w:r>
      <w:r w:rsidRPr="00723D5E" w:rsidR="00553209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 xml:space="preserve">zmluvných strán sa spor predloží rozhodcovskému súdu podľa </w:t>
      </w:r>
      <w:r w:rsidRPr="00723D5E" w:rsidR="006D603C">
        <w:rPr>
          <w:rFonts w:ascii="Times New Roman" w:hAnsi="Times New Roman"/>
          <w:lang w:val="sk-SK"/>
        </w:rPr>
        <w:t xml:space="preserve">ustanovení </w:t>
      </w:r>
      <w:r w:rsidRPr="00723D5E">
        <w:rPr>
          <w:rFonts w:ascii="Times New Roman" w:hAnsi="Times New Roman"/>
          <w:lang w:val="sk-SK"/>
        </w:rPr>
        <w:t>medzinárodného práva.</w:t>
      </w:r>
    </w:p>
    <w:p w:rsidR="00A85B1A" w:rsidRPr="00723D5E" w:rsidP="005B7732">
      <w:pPr>
        <w:tabs>
          <w:tab w:val="left" w:pos="567"/>
        </w:tabs>
        <w:bidi w:val="0"/>
        <w:ind w:firstLine="284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622734" w:rsidP="00622734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622734" w:rsidR="00BA5A98">
        <w:rPr>
          <w:rFonts w:ascii="Times New Roman" w:hAnsi="Times New Roman"/>
          <w:b/>
          <w:sz w:val="28"/>
          <w:szCs w:val="28"/>
          <w:lang w:val="sk-SK"/>
        </w:rPr>
        <w:t>ÔSMA ČASŤ</w:t>
      </w:r>
    </w:p>
    <w:p w:rsidR="00A85B1A" w:rsidRPr="00622734" w:rsidP="00622734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622734" w:rsidR="00BA5A98">
        <w:rPr>
          <w:rFonts w:ascii="Times New Roman" w:hAnsi="Times New Roman"/>
          <w:b/>
          <w:sz w:val="28"/>
          <w:szCs w:val="28"/>
          <w:lang w:val="sk-SK"/>
        </w:rPr>
        <w:t>ZÁVEREČNÉ USTANOVENIA</w:t>
      </w:r>
    </w:p>
    <w:p w:rsidR="00BA5A98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BA5A98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85290F" w:rsidRPr="00622734" w:rsidP="00622734">
      <w:pPr>
        <w:bidi w:val="0"/>
        <w:jc w:val="center"/>
        <w:rPr>
          <w:rFonts w:ascii="Times New Roman" w:hAnsi="Times New Roman"/>
          <w:b/>
          <w:lang w:val="sk-SK"/>
        </w:rPr>
      </w:pPr>
      <w:r w:rsidRPr="00622734" w:rsidR="00BA5A98">
        <w:rPr>
          <w:rFonts w:ascii="Times New Roman" w:hAnsi="Times New Roman"/>
          <w:b/>
          <w:lang w:val="sk-SK"/>
        </w:rPr>
        <w:t>ČLÁNOK</w:t>
      </w:r>
      <w:r w:rsidRPr="00622734" w:rsidR="003F717A">
        <w:rPr>
          <w:rFonts w:ascii="Times New Roman" w:hAnsi="Times New Roman"/>
          <w:b/>
          <w:lang w:val="sk-SK"/>
        </w:rPr>
        <w:t xml:space="preserve"> 2</w:t>
      </w:r>
      <w:r w:rsidRPr="00622734" w:rsidR="006D603C">
        <w:rPr>
          <w:rFonts w:ascii="Times New Roman" w:hAnsi="Times New Roman"/>
          <w:b/>
          <w:lang w:val="sk-SK"/>
        </w:rPr>
        <w:t>6</w:t>
      </w:r>
    </w:p>
    <w:p w:rsidR="00BA5A98" w:rsidRPr="00723D5E" w:rsidP="00521815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60528C" w:rsidRPr="00723D5E" w:rsidP="00622734">
      <w:pPr>
        <w:bidi w:val="0"/>
        <w:ind w:firstLine="284"/>
        <w:jc w:val="both"/>
        <w:rPr>
          <w:rFonts w:ascii="Times New Roman" w:hAnsi="Times New Roman"/>
          <w:lang w:val="sk-SK"/>
        </w:rPr>
      </w:pPr>
      <w:r w:rsidRPr="00723D5E" w:rsidR="0085290F">
        <w:rPr>
          <w:rFonts w:ascii="Times New Roman" w:hAnsi="Times New Roman"/>
          <w:lang w:val="sk-SK"/>
        </w:rPr>
        <w:t>Ustanoveniami tejto zmluvy nie sú dot</w:t>
      </w:r>
      <w:r w:rsidRPr="00723D5E" w:rsidR="00D00FD0">
        <w:rPr>
          <w:rFonts w:ascii="Times New Roman" w:hAnsi="Times New Roman"/>
          <w:lang w:val="sk-SK"/>
        </w:rPr>
        <w:t>k</w:t>
      </w:r>
      <w:r w:rsidRPr="00723D5E" w:rsidR="0085290F">
        <w:rPr>
          <w:rFonts w:ascii="Times New Roman" w:hAnsi="Times New Roman"/>
          <w:lang w:val="sk-SK"/>
        </w:rPr>
        <w:t>nuté záväzky zmluvných strán vyplývajúce z iných dvojstranných alebo mnohostranných medziná</w:t>
      </w:r>
      <w:r w:rsidRPr="00723D5E" w:rsidR="00D00FD0">
        <w:rPr>
          <w:rFonts w:ascii="Times New Roman" w:hAnsi="Times New Roman"/>
          <w:lang w:val="sk-SK"/>
        </w:rPr>
        <w:t>ro</w:t>
      </w:r>
      <w:r w:rsidRPr="00723D5E" w:rsidR="0085290F">
        <w:rPr>
          <w:rFonts w:ascii="Times New Roman" w:hAnsi="Times New Roman"/>
          <w:lang w:val="sk-SK"/>
        </w:rPr>
        <w:t xml:space="preserve">dných zmlúv. Táto zmluva nemá vplyv na záväzky vyplývajúce z členstva zmluvných </w:t>
      </w:r>
      <w:r w:rsidRPr="00723D5E" w:rsidR="00D00FD0">
        <w:rPr>
          <w:rFonts w:ascii="Times New Roman" w:hAnsi="Times New Roman"/>
          <w:lang w:val="sk-SK"/>
        </w:rPr>
        <w:t xml:space="preserve">strán </w:t>
      </w:r>
      <w:r w:rsidRPr="00723D5E" w:rsidR="0085290F">
        <w:rPr>
          <w:rFonts w:ascii="Times New Roman" w:hAnsi="Times New Roman"/>
          <w:lang w:val="sk-SK"/>
        </w:rPr>
        <w:t xml:space="preserve">v Európskej únii. </w:t>
      </w:r>
    </w:p>
    <w:p w:rsidR="0060528C" w:rsidRPr="00723D5E" w:rsidP="00521815">
      <w:pPr>
        <w:bidi w:val="0"/>
        <w:ind w:firstLine="360"/>
        <w:jc w:val="both"/>
        <w:rPr>
          <w:rFonts w:ascii="Times New Roman" w:hAnsi="Times New Roman"/>
          <w:lang w:val="sk-SK"/>
        </w:rPr>
      </w:pPr>
    </w:p>
    <w:p w:rsidR="00D74256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632060" w:rsidP="00632060">
      <w:pPr>
        <w:bidi w:val="0"/>
        <w:jc w:val="center"/>
        <w:rPr>
          <w:rFonts w:ascii="Times New Roman" w:hAnsi="Times New Roman"/>
          <w:b/>
          <w:lang w:val="sk-SK"/>
        </w:rPr>
      </w:pPr>
      <w:r w:rsidRPr="00632060" w:rsidR="00BE0816">
        <w:rPr>
          <w:rFonts w:ascii="Times New Roman" w:hAnsi="Times New Roman"/>
          <w:b/>
          <w:lang w:val="sk-SK"/>
        </w:rPr>
        <w:t>ČLÁNOK</w:t>
      </w:r>
      <w:r w:rsidRPr="00632060">
        <w:rPr>
          <w:rFonts w:ascii="Times New Roman" w:hAnsi="Times New Roman"/>
          <w:b/>
          <w:lang w:val="sk-SK"/>
        </w:rPr>
        <w:t xml:space="preserve"> </w:t>
      </w:r>
      <w:r w:rsidRPr="00632060" w:rsidR="00A242E5">
        <w:rPr>
          <w:rFonts w:ascii="Times New Roman" w:hAnsi="Times New Roman"/>
          <w:b/>
          <w:lang w:val="sk-SK"/>
        </w:rPr>
        <w:t>2</w:t>
      </w:r>
      <w:r w:rsidRPr="00632060" w:rsidR="006D603C">
        <w:rPr>
          <w:rFonts w:ascii="Times New Roman" w:hAnsi="Times New Roman"/>
          <w:b/>
          <w:lang w:val="sk-SK"/>
        </w:rPr>
        <w:t>7</w:t>
      </w:r>
    </w:p>
    <w:p w:rsidR="00BE0816" w:rsidRPr="00723D5E" w:rsidP="00521815">
      <w:pPr>
        <w:pStyle w:val="BodyText3"/>
        <w:bidi w:val="0"/>
        <w:ind w:left="397"/>
        <w:rPr>
          <w:rFonts w:ascii="Times New Roman" w:hAnsi="Times New Roman"/>
          <w:i/>
          <w:sz w:val="24"/>
          <w:szCs w:val="24"/>
          <w:lang w:val="sk-SK"/>
        </w:rPr>
      </w:pPr>
    </w:p>
    <w:p w:rsidR="00BE0816" w:rsidRPr="00723D5E" w:rsidP="00632060">
      <w:pPr>
        <w:pStyle w:val="BodyText3"/>
        <w:numPr>
          <w:numId w:val="30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 w:val="24"/>
          <w:szCs w:val="24"/>
          <w:lang w:val="sk-SK"/>
        </w:rPr>
      </w:pP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Táto zmluva podlieha ratifikácii. </w:t>
      </w:r>
      <w:r w:rsidRPr="00723D5E" w:rsidR="00D00FD0">
        <w:rPr>
          <w:rFonts w:ascii="Times New Roman" w:hAnsi="Times New Roman"/>
          <w:sz w:val="24"/>
          <w:szCs w:val="24"/>
          <w:lang w:val="sk-SK"/>
        </w:rPr>
        <w:t>Ratifikačné listiny si zmluvné strany vymenia v .......................</w:t>
      </w:r>
      <w:r w:rsidR="00AA67B8">
        <w:rPr>
          <w:rFonts w:ascii="Times New Roman" w:hAnsi="Times New Roman"/>
          <w:sz w:val="24"/>
          <w:szCs w:val="24"/>
          <w:lang w:val="sk-SK"/>
        </w:rPr>
        <w:t>..........</w:t>
      </w:r>
      <w:r w:rsidRPr="00723D5E" w:rsidR="00D00FD0">
        <w:rPr>
          <w:rFonts w:ascii="Times New Roman" w:hAnsi="Times New Roman"/>
          <w:sz w:val="24"/>
          <w:szCs w:val="24"/>
          <w:lang w:val="sk-SK"/>
        </w:rPr>
        <w:t>................... . Táto z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mluva nadobudne </w:t>
      </w:r>
      <w:r w:rsidRPr="00723D5E" w:rsidR="0064620C">
        <w:rPr>
          <w:rFonts w:ascii="Times New Roman" w:hAnsi="Times New Roman"/>
          <w:sz w:val="24"/>
          <w:szCs w:val="24"/>
          <w:lang w:val="sk-SK"/>
        </w:rPr>
        <w:t xml:space="preserve">platnosť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>prvý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 (1.)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 deň druhého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 (2.)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 mesiaca nasledujúceho po </w:t>
      </w:r>
      <w:r w:rsidRPr="00723D5E" w:rsidR="00D00FD0">
        <w:rPr>
          <w:rFonts w:ascii="Times New Roman" w:hAnsi="Times New Roman"/>
          <w:sz w:val="24"/>
          <w:szCs w:val="24"/>
          <w:lang w:val="sk-SK"/>
        </w:rPr>
        <w:t xml:space="preserve">dni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>výmen</w:t>
      </w:r>
      <w:r w:rsidRPr="00723D5E" w:rsidR="00D00FD0">
        <w:rPr>
          <w:rFonts w:ascii="Times New Roman" w:hAnsi="Times New Roman"/>
          <w:sz w:val="24"/>
          <w:szCs w:val="24"/>
          <w:lang w:val="sk-SK"/>
        </w:rPr>
        <w:t>y</w:t>
      </w:r>
      <w:r w:rsidRPr="00723D5E">
        <w:rPr>
          <w:rFonts w:ascii="Times New Roman" w:hAnsi="Times New Roman"/>
          <w:sz w:val="24"/>
          <w:szCs w:val="24"/>
          <w:lang w:val="sk-SK"/>
        </w:rPr>
        <w:t xml:space="preserve"> ratifikačných listín.</w:t>
      </w:r>
    </w:p>
    <w:p w:rsidR="00BE0816" w:rsidRPr="00723D5E" w:rsidP="00632060">
      <w:pPr>
        <w:pStyle w:val="BodyText3"/>
        <w:tabs>
          <w:tab w:val="left" w:pos="567"/>
        </w:tabs>
        <w:bidi w:val="0"/>
        <w:ind w:firstLine="284"/>
        <w:rPr>
          <w:rFonts w:ascii="Times New Roman" w:hAnsi="Times New Roman"/>
          <w:sz w:val="24"/>
          <w:szCs w:val="24"/>
          <w:lang w:val="sk-SK"/>
        </w:rPr>
      </w:pPr>
    </w:p>
    <w:p w:rsidR="00BE0816" w:rsidRPr="00723D5E" w:rsidP="00632060">
      <w:pPr>
        <w:pStyle w:val="BodyText3"/>
        <w:numPr>
          <w:numId w:val="30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 w:val="24"/>
          <w:szCs w:val="24"/>
          <w:lang w:val="sk-SK"/>
        </w:rPr>
      </w:pPr>
      <w:r w:rsidRPr="00723D5E" w:rsidR="00A85B1A">
        <w:rPr>
          <w:rFonts w:ascii="Times New Roman" w:hAnsi="Times New Roman"/>
          <w:sz w:val="24"/>
          <w:szCs w:val="24"/>
          <w:lang w:val="sk-SK"/>
        </w:rPr>
        <w:t>Články 2, 3, 4, 6, 7, 9</w:t>
      </w:r>
      <w:r w:rsidRPr="00723D5E" w:rsidR="00E25801">
        <w:rPr>
          <w:rFonts w:ascii="Times New Roman" w:hAnsi="Times New Roman"/>
          <w:sz w:val="24"/>
          <w:szCs w:val="24"/>
          <w:lang w:val="sk-SK"/>
        </w:rPr>
        <w:t xml:space="preserve">, </w:t>
      </w:r>
      <w:smartTag w:uri="urn:schemas-microsoft-com:office:smarttags" w:element="metricconverter">
        <w:smartTagPr>
          <w:attr w:name="ProductID" w:val="10 a"/>
        </w:smartTagPr>
        <w:r w:rsidRPr="00723D5E" w:rsidR="00E25801">
          <w:rPr>
            <w:rFonts w:ascii="Times New Roman" w:hAnsi="Times New Roman"/>
            <w:sz w:val="24"/>
            <w:szCs w:val="24"/>
            <w:lang w:val="sk-SK"/>
          </w:rPr>
          <w:t>10</w:t>
        </w:r>
        <w:r w:rsidRPr="00723D5E" w:rsidR="00A85B1A">
          <w:rPr>
            <w:rFonts w:ascii="Times New Roman" w:hAnsi="Times New Roman"/>
            <w:sz w:val="24"/>
            <w:szCs w:val="24"/>
            <w:lang w:val="sk-SK"/>
          </w:rPr>
          <w:t xml:space="preserve"> a</w:t>
        </w:r>
      </w:smartTag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 11 </w:t>
      </w:r>
      <w:r w:rsidRPr="00723D5E" w:rsidR="00903D59">
        <w:rPr>
          <w:rFonts w:ascii="Times New Roman" w:hAnsi="Times New Roman"/>
          <w:sz w:val="24"/>
          <w:szCs w:val="24"/>
          <w:lang w:val="sk-SK"/>
        </w:rPr>
        <w:t xml:space="preserve">tejto zmluvy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nemožno vypovedať. Ostatné ustanovenia </w:t>
      </w:r>
      <w:r w:rsidRPr="00723D5E" w:rsidR="00903D59">
        <w:rPr>
          <w:rFonts w:ascii="Times New Roman" w:hAnsi="Times New Roman"/>
          <w:sz w:val="24"/>
          <w:szCs w:val="24"/>
          <w:lang w:val="sk-SK"/>
        </w:rPr>
        <w:t xml:space="preserve">tejto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zmluvy sú platné na </w:t>
      </w:r>
      <w:r w:rsidRPr="00723D5E" w:rsidR="00323837">
        <w:rPr>
          <w:rFonts w:ascii="Times New Roman" w:hAnsi="Times New Roman"/>
          <w:sz w:val="24"/>
          <w:szCs w:val="24"/>
          <w:lang w:val="sk-SK"/>
        </w:rPr>
        <w:t>neurčitý čas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>, pričom ich môže ktorákoľvek zmluvná strana kedykoľvek písomne vypovedať</w:t>
      </w:r>
      <w:r w:rsidRPr="00723D5E" w:rsidR="00323837">
        <w:rPr>
          <w:rFonts w:ascii="Times New Roman" w:hAnsi="Times New Roman"/>
          <w:sz w:val="24"/>
          <w:szCs w:val="24"/>
          <w:lang w:val="sk-SK"/>
        </w:rPr>
        <w:t xml:space="preserve"> diplomatickou cestou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. Platnosť vypovedaných ustanovení </w:t>
      </w:r>
      <w:r w:rsidRPr="00723D5E" w:rsidR="007356A1">
        <w:rPr>
          <w:rFonts w:ascii="Times New Roman" w:hAnsi="Times New Roman"/>
          <w:sz w:val="24"/>
          <w:szCs w:val="24"/>
          <w:lang w:val="sk-SK"/>
        </w:rPr>
        <w:t xml:space="preserve">tejto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>zmluvy sa skončí</w:t>
      </w:r>
      <w:r w:rsidRPr="00723D5E" w:rsidR="00A52320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23D5E" w:rsidR="00A52320">
        <w:rPr>
          <w:rFonts w:ascii="Times New Roman" w:hAnsi="Times New Roman"/>
          <w:sz w:val="24"/>
          <w:szCs w:val="24"/>
          <w:lang w:val="sk-SK"/>
        </w:rPr>
        <w:t>prvý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 (1.)</w:t>
      </w:r>
      <w:r w:rsidRPr="00723D5E" w:rsidR="00A5232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deň </w:t>
      </w:r>
      <w:r w:rsidRPr="00723D5E" w:rsidR="00A52320">
        <w:rPr>
          <w:rFonts w:ascii="Times New Roman" w:hAnsi="Times New Roman"/>
          <w:sz w:val="24"/>
          <w:szCs w:val="24"/>
          <w:lang w:val="sk-SK"/>
        </w:rPr>
        <w:t xml:space="preserve">mesiaca nasledujúceho 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po uplynutí šiestich (6) mesiacov odo dňa doručenia </w:t>
      </w:r>
      <w:r w:rsidRPr="00723D5E" w:rsidR="00323837">
        <w:rPr>
          <w:rFonts w:ascii="Times New Roman" w:hAnsi="Times New Roman"/>
          <w:sz w:val="24"/>
          <w:szCs w:val="24"/>
          <w:lang w:val="sk-SK"/>
        </w:rPr>
        <w:t>oznámenia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 xml:space="preserve"> o</w:t>
      </w:r>
      <w:r w:rsidR="002D7E44">
        <w:rPr>
          <w:rFonts w:ascii="Times New Roman" w:hAnsi="Times New Roman"/>
          <w:sz w:val="24"/>
          <w:szCs w:val="24"/>
          <w:lang w:val="sk-SK"/>
        </w:rPr>
        <w:t> 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>výpovedi</w:t>
      </w:r>
      <w:r w:rsidRPr="00723D5E" w:rsidR="00323837">
        <w:rPr>
          <w:rFonts w:ascii="Times New Roman" w:hAnsi="Times New Roman"/>
          <w:sz w:val="24"/>
          <w:szCs w:val="24"/>
          <w:lang w:val="sk-SK"/>
        </w:rPr>
        <w:t xml:space="preserve"> druhej zmluvnej strane</w:t>
      </w:r>
      <w:r w:rsidRPr="00723D5E" w:rsidR="00A85B1A">
        <w:rPr>
          <w:rFonts w:ascii="Times New Roman" w:hAnsi="Times New Roman"/>
          <w:sz w:val="24"/>
          <w:szCs w:val="24"/>
          <w:lang w:val="sk-SK"/>
        </w:rPr>
        <w:t>.</w:t>
      </w:r>
    </w:p>
    <w:p w:rsidR="00BE0816" w:rsidRPr="00723D5E" w:rsidP="00632060">
      <w:pPr>
        <w:pStyle w:val="BodyText3"/>
        <w:tabs>
          <w:tab w:val="left" w:pos="567"/>
        </w:tabs>
        <w:bidi w:val="0"/>
        <w:ind w:firstLine="284"/>
        <w:rPr>
          <w:rFonts w:ascii="Times New Roman" w:hAnsi="Times New Roman"/>
          <w:sz w:val="24"/>
          <w:szCs w:val="24"/>
          <w:lang w:val="sk-SK"/>
        </w:rPr>
      </w:pPr>
    </w:p>
    <w:p w:rsidR="00BE0816" w:rsidRPr="00723D5E" w:rsidP="00632060">
      <w:pPr>
        <w:pStyle w:val="BodyText3"/>
        <w:numPr>
          <w:numId w:val="30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 w:val="24"/>
          <w:szCs w:val="24"/>
          <w:lang w:val="sk-SK"/>
        </w:rPr>
      </w:pPr>
      <w:r w:rsidRPr="00723D5E" w:rsidR="00D95786">
        <w:rPr>
          <w:rFonts w:ascii="Times New Roman" w:hAnsi="Times New Roman"/>
          <w:sz w:val="24"/>
          <w:szCs w:val="24"/>
          <w:lang w:val="sk-SK"/>
        </w:rPr>
        <w:t xml:space="preserve">Nadobudnutím účinnosti nového hraničného dokumentárneho diela podľa článku 7 </w:t>
      </w:r>
      <w:r w:rsidR="00585951">
        <w:rPr>
          <w:rFonts w:ascii="Times New Roman" w:hAnsi="Times New Roman"/>
          <w:sz w:val="24"/>
          <w:szCs w:val="24"/>
          <w:lang w:val="sk-SK"/>
        </w:rPr>
        <w:t>odseku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 2 </w:t>
      </w:r>
      <w:r w:rsidRPr="00723D5E" w:rsidR="00D95786">
        <w:rPr>
          <w:rFonts w:ascii="Times New Roman" w:hAnsi="Times New Roman"/>
          <w:sz w:val="24"/>
          <w:szCs w:val="24"/>
          <w:lang w:val="sk-SK"/>
        </w:rPr>
        <w:t xml:space="preserve">tejto 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>z</w:t>
      </w:r>
      <w:r w:rsidRPr="00723D5E" w:rsidR="00D95786">
        <w:rPr>
          <w:rFonts w:ascii="Times New Roman" w:hAnsi="Times New Roman"/>
          <w:sz w:val="24"/>
          <w:szCs w:val="24"/>
          <w:lang w:val="sk-SK"/>
        </w:rPr>
        <w:t>mluvy strácajú účinnosť hraničné dokumenty uvedené v</w:t>
      </w:r>
      <w:r w:rsidRPr="00723D5E">
        <w:rPr>
          <w:rFonts w:ascii="Times New Roman" w:hAnsi="Times New Roman"/>
          <w:sz w:val="24"/>
          <w:szCs w:val="24"/>
          <w:lang w:val="sk-SK"/>
        </w:rPr>
        <w:t> </w:t>
      </w:r>
      <w:r w:rsidRPr="00723D5E" w:rsidR="00D95786">
        <w:rPr>
          <w:rFonts w:ascii="Times New Roman" w:hAnsi="Times New Roman"/>
          <w:sz w:val="24"/>
          <w:szCs w:val="24"/>
          <w:lang w:val="sk-SK"/>
        </w:rPr>
        <w:t>článku 6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 tejto zmluvy</w:t>
      </w:r>
      <w:r w:rsidRPr="00723D5E" w:rsidR="00D95786">
        <w:rPr>
          <w:rFonts w:ascii="Times New Roman" w:hAnsi="Times New Roman"/>
          <w:sz w:val="24"/>
          <w:szCs w:val="24"/>
          <w:lang w:val="sk-SK"/>
        </w:rPr>
        <w:t>.</w:t>
      </w:r>
    </w:p>
    <w:p w:rsidR="00A85B1A" w:rsidRPr="00723D5E" w:rsidP="00632060">
      <w:pPr>
        <w:pStyle w:val="BodyText3"/>
        <w:numPr>
          <w:numId w:val="30"/>
        </w:numPr>
        <w:tabs>
          <w:tab w:val="left" w:pos="567"/>
        </w:tabs>
        <w:bidi w:val="0"/>
        <w:ind w:left="0" w:firstLine="284"/>
        <w:rPr>
          <w:rFonts w:ascii="Times New Roman" w:hAnsi="Times New Roman"/>
          <w:sz w:val="24"/>
          <w:szCs w:val="24"/>
          <w:lang w:val="sk-SK"/>
        </w:rPr>
      </w:pPr>
      <w:r w:rsidRPr="00723D5E">
        <w:rPr>
          <w:rFonts w:ascii="Times New Roman" w:hAnsi="Times New Roman"/>
          <w:sz w:val="24"/>
          <w:szCs w:val="24"/>
          <w:lang w:val="sk-SK"/>
        </w:rPr>
        <w:t xml:space="preserve">Nadobudnutím 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platnosti </w:t>
      </w:r>
      <w:r w:rsidRPr="00723D5E">
        <w:rPr>
          <w:rFonts w:ascii="Times New Roman" w:hAnsi="Times New Roman"/>
          <w:sz w:val="24"/>
          <w:szCs w:val="24"/>
          <w:lang w:val="sk-SK"/>
        </w:rPr>
        <w:t xml:space="preserve">tejto zmluvy sa skončí </w:t>
      </w:r>
      <w:r w:rsidRPr="00723D5E" w:rsidR="00F967F1">
        <w:rPr>
          <w:rFonts w:ascii="Times New Roman" w:hAnsi="Times New Roman"/>
          <w:sz w:val="24"/>
          <w:szCs w:val="24"/>
          <w:lang w:val="sk-SK"/>
        </w:rPr>
        <w:t xml:space="preserve">platnosť </w:t>
      </w:r>
      <w:r w:rsidRPr="00723D5E">
        <w:rPr>
          <w:rFonts w:ascii="Times New Roman" w:hAnsi="Times New Roman"/>
          <w:sz w:val="24"/>
          <w:szCs w:val="24"/>
          <w:lang w:val="sk-SK"/>
        </w:rPr>
        <w:t>Zmluvy medzi Československou republikou a Maďarskou ľudovou republikou o úprave režimu na štátnych hraniciach</w:t>
      </w:r>
      <w:r w:rsidRPr="00723D5E" w:rsidR="00A5232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23D5E">
        <w:rPr>
          <w:rFonts w:ascii="Times New Roman" w:hAnsi="Times New Roman"/>
          <w:sz w:val="24"/>
          <w:szCs w:val="24"/>
          <w:lang w:val="sk-SK"/>
        </w:rPr>
        <w:t>podpísan</w:t>
      </w:r>
      <w:r w:rsidRPr="00723D5E" w:rsidR="00A52320">
        <w:rPr>
          <w:rFonts w:ascii="Times New Roman" w:hAnsi="Times New Roman"/>
          <w:sz w:val="24"/>
          <w:szCs w:val="24"/>
          <w:lang w:val="sk-SK"/>
        </w:rPr>
        <w:t>ej</w:t>
      </w:r>
      <w:r w:rsidRPr="00723D5E">
        <w:rPr>
          <w:rFonts w:ascii="Times New Roman" w:hAnsi="Times New Roman"/>
          <w:sz w:val="24"/>
          <w:szCs w:val="24"/>
          <w:lang w:val="sk-SK"/>
        </w:rPr>
        <w:t xml:space="preserve"> 13. októbra 1956 v Prahe so</w:t>
      </w:r>
      <w:r w:rsidRPr="00723D5E" w:rsidR="007635A0">
        <w:rPr>
          <w:rFonts w:ascii="Times New Roman" w:hAnsi="Times New Roman"/>
          <w:sz w:val="24"/>
          <w:szCs w:val="24"/>
          <w:lang w:val="sk-SK"/>
        </w:rPr>
        <w:t> </w:t>
      </w:r>
      <w:r w:rsidRPr="00723D5E">
        <w:rPr>
          <w:rFonts w:ascii="Times New Roman" w:hAnsi="Times New Roman"/>
          <w:sz w:val="24"/>
          <w:szCs w:val="24"/>
          <w:lang w:val="sk-SK"/>
        </w:rPr>
        <w:t xml:space="preserve">Záverečným protokolom. </w:t>
      </w: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A85B1A" w:rsidRPr="00723D5E" w:rsidP="00631687">
      <w:pPr>
        <w:bidi w:val="0"/>
        <w:ind w:firstLine="284"/>
        <w:jc w:val="both"/>
        <w:rPr>
          <w:rFonts w:ascii="Times New Roman" w:hAnsi="Times New Roman"/>
          <w:lang w:val="sk-SK"/>
        </w:rPr>
      </w:pPr>
      <w:r w:rsidR="001D3004">
        <w:rPr>
          <w:rFonts w:ascii="Times New Roman" w:hAnsi="Times New Roman"/>
          <w:lang w:val="sk-SK"/>
        </w:rPr>
        <w:t>Dané v Amsterdame dňa 25. januára 2016</w:t>
      </w:r>
      <w:r w:rsidR="00631687">
        <w:rPr>
          <w:rFonts w:ascii="Times New Roman" w:hAnsi="Times New Roman"/>
          <w:lang w:val="sk-SK"/>
        </w:rPr>
        <w:t xml:space="preserve">, </w:t>
      </w:r>
      <w:r w:rsidRPr="00723D5E">
        <w:rPr>
          <w:rFonts w:ascii="Times New Roman" w:hAnsi="Times New Roman"/>
          <w:lang w:val="sk-SK"/>
        </w:rPr>
        <w:t>v</w:t>
      </w:r>
      <w:r w:rsidR="00631687">
        <w:rPr>
          <w:rFonts w:ascii="Times New Roman" w:hAnsi="Times New Roman"/>
          <w:lang w:val="sk-SK"/>
        </w:rPr>
        <w:t> </w:t>
      </w:r>
      <w:r w:rsidRPr="00723D5E">
        <w:rPr>
          <w:rFonts w:ascii="Times New Roman" w:hAnsi="Times New Roman"/>
          <w:lang w:val="sk-SK"/>
        </w:rPr>
        <w:t xml:space="preserve">dvoch pôvodných vyhotoveniach v slovenskom jazyku a v maďarskom jazyku, pričom obe znenia majú rovnakú platnosť. </w:t>
      </w:r>
    </w:p>
    <w:p w:rsidR="00A85B1A" w:rsidRPr="00723D5E" w:rsidP="00521815">
      <w:pPr>
        <w:bidi w:val="0"/>
        <w:jc w:val="both"/>
        <w:rPr>
          <w:rFonts w:ascii="Times New Roman" w:hAnsi="Times New Roman"/>
          <w:lang w:val="sk-SK"/>
        </w:rPr>
      </w:pPr>
    </w:p>
    <w:p w:rsidR="001D3004" w:rsidP="001D3004">
      <w:pPr>
        <w:bidi w:val="0"/>
        <w:jc w:val="center"/>
        <w:rPr>
          <w:rFonts w:ascii="Times New Roman" w:hAnsi="Times New Roman"/>
          <w:lang w:val="sk-SK"/>
        </w:rPr>
      </w:pPr>
    </w:p>
    <w:p w:rsidR="001D3004" w:rsidP="001D3004">
      <w:pPr>
        <w:bidi w:val="0"/>
        <w:jc w:val="center"/>
        <w:rPr>
          <w:rFonts w:ascii="Times New Roman" w:hAnsi="Times New Roman"/>
          <w:lang w:val="sk-SK"/>
        </w:rPr>
      </w:pPr>
    </w:p>
    <w:p w:rsidR="001D3004" w:rsidP="001D3004">
      <w:pPr>
        <w:bidi w:val="0"/>
        <w:jc w:val="center"/>
        <w:rPr>
          <w:rFonts w:ascii="Times New Roman" w:hAnsi="Times New Roman"/>
          <w:lang w:val="sk-SK"/>
        </w:rPr>
      </w:pPr>
    </w:p>
    <w:p w:rsidR="00A85B1A" w:rsidP="001D3004">
      <w:pPr>
        <w:bidi w:val="0"/>
        <w:jc w:val="both"/>
        <w:rPr>
          <w:rFonts w:ascii="Times New Roman" w:hAnsi="Times New Roman"/>
          <w:lang w:val="sk-SK"/>
        </w:rPr>
      </w:pPr>
      <w:r w:rsidR="001D3004">
        <w:rPr>
          <w:rFonts w:ascii="Times New Roman" w:hAnsi="Times New Roman"/>
          <w:lang w:val="sk-SK"/>
        </w:rPr>
        <w:tab/>
        <w:t>Robert Kaliňák v.r.</w:t>
        <w:tab/>
        <w:tab/>
        <w:tab/>
        <w:tab/>
        <w:t>Sándor Pintér v.r.</w:t>
      </w:r>
    </w:p>
    <w:p w:rsidR="00290530" w:rsidP="00521815">
      <w:pPr>
        <w:bidi w:val="0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Look w:val="04A0"/>
      </w:tblPr>
      <w:tblGrid>
        <w:gridCol w:w="4038"/>
        <w:gridCol w:w="4038"/>
      </w:tblGrid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0530" w:rsidRPr="00DC1688" w:rsidP="00DC1688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C1688">
              <w:rPr>
                <w:rFonts w:ascii="Times New Roman" w:hAnsi="Times New Roman"/>
                <w:b/>
                <w:lang w:val="sk-SK"/>
              </w:rPr>
              <w:t>ZA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0530" w:rsidRPr="00DC1688" w:rsidP="00DC1688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C1688">
              <w:rPr>
                <w:rFonts w:ascii="Times New Roman" w:hAnsi="Times New Roman"/>
                <w:b/>
                <w:lang w:val="sk-SK"/>
              </w:rPr>
              <w:t>ZA</w:t>
            </w:r>
          </w:p>
        </w:tc>
      </w:tr>
      <w:tr>
        <w:tblPrEx>
          <w:tblW w:w="0" w:type="auto"/>
          <w:tblLook w:val="04A0"/>
        </w:tblPrEx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0530" w:rsidRPr="00DC1688" w:rsidP="00DC1688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C1688">
              <w:rPr>
                <w:rFonts w:ascii="Times New Roman" w:hAnsi="Times New Roman"/>
                <w:b/>
                <w:lang w:val="sk-SK"/>
              </w:rPr>
              <w:t>SLOVENSKÚ REPUBLIKU</w:t>
            </w:r>
          </w:p>
        </w:tc>
        <w:tc>
          <w:tcPr>
            <w:tcW w:w="4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90530" w:rsidRPr="00DC1688" w:rsidP="00DC1688">
            <w:pPr>
              <w:bidi w:val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DC1688">
              <w:rPr>
                <w:rFonts w:ascii="Times New Roman" w:hAnsi="Times New Roman"/>
                <w:b/>
                <w:lang w:val="sk-SK"/>
              </w:rPr>
              <w:t>MAĎARSKO</w:t>
            </w:r>
          </w:p>
        </w:tc>
      </w:tr>
    </w:tbl>
    <w:p w:rsidR="00F01F31" w:rsidRPr="002A61E0" w:rsidP="00521815">
      <w:pPr>
        <w:bidi w:val="0"/>
        <w:jc w:val="both"/>
        <w:rPr>
          <w:rFonts w:ascii="Times New Roman" w:hAnsi="Times New Roman"/>
          <w:b/>
          <w:lang w:val="sk-SK"/>
        </w:rPr>
      </w:pPr>
    </w:p>
    <w:sectPr w:rsidSect="008C2647">
      <w:headerReference w:type="default" r:id="rId5"/>
      <w:footerReference w:type="even" r:id="rId6"/>
      <w:footerReference w:type="default" r:id="rId7"/>
      <w:pgSz w:w="11906" w:h="16838"/>
      <w:pgMar w:top="1985" w:right="1985" w:bottom="1985" w:left="1985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26" w:rsidP="00A85B1A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D6A2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47">
    <w:pPr>
      <w:pStyle w:val="Footer"/>
      <w:bidi w:val="0"/>
      <w:jc w:val="right"/>
      <w:rPr>
        <w:rFonts w:ascii="Times New Roman" w:hAnsi="Times New Roman"/>
      </w:rPr>
    </w:pPr>
  </w:p>
  <w:p w:rsidR="001D6A2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56" w:rsidRPr="00E968C5" w:rsidP="00E968C5">
    <w:pPr>
      <w:pStyle w:val="Header"/>
      <w:tabs>
        <w:tab w:val="right" w:pos="9070"/>
        <w:tab w:val="clear" w:pos="9072"/>
      </w:tabs>
      <w:bidi w:val="0"/>
      <w:jc w:val="right"/>
      <w:rPr>
        <w:rFonts w:ascii="Times New Roman" w:hAnsi="Times New Roman"/>
        <w:i/>
        <w:sz w:val="22"/>
        <w:szCs w:val="22"/>
      </w:rPr>
    </w:pPr>
    <w:r w:rsidR="00E968C5">
      <w:rPr>
        <w:rFonts w:ascii="Times New Roman" w:hAnsi="Times New Roman"/>
        <w:i/>
      </w:rPr>
      <w:tab/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390"/>
    <w:multiLevelType w:val="hybridMultilevel"/>
    <w:tmpl w:val="5770F7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B5237B"/>
    <w:multiLevelType w:val="hybridMultilevel"/>
    <w:tmpl w:val="5AB8A9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8342C5"/>
    <w:multiLevelType w:val="hybridMultilevel"/>
    <w:tmpl w:val="5B1008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651A51"/>
    <w:multiLevelType w:val="hybridMultilevel"/>
    <w:tmpl w:val="776AA80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">
    <w:nsid w:val="0A2157CC"/>
    <w:multiLevelType w:val="hybridMultilevel"/>
    <w:tmpl w:val="A1527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B6728CA"/>
    <w:multiLevelType w:val="hybridMultilevel"/>
    <w:tmpl w:val="ABBA82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E626B38"/>
    <w:multiLevelType w:val="hybridMultilevel"/>
    <w:tmpl w:val="FE5488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0971263"/>
    <w:multiLevelType w:val="hybridMultilevel"/>
    <w:tmpl w:val="0A9C83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DFF6BC9"/>
    <w:multiLevelType w:val="hybridMultilevel"/>
    <w:tmpl w:val="F5E4C9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F3A35EA"/>
    <w:multiLevelType w:val="hybridMultilevel"/>
    <w:tmpl w:val="8A1CFC2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2CFE5A7E"/>
    <w:multiLevelType w:val="hybridMultilevel"/>
    <w:tmpl w:val="CBB8D0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F505F6"/>
    <w:multiLevelType w:val="hybridMultilevel"/>
    <w:tmpl w:val="9AAA0C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8415289"/>
    <w:multiLevelType w:val="hybridMultilevel"/>
    <w:tmpl w:val="E64237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8501E29"/>
    <w:multiLevelType w:val="hybridMultilevel"/>
    <w:tmpl w:val="8930625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4">
    <w:nsid w:val="43763AE7"/>
    <w:multiLevelType w:val="hybridMultilevel"/>
    <w:tmpl w:val="124C44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5895773"/>
    <w:multiLevelType w:val="hybridMultilevel"/>
    <w:tmpl w:val="2CECA5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BBD4913"/>
    <w:multiLevelType w:val="hybridMultilevel"/>
    <w:tmpl w:val="ED1E15F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F083A8E"/>
    <w:multiLevelType w:val="hybridMultilevel"/>
    <w:tmpl w:val="30904A6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8">
    <w:nsid w:val="5EB8786E"/>
    <w:multiLevelType w:val="hybridMultilevel"/>
    <w:tmpl w:val="80883E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247093A"/>
    <w:multiLevelType w:val="hybridMultilevel"/>
    <w:tmpl w:val="EAFA24B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CD60B2F"/>
    <w:multiLevelType w:val="hybridMultilevel"/>
    <w:tmpl w:val="1BD621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D3311D6"/>
    <w:multiLevelType w:val="hybridMultilevel"/>
    <w:tmpl w:val="F91C344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2F91588"/>
    <w:multiLevelType w:val="hybridMultilevel"/>
    <w:tmpl w:val="7B9A6034"/>
    <w:lvl w:ilvl="0">
      <w:start w:val="1"/>
      <w:numFmt w:val="lowerRoman"/>
      <w:lvlText w:val="%1."/>
      <w:lvlJc w:val="right"/>
      <w:pPr>
        <w:ind w:left="12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3">
    <w:nsid w:val="74F7059A"/>
    <w:multiLevelType w:val="hybridMultilevel"/>
    <w:tmpl w:val="BBE25B8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A573FC"/>
    <w:multiLevelType w:val="hybridMultilevel"/>
    <w:tmpl w:val="E2D6E0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B3A4323"/>
    <w:multiLevelType w:val="hybridMultilevel"/>
    <w:tmpl w:val="B8866C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BCC1E8C"/>
    <w:multiLevelType w:val="hybridMultilevel"/>
    <w:tmpl w:val="6E924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C6042C"/>
    <w:multiLevelType w:val="hybridMultilevel"/>
    <w:tmpl w:val="341679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E6B2143"/>
    <w:multiLevelType w:val="hybridMultilevel"/>
    <w:tmpl w:val="C57CD1B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FC74E2F"/>
    <w:multiLevelType w:val="hybridMultilevel"/>
    <w:tmpl w:val="5D561A8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4"/>
  </w:num>
  <w:num w:numId="5">
    <w:abstractNumId w:val="26"/>
  </w:num>
  <w:num w:numId="6">
    <w:abstractNumId w:val="9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15"/>
  </w:num>
  <w:num w:numId="13">
    <w:abstractNumId w:val="21"/>
  </w:num>
  <w:num w:numId="14">
    <w:abstractNumId w:val="20"/>
  </w:num>
  <w:num w:numId="15">
    <w:abstractNumId w:val="6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28"/>
  </w:num>
  <w:num w:numId="21">
    <w:abstractNumId w:val="27"/>
  </w:num>
  <w:num w:numId="22">
    <w:abstractNumId w:val="1"/>
  </w:num>
  <w:num w:numId="23">
    <w:abstractNumId w:val="16"/>
  </w:num>
  <w:num w:numId="24">
    <w:abstractNumId w:val="8"/>
  </w:num>
  <w:num w:numId="25">
    <w:abstractNumId w:val="25"/>
  </w:num>
  <w:num w:numId="26">
    <w:abstractNumId w:val="18"/>
  </w:num>
  <w:num w:numId="27">
    <w:abstractNumId w:val="29"/>
  </w:num>
  <w:num w:numId="28">
    <w:abstractNumId w:val="2"/>
  </w:num>
  <w:num w:numId="29">
    <w:abstractNumId w:val="1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446A30"/>
    <w:rsid w:val="00011EF9"/>
    <w:rsid w:val="0001378C"/>
    <w:rsid w:val="00015493"/>
    <w:rsid w:val="00017B21"/>
    <w:rsid w:val="00017FA5"/>
    <w:rsid w:val="00025A68"/>
    <w:rsid w:val="000269C4"/>
    <w:rsid w:val="00030E46"/>
    <w:rsid w:val="00035CA0"/>
    <w:rsid w:val="000429FD"/>
    <w:rsid w:val="0004303E"/>
    <w:rsid w:val="00044169"/>
    <w:rsid w:val="00057136"/>
    <w:rsid w:val="00061772"/>
    <w:rsid w:val="000621DB"/>
    <w:rsid w:val="000674FC"/>
    <w:rsid w:val="00071AEB"/>
    <w:rsid w:val="0007712F"/>
    <w:rsid w:val="00080B62"/>
    <w:rsid w:val="000870B4"/>
    <w:rsid w:val="00091364"/>
    <w:rsid w:val="000B1E5C"/>
    <w:rsid w:val="000B3C2B"/>
    <w:rsid w:val="000B7B7A"/>
    <w:rsid w:val="000C19ED"/>
    <w:rsid w:val="000C6AB3"/>
    <w:rsid w:val="000D4F15"/>
    <w:rsid w:val="000F0FCA"/>
    <w:rsid w:val="000F44BE"/>
    <w:rsid w:val="00112946"/>
    <w:rsid w:val="00127E40"/>
    <w:rsid w:val="00135753"/>
    <w:rsid w:val="00136F28"/>
    <w:rsid w:val="00141473"/>
    <w:rsid w:val="00144082"/>
    <w:rsid w:val="00144556"/>
    <w:rsid w:val="00180B3C"/>
    <w:rsid w:val="00183332"/>
    <w:rsid w:val="00183598"/>
    <w:rsid w:val="001A226C"/>
    <w:rsid w:val="001A4606"/>
    <w:rsid w:val="001A755E"/>
    <w:rsid w:val="001B3308"/>
    <w:rsid w:val="001B342A"/>
    <w:rsid w:val="001B550A"/>
    <w:rsid w:val="001C2935"/>
    <w:rsid w:val="001C4F4A"/>
    <w:rsid w:val="001C777E"/>
    <w:rsid w:val="001D3004"/>
    <w:rsid w:val="001D3767"/>
    <w:rsid w:val="001D6A26"/>
    <w:rsid w:val="001E063E"/>
    <w:rsid w:val="001E7313"/>
    <w:rsid w:val="001F2A5F"/>
    <w:rsid w:val="001F3D73"/>
    <w:rsid w:val="00210E9D"/>
    <w:rsid w:val="00210ED7"/>
    <w:rsid w:val="00212F1C"/>
    <w:rsid w:val="00212FB1"/>
    <w:rsid w:val="00220152"/>
    <w:rsid w:val="00231C15"/>
    <w:rsid w:val="00231D12"/>
    <w:rsid w:val="00242619"/>
    <w:rsid w:val="0025429E"/>
    <w:rsid w:val="00263F92"/>
    <w:rsid w:val="00275014"/>
    <w:rsid w:val="00277E9C"/>
    <w:rsid w:val="002864DF"/>
    <w:rsid w:val="00290398"/>
    <w:rsid w:val="00290530"/>
    <w:rsid w:val="00297BF6"/>
    <w:rsid w:val="002A61E0"/>
    <w:rsid w:val="002A694B"/>
    <w:rsid w:val="002B6B32"/>
    <w:rsid w:val="002C31E5"/>
    <w:rsid w:val="002C3CBA"/>
    <w:rsid w:val="002D327F"/>
    <w:rsid w:val="002D3E3A"/>
    <w:rsid w:val="002D6EC4"/>
    <w:rsid w:val="002D7E44"/>
    <w:rsid w:val="002E33DB"/>
    <w:rsid w:val="002F14B1"/>
    <w:rsid w:val="002F2BD5"/>
    <w:rsid w:val="003122A4"/>
    <w:rsid w:val="003174D5"/>
    <w:rsid w:val="00323837"/>
    <w:rsid w:val="00326D14"/>
    <w:rsid w:val="00327205"/>
    <w:rsid w:val="00332C2B"/>
    <w:rsid w:val="00332CC0"/>
    <w:rsid w:val="00332D99"/>
    <w:rsid w:val="00336231"/>
    <w:rsid w:val="003468EF"/>
    <w:rsid w:val="00352953"/>
    <w:rsid w:val="003577EA"/>
    <w:rsid w:val="00362E5B"/>
    <w:rsid w:val="0037389A"/>
    <w:rsid w:val="00377616"/>
    <w:rsid w:val="00383E38"/>
    <w:rsid w:val="003869DF"/>
    <w:rsid w:val="00390F41"/>
    <w:rsid w:val="00391328"/>
    <w:rsid w:val="00392623"/>
    <w:rsid w:val="0039476A"/>
    <w:rsid w:val="003970F4"/>
    <w:rsid w:val="003A018B"/>
    <w:rsid w:val="003A4516"/>
    <w:rsid w:val="003C28F0"/>
    <w:rsid w:val="003D0AC4"/>
    <w:rsid w:val="003D2987"/>
    <w:rsid w:val="003D354F"/>
    <w:rsid w:val="003D5E2E"/>
    <w:rsid w:val="003D603F"/>
    <w:rsid w:val="003D7108"/>
    <w:rsid w:val="003E06F7"/>
    <w:rsid w:val="003E110E"/>
    <w:rsid w:val="003E51ED"/>
    <w:rsid w:val="003F0B16"/>
    <w:rsid w:val="003F717A"/>
    <w:rsid w:val="0040000F"/>
    <w:rsid w:val="00405C0C"/>
    <w:rsid w:val="00406ED4"/>
    <w:rsid w:val="004074B7"/>
    <w:rsid w:val="004153D1"/>
    <w:rsid w:val="004226CC"/>
    <w:rsid w:val="00427429"/>
    <w:rsid w:val="0044468D"/>
    <w:rsid w:val="00446A30"/>
    <w:rsid w:val="00476E64"/>
    <w:rsid w:val="00483655"/>
    <w:rsid w:val="004902DA"/>
    <w:rsid w:val="00491204"/>
    <w:rsid w:val="004A3DFB"/>
    <w:rsid w:val="004B2F84"/>
    <w:rsid w:val="004C20D7"/>
    <w:rsid w:val="004C6760"/>
    <w:rsid w:val="004C7836"/>
    <w:rsid w:val="004D1613"/>
    <w:rsid w:val="004D40E2"/>
    <w:rsid w:val="004D7DB7"/>
    <w:rsid w:val="004E24FF"/>
    <w:rsid w:val="004F055D"/>
    <w:rsid w:val="0050438F"/>
    <w:rsid w:val="00514FD7"/>
    <w:rsid w:val="00516A24"/>
    <w:rsid w:val="00521815"/>
    <w:rsid w:val="00530981"/>
    <w:rsid w:val="00530CB1"/>
    <w:rsid w:val="00534C01"/>
    <w:rsid w:val="005402C7"/>
    <w:rsid w:val="00540745"/>
    <w:rsid w:val="00547C6D"/>
    <w:rsid w:val="00550800"/>
    <w:rsid w:val="00550AAE"/>
    <w:rsid w:val="00553209"/>
    <w:rsid w:val="005612F2"/>
    <w:rsid w:val="0056328D"/>
    <w:rsid w:val="00566716"/>
    <w:rsid w:val="00571B80"/>
    <w:rsid w:val="0057285C"/>
    <w:rsid w:val="00573E3D"/>
    <w:rsid w:val="00582FDA"/>
    <w:rsid w:val="00585951"/>
    <w:rsid w:val="00586CF2"/>
    <w:rsid w:val="00590F17"/>
    <w:rsid w:val="005A6169"/>
    <w:rsid w:val="005B7732"/>
    <w:rsid w:val="005C232E"/>
    <w:rsid w:val="005C7B59"/>
    <w:rsid w:val="005D0C2A"/>
    <w:rsid w:val="005D5023"/>
    <w:rsid w:val="005E0183"/>
    <w:rsid w:val="005F3F18"/>
    <w:rsid w:val="005F3FDC"/>
    <w:rsid w:val="005F68C2"/>
    <w:rsid w:val="0060528C"/>
    <w:rsid w:val="00613FDA"/>
    <w:rsid w:val="00621F71"/>
    <w:rsid w:val="00622734"/>
    <w:rsid w:val="00622C7A"/>
    <w:rsid w:val="00631687"/>
    <w:rsid w:val="00632060"/>
    <w:rsid w:val="006338BC"/>
    <w:rsid w:val="006353E0"/>
    <w:rsid w:val="00636B6A"/>
    <w:rsid w:val="00641D2A"/>
    <w:rsid w:val="0064342A"/>
    <w:rsid w:val="00645E99"/>
    <w:rsid w:val="0064620C"/>
    <w:rsid w:val="0065254F"/>
    <w:rsid w:val="006655EA"/>
    <w:rsid w:val="00666296"/>
    <w:rsid w:val="00680BEA"/>
    <w:rsid w:val="00684A70"/>
    <w:rsid w:val="006A17B8"/>
    <w:rsid w:val="006A1D2C"/>
    <w:rsid w:val="006A6BE6"/>
    <w:rsid w:val="006B0D9A"/>
    <w:rsid w:val="006B121B"/>
    <w:rsid w:val="006B68F4"/>
    <w:rsid w:val="006C5CD7"/>
    <w:rsid w:val="006C6C16"/>
    <w:rsid w:val="006D06AF"/>
    <w:rsid w:val="006D11C0"/>
    <w:rsid w:val="006D603C"/>
    <w:rsid w:val="006D64C7"/>
    <w:rsid w:val="006D6BD6"/>
    <w:rsid w:val="006D6E89"/>
    <w:rsid w:val="006E09F8"/>
    <w:rsid w:val="006F217D"/>
    <w:rsid w:val="006F5777"/>
    <w:rsid w:val="00713168"/>
    <w:rsid w:val="00723D5E"/>
    <w:rsid w:val="00730603"/>
    <w:rsid w:val="007356A1"/>
    <w:rsid w:val="007513DD"/>
    <w:rsid w:val="00754BAC"/>
    <w:rsid w:val="00757347"/>
    <w:rsid w:val="0076103D"/>
    <w:rsid w:val="00762982"/>
    <w:rsid w:val="007635A0"/>
    <w:rsid w:val="0076452F"/>
    <w:rsid w:val="007736D5"/>
    <w:rsid w:val="00777B45"/>
    <w:rsid w:val="00781A8F"/>
    <w:rsid w:val="00795EE2"/>
    <w:rsid w:val="007A09C2"/>
    <w:rsid w:val="007B3861"/>
    <w:rsid w:val="007B7D2E"/>
    <w:rsid w:val="007C0050"/>
    <w:rsid w:val="007C2027"/>
    <w:rsid w:val="007C501C"/>
    <w:rsid w:val="007D6B27"/>
    <w:rsid w:val="007D73EE"/>
    <w:rsid w:val="007E6D81"/>
    <w:rsid w:val="007F35D1"/>
    <w:rsid w:val="00805491"/>
    <w:rsid w:val="008054EF"/>
    <w:rsid w:val="00807057"/>
    <w:rsid w:val="00813595"/>
    <w:rsid w:val="0081598B"/>
    <w:rsid w:val="00825166"/>
    <w:rsid w:val="00825916"/>
    <w:rsid w:val="00835240"/>
    <w:rsid w:val="00836EA8"/>
    <w:rsid w:val="008375A1"/>
    <w:rsid w:val="00837A48"/>
    <w:rsid w:val="00840C71"/>
    <w:rsid w:val="008449BB"/>
    <w:rsid w:val="0085290F"/>
    <w:rsid w:val="008576ED"/>
    <w:rsid w:val="008631F8"/>
    <w:rsid w:val="00865948"/>
    <w:rsid w:val="00865CB7"/>
    <w:rsid w:val="00871779"/>
    <w:rsid w:val="008810F0"/>
    <w:rsid w:val="0088458C"/>
    <w:rsid w:val="00887BA9"/>
    <w:rsid w:val="008A40E5"/>
    <w:rsid w:val="008C2647"/>
    <w:rsid w:val="008C44A6"/>
    <w:rsid w:val="008D35C8"/>
    <w:rsid w:val="008D5E53"/>
    <w:rsid w:val="008F2572"/>
    <w:rsid w:val="00900912"/>
    <w:rsid w:val="00903D59"/>
    <w:rsid w:val="00915413"/>
    <w:rsid w:val="00916B83"/>
    <w:rsid w:val="00917CA7"/>
    <w:rsid w:val="00922057"/>
    <w:rsid w:val="00933A47"/>
    <w:rsid w:val="00943C57"/>
    <w:rsid w:val="009442D1"/>
    <w:rsid w:val="009458FF"/>
    <w:rsid w:val="00950810"/>
    <w:rsid w:val="009563DB"/>
    <w:rsid w:val="009610E5"/>
    <w:rsid w:val="00961568"/>
    <w:rsid w:val="00966808"/>
    <w:rsid w:val="0097693B"/>
    <w:rsid w:val="009972A2"/>
    <w:rsid w:val="00997B6C"/>
    <w:rsid w:val="009A075A"/>
    <w:rsid w:val="009A161F"/>
    <w:rsid w:val="009A67EC"/>
    <w:rsid w:val="009C06E6"/>
    <w:rsid w:val="009C7108"/>
    <w:rsid w:val="009D4921"/>
    <w:rsid w:val="009E1AA4"/>
    <w:rsid w:val="009E2AD6"/>
    <w:rsid w:val="009E2F05"/>
    <w:rsid w:val="009E6CDF"/>
    <w:rsid w:val="009F6175"/>
    <w:rsid w:val="009F6C00"/>
    <w:rsid w:val="009F79F5"/>
    <w:rsid w:val="00A03870"/>
    <w:rsid w:val="00A1318A"/>
    <w:rsid w:val="00A2361A"/>
    <w:rsid w:val="00A242E5"/>
    <w:rsid w:val="00A436A6"/>
    <w:rsid w:val="00A447E9"/>
    <w:rsid w:val="00A51D28"/>
    <w:rsid w:val="00A52320"/>
    <w:rsid w:val="00A5501E"/>
    <w:rsid w:val="00A57700"/>
    <w:rsid w:val="00A64488"/>
    <w:rsid w:val="00A66887"/>
    <w:rsid w:val="00A7061B"/>
    <w:rsid w:val="00A76E36"/>
    <w:rsid w:val="00A8334D"/>
    <w:rsid w:val="00A85B1A"/>
    <w:rsid w:val="00A9670F"/>
    <w:rsid w:val="00AA0F68"/>
    <w:rsid w:val="00AA67B8"/>
    <w:rsid w:val="00AB309F"/>
    <w:rsid w:val="00AD5DE6"/>
    <w:rsid w:val="00AE0F9D"/>
    <w:rsid w:val="00AE250B"/>
    <w:rsid w:val="00AF7D9E"/>
    <w:rsid w:val="00B23AE6"/>
    <w:rsid w:val="00B274E9"/>
    <w:rsid w:val="00B33C69"/>
    <w:rsid w:val="00B40EE9"/>
    <w:rsid w:val="00B41AEF"/>
    <w:rsid w:val="00B47F02"/>
    <w:rsid w:val="00B56698"/>
    <w:rsid w:val="00B60221"/>
    <w:rsid w:val="00B82AE4"/>
    <w:rsid w:val="00B85399"/>
    <w:rsid w:val="00B92E2C"/>
    <w:rsid w:val="00BA5A98"/>
    <w:rsid w:val="00BA7CC4"/>
    <w:rsid w:val="00BB1D2D"/>
    <w:rsid w:val="00BB48DF"/>
    <w:rsid w:val="00BB4B1E"/>
    <w:rsid w:val="00BC4C85"/>
    <w:rsid w:val="00BD1077"/>
    <w:rsid w:val="00BE0816"/>
    <w:rsid w:val="00BE23CE"/>
    <w:rsid w:val="00BE6A69"/>
    <w:rsid w:val="00C0595E"/>
    <w:rsid w:val="00C07000"/>
    <w:rsid w:val="00C07BEB"/>
    <w:rsid w:val="00C1349C"/>
    <w:rsid w:val="00C14ACF"/>
    <w:rsid w:val="00C1774D"/>
    <w:rsid w:val="00C31A64"/>
    <w:rsid w:val="00C33124"/>
    <w:rsid w:val="00C344DC"/>
    <w:rsid w:val="00C44099"/>
    <w:rsid w:val="00C47AA4"/>
    <w:rsid w:val="00C65158"/>
    <w:rsid w:val="00C81E98"/>
    <w:rsid w:val="00C84C6D"/>
    <w:rsid w:val="00C85333"/>
    <w:rsid w:val="00C90E31"/>
    <w:rsid w:val="00C97EBD"/>
    <w:rsid w:val="00CA17FA"/>
    <w:rsid w:val="00CA19C7"/>
    <w:rsid w:val="00CA57B8"/>
    <w:rsid w:val="00CB2E00"/>
    <w:rsid w:val="00CB5970"/>
    <w:rsid w:val="00CC0E4F"/>
    <w:rsid w:val="00CD2857"/>
    <w:rsid w:val="00CD6D67"/>
    <w:rsid w:val="00CE1B7D"/>
    <w:rsid w:val="00CE2D38"/>
    <w:rsid w:val="00CE51B4"/>
    <w:rsid w:val="00CF1003"/>
    <w:rsid w:val="00CF4AE2"/>
    <w:rsid w:val="00CF6C7B"/>
    <w:rsid w:val="00D00FD0"/>
    <w:rsid w:val="00D01688"/>
    <w:rsid w:val="00D03B81"/>
    <w:rsid w:val="00D132D5"/>
    <w:rsid w:val="00D27306"/>
    <w:rsid w:val="00D361E5"/>
    <w:rsid w:val="00D40459"/>
    <w:rsid w:val="00D50053"/>
    <w:rsid w:val="00D555BB"/>
    <w:rsid w:val="00D565C6"/>
    <w:rsid w:val="00D5737E"/>
    <w:rsid w:val="00D721AB"/>
    <w:rsid w:val="00D726AB"/>
    <w:rsid w:val="00D74256"/>
    <w:rsid w:val="00D76852"/>
    <w:rsid w:val="00D84E89"/>
    <w:rsid w:val="00D922D4"/>
    <w:rsid w:val="00D95786"/>
    <w:rsid w:val="00D968D4"/>
    <w:rsid w:val="00DA3E93"/>
    <w:rsid w:val="00DA5F41"/>
    <w:rsid w:val="00DB1AC6"/>
    <w:rsid w:val="00DB4B18"/>
    <w:rsid w:val="00DB698A"/>
    <w:rsid w:val="00DB776C"/>
    <w:rsid w:val="00DC1688"/>
    <w:rsid w:val="00DC185F"/>
    <w:rsid w:val="00DC36CF"/>
    <w:rsid w:val="00DC7484"/>
    <w:rsid w:val="00DD0012"/>
    <w:rsid w:val="00DD21FF"/>
    <w:rsid w:val="00DE3D96"/>
    <w:rsid w:val="00DF0384"/>
    <w:rsid w:val="00DF154C"/>
    <w:rsid w:val="00DF3D85"/>
    <w:rsid w:val="00DF6C0F"/>
    <w:rsid w:val="00E02C45"/>
    <w:rsid w:val="00E1559B"/>
    <w:rsid w:val="00E2149E"/>
    <w:rsid w:val="00E2554F"/>
    <w:rsid w:val="00E25801"/>
    <w:rsid w:val="00E260DE"/>
    <w:rsid w:val="00E3067A"/>
    <w:rsid w:val="00E33605"/>
    <w:rsid w:val="00E423F4"/>
    <w:rsid w:val="00E465AD"/>
    <w:rsid w:val="00E572F4"/>
    <w:rsid w:val="00E646BD"/>
    <w:rsid w:val="00E65D9D"/>
    <w:rsid w:val="00E718DA"/>
    <w:rsid w:val="00E7263E"/>
    <w:rsid w:val="00E736C1"/>
    <w:rsid w:val="00E808C3"/>
    <w:rsid w:val="00E854A8"/>
    <w:rsid w:val="00E91028"/>
    <w:rsid w:val="00E949C4"/>
    <w:rsid w:val="00E968C5"/>
    <w:rsid w:val="00EA20FC"/>
    <w:rsid w:val="00EA5607"/>
    <w:rsid w:val="00EB0630"/>
    <w:rsid w:val="00EB49B1"/>
    <w:rsid w:val="00EB63FF"/>
    <w:rsid w:val="00EC7144"/>
    <w:rsid w:val="00EE155B"/>
    <w:rsid w:val="00EF3B10"/>
    <w:rsid w:val="00EF573A"/>
    <w:rsid w:val="00F01F31"/>
    <w:rsid w:val="00F25688"/>
    <w:rsid w:val="00F31181"/>
    <w:rsid w:val="00F31758"/>
    <w:rsid w:val="00F40025"/>
    <w:rsid w:val="00F40C7F"/>
    <w:rsid w:val="00F41C1A"/>
    <w:rsid w:val="00F45634"/>
    <w:rsid w:val="00F46F57"/>
    <w:rsid w:val="00F52DF4"/>
    <w:rsid w:val="00F568EE"/>
    <w:rsid w:val="00F701CE"/>
    <w:rsid w:val="00F75642"/>
    <w:rsid w:val="00F83BCD"/>
    <w:rsid w:val="00F90A78"/>
    <w:rsid w:val="00F92519"/>
    <w:rsid w:val="00F96126"/>
    <w:rsid w:val="00F967F1"/>
    <w:rsid w:val="00FA2612"/>
    <w:rsid w:val="00FA39CB"/>
    <w:rsid w:val="00FB121F"/>
    <w:rsid w:val="00FC6CD0"/>
    <w:rsid w:val="00FD18A9"/>
    <w:rsid w:val="00FD3155"/>
    <w:rsid w:val="00FD56F9"/>
    <w:rsid w:val="00FD650C"/>
    <w:rsid w:val="00FD7E81"/>
    <w:rsid w:val="00FF24A8"/>
    <w:rsid w:val="00FF74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sz w:val="24"/>
      <w:szCs w:val="24"/>
      <w:rtl w:val="0"/>
      <w:cs w:val="0"/>
      <w:lang w:val="hu-HU" w:eastAsia="sk-SK" w:bidi="ar-SA"/>
    </w:rPr>
  </w:style>
  <w:style w:type="paragraph" w:styleId="Heading1">
    <w:name w:val="heading 1"/>
    <w:basedOn w:val="Normal"/>
    <w:next w:val="Normal"/>
    <w:qFormat/>
    <w:rsid w:val="00A85B1A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rsid w:val="00A85B1A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85B1A"/>
    <w:pPr>
      <w:jc w:val="center"/>
    </w:pPr>
    <w:rPr>
      <w:rFonts w:ascii="Arial" w:hAnsi="Arial"/>
      <w:b/>
      <w:szCs w:val="20"/>
    </w:rPr>
  </w:style>
  <w:style w:type="paragraph" w:styleId="BodyText">
    <w:name w:val="Body Text"/>
    <w:basedOn w:val="Normal"/>
    <w:rsid w:val="00A85B1A"/>
    <w:pPr>
      <w:jc w:val="both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A85B1A"/>
    <w:pPr>
      <w:ind w:firstLine="708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A85B1A"/>
    <w:pPr>
      <w:jc w:val="both"/>
    </w:pPr>
    <w:rPr>
      <w:rFonts w:ascii="Arial" w:hAnsi="Arial"/>
      <w:b/>
      <w:szCs w:val="20"/>
    </w:rPr>
  </w:style>
  <w:style w:type="paragraph" w:styleId="BodyText3">
    <w:name w:val="Body Text 3"/>
    <w:basedOn w:val="Normal"/>
    <w:rsid w:val="00A85B1A"/>
    <w:pPr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rsid w:val="00A85B1A"/>
    <w:pPr>
      <w:ind w:firstLine="709"/>
      <w:jc w:val="both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A85B1A"/>
    <w:pPr>
      <w:ind w:firstLine="709"/>
      <w:jc w:val="both"/>
    </w:pPr>
    <w:rPr>
      <w:rFonts w:ascii="Arial" w:hAnsi="Arial"/>
      <w:sz w:val="22"/>
      <w:szCs w:val="20"/>
    </w:rPr>
  </w:style>
  <w:style w:type="character" w:styleId="CommentReference">
    <w:name w:val="annotation reference"/>
    <w:semiHidden/>
    <w:rsid w:val="00A85B1A"/>
    <w:rPr>
      <w:sz w:val="16"/>
    </w:rPr>
  </w:style>
  <w:style w:type="paragraph" w:styleId="CommentText">
    <w:name w:val="annotation text"/>
    <w:basedOn w:val="Normal"/>
    <w:link w:val="TextkomentraChar"/>
    <w:semiHidden/>
    <w:rsid w:val="00A85B1A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semiHidden/>
    <w:locked/>
    <w:rsid w:val="00A85B1A"/>
    <w:rPr>
      <w:noProof/>
      <w:lang w:val="hu-HU" w:eastAsia="sk-SK"/>
    </w:rPr>
  </w:style>
  <w:style w:type="paragraph" w:styleId="Footer">
    <w:name w:val="footer"/>
    <w:basedOn w:val="Normal"/>
    <w:link w:val="PtaChar"/>
    <w:uiPriority w:val="99"/>
    <w:rsid w:val="00A85B1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5B1A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A85B1A"/>
    <w:pPr>
      <w:jc w:val="left"/>
    </w:pPr>
    <w:rPr>
      <w:rFonts w:ascii="Tahoma" w:hAnsi="Tahoma" w:cs="Tahoma"/>
      <w:sz w:val="16"/>
      <w:szCs w:val="16"/>
    </w:rPr>
  </w:style>
  <w:style w:type="character" w:customStyle="1" w:styleId="PredmetkomentraChar">
    <w:name w:val="Predmet komentára Char"/>
    <w:link w:val="CommentSubject"/>
    <w:locked/>
    <w:rsid w:val="00A85B1A"/>
    <w:rPr>
      <w:b/>
      <w:noProof/>
      <w:lang w:val="hu-HU" w:eastAsia="sk-SK"/>
    </w:rPr>
  </w:style>
  <w:style w:type="paragraph" w:styleId="CommentSubject">
    <w:name w:val="annotation subject"/>
    <w:basedOn w:val="CommentText"/>
    <w:next w:val="CommentText"/>
    <w:link w:val="PredmetkomentraChar"/>
    <w:semiHidden/>
    <w:unhideWhenUsed/>
    <w:rsid w:val="00A85B1A"/>
    <w:pPr>
      <w:jc w:val="left"/>
    </w:pPr>
    <w:rPr>
      <w:b/>
      <w:bCs/>
    </w:rPr>
  </w:style>
  <w:style w:type="paragraph" w:styleId="ListParagraph">
    <w:name w:val="List Paragraph"/>
    <w:basedOn w:val="Normal"/>
    <w:qFormat/>
    <w:rsid w:val="00A85B1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IntenseEmphasis">
    <w:name w:val="Intense Emphasis"/>
    <w:qFormat/>
    <w:rsid w:val="00A85B1A"/>
    <w:rPr>
      <w:b/>
      <w:i/>
      <w:color w:val="4F81BD"/>
    </w:rPr>
  </w:style>
  <w:style w:type="character" w:styleId="Emphasis">
    <w:name w:val="Emphasis"/>
    <w:qFormat/>
    <w:rsid w:val="00A85B1A"/>
    <w:rPr>
      <w:i/>
    </w:rPr>
  </w:style>
  <w:style w:type="paragraph" w:styleId="Header">
    <w:name w:val="header"/>
    <w:basedOn w:val="Normal"/>
    <w:link w:val="HlavikaChar"/>
    <w:uiPriority w:val="99"/>
    <w:unhideWhenUsed/>
    <w:rsid w:val="0075734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locked/>
    <w:rsid w:val="00757347"/>
    <w:rPr>
      <w:noProof/>
      <w:sz w:val="24"/>
      <w:lang w:val="hu-HU" w:eastAsia="sk-SK"/>
    </w:rPr>
  </w:style>
  <w:style w:type="character" w:customStyle="1" w:styleId="PtaChar">
    <w:name w:val="Päta Char"/>
    <w:link w:val="Footer"/>
    <w:uiPriority w:val="99"/>
    <w:locked/>
    <w:rsid w:val="00757347"/>
    <w:rPr>
      <w:noProof/>
      <w:sz w:val="24"/>
      <w:lang w:val="hu-HU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5C7B59"/>
    <w:pPr>
      <w:jc w:val="left"/>
    </w:pPr>
    <w:rPr>
      <w:rFonts w:ascii="Arial Unicode MS" w:eastAsia="Arial Unicode MS" w:hAnsi="Arial Unicode MS" w:cs="Arial Unicode MS"/>
      <w:noProof w:val="0"/>
      <w:color w:val="000000"/>
      <w:sz w:val="20"/>
      <w:szCs w:val="20"/>
      <w:lang w:val="sk-SK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5C7B59"/>
    <w:rPr>
      <w:rFonts w:ascii="Arial Unicode MS" w:eastAsia="Arial Unicode MS" w:hAnsi="Arial Unicode MS"/>
      <w:color w:val="000000"/>
    </w:rPr>
  </w:style>
  <w:style w:type="character" w:customStyle="1" w:styleId="Footnote">
    <w:name w:val="Footnote_"/>
    <w:link w:val="Footnote1"/>
    <w:uiPriority w:val="99"/>
    <w:locked/>
    <w:rsid w:val="00836EA8"/>
    <w:rPr>
      <w:spacing w:val="10"/>
      <w:sz w:val="16"/>
      <w:shd w:val="clear" w:color="auto" w:fill="FFFFFF"/>
    </w:rPr>
  </w:style>
  <w:style w:type="character" w:customStyle="1" w:styleId="Footnote0">
    <w:name w:val="Footnote"/>
    <w:uiPriority w:val="99"/>
    <w:rsid w:val="00836EA8"/>
  </w:style>
  <w:style w:type="character" w:customStyle="1" w:styleId="Footnote8">
    <w:name w:val="Footnote8"/>
    <w:uiPriority w:val="99"/>
    <w:rsid w:val="00836EA8"/>
    <w:rPr>
      <w:rFonts w:ascii="Times New Roman" w:hAnsi="Times New Roman" w:cs="Times New Roman"/>
      <w:noProof/>
      <w:spacing w:val="10"/>
      <w:sz w:val="16"/>
      <w:shd w:val="clear" w:color="auto" w:fill="FFFFFF"/>
    </w:rPr>
  </w:style>
  <w:style w:type="character" w:customStyle="1" w:styleId="FootnoteBold">
    <w:name w:val="Footnote + Bold"/>
    <w:uiPriority w:val="99"/>
    <w:rsid w:val="00836EA8"/>
    <w:rPr>
      <w:rFonts w:ascii="Times New Roman" w:hAnsi="Times New Roman" w:cs="Times New Roman"/>
      <w:b/>
      <w:spacing w:val="10"/>
      <w:sz w:val="16"/>
      <w:shd w:val="clear" w:color="auto" w:fill="FFFFFF"/>
    </w:rPr>
  </w:style>
  <w:style w:type="paragraph" w:customStyle="1" w:styleId="Footnote1">
    <w:name w:val="Footnote1"/>
    <w:basedOn w:val="Normal"/>
    <w:link w:val="Footnote"/>
    <w:uiPriority w:val="99"/>
    <w:rsid w:val="00836EA8"/>
    <w:pPr>
      <w:shd w:val="clear" w:color="auto" w:fill="FFFFFF"/>
      <w:spacing w:after="240" w:line="240" w:lineRule="atLeast"/>
      <w:jc w:val="both"/>
    </w:pPr>
    <w:rPr>
      <w:noProof w:val="0"/>
      <w:spacing w:val="10"/>
      <w:sz w:val="16"/>
      <w:szCs w:val="16"/>
      <w:lang w:val="sk-SK"/>
    </w:rPr>
  </w:style>
  <w:style w:type="character" w:styleId="FootnoteReference">
    <w:name w:val="footnote reference"/>
    <w:uiPriority w:val="99"/>
    <w:semiHidden/>
    <w:unhideWhenUsed/>
    <w:rsid w:val="00CD2857"/>
    <w:rPr>
      <w:vertAlign w:val="superscript"/>
    </w:rPr>
  </w:style>
  <w:style w:type="table" w:styleId="TableGrid">
    <w:name w:val="Table Grid"/>
    <w:basedOn w:val="TableNormal"/>
    <w:uiPriority w:val="59"/>
    <w:rsid w:val="0029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C8D9-289C-4A3C-BE15-27BF754E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14</Pages>
  <Words>3492</Words>
  <Characters>19905</Characters>
  <Application>Microsoft Office Word</Application>
  <DocSecurity>0</DocSecurity>
  <Lines>0</Lines>
  <Paragraphs>0</Paragraphs>
  <ScaleCrop>false</ScaleCrop>
  <Company>MV SR</Company>
  <LinksUpToDate>false</LinksUpToDate>
  <CharactersWithSpaces>23351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maďarský návrh, máj 2009</dc:title>
  <dc:creator>ostrovsk</dc:creator>
  <cp:lastModifiedBy>Gašparíková, Jarmila</cp:lastModifiedBy>
  <cp:revision>2</cp:revision>
  <cp:lastPrinted>2015-11-12T13:35:00Z</cp:lastPrinted>
  <dcterms:created xsi:type="dcterms:W3CDTF">2017-02-23T12:09:00Z</dcterms:created>
  <dcterms:modified xsi:type="dcterms:W3CDTF">2017-02-23T12:09:00Z</dcterms:modified>
</cp:coreProperties>
</file>