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05449">
      <w:pPr>
        <w:bidi w:val="0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Národná rada Slovenskej republiky</w:t>
      </w:r>
    </w:p>
    <w:p w:rsidR="00834C93" w:rsidRPr="00834C93">
      <w:pPr>
        <w:bidi w:val="0"/>
        <w:jc w:val="center"/>
        <w:rPr>
          <w:rFonts w:ascii="Times New Roman" w:hAnsi="Times New Roman"/>
        </w:rPr>
      </w:pPr>
      <w:r w:rsidRPr="00834C93">
        <w:rPr>
          <w:rFonts w:ascii="Times New Roman" w:hAnsi="Times New Roman"/>
          <w:bCs/>
        </w:rPr>
        <w:t>VII. volebné obdobie</w:t>
      </w:r>
    </w:p>
    <w:p w:rsidR="00C05449">
      <w:pPr>
        <w:bidi w:val="0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/Návrh/</w:t>
      </w: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pStyle w:val="Heading1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>UZNESENIE</w:t>
      </w:r>
    </w:p>
    <w:p w:rsidR="00C05449">
      <w:pPr>
        <w:pStyle w:val="Heading1"/>
        <w:bidi w:val="0"/>
        <w:rPr>
          <w:rFonts w:ascii="Times New Roman" w:hAnsi="Times New Roman"/>
        </w:rPr>
      </w:pPr>
    </w:p>
    <w:p w:rsidR="00C05449">
      <w:pPr>
        <w:pStyle w:val="Heading1"/>
        <w:bidi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NÁRODNEJ RADY SLOVENSKEJ REPUBLIKY</w:t>
      </w:r>
    </w:p>
    <w:p w:rsidR="00C05449">
      <w:pPr>
        <w:bidi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zo  dňa ................. 20</w:t>
      </w:r>
      <w:r w:rsidR="00983EA4">
        <w:rPr>
          <w:rFonts w:ascii="Times New Roman" w:hAnsi="Times New Roman"/>
          <w:b/>
          <w:bCs/>
        </w:rPr>
        <w:t>1</w:t>
      </w:r>
      <w:r w:rsidR="007C3858">
        <w:rPr>
          <w:rFonts w:ascii="Times New Roman" w:hAnsi="Times New Roman"/>
          <w:b/>
          <w:bCs/>
        </w:rPr>
        <w:t>7</w:t>
      </w:r>
    </w:p>
    <w:p w:rsidR="00C05449">
      <w:pPr>
        <w:bidi w:val="0"/>
        <w:jc w:val="center"/>
        <w:rPr>
          <w:rFonts w:ascii="Times New Roman" w:hAnsi="Times New Roman"/>
        </w:rPr>
      </w:pPr>
    </w:p>
    <w:p w:rsidR="00C05449">
      <w:pPr>
        <w:bidi w:val="0"/>
        <w:jc w:val="center"/>
        <w:rPr>
          <w:rFonts w:ascii="Times New Roman" w:hAnsi="Times New Roman"/>
        </w:rPr>
      </w:pPr>
    </w:p>
    <w:p w:rsidR="00C05449" w:rsidP="00C3355F">
      <w:pPr>
        <w:bidi w:val="0"/>
        <w:jc w:val="both"/>
        <w:rPr>
          <w:rFonts w:ascii="Times New Roman" w:hAnsi="Times New Roman"/>
          <w:b/>
          <w:bCs/>
        </w:rPr>
      </w:pPr>
      <w:r w:rsidRPr="006B3CD5" w:rsidR="006B3CD5">
        <w:rPr>
          <w:rFonts w:ascii="Times New Roman" w:hAnsi="Times New Roman"/>
          <w:b/>
          <w:bCs/>
        </w:rPr>
        <w:t xml:space="preserve">k návrhu na </w:t>
      </w:r>
      <w:r w:rsidR="00D61BCD">
        <w:rPr>
          <w:rFonts w:ascii="Times New Roman" w:hAnsi="Times New Roman"/>
          <w:b/>
          <w:bCs/>
        </w:rPr>
        <w:t>vyslovenie súhlasu Národnej rady Slovenskej republiky so</w:t>
      </w:r>
      <w:r w:rsidRPr="006B3CD5" w:rsidR="006B3CD5">
        <w:rPr>
          <w:rFonts w:ascii="Times New Roman" w:hAnsi="Times New Roman"/>
          <w:b/>
          <w:bCs/>
        </w:rPr>
        <w:t xml:space="preserve"> </w:t>
      </w:r>
      <w:r w:rsidR="00016F79">
        <w:rPr>
          <w:rFonts w:ascii="Times New Roman" w:hAnsi="Times New Roman"/>
          <w:b/>
          <w:bCs/>
        </w:rPr>
        <w:t>Zmluvou medzi Slovenskou republikou, Českou republikou a Rakúskou republikou o trojštátnom hraničnom bode Dyje</w:t>
      </w:r>
      <w:r w:rsidR="002D3875">
        <w:rPr>
          <w:rFonts w:ascii="Symbol" w:eastAsia="Times New Roman" w:hAnsi="Symbol" w:cs="Times New Roman"/>
          <w:b/>
          <w:bCs/>
          <w:rtl w:val="0"/>
        </w:rPr>
        <w:sym w:font="Symbol" w:char="F02D"/>
      </w:r>
      <w:r w:rsidR="00016F79">
        <w:rPr>
          <w:rFonts w:ascii="Times New Roman" w:hAnsi="Times New Roman"/>
          <w:b/>
          <w:bCs/>
        </w:rPr>
        <w:t>Morava</w:t>
      </w:r>
      <w:r w:rsidR="00A465EA">
        <w:rPr>
          <w:rFonts w:ascii="Times New Roman" w:hAnsi="Times New Roman"/>
          <w:b/>
          <w:bCs/>
        </w:rPr>
        <w:t xml:space="preserve"> </w:t>
      </w:r>
      <w:r w:rsidR="00475E1C">
        <w:rPr>
          <w:rFonts w:ascii="Times New Roman" w:hAnsi="Times New Roman"/>
          <w:b/>
          <w:bCs/>
        </w:rPr>
        <w:t>(tlač 301</w:t>
      </w:r>
      <w:r w:rsidRPr="001227BE">
        <w:rPr>
          <w:rFonts w:ascii="Times New Roman" w:hAnsi="Times New Roman"/>
          <w:b/>
          <w:bCs/>
        </w:rPr>
        <w:t>)</w:t>
      </w:r>
    </w:p>
    <w:p w:rsidR="00C05449" w:rsidP="00C3355F">
      <w:pPr>
        <w:pStyle w:val="BodyText"/>
        <w:bidi w:val="0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pStyle w:val="Heading2"/>
        <w:tabs>
          <w:tab w:val="left" w:pos="709"/>
        </w:tabs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ab/>
        <w:t>Národná rada Slovenskej republiky</w:t>
      </w:r>
    </w:p>
    <w:p w:rsidR="00C05449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podľa článku 86 písmeno d) Ústavy Slovenskej republiky</w:t>
      </w: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C05449">
      <w:pPr>
        <w:bidi w:val="0"/>
        <w:jc w:val="both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r>
        <w:rPr>
          <w:rFonts w:ascii="Times New Roman" w:hAnsi="Times New Roman"/>
          <w:b/>
          <w:bCs/>
          <w:sz w:val="32"/>
          <w:szCs w:val="32"/>
        </w:rPr>
        <w:t>A.</w:t>
        <w:tab/>
      </w:r>
      <w:r>
        <w:rPr>
          <w:rFonts w:ascii="Times New Roman" w:hAnsi="Times New Roman"/>
          <w:b/>
          <w:bCs/>
          <w:spacing w:val="40"/>
          <w:sz w:val="32"/>
          <w:szCs w:val="32"/>
        </w:rPr>
        <w:t>vyslovuje  súhlas</w:t>
      </w:r>
      <w:r>
        <w:rPr>
          <w:rFonts w:ascii="Times New Roman" w:hAnsi="Times New Roman"/>
          <w:b/>
          <w:bCs/>
          <w:sz w:val="32"/>
          <w:szCs w:val="32"/>
        </w:rPr>
        <w:t xml:space="preserve">  </w:t>
      </w:r>
    </w:p>
    <w:p w:rsidR="00C05449">
      <w:pPr>
        <w:bidi w:val="0"/>
        <w:jc w:val="both"/>
        <w:rPr>
          <w:rFonts w:ascii="Times New Roman" w:hAnsi="Times New Roman"/>
        </w:rPr>
      </w:pPr>
    </w:p>
    <w:p w:rsidR="00C05449" w:rsidP="006F00A9">
      <w:pPr>
        <w:bidi w:val="0"/>
        <w:ind w:left="720" w:hanging="15"/>
        <w:jc w:val="both"/>
        <w:rPr>
          <w:rFonts w:ascii="Times New Roman" w:hAnsi="Times New Roman"/>
        </w:rPr>
      </w:pPr>
      <w:r w:rsidR="00983EA4">
        <w:rPr>
          <w:rFonts w:ascii="Times New Roman" w:hAnsi="Times New Roman"/>
        </w:rPr>
        <w:t>s</w:t>
      </w:r>
      <w:r w:rsidR="006F00A9">
        <w:rPr>
          <w:rFonts w:ascii="Times New Roman" w:hAnsi="Times New Roman"/>
        </w:rPr>
        <w:t xml:space="preserve">o </w:t>
      </w:r>
      <w:r w:rsidRPr="00536A25" w:rsidR="00536A25">
        <w:rPr>
          <w:rFonts w:ascii="Times New Roman" w:hAnsi="Times New Roman"/>
          <w:bCs/>
        </w:rPr>
        <w:t>Zmluvou medzi Slovenskou republikou, Českou republikou a Rakúskou republikou o tr</w:t>
      </w:r>
      <w:r w:rsidR="00DD1AF5">
        <w:rPr>
          <w:rFonts w:ascii="Times New Roman" w:hAnsi="Times New Roman"/>
          <w:bCs/>
        </w:rPr>
        <w:t>ojštátnom hraničnom bode Dyje</w:t>
      </w:r>
      <w:r w:rsidR="00DD1AF5">
        <w:rPr>
          <w:rFonts w:ascii="Symbol" w:eastAsia="Times New Roman" w:hAnsi="Symbol" w:cs="Times New Roman"/>
          <w:bCs/>
          <w:rtl w:val="0"/>
        </w:rPr>
        <w:sym w:font="Symbol" w:char="F02D"/>
      </w:r>
      <w:r w:rsidRPr="00536A25" w:rsidR="00536A25">
        <w:rPr>
          <w:rFonts w:ascii="Times New Roman" w:hAnsi="Times New Roman"/>
          <w:bCs/>
        </w:rPr>
        <w:t>Morava</w:t>
      </w:r>
      <w:r w:rsidR="00536A25">
        <w:rPr>
          <w:rFonts w:ascii="Times New Roman" w:hAnsi="Times New Roman"/>
        </w:rPr>
        <w:t>.</w:t>
      </w:r>
      <w:r>
        <w:rPr>
          <w:rFonts w:ascii="Times New Roman" w:hAnsi="Times New Roman"/>
        </w:rPr>
        <w:t> </w:t>
      </w:r>
    </w:p>
    <w:p w:rsidR="00C05449">
      <w:pPr>
        <w:bidi w:val="0"/>
        <w:ind w:left="1416" w:hanging="711"/>
        <w:jc w:val="both"/>
        <w:rPr>
          <w:rFonts w:ascii="Times New Roman" w:hAnsi="Times New Roman"/>
        </w:rPr>
      </w:pPr>
    </w:p>
    <w:p w:rsidR="00C05449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</w:p>
    <w:p w:rsidR="00983EA4" w:rsidP="00983EA4">
      <w:pPr>
        <w:bidi w:val="0"/>
        <w:jc w:val="both"/>
        <w:rPr>
          <w:rFonts w:ascii="Times New Roman" w:hAnsi="Times New Roman"/>
        </w:rPr>
      </w:pPr>
    </w:p>
    <w:p w:rsidR="00C05449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9" w:footer="709" w:gutter="0"/>
      <w:lnNumType w:distance="0"/>
      <w:cols w:space="709"/>
      <w:noEndnote w:val="0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/>
  <w:rsids>
    <w:rsidRoot w:val="00C05449"/>
    <w:rsid w:val="00007864"/>
    <w:rsid w:val="00016F79"/>
    <w:rsid w:val="000C2E84"/>
    <w:rsid w:val="00106E9A"/>
    <w:rsid w:val="001227BE"/>
    <w:rsid w:val="002D3875"/>
    <w:rsid w:val="002E409F"/>
    <w:rsid w:val="003904C2"/>
    <w:rsid w:val="003C797D"/>
    <w:rsid w:val="00475E1C"/>
    <w:rsid w:val="004B34B3"/>
    <w:rsid w:val="004F1AAF"/>
    <w:rsid w:val="0050347C"/>
    <w:rsid w:val="00520D7E"/>
    <w:rsid w:val="00536A25"/>
    <w:rsid w:val="006B3CD5"/>
    <w:rsid w:val="006F00A9"/>
    <w:rsid w:val="007C3858"/>
    <w:rsid w:val="00834C93"/>
    <w:rsid w:val="008F00F2"/>
    <w:rsid w:val="00983EA4"/>
    <w:rsid w:val="00A465EA"/>
    <w:rsid w:val="00C05449"/>
    <w:rsid w:val="00C3355F"/>
    <w:rsid w:val="00D61BCD"/>
    <w:rsid w:val="00DD1AF5"/>
    <w:rsid w:val="00EF73BD"/>
    <w:rsid w:val="00F73CFF"/>
    <w:rsid w:val="00FB674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pPr>
      <w:keepNext/>
      <w:jc w:val="center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9"/>
    <w:qFormat/>
    <w:pPr>
      <w:keepNext/>
      <w:jc w:val="both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rtl w:val="0"/>
      <w:cs w:val="0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rtl w:val="0"/>
      <w:cs w:val="0"/>
    </w:rPr>
  </w:style>
  <w:style w:type="paragraph" w:styleId="BodyText">
    <w:name w:val="Body Text"/>
    <w:basedOn w:val="Normal"/>
    <w:link w:val="ZkladntextChar"/>
    <w:uiPriority w:val="99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90</Words>
  <Characters>513</Characters>
  <Application>Microsoft Office Word</Application>
  <DocSecurity>0</DocSecurity>
  <Lines>0</Lines>
  <Paragraphs>0</Paragraphs>
  <ScaleCrop>false</ScaleCrop>
  <Company>MV SR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ostrovsk</dc:creator>
  <cp:lastModifiedBy>Nataša Wiedemannová</cp:lastModifiedBy>
  <cp:revision>9</cp:revision>
  <dcterms:created xsi:type="dcterms:W3CDTF">2016-10-31T10:15:00Z</dcterms:created>
  <dcterms:modified xsi:type="dcterms:W3CDTF">2017-02-22T09:04:00Z</dcterms:modified>
</cp:coreProperties>
</file>