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C1C43">
        <w:rPr>
          <w:rFonts w:ascii="Times New Roman" w:hAnsi="Times New Roman"/>
          <w:b/>
          <w:sz w:val="24"/>
          <w:szCs w:val="24"/>
        </w:rPr>
        <w:t>ZMLUVA MEDZI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6C1C43">
        <w:rPr>
          <w:rFonts w:ascii="Times New Roman" w:hAnsi="Times New Roman"/>
          <w:b/>
          <w:sz w:val="24"/>
          <w:szCs w:val="24"/>
        </w:rPr>
        <w:t xml:space="preserve">SLOVENSKOU REPUBLIKOU A JAPONSKOM 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b/>
          <w:sz w:val="24"/>
          <w:szCs w:val="24"/>
        </w:rPr>
      </w:pPr>
      <w:r w:rsidRPr="006C1C43">
        <w:rPr>
          <w:rFonts w:ascii="Times New Roman" w:hAnsi="Times New Roman" w:hint="default"/>
          <w:b/>
          <w:sz w:val="24"/>
          <w:szCs w:val="24"/>
        </w:rPr>
        <w:t>O SOCIÁ</w:t>
      </w:r>
      <w:r w:rsidRPr="006C1C43">
        <w:rPr>
          <w:rFonts w:ascii="Times New Roman" w:hAnsi="Times New Roman" w:hint="default"/>
          <w:b/>
          <w:sz w:val="24"/>
          <w:szCs w:val="24"/>
        </w:rPr>
        <w:t>LNOM ZABEZPEČ</w:t>
      </w:r>
      <w:r w:rsidRPr="006C1C43">
        <w:rPr>
          <w:rFonts w:ascii="Times New Roman" w:hAnsi="Times New Roman" w:hint="default"/>
          <w:b/>
          <w:sz w:val="24"/>
          <w:szCs w:val="24"/>
        </w:rPr>
        <w:t>ENÍ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Slovenská</w:t>
      </w:r>
      <w:r w:rsidRPr="006C1C43">
        <w:rPr>
          <w:rFonts w:ascii="Times New Roman" w:hAnsi="Times New Roman" w:hint="default"/>
          <w:sz w:val="24"/>
          <w:szCs w:val="24"/>
        </w:rPr>
        <w:t xml:space="preserve"> republika a Japonsko 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 xml:space="preserve">so 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elaní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m</w:t>
      </w:r>
      <w:r w:rsidRPr="006C1C43">
        <w:rPr>
          <w:rFonts w:ascii="Times New Roman" w:hAnsi="Times New Roman" w:hint="default"/>
          <w:sz w:val="24"/>
          <w:szCs w:val="24"/>
        </w:rPr>
        <w:t xml:space="preserve"> upraviť</w:t>
      </w:r>
      <w:r w:rsidRPr="006C1C43">
        <w:rPr>
          <w:rFonts w:ascii="Times New Roman" w:hAnsi="Times New Roman" w:hint="default"/>
          <w:sz w:val="24"/>
          <w:szCs w:val="24"/>
        </w:rPr>
        <w:t xml:space="preserve"> vzá</w:t>
      </w:r>
      <w:r w:rsidRPr="006C1C43">
        <w:rPr>
          <w:rFonts w:ascii="Times New Roman" w:hAnsi="Times New Roman" w:hint="default"/>
          <w:sz w:val="24"/>
          <w:szCs w:val="24"/>
        </w:rPr>
        <w:t>jomné</w:t>
      </w:r>
      <w:r w:rsidRPr="006C1C43">
        <w:rPr>
          <w:rFonts w:ascii="Times New Roman" w:hAnsi="Times New Roman" w:hint="default"/>
          <w:sz w:val="24"/>
          <w:szCs w:val="24"/>
        </w:rPr>
        <w:t xml:space="preserve"> vzť</w:t>
      </w:r>
      <w:r w:rsidRPr="006C1C43">
        <w:rPr>
          <w:rFonts w:ascii="Times New Roman" w:hAnsi="Times New Roman" w:hint="default"/>
          <w:sz w:val="24"/>
          <w:szCs w:val="24"/>
        </w:rPr>
        <w:t>ahy v </w:t>
      </w:r>
      <w:r w:rsidRPr="006C1C43">
        <w:rPr>
          <w:rFonts w:ascii="Times New Roman" w:hAnsi="Times New Roman" w:hint="default"/>
          <w:sz w:val="24"/>
          <w:szCs w:val="24"/>
        </w:rPr>
        <w:t>oblasti sociá</w:t>
      </w:r>
      <w:r w:rsidRPr="006C1C43">
        <w:rPr>
          <w:rFonts w:ascii="Times New Roman" w:hAnsi="Times New Roman" w:hint="default"/>
          <w:sz w:val="24"/>
          <w:szCs w:val="24"/>
        </w:rPr>
        <w:t>lneho zabezpeč</w:t>
      </w:r>
      <w:r w:rsidRPr="006C1C43">
        <w:rPr>
          <w:rFonts w:ascii="Times New Roman" w:hAnsi="Times New Roman" w:hint="default"/>
          <w:sz w:val="24"/>
          <w:szCs w:val="24"/>
        </w:rPr>
        <w:t xml:space="preserve">enia, 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dohodli</w:t>
      </w:r>
      <w:r w:rsidRPr="006C1C43">
        <w:rPr>
          <w:rFonts w:ascii="Times New Roman" w:hAnsi="Times New Roman" w:hint="default"/>
          <w:sz w:val="24"/>
          <w:szCs w:val="24"/>
        </w:rPr>
        <w:t xml:space="preserve"> sa takto: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Prvá</w:t>
      </w:r>
      <w:r w:rsidRPr="006C1C43">
        <w:rPr>
          <w:rFonts w:ascii="Times New Roman" w:hAnsi="Times New Roman" w:hint="default"/>
          <w:sz w:val="24"/>
          <w:szCs w:val="24"/>
        </w:rPr>
        <w:t xml:space="preserve"> č</w:t>
      </w:r>
      <w:r w:rsidRPr="006C1C43">
        <w:rPr>
          <w:rFonts w:ascii="Times New Roman" w:hAnsi="Times New Roman" w:hint="default"/>
          <w:sz w:val="24"/>
          <w:szCs w:val="24"/>
        </w:rPr>
        <w:t>asť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Vš</w:t>
      </w:r>
      <w:r w:rsidRPr="006C1C43">
        <w:rPr>
          <w:rFonts w:ascii="Times New Roman" w:hAnsi="Times New Roman" w:hint="default"/>
          <w:sz w:val="24"/>
          <w:szCs w:val="24"/>
        </w:rPr>
        <w:t>eobecné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ustanovenia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1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Definí</w:t>
      </w:r>
      <w:r w:rsidRPr="006C1C43">
        <w:rPr>
          <w:rFonts w:ascii="Times New Roman" w:hAnsi="Times New Roman" w:hint="default"/>
          <w:sz w:val="24"/>
          <w:szCs w:val="24"/>
        </w:rPr>
        <w:t>cie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325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</w:r>
      <w:r w:rsidRPr="006C1C43">
        <w:rPr>
          <w:rFonts w:ascii="Times New Roman" w:hAnsi="Times New Roman" w:hint="default"/>
          <w:sz w:val="24"/>
          <w:szCs w:val="24"/>
        </w:rPr>
        <w:t>Na úč</w:t>
      </w:r>
      <w:r w:rsidRPr="006C1C43">
        <w:rPr>
          <w:rFonts w:ascii="Times New Roman" w:hAnsi="Times New Roman" w:hint="default"/>
          <w:sz w:val="24"/>
          <w:szCs w:val="24"/>
        </w:rPr>
        <w:t xml:space="preserve">ely tejto zmluvy: </w:t>
      </w:r>
    </w:p>
    <w:p w:rsidR="005B4159" w:rsidRPr="006C1C43" w:rsidP="006C1C43">
      <w:pPr>
        <w:tabs>
          <w:tab w:val="left" w:pos="1276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kern w:val="0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a) </w:t>
      </w:r>
      <w:r w:rsidRPr="006C1C43" w:rsidR="00A624C0">
        <w:rPr>
          <w:rFonts w:ascii="Times New Roman" w:hAnsi="Times New Roman" w:hint="default"/>
          <w:sz w:val="24"/>
          <w:szCs w:val="24"/>
        </w:rPr>
        <w:t>„</w:t>
      </w:r>
      <w:r w:rsidRPr="006C1C43">
        <w:rPr>
          <w:rFonts w:ascii="Times New Roman" w:hAnsi="Times New Roman" w:hint="default"/>
          <w:sz w:val="24"/>
          <w:szCs w:val="24"/>
        </w:rPr>
        <w:t>zmluvný</w:t>
      </w:r>
      <w:r w:rsidRPr="006C1C43">
        <w:rPr>
          <w:rFonts w:ascii="Times New Roman" w:hAnsi="Times New Roman" w:hint="default"/>
          <w:sz w:val="24"/>
          <w:szCs w:val="24"/>
        </w:rPr>
        <w:t>m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tom</w:t>
      </w:r>
      <w:r w:rsidRPr="006C1C43" w:rsidR="00A624C0">
        <w:rPr>
          <w:rFonts w:ascii="Times New Roman" w:hAnsi="Times New Roman" w:hint="default"/>
          <w:sz w:val="24"/>
          <w:szCs w:val="24"/>
        </w:rPr>
        <w:t>”</w:t>
      </w:r>
      <w:r w:rsidRPr="006C1C43">
        <w:rPr>
          <w:rFonts w:ascii="Times New Roman" w:hAnsi="Times New Roman"/>
          <w:sz w:val="24"/>
          <w:szCs w:val="24"/>
        </w:rPr>
        <w:t xml:space="preserve"> a </w:t>
      </w:r>
      <w:r w:rsidRPr="006C1C43" w:rsidR="00A624C0">
        <w:rPr>
          <w:rFonts w:ascii="Times New Roman" w:hAnsi="Times New Roman" w:hint="default"/>
          <w:sz w:val="24"/>
          <w:szCs w:val="24"/>
        </w:rPr>
        <w:t>„</w:t>
      </w:r>
      <w:r w:rsidRPr="006C1C43">
        <w:rPr>
          <w:rFonts w:ascii="Times New Roman" w:hAnsi="Times New Roman" w:hint="default"/>
          <w:sz w:val="24"/>
          <w:szCs w:val="24"/>
        </w:rPr>
        <w:t>druhý</w:t>
      </w:r>
      <w:r w:rsidRPr="006C1C43">
        <w:rPr>
          <w:rFonts w:ascii="Times New Roman" w:hAnsi="Times New Roman" w:hint="default"/>
          <w:sz w:val="24"/>
          <w:szCs w:val="24"/>
        </w:rPr>
        <w:t>m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zmluvný</w:t>
      </w:r>
      <w:r w:rsidRPr="006C1C43">
        <w:rPr>
          <w:rFonts w:ascii="Times New Roman" w:hAnsi="Times New Roman"/>
          <w:sz w:val="24"/>
          <w:szCs w:val="24"/>
        </w:rPr>
        <w:t>m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tá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t</w:t>
      </w:r>
      <w:r w:rsidRPr="006C1C43">
        <w:rPr>
          <w:rFonts w:ascii="Times New Roman" w:hAnsi="Times New Roman"/>
          <w:sz w:val="24"/>
          <w:szCs w:val="24"/>
        </w:rPr>
        <w:t>om</w:t>
      </w:r>
      <w:r w:rsidRPr="006C1C43" w:rsidR="00A624C0">
        <w:rPr>
          <w:rFonts w:ascii="Times New Roman" w:hAnsi="Times New Roman" w:hint="default"/>
          <w:sz w:val="24"/>
          <w:szCs w:val="24"/>
        </w:rPr>
        <w:t>”</w:t>
      </w:r>
      <w:r w:rsidRPr="006C1C43">
        <w:rPr>
          <w:rFonts w:ascii="Times New Roman" w:hAnsi="Times New Roman"/>
          <w:kern w:val="0"/>
          <w:sz w:val="24"/>
          <w:szCs w:val="24"/>
        </w:rPr>
        <w:t xml:space="preserve"> </w:t>
      </w:r>
      <w:r w:rsidR="00FB0F9C">
        <w:rPr>
          <w:rFonts w:ascii="Times New Roman" w:hAnsi="Times New Roman"/>
          <w:kern w:val="0"/>
          <w:sz w:val="24"/>
          <w:szCs w:val="24"/>
        </w:rPr>
        <w:t>znamen</w:t>
      </w:r>
      <w:r w:rsidR="00827369">
        <w:rPr>
          <w:rFonts w:ascii="Times New Roman" w:hAnsi="Times New Roman" w:hint="default"/>
          <w:kern w:val="0"/>
          <w:sz w:val="24"/>
          <w:szCs w:val="24"/>
        </w:rPr>
        <w:t>ajú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kontextu zmluvy Slovensk</w:t>
      </w:r>
      <w:r w:rsidRPr="006C1C43" w:rsidR="00ED1167">
        <w:rPr>
          <w:rFonts w:ascii="Times New Roman" w:hAnsi="Times New Roman" w:hint="default"/>
          <w:sz w:val="24"/>
          <w:szCs w:val="24"/>
        </w:rPr>
        <w:t>á</w:t>
      </w:r>
      <w:r w:rsidRPr="006C1C4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C1C43" w:rsidR="00D467F4">
        <w:rPr>
          <w:rFonts w:ascii="Times New Roman" w:hAnsi="Times New Roman"/>
          <w:sz w:val="24"/>
          <w:szCs w:val="24"/>
        </w:rPr>
        <w:t>republika</w:t>
      </w:r>
      <w:r w:rsidRPr="006C1C43" w:rsidR="00B61DC6">
        <w:rPr>
          <w:rFonts w:ascii="Times New Roman" w:hAnsi="Times New Roman"/>
          <w:sz w:val="24"/>
          <w:szCs w:val="24"/>
        </w:rPr>
        <w:t xml:space="preserve"> alebo Japonsko,</w:t>
      </w:r>
      <w:r w:rsidRPr="006C1C43">
        <w:rPr>
          <w:rFonts w:ascii="Times New Roman" w:hAnsi="Times New Roman"/>
          <w:sz w:val="24"/>
          <w:szCs w:val="24"/>
        </w:rPr>
        <w:t xml:space="preserve"> </w:t>
      </w:r>
    </w:p>
    <w:p w:rsidR="005B4159" w:rsidRPr="006C1C43" w:rsidP="006C1C43">
      <w:pPr>
        <w:tabs>
          <w:tab w:val="left" w:pos="1276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b) „</w:t>
      </w:r>
      <w:r w:rsidRPr="006C1C43">
        <w:rPr>
          <w:rFonts w:ascii="Times New Roman" w:hAnsi="Times New Roman" w:hint="default"/>
          <w:sz w:val="24"/>
          <w:szCs w:val="24"/>
        </w:rPr>
        <w:t>obč</w:t>
      </w:r>
      <w:r w:rsidRPr="006C1C43">
        <w:rPr>
          <w:rFonts w:ascii="Times New Roman" w:hAnsi="Times New Roman" w:hint="default"/>
          <w:sz w:val="24"/>
          <w:szCs w:val="24"/>
        </w:rPr>
        <w:t>an“</w:t>
      </w:r>
      <w:r w:rsidRPr="006C1C43">
        <w:rPr>
          <w:rFonts w:ascii="Times New Roman" w:hAnsi="Times New Roman" w:hint="default"/>
          <w:sz w:val="24"/>
          <w:szCs w:val="24"/>
        </w:rPr>
        <w:t xml:space="preserve"> znamená,</w:t>
      </w:r>
    </w:p>
    <w:p w:rsidR="00ED1167" w:rsidRPr="006C1C43" w:rsidP="006C1C43">
      <w:pPr>
        <w:tabs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 w:rsidR="00A624C0">
        <w:rPr>
          <w:rFonts w:ascii="Times New Roman" w:hAnsi="Times New Roman"/>
          <w:sz w:val="24"/>
          <w:szCs w:val="24"/>
        </w:rPr>
        <w:t>vo</w:t>
      </w:r>
      <w:r w:rsidRPr="006C1C43" w:rsidR="00A624C0">
        <w:rPr>
          <w:rFonts w:ascii="Times New Roman" w:hAnsi="Times New Roman" w:hint="default"/>
          <w:sz w:val="24"/>
          <w:szCs w:val="24"/>
        </w:rPr>
        <w:t xml:space="preserve"> vzť</w:t>
      </w:r>
      <w:r w:rsidRPr="006C1C43" w:rsidR="00A624C0">
        <w:rPr>
          <w:rFonts w:ascii="Times New Roman" w:hAnsi="Times New Roman" w:hint="default"/>
          <w:sz w:val="24"/>
          <w:szCs w:val="24"/>
        </w:rPr>
        <w:t>ahu k Slovenskej republike, š</w:t>
      </w:r>
      <w:r w:rsidRPr="006C1C43" w:rsidR="00A624C0">
        <w:rPr>
          <w:rFonts w:ascii="Times New Roman" w:hAnsi="Times New Roman" w:hint="default"/>
          <w:sz w:val="24"/>
          <w:szCs w:val="24"/>
        </w:rPr>
        <w:t>tá</w:t>
      </w:r>
      <w:r w:rsidRPr="006C1C43" w:rsidR="00A624C0">
        <w:rPr>
          <w:rFonts w:ascii="Times New Roman" w:hAnsi="Times New Roman" w:hint="default"/>
          <w:sz w:val="24"/>
          <w:szCs w:val="24"/>
        </w:rPr>
        <w:t>tny obč</w:t>
      </w:r>
      <w:r w:rsidRPr="006C1C43" w:rsidR="00A624C0">
        <w:rPr>
          <w:rFonts w:ascii="Times New Roman" w:hAnsi="Times New Roman" w:hint="default"/>
          <w:sz w:val="24"/>
          <w:szCs w:val="24"/>
        </w:rPr>
        <w:t>an Slovenskej republiky</w:t>
      </w:r>
      <w:r w:rsidRPr="006C1C43" w:rsidR="00B61DC6">
        <w:rPr>
          <w:rFonts w:ascii="Times New Roman" w:hAnsi="Times New Roman"/>
          <w:sz w:val="24"/>
          <w:szCs w:val="24"/>
        </w:rPr>
        <w:t>,</w:t>
      </w:r>
    </w:p>
    <w:p w:rsidR="00B61DC6" w:rsidRPr="006C1C43" w:rsidP="006C1C43">
      <w:pPr>
        <w:tabs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vo vzť</w:t>
      </w:r>
      <w:r w:rsidRPr="006C1C43">
        <w:rPr>
          <w:rFonts w:ascii="Times New Roman" w:hAnsi="Times New Roman" w:hint="default"/>
          <w:sz w:val="24"/>
          <w:szCs w:val="24"/>
        </w:rPr>
        <w:t>ahu k Japonsku, japonský</w:t>
      </w:r>
      <w:r w:rsidRPr="006C1C43">
        <w:rPr>
          <w:rFonts w:ascii="Times New Roman" w:hAnsi="Times New Roman" w:hint="default"/>
          <w:sz w:val="24"/>
          <w:szCs w:val="24"/>
        </w:rPr>
        <w:t xml:space="preserve">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tny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ní</w:t>
      </w:r>
      <w:r w:rsidRPr="006C1C43">
        <w:rPr>
          <w:rFonts w:ascii="Times New Roman" w:hAnsi="Times New Roman" w:hint="default"/>
          <w:sz w:val="24"/>
          <w:szCs w:val="24"/>
        </w:rPr>
        <w:t>k podľ</w:t>
      </w:r>
      <w:r w:rsidRPr="006C1C43">
        <w:rPr>
          <w:rFonts w:ascii="Times New Roman" w:hAnsi="Times New Roman" w:hint="default"/>
          <w:sz w:val="24"/>
          <w:szCs w:val="24"/>
        </w:rPr>
        <w:t>a zá</w:t>
      </w:r>
      <w:r w:rsidRPr="006C1C43">
        <w:rPr>
          <w:rFonts w:ascii="Times New Roman" w:hAnsi="Times New Roman" w:hint="default"/>
          <w:sz w:val="24"/>
          <w:szCs w:val="24"/>
        </w:rPr>
        <w:t>kona o </w:t>
      </w:r>
      <w:r w:rsidRPr="006C1C43">
        <w:rPr>
          <w:rFonts w:ascii="Times New Roman" w:hAnsi="Times New Roman" w:hint="default"/>
          <w:sz w:val="24"/>
          <w:szCs w:val="24"/>
        </w:rPr>
        <w:t>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tnej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nosti Japonska,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c) „</w:t>
      </w:r>
      <w:r w:rsidRPr="006C1C43">
        <w:rPr>
          <w:rFonts w:ascii="Times New Roman" w:hAnsi="Times New Roman" w:hint="default"/>
          <w:sz w:val="24"/>
          <w:szCs w:val="24"/>
        </w:rPr>
        <w:t>prá</w:t>
      </w:r>
      <w:r w:rsidRPr="006C1C43">
        <w:rPr>
          <w:rFonts w:ascii="Times New Roman" w:hAnsi="Times New Roman" w:hint="default"/>
          <w:sz w:val="24"/>
          <w:szCs w:val="24"/>
        </w:rPr>
        <w:t>vne predpisy“</w:t>
      </w:r>
      <w:r w:rsidRPr="006C1C43">
        <w:rPr>
          <w:rFonts w:ascii="Times New Roman" w:hAnsi="Times New Roman" w:hint="default"/>
          <w:sz w:val="24"/>
          <w:szCs w:val="24"/>
        </w:rPr>
        <w:t xml:space="preserve"> znamen</w:t>
      </w:r>
      <w:r w:rsidR="001F2587">
        <w:rPr>
          <w:rFonts w:ascii="Times New Roman" w:hAnsi="Times New Roman" w:hint="default"/>
          <w:sz w:val="24"/>
          <w:szCs w:val="24"/>
        </w:rPr>
        <w:t>ajú</w:t>
      </w:r>
      <w:r w:rsidRPr="006C1C43">
        <w:rPr>
          <w:rFonts w:ascii="Times New Roman" w:hAnsi="Times New Roman"/>
          <w:sz w:val="24"/>
          <w:szCs w:val="24"/>
        </w:rPr>
        <w:t>,</w:t>
      </w:r>
    </w:p>
    <w:p w:rsidR="005B4159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vo vzť</w:t>
      </w:r>
      <w:r w:rsidRPr="006C1C43">
        <w:rPr>
          <w:rFonts w:ascii="Times New Roman" w:hAnsi="Times New Roman" w:hint="default"/>
          <w:sz w:val="24"/>
          <w:szCs w:val="24"/>
        </w:rPr>
        <w:t>ahu k </w:t>
      </w:r>
      <w:r w:rsidRPr="006C1C43">
        <w:rPr>
          <w:rFonts w:ascii="Times New Roman" w:hAnsi="Times New Roman" w:hint="default"/>
          <w:sz w:val="24"/>
          <w:szCs w:val="24"/>
        </w:rPr>
        <w:t>Slovenskej republike prá</w:t>
      </w:r>
      <w:r w:rsidRPr="006C1C43">
        <w:rPr>
          <w:rFonts w:ascii="Times New Roman" w:hAnsi="Times New Roman" w:hint="default"/>
          <w:sz w:val="24"/>
          <w:szCs w:val="24"/>
        </w:rPr>
        <w:t>vne predpisy Slovenskej re</w:t>
      </w:r>
      <w:r w:rsidRPr="006C1C43">
        <w:rPr>
          <w:rFonts w:ascii="Times New Roman" w:hAnsi="Times New Roman" w:hint="default"/>
          <w:sz w:val="24"/>
          <w:szCs w:val="24"/>
        </w:rPr>
        <w:t>pu</w:t>
      </w:r>
      <w:r w:rsidRPr="006C1C43" w:rsidR="00D467F4">
        <w:rPr>
          <w:rFonts w:ascii="Times New Roman" w:hAnsi="Times New Roman" w:hint="default"/>
          <w:sz w:val="24"/>
          <w:szCs w:val="24"/>
        </w:rPr>
        <w:t>bliky uvedené</w:t>
      </w:r>
      <w:r w:rsidRPr="006C1C43" w:rsidR="00D467F4">
        <w:rPr>
          <w:rFonts w:ascii="Times New Roman" w:hAnsi="Times New Roman" w:hint="default"/>
          <w:sz w:val="24"/>
          <w:szCs w:val="24"/>
        </w:rPr>
        <w:t xml:space="preserve"> v </w:t>
      </w:r>
      <w:r w:rsidRPr="006C1C43" w:rsidR="00D467F4">
        <w:rPr>
          <w:rFonts w:ascii="Times New Roman" w:hAnsi="Times New Roman" w:hint="default"/>
          <w:sz w:val="24"/>
          <w:szCs w:val="24"/>
        </w:rPr>
        <w:t>č</w:t>
      </w:r>
      <w:r w:rsidRPr="006C1C43" w:rsidR="00D467F4">
        <w:rPr>
          <w:rFonts w:ascii="Times New Roman" w:hAnsi="Times New Roman" w:hint="default"/>
          <w:sz w:val="24"/>
          <w:szCs w:val="24"/>
        </w:rPr>
        <w:t>lá</w:t>
      </w:r>
      <w:r w:rsidRPr="006C1C43" w:rsidR="00D467F4">
        <w:rPr>
          <w:rFonts w:ascii="Times New Roman" w:hAnsi="Times New Roman" w:hint="default"/>
          <w:sz w:val="24"/>
          <w:szCs w:val="24"/>
        </w:rPr>
        <w:t>nku 2 ods. 2</w:t>
      </w:r>
      <w:r w:rsidRPr="006C1C43" w:rsidR="00B61DC6">
        <w:rPr>
          <w:rFonts w:ascii="Times New Roman" w:hAnsi="Times New Roman"/>
          <w:sz w:val="24"/>
          <w:szCs w:val="24"/>
        </w:rPr>
        <w:t xml:space="preserve"> a </w:t>
      </w:r>
    </w:p>
    <w:p w:rsidR="00B61DC6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vo vzť</w:t>
      </w:r>
      <w:r w:rsidRPr="006C1C43">
        <w:rPr>
          <w:rFonts w:ascii="Times New Roman" w:hAnsi="Times New Roman" w:hint="default"/>
          <w:sz w:val="24"/>
          <w:szCs w:val="24"/>
        </w:rPr>
        <w:t>ahu k </w:t>
      </w:r>
      <w:r w:rsidRPr="006C1C43">
        <w:rPr>
          <w:rFonts w:ascii="Times New Roman" w:hAnsi="Times New Roman" w:hint="default"/>
          <w:sz w:val="24"/>
          <w:szCs w:val="24"/>
        </w:rPr>
        <w:t>Japonsku zá</w:t>
      </w:r>
      <w:r w:rsidRPr="006C1C43">
        <w:rPr>
          <w:rFonts w:ascii="Times New Roman" w:hAnsi="Times New Roman" w:hint="default"/>
          <w:sz w:val="24"/>
          <w:szCs w:val="24"/>
        </w:rPr>
        <w:t>kony a </w:t>
      </w:r>
      <w:r w:rsidRPr="006C1C43">
        <w:rPr>
          <w:rFonts w:ascii="Times New Roman" w:hAnsi="Times New Roman" w:hint="default"/>
          <w:sz w:val="24"/>
          <w:szCs w:val="24"/>
        </w:rPr>
        <w:t>nariadenia Japonska tý</w:t>
      </w:r>
      <w:r w:rsidRPr="006C1C43">
        <w:rPr>
          <w:rFonts w:ascii="Times New Roman" w:hAnsi="Times New Roman" w:hint="default"/>
          <w:sz w:val="24"/>
          <w:szCs w:val="24"/>
        </w:rPr>
        <w:t>kajú</w:t>
      </w:r>
      <w:r w:rsidRPr="006C1C43">
        <w:rPr>
          <w:rFonts w:ascii="Times New Roman" w:hAnsi="Times New Roman" w:hint="default"/>
          <w:sz w:val="24"/>
          <w:szCs w:val="24"/>
        </w:rPr>
        <w:t>ce sa japonský</w:t>
      </w:r>
      <w:r w:rsidRPr="006C1C43">
        <w:rPr>
          <w:rFonts w:ascii="Times New Roman" w:hAnsi="Times New Roman" w:hint="default"/>
          <w:sz w:val="24"/>
          <w:szCs w:val="24"/>
        </w:rPr>
        <w:t>ch dô</w:t>
      </w:r>
      <w:r w:rsidRPr="006C1C43">
        <w:rPr>
          <w:rFonts w:ascii="Times New Roman" w:hAnsi="Times New Roman" w:hint="default"/>
          <w:sz w:val="24"/>
          <w:szCs w:val="24"/>
        </w:rPr>
        <w:t>chodkový</w:t>
      </w:r>
      <w:r w:rsidRPr="006C1C43">
        <w:rPr>
          <w:rFonts w:ascii="Times New Roman" w:hAnsi="Times New Roman" w:hint="default"/>
          <w:sz w:val="24"/>
          <w:szCs w:val="24"/>
        </w:rPr>
        <w:t>ch systé</w:t>
      </w:r>
      <w:r w:rsidRPr="006C1C43">
        <w:rPr>
          <w:rFonts w:ascii="Times New Roman" w:hAnsi="Times New Roman" w:hint="default"/>
          <w:sz w:val="24"/>
          <w:szCs w:val="24"/>
        </w:rPr>
        <w:t>mov uvedený</w:t>
      </w:r>
      <w:r w:rsidRPr="006C1C43">
        <w:rPr>
          <w:rFonts w:ascii="Times New Roman" w:hAnsi="Times New Roman" w:hint="default"/>
          <w:sz w:val="24"/>
          <w:szCs w:val="24"/>
        </w:rPr>
        <w:t>ch v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2 ods. 1,</w:t>
      </w:r>
    </w:p>
    <w:p w:rsidR="005B4159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d) „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>n“</w:t>
      </w:r>
      <w:r w:rsidRPr="006C1C43">
        <w:rPr>
          <w:rFonts w:ascii="Times New Roman" w:hAnsi="Times New Roman" w:hint="default"/>
          <w:sz w:val="24"/>
          <w:szCs w:val="24"/>
        </w:rPr>
        <w:t xml:space="preserve"> znamená,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vo vzť</w:t>
      </w:r>
      <w:r w:rsidRPr="006C1C43">
        <w:rPr>
          <w:rFonts w:ascii="Times New Roman" w:hAnsi="Times New Roman" w:hint="default"/>
          <w:sz w:val="24"/>
          <w:szCs w:val="24"/>
        </w:rPr>
        <w:t>ahu k Slovenskej republike, Ministerstvo prá</w:t>
      </w:r>
      <w:r w:rsidRPr="006C1C43">
        <w:rPr>
          <w:rFonts w:ascii="Times New Roman" w:hAnsi="Times New Roman" w:hint="default"/>
          <w:sz w:val="24"/>
          <w:szCs w:val="24"/>
        </w:rPr>
        <w:t>ce, sociá</w:t>
      </w:r>
      <w:r w:rsidRPr="006C1C43">
        <w:rPr>
          <w:rFonts w:ascii="Times New Roman" w:hAnsi="Times New Roman" w:hint="default"/>
          <w:sz w:val="24"/>
          <w:szCs w:val="24"/>
        </w:rPr>
        <w:t xml:space="preserve">lnych </w:t>
      </w:r>
      <w:r w:rsidRPr="006C1C43">
        <w:rPr>
          <w:rFonts w:ascii="Times New Roman" w:hAnsi="Times New Roman" w:hint="default"/>
          <w:sz w:val="24"/>
          <w:szCs w:val="24"/>
        </w:rPr>
        <w:t>vecí</w:t>
      </w:r>
      <w:r w:rsidRPr="006C1C43">
        <w:rPr>
          <w:rFonts w:ascii="Times New Roman" w:hAnsi="Times New Roman" w:hint="default"/>
          <w:sz w:val="24"/>
          <w:szCs w:val="24"/>
        </w:rPr>
        <w:t xml:space="preserve"> a rodiny Slovenskej republiky</w:t>
      </w:r>
      <w:r w:rsidRPr="006C1C43" w:rsidR="00B61DC6">
        <w:rPr>
          <w:rFonts w:ascii="Times New Roman" w:hAnsi="Times New Roman"/>
          <w:sz w:val="24"/>
          <w:szCs w:val="24"/>
        </w:rPr>
        <w:t xml:space="preserve"> a</w:t>
      </w:r>
    </w:p>
    <w:p w:rsidR="00B61DC6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vo vzť</w:t>
      </w:r>
      <w:r w:rsidRPr="006C1C43">
        <w:rPr>
          <w:rFonts w:ascii="Times New Roman" w:hAnsi="Times New Roman" w:hint="default"/>
          <w:sz w:val="24"/>
          <w:szCs w:val="24"/>
        </w:rPr>
        <w:t xml:space="preserve">ahu k Japonsku </w:t>
      </w:r>
      <w:r w:rsidR="005D5A7D">
        <w:rPr>
          <w:rFonts w:ascii="Times New Roman" w:hAnsi="Times New Roman" w:hint="default"/>
          <w:sz w:val="24"/>
          <w:szCs w:val="24"/>
        </w:rPr>
        <w:t>kaž</w:t>
      </w:r>
      <w:r w:rsidR="005D5A7D">
        <w:rPr>
          <w:rFonts w:ascii="Times New Roman" w:hAnsi="Times New Roman" w:hint="default"/>
          <w:sz w:val="24"/>
          <w:szCs w:val="24"/>
        </w:rPr>
        <w:t>dá</w:t>
      </w:r>
      <w:r w:rsidR="005D5A7D">
        <w:rPr>
          <w:rFonts w:ascii="Times New Roman" w:hAnsi="Times New Roman" w:hint="default"/>
          <w:sz w:val="24"/>
          <w:szCs w:val="24"/>
        </w:rPr>
        <w:t xml:space="preserve"> vlá</w:t>
      </w:r>
      <w:r w:rsidR="005D5A7D">
        <w:rPr>
          <w:rFonts w:ascii="Times New Roman" w:hAnsi="Times New Roman" w:hint="default"/>
          <w:sz w:val="24"/>
          <w:szCs w:val="24"/>
        </w:rPr>
        <w:t>dna organizá</w:t>
      </w:r>
      <w:r w:rsidR="005D5A7D">
        <w:rPr>
          <w:rFonts w:ascii="Times New Roman" w:hAnsi="Times New Roman" w:hint="default"/>
          <w:sz w:val="24"/>
          <w:szCs w:val="24"/>
        </w:rPr>
        <w:t>cia prí</w:t>
      </w:r>
      <w:r w:rsidR="005D5A7D">
        <w:rPr>
          <w:rFonts w:ascii="Times New Roman" w:hAnsi="Times New Roman" w:hint="default"/>
          <w:sz w:val="24"/>
          <w:szCs w:val="24"/>
        </w:rPr>
        <w:t>sluš</w:t>
      </w:r>
      <w:r w:rsidR="005D5A7D">
        <w:rPr>
          <w:rFonts w:ascii="Times New Roman" w:hAnsi="Times New Roman" w:hint="default"/>
          <w:sz w:val="24"/>
          <w:szCs w:val="24"/>
        </w:rPr>
        <w:t>ná</w:t>
      </w:r>
      <w:r w:rsidR="005D5A7D">
        <w:rPr>
          <w:rFonts w:ascii="Times New Roman" w:hAnsi="Times New Roman" w:hint="default"/>
          <w:sz w:val="24"/>
          <w:szCs w:val="24"/>
        </w:rPr>
        <w:t xml:space="preserve"> pre japonský</w:t>
      </w:r>
      <w:r w:rsidR="005D5A7D">
        <w:rPr>
          <w:rFonts w:ascii="Times New Roman" w:hAnsi="Times New Roman" w:hint="default"/>
          <w:sz w:val="24"/>
          <w:szCs w:val="24"/>
        </w:rPr>
        <w:t xml:space="preserve"> dô</w:t>
      </w:r>
      <w:r w:rsidR="005D5A7D">
        <w:rPr>
          <w:rFonts w:ascii="Times New Roman" w:hAnsi="Times New Roman" w:hint="default"/>
          <w:sz w:val="24"/>
          <w:szCs w:val="24"/>
        </w:rPr>
        <w:t>chodkový</w:t>
      </w:r>
      <w:r w:rsidR="005D5A7D">
        <w:rPr>
          <w:rFonts w:ascii="Times New Roman" w:hAnsi="Times New Roman" w:hint="default"/>
          <w:sz w:val="24"/>
          <w:szCs w:val="24"/>
        </w:rPr>
        <w:t xml:space="preserve"> systé</w:t>
      </w:r>
      <w:r w:rsidR="005D5A7D">
        <w:rPr>
          <w:rFonts w:ascii="Times New Roman" w:hAnsi="Times New Roman" w:hint="default"/>
          <w:sz w:val="24"/>
          <w:szCs w:val="24"/>
        </w:rPr>
        <w:t xml:space="preserve">m </w:t>
      </w:r>
      <w:r w:rsidRPr="006C1C43">
        <w:rPr>
          <w:rFonts w:ascii="Times New Roman" w:hAnsi="Times New Roman"/>
          <w:sz w:val="24"/>
          <w:szCs w:val="24"/>
        </w:rPr>
        <w:t>uveden</w:t>
      </w:r>
      <w:r w:rsidR="005D5A7D">
        <w:rPr>
          <w:rFonts w:ascii="Times New Roman" w:hAnsi="Times New Roman" w:hint="default"/>
          <w:sz w:val="24"/>
          <w:szCs w:val="24"/>
        </w:rPr>
        <w:t>ý</w:t>
      </w:r>
      <w:r w:rsidRPr="006C1C43">
        <w:rPr>
          <w:rFonts w:ascii="Times New Roman" w:hAnsi="Times New Roman"/>
          <w:sz w:val="24"/>
          <w:szCs w:val="24"/>
        </w:rPr>
        <w:t xml:space="preserve"> v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 xml:space="preserve">nku 2 ods. 1, 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e) „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ná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cia“</w:t>
      </w:r>
      <w:r w:rsidRPr="006C1C43">
        <w:rPr>
          <w:rFonts w:ascii="Times New Roman" w:hAnsi="Times New Roman" w:hint="default"/>
          <w:sz w:val="24"/>
          <w:szCs w:val="24"/>
        </w:rPr>
        <w:t xml:space="preserve"> znamená,</w:t>
      </w:r>
    </w:p>
    <w:p w:rsidR="005B4159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/>
          <w:color w:val="222222"/>
          <w:sz w:val="24"/>
          <w:szCs w:val="24"/>
        </w:rPr>
      </w:pPr>
      <w:r w:rsidRPr="006C1C43" w:rsidR="00A624C0">
        <w:rPr>
          <w:rFonts w:ascii="Times New Roman" w:hAnsi="Times New Roman" w:hint="default"/>
          <w:color w:val="222222"/>
          <w:sz w:val="24"/>
          <w:szCs w:val="24"/>
        </w:rPr>
        <w:t>vo vzť</w:t>
      </w:r>
      <w:r w:rsidRPr="006C1C43" w:rsidR="00A624C0">
        <w:rPr>
          <w:rFonts w:ascii="Times New Roman" w:hAnsi="Times New Roman" w:hint="default"/>
          <w:color w:val="222222"/>
          <w:sz w:val="24"/>
          <w:szCs w:val="24"/>
        </w:rPr>
        <w:t>ahu k Slovenskej republike, inš</w:t>
      </w:r>
      <w:r w:rsidRPr="006C1C43" w:rsidR="00A624C0">
        <w:rPr>
          <w:rFonts w:ascii="Times New Roman" w:hAnsi="Times New Roman" w:hint="default"/>
          <w:color w:val="222222"/>
          <w:sz w:val="24"/>
          <w:szCs w:val="24"/>
        </w:rPr>
        <w:t>titú</w:t>
      </w:r>
      <w:r w:rsidRPr="006C1C43" w:rsidR="00A624C0">
        <w:rPr>
          <w:rFonts w:ascii="Times New Roman" w:hAnsi="Times New Roman" w:hint="default"/>
          <w:color w:val="222222"/>
          <w:sz w:val="24"/>
          <w:szCs w:val="24"/>
        </w:rPr>
        <w:t>ci</w:t>
      </w:r>
      <w:r w:rsidRPr="006C1C43" w:rsidR="00B61DC6">
        <w:rPr>
          <w:rFonts w:ascii="Times New Roman" w:hAnsi="Times New Roman"/>
          <w:color w:val="222222"/>
          <w:sz w:val="24"/>
          <w:szCs w:val="24"/>
        </w:rPr>
        <w:t>u</w:t>
      </w:r>
      <w:r w:rsidRPr="006C1C43" w:rsidR="00A624C0">
        <w:rPr>
          <w:rFonts w:ascii="Times New Roman" w:hAnsi="Times New Roman"/>
          <w:color w:val="222222"/>
          <w:sz w:val="24"/>
          <w:szCs w:val="24"/>
        </w:rPr>
        <w:t xml:space="preserve"> zodpovedn</w:t>
      </w:r>
      <w:r w:rsidRPr="006C1C43" w:rsidR="00B61DC6">
        <w:rPr>
          <w:rFonts w:ascii="Times New Roman" w:hAnsi="Times New Roman" w:hint="default"/>
          <w:color w:val="222222"/>
          <w:sz w:val="24"/>
          <w:szCs w:val="24"/>
        </w:rPr>
        <w:t>ú</w:t>
      </w:r>
      <w:r w:rsidRPr="006C1C43" w:rsidR="00A624C0">
        <w:rPr>
          <w:rFonts w:ascii="Times New Roman" w:hAnsi="Times New Roman"/>
          <w:color w:val="222222"/>
          <w:sz w:val="24"/>
          <w:szCs w:val="24"/>
        </w:rPr>
        <w:t xml:space="preserve"> za </w:t>
      </w:r>
      <w:r w:rsidRPr="006C1C43" w:rsidR="00B61DC6">
        <w:rPr>
          <w:rFonts w:ascii="Times New Roman" w:hAnsi="Times New Roman" w:hint="default"/>
          <w:color w:val="222222"/>
          <w:sz w:val="24"/>
          <w:szCs w:val="24"/>
        </w:rPr>
        <w:t>vykoná</w:t>
      </w:r>
      <w:r w:rsidRPr="006C1C43" w:rsidR="00B61DC6">
        <w:rPr>
          <w:rFonts w:ascii="Times New Roman" w:hAnsi="Times New Roman" w:hint="default"/>
          <w:color w:val="222222"/>
          <w:sz w:val="24"/>
          <w:szCs w:val="24"/>
        </w:rPr>
        <w:t>vani</w:t>
      </w:r>
      <w:r w:rsidRPr="006C1C43" w:rsidR="00B61DC6">
        <w:rPr>
          <w:rFonts w:ascii="Times New Roman" w:hAnsi="Times New Roman" w:hint="default"/>
          <w:color w:val="222222"/>
          <w:sz w:val="24"/>
          <w:szCs w:val="24"/>
        </w:rPr>
        <w:t>e</w:t>
      </w:r>
      <w:r w:rsidRPr="006C1C43" w:rsidR="00A624C0">
        <w:rPr>
          <w:rFonts w:ascii="Times New Roman" w:hAnsi="Times New Roman" w:hint="default"/>
          <w:color w:val="222222"/>
          <w:sz w:val="24"/>
          <w:szCs w:val="24"/>
        </w:rPr>
        <w:t xml:space="preserve"> prá</w:t>
      </w:r>
      <w:r w:rsidRPr="006C1C43" w:rsidR="00A624C0">
        <w:rPr>
          <w:rFonts w:ascii="Times New Roman" w:hAnsi="Times New Roman" w:hint="default"/>
          <w:color w:val="222222"/>
          <w:sz w:val="24"/>
          <w:szCs w:val="24"/>
        </w:rPr>
        <w:t>vnych predpisov Slovenskej republiky</w:t>
      </w:r>
      <w:r w:rsidRPr="006C1C43" w:rsidR="00B61DC6">
        <w:rPr>
          <w:rFonts w:ascii="Times New Roman" w:hAnsi="Times New Roman"/>
          <w:color w:val="222222"/>
          <w:sz w:val="24"/>
          <w:szCs w:val="24"/>
        </w:rPr>
        <w:t xml:space="preserve"> a</w:t>
      </w:r>
    </w:p>
    <w:p w:rsidR="00B61DC6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 w:hint="default"/>
          <w:color w:val="222222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vo vzť</w:t>
      </w:r>
      <w:r w:rsidRPr="006C1C43">
        <w:rPr>
          <w:rFonts w:ascii="Times New Roman" w:hAnsi="Times New Roman" w:hint="default"/>
          <w:sz w:val="24"/>
          <w:szCs w:val="24"/>
        </w:rPr>
        <w:t>ahu k Japonsku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, akú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koľ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vek poisť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ovaciu inš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titú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ciu, alebo aké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koľ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vek ich združ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enie, ktoré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 xml:space="preserve"> sú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 xml:space="preserve"> zodpovedné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 xml:space="preserve"> za vykoná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vanie japonský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ch dô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chodkový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ch systé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mov uvedený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ch v č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lá</w:t>
      </w:r>
      <w:r w:rsidRPr="006C1C43">
        <w:rPr>
          <w:rFonts w:ascii="Times New Roman" w:hAnsi="Times New Roman" w:hint="default"/>
          <w:color w:val="222222"/>
          <w:sz w:val="24"/>
          <w:szCs w:val="24"/>
        </w:rPr>
        <w:t>nku 2 ods. 1,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f) „</w:t>
      </w:r>
      <w:r w:rsidRPr="006C1C43">
        <w:rPr>
          <w:rFonts w:ascii="Times New Roman" w:hAnsi="Times New Roman" w:hint="default"/>
          <w:sz w:val="24"/>
          <w:szCs w:val="24"/>
        </w:rPr>
        <w:t>obdobie poistenia“</w:t>
      </w:r>
      <w:r w:rsidRPr="006C1C43">
        <w:rPr>
          <w:rFonts w:ascii="Times New Roman" w:hAnsi="Times New Roman" w:hint="default"/>
          <w:sz w:val="24"/>
          <w:szCs w:val="24"/>
        </w:rPr>
        <w:t xml:space="preserve"> zname</w:t>
      </w:r>
      <w:r w:rsidRPr="006C1C43">
        <w:rPr>
          <w:rFonts w:ascii="Times New Roman" w:hAnsi="Times New Roman" w:hint="default"/>
          <w:sz w:val="24"/>
          <w:szCs w:val="24"/>
        </w:rPr>
        <w:t>ná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obdobie prispievania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a </w:t>
      </w:r>
      <w:r w:rsidRPr="006C1C43">
        <w:rPr>
          <w:rFonts w:ascii="Times New Roman" w:hAnsi="Times New Roman" w:hint="default"/>
          <w:sz w:val="24"/>
          <w:szCs w:val="24"/>
        </w:rPr>
        <w:t>aké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iné</w:t>
      </w:r>
      <w:r w:rsidRPr="006C1C43">
        <w:rPr>
          <w:rFonts w:ascii="Times New Roman" w:hAnsi="Times New Roman" w:hint="default"/>
          <w:sz w:val="24"/>
          <w:szCs w:val="24"/>
        </w:rPr>
        <w:t xml:space="preserve"> obdobie,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sa podľ</w:t>
      </w:r>
      <w:r w:rsidRPr="006C1C43">
        <w:rPr>
          <w:rFonts w:ascii="Times New Roman" w:hAnsi="Times New Roman" w:hint="default"/>
          <w:sz w:val="24"/>
          <w:szCs w:val="24"/>
        </w:rPr>
        <w:t>a tý</w:t>
      </w:r>
      <w:r w:rsidRPr="006C1C43">
        <w:rPr>
          <w:rFonts w:ascii="Times New Roman" w:hAnsi="Times New Roman" w:hint="default"/>
          <w:sz w:val="24"/>
          <w:szCs w:val="24"/>
        </w:rPr>
        <w:t>chto prá</w:t>
      </w:r>
      <w:r w:rsidRPr="006C1C43">
        <w:rPr>
          <w:rFonts w:ascii="Times New Roman" w:hAnsi="Times New Roman" w:hint="default"/>
          <w:sz w:val="24"/>
          <w:szCs w:val="24"/>
        </w:rPr>
        <w:t>vnych predpisov zohľ</w:t>
      </w:r>
      <w:r w:rsidRPr="006C1C43">
        <w:rPr>
          <w:rFonts w:ascii="Times New Roman" w:hAnsi="Times New Roman" w:hint="default"/>
          <w:sz w:val="24"/>
          <w:szCs w:val="24"/>
        </w:rPr>
        <w:t>adň</w:t>
      </w:r>
      <w:r w:rsidRPr="006C1C43">
        <w:rPr>
          <w:rFonts w:ascii="Times New Roman" w:hAnsi="Times New Roman" w:hint="default"/>
          <w:sz w:val="24"/>
          <w:szCs w:val="24"/>
        </w:rPr>
        <w:t>uje pri rozhodovaní</w:t>
      </w:r>
      <w:r w:rsidRPr="006C1C43">
        <w:rPr>
          <w:rFonts w:ascii="Times New Roman" w:hAnsi="Times New Roman" w:hint="default"/>
          <w:sz w:val="24"/>
          <w:szCs w:val="24"/>
        </w:rPr>
        <w:t xml:space="preserve"> o ná</w:t>
      </w:r>
      <w:r w:rsidRPr="006C1C43">
        <w:rPr>
          <w:rFonts w:ascii="Times New Roman" w:hAnsi="Times New Roman" w:hint="default"/>
          <w:sz w:val="24"/>
          <w:szCs w:val="24"/>
        </w:rPr>
        <w:t>roku na dá</w:t>
      </w:r>
      <w:r w:rsidRPr="006C1C43">
        <w:rPr>
          <w:rFonts w:ascii="Times New Roman" w:hAnsi="Times New Roman" w:hint="default"/>
          <w:sz w:val="24"/>
          <w:szCs w:val="24"/>
        </w:rPr>
        <w:t>vky,</w:t>
      </w:r>
      <w:r w:rsidRPr="006C1C43" w:rsidR="00312093">
        <w:rPr>
          <w:rFonts w:ascii="Times New Roman" w:hAnsi="Times New Roman"/>
          <w:sz w:val="24"/>
          <w:szCs w:val="24"/>
        </w:rPr>
        <w:t xml:space="preserve"> a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g) „</w:t>
      </w: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vka“</w:t>
      </w:r>
      <w:r w:rsidRPr="006C1C43">
        <w:rPr>
          <w:rFonts w:ascii="Times New Roman" w:hAnsi="Times New Roman" w:hint="default"/>
          <w:sz w:val="24"/>
          <w:szCs w:val="24"/>
        </w:rPr>
        <w:t xml:space="preserve"> znamená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</w:p>
    <w:p w:rsidR="005B4159" w:rsidRPr="006C1C43" w:rsidP="006C1C43">
      <w:pPr>
        <w:tabs>
          <w:tab w:val="left" w:pos="0"/>
          <w:tab w:val="left" w:pos="72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chodok</w:t>
      </w:r>
      <w:r w:rsidRPr="006C1C43">
        <w:rPr>
          <w:rFonts w:ascii="Times New Roman" w:hAnsi="Times New Roman" w:hint="default"/>
          <w:sz w:val="24"/>
          <w:szCs w:val="24"/>
        </w:rPr>
        <w:t xml:space="preserve"> alebo akú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inú</w:t>
      </w:r>
      <w:r w:rsidRPr="006C1C43">
        <w:rPr>
          <w:rFonts w:ascii="Times New Roman" w:hAnsi="Times New Roman" w:hint="default"/>
          <w:sz w:val="24"/>
          <w:szCs w:val="24"/>
        </w:rPr>
        <w:t xml:space="preserve"> peň</w:t>
      </w:r>
      <w:r w:rsidRPr="006C1C43">
        <w:rPr>
          <w:rFonts w:ascii="Times New Roman" w:hAnsi="Times New Roman" w:hint="default"/>
          <w:sz w:val="24"/>
          <w:szCs w:val="24"/>
        </w:rPr>
        <w:t>až</w:t>
      </w:r>
      <w:r w:rsidRPr="006C1C43">
        <w:rPr>
          <w:rFonts w:ascii="Times New Roman" w:hAnsi="Times New Roman" w:hint="default"/>
          <w:sz w:val="24"/>
          <w:szCs w:val="24"/>
        </w:rPr>
        <w:t>nú</w:t>
      </w:r>
      <w:r w:rsidRPr="006C1C43">
        <w:rPr>
          <w:rFonts w:ascii="Times New Roman" w:hAnsi="Times New Roman" w:hint="default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</w:rPr>
        <w:t>vku prislú</w:t>
      </w:r>
      <w:r w:rsidRPr="006C1C43">
        <w:rPr>
          <w:rFonts w:ascii="Times New Roman" w:hAnsi="Times New Roman" w:hint="default"/>
          <w:sz w:val="24"/>
          <w:szCs w:val="24"/>
        </w:rPr>
        <w:t>chajú</w:t>
      </w:r>
      <w:r w:rsidRPr="006C1C43">
        <w:rPr>
          <w:rFonts w:ascii="Times New Roman" w:hAnsi="Times New Roman" w:hint="default"/>
          <w:sz w:val="24"/>
          <w:szCs w:val="24"/>
        </w:rPr>
        <w:t>cu podľ</w:t>
      </w:r>
      <w:r w:rsidRPr="006C1C43">
        <w:rPr>
          <w:rFonts w:ascii="Times New Roman" w:hAnsi="Times New Roman" w:hint="default"/>
          <w:sz w:val="24"/>
          <w:szCs w:val="24"/>
        </w:rPr>
        <w:t>a </w:t>
      </w:r>
      <w:r w:rsidRPr="006C1C43">
        <w:rPr>
          <w:rFonts w:ascii="Times New Roman" w:hAnsi="Times New Roman" w:hint="default"/>
          <w:sz w:val="24"/>
          <w:szCs w:val="24"/>
        </w:rPr>
        <w:t>prá</w:t>
      </w:r>
      <w:r w:rsidRPr="006C1C43">
        <w:rPr>
          <w:rFonts w:ascii="Times New Roman" w:hAnsi="Times New Roman" w:hint="default"/>
          <w:sz w:val="24"/>
          <w:szCs w:val="24"/>
        </w:rPr>
        <w:t>vnych predpisov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 xml:space="preserve">tu. </w:t>
      </w:r>
    </w:p>
    <w:p w:rsidR="005B4159" w:rsidRPr="006C1C43" w:rsidP="006C1C43">
      <w:pPr>
        <w:tabs>
          <w:tab w:val="left" w:pos="0"/>
          <w:tab w:val="left" w:pos="72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2. Na úč</w:t>
      </w:r>
      <w:r w:rsidRPr="006C1C43">
        <w:rPr>
          <w:rFonts w:ascii="Times New Roman" w:hAnsi="Times New Roman" w:hint="default"/>
          <w:sz w:val="24"/>
          <w:szCs w:val="24"/>
        </w:rPr>
        <w:t>ely tejto zmluvy aký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pojem, ktorý</w:t>
      </w:r>
      <w:r w:rsidRPr="006C1C43">
        <w:rPr>
          <w:rFonts w:ascii="Times New Roman" w:hAnsi="Times New Roman" w:hint="default"/>
          <w:sz w:val="24"/>
          <w:szCs w:val="24"/>
        </w:rPr>
        <w:t xml:space="preserve"> nie je definovaný</w:t>
      </w:r>
      <w:r w:rsidRPr="006C1C43">
        <w:rPr>
          <w:rFonts w:ascii="Times New Roman" w:hAnsi="Times New Roman" w:hint="default"/>
          <w:sz w:val="24"/>
          <w:szCs w:val="24"/>
        </w:rPr>
        <w:t xml:space="preserve"> v tejto zmluve</w:t>
      </w:r>
      <w:r w:rsidRPr="006C1C43" w:rsidR="00312093">
        <w:rPr>
          <w:rFonts w:ascii="Times New Roman" w:hAnsi="Times New Roman"/>
          <w:sz w:val="24"/>
          <w:szCs w:val="24"/>
        </w:rPr>
        <w:t>,</w:t>
      </w:r>
      <w:r w:rsidRPr="006C1C43">
        <w:rPr>
          <w:rFonts w:ascii="Times New Roman" w:hAnsi="Times New Roman" w:hint="default"/>
          <w:sz w:val="24"/>
          <w:szCs w:val="24"/>
        </w:rPr>
        <w:t xml:space="preserve"> má</w:t>
      </w:r>
      <w:r w:rsidRPr="006C1C43">
        <w:rPr>
          <w:rFonts w:ascii="Times New Roman" w:hAnsi="Times New Roman" w:hint="default"/>
          <w:sz w:val="24"/>
          <w:szCs w:val="24"/>
        </w:rPr>
        <w:t xml:space="preserve"> vý</w:t>
      </w:r>
      <w:r w:rsidRPr="006C1C43">
        <w:rPr>
          <w:rFonts w:ascii="Times New Roman" w:hAnsi="Times New Roman" w:hint="default"/>
          <w:sz w:val="24"/>
          <w:szCs w:val="24"/>
        </w:rPr>
        <w:t>znam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predpisoch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3.</w:t>
      </w:r>
      <w:r w:rsidRPr="006C1C43" w:rsidR="00312093">
        <w:rPr>
          <w:rFonts w:ascii="Times New Roman" w:hAnsi="Times New Roman"/>
          <w:sz w:val="24"/>
          <w:szCs w:val="24"/>
        </w:rPr>
        <w:t xml:space="preserve"> </w:t>
      </w:r>
      <w:r w:rsidRPr="006C1C43">
        <w:rPr>
          <w:rFonts w:ascii="Times New Roman" w:hAnsi="Times New Roman" w:hint="default"/>
          <w:sz w:val="24"/>
          <w:szCs w:val="24"/>
        </w:rPr>
        <w:t>Nadpisy č</w:t>
      </w:r>
      <w:r w:rsidRPr="006C1C43">
        <w:rPr>
          <w:rFonts w:ascii="Times New Roman" w:hAnsi="Times New Roman" w:hint="default"/>
          <w:sz w:val="24"/>
          <w:szCs w:val="24"/>
        </w:rPr>
        <w:t>astí,</w:t>
      </w:r>
      <w:r w:rsidRPr="006C1C43">
        <w:rPr>
          <w:rFonts w:ascii="Times New Roman" w:hAnsi="Times New Roman" w:hint="default"/>
          <w:sz w:val="24"/>
          <w:szCs w:val="24"/>
        </w:rPr>
        <w:t xml:space="preserve"> kapitol a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nkov zmluvy sú</w:t>
      </w:r>
      <w:r w:rsidRPr="006C1C43">
        <w:rPr>
          <w:rFonts w:ascii="Times New Roman" w:hAnsi="Times New Roman" w:hint="default"/>
          <w:sz w:val="24"/>
          <w:szCs w:val="24"/>
        </w:rPr>
        <w:t xml:space="preserve"> uvedené</w:t>
      </w:r>
      <w:r w:rsidRPr="006C1C43">
        <w:rPr>
          <w:rFonts w:ascii="Times New Roman" w:hAnsi="Times New Roman" w:hint="default"/>
          <w:sz w:val="24"/>
          <w:szCs w:val="24"/>
        </w:rPr>
        <w:t xml:space="preserve"> len pre potreby odkazov a nemaj</w:t>
      </w:r>
      <w:r w:rsidRPr="006C1C43" w:rsidR="00312093">
        <w:rPr>
          <w:rFonts w:ascii="Times New Roman" w:hAnsi="Times New Roman" w:hint="default"/>
          <w:sz w:val="24"/>
          <w:szCs w:val="24"/>
        </w:rPr>
        <w:t>ú</w:t>
      </w:r>
      <w:r w:rsidRPr="006C1C43" w:rsidR="00312093">
        <w:rPr>
          <w:rFonts w:ascii="Times New Roman" w:hAnsi="Times New Roman" w:hint="default"/>
          <w:sz w:val="24"/>
          <w:szCs w:val="24"/>
        </w:rPr>
        <w:t xml:space="preserve"> vplyv na vý</w:t>
      </w:r>
      <w:r w:rsidRPr="006C1C43" w:rsidR="00312093">
        <w:rPr>
          <w:rFonts w:ascii="Times New Roman" w:hAnsi="Times New Roman" w:hint="default"/>
          <w:sz w:val="24"/>
          <w:szCs w:val="24"/>
        </w:rPr>
        <w:t>klad tejto zmluvy.</w:t>
      </w:r>
      <w:r w:rsidRPr="006C1C43">
        <w:rPr>
          <w:rFonts w:ascii="Times New Roman" w:hAnsi="Times New Roman"/>
          <w:sz w:val="24"/>
          <w:szCs w:val="24"/>
        </w:rPr>
        <w:t xml:space="preserve"> 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312093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2</w:t>
      </w:r>
    </w:p>
    <w:p w:rsidR="005B4159" w:rsidRPr="006C1C43" w:rsidP="006C1C43">
      <w:pPr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Vecný</w:t>
      </w:r>
      <w:r w:rsidRPr="006C1C43">
        <w:rPr>
          <w:rFonts w:ascii="Times New Roman" w:hAnsi="Times New Roman" w:hint="default"/>
          <w:sz w:val="24"/>
          <w:szCs w:val="24"/>
        </w:rPr>
        <w:t xml:space="preserve"> rozsah</w:t>
      </w: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 zmluva sa vzť</w:t>
      </w:r>
      <w:r w:rsidRPr="006C1C43">
        <w:rPr>
          <w:rFonts w:ascii="Times New Roman" w:hAnsi="Times New Roman" w:hint="default"/>
          <w:sz w:val="24"/>
          <w:szCs w:val="24"/>
        </w:rPr>
        <w:t>ahuje na:</w:t>
      </w:r>
    </w:p>
    <w:p w:rsidR="005B4159" w:rsidRPr="006C1C43" w:rsidP="006C1C43">
      <w:pPr>
        <w:tabs>
          <w:tab w:val="left" w:pos="30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1. vo vzť</w:t>
      </w:r>
      <w:r w:rsidRPr="006C1C43">
        <w:rPr>
          <w:rFonts w:ascii="Times New Roman" w:hAnsi="Times New Roman" w:hint="default"/>
          <w:sz w:val="24"/>
          <w:szCs w:val="24"/>
        </w:rPr>
        <w:t xml:space="preserve">ahu k Japonsku, </w:t>
      </w:r>
      <w:r w:rsidRPr="006C1C43" w:rsidR="00AA69D7">
        <w:rPr>
          <w:rFonts w:ascii="Times New Roman" w:hAnsi="Times New Roman"/>
          <w:sz w:val="24"/>
          <w:szCs w:val="24"/>
        </w:rPr>
        <w:t>n</w:t>
      </w:r>
      <w:r w:rsidRPr="006C1C43">
        <w:rPr>
          <w:rFonts w:ascii="Times New Roman" w:hAnsi="Times New Roman" w:hint="default"/>
          <w:sz w:val="24"/>
          <w:szCs w:val="24"/>
        </w:rPr>
        <w:t>asledujú</w:t>
      </w:r>
      <w:r w:rsidRPr="006C1C43">
        <w:rPr>
          <w:rFonts w:ascii="Times New Roman" w:hAnsi="Times New Roman" w:hint="default"/>
          <w:sz w:val="24"/>
          <w:szCs w:val="24"/>
        </w:rPr>
        <w:t>ce japonské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 xml:space="preserve"> systé</w:t>
      </w:r>
      <w:r w:rsidRPr="006C1C43">
        <w:rPr>
          <w:rFonts w:ascii="Times New Roman" w:hAnsi="Times New Roman" w:hint="default"/>
          <w:sz w:val="24"/>
          <w:szCs w:val="24"/>
        </w:rPr>
        <w:t>my:</w:t>
      </w:r>
    </w:p>
    <w:p w:rsidR="005B4159" w:rsidRPr="006C1C43" w:rsidP="006C1C43">
      <w:pPr>
        <w:tabs>
          <w:tab w:val="left" w:pos="0"/>
          <w:tab w:val="left" w:pos="51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(</w:t>
      </w:r>
      <w:r w:rsidRPr="006C1C43" w:rsidR="008D2AB8">
        <w:rPr>
          <w:rFonts w:ascii="Times New Roman" w:hAnsi="Times New Roman"/>
          <w:sz w:val="24"/>
          <w:szCs w:val="24"/>
        </w:rPr>
        <w:t>a</w:t>
      </w:r>
      <w:r w:rsidRPr="006C1C43">
        <w:rPr>
          <w:rFonts w:ascii="Times New Roman" w:hAnsi="Times New Roman"/>
          <w:sz w:val="24"/>
          <w:szCs w:val="24"/>
        </w:rPr>
        <w:t>)</w:t>
        <w:tab/>
      </w:r>
      <w:r w:rsidRPr="006C1C43">
        <w:rPr>
          <w:rFonts w:ascii="Times New Roman" w:hAnsi="Times New Roman" w:hint="default"/>
          <w:sz w:val="24"/>
          <w:szCs w:val="24"/>
        </w:rPr>
        <w:t>Ná</w:t>
      </w:r>
      <w:r w:rsidRPr="006C1C43">
        <w:rPr>
          <w:rFonts w:ascii="Times New Roman" w:hAnsi="Times New Roman" w:hint="default"/>
          <w:sz w:val="24"/>
          <w:szCs w:val="24"/>
        </w:rPr>
        <w:t>rodný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(s vý</w:t>
      </w:r>
      <w:r w:rsidRPr="006C1C43">
        <w:rPr>
          <w:rFonts w:ascii="Times New Roman" w:hAnsi="Times New Roman" w:hint="default"/>
          <w:sz w:val="24"/>
          <w:szCs w:val="24"/>
        </w:rPr>
        <w:t>nimkou Ná</w:t>
      </w:r>
      <w:r w:rsidRPr="006C1C43">
        <w:rPr>
          <w:rFonts w:ascii="Times New Roman" w:hAnsi="Times New Roman" w:hint="default"/>
          <w:sz w:val="24"/>
          <w:szCs w:val="24"/>
        </w:rPr>
        <w:t>r</w:t>
      </w:r>
      <w:r w:rsidRPr="006C1C43">
        <w:rPr>
          <w:rFonts w:ascii="Times New Roman" w:hAnsi="Times New Roman" w:hint="default"/>
          <w:sz w:val="24"/>
          <w:szCs w:val="24"/>
        </w:rPr>
        <w:t>odné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 fondu),</w:t>
      </w:r>
    </w:p>
    <w:p w:rsidR="005B4159" w:rsidRPr="006C1C43" w:rsidP="006C1C43">
      <w:pPr>
        <w:tabs>
          <w:tab w:val="left" w:pos="510"/>
          <w:tab w:val="left" w:pos="567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(</w:t>
      </w:r>
      <w:r w:rsidRPr="006C1C43" w:rsidR="008D2AB8">
        <w:rPr>
          <w:rFonts w:ascii="Times New Roman" w:hAnsi="Times New Roman"/>
          <w:sz w:val="24"/>
          <w:szCs w:val="24"/>
        </w:rPr>
        <w:t>b</w:t>
      </w:r>
      <w:r w:rsidRPr="006C1C43">
        <w:rPr>
          <w:rFonts w:ascii="Times New Roman" w:hAnsi="Times New Roman"/>
          <w:sz w:val="24"/>
          <w:szCs w:val="24"/>
        </w:rPr>
        <w:t>)</w:t>
        <w:tab/>
      </w: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poistenie zamestnancov (s vý</w:t>
      </w:r>
      <w:r w:rsidRPr="006C1C43">
        <w:rPr>
          <w:rFonts w:ascii="Times New Roman" w:hAnsi="Times New Roman" w:hint="default"/>
          <w:sz w:val="24"/>
          <w:szCs w:val="24"/>
        </w:rPr>
        <w:t>nimkou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 fondu zamestnancov);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na úč</w:t>
      </w:r>
      <w:r w:rsidRPr="006C1C43">
        <w:rPr>
          <w:rFonts w:ascii="Times New Roman" w:hAnsi="Times New Roman" w:hint="default"/>
          <w:sz w:val="24"/>
          <w:szCs w:val="24"/>
        </w:rPr>
        <w:t>ely tejto zmluvy Ná</w:t>
      </w:r>
      <w:r w:rsidRPr="006C1C43">
        <w:rPr>
          <w:rFonts w:ascii="Times New Roman" w:hAnsi="Times New Roman" w:hint="default"/>
          <w:sz w:val="24"/>
          <w:szCs w:val="24"/>
        </w:rPr>
        <w:t>rodný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nezahŕň</w:t>
      </w:r>
      <w:r w:rsidRPr="006C1C43">
        <w:rPr>
          <w:rFonts w:ascii="Times New Roman" w:hAnsi="Times New Roman" w:hint="default"/>
          <w:sz w:val="24"/>
          <w:szCs w:val="24"/>
        </w:rPr>
        <w:t>a sociá</w:t>
      </w:r>
      <w:r w:rsidRPr="006C1C43">
        <w:rPr>
          <w:rFonts w:ascii="Times New Roman" w:hAnsi="Times New Roman" w:hint="default"/>
          <w:sz w:val="24"/>
          <w:szCs w:val="24"/>
        </w:rPr>
        <w:t>lny starobný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ani ž</w:t>
      </w:r>
      <w:r w:rsidRPr="006C1C43">
        <w:rPr>
          <w:rFonts w:ascii="Times New Roman" w:hAnsi="Times New Roman" w:hint="default"/>
          <w:sz w:val="24"/>
          <w:szCs w:val="24"/>
        </w:rPr>
        <w:t>iadny iný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na úč</w:t>
      </w:r>
      <w:r w:rsidRPr="006C1C43">
        <w:rPr>
          <w:rFonts w:ascii="Times New Roman" w:hAnsi="Times New Roman" w:hint="default"/>
          <w:sz w:val="24"/>
          <w:szCs w:val="24"/>
        </w:rPr>
        <w:t>ely sociá</w:t>
      </w:r>
      <w:r w:rsidRPr="006C1C43">
        <w:rPr>
          <w:rFonts w:ascii="Times New Roman" w:hAnsi="Times New Roman" w:hint="default"/>
          <w:sz w:val="24"/>
          <w:szCs w:val="24"/>
        </w:rPr>
        <w:t>lnej pomoci, ktoré</w:t>
      </w:r>
      <w:r w:rsidRPr="006C1C43">
        <w:rPr>
          <w:rFonts w:ascii="Times New Roman" w:hAnsi="Times New Roman" w:hint="default"/>
          <w:sz w:val="24"/>
          <w:szCs w:val="24"/>
        </w:rPr>
        <w:t>ho poskytovan</w:t>
      </w:r>
      <w:r w:rsidRPr="006C1C43">
        <w:rPr>
          <w:rFonts w:ascii="Times New Roman" w:hAnsi="Times New Roman" w:hint="default"/>
          <w:sz w:val="24"/>
          <w:szCs w:val="24"/>
        </w:rPr>
        <w:t>ie má</w:t>
      </w:r>
      <w:r w:rsidRPr="006C1C43">
        <w:rPr>
          <w:rFonts w:ascii="Times New Roman" w:hAnsi="Times New Roman" w:hint="default"/>
          <w:sz w:val="24"/>
          <w:szCs w:val="24"/>
        </w:rPr>
        <w:t xml:space="preserve"> doč</w:t>
      </w:r>
      <w:r w:rsidRPr="006C1C43">
        <w:rPr>
          <w:rFonts w:ascii="Times New Roman" w:hAnsi="Times New Roman" w:hint="default"/>
          <w:sz w:val="24"/>
          <w:szCs w:val="24"/>
        </w:rPr>
        <w:t>asný</w:t>
      </w:r>
      <w:r w:rsidRPr="006C1C43">
        <w:rPr>
          <w:rFonts w:ascii="Times New Roman" w:hAnsi="Times New Roman" w:hint="default"/>
          <w:sz w:val="24"/>
          <w:szCs w:val="24"/>
        </w:rPr>
        <w:t xml:space="preserve"> alebo doplnkový</w:t>
      </w:r>
      <w:r w:rsidRPr="006C1C43">
        <w:rPr>
          <w:rFonts w:ascii="Times New Roman" w:hAnsi="Times New Roman" w:hint="default"/>
          <w:sz w:val="24"/>
          <w:szCs w:val="24"/>
        </w:rPr>
        <w:t xml:space="preserve"> charakter a ktorý</w:t>
      </w:r>
      <w:r w:rsidRPr="006C1C43">
        <w:rPr>
          <w:rFonts w:ascii="Times New Roman" w:hAnsi="Times New Roman" w:hint="default"/>
          <w:sz w:val="24"/>
          <w:szCs w:val="24"/>
        </w:rPr>
        <w:t xml:space="preserve"> sa vyplá</w:t>
      </w:r>
      <w:r w:rsidRPr="006C1C43">
        <w:rPr>
          <w:rFonts w:ascii="Times New Roman" w:hAnsi="Times New Roman" w:hint="default"/>
          <w:sz w:val="24"/>
          <w:szCs w:val="24"/>
        </w:rPr>
        <w:t>ca ú</w:t>
      </w:r>
      <w:r w:rsidRPr="006C1C43">
        <w:rPr>
          <w:rFonts w:ascii="Times New Roman" w:hAnsi="Times New Roman" w:hint="default"/>
          <w:sz w:val="24"/>
          <w:szCs w:val="24"/>
        </w:rPr>
        <w:t>plne alebo prevaž</w:t>
      </w:r>
      <w:r w:rsidRPr="006C1C43">
        <w:rPr>
          <w:rFonts w:ascii="Times New Roman" w:hAnsi="Times New Roman" w:hint="default"/>
          <w:sz w:val="24"/>
          <w:szCs w:val="24"/>
        </w:rPr>
        <w:t>ne zo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tnych rozpoč</w:t>
      </w:r>
      <w:r w:rsidRPr="006C1C43">
        <w:rPr>
          <w:rFonts w:ascii="Times New Roman" w:hAnsi="Times New Roman" w:hint="default"/>
          <w:sz w:val="24"/>
          <w:szCs w:val="24"/>
        </w:rPr>
        <w:t>tový</w:t>
      </w:r>
      <w:r w:rsidRPr="006C1C43">
        <w:rPr>
          <w:rFonts w:ascii="Times New Roman" w:hAnsi="Times New Roman" w:hint="default"/>
          <w:sz w:val="24"/>
          <w:szCs w:val="24"/>
        </w:rPr>
        <w:t>ch zdrojov, a</w:t>
      </w:r>
    </w:p>
    <w:p w:rsidR="005B4159" w:rsidRPr="006C1C43" w:rsidP="006C1C43">
      <w:pPr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2. vo vzť</w:t>
      </w:r>
      <w:r w:rsidRPr="006C1C43">
        <w:rPr>
          <w:rFonts w:ascii="Times New Roman" w:hAnsi="Times New Roman" w:hint="default"/>
          <w:sz w:val="24"/>
          <w:szCs w:val="24"/>
        </w:rPr>
        <w:t>ahu k Slovenskej republike:</w:t>
      </w:r>
    </w:p>
    <w:p w:rsidR="005B4159" w:rsidRPr="006C1C43" w:rsidP="006C1C43">
      <w:pPr>
        <w:widowControl/>
        <w:bidi w:val="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(</w:t>
      </w:r>
      <w:r w:rsidRPr="006C1C43" w:rsidR="008A1E23">
        <w:rPr>
          <w:rFonts w:ascii="Times New Roman" w:hAnsi="Times New Roman"/>
          <w:sz w:val="24"/>
          <w:szCs w:val="24"/>
        </w:rPr>
        <w:t>a</w:t>
      </w:r>
      <w:r w:rsidRPr="006C1C43">
        <w:rPr>
          <w:rFonts w:ascii="Times New Roman" w:hAnsi="Times New Roman" w:hint="default"/>
          <w:sz w:val="24"/>
          <w:szCs w:val="24"/>
        </w:rPr>
        <w:t>) zá</w:t>
      </w:r>
      <w:r w:rsidRPr="006C1C43">
        <w:rPr>
          <w:rFonts w:ascii="Times New Roman" w:hAnsi="Times New Roman" w:hint="default"/>
          <w:sz w:val="24"/>
          <w:szCs w:val="24"/>
        </w:rPr>
        <w:t>kon</w:t>
      </w:r>
      <w:r w:rsidRPr="006C1C43">
        <w:rPr>
          <w:rFonts w:ascii="Times New Roman" w:hAnsi="Times New Roman" w:hint="default"/>
          <w:sz w:val="24"/>
          <w:szCs w:val="24"/>
        </w:rPr>
        <w:t xml:space="preserve"> o </w:t>
      </w:r>
      <w:r w:rsidRPr="006C1C43">
        <w:rPr>
          <w:rFonts w:ascii="Times New Roman" w:hAnsi="Times New Roman" w:hint="default"/>
          <w:sz w:val="24"/>
          <w:szCs w:val="24"/>
        </w:rPr>
        <w:t>sociá</w:t>
      </w:r>
      <w:r w:rsidRPr="006C1C43">
        <w:rPr>
          <w:rFonts w:ascii="Times New Roman" w:hAnsi="Times New Roman" w:hint="default"/>
          <w:sz w:val="24"/>
          <w:szCs w:val="24"/>
        </w:rPr>
        <w:t>lnom poistení</w:t>
      </w:r>
      <w:r w:rsidRPr="006C1C43">
        <w:rPr>
          <w:rFonts w:ascii="Times New Roman" w:hAnsi="Times New Roman" w:hint="default"/>
          <w:sz w:val="24"/>
          <w:szCs w:val="24"/>
        </w:rPr>
        <w:t xml:space="preserve"> v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asti tý</w:t>
      </w:r>
      <w:r w:rsidRPr="006C1C43">
        <w:rPr>
          <w:rFonts w:ascii="Times New Roman" w:hAnsi="Times New Roman" w:hint="default"/>
          <w:sz w:val="24"/>
          <w:szCs w:val="24"/>
        </w:rPr>
        <w:t>kajú</w:t>
      </w:r>
      <w:r w:rsidRPr="006C1C43">
        <w:rPr>
          <w:rFonts w:ascii="Times New Roman" w:hAnsi="Times New Roman" w:hint="default"/>
          <w:sz w:val="24"/>
          <w:szCs w:val="24"/>
        </w:rPr>
        <w:t>cej sa dô</w:t>
      </w:r>
      <w:r w:rsidRPr="006C1C43">
        <w:rPr>
          <w:rFonts w:ascii="Times New Roman" w:hAnsi="Times New Roman" w:hint="default"/>
          <w:sz w:val="24"/>
          <w:szCs w:val="24"/>
        </w:rPr>
        <w:t>chodkový</w:t>
      </w:r>
      <w:r w:rsidRPr="006C1C43">
        <w:rPr>
          <w:rFonts w:ascii="Times New Roman" w:hAnsi="Times New Roman" w:hint="default"/>
          <w:sz w:val="24"/>
          <w:szCs w:val="24"/>
        </w:rPr>
        <w:t>ch dá</w:t>
      </w:r>
      <w:r w:rsidRPr="006C1C43">
        <w:rPr>
          <w:rFonts w:ascii="Times New Roman" w:hAnsi="Times New Roman" w:hint="default"/>
          <w:sz w:val="24"/>
          <w:szCs w:val="24"/>
        </w:rPr>
        <w:t>vok  (starobné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>chodku, predč</w:t>
      </w:r>
      <w:r w:rsidRPr="006C1C43">
        <w:rPr>
          <w:rFonts w:ascii="Times New Roman" w:hAnsi="Times New Roman" w:hint="default"/>
          <w:sz w:val="24"/>
          <w:szCs w:val="24"/>
        </w:rPr>
        <w:t>asné</w:t>
      </w:r>
      <w:r w:rsidRPr="006C1C43">
        <w:rPr>
          <w:rFonts w:ascii="Times New Roman" w:hAnsi="Times New Roman" w:hint="default"/>
          <w:sz w:val="24"/>
          <w:szCs w:val="24"/>
        </w:rPr>
        <w:t>ho starobné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>chodku, invalidné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>chodku, vdovské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>chodku, vdovecké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>chodku,  </w:t>
      </w:r>
      <w:r w:rsidRPr="006C1C43">
        <w:rPr>
          <w:rFonts w:ascii="Times New Roman" w:hAnsi="Times New Roman" w:hint="default"/>
          <w:sz w:val="24"/>
          <w:szCs w:val="24"/>
        </w:rPr>
        <w:t>sirotské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>chodku a </w:t>
      </w:r>
      <w:r w:rsidRPr="006C1C43">
        <w:rPr>
          <w:rFonts w:ascii="Times New Roman" w:hAnsi="Times New Roman" w:hint="default"/>
          <w:sz w:val="24"/>
          <w:szCs w:val="24"/>
        </w:rPr>
        <w:t>vyrovná</w:t>
      </w:r>
      <w:r w:rsidRPr="006C1C43">
        <w:rPr>
          <w:rFonts w:ascii="Times New Roman" w:hAnsi="Times New Roman" w:hint="default"/>
          <w:sz w:val="24"/>
          <w:szCs w:val="24"/>
        </w:rPr>
        <w:t>vacieho prí</w:t>
      </w:r>
      <w:r w:rsidRPr="006C1C43">
        <w:rPr>
          <w:rFonts w:ascii="Times New Roman" w:hAnsi="Times New Roman" w:hint="default"/>
          <w:sz w:val="24"/>
          <w:szCs w:val="24"/>
        </w:rPr>
        <w:t>platku),</w:t>
      </w:r>
      <w:r w:rsidRPr="006C1C43" w:rsidR="00877BF1">
        <w:rPr>
          <w:rFonts w:ascii="Times New Roman" w:hAnsi="Times New Roman"/>
          <w:sz w:val="24"/>
          <w:szCs w:val="24"/>
        </w:rPr>
        <w:t xml:space="preserve"> a</w:t>
      </w:r>
      <w:r w:rsidRPr="006C1C43" w:rsidR="006758ED">
        <w:rPr>
          <w:rFonts w:ascii="Times New Roman" w:hAnsi="Times New Roman"/>
          <w:sz w:val="24"/>
          <w:szCs w:val="24"/>
        </w:rPr>
        <w:t xml:space="preserve"> </w:t>
      </w:r>
    </w:p>
    <w:p w:rsidR="00FF19A2" w:rsidRPr="006C1C43" w:rsidP="006C1C43">
      <w:pPr>
        <w:widowControl/>
        <w:bidi w:val="0"/>
        <w:snapToGrid w:val="0"/>
        <w:ind w:right="342"/>
        <w:rPr>
          <w:rFonts w:ascii="Times New Roman" w:hAnsi="Times New Roman" w:hint="default"/>
          <w:sz w:val="24"/>
          <w:szCs w:val="24"/>
          <w:lang w:val="sk-SK"/>
        </w:rPr>
      </w:pPr>
      <w:r w:rsidRPr="006C1C43" w:rsidR="005B4159">
        <w:rPr>
          <w:rFonts w:ascii="Times New Roman" w:hAnsi="Times New Roman"/>
          <w:sz w:val="24"/>
          <w:szCs w:val="24"/>
        </w:rPr>
        <w:t>(</w:t>
      </w:r>
      <w:r w:rsidRPr="006C1C43" w:rsidR="008A1E23">
        <w:rPr>
          <w:rFonts w:ascii="Times New Roman" w:hAnsi="Times New Roman"/>
          <w:sz w:val="24"/>
          <w:szCs w:val="24"/>
        </w:rPr>
        <w:t>b</w:t>
      </w:r>
      <w:r w:rsidRPr="006C1C43" w:rsidR="005B4159">
        <w:rPr>
          <w:rFonts w:ascii="Times New Roman" w:hAnsi="Times New Roman"/>
          <w:sz w:val="24"/>
          <w:szCs w:val="24"/>
        </w:rPr>
        <w:t xml:space="preserve">) 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iba vo vzť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ahu k dr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uhej č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asti tejto zmluvy  zá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kon o 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sociá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lnom poistení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asti tý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kajú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cej sa úč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asti na sociá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lnom poistení.</w:t>
      </w:r>
    </w:p>
    <w:p w:rsidR="00C83A98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3. Tá</w:t>
      </w:r>
      <w:r w:rsidRPr="006C1C43">
        <w:rPr>
          <w:rFonts w:ascii="Times New Roman" w:hAnsi="Times New Roman" w:hint="default"/>
          <w:sz w:val="24"/>
          <w:szCs w:val="24"/>
        </w:rPr>
        <w:t>to zmluva sa vzť</w:t>
      </w:r>
      <w:r w:rsidRPr="006C1C43">
        <w:rPr>
          <w:rFonts w:ascii="Times New Roman" w:hAnsi="Times New Roman" w:hint="default"/>
          <w:sz w:val="24"/>
          <w:szCs w:val="24"/>
        </w:rPr>
        <w:t>ahuje na vš</w:t>
      </w:r>
      <w:r w:rsidRPr="006C1C43">
        <w:rPr>
          <w:rFonts w:ascii="Times New Roman" w:hAnsi="Times New Roman" w:hint="default"/>
          <w:sz w:val="24"/>
          <w:szCs w:val="24"/>
        </w:rPr>
        <w:t>etky prá</w:t>
      </w:r>
      <w:r w:rsidRPr="006C1C43">
        <w:rPr>
          <w:rFonts w:ascii="Times New Roman" w:hAnsi="Times New Roman" w:hint="default"/>
          <w:sz w:val="24"/>
          <w:szCs w:val="24"/>
        </w:rPr>
        <w:t>vne predpisy,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menia alebo dopĺň</w:t>
      </w:r>
      <w:r w:rsidRPr="006C1C43">
        <w:rPr>
          <w:rFonts w:ascii="Times New Roman" w:hAnsi="Times New Roman" w:hint="default"/>
          <w:sz w:val="24"/>
          <w:szCs w:val="24"/>
        </w:rPr>
        <w:t>ajú</w:t>
      </w:r>
      <w:r w:rsidRPr="006C1C43">
        <w:rPr>
          <w:rFonts w:ascii="Times New Roman" w:hAnsi="Times New Roman" w:hint="default"/>
          <w:sz w:val="24"/>
          <w:szCs w:val="24"/>
        </w:rPr>
        <w:t xml:space="preserve"> prá</w:t>
      </w:r>
      <w:r w:rsidRPr="006C1C43">
        <w:rPr>
          <w:rFonts w:ascii="Times New Roman" w:hAnsi="Times New Roman" w:hint="default"/>
          <w:sz w:val="24"/>
          <w:szCs w:val="24"/>
        </w:rPr>
        <w:t>vne predpisy oboch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tov, ak zá</w:t>
      </w:r>
      <w:r w:rsidRPr="006C1C43">
        <w:rPr>
          <w:rFonts w:ascii="Times New Roman" w:hAnsi="Times New Roman" w:hint="default"/>
          <w:sz w:val="24"/>
          <w:szCs w:val="24"/>
        </w:rPr>
        <w:t>sadný</w:t>
      </w:r>
      <w:r w:rsidRPr="006C1C43">
        <w:rPr>
          <w:rFonts w:ascii="Times New Roman" w:hAnsi="Times New Roman" w:hint="default"/>
          <w:sz w:val="24"/>
          <w:szCs w:val="24"/>
        </w:rPr>
        <w:t>m spô</w:t>
      </w:r>
      <w:r w:rsidRPr="006C1C43">
        <w:rPr>
          <w:rFonts w:ascii="Times New Roman" w:hAnsi="Times New Roman" w:hint="default"/>
          <w:sz w:val="24"/>
          <w:szCs w:val="24"/>
        </w:rPr>
        <w:t>sobom nemenia ro</w:t>
      </w:r>
      <w:r w:rsidRPr="006C1C43">
        <w:rPr>
          <w:rFonts w:ascii="Times New Roman" w:hAnsi="Times New Roman" w:hint="default"/>
          <w:sz w:val="24"/>
          <w:szCs w:val="24"/>
        </w:rPr>
        <w:t>zsah nimi upravovaný</w:t>
      </w:r>
      <w:r w:rsidRPr="006C1C43">
        <w:rPr>
          <w:rFonts w:ascii="Times New Roman" w:hAnsi="Times New Roman" w:hint="default"/>
          <w:sz w:val="24"/>
          <w:szCs w:val="24"/>
        </w:rPr>
        <w:t>ch alebo vykoná</w:t>
      </w:r>
      <w:r w:rsidRPr="006C1C43">
        <w:rPr>
          <w:rFonts w:ascii="Times New Roman" w:hAnsi="Times New Roman" w:hint="default"/>
          <w:sz w:val="24"/>
          <w:szCs w:val="24"/>
        </w:rPr>
        <w:t>vaný</w:t>
      </w:r>
      <w:r w:rsidRPr="006C1C43">
        <w:rPr>
          <w:rFonts w:ascii="Times New Roman" w:hAnsi="Times New Roman" w:hint="default"/>
          <w:sz w:val="24"/>
          <w:szCs w:val="24"/>
        </w:rPr>
        <w:t>ch systé</w:t>
      </w:r>
      <w:r w:rsidRPr="006C1C43">
        <w:rPr>
          <w:rFonts w:ascii="Times New Roman" w:hAnsi="Times New Roman" w:hint="default"/>
          <w:sz w:val="24"/>
          <w:szCs w:val="24"/>
        </w:rPr>
        <w:t>mov pred prijatí</w:t>
      </w:r>
      <w:r w:rsidRPr="006C1C43">
        <w:rPr>
          <w:rFonts w:ascii="Times New Roman" w:hAnsi="Times New Roman" w:hint="default"/>
          <w:sz w:val="24"/>
          <w:szCs w:val="24"/>
        </w:rPr>
        <w:t xml:space="preserve">m </w:t>
      </w:r>
      <w:r w:rsidRPr="006C1C43" w:rsidR="00FF19A2">
        <w:rPr>
          <w:rFonts w:ascii="Times New Roman" w:hAnsi="Times New Roman"/>
          <w:sz w:val="24"/>
          <w:szCs w:val="24"/>
        </w:rPr>
        <w:t>tejto</w:t>
      </w:r>
      <w:r w:rsidRPr="006C1C43">
        <w:rPr>
          <w:rFonts w:ascii="Times New Roman" w:hAnsi="Times New Roman" w:hint="default"/>
          <w:sz w:val="24"/>
          <w:szCs w:val="24"/>
        </w:rPr>
        <w:t xml:space="preserve"> novelizá</w:t>
      </w:r>
      <w:r w:rsidRPr="006C1C43">
        <w:rPr>
          <w:rFonts w:ascii="Times New Roman" w:hAnsi="Times New Roman" w:hint="default"/>
          <w:sz w:val="24"/>
          <w:szCs w:val="24"/>
        </w:rPr>
        <w:t>cie.</w:t>
      </w:r>
    </w:p>
    <w:p w:rsidR="005B4159" w:rsidRPr="006C1C43" w:rsidP="006C1C43">
      <w:pPr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3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Osobný</w:t>
      </w:r>
      <w:r w:rsidRPr="006C1C43">
        <w:rPr>
          <w:rFonts w:ascii="Times New Roman" w:hAnsi="Times New Roman" w:hint="default"/>
          <w:sz w:val="24"/>
          <w:szCs w:val="24"/>
        </w:rPr>
        <w:t xml:space="preserve"> rozsah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 zmluva sa vzť</w:t>
      </w:r>
      <w:r w:rsidRPr="006C1C43">
        <w:rPr>
          <w:rFonts w:ascii="Times New Roman" w:hAnsi="Times New Roman" w:hint="default"/>
          <w:sz w:val="24"/>
          <w:szCs w:val="24"/>
        </w:rPr>
        <w:t>ahuje na kaž</w:t>
      </w:r>
      <w:r w:rsidRPr="006C1C43">
        <w:rPr>
          <w:rFonts w:ascii="Times New Roman" w:hAnsi="Times New Roman" w:hint="default"/>
          <w:sz w:val="24"/>
          <w:szCs w:val="24"/>
        </w:rPr>
        <w:t>dú</w:t>
      </w:r>
      <w:r w:rsidRPr="006C1C43">
        <w:rPr>
          <w:rFonts w:ascii="Times New Roman" w:hAnsi="Times New Roman" w:hint="default"/>
          <w:sz w:val="24"/>
          <w:szCs w:val="24"/>
        </w:rPr>
        <w:t xml:space="preserve"> osobu, ktorá</w:t>
      </w:r>
      <w:r w:rsidRPr="006C1C43">
        <w:rPr>
          <w:rFonts w:ascii="Times New Roman" w:hAnsi="Times New Roman" w:hint="default"/>
          <w:sz w:val="24"/>
          <w:szCs w:val="24"/>
        </w:rPr>
        <w:t xml:space="preserve"> podlieha alebo podliehala prá</w:t>
      </w:r>
      <w:r w:rsidRPr="006C1C43">
        <w:rPr>
          <w:rFonts w:ascii="Times New Roman" w:hAnsi="Times New Roman" w:hint="default"/>
          <w:sz w:val="24"/>
          <w:szCs w:val="24"/>
        </w:rPr>
        <w:t>vnym predpisom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a </w:t>
      </w:r>
      <w:r w:rsidRPr="006C1C43">
        <w:rPr>
          <w:rFonts w:ascii="Times New Roman" w:hAnsi="Times New Roman" w:hint="default"/>
          <w:sz w:val="24"/>
          <w:szCs w:val="24"/>
        </w:rPr>
        <w:t>na rodinný</w:t>
      </w:r>
      <w:r w:rsidRPr="006C1C43">
        <w:rPr>
          <w:rFonts w:ascii="Times New Roman" w:hAnsi="Times New Roman" w:hint="default"/>
          <w:sz w:val="24"/>
          <w:szCs w:val="24"/>
        </w:rPr>
        <w:t>ch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ní</w:t>
      </w:r>
      <w:r w:rsidRPr="006C1C43">
        <w:rPr>
          <w:rFonts w:ascii="Times New Roman" w:hAnsi="Times New Roman" w:hint="default"/>
          <w:sz w:val="24"/>
          <w:szCs w:val="24"/>
        </w:rPr>
        <w:t>kov alebo pozosta</w:t>
      </w:r>
      <w:r w:rsidRPr="006C1C43">
        <w:rPr>
          <w:rFonts w:ascii="Times New Roman" w:hAnsi="Times New Roman" w:hint="default"/>
          <w:sz w:val="24"/>
          <w:szCs w:val="24"/>
        </w:rPr>
        <w:t>lý</w:t>
      </w:r>
      <w:r w:rsidRPr="006C1C43">
        <w:rPr>
          <w:rFonts w:ascii="Times New Roman" w:hAnsi="Times New Roman" w:hint="default"/>
          <w:sz w:val="24"/>
          <w:szCs w:val="24"/>
        </w:rPr>
        <w:t>ch, ktorí</w:t>
      </w:r>
      <w:r w:rsidRPr="006C1C43">
        <w:rPr>
          <w:rFonts w:ascii="Times New Roman" w:hAnsi="Times New Roman" w:hint="default"/>
          <w:sz w:val="24"/>
          <w:szCs w:val="24"/>
        </w:rPr>
        <w:t xml:space="preserve"> odvodzujú</w:t>
      </w:r>
      <w:r w:rsidRPr="006C1C43">
        <w:rPr>
          <w:rFonts w:ascii="Times New Roman" w:hAnsi="Times New Roman" w:hint="default"/>
          <w:sz w:val="24"/>
          <w:szCs w:val="24"/>
        </w:rPr>
        <w:t xml:space="preserve"> svoje prá</w:t>
      </w:r>
      <w:r w:rsidRPr="006C1C43">
        <w:rPr>
          <w:rFonts w:ascii="Times New Roman" w:hAnsi="Times New Roman" w:hint="default"/>
          <w:sz w:val="24"/>
          <w:szCs w:val="24"/>
        </w:rPr>
        <w:t>va od takejto osoby.</w:t>
      </w:r>
    </w:p>
    <w:p w:rsidR="00C83A98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4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Rovnaké</w:t>
      </w:r>
      <w:r w:rsidRPr="006C1C43">
        <w:rPr>
          <w:rFonts w:ascii="Times New Roman" w:hAnsi="Times New Roman" w:hint="default"/>
          <w:sz w:val="24"/>
          <w:szCs w:val="24"/>
        </w:rPr>
        <w:t xml:space="preserve"> zaobchá</w:t>
      </w:r>
      <w:r w:rsidRPr="006C1C43">
        <w:rPr>
          <w:rFonts w:ascii="Times New Roman" w:hAnsi="Times New Roman" w:hint="default"/>
          <w:sz w:val="24"/>
          <w:szCs w:val="24"/>
        </w:rPr>
        <w:t>dzanie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Ak v </w:t>
      </w:r>
      <w:r w:rsidR="008373EE">
        <w:rPr>
          <w:rFonts w:ascii="Times New Roman" w:hAnsi="Times New Roman"/>
          <w:sz w:val="24"/>
          <w:szCs w:val="24"/>
        </w:rPr>
        <w:t xml:space="preserve">tejto </w:t>
      </w:r>
      <w:r w:rsidRPr="006C1C43">
        <w:rPr>
          <w:rFonts w:ascii="Times New Roman" w:hAnsi="Times New Roman" w:hint="default"/>
          <w:sz w:val="24"/>
          <w:szCs w:val="24"/>
        </w:rPr>
        <w:t>zmluve nie je ustanovené</w:t>
      </w:r>
      <w:r w:rsidRPr="006C1C43">
        <w:rPr>
          <w:rFonts w:ascii="Times New Roman" w:hAnsi="Times New Roman" w:hint="default"/>
          <w:sz w:val="24"/>
          <w:szCs w:val="24"/>
        </w:rPr>
        <w:t xml:space="preserve"> inak, s osobami uvedený</w:t>
      </w:r>
      <w:r w:rsidRPr="006C1C43">
        <w:rPr>
          <w:rFonts w:ascii="Times New Roman" w:hAnsi="Times New Roman" w:hint="default"/>
          <w:sz w:val="24"/>
          <w:szCs w:val="24"/>
        </w:rPr>
        <w:t>mi v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3,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obvykle bý</w:t>
      </w:r>
      <w:r w:rsidRPr="006C1C43">
        <w:rPr>
          <w:rFonts w:ascii="Times New Roman" w:hAnsi="Times New Roman" w:hint="default"/>
          <w:sz w:val="24"/>
          <w:szCs w:val="24"/>
        </w:rPr>
        <w:t>vajú</w:t>
      </w:r>
      <w:r w:rsidRPr="006C1C43">
        <w:rPr>
          <w:rFonts w:ascii="Times New Roman" w:hAnsi="Times New Roman" w:hint="default"/>
          <w:sz w:val="24"/>
          <w:szCs w:val="24"/>
        </w:rPr>
        <w:t xml:space="preserve">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sa pri použí</w:t>
      </w:r>
      <w:r w:rsidRPr="006C1C43">
        <w:rPr>
          <w:rFonts w:ascii="Times New Roman" w:hAnsi="Times New Roman" w:hint="default"/>
          <w:sz w:val="24"/>
          <w:szCs w:val="24"/>
        </w:rPr>
        <w:t>vaní</w:t>
      </w:r>
      <w:r w:rsidRPr="006C1C43">
        <w:rPr>
          <w:rFonts w:ascii="Times New Roman" w:hAnsi="Times New Roman" w:hint="default"/>
          <w:sz w:val="24"/>
          <w:szCs w:val="24"/>
        </w:rPr>
        <w:t xml:space="preserve"> prá</w:t>
      </w:r>
      <w:r w:rsidRPr="006C1C43">
        <w:rPr>
          <w:rFonts w:ascii="Times New Roman" w:hAnsi="Times New Roman" w:hint="default"/>
          <w:sz w:val="24"/>
          <w:szCs w:val="24"/>
        </w:rPr>
        <w:t>vnych predpisov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</w:t>
      </w:r>
      <w:r w:rsidRPr="006C1C43">
        <w:rPr>
          <w:rFonts w:ascii="Times New Roman" w:hAnsi="Times New Roman" w:hint="default"/>
          <w:sz w:val="24"/>
          <w:szCs w:val="24"/>
        </w:rPr>
        <w:t>u zaobchá</w:t>
      </w:r>
      <w:r w:rsidRPr="006C1C43">
        <w:rPr>
          <w:rFonts w:ascii="Times New Roman" w:hAnsi="Times New Roman" w:hint="default"/>
          <w:sz w:val="24"/>
          <w:szCs w:val="24"/>
        </w:rPr>
        <w:t>dza rovnako ako so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tnymi obč</w:t>
      </w:r>
      <w:r w:rsidRPr="006C1C43">
        <w:rPr>
          <w:rFonts w:ascii="Times New Roman" w:hAnsi="Times New Roman" w:hint="default"/>
          <w:sz w:val="24"/>
          <w:szCs w:val="24"/>
        </w:rPr>
        <w:t>anmi toho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5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plata dá</w:t>
      </w:r>
      <w:r w:rsidRPr="006C1C43">
        <w:rPr>
          <w:rFonts w:ascii="Times New Roman" w:hAnsi="Times New Roman" w:hint="default"/>
          <w:sz w:val="24"/>
          <w:szCs w:val="24"/>
        </w:rPr>
        <w:t>vok do cudziny</w:t>
      </w:r>
    </w:p>
    <w:p w:rsidR="005B4159" w:rsidRPr="006C1C43" w:rsidP="006C1C43">
      <w:pPr>
        <w:bidi w:val="0"/>
        <w:adjustRightInd w:val="0"/>
        <w:snapToGrid w:val="0"/>
        <w:spacing w:before="120"/>
        <w:jc w:val="center"/>
        <w:rPr>
          <w:rFonts w:ascii="Times New Roman" w:hAnsi="Times New Roman"/>
          <w:bCs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  <w:t>Ak v </w:t>
      </w:r>
      <w:r w:rsidRPr="006C1C43">
        <w:rPr>
          <w:rFonts w:ascii="Times New Roman" w:hAnsi="Times New Roman" w:hint="default"/>
          <w:sz w:val="24"/>
          <w:szCs w:val="24"/>
        </w:rPr>
        <w:t>tejto zmluve nie je ustanovené</w:t>
      </w:r>
      <w:r w:rsidRPr="006C1C43">
        <w:rPr>
          <w:rFonts w:ascii="Times New Roman" w:hAnsi="Times New Roman" w:hint="default"/>
          <w:sz w:val="24"/>
          <w:szCs w:val="24"/>
        </w:rPr>
        <w:t xml:space="preserve"> inak, aké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ustanovenie prá</w:t>
      </w:r>
      <w:r w:rsidRPr="006C1C43">
        <w:rPr>
          <w:rFonts w:ascii="Times New Roman" w:hAnsi="Times New Roman" w:hint="default"/>
          <w:sz w:val="24"/>
          <w:szCs w:val="24"/>
        </w:rPr>
        <w:t>vnych predpisov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obmedzuje ná</w:t>
      </w:r>
      <w:r w:rsidRPr="006C1C43">
        <w:rPr>
          <w:rFonts w:ascii="Times New Roman" w:hAnsi="Times New Roman" w:hint="default"/>
          <w:sz w:val="24"/>
          <w:szCs w:val="24"/>
        </w:rPr>
        <w:t>rok na dá</w:t>
      </w:r>
      <w:r w:rsidRPr="006C1C43">
        <w:rPr>
          <w:rFonts w:ascii="Times New Roman" w:hAnsi="Times New Roman" w:hint="default"/>
          <w:sz w:val="24"/>
          <w:szCs w:val="24"/>
        </w:rPr>
        <w:t>vky alebo ich vý</w:t>
      </w:r>
      <w:r w:rsidRPr="006C1C43">
        <w:rPr>
          <w:rFonts w:ascii="Times New Roman" w:hAnsi="Times New Roman" w:hint="default"/>
          <w:sz w:val="24"/>
          <w:szCs w:val="24"/>
        </w:rPr>
        <w:t xml:space="preserve">platu </w:t>
      </w:r>
      <w:r w:rsidRPr="006C1C43">
        <w:rPr>
          <w:rFonts w:ascii="Times New Roman" w:hAnsi="Times New Roman" w:hint="default"/>
          <w:sz w:val="24"/>
          <w:szCs w:val="24"/>
        </w:rPr>
        <w:t>iba z </w:t>
      </w: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vodu, ž</w:t>
      </w:r>
      <w:r w:rsidRPr="006C1C43">
        <w:rPr>
          <w:rFonts w:ascii="Times New Roman" w:hAnsi="Times New Roman" w:hint="default"/>
          <w:sz w:val="24"/>
          <w:szCs w:val="24"/>
        </w:rPr>
        <w:t>e daná</w:t>
      </w:r>
      <w:r w:rsidRPr="006C1C43">
        <w:rPr>
          <w:rFonts w:ascii="Times New Roman" w:hAnsi="Times New Roman" w:hint="default"/>
          <w:sz w:val="24"/>
          <w:szCs w:val="24"/>
        </w:rPr>
        <w:t xml:space="preserve"> osoba bý</w:t>
      </w:r>
      <w:r w:rsidRPr="006C1C43">
        <w:rPr>
          <w:rFonts w:ascii="Times New Roman" w:hAnsi="Times New Roman" w:hint="default"/>
          <w:sz w:val="24"/>
          <w:szCs w:val="24"/>
        </w:rPr>
        <w:t>va mimo ú</w:t>
      </w:r>
      <w:r w:rsidRPr="006C1C43">
        <w:rPr>
          <w:rFonts w:ascii="Times New Roman" w:hAnsi="Times New Roman" w:hint="default"/>
          <w:sz w:val="24"/>
          <w:szCs w:val="24"/>
        </w:rPr>
        <w:t>zemia tohto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sa nevzť</w:t>
      </w:r>
      <w:r w:rsidRPr="006C1C43">
        <w:rPr>
          <w:rFonts w:ascii="Times New Roman" w:hAnsi="Times New Roman" w:hint="default"/>
          <w:sz w:val="24"/>
          <w:szCs w:val="24"/>
        </w:rPr>
        <w:t>ahuje na osoby,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obvykle bý</w:t>
      </w:r>
      <w:r w:rsidRPr="006C1C43">
        <w:rPr>
          <w:rFonts w:ascii="Times New Roman" w:hAnsi="Times New Roman" w:hint="default"/>
          <w:sz w:val="24"/>
          <w:szCs w:val="24"/>
        </w:rPr>
        <w:t>vajú</w:t>
      </w:r>
      <w:r w:rsidRPr="006C1C43">
        <w:rPr>
          <w:rFonts w:ascii="Times New Roman" w:hAnsi="Times New Roman" w:hint="default"/>
          <w:sz w:val="24"/>
          <w:szCs w:val="24"/>
        </w:rPr>
        <w:t xml:space="preserve">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2.</w:t>
        <w:tab/>
      </w: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vky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sa vyplá</w:t>
      </w:r>
      <w:r w:rsidRPr="006C1C43">
        <w:rPr>
          <w:rFonts w:ascii="Times New Roman" w:hAnsi="Times New Roman" w:hint="default"/>
          <w:sz w:val="24"/>
          <w:szCs w:val="24"/>
        </w:rPr>
        <w:t>cajú</w:t>
      </w:r>
      <w:r w:rsidRPr="006C1C43">
        <w:rPr>
          <w:rFonts w:ascii="Times New Roman" w:hAnsi="Times New Roman" w:hint="default"/>
          <w:sz w:val="24"/>
          <w:szCs w:val="24"/>
        </w:rPr>
        <w:t xml:space="preserve"> obč</w:t>
      </w:r>
      <w:r w:rsidRPr="006C1C43">
        <w:rPr>
          <w:rFonts w:ascii="Times New Roman" w:hAnsi="Times New Roman" w:hint="default"/>
          <w:sz w:val="24"/>
          <w:szCs w:val="24"/>
        </w:rPr>
        <w:t>anom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 xml:space="preserve">tu </w:t>
      </w:r>
      <w:r w:rsidRPr="006C1C43" w:rsidR="007613B8">
        <w:rPr>
          <w:rFonts w:ascii="Times New Roman" w:hAnsi="Times New Roman" w:hint="default"/>
          <w:sz w:val="24"/>
          <w:szCs w:val="24"/>
        </w:rPr>
        <w:t>uvedený</w:t>
      </w:r>
      <w:r w:rsidR="005756A7">
        <w:rPr>
          <w:rFonts w:ascii="Times New Roman" w:hAnsi="Times New Roman"/>
          <w:sz w:val="24"/>
          <w:szCs w:val="24"/>
        </w:rPr>
        <w:t>m</w:t>
      </w:r>
      <w:r w:rsidRPr="006C1C43" w:rsidR="007613B8">
        <w:rPr>
          <w:rFonts w:ascii="Times New Roman" w:hAnsi="Times New Roman" w:hint="default"/>
          <w:sz w:val="24"/>
          <w:szCs w:val="24"/>
        </w:rPr>
        <w:t xml:space="preserve"> v č</w:t>
      </w:r>
      <w:r w:rsidRPr="006C1C43" w:rsidR="007613B8">
        <w:rPr>
          <w:rFonts w:ascii="Times New Roman" w:hAnsi="Times New Roman" w:hint="default"/>
          <w:sz w:val="24"/>
          <w:szCs w:val="24"/>
        </w:rPr>
        <w:t>l</w:t>
      </w:r>
      <w:r w:rsidRPr="006C1C43" w:rsidR="007613B8">
        <w:rPr>
          <w:rFonts w:ascii="Times New Roman" w:hAnsi="Times New Roman" w:hint="default"/>
          <w:sz w:val="24"/>
          <w:szCs w:val="24"/>
        </w:rPr>
        <w:t>á</w:t>
      </w:r>
      <w:r w:rsidRPr="006C1C43" w:rsidR="007613B8">
        <w:rPr>
          <w:rFonts w:ascii="Times New Roman" w:hAnsi="Times New Roman" w:hint="default"/>
          <w:sz w:val="24"/>
          <w:szCs w:val="24"/>
        </w:rPr>
        <w:t xml:space="preserve">nku 3, </w:t>
      </w:r>
      <w:r w:rsidRPr="006C1C43">
        <w:rPr>
          <w:rFonts w:ascii="Times New Roman" w:hAnsi="Times New Roman" w:hint="default"/>
          <w:sz w:val="24"/>
          <w:szCs w:val="24"/>
        </w:rPr>
        <w:t>obvykle bý</w:t>
      </w:r>
      <w:r w:rsidRPr="006C1C43">
        <w:rPr>
          <w:rFonts w:ascii="Times New Roman" w:hAnsi="Times New Roman" w:hint="default"/>
          <w:sz w:val="24"/>
          <w:szCs w:val="24"/>
        </w:rPr>
        <w:t>vajú</w:t>
      </w:r>
      <w:r w:rsidRPr="006C1C43">
        <w:rPr>
          <w:rFonts w:ascii="Times New Roman" w:hAnsi="Times New Roman" w:hint="default"/>
          <w:sz w:val="24"/>
          <w:szCs w:val="24"/>
        </w:rPr>
        <w:t>cim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tretieho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za rovnaký</w:t>
      </w:r>
      <w:r w:rsidRPr="006C1C43">
        <w:rPr>
          <w:rFonts w:ascii="Times New Roman" w:hAnsi="Times New Roman" w:hint="default"/>
          <w:sz w:val="24"/>
          <w:szCs w:val="24"/>
        </w:rPr>
        <w:t>ch podmienok ako obč</w:t>
      </w:r>
      <w:r w:rsidRPr="006C1C43">
        <w:rPr>
          <w:rFonts w:ascii="Times New Roman" w:hAnsi="Times New Roman" w:hint="default"/>
          <w:sz w:val="24"/>
          <w:szCs w:val="24"/>
        </w:rPr>
        <w:t>anom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/>
          <w:sz w:val="24"/>
          <w:szCs w:val="24"/>
        </w:rPr>
      </w:pPr>
    </w:p>
    <w:p w:rsidR="00FF19A2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FF19A2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FF19A2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Druhá</w:t>
      </w:r>
      <w:r w:rsidRPr="006C1C43">
        <w:rPr>
          <w:rFonts w:ascii="Times New Roman" w:hAnsi="Times New Roman" w:hint="default"/>
          <w:sz w:val="24"/>
          <w:szCs w:val="24"/>
        </w:rPr>
        <w:t xml:space="preserve"> č</w:t>
      </w:r>
      <w:r w:rsidRPr="006C1C43">
        <w:rPr>
          <w:rFonts w:ascii="Times New Roman" w:hAnsi="Times New Roman" w:hint="default"/>
          <w:sz w:val="24"/>
          <w:szCs w:val="24"/>
        </w:rPr>
        <w:t>asť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Ustanovenia o 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>ch prá</w:t>
      </w:r>
      <w:r w:rsidRPr="006C1C43">
        <w:rPr>
          <w:rFonts w:ascii="Times New Roman" w:hAnsi="Times New Roman" w:hint="default"/>
          <w:sz w:val="24"/>
          <w:szCs w:val="24"/>
        </w:rPr>
        <w:t>vnych predpisoch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6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Vš</w:t>
      </w:r>
      <w:r w:rsidRPr="006C1C43">
        <w:rPr>
          <w:rFonts w:ascii="Times New Roman" w:hAnsi="Times New Roman" w:hint="default"/>
          <w:sz w:val="24"/>
          <w:szCs w:val="24"/>
        </w:rPr>
        <w:t>eobecné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ustanovenia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Ak v </w:t>
      </w:r>
      <w:r w:rsidRPr="006C1C43">
        <w:rPr>
          <w:rFonts w:ascii="Times New Roman" w:hAnsi="Times New Roman" w:hint="default"/>
          <w:sz w:val="24"/>
          <w:szCs w:val="24"/>
        </w:rPr>
        <w:t>tejto zmluve nie je ustanovené</w:t>
      </w:r>
      <w:r w:rsidRPr="006C1C43">
        <w:rPr>
          <w:rFonts w:ascii="Times New Roman" w:hAnsi="Times New Roman" w:hint="default"/>
          <w:sz w:val="24"/>
          <w:szCs w:val="24"/>
        </w:rPr>
        <w:t xml:space="preserve"> inak, osoba zames</w:t>
      </w:r>
      <w:r w:rsidRPr="006C1C43">
        <w:rPr>
          <w:rFonts w:ascii="Times New Roman" w:hAnsi="Times New Roman" w:hint="default"/>
          <w:sz w:val="24"/>
          <w:szCs w:val="24"/>
        </w:rPr>
        <w:t>tnaná</w:t>
      </w:r>
      <w:r w:rsidRPr="006C1C43">
        <w:rPr>
          <w:rFonts w:ascii="Times New Roman" w:hAnsi="Times New Roman" w:hint="default"/>
          <w:sz w:val="24"/>
          <w:szCs w:val="24"/>
        </w:rPr>
        <w:t xml:space="preserve"> alebo samostatne zá</w:t>
      </w:r>
      <w:r w:rsidRPr="006C1C43">
        <w:rPr>
          <w:rFonts w:ascii="Times New Roman" w:hAnsi="Times New Roman" w:hint="default"/>
          <w:sz w:val="24"/>
          <w:szCs w:val="24"/>
        </w:rPr>
        <w:t>robkovo č</w:t>
      </w:r>
      <w:r w:rsidRPr="006C1C43">
        <w:rPr>
          <w:rFonts w:ascii="Times New Roman" w:hAnsi="Times New Roman" w:hint="default"/>
          <w:sz w:val="24"/>
          <w:szCs w:val="24"/>
        </w:rPr>
        <w:t>inná</w:t>
      </w:r>
      <w:r w:rsidRPr="006C1C43">
        <w:rPr>
          <w:rFonts w:ascii="Times New Roman" w:hAnsi="Times New Roman" w:hint="default"/>
          <w:sz w:val="24"/>
          <w:szCs w:val="24"/>
        </w:rPr>
        <w:t xml:space="preserve">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podlieha, v </w:t>
      </w:r>
      <w:r w:rsidRPr="006C1C43">
        <w:rPr>
          <w:rFonts w:ascii="Times New Roman" w:hAnsi="Times New Roman" w:hint="default"/>
          <w:sz w:val="24"/>
          <w:szCs w:val="24"/>
        </w:rPr>
        <w:t>sú</w:t>
      </w:r>
      <w:r w:rsidRPr="006C1C43">
        <w:rPr>
          <w:rFonts w:ascii="Times New Roman" w:hAnsi="Times New Roman" w:hint="default"/>
          <w:sz w:val="24"/>
          <w:szCs w:val="24"/>
        </w:rPr>
        <w:t>vislosti s </w:t>
      </w:r>
      <w:r w:rsidRPr="006C1C43">
        <w:rPr>
          <w:rFonts w:ascii="Times New Roman" w:hAnsi="Times New Roman" w:hint="default"/>
          <w:sz w:val="24"/>
          <w:szCs w:val="24"/>
        </w:rPr>
        <w:t>tý</w:t>
      </w:r>
      <w:r w:rsidRPr="006C1C43">
        <w:rPr>
          <w:rFonts w:ascii="Times New Roman" w:hAnsi="Times New Roman" w:hint="default"/>
          <w:sz w:val="24"/>
          <w:szCs w:val="24"/>
        </w:rPr>
        <w:t>mto zamestnaní</w:t>
      </w:r>
      <w:r w:rsidRPr="006C1C43">
        <w:rPr>
          <w:rFonts w:ascii="Times New Roman" w:hAnsi="Times New Roman" w:hint="default"/>
          <w:sz w:val="24"/>
          <w:szCs w:val="24"/>
        </w:rPr>
        <w:t>m alebo samostatnou zá</w:t>
      </w:r>
      <w:r w:rsidRPr="006C1C43">
        <w:rPr>
          <w:rFonts w:ascii="Times New Roman" w:hAnsi="Times New Roman" w:hint="default"/>
          <w:sz w:val="24"/>
          <w:szCs w:val="24"/>
        </w:rPr>
        <w:t>robkovou č</w:t>
      </w:r>
      <w:r w:rsidRPr="006C1C43">
        <w:rPr>
          <w:rFonts w:ascii="Times New Roman" w:hAnsi="Times New Roman" w:hint="default"/>
          <w:sz w:val="24"/>
          <w:szCs w:val="24"/>
        </w:rPr>
        <w:t>innosť</w:t>
      </w:r>
      <w:r w:rsidRPr="006C1C43">
        <w:rPr>
          <w:rFonts w:ascii="Times New Roman" w:hAnsi="Times New Roman" w:hint="default"/>
          <w:sz w:val="24"/>
          <w:szCs w:val="24"/>
        </w:rPr>
        <w:t>ou, len prá</w:t>
      </w:r>
      <w:r w:rsidRPr="006C1C43">
        <w:rPr>
          <w:rFonts w:ascii="Times New Roman" w:hAnsi="Times New Roman" w:hint="default"/>
          <w:sz w:val="24"/>
          <w:szCs w:val="24"/>
        </w:rPr>
        <w:t>vnym predpisom tohto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 7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color w:val="FF0000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Osobitné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ustanovenia 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B31E4" w:rsidRPr="006C1C43" w:rsidP="006C1C43">
      <w:pPr>
        <w:pStyle w:val="ListParagraph"/>
        <w:numPr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Chars="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Ak zamestnanec, ktorý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  <w:r w:rsidRPr="006C1C43">
        <w:rPr>
          <w:rFonts w:ascii="Times New Roman" w:hAnsi="Times New Roman" w:hint="default"/>
          <w:sz w:val="24"/>
          <w:szCs w:val="24"/>
        </w:rPr>
        <w:t>podlieha prá</w:t>
      </w:r>
      <w:r w:rsidRPr="006C1C43">
        <w:rPr>
          <w:rFonts w:ascii="Times New Roman" w:hAnsi="Times New Roman" w:hint="default"/>
          <w:sz w:val="24"/>
          <w:szCs w:val="24"/>
        </w:rPr>
        <w:t>vnym predpisom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a </w:t>
      </w:r>
      <w:r w:rsidRPr="006C1C43">
        <w:rPr>
          <w:rFonts w:ascii="Times New Roman" w:hAnsi="Times New Roman" w:hint="default"/>
          <w:sz w:val="24"/>
          <w:szCs w:val="24"/>
        </w:rPr>
        <w:t>je zamestnaný</w:t>
      </w:r>
      <w:r w:rsidRPr="006C1C43">
        <w:rPr>
          <w:rFonts w:ascii="Times New Roman" w:hAnsi="Times New Roman" w:hint="default"/>
          <w:sz w:val="24"/>
          <w:szCs w:val="24"/>
        </w:rPr>
        <w:t xml:space="preserve"> na jeho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zamestná</w:t>
      </w:r>
      <w:r w:rsidRPr="006C1C43">
        <w:rPr>
          <w:rFonts w:ascii="Times New Roman" w:hAnsi="Times New Roman" w:hint="default"/>
          <w:sz w:val="24"/>
          <w:szCs w:val="24"/>
        </w:rPr>
        <w:t>vateľ</w:t>
      </w:r>
      <w:r w:rsidRPr="006C1C43">
        <w:rPr>
          <w:rFonts w:ascii="Times New Roman" w:hAnsi="Times New Roman" w:hint="default"/>
          <w:sz w:val="24"/>
          <w:szCs w:val="24"/>
        </w:rPr>
        <w:t>om so sí</w:t>
      </w:r>
      <w:r w:rsidRPr="006C1C43">
        <w:rPr>
          <w:rFonts w:ascii="Times New Roman" w:hAnsi="Times New Roman" w:hint="default"/>
          <w:sz w:val="24"/>
          <w:szCs w:val="24"/>
        </w:rPr>
        <w:t>dlom na tomto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>, vyslaný</w:t>
      </w:r>
      <w:r w:rsidRPr="006C1C43">
        <w:rPr>
          <w:rFonts w:ascii="Times New Roman" w:hAnsi="Times New Roman" w:hint="default"/>
          <w:sz w:val="24"/>
          <w:szCs w:val="24"/>
        </w:rPr>
        <w:t xml:space="preserve"> tý</w:t>
      </w:r>
      <w:r w:rsidRPr="006C1C43">
        <w:rPr>
          <w:rFonts w:ascii="Times New Roman" w:hAnsi="Times New Roman" w:hint="default"/>
          <w:sz w:val="24"/>
          <w:szCs w:val="24"/>
        </w:rPr>
        <w:t>mto zamestná</w:t>
      </w:r>
      <w:r w:rsidRPr="006C1C43">
        <w:rPr>
          <w:rFonts w:ascii="Times New Roman" w:hAnsi="Times New Roman" w:hint="default"/>
          <w:sz w:val="24"/>
          <w:szCs w:val="24"/>
        </w:rPr>
        <w:t>vateľ</w:t>
      </w:r>
      <w:r w:rsidRPr="006C1C43">
        <w:rPr>
          <w:rFonts w:ascii="Times New Roman" w:hAnsi="Times New Roman" w:hint="default"/>
          <w:sz w:val="24"/>
          <w:szCs w:val="24"/>
        </w:rPr>
        <w:t>om z </w:t>
      </w:r>
      <w:r w:rsidRPr="006C1C43">
        <w:rPr>
          <w:rFonts w:ascii="Times New Roman" w:hAnsi="Times New Roman" w:hint="default"/>
          <w:sz w:val="24"/>
          <w:szCs w:val="24"/>
        </w:rPr>
        <w:t>tohto ú</w:t>
      </w:r>
      <w:r w:rsidRPr="006C1C43">
        <w:rPr>
          <w:rFonts w:ascii="Times New Roman" w:hAnsi="Times New Roman" w:hint="default"/>
          <w:sz w:val="24"/>
          <w:szCs w:val="24"/>
        </w:rPr>
        <w:t>zemia alebo z </w:t>
      </w:r>
      <w:r w:rsidRPr="006C1C43">
        <w:rPr>
          <w:rFonts w:ascii="Times New Roman" w:hAnsi="Times New Roman" w:hint="default"/>
          <w:sz w:val="24"/>
          <w:szCs w:val="24"/>
        </w:rPr>
        <w:t>ú</w:t>
      </w:r>
      <w:r w:rsidRPr="006C1C43">
        <w:rPr>
          <w:rFonts w:ascii="Times New Roman" w:hAnsi="Times New Roman" w:hint="default"/>
          <w:sz w:val="24"/>
          <w:szCs w:val="24"/>
        </w:rPr>
        <w:t>zemia tretieho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na ú</w:t>
      </w:r>
      <w:r w:rsidRPr="006C1C43">
        <w:rPr>
          <w:rFonts w:ascii="Times New Roman" w:hAnsi="Times New Roman" w:hint="default"/>
          <w:sz w:val="24"/>
          <w:szCs w:val="24"/>
        </w:rPr>
        <w:t>zemie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aby tam pre zamestná</w:t>
      </w:r>
      <w:r w:rsidRPr="006C1C43">
        <w:rPr>
          <w:rFonts w:ascii="Times New Roman" w:hAnsi="Times New Roman" w:hint="default"/>
          <w:sz w:val="24"/>
          <w:szCs w:val="24"/>
        </w:rPr>
        <w:t>vateľ</w:t>
      </w:r>
      <w:r w:rsidRPr="006C1C43">
        <w:rPr>
          <w:rFonts w:ascii="Times New Roman" w:hAnsi="Times New Roman" w:hint="default"/>
          <w:sz w:val="24"/>
          <w:szCs w:val="24"/>
        </w:rPr>
        <w:t>a pr</w:t>
      </w:r>
      <w:r w:rsidRPr="006C1C43">
        <w:rPr>
          <w:rFonts w:ascii="Times New Roman" w:hAnsi="Times New Roman" w:hint="default"/>
          <w:sz w:val="24"/>
          <w:szCs w:val="24"/>
        </w:rPr>
        <w:t>a</w:t>
      </w:r>
      <w:r w:rsidRPr="006C1C43">
        <w:rPr>
          <w:rFonts w:ascii="Times New Roman" w:hAnsi="Times New Roman" w:hint="default"/>
          <w:sz w:val="24"/>
          <w:szCs w:val="24"/>
        </w:rPr>
        <w:t>coval, tento zamestnanec:</w:t>
      </w:r>
    </w:p>
    <w:p w:rsidR="002B31E4" w:rsidRPr="006C1C43" w:rsidP="006C1C43">
      <w:pPr>
        <w:pStyle w:val="ListParagraph"/>
        <w:numPr>
          <w:numId w:val="6"/>
        </w:numPr>
        <w:tabs>
          <w:tab w:val="left" w:pos="851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="851" w:hanging="425" w:leftChars="0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ak neuzavrie pracovnú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zmluvu so zamestná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vate</w:t>
      </w:r>
      <w:r w:rsidRPr="006C1C43" w:rsidR="00FA14D7">
        <w:rPr>
          <w:rFonts w:ascii="Times New Roman" w:hAnsi="Times New Roman" w:hint="default"/>
          <w:color w:val="000000" w:themeColor="tx1" w:themeShade="FF"/>
          <w:sz w:val="24"/>
          <w:szCs w:val="24"/>
        </w:rPr>
        <w:t>ľ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om na ú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zemí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druhé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ho zmluvné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ho š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tá</w:t>
      </w:r>
      <w:r w:rsidRPr="006C1C43">
        <w:rPr>
          <w:rFonts w:ascii="Times New Roman" w:hAnsi="Times New Roman" w:hint="default"/>
          <w:color w:val="000000" w:themeColor="tx1" w:themeShade="FF"/>
          <w:sz w:val="24"/>
          <w:szCs w:val="24"/>
        </w:rPr>
        <w:t>tu</w:t>
      </w:r>
      <w:r w:rsidRPr="006C1C43" w:rsidR="007613B8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6C1C43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</w:t>
      </w:r>
    </w:p>
    <w:p w:rsidR="00FF7B4E" w:rsidRPr="006C1C43" w:rsidP="006C1C43">
      <w:pPr>
        <w:pStyle w:val="ListParagraph"/>
        <w:numPr>
          <w:numId w:val="6"/>
        </w:numPr>
        <w:tabs>
          <w:tab w:val="left" w:pos="851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="851" w:hanging="425" w:leftChars="0"/>
        <w:rPr>
          <w:rFonts w:ascii="Times New Roman" w:hAnsi="Times New Roman"/>
          <w:b/>
          <w:color w:val="FF0000"/>
          <w:sz w:val="24"/>
          <w:szCs w:val="24"/>
        </w:rPr>
      </w:pPr>
      <w:r w:rsidRPr="006C1C43" w:rsidR="002B31E4">
        <w:rPr>
          <w:rFonts w:ascii="Times New Roman" w:hAnsi="Times New Roman" w:hint="default"/>
          <w:color w:val="000000" w:themeColor="tx1" w:themeShade="FF"/>
          <w:sz w:val="24"/>
          <w:szCs w:val="24"/>
        </w:rPr>
        <w:t>ak uzavrie pracovnú</w:t>
      </w:r>
      <w:r w:rsidRPr="006C1C43" w:rsidR="002B31E4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zmluvu so zamestná</w:t>
      </w:r>
      <w:r w:rsidRPr="006C1C43" w:rsidR="002B31E4">
        <w:rPr>
          <w:rFonts w:ascii="Times New Roman" w:hAnsi="Times New Roman" w:hint="default"/>
          <w:color w:val="000000" w:themeColor="tx1" w:themeShade="FF"/>
          <w:sz w:val="24"/>
          <w:szCs w:val="24"/>
        </w:rPr>
        <w:t>vateľ</w:t>
      </w:r>
      <w:r w:rsidRPr="006C1C43" w:rsidR="002B31E4">
        <w:rPr>
          <w:rFonts w:ascii="Times New Roman" w:hAnsi="Times New Roman" w:hint="default"/>
          <w:color w:val="000000" w:themeColor="tx1" w:themeShade="FF"/>
          <w:sz w:val="24"/>
          <w:szCs w:val="24"/>
        </w:rPr>
        <w:t>om na ú</w:t>
      </w:r>
      <w:r w:rsidRPr="006C1C43" w:rsidR="002B31E4">
        <w:rPr>
          <w:rFonts w:ascii="Times New Roman" w:hAnsi="Times New Roman" w:hint="default"/>
          <w:color w:val="000000" w:themeColor="tx1" w:themeShade="FF"/>
          <w:sz w:val="24"/>
          <w:szCs w:val="24"/>
        </w:rPr>
        <w:t>zemí</w:t>
      </w:r>
      <w:r w:rsidRPr="006C1C43" w:rsidR="002B31E4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 druhé</w:t>
      </w:r>
      <w:r w:rsidRPr="006C1C43" w:rsidR="002B31E4">
        <w:rPr>
          <w:rFonts w:ascii="Times New Roman" w:hAnsi="Times New Roman" w:hint="default"/>
          <w:color w:val="000000" w:themeColor="tx1" w:themeShade="FF"/>
          <w:sz w:val="24"/>
          <w:szCs w:val="24"/>
        </w:rPr>
        <w:t xml:space="preserve">ho </w:t>
      </w:r>
      <w:r w:rsidRPr="006C1C43" w:rsidR="002B31E4">
        <w:rPr>
          <w:rFonts w:ascii="Times New Roman" w:hAnsi="Times New Roman" w:hint="default"/>
          <w:sz w:val="24"/>
          <w:szCs w:val="24"/>
        </w:rPr>
        <w:t>zmluvné</w:t>
      </w:r>
      <w:r w:rsidRPr="006C1C43" w:rsidR="002B31E4">
        <w:rPr>
          <w:rFonts w:ascii="Times New Roman" w:hAnsi="Times New Roman" w:hint="default"/>
          <w:sz w:val="24"/>
          <w:szCs w:val="24"/>
        </w:rPr>
        <w:t>ho š</w:t>
      </w:r>
      <w:r w:rsidRPr="006C1C43" w:rsidR="002B31E4">
        <w:rPr>
          <w:rFonts w:ascii="Times New Roman" w:hAnsi="Times New Roman" w:hint="default"/>
          <w:sz w:val="24"/>
          <w:szCs w:val="24"/>
        </w:rPr>
        <w:t>tá</w:t>
      </w:r>
      <w:r w:rsidRPr="006C1C43" w:rsidR="002B31E4">
        <w:rPr>
          <w:rFonts w:ascii="Times New Roman" w:hAnsi="Times New Roman" w:hint="default"/>
          <w:sz w:val="24"/>
          <w:szCs w:val="24"/>
        </w:rPr>
        <w:t xml:space="preserve">tu, ale </w:t>
      </w:r>
      <w:r w:rsidRPr="006C1C43" w:rsidR="00FA14D7">
        <w:rPr>
          <w:rFonts w:ascii="Times New Roman" w:hAnsi="Times New Roman" w:hint="default"/>
          <w:sz w:val="24"/>
          <w:szCs w:val="24"/>
        </w:rPr>
        <w:t>pracuje na zá</w:t>
      </w:r>
      <w:r w:rsidRPr="006C1C43" w:rsidR="00FA14D7">
        <w:rPr>
          <w:rFonts w:ascii="Times New Roman" w:hAnsi="Times New Roman" w:hint="default"/>
          <w:sz w:val="24"/>
          <w:szCs w:val="24"/>
        </w:rPr>
        <w:t xml:space="preserve">klade pokynov </w:t>
      </w:r>
      <w:r w:rsidRPr="006C1C43" w:rsidR="002B31E4">
        <w:rPr>
          <w:rFonts w:ascii="Times New Roman" w:hAnsi="Times New Roman" w:hint="default"/>
          <w:sz w:val="24"/>
          <w:szCs w:val="24"/>
        </w:rPr>
        <w:t>zamestná</w:t>
      </w:r>
      <w:r w:rsidRPr="006C1C43" w:rsidR="002B31E4">
        <w:rPr>
          <w:rFonts w:ascii="Times New Roman" w:hAnsi="Times New Roman" w:hint="default"/>
          <w:sz w:val="24"/>
          <w:szCs w:val="24"/>
        </w:rPr>
        <w:t>vateľ</w:t>
      </w:r>
      <w:r w:rsidRPr="006C1C43" w:rsidR="002B31E4">
        <w:rPr>
          <w:rFonts w:ascii="Times New Roman" w:hAnsi="Times New Roman" w:hint="default"/>
          <w:sz w:val="24"/>
          <w:szCs w:val="24"/>
        </w:rPr>
        <w:t>a na ú</w:t>
      </w:r>
      <w:r w:rsidRPr="006C1C43" w:rsidR="002B31E4">
        <w:rPr>
          <w:rFonts w:ascii="Times New Roman" w:hAnsi="Times New Roman" w:hint="default"/>
          <w:sz w:val="24"/>
          <w:szCs w:val="24"/>
        </w:rPr>
        <w:t>zemí</w:t>
      </w:r>
      <w:r w:rsidRPr="006C1C43" w:rsidR="002B31E4">
        <w:rPr>
          <w:rFonts w:ascii="Times New Roman" w:hAnsi="Times New Roman" w:hint="default"/>
          <w:sz w:val="24"/>
          <w:szCs w:val="24"/>
        </w:rPr>
        <w:t xml:space="preserve"> prvé</w:t>
      </w:r>
      <w:r w:rsidRPr="006C1C43" w:rsidR="002B31E4">
        <w:rPr>
          <w:rFonts w:ascii="Times New Roman" w:hAnsi="Times New Roman" w:hint="default"/>
          <w:sz w:val="24"/>
          <w:szCs w:val="24"/>
        </w:rPr>
        <w:t xml:space="preserve">ho </w:t>
      </w:r>
      <w:r w:rsidRPr="006C1C43" w:rsidR="002B31E4">
        <w:rPr>
          <w:rFonts w:ascii="Times New Roman" w:hAnsi="Times New Roman" w:hint="default"/>
          <w:sz w:val="24"/>
          <w:szCs w:val="24"/>
        </w:rPr>
        <w:t>zmluvné</w:t>
      </w:r>
      <w:r w:rsidRPr="006C1C43" w:rsidR="002B31E4">
        <w:rPr>
          <w:rFonts w:ascii="Times New Roman" w:hAnsi="Times New Roman" w:hint="default"/>
          <w:sz w:val="24"/>
          <w:szCs w:val="24"/>
        </w:rPr>
        <w:t>ho š</w:t>
      </w:r>
      <w:r w:rsidRPr="006C1C43" w:rsidR="002B31E4">
        <w:rPr>
          <w:rFonts w:ascii="Times New Roman" w:hAnsi="Times New Roman" w:hint="default"/>
          <w:sz w:val="24"/>
          <w:szCs w:val="24"/>
        </w:rPr>
        <w:t>tá</w:t>
      </w:r>
      <w:r w:rsidRPr="006C1C43" w:rsidR="002B31E4">
        <w:rPr>
          <w:rFonts w:ascii="Times New Roman" w:hAnsi="Times New Roman" w:hint="default"/>
          <w:sz w:val="24"/>
          <w:szCs w:val="24"/>
        </w:rPr>
        <w:t>tu</w:t>
      </w:r>
      <w:r w:rsidRPr="006C1C43" w:rsidR="007613B8">
        <w:rPr>
          <w:rFonts w:ascii="Times New Roman" w:hAnsi="Times New Roman"/>
          <w:sz w:val="24"/>
          <w:szCs w:val="24"/>
        </w:rPr>
        <w:t>,</w:t>
      </w:r>
      <w:r w:rsidRPr="006C1C43" w:rsidR="002B31E4">
        <w:rPr>
          <w:rFonts w:ascii="Times New Roman" w:hAnsi="Times New Roman"/>
          <w:sz w:val="24"/>
          <w:szCs w:val="24"/>
        </w:rPr>
        <w:t xml:space="preserve"> </w:t>
      </w:r>
    </w:p>
    <w:p w:rsidR="002B31E4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="36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podlieha po dobu </w:t>
      </w:r>
      <w:r w:rsidR="005C4284">
        <w:rPr>
          <w:rFonts w:ascii="Times New Roman" w:hAnsi="Times New Roman" w:hint="default"/>
          <w:sz w:val="24"/>
          <w:szCs w:val="24"/>
        </w:rPr>
        <w:t>päť</w:t>
      </w:r>
      <w:r w:rsidRPr="006C1C43">
        <w:rPr>
          <w:rFonts w:ascii="Times New Roman" w:hAnsi="Times New Roman" w:hint="default"/>
          <w:sz w:val="24"/>
          <w:szCs w:val="24"/>
        </w:rPr>
        <w:t xml:space="preserve"> rokov od vyslania iba prá</w:t>
      </w:r>
      <w:r w:rsidRPr="006C1C43">
        <w:rPr>
          <w:rFonts w:ascii="Times New Roman" w:hAnsi="Times New Roman" w:hint="default"/>
          <w:sz w:val="24"/>
          <w:szCs w:val="24"/>
        </w:rPr>
        <w:t>vnym predpisom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tak, akoby tento zamestnanec pracoval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</w:t>
      </w:r>
      <w:r w:rsidRPr="006C1C43" w:rsidR="0086692B">
        <w:rPr>
          <w:rFonts w:ascii="Times New Roman" w:hAnsi="Times New Roman"/>
          <w:sz w:val="24"/>
          <w:szCs w:val="24"/>
        </w:rPr>
        <w:t>.</w:t>
      </w:r>
    </w:p>
    <w:p w:rsidR="0086692B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pStyle w:val="ListParagraph"/>
        <w:numPr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Chars="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Ak vyslanie uvedené</w:t>
      </w:r>
      <w:r w:rsidRPr="006C1C43">
        <w:rPr>
          <w:rFonts w:ascii="Times New Roman" w:hAnsi="Times New Roman" w:hint="default"/>
          <w:sz w:val="24"/>
          <w:szCs w:val="24"/>
        </w:rPr>
        <w:t xml:space="preserve"> v odseku 1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trvá</w:t>
      </w:r>
      <w:r w:rsidRPr="006C1C43">
        <w:rPr>
          <w:rFonts w:ascii="Times New Roman" w:hAnsi="Times New Roman" w:hint="default"/>
          <w:sz w:val="24"/>
          <w:szCs w:val="24"/>
        </w:rPr>
        <w:t xml:space="preserve"> dlhš</w:t>
      </w:r>
      <w:r w:rsidRPr="006C1C43">
        <w:rPr>
          <w:rFonts w:ascii="Times New Roman" w:hAnsi="Times New Roman" w:hint="default"/>
          <w:sz w:val="24"/>
          <w:szCs w:val="24"/>
        </w:rPr>
        <w:t>ie ako päť</w:t>
      </w:r>
      <w:r w:rsidRPr="006C1C43">
        <w:rPr>
          <w:rFonts w:ascii="Times New Roman" w:hAnsi="Times New Roman" w:hint="default"/>
          <w:sz w:val="24"/>
          <w:szCs w:val="24"/>
        </w:rPr>
        <w:t xml:space="preserve"> rokov,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</w:t>
      </w:r>
      <w:r w:rsidRPr="006C1C43">
        <w:rPr>
          <w:rFonts w:ascii="Times New Roman" w:hAnsi="Times New Roman" w:hint="default"/>
          <w:sz w:val="24"/>
          <w:szCs w:val="24"/>
        </w:rPr>
        <w:t>rgá</w:t>
      </w:r>
      <w:r w:rsidRPr="006C1C43">
        <w:rPr>
          <w:rFonts w:ascii="Times New Roman" w:hAnsi="Times New Roman" w:hint="default"/>
          <w:sz w:val="24"/>
          <w:szCs w:val="24"/>
        </w:rPr>
        <w:t>ny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cie oboch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 sa môž</w:t>
      </w:r>
      <w:r w:rsidRPr="006C1C43">
        <w:rPr>
          <w:rFonts w:ascii="Times New Roman" w:hAnsi="Times New Roman" w:hint="default"/>
          <w:sz w:val="24"/>
          <w:szCs w:val="24"/>
        </w:rPr>
        <w:t>u dohodnúť</w:t>
      </w:r>
      <w:r w:rsidRPr="006C1C43">
        <w:rPr>
          <w:rFonts w:ascii="Times New Roman" w:hAnsi="Times New Roman" w:hint="default"/>
          <w:sz w:val="24"/>
          <w:szCs w:val="24"/>
        </w:rPr>
        <w:t>, ž</w:t>
      </w:r>
      <w:r w:rsidRPr="006C1C43">
        <w:rPr>
          <w:rFonts w:ascii="Times New Roman" w:hAnsi="Times New Roman" w:hint="default"/>
          <w:sz w:val="24"/>
          <w:szCs w:val="24"/>
        </w:rPr>
        <w:t>e zamestnanec aj naď</w:t>
      </w:r>
      <w:r w:rsidRPr="006C1C43">
        <w:rPr>
          <w:rFonts w:ascii="Times New Roman" w:hAnsi="Times New Roman" w:hint="default"/>
          <w:sz w:val="24"/>
          <w:szCs w:val="24"/>
        </w:rPr>
        <w:t>alej poč</w:t>
      </w:r>
      <w:r w:rsidRPr="006C1C43">
        <w:rPr>
          <w:rFonts w:ascii="Times New Roman" w:hAnsi="Times New Roman" w:hint="default"/>
          <w:sz w:val="24"/>
          <w:szCs w:val="24"/>
        </w:rPr>
        <w:t>as doby nepresahujú</w:t>
      </w:r>
      <w:r w:rsidRPr="006C1C43">
        <w:rPr>
          <w:rFonts w:ascii="Times New Roman" w:hAnsi="Times New Roman" w:hint="default"/>
          <w:sz w:val="24"/>
          <w:szCs w:val="24"/>
        </w:rPr>
        <w:t>cej tri roky podlieha iba prá</w:t>
      </w:r>
      <w:r w:rsidRPr="006C1C43">
        <w:rPr>
          <w:rFonts w:ascii="Times New Roman" w:hAnsi="Times New Roman" w:hint="default"/>
          <w:sz w:val="24"/>
          <w:szCs w:val="24"/>
        </w:rPr>
        <w:t>vnym predpisom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bidi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AD6FD7" w:rsidP="006C1C43">
      <w:pPr>
        <w:pStyle w:val="ListParagraph"/>
        <w:numPr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Chars="0"/>
        <w:rPr>
          <w:rFonts w:ascii="Times New Roman" w:hAnsi="Times New Roman" w:hint="default"/>
          <w:sz w:val="24"/>
          <w:szCs w:val="24"/>
        </w:rPr>
      </w:pPr>
      <w:r w:rsidRPr="00AD6FD7">
        <w:rPr>
          <w:rFonts w:ascii="Times New Roman" w:hAnsi="Times New Roman"/>
          <w:sz w:val="24"/>
          <w:szCs w:val="24"/>
        </w:rPr>
        <w:t>Ak osoba</w:t>
      </w:r>
      <w:r w:rsidRPr="00AD6FD7" w:rsidR="00D755C3">
        <w:rPr>
          <w:rFonts w:ascii="Times New Roman" w:hAnsi="Times New Roman"/>
          <w:sz w:val="24"/>
          <w:szCs w:val="24"/>
        </w:rPr>
        <w:t>,</w:t>
      </w:r>
      <w:r w:rsidRPr="00AD6FD7">
        <w:rPr>
          <w:rFonts w:ascii="Times New Roman" w:hAnsi="Times New Roman"/>
          <w:sz w:val="24"/>
          <w:szCs w:val="24"/>
        </w:rPr>
        <w:t xml:space="preserve"> </w:t>
      </w:r>
      <w:r w:rsidRPr="00AD6FD7" w:rsidR="00D755C3">
        <w:rPr>
          <w:rFonts w:ascii="Times New Roman" w:hAnsi="Times New Roman" w:hint="default"/>
          <w:sz w:val="24"/>
          <w:szCs w:val="24"/>
        </w:rPr>
        <w:t>ktorá</w:t>
      </w:r>
      <w:r w:rsidRPr="00AD6FD7" w:rsidR="00D755C3">
        <w:rPr>
          <w:rFonts w:ascii="Times New Roman" w:hAnsi="Times New Roman" w:hint="default"/>
          <w:sz w:val="24"/>
          <w:szCs w:val="24"/>
        </w:rPr>
        <w:t xml:space="preserve"> </w:t>
      </w:r>
      <w:r w:rsidRPr="00AD6FD7">
        <w:rPr>
          <w:rFonts w:ascii="Times New Roman" w:hAnsi="Times New Roman" w:hint="default"/>
          <w:sz w:val="24"/>
          <w:szCs w:val="24"/>
        </w:rPr>
        <w:t>podlieha prá</w:t>
      </w:r>
      <w:r w:rsidRPr="00AD6FD7">
        <w:rPr>
          <w:rFonts w:ascii="Times New Roman" w:hAnsi="Times New Roman" w:hint="default"/>
          <w:sz w:val="24"/>
          <w:szCs w:val="24"/>
        </w:rPr>
        <w:t>vnym predpisom zmluvné</w:t>
      </w:r>
      <w:r w:rsidRPr="00AD6FD7">
        <w:rPr>
          <w:rFonts w:ascii="Times New Roman" w:hAnsi="Times New Roman" w:hint="default"/>
          <w:sz w:val="24"/>
          <w:szCs w:val="24"/>
        </w:rPr>
        <w:t>ho š</w:t>
      </w:r>
      <w:r w:rsidRPr="00AD6FD7">
        <w:rPr>
          <w:rFonts w:ascii="Times New Roman" w:hAnsi="Times New Roman" w:hint="default"/>
          <w:sz w:val="24"/>
          <w:szCs w:val="24"/>
        </w:rPr>
        <w:t>tá</w:t>
      </w:r>
      <w:r w:rsidRPr="00AD6FD7">
        <w:rPr>
          <w:rFonts w:ascii="Times New Roman" w:hAnsi="Times New Roman" w:hint="default"/>
          <w:sz w:val="24"/>
          <w:szCs w:val="24"/>
        </w:rPr>
        <w:t>tu a obvy</w:t>
      </w:r>
      <w:r w:rsidRPr="00AD6FD7">
        <w:rPr>
          <w:rFonts w:ascii="Times New Roman" w:hAnsi="Times New Roman" w:hint="default"/>
          <w:sz w:val="24"/>
          <w:szCs w:val="24"/>
        </w:rPr>
        <w:t>kle na ú</w:t>
      </w:r>
      <w:r w:rsidRPr="00AD6FD7">
        <w:rPr>
          <w:rFonts w:ascii="Times New Roman" w:hAnsi="Times New Roman" w:hint="default"/>
          <w:sz w:val="24"/>
          <w:szCs w:val="24"/>
        </w:rPr>
        <w:t>zemí</w:t>
      </w:r>
      <w:r w:rsidRPr="00AD6FD7">
        <w:rPr>
          <w:rFonts w:ascii="Times New Roman" w:hAnsi="Times New Roman" w:hint="default"/>
          <w:sz w:val="24"/>
          <w:szCs w:val="24"/>
        </w:rPr>
        <w:t xml:space="preserve"> tohto zmluvné</w:t>
      </w:r>
      <w:r w:rsidRPr="00AD6FD7">
        <w:rPr>
          <w:rFonts w:ascii="Times New Roman" w:hAnsi="Times New Roman" w:hint="default"/>
          <w:sz w:val="24"/>
          <w:szCs w:val="24"/>
        </w:rPr>
        <w:t>ho š</w:t>
      </w:r>
      <w:r w:rsidRPr="00AD6FD7">
        <w:rPr>
          <w:rFonts w:ascii="Times New Roman" w:hAnsi="Times New Roman" w:hint="default"/>
          <w:sz w:val="24"/>
          <w:szCs w:val="24"/>
        </w:rPr>
        <w:t>tá</w:t>
      </w:r>
      <w:r w:rsidRPr="00AD6FD7">
        <w:rPr>
          <w:rFonts w:ascii="Times New Roman" w:hAnsi="Times New Roman" w:hint="default"/>
          <w:sz w:val="24"/>
          <w:szCs w:val="24"/>
        </w:rPr>
        <w:t xml:space="preserve">tu </w:t>
      </w:r>
      <w:r w:rsidRPr="00AD6FD7" w:rsidR="00BB4E9A">
        <w:rPr>
          <w:rFonts w:ascii="Times New Roman" w:hAnsi="Times New Roman" w:hint="default"/>
          <w:sz w:val="24"/>
          <w:szCs w:val="24"/>
        </w:rPr>
        <w:t>vykoná</w:t>
      </w:r>
      <w:r w:rsidRPr="00AD6FD7" w:rsidR="00BB4E9A">
        <w:rPr>
          <w:rFonts w:ascii="Times New Roman" w:hAnsi="Times New Roman" w:hint="default"/>
          <w:sz w:val="24"/>
          <w:szCs w:val="24"/>
        </w:rPr>
        <w:t>va</w:t>
      </w:r>
      <w:r w:rsidRPr="00AD6FD7">
        <w:rPr>
          <w:rFonts w:ascii="Times New Roman" w:hAnsi="Times New Roman"/>
          <w:sz w:val="24"/>
          <w:szCs w:val="24"/>
        </w:rPr>
        <w:t xml:space="preserve"> samostatn</w:t>
      </w:r>
      <w:r w:rsidRPr="00AD6FD7" w:rsidR="00BB4E9A">
        <w:rPr>
          <w:rFonts w:ascii="Times New Roman" w:hAnsi="Times New Roman" w:hint="default"/>
          <w:sz w:val="24"/>
          <w:szCs w:val="24"/>
        </w:rPr>
        <w:t>ú</w:t>
      </w:r>
      <w:r w:rsidRPr="00AD6FD7">
        <w:rPr>
          <w:rFonts w:ascii="Times New Roman" w:hAnsi="Times New Roman" w:hint="default"/>
          <w:sz w:val="24"/>
          <w:szCs w:val="24"/>
        </w:rPr>
        <w:t xml:space="preserve"> zá</w:t>
      </w:r>
      <w:r w:rsidRPr="00AD6FD7">
        <w:rPr>
          <w:rFonts w:ascii="Times New Roman" w:hAnsi="Times New Roman" w:hint="default"/>
          <w:sz w:val="24"/>
          <w:szCs w:val="24"/>
        </w:rPr>
        <w:t>robkov</w:t>
      </w:r>
      <w:r w:rsidRPr="00AD6FD7" w:rsidR="00BB4E9A">
        <w:rPr>
          <w:rFonts w:ascii="Times New Roman" w:hAnsi="Times New Roman" w:hint="default"/>
          <w:sz w:val="24"/>
          <w:szCs w:val="24"/>
        </w:rPr>
        <w:t>ú</w:t>
      </w:r>
      <w:r w:rsidRPr="00AD6FD7">
        <w:rPr>
          <w:rFonts w:ascii="Times New Roman" w:hAnsi="Times New Roman" w:hint="default"/>
          <w:sz w:val="24"/>
          <w:szCs w:val="24"/>
        </w:rPr>
        <w:t xml:space="preserve"> č</w:t>
      </w:r>
      <w:r w:rsidRPr="00AD6FD7">
        <w:rPr>
          <w:rFonts w:ascii="Times New Roman" w:hAnsi="Times New Roman" w:hint="default"/>
          <w:sz w:val="24"/>
          <w:szCs w:val="24"/>
        </w:rPr>
        <w:t>inn</w:t>
      </w:r>
      <w:r w:rsidRPr="00AD6FD7" w:rsidR="00BB4E9A">
        <w:rPr>
          <w:rFonts w:ascii="Times New Roman" w:hAnsi="Times New Roman" w:hint="default"/>
          <w:sz w:val="24"/>
          <w:szCs w:val="24"/>
        </w:rPr>
        <w:t>osť</w:t>
      </w:r>
      <w:r w:rsidRPr="00AD6FD7" w:rsidR="00D755C3">
        <w:rPr>
          <w:rFonts w:ascii="Times New Roman" w:hAnsi="Times New Roman"/>
          <w:sz w:val="24"/>
          <w:szCs w:val="24"/>
        </w:rPr>
        <w:t>,</w:t>
      </w:r>
      <w:r w:rsidRPr="00AD6FD7">
        <w:rPr>
          <w:rFonts w:ascii="Times New Roman" w:hAnsi="Times New Roman" w:hint="default"/>
          <w:sz w:val="24"/>
          <w:szCs w:val="24"/>
        </w:rPr>
        <w:t xml:space="preserve"> doč</w:t>
      </w:r>
      <w:r w:rsidRPr="00AD6FD7">
        <w:rPr>
          <w:rFonts w:ascii="Times New Roman" w:hAnsi="Times New Roman" w:hint="default"/>
          <w:sz w:val="24"/>
          <w:szCs w:val="24"/>
        </w:rPr>
        <w:t xml:space="preserve">asne </w:t>
      </w:r>
      <w:r w:rsidRPr="00AD6FD7" w:rsidR="00BB4E9A">
        <w:rPr>
          <w:rFonts w:ascii="Times New Roman" w:hAnsi="Times New Roman" w:hint="default"/>
          <w:sz w:val="24"/>
          <w:szCs w:val="24"/>
        </w:rPr>
        <w:t>vykoná</w:t>
      </w:r>
      <w:r w:rsidRPr="00AD6FD7" w:rsidR="00BB4E9A">
        <w:rPr>
          <w:rFonts w:ascii="Times New Roman" w:hAnsi="Times New Roman" w:hint="default"/>
          <w:sz w:val="24"/>
          <w:szCs w:val="24"/>
        </w:rPr>
        <w:t xml:space="preserve">va </w:t>
      </w:r>
      <w:r w:rsidRPr="00AD6FD7">
        <w:rPr>
          <w:rFonts w:ascii="Times New Roman" w:hAnsi="Times New Roman"/>
          <w:sz w:val="24"/>
          <w:szCs w:val="24"/>
        </w:rPr>
        <w:t>samostatn</w:t>
      </w:r>
      <w:r w:rsidRPr="00AD6FD7" w:rsidR="00BB4E9A">
        <w:rPr>
          <w:rFonts w:ascii="Times New Roman" w:hAnsi="Times New Roman" w:hint="default"/>
          <w:sz w:val="24"/>
          <w:szCs w:val="24"/>
        </w:rPr>
        <w:t>ú</w:t>
      </w:r>
      <w:r w:rsidRPr="00AD6FD7">
        <w:rPr>
          <w:rFonts w:ascii="Times New Roman" w:hAnsi="Times New Roman" w:hint="default"/>
          <w:sz w:val="24"/>
          <w:szCs w:val="24"/>
        </w:rPr>
        <w:t xml:space="preserve"> zá</w:t>
      </w:r>
      <w:r w:rsidRPr="00AD6FD7">
        <w:rPr>
          <w:rFonts w:ascii="Times New Roman" w:hAnsi="Times New Roman" w:hint="default"/>
          <w:sz w:val="24"/>
          <w:szCs w:val="24"/>
        </w:rPr>
        <w:t>robkov</w:t>
      </w:r>
      <w:r w:rsidRPr="00AD6FD7" w:rsidR="00BB4E9A">
        <w:rPr>
          <w:rFonts w:ascii="Times New Roman" w:hAnsi="Times New Roman" w:hint="default"/>
          <w:sz w:val="24"/>
          <w:szCs w:val="24"/>
        </w:rPr>
        <w:t>ú</w:t>
      </w:r>
      <w:r w:rsidRPr="00AD6FD7">
        <w:rPr>
          <w:rFonts w:ascii="Times New Roman" w:hAnsi="Times New Roman" w:hint="default"/>
          <w:sz w:val="24"/>
          <w:szCs w:val="24"/>
        </w:rPr>
        <w:t xml:space="preserve"> č</w:t>
      </w:r>
      <w:r w:rsidRPr="00AD6FD7">
        <w:rPr>
          <w:rFonts w:ascii="Times New Roman" w:hAnsi="Times New Roman" w:hint="default"/>
          <w:sz w:val="24"/>
          <w:szCs w:val="24"/>
        </w:rPr>
        <w:t>inn</w:t>
      </w:r>
      <w:r w:rsidRPr="00AD6FD7" w:rsidR="00BB4E9A">
        <w:rPr>
          <w:rFonts w:ascii="Times New Roman" w:hAnsi="Times New Roman" w:hint="default"/>
          <w:sz w:val="24"/>
          <w:szCs w:val="24"/>
        </w:rPr>
        <w:t>osť</w:t>
      </w:r>
      <w:r w:rsidRPr="00AD6FD7">
        <w:rPr>
          <w:rFonts w:ascii="Times New Roman" w:hAnsi="Times New Roman" w:hint="default"/>
          <w:sz w:val="24"/>
          <w:szCs w:val="24"/>
        </w:rPr>
        <w:t xml:space="preserve"> na ú</w:t>
      </w:r>
      <w:r w:rsidRPr="00AD6FD7">
        <w:rPr>
          <w:rFonts w:ascii="Times New Roman" w:hAnsi="Times New Roman" w:hint="default"/>
          <w:sz w:val="24"/>
          <w:szCs w:val="24"/>
        </w:rPr>
        <w:t>zemí</w:t>
      </w:r>
      <w:r w:rsidRPr="00AD6FD7">
        <w:rPr>
          <w:rFonts w:ascii="Times New Roman" w:hAnsi="Times New Roman" w:hint="default"/>
          <w:sz w:val="24"/>
          <w:szCs w:val="24"/>
        </w:rPr>
        <w:t xml:space="preserve"> druhé</w:t>
      </w:r>
      <w:r w:rsidRPr="00AD6FD7">
        <w:rPr>
          <w:rFonts w:ascii="Times New Roman" w:hAnsi="Times New Roman" w:hint="default"/>
          <w:sz w:val="24"/>
          <w:szCs w:val="24"/>
        </w:rPr>
        <w:t>ho zmluvné</w:t>
      </w:r>
      <w:r w:rsidRPr="00AD6FD7">
        <w:rPr>
          <w:rFonts w:ascii="Times New Roman" w:hAnsi="Times New Roman" w:hint="default"/>
          <w:sz w:val="24"/>
          <w:szCs w:val="24"/>
        </w:rPr>
        <w:t>ho š</w:t>
      </w:r>
      <w:r w:rsidRPr="00AD6FD7">
        <w:rPr>
          <w:rFonts w:ascii="Times New Roman" w:hAnsi="Times New Roman" w:hint="default"/>
          <w:sz w:val="24"/>
          <w:szCs w:val="24"/>
        </w:rPr>
        <w:t>tá</w:t>
      </w:r>
      <w:r w:rsidRPr="00AD6FD7">
        <w:rPr>
          <w:rFonts w:ascii="Times New Roman" w:hAnsi="Times New Roman" w:hint="default"/>
          <w:sz w:val="24"/>
          <w:szCs w:val="24"/>
        </w:rPr>
        <w:t>tu, tá</w:t>
      </w:r>
      <w:r w:rsidRPr="00AD6FD7">
        <w:rPr>
          <w:rFonts w:ascii="Times New Roman" w:hAnsi="Times New Roman" w:hint="default"/>
          <w:sz w:val="24"/>
          <w:szCs w:val="24"/>
        </w:rPr>
        <w:t>to osoba podlieha po dobu päť</w:t>
      </w:r>
      <w:r w:rsidRPr="00AD6FD7">
        <w:rPr>
          <w:rFonts w:ascii="Times New Roman" w:hAnsi="Times New Roman" w:hint="default"/>
          <w:sz w:val="24"/>
          <w:szCs w:val="24"/>
        </w:rPr>
        <w:t xml:space="preserve"> rokov od zač</w:t>
      </w:r>
      <w:r w:rsidRPr="00AD6FD7">
        <w:rPr>
          <w:rFonts w:ascii="Times New Roman" w:hAnsi="Times New Roman" w:hint="default"/>
          <w:sz w:val="24"/>
          <w:szCs w:val="24"/>
        </w:rPr>
        <w:t>atia vý</w:t>
      </w:r>
      <w:r w:rsidRPr="00AD6FD7">
        <w:rPr>
          <w:rFonts w:ascii="Times New Roman" w:hAnsi="Times New Roman" w:hint="default"/>
          <w:sz w:val="24"/>
          <w:szCs w:val="24"/>
        </w:rPr>
        <w:t>konu samostatnej zá</w:t>
      </w:r>
      <w:r w:rsidRPr="00AD6FD7">
        <w:rPr>
          <w:rFonts w:ascii="Times New Roman" w:hAnsi="Times New Roman" w:hint="default"/>
          <w:sz w:val="24"/>
          <w:szCs w:val="24"/>
        </w:rPr>
        <w:t>robkovej č</w:t>
      </w:r>
      <w:r w:rsidRPr="00AD6FD7">
        <w:rPr>
          <w:rFonts w:ascii="Times New Roman" w:hAnsi="Times New Roman" w:hint="default"/>
          <w:sz w:val="24"/>
          <w:szCs w:val="24"/>
        </w:rPr>
        <w:t>innosti na ú</w:t>
      </w:r>
      <w:r w:rsidRPr="00AD6FD7">
        <w:rPr>
          <w:rFonts w:ascii="Times New Roman" w:hAnsi="Times New Roman" w:hint="default"/>
          <w:sz w:val="24"/>
          <w:szCs w:val="24"/>
        </w:rPr>
        <w:t>zemí</w:t>
      </w:r>
      <w:r w:rsidRPr="00AD6FD7">
        <w:rPr>
          <w:rFonts w:ascii="Times New Roman" w:hAnsi="Times New Roman" w:hint="default"/>
          <w:sz w:val="24"/>
          <w:szCs w:val="24"/>
        </w:rPr>
        <w:t xml:space="preserve"> druhé</w:t>
      </w:r>
      <w:r w:rsidRPr="00AD6FD7">
        <w:rPr>
          <w:rFonts w:ascii="Times New Roman" w:hAnsi="Times New Roman" w:hint="default"/>
          <w:sz w:val="24"/>
          <w:szCs w:val="24"/>
        </w:rPr>
        <w:t>ho zmluvné</w:t>
      </w:r>
      <w:r w:rsidRPr="00AD6FD7">
        <w:rPr>
          <w:rFonts w:ascii="Times New Roman" w:hAnsi="Times New Roman" w:hint="default"/>
          <w:sz w:val="24"/>
          <w:szCs w:val="24"/>
        </w:rPr>
        <w:t>ho š</w:t>
      </w:r>
      <w:r w:rsidRPr="00AD6FD7">
        <w:rPr>
          <w:rFonts w:ascii="Times New Roman" w:hAnsi="Times New Roman" w:hint="default"/>
          <w:sz w:val="24"/>
          <w:szCs w:val="24"/>
        </w:rPr>
        <w:t>tá</w:t>
      </w:r>
      <w:r w:rsidRPr="00AD6FD7">
        <w:rPr>
          <w:rFonts w:ascii="Times New Roman" w:hAnsi="Times New Roman" w:hint="default"/>
          <w:sz w:val="24"/>
          <w:szCs w:val="24"/>
        </w:rPr>
        <w:t xml:space="preserve">tu </w:t>
      </w:r>
      <w:r w:rsidRPr="00AD6FD7" w:rsidR="00BB4E9A">
        <w:rPr>
          <w:rFonts w:ascii="Times New Roman" w:hAnsi="Times New Roman"/>
          <w:sz w:val="24"/>
          <w:szCs w:val="24"/>
        </w:rPr>
        <w:t>len</w:t>
      </w:r>
      <w:r w:rsidRPr="00AD6FD7">
        <w:rPr>
          <w:rFonts w:ascii="Times New Roman" w:hAnsi="Times New Roman" w:hint="default"/>
          <w:sz w:val="24"/>
          <w:szCs w:val="24"/>
        </w:rPr>
        <w:t xml:space="preserve"> prá</w:t>
      </w:r>
      <w:r w:rsidRPr="00AD6FD7">
        <w:rPr>
          <w:rFonts w:ascii="Times New Roman" w:hAnsi="Times New Roman" w:hint="default"/>
          <w:sz w:val="24"/>
          <w:szCs w:val="24"/>
        </w:rPr>
        <w:t>vnym predpisom prvé</w:t>
      </w:r>
      <w:r w:rsidRPr="00AD6FD7">
        <w:rPr>
          <w:rFonts w:ascii="Times New Roman" w:hAnsi="Times New Roman" w:hint="default"/>
          <w:sz w:val="24"/>
          <w:szCs w:val="24"/>
        </w:rPr>
        <w:t>ho zmluvné</w:t>
      </w:r>
      <w:r w:rsidRPr="00AD6FD7">
        <w:rPr>
          <w:rFonts w:ascii="Times New Roman" w:hAnsi="Times New Roman" w:hint="default"/>
          <w:sz w:val="24"/>
          <w:szCs w:val="24"/>
        </w:rPr>
        <w:t>ho š</w:t>
      </w:r>
      <w:r w:rsidRPr="00AD6FD7">
        <w:rPr>
          <w:rFonts w:ascii="Times New Roman" w:hAnsi="Times New Roman" w:hint="default"/>
          <w:sz w:val="24"/>
          <w:szCs w:val="24"/>
        </w:rPr>
        <w:t>tá</w:t>
      </w:r>
      <w:r w:rsidRPr="00AD6FD7">
        <w:rPr>
          <w:rFonts w:ascii="Times New Roman" w:hAnsi="Times New Roman" w:hint="default"/>
          <w:sz w:val="24"/>
          <w:szCs w:val="24"/>
        </w:rPr>
        <w:t>tu tak, akoby tá</w:t>
      </w:r>
      <w:r w:rsidRPr="00AD6FD7">
        <w:rPr>
          <w:rFonts w:ascii="Times New Roman" w:hAnsi="Times New Roman" w:hint="default"/>
          <w:sz w:val="24"/>
          <w:szCs w:val="24"/>
        </w:rPr>
        <w:t xml:space="preserve">to osoba </w:t>
      </w:r>
      <w:r w:rsidRPr="00AD6FD7" w:rsidR="00BB4E9A">
        <w:rPr>
          <w:rFonts w:ascii="Times New Roman" w:hAnsi="Times New Roman" w:hint="default"/>
          <w:sz w:val="24"/>
          <w:szCs w:val="24"/>
        </w:rPr>
        <w:t>vykoná</w:t>
      </w:r>
      <w:r w:rsidRPr="00AD6FD7" w:rsidR="00BB4E9A">
        <w:rPr>
          <w:rFonts w:ascii="Times New Roman" w:hAnsi="Times New Roman" w:hint="default"/>
          <w:sz w:val="24"/>
          <w:szCs w:val="24"/>
        </w:rPr>
        <w:t>vala č</w:t>
      </w:r>
      <w:r w:rsidRPr="00AD6FD7" w:rsidR="00BB4E9A">
        <w:rPr>
          <w:rFonts w:ascii="Times New Roman" w:hAnsi="Times New Roman" w:hint="default"/>
          <w:sz w:val="24"/>
          <w:szCs w:val="24"/>
        </w:rPr>
        <w:t>innosť</w:t>
      </w:r>
      <w:r w:rsidRPr="00AD6FD7">
        <w:rPr>
          <w:rFonts w:ascii="Times New Roman" w:hAnsi="Times New Roman" w:hint="default"/>
          <w:sz w:val="24"/>
          <w:szCs w:val="24"/>
        </w:rPr>
        <w:t xml:space="preserve"> na ú</w:t>
      </w:r>
      <w:r w:rsidRPr="00AD6FD7">
        <w:rPr>
          <w:rFonts w:ascii="Times New Roman" w:hAnsi="Times New Roman" w:hint="default"/>
          <w:sz w:val="24"/>
          <w:szCs w:val="24"/>
        </w:rPr>
        <w:t>zemí</w:t>
      </w:r>
      <w:r w:rsidRPr="00AD6FD7">
        <w:rPr>
          <w:rFonts w:ascii="Times New Roman" w:hAnsi="Times New Roman" w:hint="default"/>
          <w:sz w:val="24"/>
          <w:szCs w:val="24"/>
        </w:rPr>
        <w:t xml:space="preserve"> prvé</w:t>
      </w:r>
      <w:r w:rsidRPr="00AD6FD7">
        <w:rPr>
          <w:rFonts w:ascii="Times New Roman" w:hAnsi="Times New Roman" w:hint="default"/>
          <w:sz w:val="24"/>
          <w:szCs w:val="24"/>
        </w:rPr>
        <w:t>ho zmluvné</w:t>
      </w:r>
      <w:r w:rsidRPr="00AD6FD7">
        <w:rPr>
          <w:rFonts w:ascii="Times New Roman" w:hAnsi="Times New Roman" w:hint="default"/>
          <w:sz w:val="24"/>
          <w:szCs w:val="24"/>
        </w:rPr>
        <w:t>ho š</w:t>
      </w:r>
      <w:r w:rsidRPr="00AD6FD7">
        <w:rPr>
          <w:rFonts w:ascii="Times New Roman" w:hAnsi="Times New Roman" w:hint="default"/>
          <w:sz w:val="24"/>
          <w:szCs w:val="24"/>
        </w:rPr>
        <w:t>tá</w:t>
      </w:r>
      <w:r w:rsidRPr="00AD6FD7">
        <w:rPr>
          <w:rFonts w:ascii="Times New Roman" w:hAnsi="Times New Roman" w:hint="default"/>
          <w:sz w:val="24"/>
          <w:szCs w:val="24"/>
        </w:rPr>
        <w:t>tu.</w:t>
      </w:r>
    </w:p>
    <w:p w:rsidR="005B4159" w:rsidRPr="00AD6FD7" w:rsidP="006C1C43">
      <w:pPr>
        <w:bidi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pStyle w:val="ListParagraph"/>
        <w:numPr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Chars="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Ak </w:t>
      </w:r>
      <w:r w:rsidRPr="006C1C43" w:rsidR="00BB4E9A">
        <w:rPr>
          <w:rFonts w:ascii="Times New Roman" w:hAnsi="Times New Roman" w:hint="default"/>
          <w:sz w:val="24"/>
          <w:szCs w:val="24"/>
        </w:rPr>
        <w:t>vykoná</w:t>
      </w:r>
      <w:r w:rsidRPr="006C1C43" w:rsidR="00BB4E9A">
        <w:rPr>
          <w:rFonts w:ascii="Times New Roman" w:hAnsi="Times New Roman" w:hint="default"/>
          <w:sz w:val="24"/>
          <w:szCs w:val="24"/>
        </w:rPr>
        <w:t xml:space="preserve">vanie </w:t>
      </w:r>
      <w:r w:rsidRPr="006C1C43">
        <w:rPr>
          <w:rFonts w:ascii="Times New Roman" w:hAnsi="Times New Roman"/>
          <w:sz w:val="24"/>
          <w:szCs w:val="24"/>
        </w:rPr>
        <w:t>samostatn</w:t>
      </w:r>
      <w:r w:rsidRPr="006C1C43" w:rsidR="00BB4E9A">
        <w:rPr>
          <w:rFonts w:ascii="Times New Roman" w:hAnsi="Times New Roman"/>
          <w:sz w:val="24"/>
          <w:szCs w:val="24"/>
        </w:rPr>
        <w:t>ej</w:t>
      </w:r>
      <w:r w:rsidRPr="006C1C43">
        <w:rPr>
          <w:rFonts w:ascii="Times New Roman" w:hAnsi="Times New Roman" w:hint="default"/>
          <w:sz w:val="24"/>
          <w:szCs w:val="24"/>
        </w:rPr>
        <w:t xml:space="preserve"> zá</w:t>
      </w:r>
      <w:r w:rsidRPr="006C1C43">
        <w:rPr>
          <w:rFonts w:ascii="Times New Roman" w:hAnsi="Times New Roman" w:hint="default"/>
          <w:sz w:val="24"/>
          <w:szCs w:val="24"/>
        </w:rPr>
        <w:t>robkov</w:t>
      </w:r>
      <w:r w:rsidRPr="006C1C43" w:rsidR="00BB4E9A">
        <w:rPr>
          <w:rFonts w:ascii="Times New Roman" w:hAnsi="Times New Roman"/>
          <w:sz w:val="24"/>
          <w:szCs w:val="24"/>
        </w:rPr>
        <w:t>ej</w:t>
      </w:r>
      <w:r w:rsidRPr="006C1C43">
        <w:rPr>
          <w:rFonts w:ascii="Times New Roman" w:hAnsi="Times New Roman" w:hint="default"/>
          <w:sz w:val="24"/>
          <w:szCs w:val="24"/>
        </w:rPr>
        <w:t xml:space="preserve"> č</w:t>
      </w:r>
      <w:r w:rsidRPr="006C1C43">
        <w:rPr>
          <w:rFonts w:ascii="Times New Roman" w:hAnsi="Times New Roman" w:hint="default"/>
          <w:sz w:val="24"/>
          <w:szCs w:val="24"/>
        </w:rPr>
        <w:t>innos</w:t>
      </w:r>
      <w:r w:rsidRPr="006C1C43" w:rsidR="00BB4E9A">
        <w:rPr>
          <w:rFonts w:ascii="Times New Roman" w:hAnsi="Times New Roman"/>
          <w:sz w:val="24"/>
          <w:szCs w:val="24"/>
        </w:rPr>
        <w:t>ti</w:t>
      </w:r>
      <w:r w:rsidRPr="006C1C43">
        <w:rPr>
          <w:rFonts w:ascii="Times New Roman" w:hAnsi="Times New Roman" w:hint="default"/>
          <w:sz w:val="24"/>
          <w:szCs w:val="24"/>
        </w:rPr>
        <w:t xml:space="preserve">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uveden</w:t>
      </w:r>
      <w:r w:rsidRPr="006C1C43" w:rsidR="00BB4E9A">
        <w:rPr>
          <w:rFonts w:ascii="Times New Roman" w:hAnsi="Times New Roman" w:hint="default"/>
          <w:sz w:val="24"/>
          <w:szCs w:val="24"/>
        </w:rPr>
        <w:t>é</w:t>
      </w:r>
      <w:r w:rsidRPr="006C1C43">
        <w:rPr>
          <w:rFonts w:ascii="Times New Roman" w:hAnsi="Times New Roman" w:hint="default"/>
          <w:sz w:val="24"/>
          <w:szCs w:val="24"/>
        </w:rPr>
        <w:t xml:space="preserve"> v odseku 3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trvá</w:t>
      </w:r>
      <w:r w:rsidRPr="006C1C43">
        <w:rPr>
          <w:rFonts w:ascii="Times New Roman" w:hAnsi="Times New Roman" w:hint="default"/>
          <w:sz w:val="24"/>
          <w:szCs w:val="24"/>
        </w:rPr>
        <w:t xml:space="preserve"> dlhš</w:t>
      </w:r>
      <w:r w:rsidRPr="006C1C43">
        <w:rPr>
          <w:rFonts w:ascii="Times New Roman" w:hAnsi="Times New Roman" w:hint="default"/>
          <w:sz w:val="24"/>
          <w:szCs w:val="24"/>
        </w:rPr>
        <w:t>ie než</w:t>
      </w:r>
      <w:r w:rsidRPr="006C1C43">
        <w:rPr>
          <w:rFonts w:ascii="Times New Roman" w:hAnsi="Times New Roman" w:hint="default"/>
          <w:sz w:val="24"/>
          <w:szCs w:val="24"/>
        </w:rPr>
        <w:t xml:space="preserve"> päť</w:t>
      </w:r>
      <w:r w:rsidRPr="006C1C43">
        <w:rPr>
          <w:rFonts w:ascii="Times New Roman" w:hAnsi="Times New Roman" w:hint="default"/>
          <w:sz w:val="24"/>
          <w:szCs w:val="24"/>
        </w:rPr>
        <w:t xml:space="preserve"> rokov,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>ny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cie oboch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 sa môž</w:t>
      </w:r>
      <w:r w:rsidRPr="006C1C43">
        <w:rPr>
          <w:rFonts w:ascii="Times New Roman" w:hAnsi="Times New Roman" w:hint="default"/>
          <w:sz w:val="24"/>
          <w:szCs w:val="24"/>
        </w:rPr>
        <w:t>u dohodnúť</w:t>
      </w:r>
      <w:r w:rsidRPr="006C1C43">
        <w:rPr>
          <w:rFonts w:ascii="Times New Roman" w:hAnsi="Times New Roman" w:hint="default"/>
          <w:sz w:val="24"/>
          <w:szCs w:val="24"/>
        </w:rPr>
        <w:t>, ž</w:t>
      </w:r>
      <w:r w:rsidRPr="006C1C43">
        <w:rPr>
          <w:rFonts w:ascii="Times New Roman" w:hAnsi="Times New Roman" w:hint="default"/>
          <w:sz w:val="24"/>
          <w:szCs w:val="24"/>
        </w:rPr>
        <w:t>e samostatne zá</w:t>
      </w:r>
      <w:r w:rsidRPr="006C1C43">
        <w:rPr>
          <w:rFonts w:ascii="Times New Roman" w:hAnsi="Times New Roman" w:hint="default"/>
          <w:sz w:val="24"/>
          <w:szCs w:val="24"/>
        </w:rPr>
        <w:t>robkovo č</w:t>
      </w:r>
      <w:r w:rsidRPr="006C1C43">
        <w:rPr>
          <w:rFonts w:ascii="Times New Roman" w:hAnsi="Times New Roman" w:hint="default"/>
          <w:sz w:val="24"/>
          <w:szCs w:val="24"/>
        </w:rPr>
        <w:t>inná</w:t>
      </w:r>
      <w:r w:rsidRPr="006C1C43">
        <w:rPr>
          <w:rFonts w:ascii="Times New Roman" w:hAnsi="Times New Roman" w:hint="default"/>
          <w:sz w:val="24"/>
          <w:szCs w:val="24"/>
        </w:rPr>
        <w:t xml:space="preserve"> osoba aj naď</w:t>
      </w:r>
      <w:r w:rsidRPr="006C1C43">
        <w:rPr>
          <w:rFonts w:ascii="Times New Roman" w:hAnsi="Times New Roman" w:hint="default"/>
          <w:sz w:val="24"/>
          <w:szCs w:val="24"/>
        </w:rPr>
        <w:t>alej podlieha iba prá</w:t>
      </w:r>
      <w:r w:rsidRPr="006C1C43">
        <w:rPr>
          <w:rFonts w:ascii="Times New Roman" w:hAnsi="Times New Roman" w:hint="default"/>
          <w:sz w:val="24"/>
          <w:szCs w:val="24"/>
        </w:rPr>
        <w:t>vnym predpisom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</w:t>
      </w:r>
      <w:r w:rsidRPr="006C1C43" w:rsidR="00BB4E9A">
        <w:rPr>
          <w:rFonts w:ascii="Times New Roman" w:hAnsi="Times New Roman" w:hint="default"/>
          <w:sz w:val="24"/>
          <w:szCs w:val="24"/>
        </w:rPr>
        <w:t xml:space="preserve"> poč</w:t>
      </w:r>
      <w:r w:rsidRPr="006C1C43" w:rsidR="00BB4E9A">
        <w:rPr>
          <w:rFonts w:ascii="Times New Roman" w:hAnsi="Times New Roman" w:hint="default"/>
          <w:sz w:val="24"/>
          <w:szCs w:val="24"/>
        </w:rPr>
        <w:t>as doby nepresa</w:t>
      </w:r>
      <w:r w:rsidRPr="006C1C43" w:rsidR="00BB4E9A">
        <w:rPr>
          <w:rFonts w:ascii="Times New Roman" w:hAnsi="Times New Roman" w:hint="default"/>
          <w:sz w:val="24"/>
          <w:szCs w:val="24"/>
        </w:rPr>
        <w:t>hujú</w:t>
      </w:r>
      <w:r w:rsidRPr="006C1C43" w:rsidR="00BB4E9A">
        <w:rPr>
          <w:rFonts w:ascii="Times New Roman" w:hAnsi="Times New Roman" w:hint="default"/>
          <w:sz w:val="24"/>
          <w:szCs w:val="24"/>
        </w:rPr>
        <w:t>cej tri roky</w:t>
      </w:r>
      <w:r w:rsidRPr="006C1C43">
        <w:rPr>
          <w:rFonts w:ascii="Times New Roman" w:hAnsi="Times New Roman"/>
          <w:sz w:val="24"/>
          <w:szCs w:val="24"/>
        </w:rPr>
        <w:t>.</w:t>
      </w:r>
    </w:p>
    <w:p w:rsidR="005B4159" w:rsidRPr="006C1C43" w:rsidP="006C1C43">
      <w:pPr>
        <w:bidi w:val="0"/>
        <w:adjustRightInd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spacing w:before="120"/>
        <w:jc w:val="center"/>
        <w:rPr>
          <w:rFonts w:ascii="Times New Roman" w:eastAsia="HGPGothicM" w:hAnsi="Times New Roman" w:hint="default"/>
          <w:sz w:val="24"/>
          <w:szCs w:val="24"/>
        </w:rPr>
      </w:pPr>
      <w:r w:rsidRPr="006C1C43">
        <w:rPr>
          <w:rFonts w:ascii="Times New Roman" w:eastAsia="HGPGothicM" w:hAnsi="Times New Roman" w:hint="default"/>
          <w:sz w:val="24"/>
          <w:szCs w:val="24"/>
        </w:rPr>
        <w:t>Č</w:t>
      </w:r>
      <w:r w:rsidRPr="006C1C43">
        <w:rPr>
          <w:rFonts w:ascii="Times New Roman" w:eastAsia="HGPGothicM" w:hAnsi="Times New Roman" w:hint="default"/>
          <w:sz w:val="24"/>
          <w:szCs w:val="24"/>
        </w:rPr>
        <w:t>lá</w:t>
      </w:r>
      <w:r w:rsidRPr="006C1C43">
        <w:rPr>
          <w:rFonts w:ascii="Times New Roman" w:eastAsia="HGPGothicM" w:hAnsi="Times New Roman" w:hint="default"/>
          <w:sz w:val="24"/>
          <w:szCs w:val="24"/>
        </w:rPr>
        <w:t>nok 8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="00A33312">
        <w:rPr>
          <w:rFonts w:ascii="Times New Roman" w:hAnsi="Times New Roman"/>
          <w:sz w:val="24"/>
          <w:szCs w:val="24"/>
        </w:rPr>
        <w:t xml:space="preserve">Osoby </w:t>
      </w:r>
      <w:r w:rsidRPr="006C1C43">
        <w:rPr>
          <w:rFonts w:ascii="Times New Roman" w:hAnsi="Times New Roman" w:hint="default"/>
          <w:sz w:val="24"/>
          <w:szCs w:val="24"/>
        </w:rPr>
        <w:t>pracujú</w:t>
      </w:r>
      <w:r w:rsidRPr="006C1C43">
        <w:rPr>
          <w:rFonts w:ascii="Times New Roman" w:hAnsi="Times New Roman" w:hint="default"/>
          <w:sz w:val="24"/>
          <w:szCs w:val="24"/>
        </w:rPr>
        <w:t>c</w:t>
      </w:r>
      <w:r w:rsidR="00A33312">
        <w:rPr>
          <w:rFonts w:ascii="Times New Roman" w:hAnsi="Times New Roman"/>
          <w:sz w:val="24"/>
          <w:szCs w:val="24"/>
        </w:rPr>
        <w:t>e</w:t>
      </w:r>
      <w:r w:rsidRPr="006C1C43">
        <w:rPr>
          <w:rFonts w:ascii="Times New Roman" w:hAnsi="Times New Roman" w:hint="default"/>
          <w:sz w:val="24"/>
          <w:szCs w:val="24"/>
        </w:rPr>
        <w:t xml:space="preserve"> na palubá</w:t>
      </w:r>
      <w:r w:rsidRPr="006C1C43">
        <w:rPr>
          <w:rFonts w:ascii="Times New Roman" w:hAnsi="Times New Roman" w:hint="default"/>
          <w:sz w:val="24"/>
          <w:szCs w:val="24"/>
        </w:rPr>
        <w:t>ch ná</w:t>
      </w:r>
      <w:r w:rsidRPr="006C1C43">
        <w:rPr>
          <w:rFonts w:ascii="Times New Roman" w:hAnsi="Times New Roman" w:hint="default"/>
          <w:sz w:val="24"/>
          <w:szCs w:val="24"/>
        </w:rPr>
        <w:t xml:space="preserve">mornej lode </w:t>
      </w:r>
    </w:p>
    <w:p w:rsidR="00391691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Osoba, ktorá</w:t>
      </w:r>
      <w:r w:rsidRPr="006C1C43">
        <w:rPr>
          <w:rFonts w:ascii="Times New Roman" w:hAnsi="Times New Roman" w:hint="default"/>
          <w:sz w:val="24"/>
          <w:szCs w:val="24"/>
        </w:rPr>
        <w:t xml:space="preserve"> pracuje na palube ná</w:t>
      </w:r>
      <w:r w:rsidRPr="006C1C43">
        <w:rPr>
          <w:rFonts w:ascii="Times New Roman" w:hAnsi="Times New Roman" w:hint="default"/>
          <w:sz w:val="24"/>
          <w:szCs w:val="24"/>
        </w:rPr>
        <w:t>mornej lode plaviacej sa pod vlajkou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podlieha iba:</w:t>
      </w:r>
    </w:p>
    <w:p w:rsidR="005B4159" w:rsidRPr="006C1C43" w:rsidP="006C1C43">
      <w:pPr>
        <w:pStyle w:val="ListParagraph"/>
        <w:bidi w:val="0"/>
        <w:spacing w:before="120" w:after="180" w:afterLines="50"/>
        <w:ind w:left="446" w:hanging="223" w:leftChars="0" w:hangingChars="93"/>
        <w:rPr>
          <w:rFonts w:ascii="Times New Roman" w:eastAsia="MS Gothic" w:hAnsi="Times New Roman" w:hint="default"/>
          <w:sz w:val="24"/>
          <w:szCs w:val="24"/>
        </w:rPr>
      </w:pPr>
      <w:r w:rsidRPr="006C1C43">
        <w:rPr>
          <w:rFonts w:ascii="Times New Roman" w:eastAsia="MS Gothic" w:hAnsi="Times New Roman"/>
          <w:sz w:val="24"/>
          <w:szCs w:val="24"/>
        </w:rPr>
        <w:t>a) ak</w:t>
      </w:r>
      <w:r w:rsidRPr="006C1C43">
        <w:rPr>
          <w:rFonts w:ascii="Times New Roman" w:eastAsia="MS Gothic" w:hAnsi="Times New Roman" w:hint="default"/>
          <w:sz w:val="24"/>
          <w:szCs w:val="24"/>
        </w:rPr>
        <w:t xml:space="preserve"> je osoba zamestnanec, prá</w:t>
      </w:r>
      <w:r w:rsidRPr="006C1C43">
        <w:rPr>
          <w:rFonts w:ascii="Times New Roman" w:eastAsia="MS Gothic" w:hAnsi="Times New Roman" w:hint="default"/>
          <w:sz w:val="24"/>
          <w:szCs w:val="24"/>
        </w:rPr>
        <w:t>vnym predpisom zmluvné</w:t>
      </w:r>
      <w:r w:rsidRPr="006C1C43">
        <w:rPr>
          <w:rFonts w:ascii="Times New Roman" w:eastAsia="MS Gothic" w:hAnsi="Times New Roman" w:hint="default"/>
          <w:sz w:val="24"/>
          <w:szCs w:val="24"/>
        </w:rPr>
        <w:t>ho š</w:t>
      </w:r>
      <w:r w:rsidRPr="006C1C43">
        <w:rPr>
          <w:rFonts w:ascii="Times New Roman" w:eastAsia="MS Gothic" w:hAnsi="Times New Roman" w:hint="default"/>
          <w:sz w:val="24"/>
          <w:szCs w:val="24"/>
        </w:rPr>
        <w:t>tá</w:t>
      </w:r>
      <w:r w:rsidRPr="006C1C43">
        <w:rPr>
          <w:rFonts w:ascii="Times New Roman" w:eastAsia="MS Gothic" w:hAnsi="Times New Roman" w:hint="default"/>
          <w:sz w:val="24"/>
          <w:szCs w:val="24"/>
        </w:rPr>
        <w:t>tu, na ú</w:t>
      </w:r>
      <w:r w:rsidRPr="006C1C43">
        <w:rPr>
          <w:rFonts w:ascii="Times New Roman" w:eastAsia="MS Gothic" w:hAnsi="Times New Roman" w:hint="default"/>
          <w:sz w:val="24"/>
          <w:szCs w:val="24"/>
        </w:rPr>
        <w:t>zemí</w:t>
      </w:r>
      <w:r w:rsidRPr="006C1C43">
        <w:rPr>
          <w:rFonts w:ascii="Times New Roman" w:eastAsia="MS Gothic" w:hAnsi="Times New Roman" w:hint="default"/>
          <w:sz w:val="24"/>
          <w:szCs w:val="24"/>
        </w:rPr>
        <w:t xml:space="preserve"> ktoré</w:t>
      </w:r>
      <w:r w:rsidRPr="006C1C43">
        <w:rPr>
          <w:rFonts w:ascii="Times New Roman" w:eastAsia="MS Gothic" w:hAnsi="Times New Roman" w:hint="default"/>
          <w:sz w:val="24"/>
          <w:szCs w:val="24"/>
        </w:rPr>
        <w:t>ho sí</w:t>
      </w:r>
      <w:r w:rsidRPr="006C1C43">
        <w:rPr>
          <w:rFonts w:ascii="Times New Roman" w:eastAsia="MS Gothic" w:hAnsi="Times New Roman" w:hint="default"/>
          <w:sz w:val="24"/>
          <w:szCs w:val="24"/>
        </w:rPr>
        <w:t>dli zamestná</w:t>
      </w:r>
      <w:r w:rsidRPr="006C1C43">
        <w:rPr>
          <w:rFonts w:ascii="Times New Roman" w:eastAsia="MS Gothic" w:hAnsi="Times New Roman" w:hint="default"/>
          <w:sz w:val="24"/>
          <w:szCs w:val="24"/>
        </w:rPr>
        <w:t>vateľ,</w:t>
      </w:r>
    </w:p>
    <w:p w:rsidR="005B4159" w:rsidRPr="006C1C43" w:rsidP="006C1C43">
      <w:pPr>
        <w:pStyle w:val="ListParagraph"/>
        <w:bidi w:val="0"/>
        <w:spacing w:before="120"/>
        <w:ind w:left="227" w:hanging="204" w:leftChars="11" w:hangingChars="85"/>
        <w:rPr>
          <w:rFonts w:ascii="Times New Roman" w:eastAsia="MS Gothic" w:hAnsi="Times New Roman" w:hint="default"/>
          <w:sz w:val="24"/>
          <w:szCs w:val="24"/>
        </w:rPr>
      </w:pPr>
      <w:r w:rsidRPr="006C1C43">
        <w:rPr>
          <w:rFonts w:ascii="Times New Roman" w:eastAsia="MS Gothic" w:hAnsi="Times New Roman" w:hint="default"/>
          <w:sz w:val="24"/>
          <w:szCs w:val="24"/>
        </w:rPr>
        <w:t>b) ak je osoba samostatne zá</w:t>
      </w:r>
      <w:r w:rsidRPr="006C1C43">
        <w:rPr>
          <w:rFonts w:ascii="Times New Roman" w:eastAsia="MS Gothic" w:hAnsi="Times New Roman" w:hint="default"/>
          <w:sz w:val="24"/>
          <w:szCs w:val="24"/>
        </w:rPr>
        <w:t>robkovo č</w:t>
      </w:r>
      <w:r w:rsidRPr="006C1C43">
        <w:rPr>
          <w:rFonts w:ascii="Times New Roman" w:eastAsia="MS Gothic" w:hAnsi="Times New Roman" w:hint="default"/>
          <w:sz w:val="24"/>
          <w:szCs w:val="24"/>
        </w:rPr>
        <w:t>inná</w:t>
      </w:r>
      <w:r w:rsidRPr="006C1C43">
        <w:rPr>
          <w:rFonts w:ascii="Times New Roman" w:eastAsia="MS Gothic" w:hAnsi="Times New Roman" w:hint="default"/>
          <w:sz w:val="24"/>
          <w:szCs w:val="24"/>
        </w:rPr>
        <w:t xml:space="preserve"> osoba, prá</w:t>
      </w:r>
      <w:r w:rsidRPr="006C1C43">
        <w:rPr>
          <w:rFonts w:ascii="Times New Roman" w:eastAsia="MS Gothic" w:hAnsi="Times New Roman" w:hint="default"/>
          <w:sz w:val="24"/>
          <w:szCs w:val="24"/>
        </w:rPr>
        <w:t>vnym predpisom zmluvné</w:t>
      </w:r>
      <w:r w:rsidRPr="006C1C43">
        <w:rPr>
          <w:rFonts w:ascii="Times New Roman" w:eastAsia="MS Gothic" w:hAnsi="Times New Roman" w:hint="default"/>
          <w:sz w:val="24"/>
          <w:szCs w:val="24"/>
        </w:rPr>
        <w:t>ho š</w:t>
      </w:r>
      <w:r w:rsidRPr="006C1C43">
        <w:rPr>
          <w:rFonts w:ascii="Times New Roman" w:eastAsia="MS Gothic" w:hAnsi="Times New Roman" w:hint="default"/>
          <w:sz w:val="24"/>
          <w:szCs w:val="24"/>
        </w:rPr>
        <w:t>tá</w:t>
      </w:r>
      <w:r w:rsidRPr="006C1C43">
        <w:rPr>
          <w:rFonts w:ascii="Times New Roman" w:eastAsia="MS Gothic" w:hAnsi="Times New Roman" w:hint="default"/>
          <w:sz w:val="24"/>
          <w:szCs w:val="24"/>
        </w:rPr>
        <w:t>tu, na ú</w:t>
      </w:r>
      <w:r w:rsidRPr="006C1C43">
        <w:rPr>
          <w:rFonts w:ascii="Times New Roman" w:eastAsia="MS Gothic" w:hAnsi="Times New Roman" w:hint="default"/>
          <w:sz w:val="24"/>
          <w:szCs w:val="24"/>
        </w:rPr>
        <w:t>zemí</w:t>
      </w:r>
      <w:r w:rsidRPr="006C1C43">
        <w:rPr>
          <w:rFonts w:ascii="Times New Roman" w:eastAsia="MS Gothic" w:hAnsi="Times New Roman" w:hint="default"/>
          <w:sz w:val="24"/>
          <w:szCs w:val="24"/>
        </w:rPr>
        <w:t xml:space="preserve"> ktoré</w:t>
      </w:r>
      <w:r w:rsidRPr="006C1C43">
        <w:rPr>
          <w:rFonts w:ascii="Times New Roman" w:eastAsia="MS Gothic" w:hAnsi="Times New Roman" w:hint="default"/>
          <w:sz w:val="24"/>
          <w:szCs w:val="24"/>
        </w:rPr>
        <w:t>ho tá</w:t>
      </w:r>
      <w:r w:rsidRPr="006C1C43">
        <w:rPr>
          <w:rFonts w:ascii="Times New Roman" w:eastAsia="MS Gothic" w:hAnsi="Times New Roman" w:hint="default"/>
          <w:sz w:val="24"/>
          <w:szCs w:val="24"/>
        </w:rPr>
        <w:t>to osoba bý</w:t>
      </w:r>
      <w:r w:rsidRPr="006C1C43">
        <w:rPr>
          <w:rFonts w:ascii="Times New Roman" w:eastAsia="MS Gothic" w:hAnsi="Times New Roman" w:hint="default"/>
          <w:sz w:val="24"/>
          <w:szCs w:val="24"/>
        </w:rPr>
        <w:t>va.</w:t>
      </w:r>
    </w:p>
    <w:p w:rsidR="005B4159" w:rsidRPr="006C1C43" w:rsidP="006C1C43">
      <w:pPr>
        <w:bidi w:val="0"/>
        <w:spacing w:before="120"/>
        <w:ind w:left="-23" w:firstLine="22" w:leftChars="-11" w:firstLineChars="9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9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lenovia diplomatický</w:t>
      </w:r>
      <w:r w:rsidRPr="006C1C43">
        <w:rPr>
          <w:rFonts w:ascii="Times New Roman" w:hAnsi="Times New Roman" w:hint="default"/>
          <w:sz w:val="24"/>
          <w:szCs w:val="24"/>
        </w:rPr>
        <w:t>ch misií</w:t>
      </w:r>
      <w:r w:rsidRPr="006C1C43">
        <w:rPr>
          <w:rFonts w:ascii="Times New Roman" w:hAnsi="Times New Roman" w:hint="default"/>
          <w:sz w:val="24"/>
          <w:szCs w:val="24"/>
        </w:rPr>
        <w:t>, č</w:t>
      </w:r>
      <w:r w:rsidRPr="006C1C43">
        <w:rPr>
          <w:rFonts w:ascii="Times New Roman" w:hAnsi="Times New Roman" w:hint="default"/>
          <w:sz w:val="24"/>
          <w:szCs w:val="24"/>
        </w:rPr>
        <w:t>lenovia konzulá</w:t>
      </w:r>
      <w:r w:rsidRPr="006C1C43">
        <w:rPr>
          <w:rFonts w:ascii="Times New Roman" w:hAnsi="Times New Roman" w:hint="default"/>
          <w:sz w:val="24"/>
          <w:szCs w:val="24"/>
        </w:rPr>
        <w:t>rnych ú</w:t>
      </w:r>
      <w:r w:rsidRPr="006C1C43">
        <w:rPr>
          <w:rFonts w:ascii="Times New Roman" w:hAnsi="Times New Roman" w:hint="default"/>
          <w:sz w:val="24"/>
          <w:szCs w:val="24"/>
        </w:rPr>
        <w:t>radov a </w:t>
      </w:r>
      <w:r w:rsidRPr="006C1C43">
        <w:rPr>
          <w:rFonts w:ascii="Times New Roman" w:hAnsi="Times New Roman" w:hint="default"/>
          <w:sz w:val="24"/>
          <w:szCs w:val="24"/>
        </w:rPr>
        <w:t>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tni ú</w:t>
      </w:r>
      <w:r w:rsidRPr="006C1C43">
        <w:rPr>
          <w:rFonts w:ascii="Times New Roman" w:hAnsi="Times New Roman" w:hint="default"/>
          <w:sz w:val="24"/>
          <w:szCs w:val="24"/>
        </w:rPr>
        <w:t>radní</w:t>
      </w:r>
      <w:r w:rsidRPr="006C1C43">
        <w:rPr>
          <w:rFonts w:ascii="Times New Roman" w:hAnsi="Times New Roman" w:hint="default"/>
          <w:sz w:val="24"/>
          <w:szCs w:val="24"/>
        </w:rPr>
        <w:t>ci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keepNext/>
        <w:bidi w:val="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1. </w:t>
        <w:tab/>
      </w:r>
      <w:r w:rsidRPr="006C1C43">
        <w:rPr>
          <w:rFonts w:ascii="Times New Roman" w:hAnsi="Times New Roman" w:hint="default"/>
          <w:sz w:val="24"/>
          <w:szCs w:val="24"/>
        </w:rPr>
        <w:t>Ž</w:t>
      </w:r>
      <w:r w:rsidRPr="006C1C43">
        <w:rPr>
          <w:rFonts w:ascii="Times New Roman" w:hAnsi="Times New Roman" w:hint="default"/>
          <w:sz w:val="24"/>
          <w:szCs w:val="24"/>
        </w:rPr>
        <w:t>iadne ustanovenie tejto zmluvy nemá</w:t>
      </w:r>
      <w:r w:rsidRPr="006C1C43">
        <w:rPr>
          <w:rFonts w:ascii="Times New Roman" w:hAnsi="Times New Roman" w:hint="default"/>
          <w:sz w:val="24"/>
          <w:szCs w:val="24"/>
        </w:rPr>
        <w:t xml:space="preserve"> vplyv na ustanovenia Viedenské</w:t>
      </w:r>
      <w:r w:rsidRPr="006C1C43">
        <w:rPr>
          <w:rFonts w:ascii="Times New Roman" w:hAnsi="Times New Roman" w:hint="default"/>
          <w:sz w:val="24"/>
          <w:szCs w:val="24"/>
        </w:rPr>
        <w:t>ho dohovoru o </w:t>
      </w:r>
      <w:r w:rsidRPr="006C1C43">
        <w:rPr>
          <w:rFonts w:ascii="Times New Roman" w:hAnsi="Times New Roman" w:hint="default"/>
          <w:sz w:val="24"/>
          <w:szCs w:val="24"/>
        </w:rPr>
        <w:t>diplomatický</w:t>
      </w:r>
      <w:r w:rsidRPr="006C1C43">
        <w:rPr>
          <w:rFonts w:ascii="Times New Roman" w:hAnsi="Times New Roman" w:hint="default"/>
          <w:sz w:val="24"/>
          <w:szCs w:val="24"/>
        </w:rPr>
        <w:t>ch stykoch z 18. aprí</w:t>
      </w:r>
      <w:r w:rsidRPr="006C1C43">
        <w:rPr>
          <w:rFonts w:ascii="Times New Roman" w:hAnsi="Times New Roman" w:hint="default"/>
          <w:sz w:val="24"/>
          <w:szCs w:val="24"/>
        </w:rPr>
        <w:t>la 1961 alebo Viedenské</w:t>
      </w:r>
      <w:r w:rsidRPr="006C1C43">
        <w:rPr>
          <w:rFonts w:ascii="Times New Roman" w:hAnsi="Times New Roman" w:hint="default"/>
          <w:sz w:val="24"/>
          <w:szCs w:val="24"/>
        </w:rPr>
        <w:t>ho dohovoru o </w:t>
      </w:r>
      <w:r w:rsidRPr="006C1C43">
        <w:rPr>
          <w:rFonts w:ascii="Times New Roman" w:hAnsi="Times New Roman" w:hint="default"/>
          <w:sz w:val="24"/>
          <w:szCs w:val="24"/>
        </w:rPr>
        <w:t>konzulá</w:t>
      </w:r>
      <w:r w:rsidRPr="006C1C43">
        <w:rPr>
          <w:rFonts w:ascii="Times New Roman" w:hAnsi="Times New Roman" w:hint="default"/>
          <w:sz w:val="24"/>
          <w:szCs w:val="24"/>
        </w:rPr>
        <w:t>rnych stykoch z </w:t>
      </w:r>
      <w:r w:rsidRPr="006C1C43">
        <w:rPr>
          <w:rFonts w:ascii="Times New Roman" w:hAnsi="Times New Roman" w:hint="default"/>
          <w:sz w:val="24"/>
          <w:szCs w:val="24"/>
        </w:rPr>
        <w:t>24. aprí</w:t>
      </w:r>
      <w:r w:rsidRPr="006C1C43">
        <w:rPr>
          <w:rFonts w:ascii="Times New Roman" w:hAnsi="Times New Roman" w:hint="default"/>
          <w:sz w:val="24"/>
          <w:szCs w:val="24"/>
        </w:rPr>
        <w:t>la 1963.</w:t>
      </w:r>
    </w:p>
    <w:p w:rsidR="005B4159" w:rsidRPr="006C1C43" w:rsidP="006C1C43">
      <w:pPr>
        <w:keepNext/>
        <w:bidi w:val="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2. </w:t>
        <w:tab/>
        <w:t>V </w:t>
      </w:r>
      <w:r w:rsidRPr="006C1C43">
        <w:rPr>
          <w:rFonts w:ascii="Times New Roman" w:hAnsi="Times New Roman" w:hint="default"/>
          <w:sz w:val="24"/>
          <w:szCs w:val="24"/>
        </w:rPr>
        <w:t>sú</w:t>
      </w:r>
      <w:r w:rsidRPr="006C1C43">
        <w:rPr>
          <w:rFonts w:ascii="Times New Roman" w:hAnsi="Times New Roman" w:hint="default"/>
          <w:sz w:val="24"/>
          <w:szCs w:val="24"/>
        </w:rPr>
        <w:t>lade  </w:t>
      </w:r>
      <w:r w:rsidRPr="006C1C43">
        <w:rPr>
          <w:rFonts w:ascii="Times New Roman" w:hAnsi="Times New Roman" w:hint="default"/>
          <w:sz w:val="24"/>
          <w:szCs w:val="24"/>
        </w:rPr>
        <w:t xml:space="preserve"> s odsekom 1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nku, ak je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tny zamestnanec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alebo osoba za takú</w:t>
      </w:r>
      <w:r w:rsidRPr="006C1C43">
        <w:rPr>
          <w:rFonts w:ascii="Times New Roman" w:hAnsi="Times New Roman" w:hint="default"/>
          <w:sz w:val="24"/>
          <w:szCs w:val="24"/>
        </w:rPr>
        <w:t>to považ</w:t>
      </w:r>
      <w:r w:rsidRPr="006C1C43">
        <w:rPr>
          <w:rFonts w:ascii="Times New Roman" w:hAnsi="Times New Roman" w:hint="default"/>
          <w:sz w:val="24"/>
          <w:szCs w:val="24"/>
        </w:rPr>
        <w:t>ovaná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tohto zmluvné</w:t>
      </w:r>
      <w:r w:rsidRPr="006C1C43">
        <w:rPr>
          <w:rFonts w:ascii="Times New Roman" w:hAnsi="Times New Roman" w:hint="default"/>
          <w:sz w:val="24"/>
          <w:szCs w:val="24"/>
        </w:rPr>
        <w:t>ho 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vyslaný</w:t>
      </w:r>
      <w:r w:rsidRPr="006C1C43">
        <w:rPr>
          <w:rFonts w:ascii="Times New Roman" w:hAnsi="Times New Roman" w:hint="default"/>
          <w:sz w:val="24"/>
          <w:szCs w:val="24"/>
        </w:rPr>
        <w:t xml:space="preserve"> pracovať</w:t>
      </w:r>
      <w:r w:rsidRPr="006C1C43">
        <w:rPr>
          <w:rFonts w:ascii="Times New Roman" w:hAnsi="Times New Roman" w:hint="default"/>
          <w:sz w:val="24"/>
          <w:szCs w:val="24"/>
        </w:rPr>
        <w:t xml:space="preserve"> na ú</w:t>
      </w:r>
      <w:r w:rsidRPr="006C1C43">
        <w:rPr>
          <w:rFonts w:ascii="Times New Roman" w:hAnsi="Times New Roman" w:hint="default"/>
          <w:sz w:val="24"/>
          <w:szCs w:val="24"/>
        </w:rPr>
        <w:t>zemie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taká</w:t>
      </w:r>
      <w:r w:rsidRPr="006C1C43">
        <w:rPr>
          <w:rFonts w:ascii="Times New Roman" w:hAnsi="Times New Roman" w:hint="default"/>
          <w:sz w:val="24"/>
          <w:szCs w:val="24"/>
        </w:rPr>
        <w:t>to osoba podlieha len prá</w:t>
      </w:r>
      <w:r w:rsidRPr="006C1C43">
        <w:rPr>
          <w:rFonts w:ascii="Times New Roman" w:hAnsi="Times New Roman" w:hint="default"/>
          <w:sz w:val="24"/>
          <w:szCs w:val="24"/>
        </w:rPr>
        <w:t>vnym predpisom prvé</w:t>
      </w:r>
      <w:r w:rsidRPr="006C1C43">
        <w:rPr>
          <w:rFonts w:ascii="Times New Roman" w:hAnsi="Times New Roman" w:hint="default"/>
          <w:sz w:val="24"/>
          <w:szCs w:val="24"/>
        </w:rPr>
        <w:t xml:space="preserve">ho </w:t>
      </w:r>
      <w:r w:rsidRPr="006C1C43">
        <w:rPr>
          <w:rFonts w:ascii="Times New Roman" w:hAnsi="Times New Roman" w:hint="default"/>
          <w:sz w:val="24"/>
          <w:szCs w:val="24"/>
        </w:rPr>
        <w:t>z</w:t>
      </w:r>
      <w:r w:rsidRPr="006C1C43">
        <w:rPr>
          <w:rFonts w:ascii="Times New Roman" w:hAnsi="Times New Roman" w:hint="default"/>
          <w:sz w:val="24"/>
          <w:szCs w:val="24"/>
        </w:rPr>
        <w:t>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tak, akoby tá</w:t>
      </w:r>
      <w:r w:rsidRPr="006C1C43">
        <w:rPr>
          <w:rFonts w:ascii="Times New Roman" w:hAnsi="Times New Roman" w:hint="default"/>
          <w:sz w:val="24"/>
          <w:szCs w:val="24"/>
        </w:rPr>
        <w:t>to osoba pracovala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CB1985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CB1985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10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nimky z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nkov 6 až</w:t>
      </w:r>
      <w:r w:rsidRPr="006C1C43">
        <w:rPr>
          <w:rFonts w:ascii="Times New Roman" w:hAnsi="Times New Roman" w:hint="default"/>
          <w:sz w:val="24"/>
          <w:szCs w:val="24"/>
        </w:rPr>
        <w:t xml:space="preserve"> 9</w:t>
      </w:r>
    </w:p>
    <w:p w:rsidR="005B4159" w:rsidRPr="006C1C43" w:rsidP="006C1C43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Na ž</w:t>
      </w:r>
      <w:r w:rsidRPr="006C1C43">
        <w:rPr>
          <w:rFonts w:ascii="Times New Roman" w:hAnsi="Times New Roman" w:hint="default"/>
          <w:sz w:val="24"/>
          <w:szCs w:val="24"/>
        </w:rPr>
        <w:t>iadosť</w:t>
      </w:r>
      <w:r w:rsidRPr="006C1C43">
        <w:rPr>
          <w:rFonts w:ascii="Times New Roman" w:hAnsi="Times New Roman" w:hint="default"/>
          <w:sz w:val="24"/>
          <w:szCs w:val="24"/>
        </w:rPr>
        <w:t xml:space="preserve"> zamestnanca a </w:t>
      </w:r>
      <w:r w:rsidRPr="006C1C43">
        <w:rPr>
          <w:rFonts w:ascii="Times New Roman" w:hAnsi="Times New Roman" w:hint="default"/>
          <w:sz w:val="24"/>
          <w:szCs w:val="24"/>
        </w:rPr>
        <w:t>jeho zamestná</w:t>
      </w:r>
      <w:r w:rsidRPr="006C1C43">
        <w:rPr>
          <w:rFonts w:ascii="Times New Roman" w:hAnsi="Times New Roman" w:hint="default"/>
          <w:sz w:val="24"/>
          <w:szCs w:val="24"/>
        </w:rPr>
        <w:t>vateľ</w:t>
      </w:r>
      <w:r w:rsidRPr="006C1C43">
        <w:rPr>
          <w:rFonts w:ascii="Times New Roman" w:hAnsi="Times New Roman" w:hint="default"/>
          <w:sz w:val="24"/>
          <w:szCs w:val="24"/>
        </w:rPr>
        <w:t>a alebo samostatne zá</w:t>
      </w:r>
      <w:r w:rsidRPr="006C1C43">
        <w:rPr>
          <w:rFonts w:ascii="Times New Roman" w:hAnsi="Times New Roman" w:hint="default"/>
          <w:sz w:val="24"/>
          <w:szCs w:val="24"/>
        </w:rPr>
        <w:t>robkovo č</w:t>
      </w:r>
      <w:r w:rsidRPr="006C1C43">
        <w:rPr>
          <w:rFonts w:ascii="Times New Roman" w:hAnsi="Times New Roman" w:hint="default"/>
          <w:sz w:val="24"/>
          <w:szCs w:val="24"/>
        </w:rPr>
        <w:t>innej osoby,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>ny oboch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 sa môž</w:t>
      </w:r>
      <w:r w:rsidRPr="006C1C43">
        <w:rPr>
          <w:rFonts w:ascii="Times New Roman" w:hAnsi="Times New Roman" w:hint="default"/>
          <w:sz w:val="24"/>
          <w:szCs w:val="24"/>
        </w:rPr>
        <w:t xml:space="preserve">u </w:t>
      </w:r>
      <w:r w:rsidRPr="006C1C43">
        <w:rPr>
          <w:rFonts w:ascii="Times New Roman" w:hAnsi="Times New Roman" w:hint="default"/>
          <w:sz w:val="24"/>
          <w:szCs w:val="24"/>
        </w:rPr>
        <w:t>dohodnúť</w:t>
      </w:r>
      <w:r w:rsidRPr="006C1C43">
        <w:rPr>
          <w:rFonts w:ascii="Times New Roman" w:hAnsi="Times New Roman" w:hint="default"/>
          <w:sz w:val="24"/>
          <w:szCs w:val="24"/>
        </w:rPr>
        <w:t xml:space="preserve"> na vý</w:t>
      </w:r>
      <w:r w:rsidRPr="006C1C43">
        <w:rPr>
          <w:rFonts w:ascii="Times New Roman" w:hAnsi="Times New Roman" w:hint="default"/>
          <w:sz w:val="24"/>
          <w:szCs w:val="24"/>
        </w:rPr>
        <w:t>nimká</w:t>
      </w:r>
      <w:r w:rsidRPr="006C1C43">
        <w:rPr>
          <w:rFonts w:ascii="Times New Roman" w:hAnsi="Times New Roman" w:hint="default"/>
          <w:sz w:val="24"/>
          <w:szCs w:val="24"/>
        </w:rPr>
        <w:t>ch z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nkov 6 až</w:t>
      </w:r>
      <w:r w:rsidRPr="006C1C43">
        <w:rPr>
          <w:rFonts w:ascii="Times New Roman" w:hAnsi="Times New Roman" w:hint="default"/>
          <w:sz w:val="24"/>
          <w:szCs w:val="24"/>
        </w:rPr>
        <w:t xml:space="preserve"> 9 v </w:t>
      </w:r>
      <w:r w:rsidRPr="006C1C43">
        <w:rPr>
          <w:rFonts w:ascii="Times New Roman" w:hAnsi="Times New Roman" w:hint="default"/>
          <w:sz w:val="24"/>
          <w:szCs w:val="24"/>
        </w:rPr>
        <w:t>zá</w:t>
      </w:r>
      <w:r w:rsidRPr="006C1C43">
        <w:rPr>
          <w:rFonts w:ascii="Times New Roman" w:hAnsi="Times New Roman" w:hint="default"/>
          <w:sz w:val="24"/>
          <w:szCs w:val="24"/>
        </w:rPr>
        <w:t>ujme urč</w:t>
      </w:r>
      <w:r w:rsidRPr="006C1C43">
        <w:rPr>
          <w:rFonts w:ascii="Times New Roman" w:hAnsi="Times New Roman" w:hint="default"/>
          <w:sz w:val="24"/>
          <w:szCs w:val="24"/>
        </w:rPr>
        <w:t>itý</w:t>
      </w:r>
      <w:r w:rsidRPr="006C1C43">
        <w:rPr>
          <w:rFonts w:ascii="Times New Roman" w:hAnsi="Times New Roman" w:hint="default"/>
          <w:sz w:val="24"/>
          <w:szCs w:val="24"/>
        </w:rPr>
        <w:t>ch osô</w:t>
      </w:r>
      <w:r w:rsidRPr="006C1C43">
        <w:rPr>
          <w:rFonts w:ascii="Times New Roman" w:hAnsi="Times New Roman" w:hint="default"/>
          <w:sz w:val="24"/>
          <w:szCs w:val="24"/>
        </w:rPr>
        <w:t>b alebo kategó</w:t>
      </w:r>
      <w:r w:rsidRPr="006C1C43">
        <w:rPr>
          <w:rFonts w:ascii="Times New Roman" w:hAnsi="Times New Roman" w:hint="default"/>
          <w:sz w:val="24"/>
          <w:szCs w:val="24"/>
        </w:rPr>
        <w:t>rií</w:t>
      </w:r>
      <w:r w:rsidRPr="006C1C43">
        <w:rPr>
          <w:rFonts w:ascii="Times New Roman" w:hAnsi="Times New Roman" w:hint="default"/>
          <w:sz w:val="24"/>
          <w:szCs w:val="24"/>
        </w:rPr>
        <w:t xml:space="preserve"> osô</w:t>
      </w:r>
      <w:r w:rsidRPr="006C1C43">
        <w:rPr>
          <w:rFonts w:ascii="Times New Roman" w:hAnsi="Times New Roman" w:hint="default"/>
          <w:sz w:val="24"/>
          <w:szCs w:val="24"/>
        </w:rPr>
        <w:t>b za predpokladu, ž</w:t>
      </w:r>
      <w:r w:rsidRPr="006C1C43">
        <w:rPr>
          <w:rFonts w:ascii="Times New Roman" w:hAnsi="Times New Roman" w:hint="default"/>
          <w:sz w:val="24"/>
          <w:szCs w:val="24"/>
        </w:rPr>
        <w:t>e také</w:t>
      </w:r>
      <w:r w:rsidRPr="006C1C43">
        <w:rPr>
          <w:rFonts w:ascii="Times New Roman" w:hAnsi="Times New Roman" w:hint="default"/>
          <w:sz w:val="24"/>
          <w:szCs w:val="24"/>
        </w:rPr>
        <w:t>to osoby alebo kategó</w:t>
      </w:r>
      <w:r w:rsidRPr="006C1C43">
        <w:rPr>
          <w:rFonts w:ascii="Times New Roman" w:hAnsi="Times New Roman" w:hint="default"/>
          <w:sz w:val="24"/>
          <w:szCs w:val="24"/>
        </w:rPr>
        <w:t>rie osô</w:t>
      </w:r>
      <w:r w:rsidRPr="006C1C43">
        <w:rPr>
          <w:rFonts w:ascii="Times New Roman" w:hAnsi="Times New Roman" w:hint="default"/>
          <w:sz w:val="24"/>
          <w:szCs w:val="24"/>
        </w:rPr>
        <w:t>b podliehajú</w:t>
      </w:r>
      <w:r w:rsidRPr="006C1C43">
        <w:rPr>
          <w:rFonts w:ascii="Times New Roman" w:hAnsi="Times New Roman" w:hint="default"/>
          <w:sz w:val="24"/>
          <w:szCs w:val="24"/>
        </w:rPr>
        <w:t xml:space="preserve"> naď</w:t>
      </w:r>
      <w:r w:rsidRPr="006C1C43">
        <w:rPr>
          <w:rFonts w:ascii="Times New Roman" w:hAnsi="Times New Roman" w:hint="default"/>
          <w:sz w:val="24"/>
          <w:szCs w:val="24"/>
        </w:rPr>
        <w:t>alej prá</w:t>
      </w:r>
      <w:r w:rsidRPr="006C1C43">
        <w:rPr>
          <w:rFonts w:ascii="Times New Roman" w:hAnsi="Times New Roman" w:hint="default"/>
          <w:sz w:val="24"/>
          <w:szCs w:val="24"/>
        </w:rPr>
        <w:t>vnym predpisom jedné</w:t>
      </w:r>
      <w:r w:rsidRPr="006C1C43">
        <w:rPr>
          <w:rFonts w:ascii="Times New Roman" w:hAnsi="Times New Roman" w:hint="default"/>
          <w:sz w:val="24"/>
          <w:szCs w:val="24"/>
        </w:rPr>
        <w:t>ho zo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tov.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11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Manž</w:t>
      </w:r>
      <w:r w:rsidRPr="006C1C43">
        <w:rPr>
          <w:rFonts w:ascii="Times New Roman" w:hAnsi="Times New Roman" w:hint="default"/>
          <w:sz w:val="24"/>
          <w:szCs w:val="24"/>
        </w:rPr>
        <w:t>el alebo manž</w:t>
      </w:r>
      <w:r w:rsidRPr="006C1C43">
        <w:rPr>
          <w:rFonts w:ascii="Times New Roman" w:hAnsi="Times New Roman" w:hint="default"/>
          <w:sz w:val="24"/>
          <w:szCs w:val="24"/>
        </w:rPr>
        <w:t>elka a deti</w:t>
      </w:r>
    </w:p>
    <w:p w:rsidR="005B4159" w:rsidRPr="006C1C43" w:rsidP="006C1C43">
      <w:pPr>
        <w:bidi w:val="0"/>
        <w:adjustRightInd w:val="0"/>
        <w:snapToGrid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09"/>
        </w:tabs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Ak osoba prac</w:t>
      </w:r>
      <w:r w:rsidRPr="006C1C43">
        <w:rPr>
          <w:rFonts w:ascii="Times New Roman" w:hAnsi="Times New Roman" w:hint="default"/>
          <w:sz w:val="24"/>
          <w:szCs w:val="24"/>
        </w:rPr>
        <w:t>uje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Japonska a </w:t>
      </w:r>
      <w:r w:rsidRPr="006C1C43">
        <w:rPr>
          <w:rFonts w:ascii="Times New Roman" w:hAnsi="Times New Roman" w:hint="default"/>
          <w:sz w:val="24"/>
          <w:szCs w:val="24"/>
        </w:rPr>
        <w:t>podlieha len prá</w:t>
      </w:r>
      <w:r w:rsidRPr="006C1C43">
        <w:rPr>
          <w:rFonts w:ascii="Times New Roman" w:hAnsi="Times New Roman" w:hint="default"/>
          <w:sz w:val="24"/>
          <w:szCs w:val="24"/>
        </w:rPr>
        <w:t>vnym predpisom Slovenskej republiky v </w:t>
      </w:r>
      <w:r w:rsidRPr="006C1C43">
        <w:rPr>
          <w:rFonts w:ascii="Times New Roman" w:hAnsi="Times New Roman" w:hint="default"/>
          <w:sz w:val="24"/>
          <w:szCs w:val="24"/>
        </w:rPr>
        <w:t>sú</w:t>
      </w:r>
      <w:r w:rsidRPr="006C1C43">
        <w:rPr>
          <w:rFonts w:ascii="Times New Roman" w:hAnsi="Times New Roman" w:hint="default"/>
          <w:sz w:val="24"/>
          <w:szCs w:val="24"/>
        </w:rPr>
        <w:t>lade s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nkom 7,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nkom 9 ods. 2 alebo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nkom 10, na manž</w:t>
      </w:r>
      <w:r w:rsidRPr="006C1C43">
        <w:rPr>
          <w:rFonts w:ascii="Times New Roman" w:hAnsi="Times New Roman" w:hint="default"/>
          <w:sz w:val="24"/>
          <w:szCs w:val="24"/>
        </w:rPr>
        <w:t>ela, manž</w:t>
      </w:r>
      <w:r w:rsidRPr="006C1C43">
        <w:rPr>
          <w:rFonts w:ascii="Times New Roman" w:hAnsi="Times New Roman" w:hint="default"/>
          <w:sz w:val="24"/>
          <w:szCs w:val="24"/>
        </w:rPr>
        <w:t>elku alebo deti sprevá</w:t>
      </w:r>
      <w:r w:rsidRPr="006C1C43">
        <w:rPr>
          <w:rFonts w:ascii="Times New Roman" w:hAnsi="Times New Roman" w:hint="default"/>
          <w:sz w:val="24"/>
          <w:szCs w:val="24"/>
        </w:rPr>
        <w:t>dzajú</w:t>
      </w:r>
      <w:r w:rsidRPr="006C1C43">
        <w:rPr>
          <w:rFonts w:ascii="Times New Roman" w:hAnsi="Times New Roman" w:hint="default"/>
          <w:sz w:val="24"/>
          <w:szCs w:val="24"/>
        </w:rPr>
        <w:t>ce takú</w:t>
      </w:r>
      <w:r w:rsidRPr="006C1C43">
        <w:rPr>
          <w:rFonts w:ascii="Times New Roman" w:hAnsi="Times New Roman" w:hint="default"/>
          <w:sz w:val="24"/>
          <w:szCs w:val="24"/>
        </w:rPr>
        <w:t>to osobu sa nevzť</w:t>
      </w:r>
      <w:r w:rsidRPr="006C1C43">
        <w:rPr>
          <w:rFonts w:ascii="Times New Roman" w:hAnsi="Times New Roman" w:hint="default"/>
          <w:sz w:val="24"/>
          <w:szCs w:val="24"/>
        </w:rPr>
        <w:t>ahujú</w:t>
      </w:r>
      <w:r w:rsidRPr="006C1C43">
        <w:rPr>
          <w:rFonts w:ascii="Times New Roman" w:hAnsi="Times New Roman" w:hint="default"/>
          <w:sz w:val="24"/>
          <w:szCs w:val="24"/>
        </w:rPr>
        <w:t xml:space="preserve"> prá</w:t>
      </w:r>
      <w:r w:rsidRPr="006C1C43">
        <w:rPr>
          <w:rFonts w:ascii="Times New Roman" w:hAnsi="Times New Roman" w:hint="default"/>
          <w:sz w:val="24"/>
          <w:szCs w:val="24"/>
        </w:rPr>
        <w:t>vne predpisy Japonska tý</w:t>
      </w:r>
      <w:r w:rsidRPr="006C1C43">
        <w:rPr>
          <w:rFonts w:ascii="Times New Roman" w:hAnsi="Times New Roman" w:hint="default"/>
          <w:sz w:val="24"/>
          <w:szCs w:val="24"/>
        </w:rPr>
        <w:t>kajú</w:t>
      </w:r>
      <w:r w:rsidRPr="006C1C43">
        <w:rPr>
          <w:rFonts w:ascii="Times New Roman" w:hAnsi="Times New Roman" w:hint="default"/>
          <w:sz w:val="24"/>
          <w:szCs w:val="24"/>
        </w:rPr>
        <w:t>ce sa dô</w:t>
      </w:r>
      <w:r w:rsidRPr="006C1C43">
        <w:rPr>
          <w:rFonts w:ascii="Times New Roman" w:hAnsi="Times New Roman" w:hint="default"/>
          <w:sz w:val="24"/>
          <w:szCs w:val="24"/>
        </w:rPr>
        <w:t>chodkový</w:t>
      </w:r>
      <w:r w:rsidRPr="006C1C43">
        <w:rPr>
          <w:rFonts w:ascii="Times New Roman" w:hAnsi="Times New Roman" w:hint="default"/>
          <w:sz w:val="24"/>
          <w:szCs w:val="24"/>
        </w:rPr>
        <w:t>ch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  <w:r w:rsidRPr="006C1C43">
        <w:rPr>
          <w:rFonts w:ascii="Times New Roman" w:hAnsi="Times New Roman" w:hint="default"/>
          <w:sz w:val="24"/>
          <w:szCs w:val="24"/>
        </w:rPr>
        <w:t>systé</w:t>
      </w:r>
      <w:r w:rsidRPr="006C1C43">
        <w:rPr>
          <w:rFonts w:ascii="Times New Roman" w:hAnsi="Times New Roman" w:hint="default"/>
          <w:sz w:val="24"/>
          <w:szCs w:val="24"/>
        </w:rPr>
        <w:t>mov Japonska uvedený</w:t>
      </w:r>
      <w:r w:rsidRPr="006C1C43">
        <w:rPr>
          <w:rFonts w:ascii="Times New Roman" w:hAnsi="Times New Roman" w:hint="default"/>
          <w:sz w:val="24"/>
          <w:szCs w:val="24"/>
        </w:rPr>
        <w:t>ch v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2 ods. 1 pí</w:t>
      </w:r>
      <w:r w:rsidRPr="006C1C43">
        <w:rPr>
          <w:rFonts w:ascii="Times New Roman" w:hAnsi="Times New Roman" w:hint="default"/>
          <w:sz w:val="24"/>
          <w:szCs w:val="24"/>
        </w:rPr>
        <w:t>sm. a) za predpokladu, ž</w:t>
      </w:r>
      <w:r w:rsidRPr="006C1C43">
        <w:rPr>
          <w:rFonts w:ascii="Times New Roman" w:hAnsi="Times New Roman" w:hint="default"/>
          <w:sz w:val="24"/>
          <w:szCs w:val="24"/>
        </w:rPr>
        <w:t>e sú</w:t>
      </w:r>
      <w:r w:rsidRPr="006C1C43">
        <w:rPr>
          <w:rFonts w:ascii="Times New Roman" w:hAnsi="Times New Roman" w:hint="default"/>
          <w:sz w:val="24"/>
          <w:szCs w:val="24"/>
        </w:rPr>
        <w:t xml:space="preserve"> splnené</w:t>
      </w:r>
      <w:r w:rsidRPr="006C1C43">
        <w:rPr>
          <w:rFonts w:ascii="Times New Roman" w:hAnsi="Times New Roman" w:hint="default"/>
          <w:sz w:val="24"/>
          <w:szCs w:val="24"/>
        </w:rPr>
        <w:t xml:space="preserve"> podmienky prá</w:t>
      </w:r>
      <w:r w:rsidRPr="006C1C43">
        <w:rPr>
          <w:rFonts w:ascii="Times New Roman" w:hAnsi="Times New Roman" w:hint="default"/>
          <w:sz w:val="24"/>
          <w:szCs w:val="24"/>
        </w:rPr>
        <w:t>vnych predpisov Japonska</w:t>
      </w:r>
      <w:r w:rsidRPr="006C1C43" w:rsidR="003B268E">
        <w:rPr>
          <w:rFonts w:ascii="Times New Roman" w:hAnsi="Times New Roman" w:hint="default"/>
          <w:sz w:val="24"/>
          <w:szCs w:val="24"/>
        </w:rPr>
        <w:t>, ktoré</w:t>
      </w:r>
      <w:r w:rsidRPr="006C1C43" w:rsidR="003B268E">
        <w:rPr>
          <w:rFonts w:ascii="Times New Roman" w:hAnsi="Times New Roman" w:hint="default"/>
          <w:sz w:val="24"/>
          <w:szCs w:val="24"/>
        </w:rPr>
        <w:t xml:space="preserve"> sa tý</w:t>
      </w:r>
      <w:r w:rsidRPr="006C1C43" w:rsidR="003B268E">
        <w:rPr>
          <w:rFonts w:ascii="Times New Roman" w:hAnsi="Times New Roman" w:hint="default"/>
          <w:sz w:val="24"/>
          <w:szCs w:val="24"/>
        </w:rPr>
        <w:t>kajú</w:t>
      </w:r>
      <w:r w:rsidRPr="006C1C43" w:rsidR="003B268E">
        <w:rPr>
          <w:rFonts w:ascii="Times New Roman" w:hAnsi="Times New Roman" w:hint="default"/>
          <w:sz w:val="24"/>
          <w:szCs w:val="24"/>
        </w:rPr>
        <w:t xml:space="preserve"> </w:t>
      </w:r>
      <w:r w:rsidRPr="006C1C43">
        <w:rPr>
          <w:rFonts w:ascii="Times New Roman" w:hAnsi="Times New Roman" w:hint="default"/>
          <w:sz w:val="24"/>
          <w:szCs w:val="24"/>
        </w:rPr>
        <w:t>uplatň</w:t>
      </w:r>
      <w:r w:rsidRPr="006C1C43">
        <w:rPr>
          <w:rFonts w:ascii="Times New Roman" w:hAnsi="Times New Roman" w:hint="default"/>
          <w:sz w:val="24"/>
          <w:szCs w:val="24"/>
        </w:rPr>
        <w:t>ovania zmlú</w:t>
      </w:r>
      <w:r w:rsidRPr="006C1C43">
        <w:rPr>
          <w:rFonts w:ascii="Times New Roman" w:hAnsi="Times New Roman" w:hint="default"/>
          <w:sz w:val="24"/>
          <w:szCs w:val="24"/>
        </w:rPr>
        <w:t>v o </w:t>
      </w:r>
      <w:r w:rsidRPr="006C1C43">
        <w:rPr>
          <w:rFonts w:ascii="Times New Roman" w:hAnsi="Times New Roman" w:hint="default"/>
          <w:sz w:val="24"/>
          <w:szCs w:val="24"/>
        </w:rPr>
        <w:t>sociá</w:t>
      </w:r>
      <w:r w:rsidRPr="006C1C43">
        <w:rPr>
          <w:rFonts w:ascii="Times New Roman" w:hAnsi="Times New Roman" w:hint="default"/>
          <w:sz w:val="24"/>
          <w:szCs w:val="24"/>
        </w:rPr>
        <w:t>lnom zabezpeč</w:t>
      </w:r>
      <w:r w:rsidRPr="006C1C43">
        <w:rPr>
          <w:rFonts w:ascii="Times New Roman" w:hAnsi="Times New Roman" w:hint="default"/>
          <w:sz w:val="24"/>
          <w:szCs w:val="24"/>
        </w:rPr>
        <w:t>ení</w:t>
      </w:r>
      <w:r w:rsidRPr="006C1C43">
        <w:rPr>
          <w:rFonts w:ascii="Times New Roman" w:hAnsi="Times New Roman" w:hint="default"/>
          <w:sz w:val="24"/>
          <w:szCs w:val="24"/>
        </w:rPr>
        <w:t>. Ak vš</w:t>
      </w:r>
      <w:r w:rsidRPr="006C1C43">
        <w:rPr>
          <w:rFonts w:ascii="Times New Roman" w:hAnsi="Times New Roman" w:hint="default"/>
          <w:sz w:val="24"/>
          <w:szCs w:val="24"/>
        </w:rPr>
        <w:t>ak o </w:t>
      </w:r>
      <w:r w:rsidRPr="006C1C43">
        <w:rPr>
          <w:rFonts w:ascii="Times New Roman" w:hAnsi="Times New Roman" w:hint="default"/>
          <w:sz w:val="24"/>
          <w:szCs w:val="24"/>
        </w:rPr>
        <w:t>to manž</w:t>
      </w:r>
      <w:r w:rsidRPr="006C1C43">
        <w:rPr>
          <w:rFonts w:ascii="Times New Roman" w:hAnsi="Times New Roman" w:hint="default"/>
          <w:sz w:val="24"/>
          <w:szCs w:val="24"/>
        </w:rPr>
        <w:t>el, manž</w:t>
      </w:r>
      <w:r w:rsidRPr="006C1C43">
        <w:rPr>
          <w:rFonts w:ascii="Times New Roman" w:hAnsi="Times New Roman" w:hint="default"/>
          <w:sz w:val="24"/>
          <w:szCs w:val="24"/>
        </w:rPr>
        <w:t>elka alebo deti pož</w:t>
      </w:r>
      <w:r w:rsidRPr="006C1C43">
        <w:rPr>
          <w:rFonts w:ascii="Times New Roman" w:hAnsi="Times New Roman" w:hint="default"/>
          <w:sz w:val="24"/>
          <w:szCs w:val="24"/>
        </w:rPr>
        <w:t>iadajú</w:t>
      </w:r>
      <w:r w:rsidRPr="006C1C43">
        <w:rPr>
          <w:rFonts w:ascii="Times New Roman" w:hAnsi="Times New Roman" w:hint="default"/>
          <w:sz w:val="24"/>
          <w:szCs w:val="24"/>
        </w:rPr>
        <w:t>, prvá</w:t>
      </w:r>
      <w:r w:rsidRPr="006C1C43">
        <w:rPr>
          <w:rFonts w:ascii="Times New Roman" w:hAnsi="Times New Roman" w:hint="default"/>
          <w:sz w:val="24"/>
          <w:szCs w:val="24"/>
        </w:rPr>
        <w:t xml:space="preserve"> veta neplatí</w:t>
      </w:r>
      <w:r w:rsidRPr="006C1C43">
        <w:rPr>
          <w:rFonts w:ascii="Times New Roman" w:hAnsi="Times New Roman" w:hint="default"/>
          <w:sz w:val="24"/>
          <w:szCs w:val="24"/>
        </w:rPr>
        <w:t xml:space="preserve">. 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12</w:t>
      </w:r>
    </w:p>
    <w:p w:rsidR="00C83A98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 w:rsidR="009335EE">
        <w:rPr>
          <w:rFonts w:ascii="Times New Roman" w:hAnsi="Times New Roman" w:hint="default"/>
          <w:sz w:val="24"/>
          <w:szCs w:val="24"/>
        </w:rPr>
        <w:t>Potvrdenie o poistení</w:t>
      </w:r>
    </w:p>
    <w:p w:rsidR="00C83A98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C83A98" w:rsidRPr="006C1C43" w:rsidP="006C1C43">
      <w:pPr>
        <w:pStyle w:val="PlainText"/>
        <w:bidi w:val="0"/>
        <w:rPr>
          <w:rFonts w:ascii="Times New Roman" w:hAnsi="Times New Roman" w:cs="Times New Roman" w:hint="default"/>
          <w:sz w:val="24"/>
          <w:szCs w:val="24"/>
        </w:rPr>
      </w:pPr>
      <w:r w:rsidRPr="006C1C43">
        <w:rPr>
          <w:rFonts w:ascii="Times New Roman" w:hAnsi="Times New Roman" w:cs="Times New Roman"/>
          <w:sz w:val="24"/>
          <w:szCs w:val="24"/>
        </w:rPr>
        <w:t>Kontaktn</w:t>
      </w:r>
      <w:r w:rsidRPr="006C1C43" w:rsidR="00CB1985">
        <w:rPr>
          <w:rFonts w:ascii="Times New Roman" w:hAnsi="Times New Roman" w:cs="Times New Roman" w:hint="default"/>
          <w:sz w:val="24"/>
          <w:szCs w:val="24"/>
        </w:rPr>
        <w:t>é</w:t>
      </w:r>
      <w:r w:rsidRPr="006C1C43">
        <w:rPr>
          <w:rFonts w:ascii="Times New Roman" w:hAnsi="Times New Roman" w:cs="Times New Roman"/>
          <w:sz w:val="24"/>
          <w:szCs w:val="24"/>
        </w:rPr>
        <w:t xml:space="preserve"> </w:t>
      </w:r>
      <w:r w:rsidRPr="006C1C43" w:rsidR="00CB1985">
        <w:rPr>
          <w:rFonts w:ascii="Times New Roman" w:hAnsi="Times New Roman" w:cs="Times New Roman"/>
          <w:sz w:val="24"/>
          <w:szCs w:val="24"/>
        </w:rPr>
        <w:t>miesto</w:t>
      </w:r>
      <w:r w:rsidRPr="006C1C43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6C1C43">
        <w:rPr>
          <w:rFonts w:ascii="Times New Roman" w:hAnsi="Times New Roman" w:cs="Times New Roman" w:hint="default"/>
          <w:sz w:val="24"/>
          <w:szCs w:val="24"/>
        </w:rPr>
        <w:t>en</w:t>
      </w:r>
      <w:r w:rsidRPr="006C1C43" w:rsidR="00CB1985">
        <w:rPr>
          <w:rFonts w:ascii="Times New Roman" w:hAnsi="Times New Roman" w:cs="Times New Roman" w:hint="default"/>
          <w:sz w:val="24"/>
          <w:szCs w:val="24"/>
        </w:rPr>
        <w:t>é</w:t>
      </w:r>
      <w:r w:rsidRPr="006C1C43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6C1C43">
        <w:rPr>
          <w:rFonts w:ascii="Times New Roman" w:hAnsi="Times New Roman" w:cs="Times New Roman" w:hint="default"/>
          <w:sz w:val="24"/>
          <w:szCs w:val="24"/>
        </w:rPr>
        <w:t>sluš</w:t>
      </w:r>
      <w:r w:rsidRPr="006C1C43">
        <w:rPr>
          <w:rFonts w:ascii="Times New Roman" w:hAnsi="Times New Roman" w:cs="Times New Roman" w:hint="default"/>
          <w:sz w:val="24"/>
          <w:szCs w:val="24"/>
        </w:rPr>
        <w:t>ný</w:t>
      </w:r>
      <w:r w:rsidRPr="006C1C43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6C1C43" w:rsidR="009335EE">
        <w:rPr>
          <w:rFonts w:ascii="Times New Roman" w:hAnsi="Times New Roman" w:cs="Times New Roman" w:hint="default"/>
          <w:sz w:val="24"/>
          <w:szCs w:val="24"/>
        </w:rPr>
        <w:t>orgá</w:t>
      </w:r>
      <w:r w:rsidRPr="006C1C43" w:rsidR="009335EE">
        <w:rPr>
          <w:rFonts w:ascii="Times New Roman" w:hAnsi="Times New Roman" w:cs="Times New Roman" w:hint="default"/>
          <w:sz w:val="24"/>
          <w:szCs w:val="24"/>
        </w:rPr>
        <w:t xml:space="preserve">nom </w:t>
      </w:r>
      <w:r w:rsidRPr="006C1C43">
        <w:rPr>
          <w:rFonts w:ascii="Times New Roman" w:hAnsi="Times New Roman" w:cs="Times New Roman" w:hint="default"/>
          <w:sz w:val="24"/>
          <w:szCs w:val="24"/>
        </w:rPr>
        <w:t>jedné</w:t>
      </w:r>
      <w:r w:rsidRPr="006C1C43">
        <w:rPr>
          <w:rFonts w:ascii="Times New Roman" w:hAnsi="Times New Roman" w:cs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cs="Times New Roman" w:hint="default"/>
          <w:sz w:val="24"/>
          <w:szCs w:val="24"/>
        </w:rPr>
        <w:t>ho š</w:t>
      </w:r>
      <w:r w:rsidRPr="006C1C43">
        <w:rPr>
          <w:rFonts w:ascii="Times New Roman" w:hAnsi="Times New Roman" w:cs="Times New Roman" w:hint="default"/>
          <w:sz w:val="24"/>
          <w:szCs w:val="24"/>
        </w:rPr>
        <w:t>tá</w:t>
      </w:r>
      <w:r w:rsidRPr="006C1C43">
        <w:rPr>
          <w:rFonts w:ascii="Times New Roman" w:hAnsi="Times New Roman" w:cs="Times New Roman" w:hint="default"/>
          <w:sz w:val="24"/>
          <w:szCs w:val="24"/>
        </w:rPr>
        <w:t>tu v sú</w:t>
      </w:r>
      <w:r w:rsidRPr="006C1C43">
        <w:rPr>
          <w:rFonts w:ascii="Times New Roman" w:hAnsi="Times New Roman" w:cs="Times New Roman" w:hint="default"/>
          <w:sz w:val="24"/>
          <w:szCs w:val="24"/>
        </w:rPr>
        <w:t>lade s ustanovení</w:t>
      </w:r>
      <w:r w:rsidRPr="006C1C43">
        <w:rPr>
          <w:rFonts w:ascii="Times New Roman" w:hAnsi="Times New Roman" w:cs="Times New Roman" w:hint="default"/>
          <w:sz w:val="24"/>
          <w:szCs w:val="24"/>
        </w:rPr>
        <w:t>m č</w:t>
      </w:r>
      <w:r w:rsidRPr="006C1C43">
        <w:rPr>
          <w:rFonts w:ascii="Times New Roman" w:hAnsi="Times New Roman" w:cs="Times New Roman" w:hint="default"/>
          <w:sz w:val="24"/>
          <w:szCs w:val="24"/>
        </w:rPr>
        <w:t>lá</w:t>
      </w:r>
      <w:r w:rsidRPr="006C1C43">
        <w:rPr>
          <w:rFonts w:ascii="Times New Roman" w:hAnsi="Times New Roman" w:cs="Times New Roman" w:hint="default"/>
          <w:sz w:val="24"/>
          <w:szCs w:val="24"/>
        </w:rPr>
        <w:t>nku 2</w:t>
      </w:r>
      <w:r w:rsidRPr="006C1C43" w:rsidR="00391691">
        <w:rPr>
          <w:rFonts w:ascii="Times New Roman" w:hAnsi="Times New Roman" w:cs="Times New Roman"/>
          <w:sz w:val="24"/>
          <w:szCs w:val="24"/>
        </w:rPr>
        <w:t>1</w:t>
      </w:r>
      <w:r w:rsidRPr="006C1C43">
        <w:rPr>
          <w:rFonts w:ascii="Times New Roman" w:hAnsi="Times New Roman" w:cs="Times New Roman"/>
          <w:sz w:val="24"/>
          <w:szCs w:val="24"/>
        </w:rPr>
        <w:t xml:space="preserve"> </w:t>
      </w:r>
      <w:r w:rsidRPr="006C1C43" w:rsidR="00391691">
        <w:rPr>
          <w:rFonts w:ascii="Times New Roman" w:hAnsi="Times New Roman" w:cs="Times New Roman"/>
          <w:sz w:val="24"/>
          <w:szCs w:val="24"/>
        </w:rPr>
        <w:t>ods</w:t>
      </w:r>
      <w:r w:rsidRPr="006C1C43" w:rsidR="009335EE">
        <w:rPr>
          <w:rFonts w:ascii="Times New Roman" w:hAnsi="Times New Roman" w:cs="Times New Roman"/>
          <w:sz w:val="24"/>
          <w:szCs w:val="24"/>
        </w:rPr>
        <w:t>.</w:t>
      </w:r>
      <w:r w:rsidRPr="006C1C43" w:rsidR="00391691">
        <w:rPr>
          <w:rFonts w:ascii="Times New Roman" w:hAnsi="Times New Roman" w:cs="Times New Roman" w:hint="default"/>
          <w:sz w:val="24"/>
          <w:szCs w:val="24"/>
        </w:rPr>
        <w:t xml:space="preserve"> 1 pí</w:t>
      </w:r>
      <w:r w:rsidRPr="006C1C43" w:rsidR="00391691">
        <w:rPr>
          <w:rFonts w:ascii="Times New Roman" w:hAnsi="Times New Roman" w:cs="Times New Roman" w:hint="default"/>
          <w:sz w:val="24"/>
          <w:szCs w:val="24"/>
        </w:rPr>
        <w:t>sm.</w:t>
      </w:r>
      <w:r w:rsidRPr="006C1C43" w:rsidR="009335EE">
        <w:rPr>
          <w:rFonts w:ascii="Times New Roman" w:hAnsi="Times New Roman" w:cs="Times New Roman"/>
          <w:sz w:val="24"/>
          <w:szCs w:val="24"/>
        </w:rPr>
        <w:t xml:space="preserve"> </w:t>
      </w:r>
      <w:r w:rsidRPr="006C1C43" w:rsidR="00391691">
        <w:rPr>
          <w:rFonts w:ascii="Times New Roman" w:hAnsi="Times New Roman" w:cs="Times New Roman"/>
          <w:sz w:val="24"/>
          <w:szCs w:val="24"/>
        </w:rPr>
        <w:t xml:space="preserve">b) </w:t>
      </w:r>
      <w:r w:rsidRPr="006C1C43" w:rsidR="009335EE">
        <w:rPr>
          <w:rFonts w:ascii="Times New Roman" w:hAnsi="Times New Roman" w:cs="Times New Roman" w:hint="default"/>
          <w:sz w:val="24"/>
          <w:szCs w:val="24"/>
        </w:rPr>
        <w:t>potvrdí</w:t>
      </w:r>
      <w:r w:rsidRPr="006C1C43">
        <w:rPr>
          <w:rFonts w:ascii="Times New Roman" w:hAnsi="Times New Roman" w:cs="Times New Roman" w:hint="default"/>
          <w:sz w:val="24"/>
          <w:szCs w:val="24"/>
        </w:rPr>
        <w:t>, na ž</w:t>
      </w:r>
      <w:r w:rsidRPr="006C1C43">
        <w:rPr>
          <w:rFonts w:ascii="Times New Roman" w:hAnsi="Times New Roman" w:cs="Times New Roman" w:hint="default"/>
          <w:sz w:val="24"/>
          <w:szCs w:val="24"/>
        </w:rPr>
        <w:t>iadosť</w:t>
      </w:r>
      <w:r w:rsidRPr="006C1C43">
        <w:rPr>
          <w:rFonts w:ascii="Times New Roman" w:hAnsi="Times New Roman" w:cs="Times New Roman" w:hint="default"/>
          <w:sz w:val="24"/>
          <w:szCs w:val="24"/>
        </w:rPr>
        <w:t xml:space="preserve"> zamestnanca a jeho zamestná</w:t>
      </w:r>
      <w:r w:rsidRPr="006C1C43">
        <w:rPr>
          <w:rFonts w:ascii="Times New Roman" w:hAnsi="Times New Roman" w:cs="Times New Roman" w:hint="default"/>
          <w:sz w:val="24"/>
          <w:szCs w:val="24"/>
        </w:rPr>
        <w:t>vateľ</w:t>
      </w:r>
      <w:r w:rsidRPr="006C1C43">
        <w:rPr>
          <w:rFonts w:ascii="Times New Roman" w:hAnsi="Times New Roman" w:cs="Times New Roman" w:hint="default"/>
          <w:sz w:val="24"/>
          <w:szCs w:val="24"/>
        </w:rPr>
        <w:t>a alebo samostatne zá</w:t>
      </w:r>
      <w:r w:rsidRPr="006C1C43">
        <w:rPr>
          <w:rFonts w:ascii="Times New Roman" w:hAnsi="Times New Roman" w:cs="Times New Roman" w:hint="default"/>
          <w:sz w:val="24"/>
          <w:szCs w:val="24"/>
        </w:rPr>
        <w:t>robkovo</w:t>
      </w:r>
      <w:r w:rsidRPr="006C1C43" w:rsidR="00CB1985">
        <w:rPr>
          <w:rFonts w:ascii="Times New Roman" w:hAnsi="Times New Roman" w:cs="Times New Roman"/>
          <w:sz w:val="24"/>
          <w:szCs w:val="24"/>
        </w:rPr>
        <w:t xml:space="preserve"> </w:t>
      </w:r>
      <w:r w:rsidRPr="006C1C43">
        <w:rPr>
          <w:rFonts w:ascii="Times New Roman" w:hAnsi="Times New Roman" w:cs="Times New Roman" w:hint="default"/>
          <w:sz w:val="24"/>
          <w:szCs w:val="24"/>
        </w:rPr>
        <w:t>č</w:t>
      </w:r>
      <w:r w:rsidRPr="006C1C43">
        <w:rPr>
          <w:rFonts w:ascii="Times New Roman" w:hAnsi="Times New Roman" w:cs="Times New Roman" w:hint="default"/>
          <w:sz w:val="24"/>
          <w:szCs w:val="24"/>
        </w:rPr>
        <w:t>innej osoby, ž</w:t>
      </w:r>
      <w:r w:rsidRPr="006C1C43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6C1C43">
        <w:rPr>
          <w:rFonts w:ascii="Times New Roman" w:hAnsi="Times New Roman" w:cs="Times New Roman" w:hint="default"/>
          <w:sz w:val="24"/>
          <w:szCs w:val="24"/>
        </w:rPr>
        <w:t>zamestnanec alebo samostatne zá</w:t>
      </w:r>
      <w:r w:rsidRPr="006C1C43">
        <w:rPr>
          <w:rFonts w:ascii="Times New Roman" w:hAnsi="Times New Roman" w:cs="Times New Roman" w:hint="default"/>
          <w:sz w:val="24"/>
          <w:szCs w:val="24"/>
        </w:rPr>
        <w:t>robkovo č</w:t>
      </w:r>
      <w:r w:rsidRPr="006C1C43">
        <w:rPr>
          <w:rFonts w:ascii="Times New Roman" w:hAnsi="Times New Roman" w:cs="Times New Roman" w:hint="default"/>
          <w:sz w:val="24"/>
          <w:szCs w:val="24"/>
        </w:rPr>
        <w:t>inná</w:t>
      </w:r>
      <w:r w:rsidRPr="006C1C43">
        <w:rPr>
          <w:rFonts w:ascii="Times New Roman" w:hAnsi="Times New Roman" w:cs="Times New Roman" w:hint="default"/>
          <w:sz w:val="24"/>
          <w:szCs w:val="24"/>
        </w:rPr>
        <w:t xml:space="preserve"> osoba podlieha prá</w:t>
      </w:r>
      <w:r w:rsidRPr="006C1C43">
        <w:rPr>
          <w:rFonts w:ascii="Times New Roman" w:hAnsi="Times New Roman" w:cs="Times New Roman" w:hint="default"/>
          <w:sz w:val="24"/>
          <w:szCs w:val="24"/>
        </w:rPr>
        <w:t>vnym predpisom tohto zmluvné</w:t>
      </w:r>
      <w:r w:rsidRPr="006C1C43">
        <w:rPr>
          <w:rFonts w:ascii="Times New Roman" w:hAnsi="Times New Roman" w:cs="Times New Roman" w:hint="default"/>
          <w:sz w:val="24"/>
          <w:szCs w:val="24"/>
        </w:rPr>
        <w:t>ho š</w:t>
      </w:r>
      <w:r w:rsidRPr="006C1C43">
        <w:rPr>
          <w:rFonts w:ascii="Times New Roman" w:hAnsi="Times New Roman" w:cs="Times New Roman" w:hint="default"/>
          <w:sz w:val="24"/>
          <w:szCs w:val="24"/>
        </w:rPr>
        <w:t>tá</w:t>
      </w:r>
      <w:r w:rsidRPr="006C1C43">
        <w:rPr>
          <w:rFonts w:ascii="Times New Roman" w:hAnsi="Times New Roman" w:cs="Times New Roman" w:hint="default"/>
          <w:sz w:val="24"/>
          <w:szCs w:val="24"/>
        </w:rPr>
        <w:t>tu.</w:t>
      </w:r>
    </w:p>
    <w:p w:rsidR="00C83A98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 w:rsidR="009335EE">
        <w:rPr>
          <w:rFonts w:ascii="Times New Roman" w:hAnsi="Times New Roman"/>
          <w:sz w:val="24"/>
          <w:szCs w:val="24"/>
        </w:rPr>
        <w:t xml:space="preserve"> </w:t>
      </w:r>
    </w:p>
    <w:p w:rsidR="00C83A98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C83A98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13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Povinné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poistenie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nky 6 až</w:t>
      </w:r>
      <w:r w:rsidRPr="006C1C43">
        <w:rPr>
          <w:rFonts w:ascii="Times New Roman" w:hAnsi="Times New Roman" w:hint="default"/>
          <w:sz w:val="24"/>
          <w:szCs w:val="24"/>
        </w:rPr>
        <w:t xml:space="preserve"> 8,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 9 ods. 2 a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 11 sa</w:t>
      </w:r>
      <w:r w:rsidRPr="006C1C43">
        <w:rPr>
          <w:rFonts w:ascii="Times New Roman" w:hAnsi="Times New Roman" w:hint="default"/>
          <w:sz w:val="24"/>
          <w:szCs w:val="24"/>
        </w:rPr>
        <w:t xml:space="preserve"> tý</w:t>
      </w:r>
      <w:r w:rsidRPr="006C1C43">
        <w:rPr>
          <w:rFonts w:ascii="Times New Roman" w:hAnsi="Times New Roman" w:hint="default"/>
          <w:sz w:val="24"/>
          <w:szCs w:val="24"/>
        </w:rPr>
        <w:t>kajú</w:t>
      </w:r>
      <w:r w:rsidRPr="006C1C43">
        <w:rPr>
          <w:rFonts w:ascii="Times New Roman" w:hAnsi="Times New Roman" w:hint="default"/>
          <w:sz w:val="24"/>
          <w:szCs w:val="24"/>
        </w:rPr>
        <w:t xml:space="preserve"> iba povinné</w:t>
      </w:r>
      <w:r w:rsidRPr="006C1C43">
        <w:rPr>
          <w:rFonts w:ascii="Times New Roman" w:hAnsi="Times New Roman" w:hint="default"/>
          <w:sz w:val="24"/>
          <w:szCs w:val="24"/>
        </w:rPr>
        <w:t>ho poistenia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oboch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 xml:space="preserve">tov. </w:t>
      </w:r>
    </w:p>
    <w:p w:rsidR="00C83A98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Tretia </w:t>
      </w:r>
      <w:r w:rsidRPr="006C1C43" w:rsidR="00391691">
        <w:rPr>
          <w:rFonts w:ascii="Times New Roman" w:hAnsi="Times New Roman" w:hint="default"/>
          <w:sz w:val="24"/>
          <w:szCs w:val="24"/>
        </w:rPr>
        <w:t>č</w:t>
      </w:r>
      <w:r w:rsidRPr="006C1C43" w:rsidR="00391691">
        <w:rPr>
          <w:rFonts w:ascii="Times New Roman" w:hAnsi="Times New Roman" w:hint="default"/>
          <w:sz w:val="24"/>
          <w:szCs w:val="24"/>
        </w:rPr>
        <w:t>asť</w:t>
      </w:r>
    </w:p>
    <w:p w:rsidR="00391691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Ustanovenia tý</w:t>
      </w:r>
      <w:r w:rsidRPr="006C1C43">
        <w:rPr>
          <w:rFonts w:ascii="Times New Roman" w:hAnsi="Times New Roman" w:hint="default"/>
          <w:sz w:val="24"/>
          <w:szCs w:val="24"/>
        </w:rPr>
        <w:t>kajú</w:t>
      </w:r>
      <w:r w:rsidRPr="006C1C43">
        <w:rPr>
          <w:rFonts w:ascii="Times New Roman" w:hAnsi="Times New Roman" w:hint="default"/>
          <w:sz w:val="24"/>
          <w:szCs w:val="24"/>
        </w:rPr>
        <w:t>ce sa dá</w:t>
      </w:r>
      <w:r w:rsidRPr="006C1C43">
        <w:rPr>
          <w:rFonts w:ascii="Times New Roman" w:hAnsi="Times New Roman" w:hint="default"/>
          <w:sz w:val="24"/>
          <w:szCs w:val="24"/>
        </w:rPr>
        <w:t>vok</w:t>
      </w:r>
    </w:p>
    <w:p w:rsidR="00391691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Prvá</w:t>
      </w:r>
      <w:r w:rsidRPr="006C1C43">
        <w:rPr>
          <w:rFonts w:ascii="Times New Roman" w:hAnsi="Times New Roman" w:hint="default"/>
          <w:sz w:val="24"/>
          <w:szCs w:val="24"/>
        </w:rPr>
        <w:t xml:space="preserve"> kapitola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Ustanovenia tý</w:t>
      </w:r>
      <w:r w:rsidRPr="006C1C43">
        <w:rPr>
          <w:rFonts w:ascii="Times New Roman" w:hAnsi="Times New Roman" w:hint="default"/>
          <w:sz w:val="24"/>
          <w:szCs w:val="24"/>
        </w:rPr>
        <w:t>kajú</w:t>
      </w:r>
      <w:r w:rsidRPr="006C1C43">
        <w:rPr>
          <w:rFonts w:ascii="Times New Roman" w:hAnsi="Times New Roman" w:hint="default"/>
          <w:sz w:val="24"/>
          <w:szCs w:val="24"/>
        </w:rPr>
        <w:t xml:space="preserve">ce sa </w:t>
      </w:r>
      <w:r w:rsidRPr="006C1C43" w:rsidR="00A13FDD">
        <w:rPr>
          <w:rFonts w:ascii="Times New Roman" w:hAnsi="Times New Roman" w:hint="default"/>
          <w:sz w:val="24"/>
          <w:szCs w:val="24"/>
        </w:rPr>
        <w:t>japonský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ch </w:t>
      </w: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vok</w:t>
      </w:r>
    </w:p>
    <w:p w:rsidR="005B4159" w:rsidRPr="006C1C43" w:rsidP="006C1C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1</w:t>
      </w:r>
      <w:r w:rsidRPr="006C1C43" w:rsidR="00317205">
        <w:rPr>
          <w:rFonts w:ascii="Times New Roman" w:hAnsi="Times New Roman"/>
          <w:sz w:val="24"/>
          <w:szCs w:val="24"/>
        </w:rPr>
        <w:t>4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Sčí</w:t>
      </w:r>
      <w:r w:rsidRPr="006C1C43">
        <w:rPr>
          <w:rFonts w:ascii="Times New Roman" w:hAnsi="Times New Roman" w:hint="default"/>
          <w:sz w:val="24"/>
          <w:szCs w:val="24"/>
        </w:rPr>
        <w:t>tanie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A13FDD" w:rsidRPr="006C1C43" w:rsidP="006C1C43">
      <w:pPr>
        <w:pStyle w:val="CommentText"/>
        <w:bidi w:val="0"/>
        <w:rPr>
          <w:rFonts w:ascii="Times New Roman" w:hAnsi="Times New Roman"/>
          <w:sz w:val="24"/>
          <w:szCs w:val="24"/>
          <w:lang w:val="sk-SK"/>
        </w:rPr>
      </w:pPr>
      <w:r w:rsidRPr="006C1C43">
        <w:rPr>
          <w:rFonts w:ascii="Times New Roman" w:hAnsi="Times New Roman"/>
          <w:kern w:val="0"/>
          <w:sz w:val="24"/>
          <w:szCs w:val="24"/>
        </w:rPr>
        <w:t xml:space="preserve">1. </w:t>
        <w:tab/>
      </w:r>
      <w:r w:rsidRPr="006C1C43">
        <w:rPr>
          <w:rFonts w:ascii="Times New Roman" w:hAnsi="Times New Roman" w:hint="default"/>
          <w:kern w:val="0"/>
          <w:sz w:val="24"/>
          <w:szCs w:val="24"/>
        </w:rPr>
        <w:t>Ak osoba nezí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skala dostatoč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nú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dĺž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ku obdobia poistenia na splnenie podmienok na vznik ná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roku na japonské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vky, prí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sluš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ná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titú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cia Japonska pri posudzovaní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ná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roku na také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to dá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vky na úč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ely tohto č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lá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nku zohľ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adní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aj obdobia poistenia podľ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a prá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vnych predpiso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v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Slovenskej republiky, pokiaľ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sa tieto neprekrý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vajú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s 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obdobiami poistenia podľ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a prá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vnych predpisov Japonska. </w:t>
      </w:r>
      <w:r w:rsidRPr="006C1C43">
        <w:rPr>
          <w:rFonts w:ascii="Times New Roman" w:hAnsi="Times New Roman"/>
          <w:sz w:val="24"/>
          <w:szCs w:val="24"/>
          <w:lang w:val="sk-SK"/>
        </w:rPr>
        <w:t>Pr</w:t>
      </w:r>
      <w:r w:rsidRPr="006C1C43" w:rsidR="00CB1985">
        <w:rPr>
          <w:rFonts w:ascii="Times New Roman" w:hAnsi="Times New Roman" w:hint="default"/>
          <w:sz w:val="24"/>
          <w:szCs w:val="24"/>
          <w:lang w:val="sk-SK"/>
        </w:rPr>
        <w:t>vá</w:t>
      </w:r>
      <w:r w:rsidRPr="006C1C43" w:rsidR="00CB1985">
        <w:rPr>
          <w:rFonts w:ascii="Times New Roman" w:hAnsi="Times New Roman" w:hint="default"/>
          <w:sz w:val="24"/>
          <w:szCs w:val="24"/>
          <w:lang w:val="sk-SK"/>
        </w:rPr>
        <w:t xml:space="preserve"> veta</w:t>
      </w:r>
      <w:r w:rsidRPr="006C1C43">
        <w:rPr>
          <w:rFonts w:ascii="Times New Roman" w:hAnsi="Times New Roman"/>
          <w:kern w:val="0"/>
          <w:sz w:val="24"/>
          <w:szCs w:val="24"/>
          <w:lang w:val="sk-SK"/>
        </w:rPr>
        <w:t xml:space="preserve"> sa </w:t>
      </w:r>
      <w:r w:rsidRPr="006C1C43" w:rsidR="00AB7EC3">
        <w:rPr>
          <w:rFonts w:ascii="Times New Roman" w:hAnsi="Times New Roman"/>
          <w:kern w:val="0"/>
          <w:sz w:val="24"/>
          <w:szCs w:val="24"/>
          <w:lang w:val="sk-SK"/>
        </w:rPr>
        <w:t>ne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>vzť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>ah</w:t>
      </w:r>
      <w:r w:rsidRPr="006C1C43" w:rsidR="00AB7EC3">
        <w:rPr>
          <w:rFonts w:ascii="Times New Roman" w:hAnsi="Times New Roman"/>
          <w:kern w:val="0"/>
          <w:sz w:val="24"/>
          <w:szCs w:val="24"/>
          <w:lang w:val="sk-SK"/>
        </w:rPr>
        <w:t>uje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 xml:space="preserve"> na jednorazové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 xml:space="preserve"> platby zodpovedajú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>ce vrá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>teniu prí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 xml:space="preserve">spevkov </w:t>
      </w:r>
      <w:r w:rsidRPr="006C1C43">
        <w:rPr>
          <w:rFonts w:ascii="Times New Roman" w:hAnsi="Times New Roman"/>
          <w:sz w:val="24"/>
          <w:szCs w:val="24"/>
          <w:lang w:val="sk-SK"/>
        </w:rPr>
        <w:t xml:space="preserve">alebo </w:t>
      </w:r>
      <w:r w:rsidRPr="006C1C43" w:rsidR="00E65C7C">
        <w:rPr>
          <w:rFonts w:ascii="Times New Roman" w:hAnsi="Times New Roman" w:hint="default"/>
          <w:sz w:val="24"/>
          <w:szCs w:val="24"/>
          <w:lang w:val="sk-SK"/>
        </w:rPr>
        <w:t>vrá</w:t>
      </w:r>
      <w:r w:rsidRPr="006C1C43" w:rsidR="00E65C7C">
        <w:rPr>
          <w:rFonts w:ascii="Times New Roman" w:hAnsi="Times New Roman" w:hint="default"/>
          <w:sz w:val="24"/>
          <w:szCs w:val="24"/>
          <w:lang w:val="sk-SK"/>
        </w:rPr>
        <w:t>ten</w:t>
      </w:r>
      <w:r w:rsidRPr="006C1C43" w:rsidR="007D2A20">
        <w:rPr>
          <w:rFonts w:ascii="Times New Roman" w:hAnsi="Times New Roman"/>
          <w:sz w:val="24"/>
          <w:szCs w:val="24"/>
          <w:lang w:val="sk-SK"/>
        </w:rPr>
        <w:t>ie</w:t>
      </w:r>
      <w:r w:rsidRPr="006C1C43" w:rsidR="00E65C7C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Pr="006C1C43" w:rsidR="00E65C7C">
        <w:rPr>
          <w:rFonts w:ascii="Times New Roman" w:hAnsi="Times New Roman" w:hint="default"/>
          <w:sz w:val="24"/>
          <w:szCs w:val="24"/>
          <w:lang w:val="sk-SK"/>
        </w:rPr>
        <w:t xml:space="preserve">spevkov </w:t>
      </w:r>
      <w:r w:rsidRPr="006C1C43" w:rsidR="007D2A20">
        <w:rPr>
          <w:rFonts w:ascii="Times New Roman" w:hAnsi="Times New Roman"/>
          <w:sz w:val="24"/>
          <w:szCs w:val="24"/>
          <w:lang w:val="sk-SK"/>
        </w:rPr>
        <w:t>z </w:t>
      </w:r>
      <w:r w:rsidRPr="006C1C43" w:rsidR="007D2A20">
        <w:rPr>
          <w:rFonts w:ascii="Times New Roman" w:hAnsi="Times New Roman" w:hint="default"/>
          <w:sz w:val="24"/>
          <w:szCs w:val="24"/>
          <w:lang w:val="sk-SK"/>
        </w:rPr>
        <w:t>dô</w:t>
      </w:r>
      <w:r w:rsidRPr="006C1C43" w:rsidR="007D2A20">
        <w:rPr>
          <w:rFonts w:ascii="Times New Roman" w:hAnsi="Times New Roman" w:hint="default"/>
          <w:sz w:val="24"/>
          <w:szCs w:val="24"/>
          <w:lang w:val="sk-SK"/>
        </w:rPr>
        <w:t>vodu ú</w:t>
      </w:r>
      <w:r w:rsidRPr="006C1C43" w:rsidR="007D2A20">
        <w:rPr>
          <w:rFonts w:ascii="Times New Roman" w:hAnsi="Times New Roman" w:hint="default"/>
          <w:sz w:val="24"/>
          <w:szCs w:val="24"/>
          <w:lang w:val="sk-SK"/>
        </w:rPr>
        <w:t xml:space="preserve">mrtia 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podľ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a japonský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ch dô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chodko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vý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ch systé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mov</w:t>
      </w:r>
      <w:r w:rsidRPr="006C1C43">
        <w:rPr>
          <w:rFonts w:ascii="Times New Roman" w:hAnsi="Times New Roman"/>
          <w:kern w:val="0"/>
          <w:sz w:val="24"/>
          <w:szCs w:val="24"/>
          <w:lang w:val="sk-SK"/>
        </w:rPr>
        <w:t xml:space="preserve"> </w:t>
      </w:r>
      <w:r w:rsidRPr="006C1C43" w:rsidR="00AB7EC3">
        <w:rPr>
          <w:rFonts w:ascii="Times New Roman" w:hAnsi="Times New Roman" w:hint="default"/>
          <w:kern w:val="0"/>
          <w:sz w:val="24"/>
          <w:szCs w:val="24"/>
          <w:lang w:val="sk-SK"/>
        </w:rPr>
        <w:t>uvedený</w:t>
      </w:r>
      <w:r w:rsidRPr="006C1C43" w:rsidR="00AB7EC3">
        <w:rPr>
          <w:rFonts w:ascii="Times New Roman" w:hAnsi="Times New Roman" w:hint="default"/>
          <w:kern w:val="0"/>
          <w:sz w:val="24"/>
          <w:szCs w:val="24"/>
          <w:lang w:val="sk-SK"/>
        </w:rPr>
        <w:t>ch</w:t>
      </w:r>
      <w:r w:rsidRPr="006C1C43">
        <w:rPr>
          <w:rFonts w:ascii="Times New Roman" w:hAnsi="Times New Roman"/>
          <w:kern w:val="0"/>
          <w:sz w:val="24"/>
          <w:szCs w:val="24"/>
          <w:lang w:val="sk-SK"/>
        </w:rPr>
        <w:t xml:space="preserve"> v 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>č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>lá</w:t>
      </w:r>
      <w:r w:rsidRPr="006C1C43">
        <w:rPr>
          <w:rFonts w:ascii="Times New Roman" w:hAnsi="Times New Roman" w:hint="default"/>
          <w:kern w:val="0"/>
          <w:sz w:val="24"/>
          <w:szCs w:val="24"/>
          <w:lang w:val="sk-SK"/>
        </w:rPr>
        <w:t>nku 2 ods. 1 zmluvy.</w:t>
      </w:r>
    </w:p>
    <w:p w:rsidR="00A13FDD" w:rsidRPr="006C1C43" w:rsidP="006C1C43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kern w:val="0"/>
          <w:sz w:val="24"/>
          <w:szCs w:val="24"/>
        </w:rPr>
      </w:pPr>
    </w:p>
    <w:p w:rsidR="00A13FDD" w:rsidRPr="006C1C43" w:rsidP="006C1C43">
      <w:pPr>
        <w:autoSpaceDE w:val="0"/>
        <w:autoSpaceDN w:val="0"/>
        <w:bidi w:val="0"/>
        <w:adjustRightInd w:val="0"/>
        <w:spacing w:before="120"/>
        <w:rPr>
          <w:rFonts w:ascii="Times New Roman" w:hAnsi="Times New Roman" w:hint="default"/>
          <w:kern w:val="0"/>
          <w:sz w:val="24"/>
          <w:szCs w:val="24"/>
        </w:rPr>
      </w:pPr>
      <w:r w:rsidRPr="006C1C43">
        <w:rPr>
          <w:rFonts w:ascii="Times New Roman" w:hAnsi="Times New Roman"/>
          <w:kern w:val="0"/>
          <w:sz w:val="24"/>
          <w:szCs w:val="24"/>
        </w:rPr>
        <w:t xml:space="preserve">2. </w:t>
        <w:tab/>
      </w:r>
      <w:r w:rsidRPr="006C1C43" w:rsidR="00AB7EC3">
        <w:rPr>
          <w:rFonts w:ascii="Times New Roman" w:hAnsi="Times New Roman" w:hint="default"/>
          <w:kern w:val="0"/>
          <w:sz w:val="24"/>
          <w:szCs w:val="24"/>
        </w:rPr>
        <w:t>Ak sa použ</w:t>
      </w:r>
      <w:r w:rsidRPr="006C1C43" w:rsidR="00AB7EC3">
        <w:rPr>
          <w:rFonts w:ascii="Times New Roman" w:hAnsi="Times New Roman" w:hint="default"/>
          <w:kern w:val="0"/>
          <w:sz w:val="24"/>
          <w:szCs w:val="24"/>
        </w:rPr>
        <w:t>ije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odsek 1 tohto č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lá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nku, obdobia poistenia podľ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a prá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vnych predpisov Slovenskej republiky sa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zohľ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adnia ako obdobia poistenia dô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chodkové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ho poistenia zamestnancov a 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ako zodpovedajú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ce obdobia poistenia podľ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a zá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kona o ná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rodnom dô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chodku.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pStyle w:val="BodyTextIndent2"/>
        <w:bidi w:val="0"/>
        <w:spacing w:before="0" w:line="240" w:lineRule="auto"/>
        <w:ind w:firstLine="0"/>
        <w:rPr>
          <w:rFonts w:ascii="Times New Roman" w:hAnsi="Times New Roman"/>
          <w:lang w:val="sk-SK"/>
        </w:rPr>
      </w:pPr>
    </w:p>
    <w:p w:rsidR="0047335A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</w:t>
      </w:r>
      <w:r w:rsidRPr="006C1C43" w:rsidR="00317205">
        <w:rPr>
          <w:rFonts w:ascii="Times New Roman" w:hAnsi="Times New Roman"/>
          <w:sz w:val="24"/>
          <w:szCs w:val="24"/>
        </w:rPr>
        <w:t>15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Osobitné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ustanovenia o </w:t>
      </w:r>
      <w:r w:rsidRPr="006C1C43">
        <w:rPr>
          <w:rFonts w:ascii="Times New Roman" w:hAnsi="Times New Roman" w:hint="default"/>
          <w:sz w:val="24"/>
          <w:szCs w:val="24"/>
        </w:rPr>
        <w:t>invalidný</w:t>
      </w:r>
      <w:r w:rsidRPr="006C1C43">
        <w:rPr>
          <w:rFonts w:ascii="Times New Roman" w:hAnsi="Times New Roman" w:hint="default"/>
          <w:sz w:val="24"/>
          <w:szCs w:val="24"/>
        </w:rPr>
        <w:t>ch dá</w:t>
      </w:r>
      <w:r w:rsidRPr="006C1C43">
        <w:rPr>
          <w:rFonts w:ascii="Times New Roman" w:hAnsi="Times New Roman" w:hint="default"/>
          <w:sz w:val="24"/>
          <w:szCs w:val="24"/>
        </w:rPr>
        <w:t>vkach a pozostalostný</w:t>
      </w:r>
      <w:r w:rsidRPr="006C1C43">
        <w:rPr>
          <w:rFonts w:ascii="Times New Roman" w:hAnsi="Times New Roman" w:hint="default"/>
          <w:sz w:val="24"/>
          <w:szCs w:val="24"/>
        </w:rPr>
        <w:t>ch dá</w:t>
      </w:r>
      <w:r w:rsidRPr="006C1C43">
        <w:rPr>
          <w:rFonts w:ascii="Times New Roman" w:hAnsi="Times New Roman" w:hint="default"/>
          <w:sz w:val="24"/>
          <w:szCs w:val="24"/>
        </w:rPr>
        <w:t>vkach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317205" w:rsidRPr="006C1C43" w:rsidP="006C1C43">
      <w:pPr>
        <w:pStyle w:val="ListParagraph"/>
        <w:numPr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Chars="0"/>
        <w:rPr>
          <w:rFonts w:ascii="Times New Roman" w:hAnsi="Times New Roman"/>
          <w:sz w:val="24"/>
          <w:szCs w:val="24"/>
        </w:rPr>
      </w:pPr>
      <w:r w:rsidRPr="006C1C43" w:rsidR="00A13FDD">
        <w:rPr>
          <w:rFonts w:ascii="Times New Roman" w:hAnsi="Times New Roman" w:hint="default"/>
          <w:sz w:val="24"/>
          <w:szCs w:val="24"/>
        </w:rPr>
        <w:t>Ak prá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vne predpisy Japonska </w:t>
      </w:r>
      <w:r w:rsidRPr="006C1C43" w:rsidR="00E65C7C">
        <w:rPr>
          <w:rFonts w:ascii="Times New Roman" w:hAnsi="Times New Roman" w:hint="default"/>
          <w:sz w:val="24"/>
          <w:szCs w:val="24"/>
        </w:rPr>
        <w:t>podmieň</w:t>
      </w:r>
      <w:r w:rsidRPr="006C1C43" w:rsidR="00E65C7C">
        <w:rPr>
          <w:rFonts w:ascii="Times New Roman" w:hAnsi="Times New Roman" w:hint="default"/>
          <w:sz w:val="24"/>
          <w:szCs w:val="24"/>
        </w:rPr>
        <w:t>ujú</w:t>
      </w:r>
      <w:r w:rsidRPr="006C1C43" w:rsidR="00A13FDD">
        <w:rPr>
          <w:rFonts w:ascii="Times New Roman" w:hAnsi="Times New Roman"/>
          <w:sz w:val="24"/>
          <w:szCs w:val="24"/>
        </w:rPr>
        <w:t xml:space="preserve"> </w:t>
      </w:r>
      <w:r w:rsidRPr="006C1C43" w:rsidR="00E65C7C">
        <w:rPr>
          <w:rFonts w:ascii="Times New Roman" w:hAnsi="Times New Roman" w:hint="default"/>
          <w:sz w:val="24"/>
          <w:szCs w:val="24"/>
        </w:rPr>
        <w:t>vznik ná</w:t>
      </w:r>
      <w:r w:rsidRPr="006C1C43" w:rsidR="00E65C7C">
        <w:rPr>
          <w:rFonts w:ascii="Times New Roman" w:hAnsi="Times New Roman" w:hint="default"/>
          <w:sz w:val="24"/>
          <w:szCs w:val="24"/>
        </w:rPr>
        <w:t>roku na invalidné</w:t>
      </w:r>
      <w:r w:rsidRPr="006C1C43" w:rsidR="00E65C7C">
        <w:rPr>
          <w:rFonts w:ascii="Times New Roman" w:hAnsi="Times New Roman" w:hint="default"/>
          <w:sz w:val="24"/>
          <w:szCs w:val="24"/>
        </w:rPr>
        <w:t xml:space="preserve"> dá</w:t>
      </w:r>
      <w:r w:rsidRPr="006C1C43" w:rsidR="00E65C7C">
        <w:rPr>
          <w:rFonts w:ascii="Times New Roman" w:hAnsi="Times New Roman" w:hint="default"/>
          <w:sz w:val="24"/>
          <w:szCs w:val="24"/>
        </w:rPr>
        <w:t xml:space="preserve">vky </w:t>
      </w:r>
      <w:r w:rsidRPr="006C1C43" w:rsidR="00A13FDD">
        <w:rPr>
          <w:rFonts w:ascii="Times New Roman" w:hAnsi="Times New Roman" w:hint="default"/>
          <w:sz w:val="24"/>
          <w:szCs w:val="24"/>
        </w:rPr>
        <w:t>alebo pozostalostné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dá</w:t>
      </w:r>
      <w:r w:rsidRPr="006C1C43" w:rsidR="00A13FDD">
        <w:rPr>
          <w:rFonts w:ascii="Times New Roman" w:hAnsi="Times New Roman" w:hint="default"/>
          <w:sz w:val="24"/>
          <w:szCs w:val="24"/>
        </w:rPr>
        <w:t>vky (s vý</w:t>
      </w:r>
      <w:r w:rsidRPr="006C1C43" w:rsidR="00A13FDD">
        <w:rPr>
          <w:rFonts w:ascii="Times New Roman" w:hAnsi="Times New Roman" w:hint="default"/>
          <w:sz w:val="24"/>
          <w:szCs w:val="24"/>
        </w:rPr>
        <w:t>nimkou jednorazov</w:t>
      </w:r>
      <w:r w:rsidR="00A70897">
        <w:rPr>
          <w:rFonts w:ascii="Times New Roman" w:hAnsi="Times New Roman"/>
          <w:sz w:val="24"/>
          <w:szCs w:val="24"/>
        </w:rPr>
        <w:t>ej</w:t>
      </w:r>
      <w:r w:rsidRPr="006C1C43" w:rsidR="00A13FDD">
        <w:rPr>
          <w:rFonts w:ascii="Times New Roman" w:hAnsi="Times New Roman"/>
          <w:sz w:val="24"/>
          <w:szCs w:val="24"/>
        </w:rPr>
        <w:t xml:space="preserve"> </w:t>
      </w:r>
      <w:r w:rsidR="00A70897">
        <w:rPr>
          <w:rFonts w:ascii="Times New Roman" w:hAnsi="Times New Roman"/>
          <w:sz w:val="24"/>
          <w:szCs w:val="24"/>
        </w:rPr>
        <w:t>platby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zodpovedajú</w:t>
      </w:r>
      <w:r w:rsidRPr="006C1C43" w:rsidR="00A13FDD">
        <w:rPr>
          <w:rFonts w:ascii="Times New Roman" w:hAnsi="Times New Roman" w:hint="default"/>
          <w:sz w:val="24"/>
          <w:szCs w:val="24"/>
        </w:rPr>
        <w:t>c</w:t>
      </w:r>
      <w:r w:rsidR="00A70897">
        <w:rPr>
          <w:rFonts w:ascii="Times New Roman" w:hAnsi="Times New Roman"/>
          <w:sz w:val="24"/>
          <w:szCs w:val="24"/>
        </w:rPr>
        <w:t>ej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vrá</w:t>
      </w:r>
      <w:r w:rsidRPr="006C1C43" w:rsidR="00A13FDD">
        <w:rPr>
          <w:rFonts w:ascii="Times New Roman" w:hAnsi="Times New Roman" w:hint="default"/>
          <w:sz w:val="24"/>
          <w:szCs w:val="24"/>
        </w:rPr>
        <w:t>teniu prí</w:t>
      </w:r>
      <w:r w:rsidRPr="006C1C43" w:rsidR="00A13FDD">
        <w:rPr>
          <w:rFonts w:ascii="Times New Roman" w:hAnsi="Times New Roman" w:hint="default"/>
          <w:sz w:val="24"/>
          <w:szCs w:val="24"/>
        </w:rPr>
        <w:t>spevkov z </w:t>
      </w:r>
      <w:r w:rsidRPr="006C1C43" w:rsidR="00A13FDD">
        <w:rPr>
          <w:rFonts w:ascii="Times New Roman" w:hAnsi="Times New Roman" w:hint="default"/>
          <w:sz w:val="24"/>
          <w:szCs w:val="24"/>
        </w:rPr>
        <w:t>dô</w:t>
      </w:r>
      <w:r w:rsidRPr="006C1C43" w:rsidR="00A13FDD">
        <w:rPr>
          <w:rFonts w:ascii="Times New Roman" w:hAnsi="Times New Roman" w:hint="default"/>
          <w:sz w:val="24"/>
          <w:szCs w:val="24"/>
        </w:rPr>
        <w:t>vodu ú</w:t>
      </w:r>
      <w:r w:rsidRPr="006C1C43" w:rsidR="00A13FDD">
        <w:rPr>
          <w:rFonts w:ascii="Times New Roman" w:hAnsi="Times New Roman" w:hint="default"/>
          <w:sz w:val="24"/>
          <w:szCs w:val="24"/>
        </w:rPr>
        <w:t>mrtia podľ</w:t>
      </w:r>
      <w:r w:rsidRPr="006C1C43" w:rsidR="00A13FDD">
        <w:rPr>
          <w:rFonts w:ascii="Times New Roman" w:hAnsi="Times New Roman" w:hint="default"/>
          <w:sz w:val="24"/>
          <w:szCs w:val="24"/>
        </w:rPr>
        <w:t>a japonský</w:t>
      </w:r>
      <w:r w:rsidRPr="006C1C43" w:rsidR="00A13FDD">
        <w:rPr>
          <w:rFonts w:ascii="Times New Roman" w:hAnsi="Times New Roman" w:hint="default"/>
          <w:sz w:val="24"/>
          <w:szCs w:val="24"/>
        </w:rPr>
        <w:t>ch dô</w:t>
      </w:r>
      <w:r w:rsidRPr="006C1C43" w:rsidR="00A13FDD">
        <w:rPr>
          <w:rFonts w:ascii="Times New Roman" w:hAnsi="Times New Roman" w:hint="default"/>
          <w:sz w:val="24"/>
          <w:szCs w:val="24"/>
        </w:rPr>
        <w:t>chodkový</w:t>
      </w:r>
      <w:r w:rsidRPr="006C1C43" w:rsidR="00A13FDD">
        <w:rPr>
          <w:rFonts w:ascii="Times New Roman" w:hAnsi="Times New Roman" w:hint="default"/>
          <w:sz w:val="24"/>
          <w:szCs w:val="24"/>
        </w:rPr>
        <w:t>ch systé</w:t>
      </w:r>
      <w:r w:rsidRPr="006C1C43" w:rsidR="00A13FDD">
        <w:rPr>
          <w:rFonts w:ascii="Times New Roman" w:hAnsi="Times New Roman" w:hint="default"/>
          <w:sz w:val="24"/>
          <w:szCs w:val="24"/>
        </w:rPr>
        <w:t>mov</w:t>
      </w:r>
      <w:r w:rsidRPr="006C1C43" w:rsidR="00A13FDD">
        <w:rPr>
          <w:rFonts w:ascii="Times New Roman" w:hAnsi="Times New Roman" w:hint="default"/>
          <w:kern w:val="0"/>
          <w:sz w:val="24"/>
          <w:szCs w:val="24"/>
        </w:rPr>
        <w:t xml:space="preserve"> vymedzený</w:t>
      </w:r>
      <w:r w:rsidRPr="006C1C43" w:rsidR="00A13FDD">
        <w:rPr>
          <w:rFonts w:ascii="Times New Roman" w:hAnsi="Times New Roman" w:hint="default"/>
          <w:kern w:val="0"/>
          <w:sz w:val="24"/>
          <w:szCs w:val="24"/>
        </w:rPr>
        <w:t>ch v </w:t>
      </w:r>
      <w:r w:rsidRPr="006C1C43" w:rsidR="00A13FDD">
        <w:rPr>
          <w:rFonts w:ascii="Times New Roman" w:hAnsi="Times New Roman" w:hint="default"/>
          <w:kern w:val="0"/>
          <w:sz w:val="24"/>
          <w:szCs w:val="24"/>
        </w:rPr>
        <w:t>č</w:t>
      </w:r>
      <w:r w:rsidRPr="006C1C43" w:rsidR="00A13FDD">
        <w:rPr>
          <w:rFonts w:ascii="Times New Roman" w:hAnsi="Times New Roman" w:hint="default"/>
          <w:kern w:val="0"/>
          <w:sz w:val="24"/>
          <w:szCs w:val="24"/>
        </w:rPr>
        <w:t>lá</w:t>
      </w:r>
      <w:r w:rsidRPr="006C1C43" w:rsidR="00A13FDD">
        <w:rPr>
          <w:rFonts w:ascii="Times New Roman" w:hAnsi="Times New Roman" w:hint="default"/>
          <w:kern w:val="0"/>
          <w:sz w:val="24"/>
          <w:szCs w:val="24"/>
        </w:rPr>
        <w:t>nku 2 ods. 1 zmluvy</w:t>
      </w:r>
      <w:r w:rsidRPr="006C1C43" w:rsidR="00A13FDD">
        <w:rPr>
          <w:rFonts w:ascii="Times New Roman" w:hAnsi="Times New Roman" w:hint="default"/>
          <w:sz w:val="24"/>
          <w:szCs w:val="24"/>
        </w:rPr>
        <w:t>), aby dá</w:t>
      </w:r>
      <w:r w:rsidRPr="006C1C43" w:rsidR="00A13FDD">
        <w:rPr>
          <w:rFonts w:ascii="Times New Roman" w:hAnsi="Times New Roman" w:hint="default"/>
          <w:sz w:val="24"/>
          <w:szCs w:val="24"/>
        </w:rPr>
        <w:t>tum prvej leká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rskej </w:t>
      </w:r>
      <w:r w:rsidRPr="006C1C43" w:rsidR="00A13FDD">
        <w:rPr>
          <w:rFonts w:ascii="Times New Roman" w:hAnsi="Times New Roman" w:hint="default"/>
          <w:sz w:val="24"/>
          <w:szCs w:val="24"/>
        </w:rPr>
        <w:t>prehliadky alebo ú</w:t>
      </w:r>
      <w:r w:rsidRPr="006C1C43" w:rsidR="00A13FDD">
        <w:rPr>
          <w:rFonts w:ascii="Times New Roman" w:hAnsi="Times New Roman" w:hint="default"/>
          <w:sz w:val="24"/>
          <w:szCs w:val="24"/>
        </w:rPr>
        <w:t>mrtia spadal do urč</w:t>
      </w:r>
      <w:r w:rsidRPr="006C1C43" w:rsidR="00A13FDD">
        <w:rPr>
          <w:rFonts w:ascii="Times New Roman" w:hAnsi="Times New Roman" w:hint="default"/>
          <w:sz w:val="24"/>
          <w:szCs w:val="24"/>
        </w:rPr>
        <w:t>itý</w:t>
      </w:r>
      <w:r w:rsidRPr="006C1C43" w:rsidR="00A13FDD">
        <w:rPr>
          <w:rFonts w:ascii="Times New Roman" w:hAnsi="Times New Roman" w:hint="default"/>
          <w:sz w:val="24"/>
          <w:szCs w:val="24"/>
        </w:rPr>
        <w:t>ch období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poistenia, tá</w:t>
      </w:r>
      <w:r w:rsidRPr="006C1C43" w:rsidR="00A13FDD">
        <w:rPr>
          <w:rFonts w:ascii="Times New Roman" w:hAnsi="Times New Roman" w:hint="default"/>
          <w:sz w:val="24"/>
          <w:szCs w:val="24"/>
        </w:rPr>
        <w:t>to podmienka sa  považ</w:t>
      </w:r>
      <w:r w:rsidRPr="006C1C43" w:rsidR="00A13FDD">
        <w:rPr>
          <w:rFonts w:ascii="Times New Roman" w:hAnsi="Times New Roman" w:hint="default"/>
          <w:sz w:val="24"/>
          <w:szCs w:val="24"/>
        </w:rPr>
        <w:t>uje za splnenú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na úč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ely </w:t>
      </w:r>
      <w:r w:rsidRPr="006C1C43" w:rsidR="00E65C7C">
        <w:rPr>
          <w:rFonts w:ascii="Times New Roman" w:hAnsi="Times New Roman" w:hint="default"/>
          <w:sz w:val="24"/>
          <w:szCs w:val="24"/>
        </w:rPr>
        <w:t>urč</w:t>
      </w:r>
      <w:r w:rsidRPr="006C1C43" w:rsidR="00E65C7C">
        <w:rPr>
          <w:rFonts w:ascii="Times New Roman" w:hAnsi="Times New Roman" w:hint="default"/>
          <w:sz w:val="24"/>
          <w:szCs w:val="24"/>
        </w:rPr>
        <w:t>enia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ná</w:t>
      </w:r>
      <w:r w:rsidRPr="006C1C43" w:rsidR="00A13FDD">
        <w:rPr>
          <w:rFonts w:ascii="Times New Roman" w:hAnsi="Times New Roman" w:hint="default"/>
          <w:sz w:val="24"/>
          <w:szCs w:val="24"/>
        </w:rPr>
        <w:t>roku na dané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dá</w:t>
      </w:r>
      <w:r w:rsidRPr="006C1C43" w:rsidR="00A13FDD">
        <w:rPr>
          <w:rFonts w:ascii="Times New Roman" w:hAnsi="Times New Roman" w:hint="default"/>
          <w:sz w:val="24"/>
          <w:szCs w:val="24"/>
        </w:rPr>
        <w:t>vky, ak taký</w:t>
      </w:r>
      <w:r w:rsidRPr="006C1C43" w:rsidR="00A13FDD">
        <w:rPr>
          <w:rFonts w:ascii="Times New Roman" w:hAnsi="Times New Roman" w:hint="default"/>
          <w:sz w:val="24"/>
          <w:szCs w:val="24"/>
        </w:rPr>
        <w:t>to dá</w:t>
      </w:r>
      <w:r w:rsidRPr="006C1C43" w:rsidR="00A13FDD">
        <w:rPr>
          <w:rFonts w:ascii="Times New Roman" w:hAnsi="Times New Roman" w:hint="default"/>
          <w:sz w:val="24"/>
          <w:szCs w:val="24"/>
        </w:rPr>
        <w:t>tum spadá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do období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 poistenia podľ</w:t>
      </w:r>
      <w:r w:rsidRPr="006C1C43" w:rsidR="00A13FDD">
        <w:rPr>
          <w:rFonts w:ascii="Times New Roman" w:hAnsi="Times New Roman" w:hint="default"/>
          <w:sz w:val="24"/>
          <w:szCs w:val="24"/>
        </w:rPr>
        <w:t>a prá</w:t>
      </w:r>
      <w:r w:rsidRPr="006C1C43" w:rsidR="00A13FDD">
        <w:rPr>
          <w:rFonts w:ascii="Times New Roman" w:hAnsi="Times New Roman" w:hint="default"/>
          <w:sz w:val="24"/>
          <w:szCs w:val="24"/>
        </w:rPr>
        <w:t xml:space="preserve">vnych predpisov Slovenskej republiky. </w:t>
      </w:r>
    </w:p>
    <w:p w:rsidR="00A13FDD" w:rsidRPr="006C1C43" w:rsidP="006C1C4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="709" w:leftChars="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Ak sa vš</w:t>
      </w:r>
      <w:r w:rsidRPr="006C1C43">
        <w:rPr>
          <w:rFonts w:ascii="Times New Roman" w:hAnsi="Times New Roman" w:hint="default"/>
          <w:sz w:val="24"/>
          <w:szCs w:val="24"/>
        </w:rPr>
        <w:t>ak ná</w:t>
      </w:r>
      <w:r w:rsidRPr="006C1C43">
        <w:rPr>
          <w:rFonts w:ascii="Times New Roman" w:hAnsi="Times New Roman" w:hint="default"/>
          <w:sz w:val="24"/>
          <w:szCs w:val="24"/>
        </w:rPr>
        <w:t>rok na invalid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</w:rPr>
        <w:t>vky alebo pozostalostné</w:t>
      </w:r>
      <w:r w:rsidRPr="006C1C43">
        <w:rPr>
          <w:rFonts w:ascii="Times New Roman" w:hAnsi="Times New Roman" w:hint="default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</w:rPr>
        <w:t>vky (s vý</w:t>
      </w:r>
      <w:r w:rsidRPr="006C1C43">
        <w:rPr>
          <w:rFonts w:ascii="Times New Roman" w:hAnsi="Times New Roman" w:hint="default"/>
          <w:sz w:val="24"/>
          <w:szCs w:val="24"/>
        </w:rPr>
        <w:t>nimkou jednor</w:t>
      </w:r>
      <w:r w:rsidR="00E3589C">
        <w:rPr>
          <w:rFonts w:ascii="Times New Roman" w:hAnsi="Times New Roman"/>
          <w:sz w:val="24"/>
          <w:szCs w:val="24"/>
        </w:rPr>
        <w:t>a</w:t>
      </w:r>
      <w:r w:rsidR="00A70897">
        <w:rPr>
          <w:rFonts w:ascii="Times New Roman" w:hAnsi="Times New Roman"/>
          <w:sz w:val="24"/>
          <w:szCs w:val="24"/>
        </w:rPr>
        <w:t>zovej platby</w:t>
      </w:r>
      <w:r w:rsidRPr="006C1C43">
        <w:rPr>
          <w:rFonts w:ascii="Times New Roman" w:hAnsi="Times New Roman" w:hint="default"/>
          <w:sz w:val="24"/>
          <w:szCs w:val="24"/>
        </w:rPr>
        <w:t xml:space="preserve"> zodpovedajú</w:t>
      </w:r>
      <w:r w:rsidRPr="006C1C43">
        <w:rPr>
          <w:rFonts w:ascii="Times New Roman" w:hAnsi="Times New Roman" w:hint="default"/>
          <w:sz w:val="24"/>
          <w:szCs w:val="24"/>
        </w:rPr>
        <w:t>c</w:t>
      </w:r>
      <w:r w:rsidR="00A70897">
        <w:rPr>
          <w:rFonts w:ascii="Times New Roman" w:hAnsi="Times New Roman"/>
          <w:sz w:val="24"/>
          <w:szCs w:val="24"/>
        </w:rPr>
        <w:t>ej</w:t>
      </w:r>
      <w:r w:rsidRPr="006C1C43">
        <w:rPr>
          <w:rFonts w:ascii="Times New Roman" w:hAnsi="Times New Roman" w:hint="default"/>
          <w:sz w:val="24"/>
          <w:szCs w:val="24"/>
        </w:rPr>
        <w:t xml:space="preserve"> vrá</w:t>
      </w:r>
      <w:r w:rsidRPr="006C1C43">
        <w:rPr>
          <w:rFonts w:ascii="Times New Roman" w:hAnsi="Times New Roman" w:hint="default"/>
          <w:sz w:val="24"/>
          <w:szCs w:val="24"/>
        </w:rPr>
        <w:t>teniu prí</w:t>
      </w:r>
      <w:r w:rsidRPr="006C1C43">
        <w:rPr>
          <w:rFonts w:ascii="Times New Roman" w:hAnsi="Times New Roman" w:hint="default"/>
          <w:sz w:val="24"/>
          <w:szCs w:val="24"/>
        </w:rPr>
        <w:t>spevkov z </w:t>
      </w: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vodu ú</w:t>
      </w:r>
      <w:r w:rsidRPr="006C1C43">
        <w:rPr>
          <w:rFonts w:ascii="Times New Roman" w:hAnsi="Times New Roman" w:hint="default"/>
          <w:sz w:val="24"/>
          <w:szCs w:val="24"/>
        </w:rPr>
        <w:t>mrtia podľ</w:t>
      </w:r>
      <w:r w:rsidRPr="006C1C43">
        <w:rPr>
          <w:rFonts w:ascii="Times New Roman" w:hAnsi="Times New Roman" w:hint="default"/>
          <w:sz w:val="24"/>
          <w:szCs w:val="24"/>
        </w:rPr>
        <w:t>a japonský</w:t>
      </w:r>
      <w:r w:rsidRPr="006C1C43">
        <w:rPr>
          <w:rFonts w:ascii="Times New Roman" w:hAnsi="Times New Roman" w:hint="default"/>
          <w:sz w:val="24"/>
          <w:szCs w:val="24"/>
        </w:rPr>
        <w:t>ch dô</w:t>
      </w:r>
      <w:r w:rsidRPr="006C1C43">
        <w:rPr>
          <w:rFonts w:ascii="Times New Roman" w:hAnsi="Times New Roman" w:hint="default"/>
          <w:sz w:val="24"/>
          <w:szCs w:val="24"/>
        </w:rPr>
        <w:t>chodkový</w:t>
      </w:r>
      <w:r w:rsidRPr="006C1C43">
        <w:rPr>
          <w:rFonts w:ascii="Times New Roman" w:hAnsi="Times New Roman" w:hint="default"/>
          <w:sz w:val="24"/>
          <w:szCs w:val="24"/>
        </w:rPr>
        <w:t>ch systé</w:t>
      </w:r>
      <w:r w:rsidRPr="006C1C43">
        <w:rPr>
          <w:rFonts w:ascii="Times New Roman" w:hAnsi="Times New Roman" w:hint="default"/>
          <w:sz w:val="24"/>
          <w:szCs w:val="24"/>
        </w:rPr>
        <w:t>mov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vymedzený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ch v 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č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lá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nku 2 ods. 1 zmluvy</w:t>
      </w:r>
      <w:r w:rsidRPr="006C1C43">
        <w:rPr>
          <w:rFonts w:ascii="Times New Roman" w:hAnsi="Times New Roman" w:hint="default"/>
          <w:sz w:val="24"/>
          <w:szCs w:val="24"/>
        </w:rPr>
        <w:t>) na zá</w:t>
      </w:r>
      <w:r w:rsidRPr="006C1C43">
        <w:rPr>
          <w:rFonts w:ascii="Times New Roman" w:hAnsi="Times New Roman" w:hint="default"/>
          <w:sz w:val="24"/>
          <w:szCs w:val="24"/>
        </w:rPr>
        <w:t>klade Ná</w:t>
      </w:r>
      <w:r w:rsidRPr="006C1C43">
        <w:rPr>
          <w:rFonts w:ascii="Times New Roman" w:hAnsi="Times New Roman" w:hint="default"/>
          <w:sz w:val="24"/>
          <w:szCs w:val="24"/>
        </w:rPr>
        <w:t>rodné</w:t>
      </w:r>
      <w:r w:rsidRPr="006C1C43">
        <w:rPr>
          <w:rFonts w:ascii="Times New Roman" w:hAnsi="Times New Roman" w:hint="default"/>
          <w:sz w:val="24"/>
          <w:szCs w:val="24"/>
        </w:rPr>
        <w:t>ho dô</w:t>
      </w:r>
      <w:r w:rsidRPr="006C1C43">
        <w:rPr>
          <w:rFonts w:ascii="Times New Roman" w:hAnsi="Times New Roman" w:hint="default"/>
          <w:sz w:val="24"/>
          <w:szCs w:val="24"/>
        </w:rPr>
        <w:t xml:space="preserve">chodku </w:t>
      </w:r>
      <w:r w:rsidRPr="006C1C43" w:rsidR="00E65C7C">
        <w:rPr>
          <w:rFonts w:ascii="Times New Roman" w:hAnsi="Times New Roman" w:hint="default"/>
          <w:sz w:val="24"/>
          <w:szCs w:val="24"/>
        </w:rPr>
        <w:t>určí</w:t>
      </w:r>
      <w:r w:rsidRPr="006C1C43">
        <w:rPr>
          <w:rFonts w:ascii="Times New Roman" w:hAnsi="Times New Roman" w:hint="default"/>
          <w:sz w:val="24"/>
          <w:szCs w:val="24"/>
        </w:rPr>
        <w:t xml:space="preserve"> bez použ</w:t>
      </w:r>
      <w:r w:rsidRPr="006C1C43">
        <w:rPr>
          <w:rFonts w:ascii="Times New Roman" w:hAnsi="Times New Roman" w:hint="default"/>
          <w:sz w:val="24"/>
          <w:szCs w:val="24"/>
        </w:rPr>
        <w:t>itia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nku,</w:t>
      </w:r>
      <w:r w:rsidRPr="006C1C43">
        <w:rPr>
          <w:rFonts w:ascii="Times New Roman" w:hAnsi="Times New Roman" w:hint="default"/>
          <w:sz w:val="24"/>
          <w:szCs w:val="24"/>
        </w:rPr>
        <w:t xml:space="preserve"> nepouž</w:t>
      </w:r>
      <w:r w:rsidRPr="006C1C43">
        <w:rPr>
          <w:rFonts w:ascii="Times New Roman" w:hAnsi="Times New Roman" w:hint="default"/>
          <w:sz w:val="24"/>
          <w:szCs w:val="24"/>
        </w:rPr>
        <w:t>ije sa tento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 xml:space="preserve">nok na </w:t>
      </w:r>
      <w:r w:rsidRPr="006C1C43" w:rsidR="00E65C7C">
        <w:rPr>
          <w:rFonts w:ascii="Times New Roman" w:hAnsi="Times New Roman" w:hint="default"/>
          <w:sz w:val="24"/>
          <w:szCs w:val="24"/>
        </w:rPr>
        <w:t>urč</w:t>
      </w:r>
      <w:r w:rsidRPr="006C1C43" w:rsidR="00E65C7C">
        <w:rPr>
          <w:rFonts w:ascii="Times New Roman" w:hAnsi="Times New Roman" w:hint="default"/>
          <w:sz w:val="24"/>
          <w:szCs w:val="24"/>
        </w:rPr>
        <w:t>enie</w:t>
      </w:r>
      <w:r w:rsidRPr="006C1C43">
        <w:rPr>
          <w:rFonts w:ascii="Times New Roman" w:hAnsi="Times New Roman" w:hint="default"/>
          <w:sz w:val="24"/>
          <w:szCs w:val="24"/>
        </w:rPr>
        <w:t xml:space="preserve"> ná</w:t>
      </w:r>
      <w:r w:rsidRPr="006C1C43">
        <w:rPr>
          <w:rFonts w:ascii="Times New Roman" w:hAnsi="Times New Roman" w:hint="default"/>
          <w:sz w:val="24"/>
          <w:szCs w:val="24"/>
        </w:rPr>
        <w:t>roku na invalidné</w:t>
      </w:r>
      <w:r w:rsidRPr="006C1C43">
        <w:rPr>
          <w:rFonts w:ascii="Times New Roman" w:hAnsi="Times New Roman" w:hint="default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</w:rPr>
        <w:t>vky alebo pozostalostné</w:t>
      </w:r>
      <w:r w:rsidRPr="006C1C43">
        <w:rPr>
          <w:rFonts w:ascii="Times New Roman" w:hAnsi="Times New Roman" w:hint="default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</w:rPr>
        <w:t>vky (s vý</w:t>
      </w:r>
      <w:r w:rsidRPr="006C1C43">
        <w:rPr>
          <w:rFonts w:ascii="Times New Roman" w:hAnsi="Times New Roman" w:hint="default"/>
          <w:sz w:val="24"/>
          <w:szCs w:val="24"/>
        </w:rPr>
        <w:t>nimkou jednor</w:t>
      </w:r>
      <w:r w:rsidR="00E3589C">
        <w:rPr>
          <w:rFonts w:ascii="Times New Roman" w:hAnsi="Times New Roman"/>
          <w:sz w:val="24"/>
          <w:szCs w:val="24"/>
        </w:rPr>
        <w:t>a</w:t>
      </w:r>
      <w:r w:rsidR="00A70897">
        <w:rPr>
          <w:rFonts w:ascii="Times New Roman" w:hAnsi="Times New Roman"/>
          <w:sz w:val="24"/>
          <w:szCs w:val="24"/>
        </w:rPr>
        <w:t>zovej</w:t>
      </w:r>
      <w:r w:rsidRPr="006C1C43">
        <w:rPr>
          <w:rFonts w:ascii="Times New Roman" w:hAnsi="Times New Roman"/>
          <w:sz w:val="24"/>
          <w:szCs w:val="24"/>
        </w:rPr>
        <w:t xml:space="preserve"> </w:t>
      </w:r>
      <w:r w:rsidR="00A70897">
        <w:rPr>
          <w:rFonts w:ascii="Times New Roman" w:hAnsi="Times New Roman"/>
          <w:sz w:val="24"/>
          <w:szCs w:val="24"/>
        </w:rPr>
        <w:t>platby</w:t>
      </w:r>
      <w:r w:rsidRPr="006C1C43">
        <w:rPr>
          <w:rFonts w:ascii="Times New Roman" w:hAnsi="Times New Roman" w:hint="default"/>
          <w:sz w:val="24"/>
          <w:szCs w:val="24"/>
        </w:rPr>
        <w:t xml:space="preserve"> zodpovedajú</w:t>
      </w:r>
      <w:r w:rsidRPr="006C1C43">
        <w:rPr>
          <w:rFonts w:ascii="Times New Roman" w:hAnsi="Times New Roman" w:hint="default"/>
          <w:sz w:val="24"/>
          <w:szCs w:val="24"/>
        </w:rPr>
        <w:t>c</w:t>
      </w:r>
      <w:r w:rsidR="00A70897">
        <w:rPr>
          <w:rFonts w:ascii="Times New Roman" w:hAnsi="Times New Roman"/>
          <w:sz w:val="24"/>
          <w:szCs w:val="24"/>
        </w:rPr>
        <w:t>ej</w:t>
      </w:r>
      <w:r w:rsidRPr="006C1C43">
        <w:rPr>
          <w:rFonts w:ascii="Times New Roman" w:hAnsi="Times New Roman" w:hint="default"/>
          <w:sz w:val="24"/>
          <w:szCs w:val="24"/>
        </w:rPr>
        <w:t xml:space="preserve"> vrá</w:t>
      </w:r>
      <w:r w:rsidRPr="006C1C43">
        <w:rPr>
          <w:rFonts w:ascii="Times New Roman" w:hAnsi="Times New Roman" w:hint="default"/>
          <w:sz w:val="24"/>
          <w:szCs w:val="24"/>
        </w:rPr>
        <w:t>teniu prí</w:t>
      </w:r>
      <w:r w:rsidRPr="006C1C43">
        <w:rPr>
          <w:rFonts w:ascii="Times New Roman" w:hAnsi="Times New Roman" w:hint="default"/>
          <w:sz w:val="24"/>
          <w:szCs w:val="24"/>
        </w:rPr>
        <w:t>spevkov z </w:t>
      </w: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vodu ú</w:t>
      </w:r>
      <w:r w:rsidRPr="006C1C43">
        <w:rPr>
          <w:rFonts w:ascii="Times New Roman" w:hAnsi="Times New Roman" w:hint="default"/>
          <w:sz w:val="24"/>
          <w:szCs w:val="24"/>
        </w:rPr>
        <w:t>mrtia podľ</w:t>
      </w:r>
      <w:r w:rsidRPr="006C1C43">
        <w:rPr>
          <w:rFonts w:ascii="Times New Roman" w:hAnsi="Times New Roman" w:hint="default"/>
          <w:sz w:val="24"/>
          <w:szCs w:val="24"/>
        </w:rPr>
        <w:t>a japonský</w:t>
      </w:r>
      <w:r w:rsidRPr="006C1C43">
        <w:rPr>
          <w:rFonts w:ascii="Times New Roman" w:hAnsi="Times New Roman" w:hint="default"/>
          <w:sz w:val="24"/>
          <w:szCs w:val="24"/>
        </w:rPr>
        <w:t>ch dô</w:t>
      </w:r>
      <w:r w:rsidRPr="006C1C43">
        <w:rPr>
          <w:rFonts w:ascii="Times New Roman" w:hAnsi="Times New Roman" w:hint="default"/>
          <w:sz w:val="24"/>
          <w:szCs w:val="24"/>
        </w:rPr>
        <w:t>chodkový</w:t>
      </w:r>
      <w:r w:rsidRPr="006C1C43">
        <w:rPr>
          <w:rFonts w:ascii="Times New Roman" w:hAnsi="Times New Roman" w:hint="default"/>
          <w:sz w:val="24"/>
          <w:szCs w:val="24"/>
        </w:rPr>
        <w:t>ch systé</w:t>
      </w:r>
      <w:r w:rsidRPr="006C1C43">
        <w:rPr>
          <w:rFonts w:ascii="Times New Roman" w:hAnsi="Times New Roman" w:hint="default"/>
          <w:sz w:val="24"/>
          <w:szCs w:val="24"/>
        </w:rPr>
        <w:t>mov</w:t>
      </w:r>
      <w:r w:rsidRPr="006C1C43">
        <w:rPr>
          <w:rFonts w:ascii="Times New Roman" w:hAnsi="Times New Roman" w:hint="default"/>
          <w:kern w:val="0"/>
          <w:sz w:val="24"/>
          <w:szCs w:val="24"/>
        </w:rPr>
        <w:t xml:space="preserve"> vymedzený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ch v 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č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lá</w:t>
      </w:r>
      <w:r w:rsidRPr="006C1C43">
        <w:rPr>
          <w:rFonts w:ascii="Times New Roman" w:hAnsi="Times New Roman" w:hint="default"/>
          <w:kern w:val="0"/>
          <w:sz w:val="24"/>
          <w:szCs w:val="24"/>
        </w:rPr>
        <w:t>nku 2 ods. 1 zmluvy</w:t>
      </w:r>
      <w:r w:rsidRPr="006C1C43">
        <w:rPr>
          <w:rFonts w:ascii="Times New Roman" w:hAnsi="Times New Roman" w:hint="default"/>
          <w:sz w:val="24"/>
          <w:szCs w:val="24"/>
        </w:rPr>
        <w:t>) na zá</w:t>
      </w:r>
      <w:r w:rsidRPr="006C1C43">
        <w:rPr>
          <w:rFonts w:ascii="Times New Roman" w:hAnsi="Times New Roman" w:hint="default"/>
          <w:sz w:val="24"/>
          <w:szCs w:val="24"/>
        </w:rPr>
        <w:t>k</w:t>
      </w:r>
      <w:r w:rsidRPr="006C1C43">
        <w:rPr>
          <w:rFonts w:ascii="Times New Roman" w:hAnsi="Times New Roman" w:hint="default"/>
          <w:sz w:val="24"/>
          <w:szCs w:val="24"/>
        </w:rPr>
        <w:t>lade rovnaké</w:t>
      </w:r>
      <w:r w:rsidRPr="006C1C43">
        <w:rPr>
          <w:rFonts w:ascii="Times New Roman" w:hAnsi="Times New Roman" w:hint="default"/>
          <w:sz w:val="24"/>
          <w:szCs w:val="24"/>
        </w:rPr>
        <w:t>ho poistné</w:t>
      </w:r>
      <w:r w:rsidRPr="006C1C43">
        <w:rPr>
          <w:rFonts w:ascii="Times New Roman" w:hAnsi="Times New Roman" w:hint="default"/>
          <w:sz w:val="24"/>
          <w:szCs w:val="24"/>
        </w:rPr>
        <w:t>ho prí</w:t>
      </w:r>
      <w:r w:rsidRPr="006C1C43">
        <w:rPr>
          <w:rFonts w:ascii="Times New Roman" w:hAnsi="Times New Roman" w:hint="default"/>
          <w:sz w:val="24"/>
          <w:szCs w:val="24"/>
        </w:rPr>
        <w:t>padu podľ</w:t>
      </w:r>
      <w:r w:rsidRPr="006C1C43">
        <w:rPr>
          <w:rFonts w:ascii="Times New Roman" w:hAnsi="Times New Roman" w:hint="default"/>
          <w:sz w:val="24"/>
          <w:szCs w:val="24"/>
        </w:rPr>
        <w:t>a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 poistenia zamestnancov.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="709" w:hanging="709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2. </w:t>
        <w:tab/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 5 ods. 1 nemá</w:t>
      </w:r>
      <w:r w:rsidRPr="006C1C43">
        <w:rPr>
          <w:rFonts w:ascii="Times New Roman" w:hAnsi="Times New Roman" w:hint="default"/>
          <w:sz w:val="24"/>
          <w:szCs w:val="24"/>
        </w:rPr>
        <w:t xml:space="preserve"> vplyv na ustanoven</w:t>
      </w:r>
      <w:r w:rsidR="006C1C43">
        <w:rPr>
          <w:rFonts w:ascii="Times New Roman" w:hAnsi="Times New Roman" w:hint="default"/>
          <w:sz w:val="24"/>
          <w:szCs w:val="24"/>
        </w:rPr>
        <w:t>ia prá</w:t>
      </w:r>
      <w:r w:rsidR="006C1C43">
        <w:rPr>
          <w:rFonts w:ascii="Times New Roman" w:hAnsi="Times New Roman" w:hint="default"/>
          <w:sz w:val="24"/>
          <w:szCs w:val="24"/>
        </w:rPr>
        <w:t xml:space="preserve">vnych predpisov Japonska, </w:t>
      </w:r>
      <w:r w:rsidRPr="006C1C43">
        <w:rPr>
          <w:rFonts w:ascii="Times New Roman" w:hAnsi="Times New Roman" w:hint="default"/>
          <w:sz w:val="24"/>
          <w:szCs w:val="24"/>
        </w:rPr>
        <w:t>ktoré</w:t>
      </w:r>
      <w:r w:rsidRPr="006C1C43">
        <w:rPr>
          <w:rFonts w:ascii="Times New Roman" w:hAnsi="Times New Roman" w:hint="default"/>
          <w:sz w:val="24"/>
          <w:szCs w:val="24"/>
        </w:rPr>
        <w:t xml:space="preserve"> na zí</w:t>
      </w:r>
      <w:r w:rsidRPr="006C1C43">
        <w:rPr>
          <w:rFonts w:ascii="Times New Roman" w:hAnsi="Times New Roman" w:hint="default"/>
          <w:sz w:val="24"/>
          <w:szCs w:val="24"/>
        </w:rPr>
        <w:t>skanie ná</w:t>
      </w:r>
      <w:r w:rsidRPr="006C1C43">
        <w:rPr>
          <w:rFonts w:ascii="Times New Roman" w:hAnsi="Times New Roman" w:hint="default"/>
          <w:sz w:val="24"/>
          <w:szCs w:val="24"/>
        </w:rPr>
        <w:t>roku na zá</w:t>
      </w:r>
      <w:r w:rsidRPr="006C1C43">
        <w:rPr>
          <w:rFonts w:ascii="Times New Roman" w:hAnsi="Times New Roman" w:hint="default"/>
          <w:sz w:val="24"/>
          <w:szCs w:val="24"/>
        </w:rPr>
        <w:t>kladný</w:t>
      </w:r>
      <w:r w:rsidRPr="006C1C43">
        <w:rPr>
          <w:rFonts w:ascii="Times New Roman" w:hAnsi="Times New Roman" w:hint="default"/>
          <w:sz w:val="24"/>
          <w:szCs w:val="24"/>
        </w:rPr>
        <w:t xml:space="preserve"> invalidný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alebo pozostalostný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pož</w:t>
      </w:r>
      <w:r w:rsidRPr="006C1C43">
        <w:rPr>
          <w:rFonts w:ascii="Times New Roman" w:hAnsi="Times New Roman" w:hint="default"/>
          <w:sz w:val="24"/>
          <w:szCs w:val="24"/>
        </w:rPr>
        <w:t>adujú</w:t>
      </w:r>
      <w:r w:rsidRPr="006C1C43">
        <w:rPr>
          <w:rFonts w:ascii="Times New Roman" w:hAnsi="Times New Roman" w:hint="default"/>
          <w:sz w:val="24"/>
          <w:szCs w:val="24"/>
        </w:rPr>
        <w:t>, aby osoba</w:t>
      </w:r>
      <w:r w:rsidRPr="006C1C43">
        <w:rPr>
          <w:rFonts w:ascii="Times New Roman" w:hAnsi="Times New Roman" w:hint="default"/>
          <w:sz w:val="24"/>
          <w:szCs w:val="24"/>
        </w:rPr>
        <w:t xml:space="preserve"> vo veku 60 rokov a viac, avš</w:t>
      </w:r>
      <w:r w:rsidRPr="006C1C43">
        <w:rPr>
          <w:rFonts w:ascii="Times New Roman" w:hAnsi="Times New Roman" w:hint="default"/>
          <w:sz w:val="24"/>
          <w:szCs w:val="24"/>
        </w:rPr>
        <w:t>ak mladš</w:t>
      </w:r>
      <w:r w:rsidRPr="006C1C43">
        <w:rPr>
          <w:rFonts w:ascii="Times New Roman" w:hAnsi="Times New Roman" w:hint="default"/>
          <w:sz w:val="24"/>
          <w:szCs w:val="24"/>
        </w:rPr>
        <w:t>ia ako 65 rokov k dá</w:t>
      </w:r>
      <w:r w:rsidRPr="006C1C43">
        <w:rPr>
          <w:rFonts w:ascii="Times New Roman" w:hAnsi="Times New Roman" w:hint="default"/>
          <w:sz w:val="24"/>
          <w:szCs w:val="24"/>
        </w:rPr>
        <w:t>tumu prvej leká</w:t>
      </w:r>
      <w:r w:rsidRPr="006C1C43">
        <w:rPr>
          <w:rFonts w:ascii="Times New Roman" w:hAnsi="Times New Roman" w:hint="default"/>
          <w:sz w:val="24"/>
          <w:szCs w:val="24"/>
        </w:rPr>
        <w:t>rskej prehliadky alebo ú</w:t>
      </w:r>
      <w:r w:rsidRPr="006C1C43">
        <w:rPr>
          <w:rFonts w:ascii="Times New Roman" w:hAnsi="Times New Roman" w:hint="default"/>
          <w:sz w:val="24"/>
          <w:szCs w:val="24"/>
        </w:rPr>
        <w:t>mrtia bý</w:t>
      </w:r>
      <w:r w:rsidRPr="006C1C43">
        <w:rPr>
          <w:rFonts w:ascii="Times New Roman" w:hAnsi="Times New Roman" w:hint="default"/>
          <w:sz w:val="24"/>
          <w:szCs w:val="24"/>
        </w:rPr>
        <w:t>vala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Japonska.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</w:t>
      </w:r>
      <w:r w:rsidRPr="006C1C43" w:rsidR="00317205">
        <w:rPr>
          <w:rFonts w:ascii="Times New Roman" w:hAnsi="Times New Roman"/>
          <w:sz w:val="24"/>
          <w:szCs w:val="24"/>
        </w:rPr>
        <w:t>16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poč</w:t>
      </w:r>
      <w:r w:rsidRPr="006C1C43">
        <w:rPr>
          <w:rFonts w:ascii="Times New Roman" w:hAnsi="Times New Roman" w:hint="default"/>
          <w:sz w:val="24"/>
          <w:szCs w:val="24"/>
        </w:rPr>
        <w:t>et dá</w:t>
      </w:r>
      <w:r w:rsidRPr="006C1C43">
        <w:rPr>
          <w:rFonts w:ascii="Times New Roman" w:hAnsi="Times New Roman" w:hint="default"/>
          <w:sz w:val="24"/>
          <w:szCs w:val="24"/>
        </w:rPr>
        <w:t>vok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  <w:lang w:val="sk-SK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</w:r>
      <w:r w:rsidRPr="006C1C43">
        <w:rPr>
          <w:rFonts w:ascii="Times New Roman" w:hAnsi="Times New Roman" w:hint="default"/>
          <w:sz w:val="24"/>
          <w:szCs w:val="24"/>
          <w:lang w:val="sk-SK"/>
        </w:rPr>
        <w:t>Ak sa ná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rok na japonskú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 xml:space="preserve">vku </w:t>
      </w:r>
      <w:r w:rsidR="008407A0">
        <w:rPr>
          <w:rFonts w:ascii="Times New Roman" w:hAnsi="Times New Roman" w:hint="default"/>
          <w:sz w:val="24"/>
          <w:szCs w:val="24"/>
          <w:lang w:val="sk-SK"/>
        </w:rPr>
        <w:t>určí</w:t>
      </w:r>
      <w:r w:rsidRPr="006C1C43">
        <w:rPr>
          <w:rFonts w:ascii="Times New Roman" w:hAnsi="Times New Roman"/>
          <w:sz w:val="24"/>
          <w:szCs w:val="24"/>
          <w:lang w:val="sk-SK"/>
        </w:rPr>
        <w:t xml:space="preserve"> s 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použ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ití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m č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lá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nku 1</w:t>
      </w:r>
      <w:r w:rsidRPr="006C1C43" w:rsidR="00317205">
        <w:rPr>
          <w:rFonts w:ascii="Times New Roman" w:hAnsi="Times New Roman"/>
          <w:sz w:val="24"/>
          <w:szCs w:val="24"/>
          <w:lang w:val="sk-SK"/>
        </w:rPr>
        <w:t>4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 xml:space="preserve"> ods. 1 alebo č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lá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nku 1</w:t>
      </w:r>
      <w:r w:rsidRPr="006C1C43" w:rsidR="00317205">
        <w:rPr>
          <w:rFonts w:ascii="Times New Roman" w:hAnsi="Times New Roman"/>
          <w:sz w:val="24"/>
          <w:szCs w:val="24"/>
          <w:lang w:val="sk-SK"/>
        </w:rPr>
        <w:t>5</w:t>
      </w:r>
      <w:r w:rsidRPr="006C1C43">
        <w:rPr>
          <w:rFonts w:ascii="Times New Roman" w:hAnsi="Times New Roman"/>
          <w:sz w:val="24"/>
          <w:szCs w:val="24"/>
          <w:lang w:val="sk-SK"/>
        </w:rPr>
        <w:t> 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ods. 1, prí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sluš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 xml:space="preserve"> in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titú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cia Japonska vypočí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ta výš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ku dá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vky, podľ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a prá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vnych predpisov Japonska</w:t>
      </w:r>
      <w:r w:rsidRPr="006C1C4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C1C43">
        <w:rPr>
          <w:rFonts w:ascii="Times New Roman" w:hAnsi="Times New Roman"/>
          <w:sz w:val="24"/>
          <w:szCs w:val="24"/>
          <w:lang w:val="sk-SK"/>
        </w:rPr>
        <w:t>v 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lade s odsekmi 2 až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 xml:space="preserve"> 4 tohto č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lá</w:t>
      </w:r>
      <w:r w:rsidRPr="006C1C43">
        <w:rPr>
          <w:rFonts w:ascii="Times New Roman" w:hAnsi="Times New Roman" w:hint="default"/>
          <w:sz w:val="24"/>
          <w:szCs w:val="24"/>
          <w:lang w:val="sk-SK"/>
        </w:rPr>
        <w:t>nku.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  <w:lang w:val="sk-SK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2.</w:t>
        <w:tab/>
      </w:r>
      <w:r w:rsidRPr="006C1C43">
        <w:rPr>
          <w:rFonts w:ascii="Times New Roman" w:hAnsi="Times New Roman" w:hint="default"/>
          <w:sz w:val="24"/>
          <w:szCs w:val="24"/>
        </w:rPr>
        <w:t>Pokiaľ</w:t>
      </w:r>
      <w:r w:rsidRPr="006C1C43">
        <w:rPr>
          <w:rFonts w:ascii="Times New Roman" w:hAnsi="Times New Roman" w:hint="default"/>
          <w:sz w:val="24"/>
          <w:szCs w:val="24"/>
        </w:rPr>
        <w:t xml:space="preserve"> ide o </w:t>
      </w:r>
      <w:r w:rsidRPr="006C1C43">
        <w:rPr>
          <w:rFonts w:ascii="Times New Roman" w:hAnsi="Times New Roman" w:hint="default"/>
          <w:sz w:val="24"/>
          <w:szCs w:val="24"/>
        </w:rPr>
        <w:t>zá</w:t>
      </w:r>
      <w:r w:rsidRPr="006C1C43">
        <w:rPr>
          <w:rFonts w:ascii="Times New Roman" w:hAnsi="Times New Roman" w:hint="default"/>
          <w:sz w:val="24"/>
          <w:szCs w:val="24"/>
        </w:rPr>
        <w:t>kladný</w:t>
      </w:r>
      <w:r w:rsidRPr="006C1C43">
        <w:rPr>
          <w:rFonts w:ascii="Times New Roman" w:hAnsi="Times New Roman" w:hint="default"/>
          <w:sz w:val="24"/>
          <w:szCs w:val="24"/>
        </w:rPr>
        <w:t xml:space="preserve"> invalidný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a </w:t>
      </w:r>
      <w:r w:rsidRPr="006C1C43">
        <w:rPr>
          <w:rFonts w:ascii="Times New Roman" w:hAnsi="Times New Roman" w:hint="default"/>
          <w:sz w:val="24"/>
          <w:szCs w:val="24"/>
        </w:rPr>
        <w:t>ď</w:t>
      </w:r>
      <w:r w:rsidRPr="006C1C43">
        <w:rPr>
          <w:rFonts w:ascii="Times New Roman" w:hAnsi="Times New Roman" w:hint="default"/>
          <w:sz w:val="24"/>
          <w:szCs w:val="24"/>
        </w:rPr>
        <w:t>alš</w:t>
      </w:r>
      <w:r w:rsidRPr="006C1C43">
        <w:rPr>
          <w:rFonts w:ascii="Times New Roman" w:hAnsi="Times New Roman" w:hint="default"/>
          <w:sz w:val="24"/>
          <w:szCs w:val="24"/>
        </w:rPr>
        <w:t>ie dá</w:t>
      </w:r>
      <w:r w:rsidRPr="006C1C43">
        <w:rPr>
          <w:rFonts w:ascii="Times New Roman" w:hAnsi="Times New Roman" w:hint="default"/>
          <w:sz w:val="24"/>
          <w:szCs w:val="24"/>
        </w:rPr>
        <w:t>vky, ktorý</w:t>
      </w:r>
      <w:r w:rsidRPr="006C1C43">
        <w:rPr>
          <w:rFonts w:ascii="Times New Roman" w:hAnsi="Times New Roman" w:hint="default"/>
          <w:sz w:val="24"/>
          <w:szCs w:val="24"/>
        </w:rPr>
        <w:t>ch výš</w:t>
      </w:r>
      <w:r w:rsidRPr="006C1C43">
        <w:rPr>
          <w:rFonts w:ascii="Times New Roman" w:hAnsi="Times New Roman" w:hint="default"/>
          <w:sz w:val="24"/>
          <w:szCs w:val="24"/>
        </w:rPr>
        <w:t xml:space="preserve">ka je </w:t>
      </w:r>
      <w:r w:rsidRPr="006C1C43" w:rsidR="00E65C7C">
        <w:rPr>
          <w:rFonts w:ascii="Times New Roman" w:hAnsi="Times New Roman" w:hint="default"/>
          <w:sz w:val="24"/>
          <w:szCs w:val="24"/>
        </w:rPr>
        <w:t>urč</w:t>
      </w:r>
      <w:r w:rsidRPr="006C1C43" w:rsidR="00E65C7C">
        <w:rPr>
          <w:rFonts w:ascii="Times New Roman" w:hAnsi="Times New Roman" w:hint="default"/>
          <w:sz w:val="24"/>
          <w:szCs w:val="24"/>
        </w:rPr>
        <w:t>ená</w:t>
      </w:r>
      <w:r w:rsidRPr="006C1C43">
        <w:rPr>
          <w:rFonts w:ascii="Times New Roman" w:hAnsi="Times New Roman" w:hint="default"/>
          <w:sz w:val="24"/>
          <w:szCs w:val="24"/>
        </w:rPr>
        <w:t xml:space="preserve"> pevnou sumou bez ohľ</w:t>
      </w:r>
      <w:r w:rsidRPr="006C1C43">
        <w:rPr>
          <w:rFonts w:ascii="Times New Roman" w:hAnsi="Times New Roman" w:hint="default"/>
          <w:sz w:val="24"/>
          <w:szCs w:val="24"/>
        </w:rPr>
        <w:t>adu na</w:t>
      </w:r>
      <w:r w:rsidRPr="006C1C43">
        <w:rPr>
          <w:rFonts w:ascii="Times New Roman" w:hAnsi="Times New Roman" w:hint="default"/>
          <w:sz w:val="24"/>
          <w:szCs w:val="24"/>
        </w:rPr>
        <w:t xml:space="preserve"> obdobie poistenia, ak sú</w:t>
      </w:r>
      <w:r w:rsidRPr="006C1C43">
        <w:rPr>
          <w:rFonts w:ascii="Times New Roman" w:hAnsi="Times New Roman" w:hint="default"/>
          <w:sz w:val="24"/>
          <w:szCs w:val="24"/>
        </w:rPr>
        <w:t xml:space="preserve"> podmienky pre zí</w:t>
      </w:r>
      <w:r w:rsidRPr="006C1C43">
        <w:rPr>
          <w:rFonts w:ascii="Times New Roman" w:hAnsi="Times New Roman" w:hint="default"/>
          <w:sz w:val="24"/>
          <w:szCs w:val="24"/>
        </w:rPr>
        <w:t>skanie taký</w:t>
      </w:r>
      <w:r w:rsidRPr="006C1C43">
        <w:rPr>
          <w:rFonts w:ascii="Times New Roman" w:hAnsi="Times New Roman" w:hint="default"/>
          <w:sz w:val="24"/>
          <w:szCs w:val="24"/>
        </w:rPr>
        <w:t>chto dá</w:t>
      </w:r>
      <w:r w:rsidRPr="006C1C43">
        <w:rPr>
          <w:rFonts w:ascii="Times New Roman" w:hAnsi="Times New Roman" w:hint="default"/>
          <w:sz w:val="24"/>
          <w:szCs w:val="24"/>
        </w:rPr>
        <w:t>vok splnené</w:t>
      </w:r>
      <w:r w:rsidRPr="006C1C43">
        <w:rPr>
          <w:rFonts w:ascii="Times New Roman" w:hAnsi="Times New Roman" w:hint="default"/>
          <w:sz w:val="24"/>
          <w:szCs w:val="24"/>
        </w:rPr>
        <w:t xml:space="preserve"> s </w:t>
      </w:r>
      <w:r w:rsidRPr="006C1C43">
        <w:rPr>
          <w:rFonts w:ascii="Times New Roman" w:hAnsi="Times New Roman" w:hint="default"/>
          <w:sz w:val="24"/>
          <w:szCs w:val="24"/>
        </w:rPr>
        <w:t>použ</w:t>
      </w:r>
      <w:r w:rsidRPr="006C1C43">
        <w:rPr>
          <w:rFonts w:ascii="Times New Roman" w:hAnsi="Times New Roman" w:hint="default"/>
          <w:sz w:val="24"/>
          <w:szCs w:val="24"/>
        </w:rPr>
        <w:t>ití</w:t>
      </w:r>
      <w:r w:rsidRPr="006C1C43">
        <w:rPr>
          <w:rFonts w:ascii="Times New Roman" w:hAnsi="Times New Roman" w:hint="default"/>
          <w:sz w:val="24"/>
          <w:szCs w:val="24"/>
        </w:rPr>
        <w:t>m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1</w:t>
      </w:r>
      <w:r w:rsidRPr="006C1C43" w:rsidR="00317205">
        <w:rPr>
          <w:rFonts w:ascii="Times New Roman" w:hAnsi="Times New Roman"/>
          <w:sz w:val="24"/>
          <w:szCs w:val="24"/>
        </w:rPr>
        <w:t>4</w:t>
      </w:r>
      <w:r w:rsidRPr="006C1C43">
        <w:rPr>
          <w:rFonts w:ascii="Times New Roman" w:hAnsi="Times New Roman" w:hint="default"/>
          <w:sz w:val="24"/>
          <w:szCs w:val="24"/>
        </w:rPr>
        <w:t xml:space="preserve"> ods. 1 alebo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1</w:t>
      </w:r>
      <w:r w:rsidRPr="006C1C43" w:rsidR="00317205">
        <w:rPr>
          <w:rFonts w:ascii="Times New Roman" w:hAnsi="Times New Roman"/>
          <w:sz w:val="24"/>
          <w:szCs w:val="24"/>
        </w:rPr>
        <w:t>5</w:t>
      </w:r>
      <w:r w:rsidRPr="006C1C43">
        <w:rPr>
          <w:rFonts w:ascii="Times New Roman" w:hAnsi="Times New Roman" w:hint="default"/>
          <w:sz w:val="24"/>
          <w:szCs w:val="24"/>
        </w:rPr>
        <w:t xml:space="preserve"> ods. 1, vypočí</w:t>
      </w:r>
      <w:r w:rsidRPr="006C1C43">
        <w:rPr>
          <w:rFonts w:ascii="Times New Roman" w:hAnsi="Times New Roman" w:hint="default"/>
          <w:sz w:val="24"/>
          <w:szCs w:val="24"/>
        </w:rPr>
        <w:t>ta sa č</w:t>
      </w:r>
      <w:r w:rsidRPr="006C1C43">
        <w:rPr>
          <w:rFonts w:ascii="Times New Roman" w:hAnsi="Times New Roman" w:hint="default"/>
          <w:sz w:val="24"/>
          <w:szCs w:val="24"/>
        </w:rPr>
        <w:t>iastka urč</w:t>
      </w:r>
      <w:r w:rsidRPr="006C1C43">
        <w:rPr>
          <w:rFonts w:ascii="Times New Roman" w:hAnsi="Times New Roman" w:hint="default"/>
          <w:sz w:val="24"/>
          <w:szCs w:val="24"/>
        </w:rPr>
        <w:t>ená</w:t>
      </w:r>
      <w:r w:rsidRPr="006C1C43">
        <w:rPr>
          <w:rFonts w:ascii="Times New Roman" w:hAnsi="Times New Roman" w:hint="default"/>
          <w:sz w:val="24"/>
          <w:szCs w:val="24"/>
        </w:rPr>
        <w:t xml:space="preserve"> na vý</w:t>
      </w:r>
      <w:r w:rsidRPr="006C1C43">
        <w:rPr>
          <w:rFonts w:ascii="Times New Roman" w:hAnsi="Times New Roman" w:hint="default"/>
          <w:sz w:val="24"/>
          <w:szCs w:val="24"/>
        </w:rPr>
        <w:t>platu podľ</w:t>
      </w:r>
      <w:r w:rsidRPr="006C1C43">
        <w:rPr>
          <w:rFonts w:ascii="Times New Roman" w:hAnsi="Times New Roman" w:hint="default"/>
          <w:sz w:val="24"/>
          <w:szCs w:val="24"/>
        </w:rPr>
        <w:t>a pomeru súč</w:t>
      </w:r>
      <w:r w:rsidRPr="006C1C43">
        <w:rPr>
          <w:rFonts w:ascii="Times New Roman" w:hAnsi="Times New Roman" w:hint="default"/>
          <w:sz w:val="24"/>
          <w:szCs w:val="24"/>
        </w:rPr>
        <w:t>tov prí</w:t>
      </w:r>
      <w:r w:rsidRPr="006C1C43">
        <w:rPr>
          <w:rFonts w:ascii="Times New Roman" w:hAnsi="Times New Roman" w:hint="default"/>
          <w:sz w:val="24"/>
          <w:szCs w:val="24"/>
        </w:rPr>
        <w:t>spevkový</w:t>
      </w:r>
      <w:r w:rsidRPr="006C1C43">
        <w:rPr>
          <w:rFonts w:ascii="Times New Roman" w:hAnsi="Times New Roman" w:hint="default"/>
          <w:sz w:val="24"/>
          <w:szCs w:val="24"/>
        </w:rPr>
        <w:t>ch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a </w:t>
      </w:r>
      <w:r w:rsidRPr="006C1C43">
        <w:rPr>
          <w:rFonts w:ascii="Times New Roman" w:hAnsi="Times New Roman" w:hint="default"/>
          <w:sz w:val="24"/>
          <w:szCs w:val="24"/>
        </w:rPr>
        <w:t>období</w:t>
      </w:r>
      <w:r w:rsidRPr="006C1C43">
        <w:rPr>
          <w:rFonts w:ascii="Times New Roman" w:hAnsi="Times New Roman" w:hint="default"/>
          <w:sz w:val="24"/>
          <w:szCs w:val="24"/>
        </w:rPr>
        <w:t xml:space="preserve"> oslobodený</w:t>
      </w:r>
      <w:r w:rsidRPr="006C1C43">
        <w:rPr>
          <w:rFonts w:ascii="Times New Roman" w:hAnsi="Times New Roman" w:hint="default"/>
          <w:sz w:val="24"/>
          <w:szCs w:val="24"/>
        </w:rPr>
        <w:t>ch od poistné</w:t>
      </w:r>
      <w:r w:rsidRPr="006C1C43">
        <w:rPr>
          <w:rFonts w:ascii="Times New Roman" w:hAnsi="Times New Roman" w:hint="default"/>
          <w:sz w:val="24"/>
          <w:szCs w:val="24"/>
        </w:rPr>
        <w:t>ho podľ</w:t>
      </w:r>
      <w:r w:rsidRPr="006C1C43">
        <w:rPr>
          <w:rFonts w:ascii="Times New Roman" w:hAnsi="Times New Roman" w:hint="default"/>
          <w:sz w:val="24"/>
          <w:szCs w:val="24"/>
        </w:rPr>
        <w:t>a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</w:t>
      </w:r>
      <w:r w:rsidRPr="006C1C43">
        <w:rPr>
          <w:rFonts w:ascii="Times New Roman" w:hAnsi="Times New Roman" w:hint="default"/>
          <w:sz w:val="24"/>
          <w:szCs w:val="24"/>
        </w:rPr>
        <w:t xml:space="preserve"> systé</w:t>
      </w:r>
      <w:r w:rsidRPr="006C1C43">
        <w:rPr>
          <w:rFonts w:ascii="Times New Roman" w:hAnsi="Times New Roman" w:hint="default"/>
          <w:sz w:val="24"/>
          <w:szCs w:val="24"/>
        </w:rPr>
        <w:t>mu, z </w:t>
      </w:r>
      <w:r w:rsidRPr="006C1C43">
        <w:rPr>
          <w:rFonts w:ascii="Times New Roman" w:hAnsi="Times New Roman" w:hint="default"/>
          <w:sz w:val="24"/>
          <w:szCs w:val="24"/>
        </w:rPr>
        <w:t>ktoré</w:t>
      </w:r>
      <w:r w:rsidRPr="006C1C43">
        <w:rPr>
          <w:rFonts w:ascii="Times New Roman" w:hAnsi="Times New Roman" w:hint="default"/>
          <w:sz w:val="24"/>
          <w:szCs w:val="24"/>
        </w:rPr>
        <w:t>ho sú</w:t>
      </w:r>
      <w:r w:rsidRPr="006C1C43">
        <w:rPr>
          <w:rFonts w:ascii="Times New Roman" w:hAnsi="Times New Roman" w:hint="default"/>
          <w:sz w:val="24"/>
          <w:szCs w:val="24"/>
        </w:rPr>
        <w:t xml:space="preserve"> také</w:t>
      </w:r>
      <w:r w:rsidRPr="006C1C43">
        <w:rPr>
          <w:rFonts w:ascii="Times New Roman" w:hAnsi="Times New Roman" w:hint="default"/>
          <w:sz w:val="24"/>
          <w:szCs w:val="24"/>
        </w:rPr>
        <w:t>to dá</w:t>
      </w:r>
      <w:r w:rsidRPr="006C1C43">
        <w:rPr>
          <w:rFonts w:ascii="Times New Roman" w:hAnsi="Times New Roman" w:hint="default"/>
          <w:sz w:val="24"/>
          <w:szCs w:val="24"/>
        </w:rPr>
        <w:t>vky vyplá</w:t>
      </w:r>
      <w:r w:rsidRPr="006C1C43">
        <w:rPr>
          <w:rFonts w:ascii="Times New Roman" w:hAnsi="Times New Roman" w:hint="default"/>
          <w:sz w:val="24"/>
          <w:szCs w:val="24"/>
        </w:rPr>
        <w:t>cané</w:t>
      </w:r>
      <w:r w:rsidRPr="006C1C43">
        <w:rPr>
          <w:rFonts w:ascii="Times New Roman" w:hAnsi="Times New Roman" w:hint="default"/>
          <w:sz w:val="24"/>
          <w:szCs w:val="24"/>
        </w:rPr>
        <w:t>, k </w:t>
      </w:r>
      <w:r w:rsidRPr="006C1C43">
        <w:rPr>
          <w:rFonts w:ascii="Times New Roman" w:hAnsi="Times New Roman" w:hint="default"/>
          <w:sz w:val="24"/>
          <w:szCs w:val="24"/>
        </w:rPr>
        <w:t>súč</w:t>
      </w:r>
      <w:r w:rsidRPr="006C1C43">
        <w:rPr>
          <w:rFonts w:ascii="Times New Roman" w:hAnsi="Times New Roman" w:hint="default"/>
          <w:sz w:val="24"/>
          <w:szCs w:val="24"/>
        </w:rPr>
        <w:t>tu tý</w:t>
      </w:r>
      <w:r w:rsidRPr="006C1C43">
        <w:rPr>
          <w:rFonts w:ascii="Times New Roman" w:hAnsi="Times New Roman" w:hint="default"/>
          <w:sz w:val="24"/>
          <w:szCs w:val="24"/>
        </w:rPr>
        <w:t>chto prí</w:t>
      </w:r>
      <w:r w:rsidRPr="006C1C43">
        <w:rPr>
          <w:rFonts w:ascii="Times New Roman" w:hAnsi="Times New Roman" w:hint="default"/>
          <w:sz w:val="24"/>
          <w:szCs w:val="24"/>
        </w:rPr>
        <w:t>spevkový</w:t>
      </w:r>
      <w:r w:rsidRPr="006C1C43">
        <w:rPr>
          <w:rFonts w:ascii="Times New Roman" w:hAnsi="Times New Roman" w:hint="default"/>
          <w:sz w:val="24"/>
          <w:szCs w:val="24"/>
        </w:rPr>
        <w:t>ch období</w:t>
      </w:r>
      <w:r w:rsidRPr="006C1C43">
        <w:rPr>
          <w:rFonts w:ascii="Times New Roman" w:hAnsi="Times New Roman" w:hint="default"/>
          <w:sz w:val="24"/>
          <w:szCs w:val="24"/>
        </w:rPr>
        <w:t>,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oslobodený</w:t>
      </w:r>
      <w:r w:rsidRPr="006C1C43">
        <w:rPr>
          <w:rFonts w:ascii="Times New Roman" w:hAnsi="Times New Roman" w:hint="default"/>
          <w:sz w:val="24"/>
          <w:szCs w:val="24"/>
        </w:rPr>
        <w:t>ch od poistné</w:t>
      </w:r>
      <w:r w:rsidRPr="006C1C43">
        <w:rPr>
          <w:rFonts w:ascii="Times New Roman" w:hAnsi="Times New Roman" w:hint="default"/>
          <w:sz w:val="24"/>
          <w:szCs w:val="24"/>
        </w:rPr>
        <w:t>ho a </w:t>
      </w:r>
      <w:r w:rsidRPr="006C1C43">
        <w:rPr>
          <w:rFonts w:ascii="Times New Roman" w:hAnsi="Times New Roman" w:hint="default"/>
          <w:sz w:val="24"/>
          <w:szCs w:val="24"/>
        </w:rPr>
        <w:t>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zí</w:t>
      </w:r>
      <w:r w:rsidRPr="006C1C43">
        <w:rPr>
          <w:rFonts w:ascii="Times New Roman" w:hAnsi="Times New Roman" w:hint="default"/>
          <w:sz w:val="24"/>
          <w:szCs w:val="24"/>
        </w:rPr>
        <w:t>skaný</w:t>
      </w:r>
      <w:r w:rsidRPr="006C1C43">
        <w:rPr>
          <w:rFonts w:ascii="Times New Roman" w:hAnsi="Times New Roman" w:hint="default"/>
          <w:sz w:val="24"/>
          <w:szCs w:val="24"/>
        </w:rPr>
        <w:t>ch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Slovenskej republiky.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A13FDD" w:rsidRPr="006C1C43" w:rsidP="006C1C43">
      <w:pPr>
        <w:widowControl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3.</w:t>
        <w:tab/>
      </w:r>
      <w:r w:rsidRPr="006C1C43">
        <w:rPr>
          <w:rFonts w:ascii="Times New Roman" w:hAnsi="Times New Roman" w:hint="default"/>
          <w:sz w:val="24"/>
          <w:szCs w:val="24"/>
        </w:rPr>
        <w:t>Pokiaľ</w:t>
      </w:r>
      <w:r w:rsidRPr="006C1C43">
        <w:rPr>
          <w:rFonts w:ascii="Times New Roman" w:hAnsi="Times New Roman" w:hint="default"/>
          <w:sz w:val="24"/>
          <w:szCs w:val="24"/>
        </w:rPr>
        <w:t xml:space="preserve"> ide o </w:t>
      </w:r>
      <w:r w:rsidRPr="006C1C43">
        <w:rPr>
          <w:rFonts w:ascii="Times New Roman" w:hAnsi="Times New Roman" w:hint="default"/>
          <w:sz w:val="24"/>
          <w:szCs w:val="24"/>
        </w:rPr>
        <w:t>invalidné</w:t>
      </w:r>
      <w:r w:rsidRPr="006C1C43">
        <w:rPr>
          <w:rFonts w:ascii="Times New Roman" w:hAnsi="Times New Roman" w:hint="default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</w:rPr>
        <w:t>vky a </w:t>
      </w: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vky pre pozostalý</w:t>
      </w:r>
      <w:r w:rsidRPr="006C1C43">
        <w:rPr>
          <w:rFonts w:ascii="Times New Roman" w:hAnsi="Times New Roman" w:hint="default"/>
          <w:sz w:val="24"/>
          <w:szCs w:val="24"/>
        </w:rPr>
        <w:t>ch podľ</w:t>
      </w:r>
      <w:r w:rsidRPr="006C1C43">
        <w:rPr>
          <w:rFonts w:ascii="Times New Roman" w:hAnsi="Times New Roman" w:hint="default"/>
          <w:sz w:val="24"/>
          <w:szCs w:val="24"/>
        </w:rPr>
        <w:t xml:space="preserve">a </w:t>
      </w: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 poistenia zamestnancov, kedy sa výš</w:t>
      </w:r>
      <w:r w:rsidRPr="006C1C43">
        <w:rPr>
          <w:rFonts w:ascii="Times New Roman" w:hAnsi="Times New Roman" w:hint="default"/>
          <w:sz w:val="24"/>
          <w:szCs w:val="24"/>
        </w:rPr>
        <w:t>ka tý</w:t>
      </w:r>
      <w:r w:rsidRPr="006C1C43">
        <w:rPr>
          <w:rFonts w:ascii="Times New Roman" w:hAnsi="Times New Roman" w:hint="default"/>
          <w:sz w:val="24"/>
          <w:szCs w:val="24"/>
        </w:rPr>
        <w:t>chto dá</w:t>
      </w:r>
      <w:r w:rsidRPr="006C1C43">
        <w:rPr>
          <w:rFonts w:ascii="Times New Roman" w:hAnsi="Times New Roman" w:hint="default"/>
          <w:sz w:val="24"/>
          <w:szCs w:val="24"/>
        </w:rPr>
        <w:t>vok počí</w:t>
      </w:r>
      <w:r w:rsidRPr="006C1C43">
        <w:rPr>
          <w:rFonts w:ascii="Times New Roman" w:hAnsi="Times New Roman" w:hint="default"/>
          <w:sz w:val="24"/>
          <w:szCs w:val="24"/>
        </w:rPr>
        <w:t>ta na zá</w:t>
      </w:r>
      <w:r w:rsidRPr="006C1C43">
        <w:rPr>
          <w:rFonts w:ascii="Times New Roman" w:hAnsi="Times New Roman" w:hint="default"/>
          <w:sz w:val="24"/>
          <w:szCs w:val="24"/>
        </w:rPr>
        <w:t>klade predpí</w:t>
      </w:r>
      <w:r w:rsidRPr="006C1C43">
        <w:rPr>
          <w:rFonts w:ascii="Times New Roman" w:hAnsi="Times New Roman" w:hint="default"/>
          <w:sz w:val="24"/>
          <w:szCs w:val="24"/>
        </w:rPr>
        <w:t>saný</w:t>
      </w:r>
      <w:r w:rsidRPr="006C1C43">
        <w:rPr>
          <w:rFonts w:ascii="Times New Roman" w:hAnsi="Times New Roman" w:hint="default"/>
          <w:sz w:val="24"/>
          <w:szCs w:val="24"/>
        </w:rPr>
        <w:t>ch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  <w:r w:rsidRPr="006C1C43" w:rsidR="00E65C7C">
        <w:rPr>
          <w:rFonts w:ascii="Times New Roman" w:hAnsi="Times New Roman" w:hint="default"/>
          <w:sz w:val="24"/>
          <w:szCs w:val="24"/>
        </w:rPr>
        <w:t>podľ</w:t>
      </w:r>
      <w:r w:rsidRPr="006C1C43" w:rsidR="00E65C7C">
        <w:rPr>
          <w:rFonts w:ascii="Times New Roman" w:hAnsi="Times New Roman" w:hint="default"/>
          <w:sz w:val="24"/>
          <w:szCs w:val="24"/>
        </w:rPr>
        <w:t xml:space="preserve">a </w:t>
      </w:r>
      <w:r w:rsidRPr="006C1C43">
        <w:rPr>
          <w:rFonts w:ascii="Times New Roman" w:hAnsi="Times New Roman" w:hint="default"/>
          <w:sz w:val="24"/>
          <w:szCs w:val="24"/>
        </w:rPr>
        <w:t>prá</w:t>
      </w:r>
      <w:r w:rsidRPr="006C1C43">
        <w:rPr>
          <w:rFonts w:ascii="Times New Roman" w:hAnsi="Times New Roman" w:hint="default"/>
          <w:sz w:val="24"/>
          <w:szCs w:val="24"/>
        </w:rPr>
        <w:t>vny</w:t>
      </w:r>
      <w:r w:rsidRPr="006C1C43" w:rsidR="00E65C7C">
        <w:rPr>
          <w:rFonts w:ascii="Times New Roman" w:hAnsi="Times New Roman"/>
          <w:sz w:val="24"/>
          <w:szCs w:val="24"/>
        </w:rPr>
        <w:t>ch</w:t>
      </w:r>
      <w:r w:rsidRPr="006C1C43">
        <w:rPr>
          <w:rFonts w:ascii="Times New Roman" w:hAnsi="Times New Roman"/>
          <w:sz w:val="24"/>
          <w:szCs w:val="24"/>
        </w:rPr>
        <w:t xml:space="preserve"> predpis</w:t>
      </w:r>
      <w:r w:rsidRPr="006C1C43" w:rsidR="00E65C7C">
        <w:rPr>
          <w:rFonts w:ascii="Times New Roman" w:hAnsi="Times New Roman"/>
          <w:sz w:val="24"/>
          <w:szCs w:val="24"/>
        </w:rPr>
        <w:t>ov</w:t>
      </w:r>
      <w:r w:rsidRPr="006C1C43">
        <w:rPr>
          <w:rFonts w:ascii="Times New Roman" w:hAnsi="Times New Roman" w:hint="default"/>
          <w:sz w:val="24"/>
          <w:szCs w:val="24"/>
        </w:rPr>
        <w:t xml:space="preserve"> Japonska, ak sú</w:t>
      </w:r>
      <w:r w:rsidRPr="006C1C43">
        <w:rPr>
          <w:rFonts w:ascii="Times New Roman" w:hAnsi="Times New Roman" w:hint="default"/>
          <w:sz w:val="24"/>
          <w:szCs w:val="24"/>
        </w:rPr>
        <w:t xml:space="preserve"> obdobia poistenia podľ</w:t>
      </w:r>
      <w:r w:rsidRPr="006C1C43">
        <w:rPr>
          <w:rFonts w:ascii="Times New Roman" w:hAnsi="Times New Roman" w:hint="default"/>
          <w:sz w:val="24"/>
          <w:szCs w:val="24"/>
        </w:rPr>
        <w:t>a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 poistenia zamestnancov kratš</w:t>
      </w:r>
      <w:r w:rsidRPr="006C1C43">
        <w:rPr>
          <w:rFonts w:ascii="Times New Roman" w:hAnsi="Times New Roman" w:hint="default"/>
          <w:sz w:val="24"/>
          <w:szCs w:val="24"/>
        </w:rPr>
        <w:t>ie než</w:t>
      </w:r>
      <w:r w:rsidRPr="006C1C43">
        <w:rPr>
          <w:rFonts w:ascii="Times New Roman" w:hAnsi="Times New Roman" w:hint="default"/>
          <w:sz w:val="24"/>
          <w:szCs w:val="24"/>
        </w:rPr>
        <w:t xml:space="preserve"> predpí</w:t>
      </w:r>
      <w:r w:rsidRPr="006C1C43">
        <w:rPr>
          <w:rFonts w:ascii="Times New Roman" w:hAnsi="Times New Roman" w:hint="default"/>
          <w:sz w:val="24"/>
          <w:szCs w:val="24"/>
        </w:rPr>
        <w:t>sané</w:t>
      </w:r>
      <w:r w:rsidRPr="006C1C43">
        <w:rPr>
          <w:rFonts w:ascii="Times New Roman" w:hAnsi="Times New Roman" w:hint="default"/>
          <w:sz w:val="24"/>
          <w:szCs w:val="24"/>
        </w:rPr>
        <w:t xml:space="preserve"> obdobia a podmienky pre zí</w:t>
      </w:r>
      <w:r w:rsidRPr="006C1C43">
        <w:rPr>
          <w:rFonts w:ascii="Times New Roman" w:hAnsi="Times New Roman" w:hint="default"/>
          <w:sz w:val="24"/>
          <w:szCs w:val="24"/>
        </w:rPr>
        <w:t>skan</w:t>
      </w:r>
      <w:r w:rsidRPr="006C1C43">
        <w:rPr>
          <w:rFonts w:ascii="Times New Roman" w:hAnsi="Times New Roman" w:hint="default"/>
          <w:sz w:val="24"/>
          <w:szCs w:val="24"/>
        </w:rPr>
        <w:t>ie taký</w:t>
      </w:r>
      <w:r w:rsidRPr="006C1C43">
        <w:rPr>
          <w:rFonts w:ascii="Times New Roman" w:hAnsi="Times New Roman" w:hint="default"/>
          <w:sz w:val="24"/>
          <w:szCs w:val="24"/>
        </w:rPr>
        <w:t>chto dá</w:t>
      </w:r>
      <w:r w:rsidRPr="006C1C43">
        <w:rPr>
          <w:rFonts w:ascii="Times New Roman" w:hAnsi="Times New Roman" w:hint="default"/>
          <w:sz w:val="24"/>
          <w:szCs w:val="24"/>
        </w:rPr>
        <w:t>vok sú</w:t>
      </w:r>
      <w:r w:rsidRPr="006C1C43">
        <w:rPr>
          <w:rFonts w:ascii="Times New Roman" w:hAnsi="Times New Roman" w:hint="default"/>
          <w:sz w:val="24"/>
          <w:szCs w:val="24"/>
        </w:rPr>
        <w:t xml:space="preserve"> splnené</w:t>
      </w:r>
      <w:r w:rsidRPr="006C1C43">
        <w:rPr>
          <w:rFonts w:ascii="Times New Roman" w:hAnsi="Times New Roman" w:hint="default"/>
          <w:sz w:val="24"/>
          <w:szCs w:val="24"/>
        </w:rPr>
        <w:t xml:space="preserve"> s použ</w:t>
      </w:r>
      <w:r w:rsidRPr="006C1C43">
        <w:rPr>
          <w:rFonts w:ascii="Times New Roman" w:hAnsi="Times New Roman" w:hint="default"/>
          <w:sz w:val="24"/>
          <w:szCs w:val="24"/>
        </w:rPr>
        <w:t>ití</w:t>
      </w:r>
      <w:r w:rsidRPr="006C1C43">
        <w:rPr>
          <w:rFonts w:ascii="Times New Roman" w:hAnsi="Times New Roman" w:hint="default"/>
          <w:sz w:val="24"/>
          <w:szCs w:val="24"/>
        </w:rPr>
        <w:t>m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1</w:t>
      </w:r>
      <w:r w:rsidRPr="006C1C43" w:rsidR="00317205">
        <w:rPr>
          <w:rFonts w:ascii="Times New Roman" w:hAnsi="Times New Roman"/>
          <w:sz w:val="24"/>
          <w:szCs w:val="24"/>
        </w:rPr>
        <w:t>4</w:t>
      </w:r>
      <w:r w:rsidRPr="006C1C43">
        <w:rPr>
          <w:rFonts w:ascii="Times New Roman" w:hAnsi="Times New Roman" w:hint="default"/>
          <w:sz w:val="24"/>
          <w:szCs w:val="24"/>
        </w:rPr>
        <w:t xml:space="preserve"> ods. 1 alebo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1</w:t>
      </w:r>
      <w:r w:rsidRPr="006C1C43" w:rsidR="00317205">
        <w:rPr>
          <w:rFonts w:ascii="Times New Roman" w:hAnsi="Times New Roman"/>
          <w:sz w:val="24"/>
          <w:szCs w:val="24"/>
        </w:rPr>
        <w:t>5</w:t>
      </w:r>
      <w:r w:rsidRPr="006C1C43">
        <w:rPr>
          <w:rFonts w:ascii="Times New Roman" w:hAnsi="Times New Roman" w:hint="default"/>
          <w:sz w:val="24"/>
          <w:szCs w:val="24"/>
        </w:rPr>
        <w:t xml:space="preserve"> ods. 1, vypočí</w:t>
      </w:r>
      <w:r w:rsidRPr="006C1C43">
        <w:rPr>
          <w:rFonts w:ascii="Times New Roman" w:hAnsi="Times New Roman" w:hint="default"/>
          <w:sz w:val="24"/>
          <w:szCs w:val="24"/>
        </w:rPr>
        <w:t>ta sa č</w:t>
      </w:r>
      <w:r w:rsidRPr="006C1C43">
        <w:rPr>
          <w:rFonts w:ascii="Times New Roman" w:hAnsi="Times New Roman" w:hint="default"/>
          <w:sz w:val="24"/>
          <w:szCs w:val="24"/>
        </w:rPr>
        <w:t>iastka urč</w:t>
      </w:r>
      <w:r w:rsidRPr="006C1C43">
        <w:rPr>
          <w:rFonts w:ascii="Times New Roman" w:hAnsi="Times New Roman" w:hint="default"/>
          <w:sz w:val="24"/>
          <w:szCs w:val="24"/>
        </w:rPr>
        <w:t>ená</w:t>
      </w:r>
      <w:r w:rsidRPr="006C1C43">
        <w:rPr>
          <w:rFonts w:ascii="Times New Roman" w:hAnsi="Times New Roman" w:hint="default"/>
          <w:sz w:val="24"/>
          <w:szCs w:val="24"/>
        </w:rPr>
        <w:t xml:space="preserve"> na vý</w:t>
      </w:r>
      <w:r w:rsidRPr="006C1C43">
        <w:rPr>
          <w:rFonts w:ascii="Times New Roman" w:hAnsi="Times New Roman" w:hint="default"/>
          <w:sz w:val="24"/>
          <w:szCs w:val="24"/>
        </w:rPr>
        <w:t>platu podľ</w:t>
      </w:r>
      <w:r w:rsidRPr="006C1C43">
        <w:rPr>
          <w:rFonts w:ascii="Times New Roman" w:hAnsi="Times New Roman" w:hint="default"/>
          <w:sz w:val="24"/>
          <w:szCs w:val="24"/>
        </w:rPr>
        <w:t>a pomeru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v </w:t>
      </w: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chodkovom poistení</w:t>
      </w:r>
      <w:r w:rsidRPr="006C1C43">
        <w:rPr>
          <w:rFonts w:ascii="Times New Roman" w:hAnsi="Times New Roman" w:hint="default"/>
          <w:sz w:val="24"/>
          <w:szCs w:val="24"/>
        </w:rPr>
        <w:t xml:space="preserve"> zamestnancov k </w:t>
      </w:r>
      <w:r w:rsidRPr="006C1C43">
        <w:rPr>
          <w:rFonts w:ascii="Times New Roman" w:hAnsi="Times New Roman" w:hint="default"/>
          <w:sz w:val="24"/>
          <w:szCs w:val="24"/>
        </w:rPr>
        <w:t>súč</w:t>
      </w:r>
      <w:r w:rsidRPr="006C1C43">
        <w:rPr>
          <w:rFonts w:ascii="Times New Roman" w:hAnsi="Times New Roman" w:hint="default"/>
          <w:sz w:val="24"/>
          <w:szCs w:val="24"/>
        </w:rPr>
        <w:t>tu tý</w:t>
      </w:r>
      <w:r w:rsidRPr="006C1C43">
        <w:rPr>
          <w:rFonts w:ascii="Times New Roman" w:hAnsi="Times New Roman" w:hint="default"/>
          <w:sz w:val="24"/>
          <w:szCs w:val="24"/>
        </w:rPr>
        <w:t>chto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s </w:t>
      </w:r>
      <w:r w:rsidRPr="006C1C43">
        <w:rPr>
          <w:rFonts w:ascii="Times New Roman" w:hAnsi="Times New Roman" w:hint="default"/>
          <w:sz w:val="24"/>
          <w:szCs w:val="24"/>
        </w:rPr>
        <w:t>obdobiami poistenia zí</w:t>
      </w:r>
      <w:r w:rsidRPr="006C1C43">
        <w:rPr>
          <w:rFonts w:ascii="Times New Roman" w:hAnsi="Times New Roman" w:hint="default"/>
          <w:sz w:val="24"/>
          <w:szCs w:val="24"/>
        </w:rPr>
        <w:t>skaný</w:t>
      </w:r>
      <w:r w:rsidRPr="006C1C43">
        <w:rPr>
          <w:rFonts w:ascii="Times New Roman" w:hAnsi="Times New Roman" w:hint="default"/>
          <w:sz w:val="24"/>
          <w:szCs w:val="24"/>
        </w:rPr>
        <w:t>mi podľ</w:t>
      </w:r>
      <w:r w:rsidRPr="006C1C43">
        <w:rPr>
          <w:rFonts w:ascii="Times New Roman" w:hAnsi="Times New Roman" w:hint="default"/>
          <w:sz w:val="24"/>
          <w:szCs w:val="24"/>
        </w:rPr>
        <w:t>a p</w:t>
      </w:r>
      <w:r w:rsidRPr="006C1C43">
        <w:rPr>
          <w:rFonts w:ascii="Times New Roman" w:hAnsi="Times New Roman" w:hint="default"/>
          <w:sz w:val="24"/>
          <w:szCs w:val="24"/>
        </w:rPr>
        <w:t>rá</w:t>
      </w:r>
      <w:r w:rsidRPr="006C1C43">
        <w:rPr>
          <w:rFonts w:ascii="Times New Roman" w:hAnsi="Times New Roman" w:hint="default"/>
          <w:sz w:val="24"/>
          <w:szCs w:val="24"/>
        </w:rPr>
        <w:t>vnych predpisov Slovenskej republiky. Ak vš</w:t>
      </w:r>
      <w:r w:rsidRPr="006C1C43">
        <w:rPr>
          <w:rFonts w:ascii="Times New Roman" w:hAnsi="Times New Roman" w:hint="default"/>
          <w:sz w:val="24"/>
          <w:szCs w:val="24"/>
        </w:rPr>
        <w:t>ak súč</w:t>
      </w:r>
      <w:r w:rsidRPr="006C1C43">
        <w:rPr>
          <w:rFonts w:ascii="Times New Roman" w:hAnsi="Times New Roman" w:hint="default"/>
          <w:sz w:val="24"/>
          <w:szCs w:val="24"/>
        </w:rPr>
        <w:t>et tý</w:t>
      </w:r>
      <w:r w:rsidRPr="006C1C43">
        <w:rPr>
          <w:rFonts w:ascii="Times New Roman" w:hAnsi="Times New Roman" w:hint="default"/>
          <w:sz w:val="24"/>
          <w:szCs w:val="24"/>
        </w:rPr>
        <w:t>chto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presiahne predpí</w:t>
      </w:r>
      <w:r w:rsidRPr="006C1C43">
        <w:rPr>
          <w:rFonts w:ascii="Times New Roman" w:hAnsi="Times New Roman" w:hint="default"/>
          <w:sz w:val="24"/>
          <w:szCs w:val="24"/>
        </w:rPr>
        <w:t>sané</w:t>
      </w:r>
      <w:r w:rsidRPr="006C1C43">
        <w:rPr>
          <w:rFonts w:ascii="Times New Roman" w:hAnsi="Times New Roman" w:hint="default"/>
          <w:sz w:val="24"/>
          <w:szCs w:val="24"/>
        </w:rPr>
        <w:t xml:space="preserve"> obdobie, považ</w:t>
      </w:r>
      <w:r w:rsidRPr="006C1C43">
        <w:rPr>
          <w:rFonts w:ascii="Times New Roman" w:hAnsi="Times New Roman" w:hint="default"/>
          <w:sz w:val="24"/>
          <w:szCs w:val="24"/>
        </w:rPr>
        <w:t>uje sa súč</w:t>
      </w:r>
      <w:r w:rsidRPr="006C1C43">
        <w:rPr>
          <w:rFonts w:ascii="Times New Roman" w:hAnsi="Times New Roman" w:hint="default"/>
          <w:sz w:val="24"/>
          <w:szCs w:val="24"/>
        </w:rPr>
        <w:t>et tý</w:t>
      </w:r>
      <w:r w:rsidRPr="006C1C43">
        <w:rPr>
          <w:rFonts w:ascii="Times New Roman" w:hAnsi="Times New Roman" w:hint="default"/>
          <w:sz w:val="24"/>
          <w:szCs w:val="24"/>
        </w:rPr>
        <w:t>chto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za rovnajú</w:t>
      </w:r>
      <w:r w:rsidRPr="006C1C43">
        <w:rPr>
          <w:rFonts w:ascii="Times New Roman" w:hAnsi="Times New Roman" w:hint="default"/>
          <w:sz w:val="24"/>
          <w:szCs w:val="24"/>
        </w:rPr>
        <w:t>ci sa predpí</w:t>
      </w:r>
      <w:r w:rsidRPr="006C1C43">
        <w:rPr>
          <w:rFonts w:ascii="Times New Roman" w:hAnsi="Times New Roman" w:hint="default"/>
          <w:sz w:val="24"/>
          <w:szCs w:val="24"/>
        </w:rPr>
        <w:t>sané</w:t>
      </w:r>
      <w:r w:rsidRPr="006C1C43">
        <w:rPr>
          <w:rFonts w:ascii="Times New Roman" w:hAnsi="Times New Roman" w:hint="default"/>
          <w:sz w:val="24"/>
          <w:szCs w:val="24"/>
        </w:rPr>
        <w:t>mu obdobiu.</w:t>
      </w:r>
    </w:p>
    <w:p w:rsidR="00A13FDD" w:rsidRPr="006C1C43" w:rsidP="006C1C43">
      <w:pPr>
        <w:widowControl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A13FDD" w:rsidRPr="006C1C43" w:rsidP="006C1C43">
      <w:pPr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4.</w:t>
        <w:tab/>
      </w:r>
      <w:r w:rsidRPr="006C1C43">
        <w:rPr>
          <w:rFonts w:ascii="Times New Roman" w:hAnsi="Times New Roman" w:hint="default"/>
          <w:sz w:val="24"/>
          <w:szCs w:val="24"/>
        </w:rPr>
        <w:t>Pokiaľ</w:t>
      </w:r>
      <w:r w:rsidRPr="006C1C43">
        <w:rPr>
          <w:rFonts w:ascii="Times New Roman" w:hAnsi="Times New Roman" w:hint="default"/>
          <w:sz w:val="24"/>
          <w:szCs w:val="24"/>
        </w:rPr>
        <w:t xml:space="preserve"> ide o </w:t>
      </w:r>
      <w:r w:rsidRPr="006C1C43">
        <w:rPr>
          <w:rFonts w:ascii="Times New Roman" w:hAnsi="Times New Roman" w:hint="default"/>
          <w:sz w:val="24"/>
          <w:szCs w:val="24"/>
        </w:rPr>
        <w:t>doplnkový</w:t>
      </w:r>
      <w:r w:rsidRPr="006C1C43">
        <w:rPr>
          <w:rFonts w:ascii="Times New Roman" w:hAnsi="Times New Roman" w:hint="default"/>
          <w:sz w:val="24"/>
          <w:szCs w:val="24"/>
        </w:rPr>
        <w:t xml:space="preserve"> dô</w:t>
      </w:r>
      <w:r w:rsidRPr="006C1C43">
        <w:rPr>
          <w:rFonts w:ascii="Times New Roman" w:hAnsi="Times New Roman" w:hint="default"/>
          <w:sz w:val="24"/>
          <w:szCs w:val="24"/>
        </w:rPr>
        <w:t>chodok manž</w:t>
      </w:r>
      <w:r w:rsidRPr="006C1C43">
        <w:rPr>
          <w:rFonts w:ascii="Times New Roman" w:hAnsi="Times New Roman" w:hint="default"/>
          <w:sz w:val="24"/>
          <w:szCs w:val="24"/>
        </w:rPr>
        <w:t>elov, ktorý</w:t>
      </w:r>
      <w:r w:rsidRPr="006C1C43">
        <w:rPr>
          <w:rFonts w:ascii="Times New Roman" w:hAnsi="Times New Roman" w:hint="default"/>
          <w:sz w:val="24"/>
          <w:szCs w:val="24"/>
        </w:rPr>
        <w:t xml:space="preserve"> je zahrnutý</w:t>
      </w:r>
      <w:r w:rsidRPr="006C1C43">
        <w:rPr>
          <w:rFonts w:ascii="Times New Roman" w:hAnsi="Times New Roman" w:hint="default"/>
          <w:sz w:val="24"/>
          <w:szCs w:val="24"/>
        </w:rPr>
        <w:t xml:space="preserve"> v st</w:t>
      </w:r>
      <w:r w:rsidRPr="006C1C43">
        <w:rPr>
          <w:rFonts w:ascii="Times New Roman" w:hAnsi="Times New Roman" w:hint="default"/>
          <w:sz w:val="24"/>
          <w:szCs w:val="24"/>
        </w:rPr>
        <w:t>arobnom zamestnaneckom dô</w:t>
      </w:r>
      <w:r w:rsidRPr="006C1C43">
        <w:rPr>
          <w:rFonts w:ascii="Times New Roman" w:hAnsi="Times New Roman" w:hint="default"/>
          <w:sz w:val="24"/>
          <w:szCs w:val="24"/>
        </w:rPr>
        <w:t>chodku, a vš</w:t>
      </w:r>
      <w:r w:rsidRPr="006C1C43">
        <w:rPr>
          <w:rFonts w:ascii="Times New Roman" w:hAnsi="Times New Roman" w:hint="default"/>
          <w:sz w:val="24"/>
          <w:szCs w:val="24"/>
        </w:rPr>
        <w:t>etky ď</w:t>
      </w:r>
      <w:r w:rsidRPr="006C1C43">
        <w:rPr>
          <w:rFonts w:ascii="Times New Roman" w:hAnsi="Times New Roman" w:hint="default"/>
          <w:sz w:val="24"/>
          <w:szCs w:val="24"/>
        </w:rPr>
        <w:t>alš</w:t>
      </w:r>
      <w:r w:rsidRPr="006C1C43">
        <w:rPr>
          <w:rFonts w:ascii="Times New Roman" w:hAnsi="Times New Roman" w:hint="default"/>
          <w:sz w:val="24"/>
          <w:szCs w:val="24"/>
        </w:rPr>
        <w:t>ie dá</w:t>
      </w:r>
      <w:r w:rsidRPr="006C1C43">
        <w:rPr>
          <w:rFonts w:ascii="Times New Roman" w:hAnsi="Times New Roman" w:hint="default"/>
          <w:sz w:val="24"/>
          <w:szCs w:val="24"/>
        </w:rPr>
        <w:t>vky,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môž</w:t>
      </w:r>
      <w:r w:rsidRPr="006C1C43">
        <w:rPr>
          <w:rFonts w:ascii="Times New Roman" w:hAnsi="Times New Roman" w:hint="default"/>
          <w:sz w:val="24"/>
          <w:szCs w:val="24"/>
        </w:rPr>
        <w:t>u byť</w:t>
      </w:r>
      <w:r w:rsidRPr="006C1C43">
        <w:rPr>
          <w:rFonts w:ascii="Times New Roman" w:hAnsi="Times New Roman" w:hint="default"/>
          <w:sz w:val="24"/>
          <w:szCs w:val="24"/>
        </w:rPr>
        <w:t xml:space="preserve"> poskytované</w:t>
      </w:r>
      <w:r w:rsidRPr="006C1C43">
        <w:rPr>
          <w:rFonts w:ascii="Times New Roman" w:hAnsi="Times New Roman" w:hint="default"/>
          <w:sz w:val="24"/>
          <w:szCs w:val="24"/>
        </w:rPr>
        <w:t xml:space="preserve"> v pevnej č</w:t>
      </w:r>
      <w:r w:rsidRPr="006C1C43">
        <w:rPr>
          <w:rFonts w:ascii="Times New Roman" w:hAnsi="Times New Roman" w:hint="default"/>
          <w:sz w:val="24"/>
          <w:szCs w:val="24"/>
        </w:rPr>
        <w:t>iastke v prí</w:t>
      </w:r>
      <w:r w:rsidRPr="006C1C43">
        <w:rPr>
          <w:rFonts w:ascii="Times New Roman" w:hAnsi="Times New Roman" w:hint="default"/>
          <w:sz w:val="24"/>
          <w:szCs w:val="24"/>
        </w:rPr>
        <w:t>padoch, kedy sa obdobia poistenia podľ</w:t>
      </w:r>
      <w:r w:rsidRPr="006C1C43">
        <w:rPr>
          <w:rFonts w:ascii="Times New Roman" w:hAnsi="Times New Roman" w:hint="default"/>
          <w:sz w:val="24"/>
          <w:szCs w:val="24"/>
        </w:rPr>
        <w:t>a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 poistenia zamestnancov rovnajú</w:t>
      </w:r>
      <w:r w:rsidRPr="006C1C43">
        <w:rPr>
          <w:rFonts w:ascii="Times New Roman" w:hAnsi="Times New Roman" w:hint="default"/>
          <w:sz w:val="24"/>
          <w:szCs w:val="24"/>
        </w:rPr>
        <w:t xml:space="preserve"> predpí</w:t>
      </w:r>
      <w:r w:rsidRPr="006C1C43">
        <w:rPr>
          <w:rFonts w:ascii="Times New Roman" w:hAnsi="Times New Roman" w:hint="default"/>
          <w:sz w:val="24"/>
          <w:szCs w:val="24"/>
        </w:rPr>
        <w:t>sané</w:t>
      </w:r>
      <w:r w:rsidRPr="006C1C43">
        <w:rPr>
          <w:rFonts w:ascii="Times New Roman" w:hAnsi="Times New Roman" w:hint="default"/>
          <w:sz w:val="24"/>
          <w:szCs w:val="24"/>
        </w:rPr>
        <w:t>mu obdobiu stanovené</w:t>
      </w:r>
      <w:r w:rsidRPr="006C1C43">
        <w:rPr>
          <w:rFonts w:ascii="Times New Roman" w:hAnsi="Times New Roman" w:hint="default"/>
          <w:sz w:val="24"/>
          <w:szCs w:val="24"/>
        </w:rPr>
        <w:t>mu prá</w:t>
      </w:r>
      <w:r w:rsidRPr="006C1C43">
        <w:rPr>
          <w:rFonts w:ascii="Times New Roman" w:hAnsi="Times New Roman" w:hint="default"/>
          <w:sz w:val="24"/>
          <w:szCs w:val="24"/>
        </w:rPr>
        <w:t>vnymi predpismi Japonska alebo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  <w:r w:rsidRPr="006C1C43">
        <w:rPr>
          <w:rFonts w:ascii="Times New Roman" w:hAnsi="Times New Roman" w:hint="default"/>
          <w:sz w:val="24"/>
          <w:szCs w:val="24"/>
        </w:rPr>
        <w:t>také</w:t>
      </w:r>
      <w:r w:rsidRPr="006C1C43">
        <w:rPr>
          <w:rFonts w:ascii="Times New Roman" w:hAnsi="Times New Roman" w:hint="default"/>
          <w:sz w:val="24"/>
          <w:szCs w:val="24"/>
        </w:rPr>
        <w:t>to obdobie presahujú</w:t>
      </w:r>
      <w:r w:rsidRPr="006C1C43">
        <w:rPr>
          <w:rFonts w:ascii="Times New Roman" w:hAnsi="Times New Roman" w:hint="default"/>
          <w:sz w:val="24"/>
          <w:szCs w:val="24"/>
        </w:rPr>
        <w:t>, ak sú</w:t>
      </w:r>
      <w:r w:rsidRPr="006C1C43">
        <w:rPr>
          <w:rFonts w:ascii="Times New Roman" w:hAnsi="Times New Roman" w:hint="default"/>
          <w:sz w:val="24"/>
          <w:szCs w:val="24"/>
        </w:rPr>
        <w:t xml:space="preserve"> splnené</w:t>
      </w:r>
      <w:r w:rsidRPr="006C1C43">
        <w:rPr>
          <w:rFonts w:ascii="Times New Roman" w:hAnsi="Times New Roman" w:hint="default"/>
          <w:sz w:val="24"/>
          <w:szCs w:val="24"/>
        </w:rPr>
        <w:t xml:space="preserve"> podmienky na zí</w:t>
      </w:r>
      <w:r w:rsidRPr="006C1C43">
        <w:rPr>
          <w:rFonts w:ascii="Times New Roman" w:hAnsi="Times New Roman" w:hint="default"/>
          <w:sz w:val="24"/>
          <w:szCs w:val="24"/>
        </w:rPr>
        <w:t>skanie taký</w:t>
      </w:r>
      <w:r w:rsidRPr="006C1C43">
        <w:rPr>
          <w:rFonts w:ascii="Times New Roman" w:hAnsi="Times New Roman" w:hint="default"/>
          <w:sz w:val="24"/>
          <w:szCs w:val="24"/>
        </w:rPr>
        <w:t>chto dá</w:t>
      </w:r>
      <w:r w:rsidRPr="006C1C43">
        <w:rPr>
          <w:rFonts w:ascii="Times New Roman" w:hAnsi="Times New Roman" w:hint="default"/>
          <w:sz w:val="24"/>
          <w:szCs w:val="24"/>
        </w:rPr>
        <w:t>vok s </w:t>
      </w:r>
      <w:r w:rsidRPr="006C1C43">
        <w:rPr>
          <w:rFonts w:ascii="Times New Roman" w:hAnsi="Times New Roman" w:hint="default"/>
          <w:sz w:val="24"/>
          <w:szCs w:val="24"/>
        </w:rPr>
        <w:t>použ</w:t>
      </w:r>
      <w:r w:rsidRPr="006C1C43">
        <w:rPr>
          <w:rFonts w:ascii="Times New Roman" w:hAnsi="Times New Roman" w:hint="default"/>
          <w:sz w:val="24"/>
          <w:szCs w:val="24"/>
        </w:rPr>
        <w:t>ití</w:t>
      </w:r>
      <w:r w:rsidRPr="006C1C43">
        <w:rPr>
          <w:rFonts w:ascii="Times New Roman" w:hAnsi="Times New Roman" w:hint="default"/>
          <w:sz w:val="24"/>
          <w:szCs w:val="24"/>
        </w:rPr>
        <w:t>m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1</w:t>
      </w:r>
      <w:r w:rsidRPr="006C1C43" w:rsidR="00317205">
        <w:rPr>
          <w:rFonts w:ascii="Times New Roman" w:hAnsi="Times New Roman"/>
          <w:sz w:val="24"/>
          <w:szCs w:val="24"/>
        </w:rPr>
        <w:t>4</w:t>
      </w:r>
      <w:r w:rsidRPr="006C1C43">
        <w:rPr>
          <w:rFonts w:ascii="Times New Roman" w:hAnsi="Times New Roman" w:hint="default"/>
          <w:sz w:val="24"/>
          <w:szCs w:val="24"/>
        </w:rPr>
        <w:t xml:space="preserve"> ods. 1, vypočí</w:t>
      </w:r>
      <w:r w:rsidRPr="006C1C43">
        <w:rPr>
          <w:rFonts w:ascii="Times New Roman" w:hAnsi="Times New Roman" w:hint="default"/>
          <w:sz w:val="24"/>
          <w:szCs w:val="24"/>
        </w:rPr>
        <w:t>ta sa č</w:t>
      </w:r>
      <w:r w:rsidRPr="006C1C43">
        <w:rPr>
          <w:rFonts w:ascii="Times New Roman" w:hAnsi="Times New Roman" w:hint="default"/>
          <w:sz w:val="24"/>
          <w:szCs w:val="24"/>
        </w:rPr>
        <w:t>iastka urč</w:t>
      </w:r>
      <w:r w:rsidRPr="006C1C43">
        <w:rPr>
          <w:rFonts w:ascii="Times New Roman" w:hAnsi="Times New Roman" w:hint="default"/>
          <w:sz w:val="24"/>
          <w:szCs w:val="24"/>
        </w:rPr>
        <w:t>ená</w:t>
      </w:r>
      <w:r w:rsidRPr="006C1C43">
        <w:rPr>
          <w:rFonts w:ascii="Times New Roman" w:hAnsi="Times New Roman" w:hint="default"/>
          <w:sz w:val="24"/>
          <w:szCs w:val="24"/>
        </w:rPr>
        <w:t xml:space="preserve"> na vý</w:t>
      </w:r>
      <w:r w:rsidRPr="006C1C43">
        <w:rPr>
          <w:rFonts w:ascii="Times New Roman" w:hAnsi="Times New Roman" w:hint="default"/>
          <w:sz w:val="24"/>
          <w:szCs w:val="24"/>
        </w:rPr>
        <w:t>platu podľ</w:t>
      </w:r>
      <w:r w:rsidRPr="006C1C43">
        <w:rPr>
          <w:rFonts w:ascii="Times New Roman" w:hAnsi="Times New Roman" w:hint="default"/>
          <w:sz w:val="24"/>
          <w:szCs w:val="24"/>
        </w:rPr>
        <w:t>a pomeru tý</w:t>
      </w:r>
      <w:r w:rsidRPr="006C1C43">
        <w:rPr>
          <w:rFonts w:ascii="Times New Roman" w:hAnsi="Times New Roman" w:hint="default"/>
          <w:sz w:val="24"/>
          <w:szCs w:val="24"/>
        </w:rPr>
        <w:t>chto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podľ</w:t>
      </w:r>
      <w:r w:rsidRPr="006C1C43">
        <w:rPr>
          <w:rFonts w:ascii="Times New Roman" w:hAnsi="Times New Roman" w:hint="default"/>
          <w:sz w:val="24"/>
          <w:szCs w:val="24"/>
        </w:rPr>
        <w:t>a dô</w:t>
      </w:r>
      <w:r w:rsidRPr="006C1C43">
        <w:rPr>
          <w:rFonts w:ascii="Times New Roman" w:hAnsi="Times New Roman" w:hint="default"/>
          <w:sz w:val="24"/>
          <w:szCs w:val="24"/>
        </w:rPr>
        <w:t>chodkové</w:t>
      </w:r>
      <w:r w:rsidRPr="006C1C43">
        <w:rPr>
          <w:rFonts w:ascii="Times New Roman" w:hAnsi="Times New Roman" w:hint="default"/>
          <w:sz w:val="24"/>
          <w:szCs w:val="24"/>
        </w:rPr>
        <w:t>ho poistenia zamestnancov, z </w:t>
      </w:r>
      <w:r w:rsidRPr="006C1C43">
        <w:rPr>
          <w:rFonts w:ascii="Times New Roman" w:hAnsi="Times New Roman" w:hint="default"/>
          <w:sz w:val="24"/>
          <w:szCs w:val="24"/>
        </w:rPr>
        <w:t>ktorý</w:t>
      </w:r>
      <w:r w:rsidRPr="006C1C43">
        <w:rPr>
          <w:rFonts w:ascii="Times New Roman" w:hAnsi="Times New Roman" w:hint="default"/>
          <w:sz w:val="24"/>
          <w:szCs w:val="24"/>
        </w:rPr>
        <w:t>ch budú</w:t>
      </w:r>
      <w:r w:rsidRPr="006C1C43">
        <w:rPr>
          <w:rFonts w:ascii="Times New Roman" w:hAnsi="Times New Roman" w:hint="default"/>
          <w:sz w:val="24"/>
          <w:szCs w:val="24"/>
        </w:rPr>
        <w:t xml:space="preserve"> dá</w:t>
      </w:r>
      <w:r w:rsidRPr="006C1C43">
        <w:rPr>
          <w:rFonts w:ascii="Times New Roman" w:hAnsi="Times New Roman" w:hint="default"/>
          <w:sz w:val="24"/>
          <w:szCs w:val="24"/>
        </w:rPr>
        <w:t>vky vyplá</w:t>
      </w:r>
      <w:r w:rsidRPr="006C1C43">
        <w:rPr>
          <w:rFonts w:ascii="Times New Roman" w:hAnsi="Times New Roman" w:hint="default"/>
          <w:sz w:val="24"/>
          <w:szCs w:val="24"/>
        </w:rPr>
        <w:t>cané</w:t>
      </w:r>
      <w:r w:rsidRPr="006C1C43">
        <w:rPr>
          <w:rFonts w:ascii="Times New Roman" w:hAnsi="Times New Roman" w:hint="default"/>
          <w:sz w:val="24"/>
          <w:szCs w:val="24"/>
        </w:rPr>
        <w:t xml:space="preserve">, </w:t>
      </w:r>
      <w:r w:rsidRPr="006C1C43">
        <w:rPr>
          <w:rFonts w:ascii="Times New Roman" w:hAnsi="Times New Roman" w:hint="default"/>
          <w:sz w:val="24"/>
          <w:szCs w:val="24"/>
        </w:rPr>
        <w:t>k </w:t>
      </w:r>
      <w:r w:rsidRPr="006C1C43">
        <w:rPr>
          <w:rFonts w:ascii="Times New Roman" w:hAnsi="Times New Roman" w:hint="default"/>
          <w:sz w:val="24"/>
          <w:szCs w:val="24"/>
        </w:rPr>
        <w:t>tomuto predpí</w:t>
      </w:r>
      <w:r w:rsidRPr="006C1C43">
        <w:rPr>
          <w:rFonts w:ascii="Times New Roman" w:hAnsi="Times New Roman" w:hint="default"/>
          <w:sz w:val="24"/>
          <w:szCs w:val="24"/>
        </w:rPr>
        <w:t>sané</w:t>
      </w:r>
      <w:r w:rsidRPr="006C1C43">
        <w:rPr>
          <w:rFonts w:ascii="Times New Roman" w:hAnsi="Times New Roman" w:hint="default"/>
          <w:sz w:val="24"/>
          <w:szCs w:val="24"/>
        </w:rPr>
        <w:t>mu obdobiu.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</w:t>
      </w:r>
      <w:r w:rsidRPr="006C1C43" w:rsidR="00277B3B">
        <w:rPr>
          <w:rFonts w:ascii="Times New Roman" w:hAnsi="Times New Roman"/>
          <w:sz w:val="24"/>
          <w:szCs w:val="24"/>
        </w:rPr>
        <w:t>17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nimka z </w:t>
      </w: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4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 4 nemá</w:t>
      </w:r>
      <w:r w:rsidRPr="006C1C43">
        <w:rPr>
          <w:rFonts w:ascii="Times New Roman" w:hAnsi="Times New Roman" w:hint="default"/>
          <w:sz w:val="24"/>
          <w:szCs w:val="24"/>
        </w:rPr>
        <w:t xml:space="preserve"> vplyv na ustanovenie o </w:t>
      </w:r>
      <w:r w:rsidRPr="006C1C43">
        <w:rPr>
          <w:rFonts w:ascii="Times New Roman" w:hAnsi="Times New Roman" w:hint="default"/>
          <w:sz w:val="24"/>
          <w:szCs w:val="24"/>
        </w:rPr>
        <w:t>doplnkový</w:t>
      </w:r>
      <w:r w:rsidRPr="006C1C43">
        <w:rPr>
          <w:rFonts w:ascii="Times New Roman" w:hAnsi="Times New Roman" w:hint="default"/>
          <w:sz w:val="24"/>
          <w:szCs w:val="24"/>
        </w:rPr>
        <w:t>ch obdobiach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Japonska pre japonský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tnych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ní</w:t>
      </w:r>
      <w:r w:rsidRPr="006C1C43">
        <w:rPr>
          <w:rFonts w:ascii="Times New Roman" w:hAnsi="Times New Roman" w:hint="default"/>
          <w:sz w:val="24"/>
          <w:szCs w:val="24"/>
        </w:rPr>
        <w:t>kov bý</w:t>
      </w:r>
      <w:r w:rsidRPr="006C1C43">
        <w:rPr>
          <w:rFonts w:ascii="Times New Roman" w:hAnsi="Times New Roman" w:hint="default"/>
          <w:sz w:val="24"/>
          <w:szCs w:val="24"/>
        </w:rPr>
        <w:t>vajú</w:t>
      </w:r>
      <w:r w:rsidRPr="006C1C43">
        <w:rPr>
          <w:rFonts w:ascii="Times New Roman" w:hAnsi="Times New Roman" w:hint="default"/>
          <w:sz w:val="24"/>
          <w:szCs w:val="24"/>
        </w:rPr>
        <w:t>cich mimo ú</w:t>
      </w:r>
      <w:r w:rsidRPr="006C1C43">
        <w:rPr>
          <w:rFonts w:ascii="Times New Roman" w:hAnsi="Times New Roman" w:hint="default"/>
          <w:sz w:val="24"/>
          <w:szCs w:val="24"/>
        </w:rPr>
        <w:t>zemia Japonska.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Druhá</w:t>
      </w:r>
      <w:r w:rsidRPr="006C1C43">
        <w:rPr>
          <w:rFonts w:ascii="Times New Roman" w:hAnsi="Times New Roman" w:hint="default"/>
          <w:sz w:val="24"/>
          <w:szCs w:val="24"/>
        </w:rPr>
        <w:t xml:space="preserve"> kapitola</w:t>
      </w:r>
    </w:p>
    <w:p w:rsidR="00A13FDD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Ustanovenia tý</w:t>
      </w:r>
      <w:r w:rsidRPr="006C1C43">
        <w:rPr>
          <w:rFonts w:ascii="Times New Roman" w:hAnsi="Times New Roman" w:hint="default"/>
          <w:sz w:val="24"/>
          <w:szCs w:val="24"/>
        </w:rPr>
        <w:t>k</w:t>
      </w:r>
      <w:r w:rsidRPr="006C1C43">
        <w:rPr>
          <w:rFonts w:ascii="Times New Roman" w:hAnsi="Times New Roman" w:hint="default"/>
          <w:sz w:val="24"/>
          <w:szCs w:val="24"/>
        </w:rPr>
        <w:t>ajú</w:t>
      </w:r>
      <w:r w:rsidRPr="006C1C43">
        <w:rPr>
          <w:rFonts w:ascii="Times New Roman" w:hAnsi="Times New Roman" w:hint="default"/>
          <w:sz w:val="24"/>
          <w:szCs w:val="24"/>
        </w:rPr>
        <w:t>ce sa slovenský</w:t>
      </w:r>
      <w:r w:rsidRPr="006C1C43">
        <w:rPr>
          <w:rFonts w:ascii="Times New Roman" w:hAnsi="Times New Roman" w:hint="default"/>
          <w:sz w:val="24"/>
          <w:szCs w:val="24"/>
        </w:rPr>
        <w:t>ch</w:t>
      </w:r>
      <w:r w:rsidRPr="006C1C43" w:rsidR="00FE67D9">
        <w:rPr>
          <w:rFonts w:ascii="Times New Roman" w:hAnsi="Times New Roman"/>
          <w:sz w:val="24"/>
          <w:szCs w:val="24"/>
        </w:rPr>
        <w:t xml:space="preserve"> </w:t>
      </w: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vok</w:t>
      </w:r>
    </w:p>
    <w:p w:rsidR="00A13FDD" w:rsidRPr="006C1C43" w:rsidP="006C1C4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13FDD" w:rsidRPr="006C1C43" w:rsidP="006C1C4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 1</w:t>
      </w:r>
      <w:r w:rsidRPr="006C1C43" w:rsidR="00FE67D9">
        <w:rPr>
          <w:rFonts w:ascii="Times New Roman" w:hAnsi="Times New Roman"/>
          <w:sz w:val="24"/>
          <w:szCs w:val="24"/>
        </w:rPr>
        <w:t>8</w:t>
      </w:r>
    </w:p>
    <w:p w:rsidR="00A13FDD" w:rsidRPr="006C1C43" w:rsidP="006C1C43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Sčí</w:t>
      </w:r>
      <w:r w:rsidRPr="006C1C43">
        <w:rPr>
          <w:rFonts w:ascii="Times New Roman" w:hAnsi="Times New Roman" w:hint="default"/>
          <w:sz w:val="24"/>
          <w:szCs w:val="24"/>
        </w:rPr>
        <w:t>tavanie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</w:t>
      </w:r>
    </w:p>
    <w:p w:rsidR="00FE67D9" w:rsidRPr="006C1C43" w:rsidP="006C1C4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pStyle w:val="BodyTextIndent2"/>
        <w:bidi w:val="0"/>
        <w:spacing w:before="0" w:line="240" w:lineRule="auto"/>
        <w:ind w:firstLine="0"/>
        <w:rPr>
          <w:rFonts w:ascii="Times New Roman" w:hAnsi="Times New Roman"/>
          <w:lang w:val="sk-SK"/>
        </w:rPr>
      </w:pPr>
      <w:r w:rsidRPr="006C1C43" w:rsidR="00A13FDD">
        <w:rPr>
          <w:rFonts w:ascii="Times New Roman" w:hAnsi="Times New Roman" w:hint="default"/>
          <w:lang w:val="sk-SK"/>
        </w:rPr>
        <w:t>Ak boli obdobia poistenia zí</w:t>
      </w:r>
      <w:r w:rsidRPr="006C1C43" w:rsidR="00A13FDD">
        <w:rPr>
          <w:rFonts w:ascii="Times New Roman" w:hAnsi="Times New Roman" w:hint="default"/>
          <w:lang w:val="sk-SK"/>
        </w:rPr>
        <w:t>skané</w:t>
      </w:r>
      <w:r w:rsidRPr="006C1C43" w:rsidR="00A13FDD">
        <w:rPr>
          <w:rFonts w:ascii="Times New Roman" w:hAnsi="Times New Roman" w:hint="default"/>
          <w:lang w:val="sk-SK"/>
        </w:rPr>
        <w:t xml:space="preserve"> podľ</w:t>
      </w:r>
      <w:r w:rsidRPr="006C1C43" w:rsidR="00A13FDD">
        <w:rPr>
          <w:rFonts w:ascii="Times New Roman" w:hAnsi="Times New Roman" w:hint="default"/>
          <w:lang w:val="sk-SK"/>
        </w:rPr>
        <w:t>a prá</w:t>
      </w:r>
      <w:r w:rsidRPr="006C1C43" w:rsidR="00A13FDD">
        <w:rPr>
          <w:rFonts w:ascii="Times New Roman" w:hAnsi="Times New Roman" w:hint="default"/>
          <w:lang w:val="sk-SK"/>
        </w:rPr>
        <w:t>vnych predpisov oboch zmluvný</w:t>
      </w:r>
      <w:r w:rsidRPr="006C1C43" w:rsidR="00A13FDD">
        <w:rPr>
          <w:rFonts w:ascii="Times New Roman" w:hAnsi="Times New Roman" w:hint="default"/>
          <w:lang w:val="sk-SK"/>
        </w:rPr>
        <w:t>ch š</w:t>
      </w:r>
      <w:r w:rsidRPr="006C1C43" w:rsidR="00A13FDD">
        <w:rPr>
          <w:rFonts w:ascii="Times New Roman" w:hAnsi="Times New Roman" w:hint="default"/>
          <w:lang w:val="sk-SK"/>
        </w:rPr>
        <w:t>tá</w:t>
      </w:r>
      <w:r w:rsidRPr="006C1C43" w:rsidR="00A13FDD">
        <w:rPr>
          <w:rFonts w:ascii="Times New Roman" w:hAnsi="Times New Roman" w:hint="default"/>
          <w:lang w:val="sk-SK"/>
        </w:rPr>
        <w:t>tov, prí</w:t>
      </w:r>
      <w:r w:rsidRPr="006C1C43" w:rsidR="00A13FDD">
        <w:rPr>
          <w:rFonts w:ascii="Times New Roman" w:hAnsi="Times New Roman" w:hint="default"/>
          <w:lang w:val="sk-SK"/>
        </w:rPr>
        <w:t>sluš</w:t>
      </w:r>
      <w:r w:rsidRPr="006C1C43" w:rsidR="00A13FDD">
        <w:rPr>
          <w:rFonts w:ascii="Times New Roman" w:hAnsi="Times New Roman" w:hint="default"/>
          <w:lang w:val="sk-SK"/>
        </w:rPr>
        <w:t>ná</w:t>
      </w:r>
      <w:r w:rsidRPr="006C1C43" w:rsidR="00A13FDD">
        <w:rPr>
          <w:rFonts w:ascii="Times New Roman" w:hAnsi="Times New Roman" w:hint="default"/>
          <w:lang w:val="sk-SK"/>
        </w:rPr>
        <w:t xml:space="preserve"> inš</w:t>
      </w:r>
      <w:r w:rsidRPr="006C1C43" w:rsidR="00A13FDD">
        <w:rPr>
          <w:rFonts w:ascii="Times New Roman" w:hAnsi="Times New Roman" w:hint="default"/>
          <w:lang w:val="sk-SK"/>
        </w:rPr>
        <w:t>titú</w:t>
      </w:r>
      <w:r w:rsidRPr="006C1C43" w:rsidR="00A13FDD">
        <w:rPr>
          <w:rFonts w:ascii="Times New Roman" w:hAnsi="Times New Roman" w:hint="default"/>
          <w:lang w:val="sk-SK"/>
        </w:rPr>
        <w:t>cia Slovenskej republiky prihliadne pri urč</w:t>
      </w:r>
      <w:r w:rsidRPr="006C1C43" w:rsidR="00A13FDD">
        <w:rPr>
          <w:rFonts w:ascii="Times New Roman" w:hAnsi="Times New Roman" w:hint="default"/>
          <w:lang w:val="sk-SK"/>
        </w:rPr>
        <w:t>ení</w:t>
      </w:r>
      <w:r w:rsidRPr="006C1C43" w:rsidR="00A13FDD">
        <w:rPr>
          <w:rFonts w:ascii="Times New Roman" w:hAnsi="Times New Roman" w:hint="default"/>
          <w:lang w:val="sk-SK"/>
        </w:rPr>
        <w:t xml:space="preserve"> ná</w:t>
      </w:r>
      <w:r w:rsidRPr="006C1C43" w:rsidR="00A13FDD">
        <w:rPr>
          <w:rFonts w:ascii="Times New Roman" w:hAnsi="Times New Roman" w:hint="default"/>
          <w:lang w:val="sk-SK"/>
        </w:rPr>
        <w:t>roku na dá</w:t>
      </w:r>
      <w:r w:rsidRPr="006C1C43" w:rsidR="00A13FDD">
        <w:rPr>
          <w:rFonts w:ascii="Times New Roman" w:hAnsi="Times New Roman" w:hint="default"/>
          <w:lang w:val="sk-SK"/>
        </w:rPr>
        <w:t>vky podľ</w:t>
      </w:r>
      <w:r w:rsidRPr="006C1C43" w:rsidR="00A13FDD">
        <w:rPr>
          <w:rFonts w:ascii="Times New Roman" w:hAnsi="Times New Roman" w:hint="default"/>
          <w:lang w:val="sk-SK"/>
        </w:rPr>
        <w:t>a prá</w:t>
      </w:r>
      <w:r w:rsidRPr="006C1C43" w:rsidR="00A13FDD">
        <w:rPr>
          <w:rFonts w:ascii="Times New Roman" w:hAnsi="Times New Roman" w:hint="default"/>
          <w:lang w:val="sk-SK"/>
        </w:rPr>
        <w:t xml:space="preserve">vnych predpisov </w:t>
      </w:r>
      <w:r w:rsidRPr="006C1C43" w:rsidR="00A13FDD">
        <w:rPr>
          <w:rFonts w:ascii="Times New Roman" w:hAnsi="Times New Roman" w:hint="default"/>
          <w:lang w:val="sk-SK"/>
        </w:rPr>
        <w:t>Slovenskej republiky aj k obdobiam poistenia zí</w:t>
      </w:r>
      <w:r w:rsidRPr="006C1C43" w:rsidR="00A13FDD">
        <w:rPr>
          <w:rFonts w:ascii="Times New Roman" w:hAnsi="Times New Roman" w:hint="default"/>
          <w:lang w:val="sk-SK"/>
        </w:rPr>
        <w:t>skaný</w:t>
      </w:r>
      <w:r w:rsidRPr="006C1C43" w:rsidR="00A13FDD">
        <w:rPr>
          <w:rFonts w:ascii="Times New Roman" w:hAnsi="Times New Roman" w:hint="default"/>
          <w:lang w:val="sk-SK"/>
        </w:rPr>
        <w:t>m podľ</w:t>
      </w:r>
      <w:r w:rsidRPr="006C1C43" w:rsidR="00A13FDD">
        <w:rPr>
          <w:rFonts w:ascii="Times New Roman" w:hAnsi="Times New Roman" w:hint="default"/>
          <w:lang w:val="sk-SK"/>
        </w:rPr>
        <w:t>a prá</w:t>
      </w:r>
      <w:r w:rsidRPr="006C1C43" w:rsidR="00A13FDD">
        <w:rPr>
          <w:rFonts w:ascii="Times New Roman" w:hAnsi="Times New Roman" w:hint="default"/>
          <w:lang w:val="sk-SK"/>
        </w:rPr>
        <w:t>vnych predpisov Japonska za predpokladu, ž</w:t>
      </w:r>
      <w:r w:rsidRPr="006C1C43" w:rsidR="00A13FDD">
        <w:rPr>
          <w:rFonts w:ascii="Times New Roman" w:hAnsi="Times New Roman" w:hint="default"/>
          <w:lang w:val="sk-SK"/>
        </w:rPr>
        <w:t>e sa tieto obdobia poistenia neprekrý</w:t>
      </w:r>
      <w:r w:rsidRPr="006C1C43" w:rsidR="00A13FDD">
        <w:rPr>
          <w:rFonts w:ascii="Times New Roman" w:hAnsi="Times New Roman" w:hint="default"/>
          <w:lang w:val="sk-SK"/>
        </w:rPr>
        <w:t>vajú</w:t>
      </w:r>
      <w:r w:rsidRPr="006C1C43" w:rsidR="00A13FDD">
        <w:rPr>
          <w:rFonts w:ascii="Times New Roman" w:hAnsi="Times New Roman" w:hint="default"/>
          <w:lang w:val="sk-SK"/>
        </w:rPr>
        <w:t xml:space="preserve"> s </w:t>
      </w:r>
      <w:r w:rsidRPr="006C1C43" w:rsidR="00A13FDD">
        <w:rPr>
          <w:rFonts w:ascii="Times New Roman" w:hAnsi="Times New Roman" w:hint="default"/>
          <w:lang w:val="sk-SK"/>
        </w:rPr>
        <w:t>obdobiami započí</w:t>
      </w:r>
      <w:r w:rsidRPr="006C1C43" w:rsidR="00A13FDD">
        <w:rPr>
          <w:rFonts w:ascii="Times New Roman" w:hAnsi="Times New Roman" w:hint="default"/>
          <w:lang w:val="sk-SK"/>
        </w:rPr>
        <w:t>tateľ</w:t>
      </w:r>
      <w:r w:rsidRPr="006C1C43" w:rsidR="00A13FDD">
        <w:rPr>
          <w:rFonts w:ascii="Times New Roman" w:hAnsi="Times New Roman" w:hint="default"/>
          <w:lang w:val="sk-SK"/>
        </w:rPr>
        <w:t>ný</w:t>
      </w:r>
      <w:r w:rsidRPr="006C1C43" w:rsidR="00A13FDD">
        <w:rPr>
          <w:rFonts w:ascii="Times New Roman" w:hAnsi="Times New Roman" w:hint="default"/>
          <w:lang w:val="sk-SK"/>
        </w:rPr>
        <w:t>mi podľ</w:t>
      </w:r>
      <w:r w:rsidRPr="006C1C43" w:rsidR="00A13FDD">
        <w:rPr>
          <w:rFonts w:ascii="Times New Roman" w:hAnsi="Times New Roman" w:hint="default"/>
          <w:lang w:val="sk-SK"/>
        </w:rPr>
        <w:t>a prá</w:t>
      </w:r>
      <w:r w:rsidRPr="006C1C43" w:rsidR="00A13FDD">
        <w:rPr>
          <w:rFonts w:ascii="Times New Roman" w:hAnsi="Times New Roman" w:hint="default"/>
          <w:lang w:val="sk-SK"/>
        </w:rPr>
        <w:t>vnych predpisov Slovenskej republiky, ak tá</w:t>
      </w:r>
      <w:r w:rsidRPr="006C1C43" w:rsidR="00A13FDD">
        <w:rPr>
          <w:rFonts w:ascii="Times New Roman" w:hAnsi="Times New Roman" w:hint="default"/>
          <w:lang w:val="sk-SK"/>
        </w:rPr>
        <w:t>to zmluva neustanovuje inak.</w:t>
      </w:r>
    </w:p>
    <w:p w:rsidR="007D2A20" w:rsidRPr="006C1C43" w:rsidP="006C1C43">
      <w:pPr>
        <w:keepNext/>
        <w:keepLines/>
        <w:bidi w:val="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keepNext/>
        <w:keepLines/>
        <w:bidi w:val="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 1</w:t>
      </w:r>
      <w:r w:rsidRPr="006C1C43" w:rsidR="00FE67D9">
        <w:rPr>
          <w:rFonts w:ascii="Times New Roman" w:hAnsi="Times New Roman"/>
          <w:sz w:val="24"/>
          <w:szCs w:val="24"/>
        </w:rPr>
        <w:t>9</w:t>
      </w:r>
    </w:p>
    <w:p w:rsidR="005B4159" w:rsidRPr="006C1C43" w:rsidP="006C1C43">
      <w:pPr>
        <w:keepNext/>
        <w:keepLines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poč</w:t>
      </w:r>
      <w:r w:rsidRPr="006C1C43">
        <w:rPr>
          <w:rFonts w:ascii="Times New Roman" w:hAnsi="Times New Roman" w:hint="default"/>
          <w:sz w:val="24"/>
          <w:szCs w:val="24"/>
        </w:rPr>
        <w:t>et dá</w:t>
      </w:r>
      <w:r w:rsidRPr="006C1C43">
        <w:rPr>
          <w:rFonts w:ascii="Times New Roman" w:hAnsi="Times New Roman" w:hint="default"/>
          <w:sz w:val="24"/>
          <w:szCs w:val="24"/>
        </w:rPr>
        <w:t>vok</w:t>
      </w:r>
    </w:p>
    <w:p w:rsidR="005B4159" w:rsidRPr="006C1C43" w:rsidP="006C1C43">
      <w:pPr>
        <w:keepNext/>
        <w:keepLines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B4159" w:rsidRPr="006C1C43" w:rsidP="006C1C43">
      <w:pPr>
        <w:pStyle w:val="BodyTextIndent2"/>
        <w:keepNext/>
        <w:keepLines/>
        <w:tabs>
          <w:tab w:val="left" w:pos="709"/>
        </w:tabs>
        <w:bidi w:val="0"/>
        <w:spacing w:before="0" w:line="240" w:lineRule="auto"/>
        <w:ind w:firstLine="0"/>
        <w:rPr>
          <w:rFonts w:ascii="Times New Roman" w:hAnsi="Times New Roman" w:hint="default"/>
          <w:lang w:val="sk-SK"/>
        </w:rPr>
      </w:pPr>
      <w:r w:rsidRPr="006C1C43">
        <w:rPr>
          <w:rFonts w:ascii="Times New Roman" w:hAnsi="Times New Roman"/>
          <w:lang w:val="sk-SK"/>
        </w:rPr>
        <w:t>1.</w:t>
        <w:tab/>
      </w:r>
      <w:r w:rsidRPr="006C1C43">
        <w:rPr>
          <w:rFonts w:ascii="Times New Roman" w:hAnsi="Times New Roman" w:hint="default"/>
          <w:lang w:val="sk-SK"/>
        </w:rPr>
        <w:t>Ak sú</w:t>
      </w:r>
      <w:r w:rsidRPr="006C1C43">
        <w:rPr>
          <w:rFonts w:ascii="Times New Roman" w:hAnsi="Times New Roman" w:hint="default"/>
          <w:lang w:val="sk-SK"/>
        </w:rPr>
        <w:t xml:space="preserve"> splnené</w:t>
      </w:r>
      <w:r w:rsidRPr="006C1C43">
        <w:rPr>
          <w:rFonts w:ascii="Times New Roman" w:hAnsi="Times New Roman" w:hint="default"/>
          <w:lang w:val="sk-SK"/>
        </w:rPr>
        <w:t xml:space="preserve"> podmienky ná</w:t>
      </w:r>
      <w:r w:rsidRPr="006C1C43">
        <w:rPr>
          <w:rFonts w:ascii="Times New Roman" w:hAnsi="Times New Roman" w:hint="default"/>
          <w:lang w:val="sk-SK"/>
        </w:rPr>
        <w:t>roku na dá</w:t>
      </w:r>
      <w:r w:rsidRPr="006C1C43">
        <w:rPr>
          <w:rFonts w:ascii="Times New Roman" w:hAnsi="Times New Roman" w:hint="default"/>
          <w:lang w:val="sk-SK"/>
        </w:rPr>
        <w:t>vku podľ</w:t>
      </w:r>
      <w:r w:rsidRPr="006C1C43">
        <w:rPr>
          <w:rFonts w:ascii="Times New Roman" w:hAnsi="Times New Roman" w:hint="default"/>
          <w:lang w:val="sk-SK"/>
        </w:rPr>
        <w:t>a prá</w:t>
      </w:r>
      <w:r w:rsidRPr="006C1C43">
        <w:rPr>
          <w:rFonts w:ascii="Times New Roman" w:hAnsi="Times New Roman" w:hint="default"/>
          <w:lang w:val="sk-SK"/>
        </w:rPr>
        <w:t>vnych predpisov Slovenskej republiky aj bez prihliadnutia na č</w:t>
      </w:r>
      <w:r w:rsidRPr="006C1C43">
        <w:rPr>
          <w:rFonts w:ascii="Times New Roman" w:hAnsi="Times New Roman" w:hint="default"/>
          <w:lang w:val="sk-SK"/>
        </w:rPr>
        <w:t>lá</w:t>
      </w:r>
      <w:r w:rsidRPr="006C1C43">
        <w:rPr>
          <w:rFonts w:ascii="Times New Roman" w:hAnsi="Times New Roman" w:hint="default"/>
          <w:lang w:val="sk-SK"/>
        </w:rPr>
        <w:t>nok 1</w:t>
      </w:r>
      <w:r w:rsidRPr="006C1C43" w:rsidR="00292B30">
        <w:rPr>
          <w:rFonts w:ascii="Times New Roman" w:hAnsi="Times New Roman"/>
          <w:lang w:val="sk-SK"/>
        </w:rPr>
        <w:t>8</w:t>
      </w:r>
      <w:r w:rsidRPr="006C1C43">
        <w:rPr>
          <w:rFonts w:ascii="Times New Roman" w:hAnsi="Times New Roman" w:hint="default"/>
          <w:lang w:val="sk-SK"/>
        </w:rPr>
        <w:t>, vypočí</w:t>
      </w:r>
      <w:r w:rsidRPr="006C1C43">
        <w:rPr>
          <w:rFonts w:ascii="Times New Roman" w:hAnsi="Times New Roman" w:hint="default"/>
          <w:lang w:val="sk-SK"/>
        </w:rPr>
        <w:t>ta prí</w:t>
      </w:r>
      <w:r w:rsidRPr="006C1C43">
        <w:rPr>
          <w:rFonts w:ascii="Times New Roman" w:hAnsi="Times New Roman" w:hint="default"/>
          <w:lang w:val="sk-SK"/>
        </w:rPr>
        <w:t>sluš</w:t>
      </w:r>
      <w:r w:rsidRPr="006C1C43">
        <w:rPr>
          <w:rFonts w:ascii="Times New Roman" w:hAnsi="Times New Roman" w:hint="default"/>
          <w:lang w:val="sk-SK"/>
        </w:rPr>
        <w:t>ná</w:t>
      </w:r>
      <w:r w:rsidRPr="006C1C43">
        <w:rPr>
          <w:rFonts w:ascii="Times New Roman" w:hAnsi="Times New Roman" w:hint="default"/>
          <w:lang w:val="sk-SK"/>
        </w:rPr>
        <w:t xml:space="preserve"> inš</w:t>
      </w:r>
      <w:r w:rsidRPr="006C1C43">
        <w:rPr>
          <w:rFonts w:ascii="Times New Roman" w:hAnsi="Times New Roman" w:hint="default"/>
          <w:lang w:val="sk-SK"/>
        </w:rPr>
        <w:t>titú</w:t>
      </w:r>
      <w:r w:rsidRPr="006C1C43">
        <w:rPr>
          <w:rFonts w:ascii="Times New Roman" w:hAnsi="Times New Roman" w:hint="default"/>
          <w:lang w:val="sk-SK"/>
        </w:rPr>
        <w:t>cia Slovenskej republiky dá</w:t>
      </w:r>
      <w:r w:rsidRPr="006C1C43">
        <w:rPr>
          <w:rFonts w:ascii="Times New Roman" w:hAnsi="Times New Roman" w:hint="default"/>
          <w:lang w:val="sk-SK"/>
        </w:rPr>
        <w:t>vku vý</w:t>
      </w:r>
      <w:r w:rsidRPr="006C1C43">
        <w:rPr>
          <w:rFonts w:ascii="Times New Roman" w:hAnsi="Times New Roman" w:hint="default"/>
          <w:lang w:val="sk-SK"/>
        </w:rPr>
        <w:t>luč</w:t>
      </w:r>
      <w:r w:rsidRPr="006C1C43">
        <w:rPr>
          <w:rFonts w:ascii="Times New Roman" w:hAnsi="Times New Roman" w:hint="default"/>
          <w:lang w:val="sk-SK"/>
        </w:rPr>
        <w:t>ne na zá</w:t>
      </w:r>
      <w:r w:rsidRPr="006C1C43">
        <w:rPr>
          <w:rFonts w:ascii="Times New Roman" w:hAnsi="Times New Roman" w:hint="default"/>
          <w:lang w:val="sk-SK"/>
        </w:rPr>
        <w:t>klade období</w:t>
      </w:r>
      <w:r w:rsidRPr="006C1C43">
        <w:rPr>
          <w:rFonts w:ascii="Times New Roman" w:hAnsi="Times New Roman" w:hint="default"/>
          <w:lang w:val="sk-SK"/>
        </w:rPr>
        <w:t xml:space="preserve"> poistenia zí</w:t>
      </w:r>
      <w:r w:rsidRPr="006C1C43">
        <w:rPr>
          <w:rFonts w:ascii="Times New Roman" w:hAnsi="Times New Roman" w:hint="default"/>
          <w:lang w:val="sk-SK"/>
        </w:rPr>
        <w:t>skaný</w:t>
      </w:r>
      <w:r w:rsidRPr="006C1C43">
        <w:rPr>
          <w:rFonts w:ascii="Times New Roman" w:hAnsi="Times New Roman" w:hint="default"/>
          <w:lang w:val="sk-SK"/>
        </w:rPr>
        <w:t>ch pod</w:t>
      </w:r>
      <w:r w:rsidRPr="006C1C43">
        <w:rPr>
          <w:rFonts w:ascii="Times New Roman" w:hAnsi="Times New Roman" w:hint="default"/>
          <w:lang w:val="sk-SK"/>
        </w:rPr>
        <w:t>ľ</w:t>
      </w:r>
      <w:r w:rsidRPr="006C1C43">
        <w:rPr>
          <w:rFonts w:ascii="Times New Roman" w:hAnsi="Times New Roman" w:hint="default"/>
          <w:lang w:val="sk-SK"/>
        </w:rPr>
        <w:t>a jej prá</w:t>
      </w:r>
      <w:r w:rsidRPr="006C1C43">
        <w:rPr>
          <w:rFonts w:ascii="Times New Roman" w:hAnsi="Times New Roman" w:hint="default"/>
          <w:lang w:val="sk-SK"/>
        </w:rPr>
        <w:t xml:space="preserve">vnych predpisov. </w:t>
      </w:r>
    </w:p>
    <w:p w:rsidR="005B4159" w:rsidRPr="006C1C43" w:rsidP="006C1C43">
      <w:pPr>
        <w:bidi w:val="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pStyle w:val="BodyText"/>
        <w:tabs>
          <w:tab w:val="left" w:pos="709"/>
        </w:tabs>
        <w:bidi w:val="0"/>
        <w:spacing w:before="0" w:line="240" w:lineRule="auto"/>
        <w:rPr>
          <w:rFonts w:hint="default"/>
          <w:sz w:val="24"/>
          <w:szCs w:val="24"/>
          <w:lang w:val="sk-SK"/>
        </w:rPr>
      </w:pPr>
      <w:r w:rsidRPr="006C1C43">
        <w:rPr>
          <w:sz w:val="24"/>
          <w:szCs w:val="24"/>
          <w:lang w:val="sk-SK"/>
        </w:rPr>
        <w:t>2.</w:t>
        <w:tab/>
      </w:r>
      <w:r w:rsidRPr="006C1C43">
        <w:rPr>
          <w:rFonts w:hint="default"/>
          <w:sz w:val="24"/>
          <w:szCs w:val="24"/>
          <w:lang w:val="sk-SK"/>
        </w:rPr>
        <w:t>Ak ná</w:t>
      </w:r>
      <w:r w:rsidRPr="006C1C43">
        <w:rPr>
          <w:rFonts w:hint="default"/>
          <w:sz w:val="24"/>
          <w:szCs w:val="24"/>
          <w:lang w:val="sk-SK"/>
        </w:rPr>
        <w:t>rok na dá</w:t>
      </w:r>
      <w:r w:rsidRPr="006C1C43">
        <w:rPr>
          <w:rFonts w:hint="default"/>
          <w:sz w:val="24"/>
          <w:szCs w:val="24"/>
          <w:lang w:val="sk-SK"/>
        </w:rPr>
        <w:t>vku podľ</w:t>
      </w:r>
      <w:r w:rsidRPr="006C1C43">
        <w:rPr>
          <w:rFonts w:hint="default"/>
          <w:sz w:val="24"/>
          <w:szCs w:val="24"/>
          <w:lang w:val="sk-SK"/>
        </w:rPr>
        <w:t>a prá</w:t>
      </w:r>
      <w:r w:rsidRPr="006C1C43">
        <w:rPr>
          <w:rFonts w:hint="default"/>
          <w:sz w:val="24"/>
          <w:szCs w:val="24"/>
          <w:lang w:val="sk-SK"/>
        </w:rPr>
        <w:t>vnych predpisov Slovenskej republiky vznikne len s </w:t>
      </w:r>
      <w:r w:rsidRPr="006C1C43">
        <w:rPr>
          <w:rFonts w:hint="default"/>
          <w:sz w:val="24"/>
          <w:szCs w:val="24"/>
          <w:lang w:val="sk-SK"/>
        </w:rPr>
        <w:t>prihliadnutí</w:t>
      </w:r>
      <w:r w:rsidRPr="006C1C43">
        <w:rPr>
          <w:rFonts w:hint="default"/>
          <w:sz w:val="24"/>
          <w:szCs w:val="24"/>
          <w:lang w:val="sk-SK"/>
        </w:rPr>
        <w:t>m na ustanovenia č</w:t>
      </w:r>
      <w:r w:rsidRPr="006C1C43">
        <w:rPr>
          <w:rFonts w:hint="default"/>
          <w:sz w:val="24"/>
          <w:szCs w:val="24"/>
          <w:lang w:val="sk-SK"/>
        </w:rPr>
        <w:t>lá</w:t>
      </w:r>
      <w:r w:rsidRPr="006C1C43">
        <w:rPr>
          <w:rFonts w:hint="default"/>
          <w:sz w:val="24"/>
          <w:szCs w:val="24"/>
          <w:lang w:val="sk-SK"/>
        </w:rPr>
        <w:t>nku 1</w:t>
      </w:r>
      <w:r w:rsidRPr="006C1C43" w:rsidR="00292B30">
        <w:rPr>
          <w:sz w:val="24"/>
          <w:szCs w:val="24"/>
          <w:lang w:val="sk-SK"/>
        </w:rPr>
        <w:t>8</w:t>
      </w:r>
      <w:r w:rsidRPr="006C1C43">
        <w:rPr>
          <w:rFonts w:hint="default"/>
          <w:sz w:val="24"/>
          <w:szCs w:val="24"/>
          <w:lang w:val="sk-SK"/>
        </w:rPr>
        <w:t>, prí</w:t>
      </w:r>
      <w:r w:rsidRPr="006C1C43">
        <w:rPr>
          <w:rFonts w:hint="default"/>
          <w:sz w:val="24"/>
          <w:szCs w:val="24"/>
          <w:lang w:val="sk-SK"/>
        </w:rPr>
        <w:t>sluš</w:t>
      </w:r>
      <w:r w:rsidRPr="006C1C43">
        <w:rPr>
          <w:rFonts w:hint="default"/>
          <w:sz w:val="24"/>
          <w:szCs w:val="24"/>
          <w:lang w:val="sk-SK"/>
        </w:rPr>
        <w:t>ná</w:t>
      </w:r>
      <w:r w:rsidRPr="006C1C43">
        <w:rPr>
          <w:rFonts w:hint="default"/>
          <w:sz w:val="24"/>
          <w:szCs w:val="24"/>
          <w:lang w:val="sk-SK"/>
        </w:rPr>
        <w:t xml:space="preserve"> inš</w:t>
      </w:r>
      <w:r w:rsidRPr="006C1C43">
        <w:rPr>
          <w:rFonts w:hint="default"/>
          <w:sz w:val="24"/>
          <w:szCs w:val="24"/>
          <w:lang w:val="sk-SK"/>
        </w:rPr>
        <w:t>titú</w:t>
      </w:r>
      <w:r w:rsidRPr="006C1C43">
        <w:rPr>
          <w:rFonts w:hint="default"/>
          <w:sz w:val="24"/>
          <w:szCs w:val="24"/>
          <w:lang w:val="sk-SK"/>
        </w:rPr>
        <w:t>cia Slovenskej republiky zohľ</w:t>
      </w:r>
      <w:r w:rsidRPr="006C1C43">
        <w:rPr>
          <w:rFonts w:hint="default"/>
          <w:sz w:val="24"/>
          <w:szCs w:val="24"/>
          <w:lang w:val="sk-SK"/>
        </w:rPr>
        <w:t>adní</w:t>
      </w:r>
      <w:r w:rsidRPr="006C1C43">
        <w:rPr>
          <w:rFonts w:hint="default"/>
          <w:sz w:val="24"/>
          <w:szCs w:val="24"/>
          <w:lang w:val="sk-SK"/>
        </w:rPr>
        <w:t xml:space="preserve"> aj obdobia poistenia zí</w:t>
      </w:r>
      <w:r w:rsidRPr="006C1C43">
        <w:rPr>
          <w:rFonts w:hint="default"/>
          <w:sz w:val="24"/>
          <w:szCs w:val="24"/>
          <w:lang w:val="sk-SK"/>
        </w:rPr>
        <w:t>skané</w:t>
      </w:r>
      <w:r w:rsidRPr="006C1C43">
        <w:rPr>
          <w:rFonts w:hint="default"/>
          <w:sz w:val="24"/>
          <w:szCs w:val="24"/>
          <w:lang w:val="sk-SK"/>
        </w:rPr>
        <w:t xml:space="preserve"> podľ</w:t>
      </w:r>
      <w:r w:rsidRPr="006C1C43">
        <w:rPr>
          <w:rFonts w:hint="default"/>
          <w:sz w:val="24"/>
          <w:szCs w:val="24"/>
          <w:lang w:val="sk-SK"/>
        </w:rPr>
        <w:t>a prá</w:t>
      </w:r>
      <w:r w:rsidRPr="006C1C43">
        <w:rPr>
          <w:rFonts w:hint="default"/>
          <w:sz w:val="24"/>
          <w:szCs w:val="24"/>
          <w:lang w:val="sk-SK"/>
        </w:rPr>
        <w:t>vnych predpisov J</w:t>
      </w:r>
      <w:r w:rsidRPr="006C1C43">
        <w:rPr>
          <w:rFonts w:hint="default"/>
          <w:sz w:val="24"/>
          <w:szCs w:val="24"/>
          <w:lang w:val="sk-SK"/>
        </w:rPr>
        <w:t xml:space="preserve">aponska: </w:t>
      </w:r>
    </w:p>
    <w:p w:rsidR="005B4159" w:rsidRPr="006C1C43" w:rsidP="006C1C43">
      <w:pPr>
        <w:bidi w:val="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900"/>
        </w:tabs>
        <w:bidi w:val="0"/>
        <w:ind w:left="900" w:hanging="36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a) vypočí</w:t>
      </w:r>
      <w:r w:rsidRPr="006C1C43">
        <w:rPr>
          <w:rFonts w:ascii="Times New Roman" w:hAnsi="Times New Roman" w:hint="default"/>
          <w:sz w:val="24"/>
          <w:szCs w:val="24"/>
        </w:rPr>
        <w:t>ta teoretickú</w:t>
      </w:r>
      <w:r w:rsidRPr="006C1C43">
        <w:rPr>
          <w:rFonts w:ascii="Times New Roman" w:hAnsi="Times New Roman" w:hint="default"/>
          <w:sz w:val="24"/>
          <w:szCs w:val="24"/>
        </w:rPr>
        <w:t xml:space="preserve"> výš</w:t>
      </w:r>
      <w:r w:rsidRPr="006C1C43">
        <w:rPr>
          <w:rFonts w:ascii="Times New Roman" w:hAnsi="Times New Roman" w:hint="default"/>
          <w:sz w:val="24"/>
          <w:szCs w:val="24"/>
        </w:rPr>
        <w:t>ku dá</w:t>
      </w:r>
      <w:r w:rsidRPr="006C1C43">
        <w:rPr>
          <w:rFonts w:ascii="Times New Roman" w:hAnsi="Times New Roman" w:hint="default"/>
          <w:sz w:val="24"/>
          <w:szCs w:val="24"/>
        </w:rPr>
        <w:t>vky, ktorá</w:t>
      </w:r>
      <w:r w:rsidRPr="006C1C43">
        <w:rPr>
          <w:rFonts w:ascii="Times New Roman" w:hAnsi="Times New Roman" w:hint="default"/>
          <w:sz w:val="24"/>
          <w:szCs w:val="24"/>
        </w:rPr>
        <w:t xml:space="preserve"> by patrila v 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pade, ž</w:t>
      </w:r>
      <w:r w:rsidRPr="006C1C43">
        <w:rPr>
          <w:rFonts w:ascii="Times New Roman" w:hAnsi="Times New Roman" w:hint="default"/>
          <w:sz w:val="24"/>
          <w:szCs w:val="24"/>
        </w:rPr>
        <w:t>e by vš</w:t>
      </w:r>
      <w:r w:rsidRPr="006C1C43">
        <w:rPr>
          <w:rFonts w:ascii="Times New Roman" w:hAnsi="Times New Roman" w:hint="default"/>
          <w:sz w:val="24"/>
          <w:szCs w:val="24"/>
        </w:rPr>
        <w:t>etky obdobia poistenia boli zí</w:t>
      </w:r>
      <w:r w:rsidRPr="006C1C43">
        <w:rPr>
          <w:rFonts w:ascii="Times New Roman" w:hAnsi="Times New Roman" w:hint="default"/>
          <w:sz w:val="24"/>
          <w:szCs w:val="24"/>
        </w:rPr>
        <w:t>skané</w:t>
      </w:r>
      <w:r w:rsidRPr="006C1C43">
        <w:rPr>
          <w:rFonts w:ascii="Times New Roman" w:hAnsi="Times New Roman" w:hint="default"/>
          <w:sz w:val="24"/>
          <w:szCs w:val="24"/>
        </w:rPr>
        <w:t xml:space="preserve"> vý</w:t>
      </w:r>
      <w:r w:rsidRPr="006C1C43">
        <w:rPr>
          <w:rFonts w:ascii="Times New Roman" w:hAnsi="Times New Roman" w:hint="default"/>
          <w:sz w:val="24"/>
          <w:szCs w:val="24"/>
        </w:rPr>
        <w:t>luč</w:t>
      </w:r>
      <w:r w:rsidRPr="006C1C43">
        <w:rPr>
          <w:rFonts w:ascii="Times New Roman" w:hAnsi="Times New Roman" w:hint="default"/>
          <w:sz w:val="24"/>
          <w:szCs w:val="24"/>
        </w:rPr>
        <w:t>ne podľ</w:t>
      </w:r>
      <w:r w:rsidRPr="006C1C43">
        <w:rPr>
          <w:rFonts w:ascii="Times New Roman" w:hAnsi="Times New Roman" w:hint="default"/>
          <w:sz w:val="24"/>
          <w:szCs w:val="24"/>
        </w:rPr>
        <w:t>a  prá</w:t>
      </w:r>
      <w:r w:rsidRPr="006C1C43">
        <w:rPr>
          <w:rFonts w:ascii="Times New Roman" w:hAnsi="Times New Roman" w:hint="default"/>
          <w:sz w:val="24"/>
          <w:szCs w:val="24"/>
        </w:rPr>
        <w:t xml:space="preserve">vnych predpisov Slovenskej republiky, a </w:t>
      </w:r>
    </w:p>
    <w:p w:rsidR="005B4159" w:rsidRPr="006C1C43" w:rsidP="006C1C43">
      <w:pPr>
        <w:pStyle w:val="BodyTextIndent3"/>
        <w:bidi w:val="0"/>
        <w:ind w:left="0" w:hanging="540"/>
        <w:rPr>
          <w:sz w:val="24"/>
          <w:szCs w:val="24"/>
          <w:lang w:val="sk-SK"/>
        </w:rPr>
      </w:pPr>
    </w:p>
    <w:p w:rsidR="005B4159" w:rsidRPr="006C1C43" w:rsidP="006C1C43">
      <w:pPr>
        <w:bidi w:val="0"/>
        <w:ind w:left="900" w:hanging="36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b) na zá</w:t>
      </w:r>
      <w:r w:rsidRPr="006C1C43">
        <w:rPr>
          <w:rFonts w:ascii="Times New Roman" w:hAnsi="Times New Roman" w:hint="default"/>
          <w:sz w:val="24"/>
          <w:szCs w:val="24"/>
        </w:rPr>
        <w:t>klade teoretickej výš</w:t>
      </w:r>
      <w:r w:rsidRPr="006C1C43">
        <w:rPr>
          <w:rFonts w:ascii="Times New Roman" w:hAnsi="Times New Roman" w:hint="default"/>
          <w:sz w:val="24"/>
          <w:szCs w:val="24"/>
        </w:rPr>
        <w:t>ky dá</w:t>
      </w:r>
      <w:r w:rsidRPr="006C1C43">
        <w:rPr>
          <w:rFonts w:ascii="Times New Roman" w:hAnsi="Times New Roman" w:hint="default"/>
          <w:sz w:val="24"/>
          <w:szCs w:val="24"/>
        </w:rPr>
        <w:t>vky vypočí</w:t>
      </w:r>
      <w:r w:rsidRPr="006C1C43">
        <w:rPr>
          <w:rFonts w:ascii="Times New Roman" w:hAnsi="Times New Roman" w:hint="default"/>
          <w:sz w:val="24"/>
          <w:szCs w:val="24"/>
        </w:rPr>
        <w:t>tanej podľ</w:t>
      </w:r>
      <w:r w:rsidRPr="006C1C43">
        <w:rPr>
          <w:rFonts w:ascii="Times New Roman" w:hAnsi="Times New Roman" w:hint="default"/>
          <w:sz w:val="24"/>
          <w:szCs w:val="24"/>
        </w:rPr>
        <w:t>a pí</w:t>
      </w:r>
      <w:r w:rsidRPr="006C1C43">
        <w:rPr>
          <w:rFonts w:ascii="Times New Roman" w:hAnsi="Times New Roman" w:hint="default"/>
          <w:sz w:val="24"/>
          <w:szCs w:val="24"/>
        </w:rPr>
        <w:t>smena a) tohto odse</w:t>
      </w:r>
      <w:r w:rsidRPr="006C1C43">
        <w:rPr>
          <w:rFonts w:ascii="Times New Roman" w:hAnsi="Times New Roman" w:hint="default"/>
          <w:sz w:val="24"/>
          <w:szCs w:val="24"/>
        </w:rPr>
        <w:t>ku, vypočí</w:t>
      </w:r>
      <w:r w:rsidRPr="006C1C43">
        <w:rPr>
          <w:rFonts w:ascii="Times New Roman" w:hAnsi="Times New Roman" w:hint="default"/>
          <w:sz w:val="24"/>
          <w:szCs w:val="24"/>
        </w:rPr>
        <w:t>ta výš</w:t>
      </w:r>
      <w:r w:rsidRPr="006C1C43">
        <w:rPr>
          <w:rFonts w:ascii="Times New Roman" w:hAnsi="Times New Roman" w:hint="default"/>
          <w:sz w:val="24"/>
          <w:szCs w:val="24"/>
        </w:rPr>
        <w:t>ku dá</w:t>
      </w:r>
      <w:r w:rsidRPr="006C1C43">
        <w:rPr>
          <w:rFonts w:ascii="Times New Roman" w:hAnsi="Times New Roman" w:hint="default"/>
          <w:sz w:val="24"/>
          <w:szCs w:val="24"/>
        </w:rPr>
        <w:t>vky urč</w:t>
      </w:r>
      <w:r w:rsidRPr="006C1C43">
        <w:rPr>
          <w:rFonts w:ascii="Times New Roman" w:hAnsi="Times New Roman" w:hint="default"/>
          <w:sz w:val="24"/>
          <w:szCs w:val="24"/>
        </w:rPr>
        <w:t>enej na vý</w:t>
      </w:r>
      <w:r w:rsidRPr="006C1C43">
        <w:rPr>
          <w:rFonts w:ascii="Times New Roman" w:hAnsi="Times New Roman" w:hint="default"/>
          <w:sz w:val="24"/>
          <w:szCs w:val="24"/>
        </w:rPr>
        <w:t>platu podľ</w:t>
      </w:r>
      <w:r w:rsidRPr="006C1C43">
        <w:rPr>
          <w:rFonts w:ascii="Times New Roman" w:hAnsi="Times New Roman" w:hint="default"/>
          <w:sz w:val="24"/>
          <w:szCs w:val="24"/>
        </w:rPr>
        <w:t>a pomeru dĺž</w:t>
      </w:r>
      <w:r w:rsidRPr="006C1C43">
        <w:rPr>
          <w:rFonts w:ascii="Times New Roman" w:hAnsi="Times New Roman" w:hint="default"/>
          <w:sz w:val="24"/>
          <w:szCs w:val="24"/>
        </w:rPr>
        <w:t>ky období</w:t>
      </w:r>
      <w:r w:rsidRPr="006C1C43">
        <w:rPr>
          <w:rFonts w:ascii="Times New Roman" w:hAnsi="Times New Roman" w:hint="default"/>
          <w:sz w:val="24"/>
          <w:szCs w:val="24"/>
        </w:rPr>
        <w:t xml:space="preserve"> poistenia zí</w:t>
      </w:r>
      <w:r w:rsidRPr="006C1C43">
        <w:rPr>
          <w:rFonts w:ascii="Times New Roman" w:hAnsi="Times New Roman" w:hint="default"/>
          <w:sz w:val="24"/>
          <w:szCs w:val="24"/>
        </w:rPr>
        <w:t>skaný</w:t>
      </w:r>
      <w:r w:rsidRPr="006C1C43">
        <w:rPr>
          <w:rFonts w:ascii="Times New Roman" w:hAnsi="Times New Roman" w:hint="default"/>
          <w:sz w:val="24"/>
          <w:szCs w:val="24"/>
        </w:rPr>
        <w:t>ch podľ</w:t>
      </w:r>
      <w:r w:rsidRPr="006C1C43">
        <w:rPr>
          <w:rFonts w:ascii="Times New Roman" w:hAnsi="Times New Roman" w:hint="default"/>
          <w:sz w:val="24"/>
          <w:szCs w:val="24"/>
        </w:rPr>
        <w:t>a jej prá</w:t>
      </w:r>
      <w:r w:rsidRPr="006C1C43">
        <w:rPr>
          <w:rFonts w:ascii="Times New Roman" w:hAnsi="Times New Roman" w:hint="default"/>
          <w:sz w:val="24"/>
          <w:szCs w:val="24"/>
        </w:rPr>
        <w:t>vnych predpisov k </w:t>
      </w:r>
      <w:r w:rsidRPr="006C1C43">
        <w:rPr>
          <w:rFonts w:ascii="Times New Roman" w:hAnsi="Times New Roman" w:hint="default"/>
          <w:sz w:val="24"/>
          <w:szCs w:val="24"/>
        </w:rPr>
        <w:t>celkový</w:t>
      </w:r>
      <w:r w:rsidRPr="006C1C43">
        <w:rPr>
          <w:rFonts w:ascii="Times New Roman" w:hAnsi="Times New Roman" w:hint="default"/>
          <w:sz w:val="24"/>
          <w:szCs w:val="24"/>
        </w:rPr>
        <w:t>m obdobiam</w:t>
      </w:r>
      <w:r w:rsidRPr="006C1C43" w:rsidR="00292B30">
        <w:rPr>
          <w:rFonts w:ascii="Times New Roman" w:hAnsi="Times New Roman" w:hint="default"/>
          <w:sz w:val="24"/>
          <w:szCs w:val="24"/>
        </w:rPr>
        <w:t xml:space="preserve"> poistenia uvedený</w:t>
      </w:r>
      <w:r w:rsidRPr="006C1C43" w:rsidR="00292B30">
        <w:rPr>
          <w:rFonts w:ascii="Times New Roman" w:hAnsi="Times New Roman" w:hint="default"/>
          <w:sz w:val="24"/>
          <w:szCs w:val="24"/>
        </w:rPr>
        <w:t>m v </w:t>
      </w:r>
      <w:r w:rsidRPr="006C1C43" w:rsidR="00292B30">
        <w:rPr>
          <w:rFonts w:ascii="Times New Roman" w:hAnsi="Times New Roman" w:hint="default"/>
          <w:sz w:val="24"/>
          <w:szCs w:val="24"/>
        </w:rPr>
        <w:t>pí</w:t>
      </w:r>
      <w:r w:rsidRPr="006C1C43" w:rsidR="00292B30">
        <w:rPr>
          <w:rFonts w:ascii="Times New Roman" w:hAnsi="Times New Roman" w:hint="default"/>
          <w:sz w:val="24"/>
          <w:szCs w:val="24"/>
        </w:rPr>
        <w:t>sm</w:t>
      </w:r>
      <w:r w:rsidR="00AC3591">
        <w:rPr>
          <w:rFonts w:ascii="Times New Roman" w:hAnsi="Times New Roman"/>
          <w:sz w:val="24"/>
          <w:szCs w:val="24"/>
        </w:rPr>
        <w:t>ene</w:t>
      </w:r>
      <w:r w:rsidRPr="006C1C43" w:rsidR="00292B30">
        <w:rPr>
          <w:rFonts w:ascii="Times New Roman" w:hAnsi="Times New Roman"/>
          <w:sz w:val="24"/>
          <w:szCs w:val="24"/>
        </w:rPr>
        <w:t xml:space="preserve"> a).</w:t>
      </w:r>
    </w:p>
    <w:p w:rsidR="005B4159" w:rsidRPr="006C1C43" w:rsidP="006C1C43">
      <w:pPr>
        <w:bidi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5B4159" w:rsidRPr="006C1C43" w:rsidP="006C1C43">
      <w:pPr>
        <w:widowControl/>
        <w:numPr>
          <w:numId w:val="4"/>
        </w:numPr>
        <w:tabs>
          <w:tab w:val="num" w:pos="0"/>
          <w:tab w:val="clear" w:pos="945"/>
        </w:tabs>
        <w:bidi w:val="0"/>
        <w:ind w:left="0" w:firstLine="0"/>
        <w:rPr>
          <w:rFonts w:ascii="Times New Roman" w:hAnsi="Times New Roman" w:hint="default"/>
          <w:bCs/>
          <w:sz w:val="24"/>
          <w:szCs w:val="24"/>
        </w:rPr>
      </w:pPr>
      <w:r w:rsidRPr="006C1C43">
        <w:rPr>
          <w:rFonts w:ascii="Times New Roman" w:hAnsi="Times New Roman" w:hint="default"/>
          <w:bCs/>
          <w:sz w:val="24"/>
          <w:szCs w:val="24"/>
        </w:rPr>
        <w:t>Na vý</w:t>
      </w:r>
      <w:r w:rsidRPr="006C1C43">
        <w:rPr>
          <w:rFonts w:ascii="Times New Roman" w:hAnsi="Times New Roman" w:hint="default"/>
          <w:bCs/>
          <w:sz w:val="24"/>
          <w:szCs w:val="24"/>
        </w:rPr>
        <w:t>poč</w:t>
      </w:r>
      <w:r w:rsidRPr="006C1C43">
        <w:rPr>
          <w:rFonts w:ascii="Times New Roman" w:hAnsi="Times New Roman" w:hint="default"/>
          <w:bCs/>
          <w:sz w:val="24"/>
          <w:szCs w:val="24"/>
        </w:rPr>
        <w:t>et dá</w:t>
      </w:r>
      <w:r w:rsidRPr="006C1C43">
        <w:rPr>
          <w:rFonts w:ascii="Times New Roman" w:hAnsi="Times New Roman" w:hint="default"/>
          <w:bCs/>
          <w:sz w:val="24"/>
          <w:szCs w:val="24"/>
        </w:rPr>
        <w:t>vky prí</w:t>
      </w:r>
      <w:r w:rsidRPr="006C1C43">
        <w:rPr>
          <w:rFonts w:ascii="Times New Roman" w:hAnsi="Times New Roman" w:hint="default"/>
          <w:bCs/>
          <w:sz w:val="24"/>
          <w:szCs w:val="24"/>
        </w:rPr>
        <w:t>sluš</w:t>
      </w:r>
      <w:r w:rsidRPr="006C1C43">
        <w:rPr>
          <w:rFonts w:ascii="Times New Roman" w:hAnsi="Times New Roman" w:hint="default"/>
          <w:bCs/>
          <w:sz w:val="24"/>
          <w:szCs w:val="24"/>
        </w:rPr>
        <w:t>ná</w:t>
      </w:r>
      <w:r w:rsidRPr="006C1C43">
        <w:rPr>
          <w:rFonts w:ascii="Times New Roman" w:hAnsi="Times New Roman" w:hint="default"/>
          <w:bCs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bCs/>
          <w:sz w:val="24"/>
          <w:szCs w:val="24"/>
        </w:rPr>
        <w:t>titú</w:t>
      </w:r>
      <w:r w:rsidRPr="006C1C43">
        <w:rPr>
          <w:rFonts w:ascii="Times New Roman" w:hAnsi="Times New Roman" w:hint="default"/>
          <w:bCs/>
          <w:sz w:val="24"/>
          <w:szCs w:val="24"/>
        </w:rPr>
        <w:t>cia Slovenskej republiky zohľ</w:t>
      </w:r>
      <w:r w:rsidRPr="006C1C43">
        <w:rPr>
          <w:rFonts w:ascii="Times New Roman" w:hAnsi="Times New Roman" w:hint="default"/>
          <w:bCs/>
          <w:sz w:val="24"/>
          <w:szCs w:val="24"/>
        </w:rPr>
        <w:t>adní</w:t>
      </w:r>
      <w:r w:rsidRPr="006C1C43">
        <w:rPr>
          <w:rFonts w:ascii="Times New Roman" w:hAnsi="Times New Roman" w:hint="default"/>
          <w:bCs/>
          <w:sz w:val="24"/>
          <w:szCs w:val="24"/>
        </w:rPr>
        <w:t xml:space="preserve"> iba prí</w:t>
      </w:r>
      <w:r w:rsidRPr="006C1C43">
        <w:rPr>
          <w:rFonts w:ascii="Times New Roman" w:hAnsi="Times New Roman" w:hint="default"/>
          <w:bCs/>
          <w:sz w:val="24"/>
          <w:szCs w:val="24"/>
        </w:rPr>
        <w:t>jem zí</w:t>
      </w:r>
      <w:r w:rsidRPr="006C1C43">
        <w:rPr>
          <w:rFonts w:ascii="Times New Roman" w:hAnsi="Times New Roman" w:hint="default"/>
          <w:bCs/>
          <w:sz w:val="24"/>
          <w:szCs w:val="24"/>
        </w:rPr>
        <w:t>skaný</w:t>
      </w:r>
      <w:r w:rsidRPr="006C1C43">
        <w:rPr>
          <w:rFonts w:ascii="Times New Roman" w:hAnsi="Times New Roman" w:hint="default"/>
          <w:bCs/>
          <w:sz w:val="24"/>
          <w:szCs w:val="24"/>
        </w:rPr>
        <w:t xml:space="preserve"> poč</w:t>
      </w:r>
      <w:r w:rsidRPr="006C1C43">
        <w:rPr>
          <w:rFonts w:ascii="Times New Roman" w:hAnsi="Times New Roman" w:hint="default"/>
          <w:bCs/>
          <w:sz w:val="24"/>
          <w:szCs w:val="24"/>
        </w:rPr>
        <w:t>as období</w:t>
      </w:r>
      <w:r w:rsidRPr="006C1C43">
        <w:rPr>
          <w:rFonts w:ascii="Times New Roman" w:hAnsi="Times New Roman" w:hint="default"/>
          <w:bCs/>
          <w:sz w:val="24"/>
          <w:szCs w:val="24"/>
        </w:rPr>
        <w:t xml:space="preserve"> poistenia zí</w:t>
      </w:r>
      <w:r w:rsidRPr="006C1C43">
        <w:rPr>
          <w:rFonts w:ascii="Times New Roman" w:hAnsi="Times New Roman" w:hint="default"/>
          <w:bCs/>
          <w:sz w:val="24"/>
          <w:szCs w:val="24"/>
        </w:rPr>
        <w:t>skaný</w:t>
      </w:r>
      <w:r w:rsidRPr="006C1C43">
        <w:rPr>
          <w:rFonts w:ascii="Times New Roman" w:hAnsi="Times New Roman" w:hint="default"/>
          <w:bCs/>
          <w:sz w:val="24"/>
          <w:szCs w:val="24"/>
        </w:rPr>
        <w:t>ch podľ</w:t>
      </w:r>
      <w:r w:rsidRPr="006C1C43">
        <w:rPr>
          <w:rFonts w:ascii="Times New Roman" w:hAnsi="Times New Roman" w:hint="default"/>
          <w:bCs/>
          <w:sz w:val="24"/>
          <w:szCs w:val="24"/>
        </w:rPr>
        <w:t>a jej prá</w:t>
      </w:r>
      <w:r w:rsidRPr="006C1C43">
        <w:rPr>
          <w:rFonts w:ascii="Times New Roman" w:hAnsi="Times New Roman" w:hint="default"/>
          <w:bCs/>
          <w:sz w:val="24"/>
          <w:szCs w:val="24"/>
        </w:rPr>
        <w:t xml:space="preserve">vnych predpisov. </w:t>
      </w:r>
    </w:p>
    <w:p w:rsidR="005B4159" w:rsidRPr="006C1C43" w:rsidP="006C1C43">
      <w:pPr>
        <w:bidi w:val="0"/>
        <w:rPr>
          <w:rFonts w:ascii="Times New Roman" w:hAnsi="Times New Roman"/>
          <w:bCs/>
          <w:sz w:val="24"/>
          <w:szCs w:val="24"/>
        </w:rPr>
      </w:pPr>
    </w:p>
    <w:p w:rsidR="005B4159" w:rsidRPr="006C1C43" w:rsidP="006C1C43">
      <w:pPr>
        <w:widowControl/>
        <w:numPr>
          <w:numId w:val="4"/>
        </w:numPr>
        <w:tabs>
          <w:tab w:val="num" w:pos="0"/>
          <w:tab w:val="clear" w:pos="945"/>
        </w:tabs>
        <w:bidi w:val="0"/>
        <w:ind w:left="0" w:firstLine="0"/>
        <w:rPr>
          <w:rFonts w:ascii="Times New Roman" w:hAnsi="Times New Roman"/>
          <w:bCs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Ak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ná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cia Slovenskej republiky môž</w:t>
      </w:r>
      <w:r w:rsidRPr="006C1C43">
        <w:rPr>
          <w:rFonts w:ascii="Times New Roman" w:hAnsi="Times New Roman" w:hint="default"/>
          <w:sz w:val="24"/>
          <w:szCs w:val="24"/>
        </w:rPr>
        <w:t>e vypočí</w:t>
      </w:r>
      <w:r w:rsidRPr="006C1C43">
        <w:rPr>
          <w:rFonts w:ascii="Times New Roman" w:hAnsi="Times New Roman" w:hint="default"/>
          <w:sz w:val="24"/>
          <w:szCs w:val="24"/>
        </w:rPr>
        <w:t>tať</w:t>
      </w:r>
      <w:r w:rsidRPr="006C1C43">
        <w:rPr>
          <w:rFonts w:ascii="Times New Roman" w:hAnsi="Times New Roman" w:hint="default"/>
          <w:sz w:val="24"/>
          <w:szCs w:val="24"/>
        </w:rPr>
        <w:t xml:space="preserve"> sumu dá</w:t>
      </w:r>
      <w:r w:rsidRPr="006C1C43">
        <w:rPr>
          <w:rFonts w:ascii="Times New Roman" w:hAnsi="Times New Roman" w:hint="default"/>
          <w:sz w:val="24"/>
          <w:szCs w:val="24"/>
        </w:rPr>
        <w:t>vky len s </w:t>
      </w:r>
      <w:r w:rsidRPr="006C1C43">
        <w:rPr>
          <w:rFonts w:ascii="Times New Roman" w:hAnsi="Times New Roman" w:hint="default"/>
          <w:sz w:val="24"/>
          <w:szCs w:val="24"/>
        </w:rPr>
        <w:t>prihliadnutí</w:t>
      </w:r>
      <w:r w:rsidRPr="006C1C43">
        <w:rPr>
          <w:rFonts w:ascii="Times New Roman" w:hAnsi="Times New Roman" w:hint="default"/>
          <w:sz w:val="24"/>
          <w:szCs w:val="24"/>
        </w:rPr>
        <w:t>m na obdobia po</w:t>
      </w:r>
      <w:r w:rsidRPr="006C1C43">
        <w:rPr>
          <w:rFonts w:ascii="Times New Roman" w:hAnsi="Times New Roman" w:hint="default"/>
          <w:sz w:val="24"/>
          <w:szCs w:val="24"/>
        </w:rPr>
        <w:t>istenia zí</w:t>
      </w:r>
      <w:r w:rsidRPr="006C1C43">
        <w:rPr>
          <w:rFonts w:ascii="Times New Roman" w:hAnsi="Times New Roman" w:hint="default"/>
          <w:sz w:val="24"/>
          <w:szCs w:val="24"/>
        </w:rPr>
        <w:t>skané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jej prá</w:t>
      </w:r>
      <w:r w:rsidRPr="006C1C43">
        <w:rPr>
          <w:rFonts w:ascii="Times New Roman" w:hAnsi="Times New Roman" w:hint="default"/>
          <w:sz w:val="24"/>
          <w:szCs w:val="24"/>
        </w:rPr>
        <w:t>vnych predpisov, nepouž</w:t>
      </w:r>
      <w:r w:rsidRPr="006C1C43">
        <w:rPr>
          <w:rFonts w:ascii="Times New Roman" w:hAnsi="Times New Roman" w:hint="default"/>
          <w:sz w:val="24"/>
          <w:szCs w:val="24"/>
        </w:rPr>
        <w:t>ije sa ustanovenie odseku 2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 xml:space="preserve">nku. </w:t>
      </w:r>
    </w:p>
    <w:p w:rsidR="005B4159" w:rsidRPr="006C1C43" w:rsidP="006C1C43">
      <w:pPr>
        <w:bidi w:val="0"/>
        <w:rPr>
          <w:rFonts w:ascii="Times New Roman" w:hAnsi="Times New Roman"/>
          <w:bCs/>
          <w:sz w:val="24"/>
          <w:szCs w:val="24"/>
        </w:rPr>
      </w:pPr>
    </w:p>
    <w:p w:rsidR="005B4159" w:rsidRPr="006C1C43" w:rsidP="006C1C4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 xml:space="preserve">nok </w:t>
      </w:r>
      <w:r w:rsidRPr="006C1C43" w:rsidR="00292B30">
        <w:rPr>
          <w:rFonts w:ascii="Times New Roman" w:hAnsi="Times New Roman"/>
          <w:sz w:val="24"/>
          <w:szCs w:val="24"/>
        </w:rPr>
        <w:t>20</w:t>
      </w:r>
    </w:p>
    <w:p w:rsidR="005B4159" w:rsidRPr="006C1C43" w:rsidP="006C1C43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Osobitné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ustanovenie</w:t>
      </w:r>
    </w:p>
    <w:p w:rsidR="005B4159" w:rsidRPr="006C1C43" w:rsidP="006C1C43">
      <w:pPr>
        <w:bidi w:val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D3EF8" w:rsidRPr="006C1C43" w:rsidP="006C1C43">
      <w:pPr>
        <w:widowControl/>
        <w:bidi w:val="0"/>
        <w:ind w:right="342"/>
        <w:rPr>
          <w:rFonts w:ascii="Times New Roman" w:hAnsi="Times New Roman"/>
          <w:sz w:val="24"/>
          <w:szCs w:val="24"/>
          <w:lang w:val="sk-SK"/>
        </w:rPr>
      </w:pP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rok na invalidný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 xml:space="preserve"> dô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chodok osobe, ktorej invalidita vznikla v 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období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, v 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ktorom je nezaopatrený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m dieť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ať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om alebo poč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as doktorandské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ho š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tú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dia v 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dennej forme do dovŕš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 xml:space="preserve">enia 26 rokov veku, vznikne </w:t>
      </w:r>
      <w:r w:rsidR="00A84459">
        <w:rPr>
          <w:rFonts w:ascii="Times New Roman" w:hAnsi="Times New Roman" w:hint="default"/>
          <w:sz w:val="24"/>
          <w:szCs w:val="24"/>
          <w:lang w:val="sk-SK"/>
        </w:rPr>
        <w:t>podľ</w:t>
      </w:r>
      <w:r w:rsidR="00A84459">
        <w:rPr>
          <w:rFonts w:ascii="Times New Roman" w:hAnsi="Times New Roman" w:hint="default"/>
          <w:sz w:val="24"/>
          <w:szCs w:val="24"/>
          <w:lang w:val="sk-SK"/>
        </w:rPr>
        <w:t>a prá</w:t>
      </w:r>
      <w:r w:rsidR="00A84459">
        <w:rPr>
          <w:rFonts w:ascii="Times New Roman" w:hAnsi="Times New Roman" w:hint="default"/>
          <w:sz w:val="24"/>
          <w:szCs w:val="24"/>
          <w:lang w:val="sk-SK"/>
        </w:rPr>
        <w:t xml:space="preserve">vnych predpisov Slovenskej republiky 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aj bez ohľ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adu na dĺ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ku obdobia poistenia len, ak ide o 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>osobu, ktorá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 xml:space="preserve"> má</w:t>
      </w:r>
      <w:r w:rsidRPr="006C1C43" w:rsidR="005B4159">
        <w:rPr>
          <w:rFonts w:ascii="Times New Roman" w:hAnsi="Times New Roman" w:hint="default"/>
          <w:sz w:val="24"/>
          <w:szCs w:val="24"/>
          <w:lang w:val="sk-SK"/>
        </w:rPr>
        <w:t xml:space="preserve"> bydlisko</w:t>
      </w:r>
      <w:r w:rsidRPr="006C1C43" w:rsidR="00292B30">
        <w:rPr>
          <w:rFonts w:ascii="Times New Roman" w:hAnsi="Times New Roman" w:hint="default"/>
          <w:sz w:val="24"/>
          <w:szCs w:val="24"/>
          <w:lang w:val="sk-SK"/>
        </w:rPr>
        <w:t xml:space="preserve"> na ú</w:t>
      </w:r>
      <w:r w:rsidRPr="006C1C43" w:rsidR="00292B30">
        <w:rPr>
          <w:rFonts w:ascii="Times New Roman" w:hAnsi="Times New Roman" w:hint="default"/>
          <w:sz w:val="24"/>
          <w:szCs w:val="24"/>
          <w:lang w:val="sk-SK"/>
        </w:rPr>
        <w:t>zemí</w:t>
      </w:r>
      <w:r w:rsidRPr="006C1C43" w:rsidR="00292B30">
        <w:rPr>
          <w:rFonts w:ascii="Times New Roman" w:hAnsi="Times New Roman" w:hint="default"/>
          <w:sz w:val="24"/>
          <w:szCs w:val="24"/>
          <w:lang w:val="sk-SK"/>
        </w:rPr>
        <w:t xml:space="preserve"> Slovenskej republiky.</w:t>
      </w:r>
      <w:r w:rsidRPr="006C1C4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  <w:lang w:val="fr-FR"/>
        </w:rPr>
      </w:pPr>
      <w:r w:rsidR="00A06FAB">
        <w:rPr>
          <w:rFonts w:ascii="Times New Roman" w:hAnsi="Times New Roman"/>
          <w:sz w:val="24"/>
          <w:szCs w:val="24"/>
        </w:rPr>
        <w:t xml:space="preserve">     </w:t>
      </w:r>
      <w:r w:rsidRPr="006C1C43">
        <w:rPr>
          <w:rFonts w:ascii="Times New Roman" w:hAnsi="Times New Roman" w:hint="default"/>
          <w:sz w:val="24"/>
          <w:szCs w:val="24"/>
        </w:rPr>
        <w:t>Š</w:t>
      </w:r>
      <w:r w:rsidRPr="006C1C43">
        <w:rPr>
          <w:rFonts w:ascii="Times New Roman" w:hAnsi="Times New Roman" w:hint="default"/>
          <w:sz w:val="24"/>
          <w:szCs w:val="24"/>
        </w:rPr>
        <w:t>tvrtá</w:t>
      </w:r>
      <w:r w:rsidRPr="006C1C43">
        <w:rPr>
          <w:rFonts w:ascii="Times New Roman" w:hAnsi="Times New Roman" w:hint="default"/>
          <w:sz w:val="24"/>
          <w:szCs w:val="24"/>
        </w:rPr>
        <w:t xml:space="preserve"> č</w:t>
      </w:r>
      <w:r w:rsidRPr="006C1C43">
        <w:rPr>
          <w:rFonts w:ascii="Times New Roman" w:hAnsi="Times New Roman" w:hint="default"/>
          <w:sz w:val="24"/>
          <w:szCs w:val="24"/>
        </w:rPr>
        <w:t>asť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  <w:lang w:val="fr-FR"/>
        </w:rPr>
      </w:pPr>
      <w:r w:rsidRPr="006C1C43">
        <w:rPr>
          <w:rFonts w:ascii="Times New Roman" w:hAnsi="Times New Roman" w:hint="default"/>
          <w:sz w:val="24"/>
          <w:szCs w:val="24"/>
        </w:rPr>
        <w:t>Rô</w:t>
      </w:r>
      <w:r w:rsidRPr="006C1C43">
        <w:rPr>
          <w:rFonts w:ascii="Times New Roman" w:hAnsi="Times New Roman" w:hint="default"/>
          <w:sz w:val="24"/>
          <w:szCs w:val="24"/>
        </w:rPr>
        <w:t>zne ustanovenia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2</w:t>
      </w:r>
      <w:r w:rsidRPr="006C1C43" w:rsidR="00DD3EF8">
        <w:rPr>
          <w:rFonts w:ascii="Times New Roman" w:hAnsi="Times New Roman"/>
          <w:sz w:val="24"/>
          <w:szCs w:val="24"/>
        </w:rPr>
        <w:t>1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Administratí</w:t>
      </w:r>
      <w:r w:rsidRPr="006C1C43">
        <w:rPr>
          <w:rFonts w:ascii="Times New Roman" w:hAnsi="Times New Roman" w:hint="default"/>
          <w:sz w:val="24"/>
          <w:szCs w:val="24"/>
        </w:rPr>
        <w:t>vna spoluprá</w:t>
      </w:r>
      <w:r w:rsidRPr="006C1C43">
        <w:rPr>
          <w:rFonts w:ascii="Times New Roman" w:hAnsi="Times New Roman" w:hint="default"/>
          <w:sz w:val="24"/>
          <w:szCs w:val="24"/>
        </w:rPr>
        <w:t>ca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 w:rsidR="00AB484B">
        <w:rPr>
          <w:rFonts w:ascii="Times New Roman" w:hAnsi="Times New Roman"/>
          <w:sz w:val="24"/>
          <w:szCs w:val="24"/>
        </w:rPr>
        <w:t xml:space="preserve">1. 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>ny obidvoch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</w:t>
      </w:r>
      <w:r w:rsidR="008407A0">
        <w:rPr>
          <w:rFonts w:ascii="Times New Roman" w:hAnsi="Times New Roman"/>
          <w:sz w:val="24"/>
          <w:szCs w:val="24"/>
        </w:rPr>
        <w:t>:</w:t>
      </w:r>
    </w:p>
    <w:p w:rsidR="005B4159" w:rsidRPr="006C1C43" w:rsidP="006C1C43">
      <w:pPr>
        <w:tabs>
          <w:tab w:val="left" w:pos="0"/>
          <w:tab w:val="left" w:pos="72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a) dohodnú</w:t>
      </w:r>
      <w:r w:rsidRPr="006C1C43">
        <w:rPr>
          <w:rFonts w:ascii="Times New Roman" w:hAnsi="Times New Roman" w:hint="default"/>
          <w:sz w:val="24"/>
          <w:szCs w:val="24"/>
        </w:rPr>
        <w:t xml:space="preserve"> vykoná</w:t>
      </w:r>
      <w:r w:rsidRPr="006C1C43">
        <w:rPr>
          <w:rFonts w:ascii="Times New Roman" w:hAnsi="Times New Roman" w:hint="default"/>
          <w:sz w:val="24"/>
          <w:szCs w:val="24"/>
        </w:rPr>
        <w:t>vaciu dohodu potrebnú</w:t>
      </w:r>
      <w:r w:rsidRPr="006C1C43">
        <w:rPr>
          <w:rFonts w:ascii="Times New Roman" w:hAnsi="Times New Roman" w:hint="default"/>
          <w:sz w:val="24"/>
          <w:szCs w:val="24"/>
        </w:rPr>
        <w:t xml:space="preserve"> na vykoná</w:t>
      </w:r>
      <w:r w:rsidRPr="006C1C43">
        <w:rPr>
          <w:rFonts w:ascii="Times New Roman" w:hAnsi="Times New Roman" w:hint="default"/>
          <w:sz w:val="24"/>
          <w:szCs w:val="24"/>
        </w:rPr>
        <w:t>vanie tejto zmluvy,</w:t>
      </w:r>
    </w:p>
    <w:p w:rsidR="005B4159" w:rsidRPr="006C1C43" w:rsidP="006C1C43">
      <w:pPr>
        <w:tabs>
          <w:tab w:val="left" w:pos="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b) urč</w:t>
      </w:r>
      <w:r w:rsidRPr="006C1C43">
        <w:rPr>
          <w:rFonts w:ascii="Times New Roman" w:hAnsi="Times New Roman" w:hint="default"/>
          <w:sz w:val="24"/>
          <w:szCs w:val="24"/>
        </w:rPr>
        <w:t>ia kontaktné</w:t>
      </w:r>
      <w:r w:rsidRPr="006C1C43">
        <w:rPr>
          <w:rFonts w:ascii="Times New Roman" w:hAnsi="Times New Roman" w:hint="default"/>
          <w:sz w:val="24"/>
          <w:szCs w:val="24"/>
        </w:rPr>
        <w:t xml:space="preserve">  miesta na vykoná</w:t>
      </w:r>
      <w:r w:rsidRPr="006C1C43">
        <w:rPr>
          <w:rFonts w:ascii="Times New Roman" w:hAnsi="Times New Roman" w:hint="default"/>
          <w:sz w:val="24"/>
          <w:szCs w:val="24"/>
        </w:rPr>
        <w:t>vanie tejto zmluvy a</w:t>
      </w:r>
    </w:p>
    <w:p w:rsidR="005B4159" w:rsidRPr="006C1C43" w:rsidP="006C1C43">
      <w:pPr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c) vzá</w:t>
      </w:r>
      <w:r w:rsidRPr="006C1C43">
        <w:rPr>
          <w:rFonts w:ascii="Times New Roman" w:hAnsi="Times New Roman" w:hint="default"/>
          <w:sz w:val="24"/>
          <w:szCs w:val="24"/>
        </w:rPr>
        <w:t>jomne si ozná</w:t>
      </w:r>
      <w:r w:rsidRPr="006C1C43">
        <w:rPr>
          <w:rFonts w:ascii="Times New Roman" w:hAnsi="Times New Roman" w:hint="default"/>
          <w:sz w:val="24"/>
          <w:szCs w:val="24"/>
        </w:rPr>
        <w:t>mia v č</w:t>
      </w:r>
      <w:r w:rsidRPr="006C1C43">
        <w:rPr>
          <w:rFonts w:ascii="Times New Roman" w:hAnsi="Times New Roman" w:hint="default"/>
          <w:sz w:val="24"/>
          <w:szCs w:val="24"/>
        </w:rPr>
        <w:t>o najkratš</w:t>
      </w:r>
      <w:r w:rsidRPr="006C1C43">
        <w:rPr>
          <w:rFonts w:ascii="Times New Roman" w:hAnsi="Times New Roman" w:hint="default"/>
          <w:sz w:val="24"/>
          <w:szCs w:val="24"/>
        </w:rPr>
        <w:t>om č</w:t>
      </w:r>
      <w:r w:rsidRPr="006C1C43">
        <w:rPr>
          <w:rFonts w:ascii="Times New Roman" w:hAnsi="Times New Roman" w:hint="default"/>
          <w:sz w:val="24"/>
          <w:szCs w:val="24"/>
        </w:rPr>
        <w:t>ase aké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informá</w:t>
      </w:r>
      <w:r w:rsidRPr="006C1C43">
        <w:rPr>
          <w:rFonts w:ascii="Times New Roman" w:hAnsi="Times New Roman" w:hint="default"/>
          <w:sz w:val="24"/>
          <w:szCs w:val="24"/>
        </w:rPr>
        <w:t>cie o zmená</w:t>
      </w:r>
      <w:r w:rsidRPr="006C1C43">
        <w:rPr>
          <w:rFonts w:ascii="Times New Roman" w:hAnsi="Times New Roman" w:hint="default"/>
          <w:sz w:val="24"/>
          <w:szCs w:val="24"/>
        </w:rPr>
        <w:t>ch ich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>ch prá</w:t>
      </w:r>
      <w:r w:rsidRPr="006C1C43">
        <w:rPr>
          <w:rFonts w:ascii="Times New Roman" w:hAnsi="Times New Roman" w:hint="default"/>
          <w:sz w:val="24"/>
          <w:szCs w:val="24"/>
        </w:rPr>
        <w:t>vnych predpisov,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by mohli mať</w:t>
      </w:r>
      <w:r w:rsidRPr="006C1C43">
        <w:rPr>
          <w:rFonts w:ascii="Times New Roman" w:hAnsi="Times New Roman" w:hint="default"/>
          <w:sz w:val="24"/>
          <w:szCs w:val="24"/>
        </w:rPr>
        <w:t xml:space="preserve"> vplyv na up</w:t>
      </w:r>
      <w:r w:rsidRPr="006C1C43">
        <w:rPr>
          <w:rFonts w:ascii="Times New Roman" w:hAnsi="Times New Roman" w:hint="default"/>
          <w:sz w:val="24"/>
          <w:szCs w:val="24"/>
        </w:rPr>
        <w:t>latň</w:t>
      </w:r>
      <w:r w:rsidRPr="006C1C43">
        <w:rPr>
          <w:rFonts w:ascii="Times New Roman" w:hAnsi="Times New Roman" w:hint="default"/>
          <w:sz w:val="24"/>
          <w:szCs w:val="24"/>
        </w:rPr>
        <w:t>ovanie tejto zmluvy.</w:t>
      </w:r>
    </w:p>
    <w:p w:rsidR="005B4159" w:rsidRPr="006C1C43" w:rsidP="006C1C43">
      <w:pPr>
        <w:bidi w:val="0"/>
        <w:spacing w:before="120"/>
        <w:ind w:left="254" w:hanging="254" w:hangingChars="106"/>
        <w:rPr>
          <w:rFonts w:ascii="Times New Roman" w:hAnsi="Times New Roman"/>
          <w:color w:val="222222"/>
          <w:sz w:val="24"/>
          <w:szCs w:val="24"/>
        </w:rPr>
      </w:pP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2. Prí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sluš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né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 xml:space="preserve"> </w:t>
      </w:r>
      <w:r w:rsidRPr="006C1C43" w:rsidR="00DD3EF8">
        <w:rPr>
          <w:rFonts w:ascii="Times New Roman" w:hAnsi="Times New Roman" w:hint="default"/>
          <w:color w:val="222222"/>
          <w:sz w:val="24"/>
          <w:szCs w:val="24"/>
        </w:rPr>
        <w:t>orgá</w:t>
      </w:r>
      <w:r w:rsidRPr="006C1C43" w:rsidR="00DD3EF8">
        <w:rPr>
          <w:rFonts w:ascii="Times New Roman" w:hAnsi="Times New Roman" w:hint="default"/>
          <w:color w:val="222222"/>
          <w:sz w:val="24"/>
          <w:szCs w:val="24"/>
        </w:rPr>
        <w:t>ny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 xml:space="preserve"> a prí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sluš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né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 xml:space="preserve"> inš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titú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cie oboch zmluvný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ch 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tá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tov, si vzá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jomne poskytujú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 xml:space="preserve"> pomoc potrebnú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 xml:space="preserve"> </w:t>
      </w:r>
      <w:r w:rsidRPr="006C1C43" w:rsidR="00F25D1E">
        <w:rPr>
          <w:rFonts w:ascii="Times New Roman" w:hAnsi="Times New Roman"/>
          <w:color w:val="222222"/>
          <w:sz w:val="24"/>
          <w:szCs w:val="24"/>
        </w:rPr>
        <w:t>pri v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ykoná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van</w:t>
      </w:r>
      <w:r w:rsidRPr="006C1C43" w:rsidR="00F25D1E">
        <w:rPr>
          <w:rFonts w:ascii="Times New Roman" w:hAnsi="Times New Roman" w:hint="default"/>
          <w:color w:val="222222"/>
          <w:sz w:val="24"/>
          <w:szCs w:val="24"/>
        </w:rPr>
        <w:t>í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 xml:space="preserve"> tejto zmluvy. Tá</w:t>
      </w:r>
      <w:r w:rsidRPr="006C1C43" w:rsidR="00AB484B">
        <w:rPr>
          <w:rFonts w:ascii="Times New Roman" w:hAnsi="Times New Roman" w:hint="default"/>
          <w:color w:val="222222"/>
          <w:sz w:val="24"/>
          <w:szCs w:val="24"/>
        </w:rPr>
        <w:t>to pomoc je bezplatná.</w:t>
      </w:r>
    </w:p>
    <w:p w:rsidR="00DD3EF8" w:rsidRPr="006C1C43" w:rsidP="006C1C43">
      <w:pPr>
        <w:bidi w:val="0"/>
        <w:spacing w:before="120"/>
        <w:ind w:left="254" w:hanging="254" w:hangingChars="106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</w:t>
      </w:r>
      <w:r w:rsidRPr="006C1C43" w:rsidR="00DD3EF8">
        <w:rPr>
          <w:rFonts w:ascii="Times New Roman" w:hAnsi="Times New Roman"/>
          <w:sz w:val="24"/>
          <w:szCs w:val="24"/>
        </w:rPr>
        <w:t> </w:t>
      </w:r>
      <w:r w:rsidRPr="006C1C43" w:rsidR="00DD3EF8">
        <w:rPr>
          <w:rFonts w:ascii="Times New Roman" w:hAnsi="Times New Roman"/>
          <w:sz w:val="24"/>
          <w:szCs w:val="24"/>
        </w:rPr>
        <w:t>22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Zasielanie a </w:t>
      </w:r>
      <w:r w:rsidRPr="006C1C43">
        <w:rPr>
          <w:rFonts w:ascii="Times New Roman" w:hAnsi="Times New Roman" w:hint="default"/>
          <w:sz w:val="24"/>
          <w:szCs w:val="24"/>
        </w:rPr>
        <w:t>dô</w:t>
      </w:r>
      <w:r w:rsidRPr="006C1C43">
        <w:rPr>
          <w:rFonts w:ascii="Times New Roman" w:hAnsi="Times New Roman" w:hint="default"/>
          <w:sz w:val="24"/>
          <w:szCs w:val="24"/>
        </w:rPr>
        <w:t>vernosť</w:t>
      </w:r>
      <w:r w:rsidRPr="006C1C43">
        <w:rPr>
          <w:rFonts w:ascii="Times New Roman" w:hAnsi="Times New Roman" w:hint="default"/>
          <w:sz w:val="24"/>
          <w:szCs w:val="24"/>
        </w:rPr>
        <w:t xml:space="preserve"> informá</w:t>
      </w:r>
      <w:r w:rsidRPr="006C1C43">
        <w:rPr>
          <w:rFonts w:ascii="Times New Roman" w:hAnsi="Times New Roman" w:hint="default"/>
          <w:sz w:val="24"/>
          <w:szCs w:val="24"/>
        </w:rPr>
        <w:t>cií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 xml:space="preserve">ny alebo 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cie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zasielajú</w:t>
      </w:r>
      <w:r w:rsidRPr="006C1C43">
        <w:rPr>
          <w:rFonts w:ascii="Times New Roman" w:hAnsi="Times New Roman" w:hint="default"/>
          <w:sz w:val="24"/>
          <w:szCs w:val="24"/>
        </w:rPr>
        <w:t>, v </w:t>
      </w:r>
      <w:r w:rsidRPr="006C1C43">
        <w:rPr>
          <w:rFonts w:ascii="Times New Roman" w:hAnsi="Times New Roman" w:hint="default"/>
          <w:sz w:val="24"/>
          <w:szCs w:val="24"/>
        </w:rPr>
        <w:t>sú</w:t>
      </w:r>
      <w:r w:rsidRPr="006C1C43">
        <w:rPr>
          <w:rFonts w:ascii="Times New Roman" w:hAnsi="Times New Roman" w:hint="default"/>
          <w:sz w:val="24"/>
          <w:szCs w:val="24"/>
        </w:rPr>
        <w:t>lad</w:t>
      </w:r>
      <w:r w:rsidR="00E3589C">
        <w:rPr>
          <w:rFonts w:ascii="Times New Roman" w:hAnsi="Times New Roman"/>
          <w:sz w:val="24"/>
          <w:szCs w:val="24"/>
        </w:rPr>
        <w:t>e</w:t>
      </w:r>
      <w:r w:rsidRPr="006C1C43">
        <w:rPr>
          <w:rFonts w:ascii="Times New Roman" w:hAnsi="Times New Roman"/>
          <w:sz w:val="24"/>
          <w:szCs w:val="24"/>
        </w:rPr>
        <w:t xml:space="preserve"> s </w:t>
      </w:r>
      <w:r w:rsidRPr="006C1C43" w:rsidR="007F09CC">
        <w:rPr>
          <w:rFonts w:ascii="Times New Roman" w:hAnsi="Times New Roman"/>
          <w:sz w:val="24"/>
          <w:szCs w:val="24"/>
        </w:rPr>
        <w:t>ich</w:t>
      </w:r>
      <w:r w:rsidRPr="006C1C43">
        <w:rPr>
          <w:rFonts w:ascii="Times New Roman" w:hAnsi="Times New Roman"/>
          <w:sz w:val="24"/>
          <w:szCs w:val="24"/>
        </w:rPr>
        <w:t xml:space="preserve"> </w:t>
      </w:r>
      <w:r w:rsidRPr="006C1C43" w:rsidR="007D2A20">
        <w:rPr>
          <w:rFonts w:ascii="Times New Roman" w:hAnsi="Times New Roman" w:hint="default"/>
          <w:sz w:val="24"/>
          <w:szCs w:val="24"/>
        </w:rPr>
        <w:t>prá</w:t>
      </w:r>
      <w:r w:rsidRPr="006C1C43" w:rsidR="007D2A20">
        <w:rPr>
          <w:rFonts w:ascii="Times New Roman" w:hAnsi="Times New Roman" w:hint="default"/>
          <w:sz w:val="24"/>
          <w:szCs w:val="24"/>
        </w:rPr>
        <w:t>vnymi predpismi</w:t>
      </w:r>
      <w:r w:rsidRPr="006C1C43">
        <w:rPr>
          <w:rFonts w:ascii="Times New Roman" w:hAnsi="Times New Roman" w:hint="default"/>
          <w:sz w:val="24"/>
          <w:szCs w:val="24"/>
        </w:rPr>
        <w:t>,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>m orgá</w:t>
      </w:r>
      <w:r w:rsidRPr="006C1C43">
        <w:rPr>
          <w:rFonts w:ascii="Times New Roman" w:hAnsi="Times New Roman" w:hint="default"/>
          <w:sz w:val="24"/>
          <w:szCs w:val="24"/>
        </w:rPr>
        <w:t>nom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>m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ciá</w:t>
      </w:r>
      <w:r w:rsidRPr="006C1C43">
        <w:rPr>
          <w:rFonts w:ascii="Times New Roman" w:hAnsi="Times New Roman" w:hint="default"/>
          <w:sz w:val="24"/>
          <w:szCs w:val="24"/>
        </w:rPr>
        <w:t>m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informá</w:t>
      </w:r>
      <w:r w:rsidRPr="006C1C43">
        <w:rPr>
          <w:rFonts w:ascii="Times New Roman" w:hAnsi="Times New Roman" w:hint="default"/>
          <w:sz w:val="24"/>
          <w:szCs w:val="24"/>
        </w:rPr>
        <w:t>cie o </w:t>
      </w:r>
      <w:r w:rsidRPr="006C1C43">
        <w:rPr>
          <w:rFonts w:ascii="Times New Roman" w:hAnsi="Times New Roman" w:hint="default"/>
          <w:sz w:val="24"/>
          <w:szCs w:val="24"/>
        </w:rPr>
        <w:t>jednotlivcovi zí</w:t>
      </w:r>
      <w:r w:rsidRPr="006C1C43">
        <w:rPr>
          <w:rFonts w:ascii="Times New Roman" w:hAnsi="Times New Roman" w:hint="default"/>
          <w:sz w:val="24"/>
          <w:szCs w:val="24"/>
        </w:rPr>
        <w:t>skané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v takej miere, v </w:t>
      </w:r>
      <w:r w:rsidRPr="006C1C43">
        <w:rPr>
          <w:rFonts w:ascii="Times New Roman" w:hAnsi="Times New Roman" w:hint="default"/>
          <w:sz w:val="24"/>
          <w:szCs w:val="24"/>
        </w:rPr>
        <w:t>akej sú</w:t>
      </w:r>
      <w:r w:rsidRPr="006C1C43">
        <w:rPr>
          <w:rFonts w:ascii="Times New Roman" w:hAnsi="Times New Roman" w:hint="default"/>
          <w:sz w:val="24"/>
          <w:szCs w:val="24"/>
        </w:rPr>
        <w:t xml:space="preserve"> tieto informá</w:t>
      </w:r>
      <w:r w:rsidRPr="006C1C43">
        <w:rPr>
          <w:rFonts w:ascii="Times New Roman" w:hAnsi="Times New Roman" w:hint="default"/>
          <w:sz w:val="24"/>
          <w:szCs w:val="24"/>
        </w:rPr>
        <w:t>cie nevyhnutné</w:t>
      </w:r>
      <w:r w:rsidRPr="006C1C43">
        <w:rPr>
          <w:rFonts w:ascii="Times New Roman" w:hAnsi="Times New Roman" w:hint="default"/>
          <w:sz w:val="24"/>
          <w:szCs w:val="24"/>
        </w:rPr>
        <w:t xml:space="preserve"> na vykoná</w:t>
      </w:r>
      <w:r w:rsidRPr="006C1C43">
        <w:rPr>
          <w:rFonts w:ascii="Times New Roman" w:hAnsi="Times New Roman" w:hint="default"/>
          <w:sz w:val="24"/>
          <w:szCs w:val="24"/>
        </w:rPr>
        <w:t xml:space="preserve">vanie tejto zmluvy. Ak </w:t>
      </w:r>
      <w:r w:rsidRPr="006C1C43" w:rsidR="007F09CC">
        <w:rPr>
          <w:rFonts w:ascii="Times New Roman" w:hAnsi="Times New Roman" w:hint="default"/>
          <w:sz w:val="24"/>
          <w:szCs w:val="24"/>
        </w:rPr>
        <w:t>prá</w:t>
      </w:r>
      <w:r w:rsidRPr="006C1C43" w:rsidR="007F09CC">
        <w:rPr>
          <w:rFonts w:ascii="Times New Roman" w:hAnsi="Times New Roman" w:hint="default"/>
          <w:sz w:val="24"/>
          <w:szCs w:val="24"/>
        </w:rPr>
        <w:t>vne predpis</w:t>
      </w:r>
      <w:r w:rsidRPr="006C1C43" w:rsidR="007F09CC">
        <w:rPr>
          <w:rFonts w:ascii="Times New Roman" w:hAnsi="Times New Roman" w:hint="default"/>
          <w:sz w:val="24"/>
          <w:szCs w:val="24"/>
        </w:rPr>
        <w:t xml:space="preserve">y </w:t>
      </w:r>
      <w:r w:rsidRPr="006C1C43">
        <w:rPr>
          <w:rFonts w:ascii="Times New Roman" w:hAnsi="Times New Roman" w:hint="default"/>
          <w:sz w:val="24"/>
          <w:szCs w:val="24"/>
        </w:rPr>
        <w:t>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neustanovujú</w:t>
      </w:r>
      <w:r w:rsidRPr="006C1C43">
        <w:rPr>
          <w:rFonts w:ascii="Times New Roman" w:hAnsi="Times New Roman" w:hint="default"/>
          <w:sz w:val="24"/>
          <w:szCs w:val="24"/>
        </w:rPr>
        <w:t xml:space="preserve"> inak, tieto informá</w:t>
      </w:r>
      <w:r w:rsidRPr="006C1C43">
        <w:rPr>
          <w:rFonts w:ascii="Times New Roman" w:hAnsi="Times New Roman" w:hint="default"/>
          <w:sz w:val="24"/>
          <w:szCs w:val="24"/>
        </w:rPr>
        <w:t>cie sa použ</w:t>
      </w:r>
      <w:r w:rsidRPr="006C1C43">
        <w:rPr>
          <w:rFonts w:ascii="Times New Roman" w:hAnsi="Times New Roman" w:hint="default"/>
          <w:sz w:val="24"/>
          <w:szCs w:val="24"/>
        </w:rPr>
        <w:t>ijú</w:t>
      </w:r>
      <w:r w:rsidRPr="006C1C43">
        <w:rPr>
          <w:rFonts w:ascii="Times New Roman" w:hAnsi="Times New Roman" w:hint="default"/>
          <w:sz w:val="24"/>
          <w:szCs w:val="24"/>
        </w:rPr>
        <w:t xml:space="preserve"> vý</w:t>
      </w:r>
      <w:r w:rsidRPr="006C1C43">
        <w:rPr>
          <w:rFonts w:ascii="Times New Roman" w:hAnsi="Times New Roman" w:hint="default"/>
          <w:sz w:val="24"/>
          <w:szCs w:val="24"/>
        </w:rPr>
        <w:t>luč</w:t>
      </w:r>
      <w:r w:rsidRPr="006C1C43">
        <w:rPr>
          <w:rFonts w:ascii="Times New Roman" w:hAnsi="Times New Roman" w:hint="default"/>
          <w:sz w:val="24"/>
          <w:szCs w:val="24"/>
        </w:rPr>
        <w:t>ne na úč</w:t>
      </w:r>
      <w:r w:rsidRPr="006C1C43">
        <w:rPr>
          <w:rFonts w:ascii="Times New Roman" w:hAnsi="Times New Roman" w:hint="default"/>
          <w:sz w:val="24"/>
          <w:szCs w:val="24"/>
        </w:rPr>
        <w:t>ely vykoná</w:t>
      </w:r>
      <w:r w:rsidRPr="006C1C43">
        <w:rPr>
          <w:rFonts w:ascii="Times New Roman" w:hAnsi="Times New Roman" w:hint="default"/>
          <w:sz w:val="24"/>
          <w:szCs w:val="24"/>
        </w:rPr>
        <w:t>vania tejto zmluvy.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2.</w:t>
        <w:tab/>
      </w:r>
      <w:r w:rsidRPr="006C1C43">
        <w:rPr>
          <w:rFonts w:ascii="Times New Roman" w:hAnsi="Times New Roman" w:hint="default"/>
          <w:sz w:val="24"/>
          <w:szCs w:val="24"/>
        </w:rPr>
        <w:t>Na ž</w:t>
      </w:r>
      <w:r w:rsidRPr="006C1C43">
        <w:rPr>
          <w:rFonts w:ascii="Times New Roman" w:hAnsi="Times New Roman" w:hint="default"/>
          <w:sz w:val="24"/>
          <w:szCs w:val="24"/>
        </w:rPr>
        <w:t>iadosť</w:t>
      </w:r>
      <w:r w:rsidRPr="006C1C43">
        <w:rPr>
          <w:rFonts w:ascii="Times New Roman" w:hAnsi="Times New Roman" w:hint="default"/>
          <w:sz w:val="24"/>
          <w:szCs w:val="24"/>
        </w:rPr>
        <w:t xml:space="preserve">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>ho orgá</w:t>
      </w:r>
      <w:r w:rsidRPr="006C1C43">
        <w:rPr>
          <w:rFonts w:ascii="Times New Roman" w:hAnsi="Times New Roman" w:hint="default"/>
          <w:sz w:val="24"/>
          <w:szCs w:val="24"/>
        </w:rPr>
        <w:t>nu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nej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cie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môž</w:t>
      </w:r>
      <w:r w:rsidRPr="006C1C43">
        <w:rPr>
          <w:rFonts w:ascii="Times New Roman" w:hAnsi="Times New Roman" w:hint="default"/>
          <w:sz w:val="24"/>
          <w:szCs w:val="24"/>
        </w:rPr>
        <w:t>u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>ny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cie druhé</w:t>
      </w:r>
      <w:r w:rsidRPr="006C1C43">
        <w:rPr>
          <w:rFonts w:ascii="Times New Roman" w:hAnsi="Times New Roman" w:hint="default"/>
          <w:sz w:val="24"/>
          <w:szCs w:val="24"/>
        </w:rPr>
        <w:t>ho zmluv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zaslať</w:t>
      </w:r>
      <w:r w:rsidRPr="006C1C43">
        <w:rPr>
          <w:rFonts w:ascii="Times New Roman" w:hAnsi="Times New Roman" w:hint="default"/>
          <w:sz w:val="24"/>
          <w:szCs w:val="24"/>
        </w:rPr>
        <w:t>, v </w:t>
      </w:r>
      <w:r w:rsidRPr="006C1C43">
        <w:rPr>
          <w:rFonts w:ascii="Times New Roman" w:hAnsi="Times New Roman" w:hint="default"/>
          <w:sz w:val="24"/>
          <w:szCs w:val="24"/>
        </w:rPr>
        <w:t>sú</w:t>
      </w:r>
      <w:r w:rsidRPr="006C1C43">
        <w:rPr>
          <w:rFonts w:ascii="Times New Roman" w:hAnsi="Times New Roman" w:hint="default"/>
          <w:sz w:val="24"/>
          <w:szCs w:val="24"/>
        </w:rPr>
        <w:t>lade s </w:t>
      </w:r>
      <w:r w:rsidRPr="006C1C43">
        <w:rPr>
          <w:rFonts w:ascii="Times New Roman" w:hAnsi="Times New Roman" w:hint="default"/>
          <w:sz w:val="24"/>
          <w:szCs w:val="24"/>
        </w:rPr>
        <w:t>prá</w:t>
      </w:r>
      <w:r w:rsidRPr="006C1C43">
        <w:rPr>
          <w:rFonts w:ascii="Times New Roman" w:hAnsi="Times New Roman" w:hint="default"/>
          <w:sz w:val="24"/>
          <w:szCs w:val="24"/>
        </w:rPr>
        <w:t>vnymi predpismi a </w:t>
      </w:r>
      <w:r w:rsidRPr="006C1C43">
        <w:rPr>
          <w:rFonts w:ascii="Times New Roman" w:hAnsi="Times New Roman" w:hint="default"/>
          <w:sz w:val="24"/>
          <w:szCs w:val="24"/>
        </w:rPr>
        <w:t>iný</w:t>
      </w:r>
      <w:r w:rsidRPr="006C1C43">
        <w:rPr>
          <w:rFonts w:ascii="Times New Roman" w:hAnsi="Times New Roman" w:hint="default"/>
          <w:sz w:val="24"/>
          <w:szCs w:val="24"/>
        </w:rPr>
        <w:t>mi relevantný</w:t>
      </w:r>
      <w:r w:rsidRPr="006C1C43">
        <w:rPr>
          <w:rFonts w:ascii="Times New Roman" w:hAnsi="Times New Roman" w:hint="default"/>
          <w:sz w:val="24"/>
          <w:szCs w:val="24"/>
        </w:rPr>
        <w:t>mi zá</w:t>
      </w:r>
      <w:r w:rsidRPr="006C1C43">
        <w:rPr>
          <w:rFonts w:ascii="Times New Roman" w:hAnsi="Times New Roman" w:hint="default"/>
          <w:sz w:val="24"/>
          <w:szCs w:val="24"/>
        </w:rPr>
        <w:t>konmi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aj iné</w:t>
      </w:r>
      <w:r w:rsidRPr="006C1C43">
        <w:rPr>
          <w:rFonts w:ascii="Times New Roman" w:hAnsi="Times New Roman" w:hint="default"/>
          <w:sz w:val="24"/>
          <w:szCs w:val="24"/>
        </w:rPr>
        <w:t xml:space="preserve"> informá</w:t>
      </w:r>
      <w:r w:rsidRPr="006C1C43">
        <w:rPr>
          <w:rFonts w:ascii="Times New Roman" w:hAnsi="Times New Roman" w:hint="default"/>
          <w:sz w:val="24"/>
          <w:szCs w:val="24"/>
        </w:rPr>
        <w:t>cie o </w:t>
      </w:r>
      <w:r w:rsidRPr="006C1C43">
        <w:rPr>
          <w:rFonts w:ascii="Times New Roman" w:hAnsi="Times New Roman" w:hint="default"/>
          <w:sz w:val="24"/>
          <w:szCs w:val="24"/>
        </w:rPr>
        <w:t>jednotlivcovi, než</w:t>
      </w:r>
      <w:r w:rsidRPr="006C1C43">
        <w:rPr>
          <w:rFonts w:ascii="Times New Roman" w:hAnsi="Times New Roman" w:hint="default"/>
          <w:sz w:val="24"/>
          <w:szCs w:val="24"/>
        </w:rPr>
        <w:t xml:space="preserve"> tie,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sú</w:t>
      </w:r>
      <w:r w:rsidRPr="006C1C43">
        <w:rPr>
          <w:rFonts w:ascii="Times New Roman" w:hAnsi="Times New Roman" w:hint="default"/>
          <w:sz w:val="24"/>
          <w:szCs w:val="24"/>
        </w:rPr>
        <w:t xml:space="preserve"> uvedené</w:t>
      </w:r>
      <w:r w:rsidRPr="006C1C43">
        <w:rPr>
          <w:rFonts w:ascii="Times New Roman" w:hAnsi="Times New Roman" w:hint="default"/>
          <w:sz w:val="24"/>
          <w:szCs w:val="24"/>
        </w:rPr>
        <w:t xml:space="preserve"> v odseku 1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nku, zí</w:t>
      </w:r>
      <w:r w:rsidRPr="006C1C43">
        <w:rPr>
          <w:rFonts w:ascii="Times New Roman" w:hAnsi="Times New Roman" w:hint="default"/>
          <w:sz w:val="24"/>
          <w:szCs w:val="24"/>
        </w:rPr>
        <w:t>skané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</w:t>
      </w:r>
      <w:r w:rsidRPr="006C1C43">
        <w:rPr>
          <w:rFonts w:ascii="Times New Roman" w:hAnsi="Times New Roman" w:hint="default"/>
          <w:sz w:val="24"/>
          <w:szCs w:val="24"/>
        </w:rPr>
        <w:t>ý</w:t>
      </w:r>
      <w:r w:rsidRPr="006C1C43">
        <w:rPr>
          <w:rFonts w:ascii="Times New Roman" w:hAnsi="Times New Roman" w:hint="default"/>
          <w:sz w:val="24"/>
          <w:szCs w:val="24"/>
        </w:rPr>
        <w:t>m orgá</w:t>
      </w:r>
      <w:r w:rsidRPr="006C1C43">
        <w:rPr>
          <w:rFonts w:ascii="Times New Roman" w:hAnsi="Times New Roman" w:hint="default"/>
          <w:sz w:val="24"/>
          <w:szCs w:val="24"/>
        </w:rPr>
        <w:t>nom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>mi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ciami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ak sú</w:t>
      </w:r>
      <w:r w:rsidRPr="006C1C43">
        <w:rPr>
          <w:rFonts w:ascii="Times New Roman" w:hAnsi="Times New Roman" w:hint="default"/>
          <w:sz w:val="24"/>
          <w:szCs w:val="24"/>
        </w:rPr>
        <w:t xml:space="preserve"> tieto potrebné</w:t>
      </w:r>
      <w:r w:rsidRPr="006C1C43">
        <w:rPr>
          <w:rFonts w:ascii="Times New Roman" w:hAnsi="Times New Roman" w:hint="default"/>
          <w:sz w:val="24"/>
          <w:szCs w:val="24"/>
        </w:rPr>
        <w:t xml:space="preserve"> na vykoná</w:t>
      </w:r>
      <w:r w:rsidRPr="006C1C43">
        <w:rPr>
          <w:rFonts w:ascii="Times New Roman" w:hAnsi="Times New Roman" w:hint="default"/>
          <w:sz w:val="24"/>
          <w:szCs w:val="24"/>
        </w:rPr>
        <w:t>vanie prá</w:t>
      </w:r>
      <w:r w:rsidRPr="006C1C43">
        <w:rPr>
          <w:rFonts w:ascii="Times New Roman" w:hAnsi="Times New Roman" w:hint="default"/>
          <w:sz w:val="24"/>
          <w:szCs w:val="24"/>
        </w:rPr>
        <w:t>vnych predpisov tohto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 xml:space="preserve">tu. Ak </w:t>
      </w:r>
      <w:r w:rsidRPr="006C1C43" w:rsidR="007F09CC">
        <w:rPr>
          <w:rFonts w:ascii="Times New Roman" w:hAnsi="Times New Roman" w:hint="default"/>
          <w:sz w:val="24"/>
          <w:szCs w:val="24"/>
        </w:rPr>
        <w:t>prá</w:t>
      </w:r>
      <w:r w:rsidRPr="006C1C43" w:rsidR="007F09CC">
        <w:rPr>
          <w:rFonts w:ascii="Times New Roman" w:hAnsi="Times New Roman" w:hint="default"/>
          <w:sz w:val="24"/>
          <w:szCs w:val="24"/>
        </w:rPr>
        <w:t>vne predpisy</w:t>
      </w:r>
      <w:r w:rsidRPr="006C1C43">
        <w:rPr>
          <w:rFonts w:ascii="Times New Roman" w:hAnsi="Times New Roman" w:hint="default"/>
          <w:sz w:val="24"/>
          <w:szCs w:val="24"/>
        </w:rPr>
        <w:t xml:space="preserve">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neustanovujú</w:t>
      </w:r>
      <w:r w:rsidRPr="006C1C43">
        <w:rPr>
          <w:rFonts w:ascii="Times New Roman" w:hAnsi="Times New Roman" w:hint="default"/>
          <w:sz w:val="24"/>
          <w:szCs w:val="24"/>
        </w:rPr>
        <w:t xml:space="preserve"> inak, tieto informá</w:t>
      </w:r>
      <w:r w:rsidRPr="006C1C43">
        <w:rPr>
          <w:rFonts w:ascii="Times New Roman" w:hAnsi="Times New Roman" w:hint="default"/>
          <w:sz w:val="24"/>
          <w:szCs w:val="24"/>
        </w:rPr>
        <w:t>cie sa použ</w:t>
      </w:r>
      <w:r w:rsidRPr="006C1C43">
        <w:rPr>
          <w:rFonts w:ascii="Times New Roman" w:hAnsi="Times New Roman" w:hint="default"/>
          <w:sz w:val="24"/>
          <w:szCs w:val="24"/>
        </w:rPr>
        <w:t>ijú</w:t>
      </w:r>
      <w:r w:rsidRPr="006C1C43">
        <w:rPr>
          <w:rFonts w:ascii="Times New Roman" w:hAnsi="Times New Roman" w:hint="default"/>
          <w:sz w:val="24"/>
          <w:szCs w:val="24"/>
        </w:rPr>
        <w:t xml:space="preserve"> vý</w:t>
      </w:r>
      <w:r w:rsidRPr="006C1C43">
        <w:rPr>
          <w:rFonts w:ascii="Times New Roman" w:hAnsi="Times New Roman" w:hint="default"/>
          <w:sz w:val="24"/>
          <w:szCs w:val="24"/>
        </w:rPr>
        <w:t>luč</w:t>
      </w:r>
      <w:r w:rsidRPr="006C1C43">
        <w:rPr>
          <w:rFonts w:ascii="Times New Roman" w:hAnsi="Times New Roman" w:hint="default"/>
          <w:sz w:val="24"/>
          <w:szCs w:val="24"/>
        </w:rPr>
        <w:t>ne na úč</w:t>
      </w:r>
      <w:r w:rsidRPr="006C1C43">
        <w:rPr>
          <w:rFonts w:ascii="Times New Roman" w:hAnsi="Times New Roman" w:hint="default"/>
          <w:sz w:val="24"/>
          <w:szCs w:val="24"/>
        </w:rPr>
        <w:t>ely uplatň</w:t>
      </w:r>
      <w:r w:rsidRPr="006C1C43">
        <w:rPr>
          <w:rFonts w:ascii="Times New Roman" w:hAnsi="Times New Roman" w:hint="default"/>
          <w:sz w:val="24"/>
          <w:szCs w:val="24"/>
        </w:rPr>
        <w:t>o</w:t>
      </w:r>
      <w:r w:rsidRPr="006C1C43">
        <w:rPr>
          <w:rFonts w:ascii="Times New Roman" w:hAnsi="Times New Roman" w:hint="default"/>
          <w:sz w:val="24"/>
          <w:szCs w:val="24"/>
        </w:rPr>
        <w:t>vania prá</w:t>
      </w:r>
      <w:r w:rsidRPr="006C1C43">
        <w:rPr>
          <w:rFonts w:ascii="Times New Roman" w:hAnsi="Times New Roman" w:hint="default"/>
          <w:sz w:val="24"/>
          <w:szCs w:val="24"/>
        </w:rPr>
        <w:t>vnych predpisov tohto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3.</w:t>
        <w:tab/>
      </w:r>
      <w:r w:rsidRPr="006C1C43">
        <w:rPr>
          <w:rFonts w:ascii="Times New Roman" w:hAnsi="Times New Roman" w:hint="default"/>
          <w:sz w:val="24"/>
          <w:szCs w:val="24"/>
        </w:rPr>
        <w:t>Na informá</w:t>
      </w:r>
      <w:r w:rsidRPr="006C1C43">
        <w:rPr>
          <w:rFonts w:ascii="Times New Roman" w:hAnsi="Times New Roman" w:hint="default"/>
          <w:sz w:val="24"/>
          <w:szCs w:val="24"/>
        </w:rPr>
        <w:t>cie uvedené</w:t>
      </w:r>
      <w:r w:rsidRPr="006C1C43">
        <w:rPr>
          <w:rFonts w:ascii="Times New Roman" w:hAnsi="Times New Roman" w:hint="default"/>
          <w:sz w:val="24"/>
          <w:szCs w:val="24"/>
        </w:rPr>
        <w:t xml:space="preserve"> v odsekoch 1 a </w:t>
      </w:r>
      <w:r w:rsidRPr="006C1C43">
        <w:rPr>
          <w:rFonts w:ascii="Times New Roman" w:hAnsi="Times New Roman" w:hint="default"/>
          <w:sz w:val="24"/>
          <w:szCs w:val="24"/>
        </w:rPr>
        <w:t>2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zí</w:t>
      </w:r>
      <w:r w:rsidRPr="006C1C43">
        <w:rPr>
          <w:rFonts w:ascii="Times New Roman" w:hAnsi="Times New Roman" w:hint="default"/>
          <w:sz w:val="24"/>
          <w:szCs w:val="24"/>
        </w:rPr>
        <w:t>ska zmluvný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  <w:r w:rsidRPr="006C1C43" w:rsidR="007F09CC">
        <w:rPr>
          <w:rFonts w:ascii="Times New Roman" w:hAnsi="Times New Roman" w:hint="default"/>
          <w:sz w:val="24"/>
          <w:szCs w:val="24"/>
        </w:rPr>
        <w:t>š</w:t>
      </w:r>
      <w:r w:rsidRPr="006C1C43" w:rsidR="00DD3EF8">
        <w:rPr>
          <w:rFonts w:ascii="Times New Roman" w:hAnsi="Times New Roman"/>
          <w:sz w:val="24"/>
          <w:szCs w:val="24"/>
        </w:rPr>
        <w:t>tat,</w:t>
      </w:r>
      <w:r w:rsidRPr="006C1C43">
        <w:rPr>
          <w:rFonts w:ascii="Times New Roman" w:hAnsi="Times New Roman" w:hint="default"/>
          <w:sz w:val="24"/>
          <w:szCs w:val="24"/>
        </w:rPr>
        <w:t xml:space="preserve"> sa vzť</w:t>
      </w:r>
      <w:r w:rsidRPr="006C1C43">
        <w:rPr>
          <w:rFonts w:ascii="Times New Roman" w:hAnsi="Times New Roman" w:hint="default"/>
          <w:sz w:val="24"/>
          <w:szCs w:val="24"/>
        </w:rPr>
        <w:t>ahujú</w:t>
      </w:r>
      <w:r w:rsidRPr="006C1C43">
        <w:rPr>
          <w:rFonts w:ascii="Times New Roman" w:hAnsi="Times New Roman" w:hint="default"/>
          <w:sz w:val="24"/>
          <w:szCs w:val="24"/>
        </w:rPr>
        <w:t xml:space="preserve"> </w:t>
      </w:r>
      <w:r w:rsidRPr="006C1C43" w:rsidR="007F09CC">
        <w:rPr>
          <w:rFonts w:ascii="Times New Roman" w:hAnsi="Times New Roman" w:hint="default"/>
          <w:sz w:val="24"/>
          <w:szCs w:val="24"/>
        </w:rPr>
        <w:t>prá</w:t>
      </w:r>
      <w:r w:rsidRPr="006C1C43" w:rsidR="007F09CC">
        <w:rPr>
          <w:rFonts w:ascii="Times New Roman" w:hAnsi="Times New Roman" w:hint="default"/>
          <w:sz w:val="24"/>
          <w:szCs w:val="24"/>
        </w:rPr>
        <w:t xml:space="preserve">vne predpiy o </w:t>
      </w:r>
      <w:r w:rsidRPr="006C1C43">
        <w:rPr>
          <w:rFonts w:ascii="Times New Roman" w:hAnsi="Times New Roman" w:hint="default"/>
          <w:sz w:val="24"/>
          <w:szCs w:val="24"/>
        </w:rPr>
        <w:t>ochrane osobný</w:t>
      </w:r>
      <w:r w:rsidRPr="006C1C43">
        <w:rPr>
          <w:rFonts w:ascii="Times New Roman" w:hAnsi="Times New Roman" w:hint="default"/>
          <w:sz w:val="24"/>
          <w:szCs w:val="24"/>
        </w:rPr>
        <w:t>ch ú</w:t>
      </w:r>
      <w:r w:rsidRPr="006C1C43">
        <w:rPr>
          <w:rFonts w:ascii="Times New Roman" w:hAnsi="Times New Roman" w:hint="default"/>
          <w:sz w:val="24"/>
          <w:szCs w:val="24"/>
        </w:rPr>
        <w:t>dajov tohto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 w:rsidR="00DD3EF8">
        <w:rPr>
          <w:rFonts w:ascii="Times New Roman" w:hAnsi="Times New Roman" w:hint="default"/>
          <w:sz w:val="24"/>
          <w:szCs w:val="24"/>
        </w:rPr>
        <w:t>Č</w:t>
      </w:r>
      <w:r w:rsidRPr="006C1C43" w:rsidR="00DD3EF8">
        <w:rPr>
          <w:rFonts w:ascii="Times New Roman" w:hAnsi="Times New Roman" w:hint="default"/>
          <w:sz w:val="24"/>
          <w:szCs w:val="24"/>
        </w:rPr>
        <w:t>lá</w:t>
      </w:r>
      <w:r w:rsidRPr="006C1C43" w:rsidR="00DD3EF8">
        <w:rPr>
          <w:rFonts w:ascii="Times New Roman" w:hAnsi="Times New Roman" w:hint="default"/>
          <w:sz w:val="24"/>
          <w:szCs w:val="24"/>
        </w:rPr>
        <w:t>nok 23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="00AC3591">
        <w:rPr>
          <w:rFonts w:ascii="Times New Roman" w:hAnsi="Times New Roman"/>
          <w:sz w:val="24"/>
          <w:szCs w:val="24"/>
        </w:rPr>
        <w:t>P</w:t>
      </w:r>
      <w:r w:rsidRPr="006C1C43">
        <w:rPr>
          <w:rFonts w:ascii="Times New Roman" w:hAnsi="Times New Roman"/>
          <w:sz w:val="24"/>
          <w:szCs w:val="24"/>
        </w:rPr>
        <w:t xml:space="preserve">oplatky </w:t>
      </w:r>
      <w:r w:rsidRPr="006C1C43" w:rsidR="00DD3EF8">
        <w:rPr>
          <w:rFonts w:ascii="Times New Roman" w:hAnsi="Times New Roman"/>
          <w:sz w:val="24"/>
          <w:szCs w:val="24"/>
        </w:rPr>
        <w:t>z</w:t>
      </w:r>
      <w:r w:rsidRPr="006C1C43">
        <w:rPr>
          <w:rFonts w:ascii="Times New Roman" w:hAnsi="Times New Roman"/>
          <w:sz w:val="24"/>
          <w:szCs w:val="24"/>
        </w:rPr>
        <w:t>a overovanie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  <w:t xml:space="preserve">Ak </w:t>
      </w:r>
      <w:r w:rsidRPr="006C1C43" w:rsidR="007F09CC">
        <w:rPr>
          <w:rFonts w:ascii="Times New Roman" w:hAnsi="Times New Roman" w:hint="default"/>
          <w:sz w:val="24"/>
          <w:szCs w:val="24"/>
        </w:rPr>
        <w:t>podľ</w:t>
      </w:r>
      <w:r w:rsidRPr="006C1C43" w:rsidR="007F09CC">
        <w:rPr>
          <w:rFonts w:ascii="Times New Roman" w:hAnsi="Times New Roman" w:hint="default"/>
          <w:sz w:val="24"/>
          <w:szCs w:val="24"/>
        </w:rPr>
        <w:t xml:space="preserve">a </w:t>
      </w:r>
      <w:r w:rsidRPr="006C1C43">
        <w:rPr>
          <w:rFonts w:ascii="Times New Roman" w:hAnsi="Times New Roman" w:hint="default"/>
          <w:sz w:val="24"/>
          <w:szCs w:val="24"/>
        </w:rPr>
        <w:t>prá</w:t>
      </w:r>
      <w:r w:rsidRPr="006C1C43">
        <w:rPr>
          <w:rFonts w:ascii="Times New Roman" w:hAnsi="Times New Roman" w:hint="default"/>
          <w:sz w:val="24"/>
          <w:szCs w:val="24"/>
        </w:rPr>
        <w:t>vnych predpisoch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sú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ustanovenia o </w:t>
      </w:r>
      <w:r w:rsidRPr="006C1C43">
        <w:rPr>
          <w:rFonts w:ascii="Times New Roman" w:hAnsi="Times New Roman" w:hint="default"/>
          <w:sz w:val="24"/>
          <w:szCs w:val="24"/>
        </w:rPr>
        <w:t>oslobodení</w:t>
      </w:r>
      <w:r w:rsidRPr="006C1C43">
        <w:rPr>
          <w:rFonts w:ascii="Times New Roman" w:hAnsi="Times New Roman" w:hint="default"/>
          <w:sz w:val="24"/>
          <w:szCs w:val="24"/>
        </w:rPr>
        <w:t xml:space="preserve"> alebo zníž</w:t>
      </w:r>
      <w:r w:rsidRPr="006C1C43">
        <w:rPr>
          <w:rFonts w:ascii="Times New Roman" w:hAnsi="Times New Roman" w:hint="default"/>
          <w:sz w:val="24"/>
          <w:szCs w:val="24"/>
        </w:rPr>
        <w:t>ení</w:t>
      </w:r>
      <w:r w:rsidRPr="006C1C43">
        <w:rPr>
          <w:rFonts w:ascii="Times New Roman" w:hAnsi="Times New Roman" w:hint="default"/>
          <w:sz w:val="24"/>
          <w:szCs w:val="24"/>
        </w:rPr>
        <w:t xml:space="preserve"> sprá</w:t>
      </w:r>
      <w:r w:rsidRPr="006C1C43">
        <w:rPr>
          <w:rFonts w:ascii="Times New Roman" w:hAnsi="Times New Roman" w:hint="default"/>
          <w:sz w:val="24"/>
          <w:szCs w:val="24"/>
        </w:rPr>
        <w:t>vnych alebo konzulá</w:t>
      </w:r>
      <w:r w:rsidRPr="006C1C43">
        <w:rPr>
          <w:rFonts w:ascii="Times New Roman" w:hAnsi="Times New Roman" w:hint="default"/>
          <w:sz w:val="24"/>
          <w:szCs w:val="24"/>
        </w:rPr>
        <w:t>rnych poplatkov pre dokumenty,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sa predkladajú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tohto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platia tieto ustanovenia aj pre dokumenty,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sa predk</w:t>
      </w:r>
      <w:r w:rsidRPr="006C1C43">
        <w:rPr>
          <w:rFonts w:ascii="Times New Roman" w:hAnsi="Times New Roman" w:hint="default"/>
          <w:sz w:val="24"/>
          <w:szCs w:val="24"/>
        </w:rPr>
        <w:t>l</w:t>
      </w:r>
      <w:r w:rsidRPr="006C1C43">
        <w:rPr>
          <w:rFonts w:ascii="Times New Roman" w:hAnsi="Times New Roman" w:hint="default"/>
          <w:sz w:val="24"/>
          <w:szCs w:val="24"/>
        </w:rPr>
        <w:t>adajú</w:t>
      </w:r>
      <w:r w:rsidRPr="006C1C43">
        <w:rPr>
          <w:rFonts w:ascii="Times New Roman" w:hAnsi="Times New Roman" w:hint="default"/>
          <w:sz w:val="24"/>
          <w:szCs w:val="24"/>
        </w:rPr>
        <w:t xml:space="preserve"> pri vykoná</w:t>
      </w:r>
      <w:r w:rsidRPr="006C1C43">
        <w:rPr>
          <w:rFonts w:ascii="Times New Roman" w:hAnsi="Times New Roman" w:hint="default"/>
          <w:sz w:val="24"/>
          <w:szCs w:val="24"/>
        </w:rPr>
        <w:t>vaní</w:t>
      </w:r>
      <w:r w:rsidRPr="006C1C43">
        <w:rPr>
          <w:rFonts w:ascii="Times New Roman" w:hAnsi="Times New Roman" w:hint="default"/>
          <w:sz w:val="24"/>
          <w:szCs w:val="24"/>
        </w:rPr>
        <w:t xml:space="preserve"> tejto zmluvy a prá</w:t>
      </w:r>
      <w:r w:rsidRPr="006C1C43">
        <w:rPr>
          <w:rFonts w:ascii="Times New Roman" w:hAnsi="Times New Roman" w:hint="default"/>
          <w:sz w:val="24"/>
          <w:szCs w:val="24"/>
        </w:rPr>
        <w:t>vnych predpisov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2.</w:t>
        <w:tab/>
      </w:r>
      <w:r w:rsidRPr="006C1C43">
        <w:rPr>
          <w:rFonts w:ascii="Times New Roman" w:hAnsi="Times New Roman" w:hint="default"/>
          <w:sz w:val="24"/>
          <w:szCs w:val="24"/>
        </w:rPr>
        <w:t>Dokumenty predkladané</w:t>
      </w:r>
      <w:r w:rsidRPr="006C1C43">
        <w:rPr>
          <w:rFonts w:ascii="Times New Roman" w:hAnsi="Times New Roman" w:hint="default"/>
          <w:sz w:val="24"/>
          <w:szCs w:val="24"/>
        </w:rPr>
        <w:t xml:space="preserve"> na úč</w:t>
      </w:r>
      <w:r w:rsidRPr="006C1C43">
        <w:rPr>
          <w:rFonts w:ascii="Times New Roman" w:hAnsi="Times New Roman" w:hint="default"/>
          <w:sz w:val="24"/>
          <w:szCs w:val="24"/>
        </w:rPr>
        <w:t>ely tejto zmluvy a </w:t>
      </w:r>
      <w:r w:rsidRPr="006C1C43">
        <w:rPr>
          <w:rFonts w:ascii="Times New Roman" w:hAnsi="Times New Roman" w:hint="default"/>
          <w:sz w:val="24"/>
          <w:szCs w:val="24"/>
        </w:rPr>
        <w:t>prá</w:t>
      </w:r>
      <w:r w:rsidRPr="006C1C43">
        <w:rPr>
          <w:rFonts w:ascii="Times New Roman" w:hAnsi="Times New Roman" w:hint="default"/>
          <w:sz w:val="24"/>
          <w:szCs w:val="24"/>
        </w:rPr>
        <w:t>vnych predpisov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sú</w:t>
      </w:r>
      <w:r w:rsidRPr="006C1C43">
        <w:rPr>
          <w:rFonts w:ascii="Times New Roman" w:hAnsi="Times New Roman" w:hint="default"/>
          <w:sz w:val="24"/>
          <w:szCs w:val="24"/>
        </w:rPr>
        <w:t xml:space="preserve"> oslobodené</w:t>
      </w:r>
      <w:r w:rsidRPr="006C1C43">
        <w:rPr>
          <w:rFonts w:ascii="Times New Roman" w:hAnsi="Times New Roman" w:hint="default"/>
          <w:sz w:val="24"/>
          <w:szCs w:val="24"/>
        </w:rPr>
        <w:t xml:space="preserve"> od povinnosti overovania, alebo iný</w:t>
      </w:r>
      <w:r w:rsidRPr="006C1C43">
        <w:rPr>
          <w:rFonts w:ascii="Times New Roman" w:hAnsi="Times New Roman" w:hint="default"/>
          <w:sz w:val="24"/>
          <w:szCs w:val="24"/>
        </w:rPr>
        <w:t>ch formalí</w:t>
      </w:r>
      <w:r w:rsidRPr="006C1C43">
        <w:rPr>
          <w:rFonts w:ascii="Times New Roman" w:hAnsi="Times New Roman" w:hint="default"/>
          <w:sz w:val="24"/>
          <w:szCs w:val="24"/>
        </w:rPr>
        <w:t>t, diplomatický</w:t>
      </w:r>
      <w:r w:rsidRPr="006C1C43">
        <w:rPr>
          <w:rFonts w:ascii="Times New Roman" w:hAnsi="Times New Roman" w:hint="default"/>
          <w:sz w:val="24"/>
          <w:szCs w:val="24"/>
        </w:rPr>
        <w:t>mi alebo konzulá</w:t>
      </w:r>
      <w:r w:rsidRPr="006C1C43">
        <w:rPr>
          <w:rFonts w:ascii="Times New Roman" w:hAnsi="Times New Roman" w:hint="default"/>
          <w:sz w:val="24"/>
          <w:szCs w:val="24"/>
        </w:rPr>
        <w:t>r</w:t>
      </w:r>
      <w:r w:rsidRPr="006C1C43">
        <w:rPr>
          <w:rFonts w:ascii="Times New Roman" w:hAnsi="Times New Roman" w:hint="default"/>
          <w:sz w:val="24"/>
          <w:szCs w:val="24"/>
        </w:rPr>
        <w:t>nymi ú</w:t>
      </w:r>
      <w:r w:rsidRPr="006C1C43">
        <w:rPr>
          <w:rFonts w:ascii="Times New Roman" w:hAnsi="Times New Roman" w:hint="default"/>
          <w:sz w:val="24"/>
          <w:szCs w:val="24"/>
        </w:rPr>
        <w:t>radmi.</w:t>
      </w:r>
    </w:p>
    <w:p w:rsidR="005B4159" w:rsidRPr="006C1C43" w:rsidP="006C1C43">
      <w:pPr>
        <w:bidi w:val="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2</w:t>
      </w:r>
      <w:r w:rsidRPr="006C1C43" w:rsidR="00DD3EF8">
        <w:rPr>
          <w:rFonts w:ascii="Times New Roman" w:hAnsi="Times New Roman"/>
          <w:sz w:val="24"/>
          <w:szCs w:val="24"/>
        </w:rPr>
        <w:t>4</w:t>
      </w:r>
    </w:p>
    <w:p w:rsidR="005B4159" w:rsidRPr="006C1C43" w:rsidP="006C1C43">
      <w:pPr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Jazyky komuniká</w:t>
      </w:r>
      <w:r w:rsidRPr="006C1C43">
        <w:rPr>
          <w:rFonts w:ascii="Times New Roman" w:hAnsi="Times New Roman" w:hint="default"/>
          <w:sz w:val="24"/>
          <w:szCs w:val="24"/>
        </w:rPr>
        <w:t>cie</w:t>
      </w:r>
    </w:p>
    <w:p w:rsidR="005B4159" w:rsidRPr="006C1C43" w:rsidP="006C1C43">
      <w:pPr>
        <w:bidi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>ny a 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cie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nemôž</w:t>
      </w:r>
      <w:r w:rsidRPr="006C1C43">
        <w:rPr>
          <w:rFonts w:ascii="Times New Roman" w:hAnsi="Times New Roman" w:hint="default"/>
          <w:sz w:val="24"/>
          <w:szCs w:val="24"/>
        </w:rPr>
        <w:t>u pri vykoná</w:t>
      </w:r>
      <w:r w:rsidRPr="006C1C43">
        <w:rPr>
          <w:rFonts w:ascii="Times New Roman" w:hAnsi="Times New Roman" w:hint="default"/>
          <w:sz w:val="24"/>
          <w:szCs w:val="24"/>
        </w:rPr>
        <w:t>vaní</w:t>
      </w:r>
      <w:r w:rsidRPr="006C1C43">
        <w:rPr>
          <w:rFonts w:ascii="Times New Roman" w:hAnsi="Times New Roman" w:hint="default"/>
          <w:sz w:val="24"/>
          <w:szCs w:val="24"/>
        </w:rPr>
        <w:t xml:space="preserve"> tejto zmluvy odmietnuť</w:t>
      </w:r>
      <w:r w:rsidRPr="006C1C43">
        <w:rPr>
          <w:rFonts w:ascii="Times New Roman" w:hAnsi="Times New Roman" w:hint="default"/>
          <w:sz w:val="24"/>
          <w:szCs w:val="24"/>
        </w:rPr>
        <w:t xml:space="preserve"> ž</w:t>
      </w:r>
      <w:r w:rsidRPr="006C1C43">
        <w:rPr>
          <w:rFonts w:ascii="Times New Roman" w:hAnsi="Times New Roman" w:hint="default"/>
          <w:sz w:val="24"/>
          <w:szCs w:val="24"/>
        </w:rPr>
        <w:t>iadosti alebo iné</w:t>
      </w:r>
      <w:r w:rsidRPr="006C1C43">
        <w:rPr>
          <w:rFonts w:ascii="Times New Roman" w:hAnsi="Times New Roman" w:hint="default"/>
          <w:sz w:val="24"/>
          <w:szCs w:val="24"/>
        </w:rPr>
        <w:t xml:space="preserve"> dokumenty z dô</w:t>
      </w:r>
      <w:r w:rsidRPr="006C1C43">
        <w:rPr>
          <w:rFonts w:ascii="Times New Roman" w:hAnsi="Times New Roman" w:hint="default"/>
          <w:sz w:val="24"/>
          <w:szCs w:val="24"/>
        </w:rPr>
        <w:t>vodu, ž</w:t>
      </w:r>
      <w:r w:rsidRPr="006C1C43">
        <w:rPr>
          <w:rFonts w:ascii="Times New Roman" w:hAnsi="Times New Roman" w:hint="default"/>
          <w:sz w:val="24"/>
          <w:szCs w:val="24"/>
        </w:rPr>
        <w:t>e sú</w:t>
      </w:r>
      <w:r w:rsidRPr="006C1C43">
        <w:rPr>
          <w:rFonts w:ascii="Times New Roman" w:hAnsi="Times New Roman" w:hint="default"/>
          <w:sz w:val="24"/>
          <w:szCs w:val="24"/>
        </w:rPr>
        <w:t xml:space="preserve"> napí</w:t>
      </w:r>
      <w:r w:rsidRPr="006C1C43">
        <w:rPr>
          <w:rFonts w:ascii="Times New Roman" w:hAnsi="Times New Roman" w:hint="default"/>
          <w:sz w:val="24"/>
          <w:szCs w:val="24"/>
        </w:rPr>
        <w:t>sané</w:t>
      </w:r>
      <w:r w:rsidRPr="006C1C43">
        <w:rPr>
          <w:rFonts w:ascii="Times New Roman" w:hAnsi="Times New Roman" w:hint="default"/>
          <w:sz w:val="24"/>
          <w:szCs w:val="24"/>
        </w:rPr>
        <w:t xml:space="preserve"> v slovenskom</w:t>
      </w:r>
      <w:r w:rsidR="00AB24BD">
        <w:rPr>
          <w:rFonts w:ascii="Times New Roman" w:hAnsi="Times New Roman"/>
          <w:sz w:val="24"/>
          <w:szCs w:val="24"/>
        </w:rPr>
        <w:t xml:space="preserve">, japonskom </w:t>
      </w:r>
      <w:r w:rsidRPr="006C1C43">
        <w:rPr>
          <w:rFonts w:ascii="Times New Roman" w:hAnsi="Times New Roman"/>
          <w:sz w:val="24"/>
          <w:szCs w:val="24"/>
        </w:rPr>
        <w:t>alebo anglickom jazyku.</w:t>
      </w:r>
    </w:p>
    <w:p w:rsidR="005B4159" w:rsidRPr="006C1C43" w:rsidP="006C1C4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2.</w:t>
        <w:tab/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orgá</w:t>
      </w:r>
      <w:r w:rsidRPr="006C1C43">
        <w:rPr>
          <w:rFonts w:ascii="Times New Roman" w:hAnsi="Times New Roman" w:hint="default"/>
          <w:sz w:val="24"/>
          <w:szCs w:val="24"/>
        </w:rPr>
        <w:t>ny a 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cie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 môž</w:t>
      </w:r>
      <w:r w:rsidRPr="006C1C43">
        <w:rPr>
          <w:rFonts w:ascii="Times New Roman" w:hAnsi="Times New Roman" w:hint="default"/>
          <w:sz w:val="24"/>
          <w:szCs w:val="24"/>
        </w:rPr>
        <w:t>u komunikovať</w:t>
      </w:r>
      <w:r w:rsidRPr="006C1C43">
        <w:rPr>
          <w:rFonts w:ascii="Times New Roman" w:hAnsi="Times New Roman" w:hint="default"/>
          <w:sz w:val="24"/>
          <w:szCs w:val="24"/>
        </w:rPr>
        <w:t xml:space="preserve"> priamo navzá</w:t>
      </w:r>
      <w:r w:rsidRPr="006C1C43">
        <w:rPr>
          <w:rFonts w:ascii="Times New Roman" w:hAnsi="Times New Roman" w:hint="default"/>
          <w:sz w:val="24"/>
          <w:szCs w:val="24"/>
        </w:rPr>
        <w:t>jom ako aj s akoukoľ</w:t>
      </w:r>
      <w:r w:rsidRPr="006C1C43">
        <w:rPr>
          <w:rFonts w:ascii="Times New Roman" w:hAnsi="Times New Roman" w:hint="default"/>
          <w:sz w:val="24"/>
          <w:szCs w:val="24"/>
        </w:rPr>
        <w:t>vek osobou, bez ohľ</w:t>
      </w:r>
      <w:r w:rsidRPr="006C1C43">
        <w:rPr>
          <w:rFonts w:ascii="Times New Roman" w:hAnsi="Times New Roman" w:hint="default"/>
          <w:sz w:val="24"/>
          <w:szCs w:val="24"/>
        </w:rPr>
        <w:t>adu na miesto jej pobytu, kedykoľ</w:t>
      </w:r>
      <w:r w:rsidRPr="006C1C43">
        <w:rPr>
          <w:rFonts w:ascii="Times New Roman" w:hAnsi="Times New Roman" w:hint="default"/>
          <w:sz w:val="24"/>
          <w:szCs w:val="24"/>
        </w:rPr>
        <w:t>vek to bude potrebné</w:t>
      </w:r>
      <w:r w:rsidRPr="006C1C43">
        <w:rPr>
          <w:rFonts w:ascii="Times New Roman" w:hAnsi="Times New Roman" w:hint="default"/>
          <w:sz w:val="24"/>
          <w:szCs w:val="24"/>
        </w:rPr>
        <w:t xml:space="preserve"> pri vykoná</w:t>
      </w:r>
      <w:r w:rsidRPr="006C1C43">
        <w:rPr>
          <w:rFonts w:ascii="Times New Roman" w:hAnsi="Times New Roman" w:hint="default"/>
          <w:sz w:val="24"/>
          <w:szCs w:val="24"/>
        </w:rPr>
        <w:t>vaní</w:t>
      </w:r>
      <w:r w:rsidRPr="006C1C43">
        <w:rPr>
          <w:rFonts w:ascii="Times New Roman" w:hAnsi="Times New Roman" w:hint="default"/>
          <w:sz w:val="24"/>
          <w:szCs w:val="24"/>
        </w:rPr>
        <w:t xml:space="preserve"> tejto zmluvy alebo prá</w:t>
      </w:r>
      <w:r w:rsidRPr="006C1C43">
        <w:rPr>
          <w:rFonts w:ascii="Times New Roman" w:hAnsi="Times New Roman" w:hint="default"/>
          <w:sz w:val="24"/>
          <w:szCs w:val="24"/>
        </w:rPr>
        <w:t>vnych predpisov, na ktoré</w:t>
      </w:r>
      <w:r w:rsidRPr="006C1C43">
        <w:rPr>
          <w:rFonts w:ascii="Times New Roman" w:hAnsi="Times New Roman" w:hint="default"/>
          <w:sz w:val="24"/>
          <w:szCs w:val="24"/>
        </w:rPr>
        <w:t xml:space="preserve"> sa tá</w:t>
      </w:r>
      <w:r w:rsidRPr="006C1C43">
        <w:rPr>
          <w:rFonts w:ascii="Times New Roman" w:hAnsi="Times New Roman" w:hint="default"/>
          <w:sz w:val="24"/>
          <w:szCs w:val="24"/>
        </w:rPr>
        <w:t>to zmluv</w:t>
      </w:r>
      <w:r w:rsidRPr="006C1C43">
        <w:rPr>
          <w:rFonts w:ascii="Times New Roman" w:hAnsi="Times New Roman" w:hint="default"/>
          <w:sz w:val="24"/>
          <w:szCs w:val="24"/>
        </w:rPr>
        <w:t>a</w:t>
      </w:r>
      <w:r w:rsidRPr="006C1C43">
        <w:rPr>
          <w:rFonts w:ascii="Times New Roman" w:hAnsi="Times New Roman" w:hint="default"/>
          <w:sz w:val="24"/>
          <w:szCs w:val="24"/>
        </w:rPr>
        <w:t xml:space="preserve"> vzť</w:t>
      </w:r>
      <w:r w:rsidRPr="006C1C43">
        <w:rPr>
          <w:rFonts w:ascii="Times New Roman" w:hAnsi="Times New Roman" w:hint="default"/>
          <w:sz w:val="24"/>
          <w:szCs w:val="24"/>
        </w:rPr>
        <w:t>ahuje. Komuniká</w:t>
      </w:r>
      <w:r w:rsidRPr="006C1C43">
        <w:rPr>
          <w:rFonts w:ascii="Times New Roman" w:hAnsi="Times New Roman" w:hint="default"/>
          <w:sz w:val="24"/>
          <w:szCs w:val="24"/>
        </w:rPr>
        <w:t>cia sa môž</w:t>
      </w:r>
      <w:r w:rsidRPr="006C1C43">
        <w:rPr>
          <w:rFonts w:ascii="Times New Roman" w:hAnsi="Times New Roman" w:hint="default"/>
          <w:sz w:val="24"/>
          <w:szCs w:val="24"/>
        </w:rPr>
        <w:t>e uskutočň</w:t>
      </w:r>
      <w:r w:rsidRPr="006C1C43">
        <w:rPr>
          <w:rFonts w:ascii="Times New Roman" w:hAnsi="Times New Roman" w:hint="default"/>
          <w:sz w:val="24"/>
          <w:szCs w:val="24"/>
        </w:rPr>
        <w:t>ovať</w:t>
      </w:r>
      <w:r w:rsidRPr="006C1C43">
        <w:rPr>
          <w:rFonts w:ascii="Times New Roman" w:hAnsi="Times New Roman" w:hint="default"/>
          <w:sz w:val="24"/>
          <w:szCs w:val="24"/>
        </w:rPr>
        <w:t xml:space="preserve"> v slovenskom</w:t>
      </w:r>
      <w:r w:rsidR="00AB24BD">
        <w:rPr>
          <w:rFonts w:ascii="Times New Roman" w:hAnsi="Times New Roman"/>
          <w:sz w:val="24"/>
          <w:szCs w:val="24"/>
        </w:rPr>
        <w:t>, japonskom</w:t>
      </w:r>
      <w:r w:rsidRPr="006C1C43">
        <w:rPr>
          <w:rFonts w:ascii="Times New Roman" w:hAnsi="Times New Roman"/>
          <w:sz w:val="24"/>
          <w:szCs w:val="24"/>
        </w:rPr>
        <w:t xml:space="preserve"> alebo anglickom jazyku.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2</w:t>
      </w:r>
      <w:r w:rsidRPr="006C1C43" w:rsidR="00DD3EF8">
        <w:rPr>
          <w:rFonts w:ascii="Times New Roman" w:hAnsi="Times New Roman"/>
          <w:sz w:val="24"/>
          <w:szCs w:val="24"/>
        </w:rPr>
        <w:t>5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Predkladanie ž</w:t>
      </w:r>
      <w:r w:rsidRPr="006C1C43">
        <w:rPr>
          <w:rFonts w:ascii="Times New Roman" w:hAnsi="Times New Roman" w:hint="default"/>
          <w:sz w:val="24"/>
          <w:szCs w:val="24"/>
        </w:rPr>
        <w:t>iadostí</w:t>
      </w:r>
      <w:r w:rsidRPr="006C1C43">
        <w:rPr>
          <w:rFonts w:ascii="Times New Roman" w:hAnsi="Times New Roman" w:hint="default"/>
          <w:sz w:val="24"/>
          <w:szCs w:val="24"/>
        </w:rPr>
        <w:t>, odvolaní</w:t>
      </w:r>
      <w:r w:rsidRPr="006C1C43">
        <w:rPr>
          <w:rFonts w:ascii="Times New Roman" w:hAnsi="Times New Roman" w:hint="default"/>
          <w:sz w:val="24"/>
          <w:szCs w:val="24"/>
        </w:rPr>
        <w:t xml:space="preserve"> a </w:t>
      </w:r>
      <w:r w:rsidRPr="006C1C43">
        <w:rPr>
          <w:rFonts w:ascii="Times New Roman" w:hAnsi="Times New Roman" w:hint="default"/>
          <w:sz w:val="24"/>
          <w:szCs w:val="24"/>
        </w:rPr>
        <w:t>vyhlá</w:t>
      </w:r>
      <w:r w:rsidRPr="006C1C43">
        <w:rPr>
          <w:rFonts w:ascii="Times New Roman" w:hAnsi="Times New Roman" w:hint="default"/>
          <w:sz w:val="24"/>
          <w:szCs w:val="24"/>
        </w:rPr>
        <w:t>sení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</w:r>
      <w:r w:rsidRPr="006C1C43">
        <w:rPr>
          <w:rFonts w:ascii="Times New Roman" w:hAnsi="Times New Roman" w:hint="default"/>
          <w:sz w:val="24"/>
          <w:szCs w:val="24"/>
        </w:rPr>
        <w:t>Ak je predlož</w:t>
      </w:r>
      <w:r w:rsidRPr="006C1C43">
        <w:rPr>
          <w:rFonts w:ascii="Times New Roman" w:hAnsi="Times New Roman" w:hint="default"/>
          <w:sz w:val="24"/>
          <w:szCs w:val="24"/>
        </w:rPr>
        <w:t>ená</w:t>
      </w:r>
      <w:r w:rsidRPr="006C1C43">
        <w:rPr>
          <w:rFonts w:ascii="Times New Roman" w:hAnsi="Times New Roman" w:hint="default"/>
          <w:sz w:val="24"/>
          <w:szCs w:val="24"/>
        </w:rPr>
        <w:t xml:space="preserve"> pí</w:t>
      </w:r>
      <w:r w:rsidRPr="006C1C43">
        <w:rPr>
          <w:rFonts w:ascii="Times New Roman" w:hAnsi="Times New Roman" w:hint="default"/>
          <w:sz w:val="24"/>
          <w:szCs w:val="24"/>
        </w:rPr>
        <w:t>somná</w:t>
      </w:r>
      <w:r w:rsidRPr="006C1C43">
        <w:rPr>
          <w:rFonts w:ascii="Times New Roman" w:hAnsi="Times New Roman" w:hint="default"/>
          <w:sz w:val="24"/>
          <w:szCs w:val="24"/>
        </w:rPr>
        <w:t xml:space="preserve"> ž</w:t>
      </w:r>
      <w:r w:rsidRPr="006C1C43">
        <w:rPr>
          <w:rFonts w:ascii="Times New Roman" w:hAnsi="Times New Roman" w:hint="default"/>
          <w:sz w:val="24"/>
          <w:szCs w:val="24"/>
        </w:rPr>
        <w:t>iadosť</w:t>
      </w:r>
      <w:r w:rsidRPr="006C1C43">
        <w:rPr>
          <w:rFonts w:ascii="Times New Roman" w:hAnsi="Times New Roman" w:hint="default"/>
          <w:sz w:val="24"/>
          <w:szCs w:val="24"/>
        </w:rPr>
        <w:t xml:space="preserve"> o dá</w:t>
      </w:r>
      <w:r w:rsidRPr="006C1C43">
        <w:rPr>
          <w:rFonts w:ascii="Times New Roman" w:hAnsi="Times New Roman" w:hint="default"/>
          <w:sz w:val="24"/>
          <w:szCs w:val="24"/>
        </w:rPr>
        <w:t>vky, opravný</w:t>
      </w:r>
      <w:r w:rsidRPr="006C1C43">
        <w:rPr>
          <w:rFonts w:ascii="Times New Roman" w:hAnsi="Times New Roman" w:hint="default"/>
          <w:sz w:val="24"/>
          <w:szCs w:val="24"/>
        </w:rPr>
        <w:t xml:space="preserve"> prostriedok alebo aké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iné</w:t>
      </w:r>
      <w:r w:rsidRPr="006C1C43">
        <w:rPr>
          <w:rFonts w:ascii="Times New Roman" w:hAnsi="Times New Roman" w:hint="default"/>
          <w:sz w:val="24"/>
          <w:szCs w:val="24"/>
        </w:rPr>
        <w:t xml:space="preserve"> vyhlá</w:t>
      </w:r>
      <w:r w:rsidRPr="006C1C43">
        <w:rPr>
          <w:rFonts w:ascii="Times New Roman" w:hAnsi="Times New Roman" w:hint="default"/>
          <w:sz w:val="24"/>
          <w:szCs w:val="24"/>
        </w:rPr>
        <w:t>senie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</w:t>
      </w:r>
      <w:r w:rsidRPr="006C1C43">
        <w:rPr>
          <w:rFonts w:ascii="Times New Roman" w:hAnsi="Times New Roman" w:hint="default"/>
          <w:sz w:val="24"/>
          <w:szCs w:val="24"/>
        </w:rPr>
        <w:t>ch predpisov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>mu orgá</w:t>
      </w:r>
      <w:r w:rsidRPr="006C1C43">
        <w:rPr>
          <w:rFonts w:ascii="Times New Roman" w:hAnsi="Times New Roman" w:hint="default"/>
          <w:sz w:val="24"/>
          <w:szCs w:val="24"/>
        </w:rPr>
        <w:t>nu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nej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cii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sú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prá</w:t>
      </w:r>
      <w:r w:rsidRPr="006C1C43">
        <w:rPr>
          <w:rFonts w:ascii="Times New Roman" w:hAnsi="Times New Roman" w:hint="default"/>
          <w:sz w:val="24"/>
          <w:szCs w:val="24"/>
        </w:rPr>
        <w:t>vnych predpisov tohto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oprá</w:t>
      </w:r>
      <w:r w:rsidRPr="006C1C43">
        <w:rPr>
          <w:rFonts w:ascii="Times New Roman" w:hAnsi="Times New Roman" w:hint="default"/>
          <w:sz w:val="24"/>
          <w:szCs w:val="24"/>
        </w:rPr>
        <w:t>vnené</w:t>
      </w:r>
      <w:r w:rsidRPr="006C1C43">
        <w:rPr>
          <w:rFonts w:ascii="Times New Roman" w:hAnsi="Times New Roman" w:hint="default"/>
          <w:sz w:val="24"/>
          <w:szCs w:val="24"/>
        </w:rPr>
        <w:t xml:space="preserve"> prijí</w:t>
      </w:r>
      <w:r w:rsidRPr="006C1C43">
        <w:rPr>
          <w:rFonts w:ascii="Times New Roman" w:hAnsi="Times New Roman" w:hint="default"/>
          <w:sz w:val="24"/>
          <w:szCs w:val="24"/>
        </w:rPr>
        <w:t>mať</w:t>
      </w:r>
      <w:r w:rsidRPr="006C1C43">
        <w:rPr>
          <w:rFonts w:ascii="Times New Roman" w:hAnsi="Times New Roman" w:hint="default"/>
          <w:sz w:val="24"/>
          <w:szCs w:val="24"/>
        </w:rPr>
        <w:t xml:space="preserve"> také</w:t>
      </w:r>
      <w:r w:rsidRPr="006C1C43">
        <w:rPr>
          <w:rFonts w:ascii="Times New Roman" w:hAnsi="Times New Roman" w:hint="default"/>
          <w:sz w:val="24"/>
          <w:szCs w:val="24"/>
        </w:rPr>
        <w:t>to ž</w:t>
      </w:r>
      <w:r w:rsidRPr="006C1C43">
        <w:rPr>
          <w:rFonts w:ascii="Times New Roman" w:hAnsi="Times New Roman" w:hint="default"/>
          <w:sz w:val="24"/>
          <w:szCs w:val="24"/>
        </w:rPr>
        <w:t>iadosti, opravné</w:t>
      </w:r>
      <w:r w:rsidRPr="006C1C43">
        <w:rPr>
          <w:rFonts w:ascii="Times New Roman" w:hAnsi="Times New Roman" w:hint="default"/>
          <w:sz w:val="24"/>
          <w:szCs w:val="24"/>
        </w:rPr>
        <w:t xml:space="preserve"> prostriedky alebo vyhlá</w:t>
      </w:r>
      <w:r w:rsidRPr="006C1C43">
        <w:rPr>
          <w:rFonts w:ascii="Times New Roman" w:hAnsi="Times New Roman" w:hint="default"/>
          <w:sz w:val="24"/>
          <w:szCs w:val="24"/>
        </w:rPr>
        <w:t>senia, považ</w:t>
      </w:r>
      <w:r w:rsidRPr="006C1C43">
        <w:rPr>
          <w:rFonts w:ascii="Times New Roman" w:hAnsi="Times New Roman" w:hint="default"/>
          <w:sz w:val="24"/>
          <w:szCs w:val="24"/>
        </w:rPr>
        <w:t>uje sa taká</w:t>
      </w:r>
      <w:r w:rsidRPr="006C1C43">
        <w:rPr>
          <w:rFonts w:ascii="Times New Roman" w:hAnsi="Times New Roman" w:hint="default"/>
          <w:sz w:val="24"/>
          <w:szCs w:val="24"/>
        </w:rPr>
        <w:t>t</w:t>
      </w:r>
      <w:r w:rsidRPr="006C1C43">
        <w:rPr>
          <w:rFonts w:ascii="Times New Roman" w:hAnsi="Times New Roman" w:hint="default"/>
          <w:sz w:val="24"/>
          <w:szCs w:val="24"/>
        </w:rPr>
        <w:t>o ž</w:t>
      </w:r>
      <w:r w:rsidRPr="006C1C43">
        <w:rPr>
          <w:rFonts w:ascii="Times New Roman" w:hAnsi="Times New Roman" w:hint="default"/>
          <w:sz w:val="24"/>
          <w:szCs w:val="24"/>
        </w:rPr>
        <w:t>iadosť</w:t>
      </w:r>
      <w:r w:rsidRPr="006C1C43">
        <w:rPr>
          <w:rFonts w:ascii="Times New Roman" w:hAnsi="Times New Roman" w:hint="default"/>
          <w:sz w:val="24"/>
          <w:szCs w:val="24"/>
        </w:rPr>
        <w:t xml:space="preserve"> o </w:t>
      </w: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vky, opravný</w:t>
      </w:r>
      <w:r w:rsidRPr="006C1C43">
        <w:rPr>
          <w:rFonts w:ascii="Times New Roman" w:hAnsi="Times New Roman" w:hint="default"/>
          <w:sz w:val="24"/>
          <w:szCs w:val="24"/>
        </w:rPr>
        <w:t xml:space="preserve"> prostriedok alebo vyhlá</w:t>
      </w:r>
      <w:r w:rsidRPr="006C1C43">
        <w:rPr>
          <w:rFonts w:ascii="Times New Roman" w:hAnsi="Times New Roman" w:hint="default"/>
          <w:sz w:val="24"/>
          <w:szCs w:val="24"/>
        </w:rPr>
        <w:t>senie za predlož</w:t>
      </w:r>
      <w:r w:rsidRPr="006C1C43">
        <w:rPr>
          <w:rFonts w:ascii="Times New Roman" w:hAnsi="Times New Roman" w:hint="default"/>
          <w:sz w:val="24"/>
          <w:szCs w:val="24"/>
        </w:rPr>
        <w:t>ené</w:t>
      </w:r>
      <w:r w:rsidRPr="006C1C43">
        <w:rPr>
          <w:rFonts w:ascii="Times New Roman" w:hAnsi="Times New Roman" w:hint="default"/>
          <w:sz w:val="24"/>
          <w:szCs w:val="24"/>
        </w:rPr>
        <w:t xml:space="preserve">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>mu orgá</w:t>
      </w:r>
      <w:r w:rsidRPr="006C1C43">
        <w:rPr>
          <w:rFonts w:ascii="Times New Roman" w:hAnsi="Times New Roman" w:hint="default"/>
          <w:sz w:val="24"/>
          <w:szCs w:val="24"/>
        </w:rPr>
        <w:t>nu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nej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cii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k </w:t>
      </w:r>
      <w:r w:rsidRPr="006C1C43">
        <w:rPr>
          <w:rFonts w:ascii="Times New Roman" w:hAnsi="Times New Roman" w:hint="default"/>
          <w:sz w:val="24"/>
          <w:szCs w:val="24"/>
        </w:rPr>
        <w:t>tomu isté</w:t>
      </w:r>
      <w:r w:rsidRPr="006C1C43">
        <w:rPr>
          <w:rFonts w:ascii="Times New Roman" w:hAnsi="Times New Roman" w:hint="default"/>
          <w:sz w:val="24"/>
          <w:szCs w:val="24"/>
        </w:rPr>
        <w:t>mu dá</w:t>
      </w:r>
      <w:r w:rsidRPr="006C1C43">
        <w:rPr>
          <w:rFonts w:ascii="Times New Roman" w:hAnsi="Times New Roman" w:hint="default"/>
          <w:sz w:val="24"/>
          <w:szCs w:val="24"/>
        </w:rPr>
        <w:t>tumu a </w:t>
      </w:r>
      <w:r w:rsidRPr="006C1C43">
        <w:rPr>
          <w:rFonts w:ascii="Times New Roman" w:hAnsi="Times New Roman" w:hint="default"/>
          <w:sz w:val="24"/>
          <w:szCs w:val="24"/>
        </w:rPr>
        <w:t>vybavuje sa v sú</w:t>
      </w:r>
      <w:r w:rsidRPr="006C1C43">
        <w:rPr>
          <w:rFonts w:ascii="Times New Roman" w:hAnsi="Times New Roman" w:hint="default"/>
          <w:sz w:val="24"/>
          <w:szCs w:val="24"/>
        </w:rPr>
        <w:t>lade s postupom a prá</w:t>
      </w:r>
      <w:r w:rsidRPr="006C1C43">
        <w:rPr>
          <w:rFonts w:ascii="Times New Roman" w:hAnsi="Times New Roman" w:hint="default"/>
          <w:sz w:val="24"/>
          <w:szCs w:val="24"/>
        </w:rPr>
        <w:t>vnymi predpismi prvé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2.</w:t>
        <w:tab/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 xml:space="preserve"> or</w:t>
      </w:r>
      <w:r w:rsidRPr="006C1C43">
        <w:rPr>
          <w:rFonts w:ascii="Times New Roman" w:hAnsi="Times New Roman" w:hint="default"/>
          <w:sz w:val="24"/>
          <w:szCs w:val="24"/>
        </w:rPr>
        <w:t>gá</w:t>
      </w:r>
      <w:r w:rsidRPr="006C1C43">
        <w:rPr>
          <w:rFonts w:ascii="Times New Roman" w:hAnsi="Times New Roman" w:hint="default"/>
          <w:sz w:val="24"/>
          <w:szCs w:val="24"/>
        </w:rPr>
        <w:t>n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ná</w:t>
      </w:r>
      <w:r w:rsidRPr="006C1C43">
        <w:rPr>
          <w:rFonts w:ascii="Times New Roman" w:hAnsi="Times New Roman" w:hint="default"/>
          <w:sz w:val="24"/>
          <w:szCs w:val="24"/>
        </w:rPr>
        <w:t xml:space="preserve">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cia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tu, ktoré</w:t>
      </w:r>
      <w:r w:rsidRPr="006C1C43">
        <w:rPr>
          <w:rFonts w:ascii="Times New Roman" w:hAnsi="Times New Roman" w:hint="default"/>
          <w:sz w:val="24"/>
          <w:szCs w:val="24"/>
        </w:rPr>
        <w:t>mu bola predlož</w:t>
      </w:r>
      <w:r w:rsidRPr="006C1C43">
        <w:rPr>
          <w:rFonts w:ascii="Times New Roman" w:hAnsi="Times New Roman" w:hint="default"/>
          <w:sz w:val="24"/>
          <w:szCs w:val="24"/>
        </w:rPr>
        <w:t>ená</w:t>
      </w:r>
      <w:r w:rsidRPr="006C1C43">
        <w:rPr>
          <w:rFonts w:ascii="Times New Roman" w:hAnsi="Times New Roman" w:hint="default"/>
          <w:sz w:val="24"/>
          <w:szCs w:val="24"/>
        </w:rPr>
        <w:t xml:space="preserve"> ž</w:t>
      </w:r>
      <w:r w:rsidRPr="006C1C43">
        <w:rPr>
          <w:rFonts w:ascii="Times New Roman" w:hAnsi="Times New Roman" w:hint="default"/>
          <w:sz w:val="24"/>
          <w:szCs w:val="24"/>
        </w:rPr>
        <w:t>iadosť</w:t>
      </w:r>
      <w:r w:rsidRPr="006C1C43">
        <w:rPr>
          <w:rFonts w:ascii="Times New Roman" w:hAnsi="Times New Roman" w:hint="default"/>
          <w:sz w:val="24"/>
          <w:szCs w:val="24"/>
        </w:rPr>
        <w:t xml:space="preserve"> o </w:t>
      </w: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vky, opravný</w:t>
      </w:r>
      <w:r w:rsidRPr="006C1C43">
        <w:rPr>
          <w:rFonts w:ascii="Times New Roman" w:hAnsi="Times New Roman" w:hint="default"/>
          <w:sz w:val="24"/>
          <w:szCs w:val="24"/>
        </w:rPr>
        <w:t xml:space="preserve"> prostriedok alebo iné</w:t>
      </w:r>
      <w:r w:rsidRPr="006C1C43">
        <w:rPr>
          <w:rFonts w:ascii="Times New Roman" w:hAnsi="Times New Roman" w:hint="default"/>
          <w:sz w:val="24"/>
          <w:szCs w:val="24"/>
        </w:rPr>
        <w:t xml:space="preserve"> vyhlá</w:t>
      </w:r>
      <w:r w:rsidRPr="006C1C43">
        <w:rPr>
          <w:rFonts w:ascii="Times New Roman" w:hAnsi="Times New Roman" w:hint="default"/>
          <w:sz w:val="24"/>
          <w:szCs w:val="24"/>
        </w:rPr>
        <w:t>senie v </w:t>
      </w:r>
      <w:r w:rsidRPr="006C1C43">
        <w:rPr>
          <w:rFonts w:ascii="Times New Roman" w:hAnsi="Times New Roman" w:hint="default"/>
          <w:sz w:val="24"/>
          <w:szCs w:val="24"/>
        </w:rPr>
        <w:t>sú</w:t>
      </w:r>
      <w:r w:rsidRPr="006C1C43">
        <w:rPr>
          <w:rFonts w:ascii="Times New Roman" w:hAnsi="Times New Roman" w:hint="default"/>
          <w:sz w:val="24"/>
          <w:szCs w:val="24"/>
        </w:rPr>
        <w:t>lade s </w:t>
      </w:r>
      <w:r w:rsidRPr="006C1C43">
        <w:rPr>
          <w:rFonts w:ascii="Times New Roman" w:hAnsi="Times New Roman" w:hint="default"/>
          <w:sz w:val="24"/>
          <w:szCs w:val="24"/>
        </w:rPr>
        <w:t>odsekom 1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nku, ich zaš</w:t>
      </w:r>
      <w:r w:rsidRPr="006C1C43">
        <w:rPr>
          <w:rFonts w:ascii="Times New Roman" w:hAnsi="Times New Roman" w:hint="default"/>
          <w:sz w:val="24"/>
          <w:szCs w:val="24"/>
        </w:rPr>
        <w:t>le bez meš</w:t>
      </w:r>
      <w:r w:rsidRPr="006C1C43">
        <w:rPr>
          <w:rFonts w:ascii="Times New Roman" w:hAnsi="Times New Roman" w:hint="default"/>
          <w:sz w:val="24"/>
          <w:szCs w:val="24"/>
        </w:rPr>
        <w:t>kania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>mu orgá</w:t>
      </w:r>
      <w:r w:rsidRPr="006C1C43">
        <w:rPr>
          <w:rFonts w:ascii="Times New Roman" w:hAnsi="Times New Roman" w:hint="default"/>
          <w:sz w:val="24"/>
          <w:szCs w:val="24"/>
        </w:rPr>
        <w:t>nu alebo prí</w:t>
      </w:r>
      <w:r w:rsidRPr="006C1C43">
        <w:rPr>
          <w:rFonts w:ascii="Times New Roman" w:hAnsi="Times New Roman" w:hint="default"/>
          <w:sz w:val="24"/>
          <w:szCs w:val="24"/>
        </w:rPr>
        <w:t>sluš</w:t>
      </w:r>
      <w:r w:rsidRPr="006C1C43">
        <w:rPr>
          <w:rFonts w:ascii="Times New Roman" w:hAnsi="Times New Roman" w:hint="default"/>
          <w:sz w:val="24"/>
          <w:szCs w:val="24"/>
        </w:rPr>
        <w:t>nej inš</w:t>
      </w:r>
      <w:r w:rsidRPr="006C1C43">
        <w:rPr>
          <w:rFonts w:ascii="Times New Roman" w:hAnsi="Times New Roman" w:hint="default"/>
          <w:sz w:val="24"/>
          <w:szCs w:val="24"/>
        </w:rPr>
        <w:t>titú</w:t>
      </w:r>
      <w:r w:rsidRPr="006C1C43">
        <w:rPr>
          <w:rFonts w:ascii="Times New Roman" w:hAnsi="Times New Roman" w:hint="default"/>
          <w:sz w:val="24"/>
          <w:szCs w:val="24"/>
        </w:rPr>
        <w:t>cii druhé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</w:t>
      </w:r>
      <w:r w:rsidRPr="006C1C43">
        <w:rPr>
          <w:rFonts w:ascii="Times New Roman" w:hAnsi="Times New Roman" w:hint="default"/>
          <w:sz w:val="24"/>
          <w:szCs w:val="24"/>
        </w:rPr>
        <w:t>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2</w:t>
      </w:r>
      <w:r w:rsidRPr="006C1C43" w:rsidR="00D0394B">
        <w:rPr>
          <w:rFonts w:ascii="Times New Roman" w:hAnsi="Times New Roman"/>
          <w:sz w:val="24"/>
          <w:szCs w:val="24"/>
        </w:rPr>
        <w:t>6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plata dá</w:t>
      </w:r>
      <w:r w:rsidRPr="006C1C43">
        <w:rPr>
          <w:rFonts w:ascii="Times New Roman" w:hAnsi="Times New Roman" w:hint="default"/>
          <w:sz w:val="24"/>
          <w:szCs w:val="24"/>
        </w:rPr>
        <w:t>vok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numPr>
          <w:numId w:val="5"/>
        </w:numPr>
        <w:tabs>
          <w:tab w:val="num" w:pos="0"/>
          <w:tab w:val="left" w:pos="720"/>
          <w:tab w:val="clear" w:pos="108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="0" w:firstLine="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Dá</w:t>
      </w:r>
      <w:r w:rsidRPr="006C1C43">
        <w:rPr>
          <w:rFonts w:ascii="Times New Roman" w:hAnsi="Times New Roman" w:hint="default"/>
          <w:sz w:val="24"/>
          <w:szCs w:val="24"/>
        </w:rPr>
        <w:t>vky podľ</w:t>
      </w:r>
      <w:r w:rsidRPr="006C1C43">
        <w:rPr>
          <w:rFonts w:ascii="Times New Roman" w:hAnsi="Times New Roman" w:hint="default"/>
          <w:sz w:val="24"/>
          <w:szCs w:val="24"/>
        </w:rPr>
        <w:t>a tejto zmluvy sa môž</w:t>
      </w:r>
      <w:r w:rsidRPr="006C1C43">
        <w:rPr>
          <w:rFonts w:ascii="Times New Roman" w:hAnsi="Times New Roman" w:hint="default"/>
          <w:sz w:val="24"/>
          <w:szCs w:val="24"/>
        </w:rPr>
        <w:t>u vyplá</w:t>
      </w:r>
      <w:r w:rsidRPr="006C1C43">
        <w:rPr>
          <w:rFonts w:ascii="Times New Roman" w:hAnsi="Times New Roman" w:hint="default"/>
          <w:sz w:val="24"/>
          <w:szCs w:val="24"/>
        </w:rPr>
        <w:t>cať</w:t>
      </w:r>
      <w:r w:rsidRPr="006C1C43">
        <w:rPr>
          <w:rFonts w:ascii="Times New Roman" w:hAnsi="Times New Roman" w:hint="default"/>
          <w:sz w:val="24"/>
          <w:szCs w:val="24"/>
        </w:rPr>
        <w:t xml:space="preserve"> v </w:t>
      </w:r>
      <w:r w:rsidRPr="006C1C43">
        <w:rPr>
          <w:rFonts w:ascii="Times New Roman" w:hAnsi="Times New Roman" w:hint="default"/>
          <w:sz w:val="24"/>
          <w:szCs w:val="24"/>
        </w:rPr>
        <w:t>mene ktoré</w:t>
      </w:r>
      <w:r w:rsidRPr="006C1C43">
        <w:rPr>
          <w:rFonts w:ascii="Times New Roman" w:hAnsi="Times New Roman" w:hint="default"/>
          <w:sz w:val="24"/>
          <w:szCs w:val="24"/>
        </w:rPr>
        <w:t>hokoľ</w:t>
      </w:r>
      <w:r w:rsidRPr="006C1C43">
        <w:rPr>
          <w:rFonts w:ascii="Times New Roman" w:hAnsi="Times New Roman" w:hint="default"/>
          <w:sz w:val="24"/>
          <w:szCs w:val="24"/>
        </w:rPr>
        <w:t>vek zo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numPr>
          <w:numId w:val="5"/>
        </w:numPr>
        <w:tabs>
          <w:tab w:val="num" w:pos="0"/>
          <w:tab w:val="left" w:pos="720"/>
          <w:tab w:val="clear" w:pos="108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ind w:left="0" w:firstLine="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Ak ktorý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zo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 prijme ustanovenia obmedzujú</w:t>
      </w:r>
      <w:r w:rsidRPr="006C1C43">
        <w:rPr>
          <w:rFonts w:ascii="Times New Roman" w:hAnsi="Times New Roman" w:hint="default"/>
          <w:sz w:val="24"/>
          <w:szCs w:val="24"/>
        </w:rPr>
        <w:t>ce vý</w:t>
      </w:r>
      <w:r w:rsidRPr="006C1C43">
        <w:rPr>
          <w:rFonts w:ascii="Times New Roman" w:hAnsi="Times New Roman" w:hint="default"/>
          <w:sz w:val="24"/>
          <w:szCs w:val="24"/>
        </w:rPr>
        <w:t>menu peň</w:t>
      </w:r>
      <w:r w:rsidRPr="006C1C43">
        <w:rPr>
          <w:rFonts w:ascii="Times New Roman" w:hAnsi="Times New Roman" w:hint="default"/>
          <w:sz w:val="24"/>
          <w:szCs w:val="24"/>
        </w:rPr>
        <w:t>až</w:t>
      </w:r>
      <w:r w:rsidRPr="006C1C43">
        <w:rPr>
          <w:rFonts w:ascii="Times New Roman" w:hAnsi="Times New Roman" w:hint="default"/>
          <w:sz w:val="24"/>
          <w:szCs w:val="24"/>
        </w:rPr>
        <w:t>ný</w:t>
      </w:r>
      <w:r w:rsidRPr="006C1C43">
        <w:rPr>
          <w:rFonts w:ascii="Times New Roman" w:hAnsi="Times New Roman" w:hint="default"/>
          <w:sz w:val="24"/>
          <w:szCs w:val="24"/>
        </w:rPr>
        <w:t>ch mien alebo prevod peň</w:t>
      </w:r>
      <w:r w:rsidRPr="006C1C43">
        <w:rPr>
          <w:rFonts w:ascii="Times New Roman" w:hAnsi="Times New Roman" w:hint="default"/>
          <w:sz w:val="24"/>
          <w:szCs w:val="24"/>
        </w:rPr>
        <w:t>azí</w:t>
      </w:r>
      <w:r w:rsidRPr="006C1C43">
        <w:rPr>
          <w:rFonts w:ascii="Times New Roman" w:hAnsi="Times New Roman" w:hint="default"/>
          <w:sz w:val="24"/>
          <w:szCs w:val="24"/>
        </w:rPr>
        <w:t>, vlá</w:t>
      </w:r>
      <w:r w:rsidRPr="006C1C43">
        <w:rPr>
          <w:rFonts w:ascii="Times New Roman" w:hAnsi="Times New Roman" w:hint="default"/>
          <w:sz w:val="24"/>
          <w:szCs w:val="24"/>
        </w:rPr>
        <w:t>dy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 bezodklad</w:t>
      </w:r>
      <w:r w:rsidRPr="006C1C43">
        <w:rPr>
          <w:rFonts w:ascii="Times New Roman" w:hAnsi="Times New Roman" w:hint="default"/>
          <w:sz w:val="24"/>
          <w:szCs w:val="24"/>
        </w:rPr>
        <w:t>ne prekonzultujú</w:t>
      </w:r>
      <w:r w:rsidRPr="006C1C43">
        <w:rPr>
          <w:rFonts w:ascii="Times New Roman" w:hAnsi="Times New Roman" w:hint="default"/>
          <w:sz w:val="24"/>
          <w:szCs w:val="24"/>
        </w:rPr>
        <w:t xml:space="preserve"> opatrenia potrebné</w:t>
      </w:r>
      <w:r w:rsidRPr="006C1C43">
        <w:rPr>
          <w:rFonts w:ascii="Times New Roman" w:hAnsi="Times New Roman" w:hint="default"/>
          <w:sz w:val="24"/>
          <w:szCs w:val="24"/>
        </w:rPr>
        <w:t xml:space="preserve"> na zabezpeč</w:t>
      </w:r>
      <w:r w:rsidRPr="006C1C43">
        <w:rPr>
          <w:rFonts w:ascii="Times New Roman" w:hAnsi="Times New Roman" w:hint="default"/>
          <w:sz w:val="24"/>
          <w:szCs w:val="24"/>
        </w:rPr>
        <w:t>enie vyplá</w:t>
      </w:r>
      <w:r w:rsidRPr="006C1C43">
        <w:rPr>
          <w:rFonts w:ascii="Times New Roman" w:hAnsi="Times New Roman" w:hint="default"/>
          <w:sz w:val="24"/>
          <w:szCs w:val="24"/>
        </w:rPr>
        <w:t>cania dá</w:t>
      </w:r>
      <w:r w:rsidRPr="006C1C43">
        <w:rPr>
          <w:rFonts w:ascii="Times New Roman" w:hAnsi="Times New Roman" w:hint="default"/>
          <w:sz w:val="24"/>
          <w:szCs w:val="24"/>
        </w:rPr>
        <w:t>vok podľ</w:t>
      </w:r>
      <w:r w:rsidRPr="006C1C43">
        <w:rPr>
          <w:rFonts w:ascii="Times New Roman" w:hAnsi="Times New Roman" w:hint="default"/>
          <w:sz w:val="24"/>
          <w:szCs w:val="24"/>
        </w:rPr>
        <w:t>a tejto zmluvy zo strany dané</w:t>
      </w:r>
      <w:r w:rsidRPr="006C1C43">
        <w:rPr>
          <w:rFonts w:ascii="Times New Roman" w:hAnsi="Times New Roman" w:hint="default"/>
          <w:sz w:val="24"/>
          <w:szCs w:val="24"/>
        </w:rPr>
        <w:t>ho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2</w:t>
      </w:r>
      <w:r w:rsidRPr="006C1C43" w:rsidR="00D0394B">
        <w:rPr>
          <w:rFonts w:ascii="Times New Roman" w:hAnsi="Times New Roman"/>
          <w:sz w:val="24"/>
          <w:szCs w:val="24"/>
        </w:rPr>
        <w:t>7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Rieš</w:t>
      </w:r>
      <w:r w:rsidRPr="006C1C43">
        <w:rPr>
          <w:rFonts w:ascii="Times New Roman" w:hAnsi="Times New Roman" w:hint="default"/>
          <w:sz w:val="24"/>
          <w:szCs w:val="24"/>
        </w:rPr>
        <w:t xml:space="preserve">enie </w:t>
      </w:r>
      <w:r w:rsidRPr="006C1C43" w:rsidR="007F09CC">
        <w:rPr>
          <w:rFonts w:ascii="Times New Roman" w:hAnsi="Times New Roman"/>
          <w:sz w:val="24"/>
          <w:szCs w:val="24"/>
        </w:rPr>
        <w:t>sporov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bidi w:val="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Aké</w:t>
      </w:r>
      <w:r w:rsidRPr="006C1C43">
        <w:rPr>
          <w:rFonts w:ascii="Times New Roman" w:hAnsi="Times New Roman" w:hint="default"/>
          <w:sz w:val="24"/>
          <w:szCs w:val="24"/>
        </w:rPr>
        <w:t>koľ</w:t>
      </w:r>
      <w:r w:rsidRPr="006C1C43">
        <w:rPr>
          <w:rFonts w:ascii="Times New Roman" w:hAnsi="Times New Roman" w:hint="default"/>
          <w:sz w:val="24"/>
          <w:szCs w:val="24"/>
        </w:rPr>
        <w:t>vek spory tý</w:t>
      </w:r>
      <w:r w:rsidRPr="006C1C43">
        <w:rPr>
          <w:rFonts w:ascii="Times New Roman" w:hAnsi="Times New Roman" w:hint="default"/>
          <w:sz w:val="24"/>
          <w:szCs w:val="24"/>
        </w:rPr>
        <w:t>kajú</w:t>
      </w:r>
      <w:r w:rsidRPr="006C1C43">
        <w:rPr>
          <w:rFonts w:ascii="Times New Roman" w:hAnsi="Times New Roman" w:hint="default"/>
          <w:sz w:val="24"/>
          <w:szCs w:val="24"/>
        </w:rPr>
        <w:t>ce sa</w:t>
      </w:r>
      <w:r w:rsidRPr="006C1C43">
        <w:rPr>
          <w:rFonts w:ascii="Times New Roman" w:hAnsi="Times New Roman" w:hint="default"/>
          <w:sz w:val="24"/>
          <w:szCs w:val="24"/>
        </w:rPr>
        <w:t xml:space="preserve"> vý</w:t>
      </w:r>
      <w:r w:rsidRPr="006C1C43">
        <w:rPr>
          <w:rFonts w:ascii="Times New Roman" w:hAnsi="Times New Roman" w:hint="default"/>
          <w:sz w:val="24"/>
          <w:szCs w:val="24"/>
        </w:rPr>
        <w:t>kladu alebo vykoná</w:t>
      </w:r>
      <w:r w:rsidRPr="006C1C43">
        <w:rPr>
          <w:rFonts w:ascii="Times New Roman" w:hAnsi="Times New Roman" w:hint="default"/>
          <w:sz w:val="24"/>
          <w:szCs w:val="24"/>
        </w:rPr>
        <w:t>vania tejto zmluvy sa rieš</w:t>
      </w:r>
      <w:r w:rsidRPr="006C1C43">
        <w:rPr>
          <w:rFonts w:ascii="Times New Roman" w:hAnsi="Times New Roman" w:hint="default"/>
          <w:sz w:val="24"/>
          <w:szCs w:val="24"/>
        </w:rPr>
        <w:t>ia prostrední</w:t>
      </w:r>
      <w:r w:rsidRPr="006C1C43">
        <w:rPr>
          <w:rFonts w:ascii="Times New Roman" w:hAnsi="Times New Roman" w:hint="default"/>
          <w:sz w:val="24"/>
          <w:szCs w:val="24"/>
        </w:rPr>
        <w:t>ctvom konzultá</w:t>
      </w:r>
      <w:r w:rsidRPr="006C1C43">
        <w:rPr>
          <w:rFonts w:ascii="Times New Roman" w:hAnsi="Times New Roman" w:hint="default"/>
          <w:sz w:val="24"/>
          <w:szCs w:val="24"/>
        </w:rPr>
        <w:t xml:space="preserve">cie medzi </w:t>
      </w:r>
      <w:r w:rsidRPr="006C1C43" w:rsidR="00D0394B">
        <w:rPr>
          <w:rFonts w:ascii="Times New Roman" w:hAnsi="Times New Roman" w:hint="default"/>
          <w:sz w:val="24"/>
          <w:szCs w:val="24"/>
        </w:rPr>
        <w:t>prí</w:t>
      </w:r>
      <w:r w:rsidRPr="006C1C43" w:rsidR="00D0394B">
        <w:rPr>
          <w:rFonts w:ascii="Times New Roman" w:hAnsi="Times New Roman" w:hint="default"/>
          <w:sz w:val="24"/>
          <w:szCs w:val="24"/>
        </w:rPr>
        <w:t>sluš</w:t>
      </w:r>
      <w:r w:rsidRPr="006C1C43" w:rsidR="00D0394B">
        <w:rPr>
          <w:rFonts w:ascii="Times New Roman" w:hAnsi="Times New Roman" w:hint="default"/>
          <w:sz w:val="24"/>
          <w:szCs w:val="24"/>
        </w:rPr>
        <w:t>ný</w:t>
      </w:r>
      <w:r w:rsidRPr="006C1C43" w:rsidR="00D0394B">
        <w:rPr>
          <w:rFonts w:ascii="Times New Roman" w:hAnsi="Times New Roman" w:hint="default"/>
          <w:sz w:val="24"/>
          <w:szCs w:val="24"/>
        </w:rPr>
        <w:t xml:space="preserve">mi </w:t>
      </w:r>
      <w:r w:rsidRPr="006C1C43">
        <w:rPr>
          <w:rFonts w:ascii="Times New Roman" w:hAnsi="Times New Roman" w:hint="default"/>
          <w:sz w:val="24"/>
          <w:szCs w:val="24"/>
        </w:rPr>
        <w:t>orgá</w:t>
      </w:r>
      <w:r w:rsidRPr="006C1C43">
        <w:rPr>
          <w:rFonts w:ascii="Times New Roman" w:hAnsi="Times New Roman" w:hint="default"/>
          <w:sz w:val="24"/>
          <w:szCs w:val="24"/>
        </w:rPr>
        <w:t>nmi zmluvný</w:t>
      </w:r>
      <w:r w:rsidRPr="006C1C43">
        <w:rPr>
          <w:rFonts w:ascii="Times New Roman" w:hAnsi="Times New Roman" w:hint="default"/>
          <w:sz w:val="24"/>
          <w:szCs w:val="24"/>
        </w:rPr>
        <w:t>ch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tov.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Piata č</w:t>
      </w:r>
      <w:r w:rsidRPr="006C1C43">
        <w:rPr>
          <w:rFonts w:ascii="Times New Roman" w:hAnsi="Times New Roman" w:hint="default"/>
          <w:sz w:val="24"/>
          <w:szCs w:val="24"/>
        </w:rPr>
        <w:t>asť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Prechodné</w:t>
      </w:r>
      <w:r w:rsidRPr="006C1C43">
        <w:rPr>
          <w:rFonts w:ascii="Times New Roman" w:hAnsi="Times New Roman" w:hint="default"/>
          <w:sz w:val="24"/>
          <w:szCs w:val="24"/>
        </w:rPr>
        <w:t xml:space="preserve"> a </w:t>
      </w:r>
      <w:r w:rsidRPr="006C1C43">
        <w:rPr>
          <w:rFonts w:ascii="Times New Roman" w:hAnsi="Times New Roman" w:hint="default"/>
          <w:sz w:val="24"/>
          <w:szCs w:val="24"/>
        </w:rPr>
        <w:t>zá</w:t>
      </w:r>
      <w:r w:rsidRPr="006C1C43">
        <w:rPr>
          <w:rFonts w:ascii="Times New Roman" w:hAnsi="Times New Roman" w:hint="default"/>
          <w:sz w:val="24"/>
          <w:szCs w:val="24"/>
        </w:rPr>
        <w:t>vereč</w:t>
      </w:r>
      <w:r w:rsidRPr="006C1C43">
        <w:rPr>
          <w:rFonts w:ascii="Times New Roman" w:hAnsi="Times New Roman" w:hint="default"/>
          <w:sz w:val="24"/>
          <w:szCs w:val="24"/>
        </w:rPr>
        <w:t>né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ustanovenia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2</w:t>
      </w:r>
      <w:r w:rsidRPr="006C1C43" w:rsidR="00D0394B">
        <w:rPr>
          <w:rFonts w:ascii="Times New Roman" w:hAnsi="Times New Roman"/>
          <w:sz w:val="24"/>
          <w:szCs w:val="24"/>
        </w:rPr>
        <w:t>8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Prechodné</w:t>
      </w:r>
      <w:r w:rsidRPr="006C1C43">
        <w:rPr>
          <w:rFonts w:ascii="Times New Roman" w:hAnsi="Times New Roman" w:hint="default"/>
          <w:sz w:val="24"/>
          <w:szCs w:val="24"/>
        </w:rPr>
        <w:t xml:space="preserve"> ustanovenia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1.</w:t>
        <w:tab/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 zmluva nezakladá</w:t>
      </w:r>
      <w:r w:rsidRPr="006C1C43">
        <w:rPr>
          <w:rFonts w:ascii="Times New Roman" w:hAnsi="Times New Roman" w:hint="default"/>
          <w:sz w:val="24"/>
          <w:szCs w:val="24"/>
        </w:rPr>
        <w:t xml:space="preserve"> ž</w:t>
      </w:r>
      <w:r w:rsidRPr="006C1C43">
        <w:rPr>
          <w:rFonts w:ascii="Times New Roman" w:hAnsi="Times New Roman" w:hint="default"/>
          <w:sz w:val="24"/>
          <w:szCs w:val="24"/>
        </w:rPr>
        <w:t>iadne ná</w:t>
      </w:r>
      <w:r w:rsidRPr="006C1C43">
        <w:rPr>
          <w:rFonts w:ascii="Times New Roman" w:hAnsi="Times New Roman" w:hint="default"/>
          <w:sz w:val="24"/>
          <w:szCs w:val="24"/>
        </w:rPr>
        <w:t>roky na dá</w:t>
      </w:r>
      <w:r w:rsidRPr="006C1C43">
        <w:rPr>
          <w:rFonts w:ascii="Times New Roman" w:hAnsi="Times New Roman" w:hint="default"/>
          <w:sz w:val="24"/>
          <w:szCs w:val="24"/>
        </w:rPr>
        <w:t>vky za obd</w:t>
      </w:r>
      <w:r w:rsidRPr="006C1C43">
        <w:rPr>
          <w:rFonts w:ascii="Times New Roman" w:hAnsi="Times New Roman" w:hint="default"/>
          <w:sz w:val="24"/>
          <w:szCs w:val="24"/>
        </w:rPr>
        <w:t>obie pred nadobudnutí</w:t>
      </w:r>
      <w:r w:rsidRPr="006C1C43">
        <w:rPr>
          <w:rFonts w:ascii="Times New Roman" w:hAnsi="Times New Roman" w:hint="default"/>
          <w:sz w:val="24"/>
          <w:szCs w:val="24"/>
        </w:rPr>
        <w:t>m jej platnosti.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2.</w:t>
        <w:tab/>
      </w:r>
      <w:r w:rsidRPr="006C1C43">
        <w:rPr>
          <w:rFonts w:ascii="Times New Roman" w:hAnsi="Times New Roman" w:hint="default"/>
          <w:sz w:val="24"/>
          <w:szCs w:val="24"/>
        </w:rPr>
        <w:t>Pri vykoná</w:t>
      </w:r>
      <w:r w:rsidRPr="006C1C43">
        <w:rPr>
          <w:rFonts w:ascii="Times New Roman" w:hAnsi="Times New Roman" w:hint="default"/>
          <w:sz w:val="24"/>
          <w:szCs w:val="24"/>
        </w:rPr>
        <w:t>vaní</w:t>
      </w:r>
      <w:r w:rsidRPr="006C1C43">
        <w:rPr>
          <w:rFonts w:ascii="Times New Roman" w:hAnsi="Times New Roman" w:hint="default"/>
          <w:sz w:val="24"/>
          <w:szCs w:val="24"/>
        </w:rPr>
        <w:t xml:space="preserve"> tejto zmluvy sa prihliada na obdobia poistenia zí</w:t>
      </w:r>
      <w:r w:rsidRPr="006C1C43">
        <w:rPr>
          <w:rFonts w:ascii="Times New Roman" w:hAnsi="Times New Roman" w:hint="default"/>
          <w:sz w:val="24"/>
          <w:szCs w:val="24"/>
        </w:rPr>
        <w:t>skané</w:t>
      </w:r>
      <w:r w:rsidRPr="006C1C43">
        <w:rPr>
          <w:rFonts w:ascii="Times New Roman" w:hAnsi="Times New Roman" w:hint="default"/>
          <w:sz w:val="24"/>
          <w:szCs w:val="24"/>
        </w:rPr>
        <w:t xml:space="preserve"> pred nadobudnutí</w:t>
      </w:r>
      <w:r w:rsidRPr="006C1C43">
        <w:rPr>
          <w:rFonts w:ascii="Times New Roman" w:hAnsi="Times New Roman" w:hint="default"/>
          <w:sz w:val="24"/>
          <w:szCs w:val="24"/>
        </w:rPr>
        <w:t>m jej platnosti, ako aj na iné</w:t>
      </w:r>
      <w:r w:rsidRPr="006C1C43">
        <w:rPr>
          <w:rFonts w:ascii="Times New Roman" w:hAnsi="Times New Roman" w:hint="default"/>
          <w:sz w:val="24"/>
          <w:szCs w:val="24"/>
        </w:rPr>
        <w:t xml:space="preserve"> prá</w:t>
      </w:r>
      <w:r w:rsidRPr="006C1C43">
        <w:rPr>
          <w:rFonts w:ascii="Times New Roman" w:hAnsi="Times New Roman" w:hint="default"/>
          <w:sz w:val="24"/>
          <w:szCs w:val="24"/>
        </w:rPr>
        <w:t>vne rozhodujú</w:t>
      </w:r>
      <w:r w:rsidRPr="006C1C43">
        <w:rPr>
          <w:rFonts w:ascii="Times New Roman" w:hAnsi="Times New Roman" w:hint="default"/>
          <w:sz w:val="24"/>
          <w:szCs w:val="24"/>
        </w:rPr>
        <w:t>ce udalosti,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vznikli pred nadobudnutí</w:t>
      </w:r>
      <w:r w:rsidRPr="006C1C43">
        <w:rPr>
          <w:rFonts w:ascii="Times New Roman" w:hAnsi="Times New Roman" w:hint="default"/>
          <w:sz w:val="24"/>
          <w:szCs w:val="24"/>
        </w:rPr>
        <w:t>m jej platnosti.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3.</w:t>
        <w:tab/>
        <w:t>Rozhodnutia vydan</w:t>
      </w:r>
      <w:r w:rsidRPr="006C1C43">
        <w:rPr>
          <w:rFonts w:ascii="Times New Roman" w:hAnsi="Times New Roman" w:hint="default"/>
          <w:sz w:val="24"/>
          <w:szCs w:val="24"/>
        </w:rPr>
        <w:t>é</w:t>
      </w:r>
      <w:r w:rsidRPr="006C1C43">
        <w:rPr>
          <w:rFonts w:ascii="Times New Roman" w:hAnsi="Times New Roman" w:hint="default"/>
          <w:sz w:val="24"/>
          <w:szCs w:val="24"/>
        </w:rPr>
        <w:t xml:space="preserve"> pred nadobudnutí</w:t>
      </w:r>
      <w:r w:rsidRPr="006C1C43">
        <w:rPr>
          <w:rFonts w:ascii="Times New Roman" w:hAnsi="Times New Roman" w:hint="default"/>
          <w:sz w:val="24"/>
          <w:szCs w:val="24"/>
        </w:rPr>
        <w:t>m platnosti tejto zmluvy nemajú</w:t>
      </w:r>
      <w:r w:rsidRPr="006C1C43">
        <w:rPr>
          <w:rFonts w:ascii="Times New Roman" w:hAnsi="Times New Roman" w:hint="default"/>
          <w:sz w:val="24"/>
          <w:szCs w:val="24"/>
        </w:rPr>
        <w:t xml:space="preserve"> vplyv na ž</w:t>
      </w:r>
      <w:r w:rsidRPr="006C1C43">
        <w:rPr>
          <w:rFonts w:ascii="Times New Roman" w:hAnsi="Times New Roman" w:hint="default"/>
          <w:sz w:val="24"/>
          <w:szCs w:val="24"/>
        </w:rPr>
        <w:t>iadne ná</w:t>
      </w:r>
      <w:r w:rsidRPr="006C1C43">
        <w:rPr>
          <w:rFonts w:ascii="Times New Roman" w:hAnsi="Times New Roman" w:hint="default"/>
          <w:sz w:val="24"/>
          <w:szCs w:val="24"/>
        </w:rPr>
        <w:t>roky,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vyplý</w:t>
      </w:r>
      <w:r w:rsidRPr="006C1C43">
        <w:rPr>
          <w:rFonts w:ascii="Times New Roman" w:hAnsi="Times New Roman" w:hint="default"/>
          <w:sz w:val="24"/>
          <w:szCs w:val="24"/>
        </w:rPr>
        <w:t>vajú</w:t>
      </w:r>
      <w:r w:rsidRPr="006C1C43">
        <w:rPr>
          <w:rFonts w:ascii="Times New Roman" w:hAnsi="Times New Roman" w:hint="default"/>
          <w:sz w:val="24"/>
          <w:szCs w:val="24"/>
        </w:rPr>
        <w:t xml:space="preserve"> z tejto zmluvy.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 xml:space="preserve">4. </w:t>
        <w:tab/>
      </w:r>
      <w:r w:rsidRPr="006C1C43">
        <w:rPr>
          <w:rFonts w:ascii="Times New Roman" w:hAnsi="Times New Roman" w:hint="default"/>
          <w:sz w:val="24"/>
          <w:szCs w:val="24"/>
        </w:rPr>
        <w:t>Uplatň</w:t>
      </w:r>
      <w:r w:rsidRPr="006C1C43">
        <w:rPr>
          <w:rFonts w:ascii="Times New Roman" w:hAnsi="Times New Roman" w:hint="default"/>
          <w:sz w:val="24"/>
          <w:szCs w:val="24"/>
        </w:rPr>
        <w:t>ovanie tejto zmluvy nesmie prí</w:t>
      </w:r>
      <w:r w:rsidRPr="006C1C43">
        <w:rPr>
          <w:rFonts w:ascii="Times New Roman" w:hAnsi="Times New Roman" w:hint="default"/>
          <w:sz w:val="24"/>
          <w:szCs w:val="24"/>
        </w:rPr>
        <w:t>jemcovi zníž</w:t>
      </w:r>
      <w:r w:rsidRPr="006C1C43">
        <w:rPr>
          <w:rFonts w:ascii="Times New Roman" w:hAnsi="Times New Roman" w:hint="default"/>
          <w:sz w:val="24"/>
          <w:szCs w:val="24"/>
        </w:rPr>
        <w:t>iť</w:t>
      </w:r>
      <w:r w:rsidRPr="006C1C43">
        <w:rPr>
          <w:rFonts w:ascii="Times New Roman" w:hAnsi="Times New Roman" w:hint="default"/>
          <w:sz w:val="24"/>
          <w:szCs w:val="24"/>
        </w:rPr>
        <w:t xml:space="preserve"> výš</w:t>
      </w:r>
      <w:r w:rsidRPr="006C1C43">
        <w:rPr>
          <w:rFonts w:ascii="Times New Roman" w:hAnsi="Times New Roman" w:hint="default"/>
          <w:sz w:val="24"/>
          <w:szCs w:val="24"/>
        </w:rPr>
        <w:t>ku dá</w:t>
      </w:r>
      <w:r w:rsidRPr="006C1C43">
        <w:rPr>
          <w:rFonts w:ascii="Times New Roman" w:hAnsi="Times New Roman" w:hint="default"/>
          <w:sz w:val="24"/>
          <w:szCs w:val="24"/>
        </w:rPr>
        <w:t>vok, na ktorú</w:t>
      </w:r>
      <w:r w:rsidRPr="006C1C43">
        <w:rPr>
          <w:rFonts w:ascii="Times New Roman" w:hAnsi="Times New Roman" w:hint="default"/>
          <w:sz w:val="24"/>
          <w:szCs w:val="24"/>
        </w:rPr>
        <w:t xml:space="preserve"> mu vznikol ná</w:t>
      </w:r>
      <w:r w:rsidRPr="006C1C43">
        <w:rPr>
          <w:rFonts w:ascii="Times New Roman" w:hAnsi="Times New Roman" w:hint="default"/>
          <w:sz w:val="24"/>
          <w:szCs w:val="24"/>
        </w:rPr>
        <w:t>rok pred nadobudnutí</w:t>
      </w:r>
      <w:r w:rsidRPr="006C1C43">
        <w:rPr>
          <w:rFonts w:ascii="Times New Roman" w:hAnsi="Times New Roman" w:hint="default"/>
          <w:sz w:val="24"/>
          <w:szCs w:val="24"/>
        </w:rPr>
        <w:t>m platnosti tejto zmluvy.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 xml:space="preserve">5. </w:t>
        <w:tab/>
        <w:t>Pri upla</w:t>
      </w:r>
      <w:r w:rsidRPr="006C1C43">
        <w:rPr>
          <w:rFonts w:ascii="Times New Roman" w:hAnsi="Times New Roman" w:hint="default"/>
          <w:sz w:val="24"/>
          <w:szCs w:val="24"/>
        </w:rPr>
        <w:t>tň</w:t>
      </w:r>
      <w:r w:rsidRPr="006C1C43">
        <w:rPr>
          <w:rFonts w:ascii="Times New Roman" w:hAnsi="Times New Roman" w:hint="default"/>
          <w:sz w:val="24"/>
          <w:szCs w:val="24"/>
        </w:rPr>
        <w:t>ovaní</w:t>
      </w:r>
      <w:r w:rsidRPr="006C1C43">
        <w:rPr>
          <w:rFonts w:ascii="Times New Roman" w:hAnsi="Times New Roman" w:hint="default"/>
          <w:sz w:val="24"/>
          <w:szCs w:val="24"/>
        </w:rPr>
        <w:t xml:space="preserve">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7 ods. 1 alebo 3 v </w:t>
      </w:r>
      <w:r w:rsidRPr="006C1C43">
        <w:rPr>
          <w:rFonts w:ascii="Times New Roman" w:hAnsi="Times New Roman" w:hint="default"/>
          <w:sz w:val="24"/>
          <w:szCs w:val="24"/>
        </w:rPr>
        <w:t>prí</w:t>
      </w:r>
      <w:r w:rsidRPr="006C1C43">
        <w:rPr>
          <w:rFonts w:ascii="Times New Roman" w:hAnsi="Times New Roman" w:hint="default"/>
          <w:sz w:val="24"/>
          <w:szCs w:val="24"/>
        </w:rPr>
        <w:t>pade osô</w:t>
      </w:r>
      <w:r w:rsidRPr="006C1C43">
        <w:rPr>
          <w:rFonts w:ascii="Times New Roman" w:hAnsi="Times New Roman" w:hint="default"/>
          <w:sz w:val="24"/>
          <w:szCs w:val="24"/>
        </w:rPr>
        <w:t>b, ktoré</w:t>
      </w:r>
      <w:r w:rsidRPr="006C1C43">
        <w:rPr>
          <w:rFonts w:ascii="Times New Roman" w:hAnsi="Times New Roman" w:hint="default"/>
          <w:sz w:val="24"/>
          <w:szCs w:val="24"/>
        </w:rPr>
        <w:t xml:space="preserve"> pracovali na ú</w:t>
      </w:r>
      <w:r w:rsidRPr="006C1C43">
        <w:rPr>
          <w:rFonts w:ascii="Times New Roman" w:hAnsi="Times New Roman" w:hint="default"/>
          <w:sz w:val="24"/>
          <w:szCs w:val="24"/>
        </w:rPr>
        <w:t>zemí</w:t>
      </w:r>
      <w:r w:rsidRPr="006C1C43">
        <w:rPr>
          <w:rFonts w:ascii="Times New Roman" w:hAnsi="Times New Roman" w:hint="default"/>
          <w:sz w:val="24"/>
          <w:szCs w:val="24"/>
        </w:rPr>
        <w:t xml:space="preserve"> zmluvné</w:t>
      </w:r>
      <w:r w:rsidRPr="006C1C43">
        <w:rPr>
          <w:rFonts w:ascii="Times New Roman" w:hAnsi="Times New Roman" w:hint="default"/>
          <w:sz w:val="24"/>
          <w:szCs w:val="24"/>
        </w:rPr>
        <w:t>ho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pred nadobudnutí</w:t>
      </w:r>
      <w:r w:rsidRPr="006C1C43">
        <w:rPr>
          <w:rFonts w:ascii="Times New Roman" w:hAnsi="Times New Roman" w:hint="default"/>
          <w:sz w:val="24"/>
          <w:szCs w:val="24"/>
        </w:rPr>
        <w:t>m platnosti tejto zmluvy, sa má</w:t>
      </w:r>
      <w:r w:rsidRPr="006C1C43">
        <w:rPr>
          <w:rFonts w:ascii="Times New Roman" w:hAnsi="Times New Roman" w:hint="default"/>
          <w:sz w:val="24"/>
          <w:szCs w:val="24"/>
        </w:rPr>
        <w:t xml:space="preserve"> za to, ž</w:t>
      </w:r>
      <w:r w:rsidRPr="006C1C43">
        <w:rPr>
          <w:rFonts w:ascii="Times New Roman" w:hAnsi="Times New Roman" w:hint="default"/>
          <w:sz w:val="24"/>
          <w:szCs w:val="24"/>
        </w:rPr>
        <w:t>e obdobie vyslania alebo samostatnej zá</w:t>
      </w:r>
      <w:r w:rsidRPr="006C1C43">
        <w:rPr>
          <w:rFonts w:ascii="Times New Roman" w:hAnsi="Times New Roman" w:hint="default"/>
          <w:sz w:val="24"/>
          <w:szCs w:val="24"/>
        </w:rPr>
        <w:t>robkovej č</w:t>
      </w:r>
      <w:r w:rsidRPr="006C1C43">
        <w:rPr>
          <w:rFonts w:ascii="Times New Roman" w:hAnsi="Times New Roman" w:hint="default"/>
          <w:sz w:val="24"/>
          <w:szCs w:val="24"/>
        </w:rPr>
        <w:t>innosti, podľ</w:t>
      </w:r>
      <w:r w:rsidRPr="006C1C43">
        <w:rPr>
          <w:rFonts w:ascii="Times New Roman" w:hAnsi="Times New Roman" w:hint="default"/>
          <w:sz w:val="24"/>
          <w:szCs w:val="24"/>
        </w:rPr>
        <w:t>a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 7 ods</w:t>
      </w:r>
      <w:r w:rsidR="007F1FDF">
        <w:rPr>
          <w:rFonts w:ascii="Times New Roman" w:hAnsi="Times New Roman"/>
          <w:sz w:val="24"/>
          <w:szCs w:val="24"/>
        </w:rPr>
        <w:t>.</w:t>
      </w:r>
      <w:r w:rsidRPr="006C1C43">
        <w:rPr>
          <w:rFonts w:ascii="Times New Roman" w:hAnsi="Times New Roman" w:hint="default"/>
          <w:sz w:val="24"/>
          <w:szCs w:val="24"/>
        </w:rPr>
        <w:t xml:space="preserve"> 1 alebo 3, sa zač</w:t>
      </w:r>
      <w:r w:rsidRPr="006C1C43">
        <w:rPr>
          <w:rFonts w:ascii="Times New Roman" w:hAnsi="Times New Roman" w:hint="default"/>
          <w:sz w:val="24"/>
          <w:szCs w:val="24"/>
        </w:rPr>
        <w:t>alo od dň</w:t>
      </w:r>
      <w:r w:rsidRPr="006C1C43">
        <w:rPr>
          <w:rFonts w:ascii="Times New Roman" w:hAnsi="Times New Roman" w:hint="default"/>
          <w:sz w:val="24"/>
          <w:szCs w:val="24"/>
        </w:rPr>
        <w:t>a nadob</w:t>
      </w:r>
      <w:r w:rsidRPr="006C1C43">
        <w:rPr>
          <w:rFonts w:ascii="Times New Roman" w:hAnsi="Times New Roman" w:hint="default"/>
          <w:sz w:val="24"/>
          <w:szCs w:val="24"/>
        </w:rPr>
        <w:t>udnutia platnosti tejto zmluvy.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left" w:pos="3969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 w:rsidR="00D0394B">
        <w:rPr>
          <w:rFonts w:ascii="Times New Roman" w:hAnsi="Times New Roman" w:hint="default"/>
          <w:sz w:val="24"/>
          <w:szCs w:val="24"/>
        </w:rPr>
        <w:t>Č</w:t>
      </w:r>
      <w:r w:rsidRPr="006C1C43" w:rsidR="00D0394B">
        <w:rPr>
          <w:rFonts w:ascii="Times New Roman" w:hAnsi="Times New Roman" w:hint="default"/>
          <w:sz w:val="24"/>
          <w:szCs w:val="24"/>
        </w:rPr>
        <w:t>lá</w:t>
      </w:r>
      <w:r w:rsidRPr="006C1C43" w:rsidR="00D0394B">
        <w:rPr>
          <w:rFonts w:ascii="Times New Roman" w:hAnsi="Times New Roman" w:hint="default"/>
          <w:sz w:val="24"/>
          <w:szCs w:val="24"/>
        </w:rPr>
        <w:t>nok 29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Nadobudnutie platnosti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left" w:pos="3969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 zmluva nadobudne platnosť</w:t>
      </w:r>
      <w:r w:rsidRPr="006C1C43">
        <w:rPr>
          <w:rFonts w:ascii="Times New Roman" w:hAnsi="Times New Roman" w:hint="default"/>
          <w:sz w:val="24"/>
          <w:szCs w:val="24"/>
        </w:rPr>
        <w:t xml:space="preserve"> prvé</w:t>
      </w:r>
      <w:r w:rsidRPr="006C1C43">
        <w:rPr>
          <w:rFonts w:ascii="Times New Roman" w:hAnsi="Times New Roman" w:hint="default"/>
          <w:sz w:val="24"/>
          <w:szCs w:val="24"/>
        </w:rPr>
        <w:t>ho dň</w:t>
      </w:r>
      <w:r w:rsidRPr="006C1C43">
        <w:rPr>
          <w:rFonts w:ascii="Times New Roman" w:hAnsi="Times New Roman" w:hint="default"/>
          <w:sz w:val="24"/>
          <w:szCs w:val="24"/>
        </w:rPr>
        <w:t>a</w:t>
      </w:r>
      <w:r w:rsidRPr="006C1C43">
        <w:rPr>
          <w:rFonts w:ascii="Times New Roman" w:hAnsi="Times New Roman" w:hint="default"/>
          <w:sz w:val="24"/>
          <w:szCs w:val="24"/>
        </w:rPr>
        <w:t xml:space="preserve"> tretieho mesiaca nasledujú</w:t>
      </w:r>
      <w:r w:rsidRPr="006C1C43">
        <w:rPr>
          <w:rFonts w:ascii="Times New Roman" w:hAnsi="Times New Roman" w:hint="default"/>
          <w:sz w:val="24"/>
          <w:szCs w:val="24"/>
        </w:rPr>
        <w:t>ceho po mesiaci, v </w:t>
      </w:r>
      <w:r w:rsidRPr="006C1C43">
        <w:rPr>
          <w:rFonts w:ascii="Times New Roman" w:hAnsi="Times New Roman" w:hint="default"/>
          <w:sz w:val="24"/>
          <w:szCs w:val="24"/>
        </w:rPr>
        <w:t>ktorom si zmluvné</w:t>
      </w:r>
      <w:r w:rsidRPr="006C1C43">
        <w:rPr>
          <w:rFonts w:ascii="Times New Roman" w:hAnsi="Times New Roman" w:hint="default"/>
          <w:sz w:val="24"/>
          <w:szCs w:val="24"/>
        </w:rPr>
        <w:t xml:space="preserve">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ty diplomatickou cestou vymenili ozná</w:t>
      </w:r>
      <w:r w:rsidRPr="006C1C43">
        <w:rPr>
          <w:rFonts w:ascii="Times New Roman" w:hAnsi="Times New Roman" w:hint="default"/>
          <w:sz w:val="24"/>
          <w:szCs w:val="24"/>
        </w:rPr>
        <w:t>menia o </w:t>
      </w:r>
      <w:r w:rsidRPr="006C1C43">
        <w:rPr>
          <w:rFonts w:ascii="Times New Roman" w:hAnsi="Times New Roman" w:hint="default"/>
          <w:sz w:val="24"/>
          <w:szCs w:val="24"/>
        </w:rPr>
        <w:t>tom, ž</w:t>
      </w:r>
      <w:r w:rsidRPr="006C1C43">
        <w:rPr>
          <w:rFonts w:ascii="Times New Roman" w:hAnsi="Times New Roman" w:hint="default"/>
          <w:sz w:val="24"/>
          <w:szCs w:val="24"/>
        </w:rPr>
        <w:t>e boli splnené</w:t>
      </w:r>
      <w:r w:rsidRPr="006C1C43">
        <w:rPr>
          <w:rFonts w:ascii="Times New Roman" w:hAnsi="Times New Roman" w:hint="default"/>
          <w:sz w:val="24"/>
          <w:szCs w:val="24"/>
        </w:rPr>
        <w:t xml:space="preserve"> vš</w:t>
      </w:r>
      <w:r w:rsidRPr="006C1C43">
        <w:rPr>
          <w:rFonts w:ascii="Times New Roman" w:hAnsi="Times New Roman" w:hint="default"/>
          <w:sz w:val="24"/>
          <w:szCs w:val="24"/>
        </w:rPr>
        <w:t>etky ich ú</w:t>
      </w:r>
      <w:r w:rsidRPr="006C1C43">
        <w:rPr>
          <w:rFonts w:ascii="Times New Roman" w:hAnsi="Times New Roman" w:hint="default"/>
          <w:sz w:val="24"/>
          <w:szCs w:val="24"/>
        </w:rPr>
        <w:t>stavné</w:t>
      </w:r>
      <w:r w:rsidRPr="006C1C43">
        <w:rPr>
          <w:rFonts w:ascii="Times New Roman" w:hAnsi="Times New Roman" w:hint="default"/>
          <w:sz w:val="24"/>
          <w:szCs w:val="24"/>
        </w:rPr>
        <w:t xml:space="preserve"> podmienky potrebné</w:t>
      </w:r>
      <w:r w:rsidRPr="006C1C43">
        <w:rPr>
          <w:rFonts w:ascii="Times New Roman" w:hAnsi="Times New Roman" w:hint="default"/>
          <w:sz w:val="24"/>
          <w:szCs w:val="24"/>
        </w:rPr>
        <w:t xml:space="preserve"> k </w:t>
      </w:r>
      <w:r w:rsidRPr="006C1C43">
        <w:rPr>
          <w:rFonts w:ascii="Times New Roman" w:hAnsi="Times New Roman" w:hint="default"/>
          <w:sz w:val="24"/>
          <w:szCs w:val="24"/>
        </w:rPr>
        <w:t>tomu, aby zmluva nadobudla platnosť.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nok </w:t>
      </w:r>
      <w:r w:rsidRPr="006C1C43" w:rsidR="00D0394B">
        <w:rPr>
          <w:rFonts w:ascii="Times New Roman" w:hAnsi="Times New Roman"/>
          <w:sz w:val="24"/>
          <w:szCs w:val="24"/>
        </w:rPr>
        <w:t>30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jc w:val="center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>Trvanie a </w:t>
      </w:r>
      <w:r w:rsidRPr="006C1C43">
        <w:rPr>
          <w:rFonts w:ascii="Times New Roman" w:hAnsi="Times New Roman" w:hint="default"/>
          <w:sz w:val="24"/>
          <w:szCs w:val="24"/>
        </w:rPr>
        <w:t>ukonč</w:t>
      </w:r>
      <w:r w:rsidRPr="006C1C43">
        <w:rPr>
          <w:rFonts w:ascii="Times New Roman" w:hAnsi="Times New Roman" w:hint="default"/>
          <w:sz w:val="24"/>
          <w:szCs w:val="24"/>
        </w:rPr>
        <w:t xml:space="preserve">enie 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09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1. </w:t>
        <w:tab/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to zmlu</w:t>
      </w:r>
      <w:r w:rsidRPr="006C1C43">
        <w:rPr>
          <w:rFonts w:ascii="Times New Roman" w:hAnsi="Times New Roman" w:hint="default"/>
          <w:sz w:val="24"/>
          <w:szCs w:val="24"/>
        </w:rPr>
        <w:t>va sa uzatvá</w:t>
      </w:r>
      <w:r w:rsidRPr="006C1C43">
        <w:rPr>
          <w:rFonts w:ascii="Times New Roman" w:hAnsi="Times New Roman" w:hint="default"/>
          <w:sz w:val="24"/>
          <w:szCs w:val="24"/>
        </w:rPr>
        <w:t>ra na dobu neurč</w:t>
      </w:r>
      <w:r w:rsidRPr="006C1C43">
        <w:rPr>
          <w:rFonts w:ascii="Times New Roman" w:hAnsi="Times New Roman" w:hint="default"/>
          <w:sz w:val="24"/>
          <w:szCs w:val="24"/>
        </w:rPr>
        <w:t>itú</w:t>
      </w:r>
      <w:r w:rsidRPr="006C1C43">
        <w:rPr>
          <w:rFonts w:ascii="Times New Roman" w:hAnsi="Times New Roman" w:hint="default"/>
          <w:sz w:val="24"/>
          <w:szCs w:val="24"/>
        </w:rPr>
        <w:t>. Kaž</w:t>
      </w:r>
      <w:r w:rsidRPr="006C1C43">
        <w:rPr>
          <w:rFonts w:ascii="Times New Roman" w:hAnsi="Times New Roman" w:hint="default"/>
          <w:sz w:val="24"/>
          <w:szCs w:val="24"/>
        </w:rPr>
        <w:t>dý</w:t>
      </w:r>
      <w:r w:rsidRPr="006C1C43">
        <w:rPr>
          <w:rFonts w:ascii="Times New Roman" w:hAnsi="Times New Roman" w:hint="default"/>
          <w:sz w:val="24"/>
          <w:szCs w:val="24"/>
        </w:rPr>
        <w:t xml:space="preserve"> zmluvný</w:t>
      </w:r>
      <w:r w:rsidRPr="006C1C43">
        <w:rPr>
          <w:rFonts w:ascii="Times New Roman" w:hAnsi="Times New Roman" w:hint="default"/>
          <w:sz w:val="24"/>
          <w:szCs w:val="24"/>
        </w:rPr>
        <w:t xml:space="preserve">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 môž</w:t>
      </w:r>
      <w:r w:rsidRPr="006C1C43">
        <w:rPr>
          <w:rFonts w:ascii="Times New Roman" w:hAnsi="Times New Roman" w:hint="default"/>
          <w:sz w:val="24"/>
          <w:szCs w:val="24"/>
        </w:rPr>
        <w:t>e druhé</w:t>
      </w:r>
      <w:r w:rsidRPr="006C1C43">
        <w:rPr>
          <w:rFonts w:ascii="Times New Roman" w:hAnsi="Times New Roman" w:hint="default"/>
          <w:sz w:val="24"/>
          <w:szCs w:val="24"/>
        </w:rPr>
        <w:t>mu zmluvné</w:t>
      </w:r>
      <w:r w:rsidRPr="006C1C43">
        <w:rPr>
          <w:rFonts w:ascii="Times New Roman" w:hAnsi="Times New Roman" w:hint="default"/>
          <w:sz w:val="24"/>
          <w:szCs w:val="24"/>
        </w:rPr>
        <w:t>mu š</w:t>
      </w:r>
      <w:r w:rsidRPr="006C1C43">
        <w:rPr>
          <w:rFonts w:ascii="Times New Roman" w:hAnsi="Times New Roman" w:hint="default"/>
          <w:sz w:val="24"/>
          <w:szCs w:val="24"/>
        </w:rPr>
        <w:t>tá</w:t>
      </w:r>
      <w:r w:rsidRPr="006C1C43">
        <w:rPr>
          <w:rFonts w:ascii="Times New Roman" w:hAnsi="Times New Roman" w:hint="default"/>
          <w:sz w:val="24"/>
          <w:szCs w:val="24"/>
        </w:rPr>
        <w:t>tu diplomatickou cestou doruč</w:t>
      </w:r>
      <w:r w:rsidRPr="006C1C43">
        <w:rPr>
          <w:rFonts w:ascii="Times New Roman" w:hAnsi="Times New Roman" w:hint="default"/>
          <w:sz w:val="24"/>
          <w:szCs w:val="24"/>
        </w:rPr>
        <w:t>iť</w:t>
      </w:r>
      <w:r w:rsidRPr="006C1C43">
        <w:rPr>
          <w:rFonts w:ascii="Times New Roman" w:hAnsi="Times New Roman" w:hint="default"/>
          <w:sz w:val="24"/>
          <w:szCs w:val="24"/>
        </w:rPr>
        <w:t xml:space="preserve"> pí</w:t>
      </w:r>
      <w:r w:rsidRPr="006C1C43">
        <w:rPr>
          <w:rFonts w:ascii="Times New Roman" w:hAnsi="Times New Roman" w:hint="default"/>
          <w:sz w:val="24"/>
          <w:szCs w:val="24"/>
        </w:rPr>
        <w:t>somné</w:t>
      </w:r>
      <w:r w:rsidRPr="006C1C43">
        <w:rPr>
          <w:rFonts w:ascii="Times New Roman" w:hAnsi="Times New Roman" w:hint="default"/>
          <w:sz w:val="24"/>
          <w:szCs w:val="24"/>
        </w:rPr>
        <w:t xml:space="preserve"> ozná</w:t>
      </w:r>
      <w:r w:rsidRPr="006C1C43">
        <w:rPr>
          <w:rFonts w:ascii="Times New Roman" w:hAnsi="Times New Roman" w:hint="default"/>
          <w:sz w:val="24"/>
          <w:szCs w:val="24"/>
        </w:rPr>
        <w:t>menie o </w:t>
      </w: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povedi tejto zmluvy. V </w:t>
      </w:r>
      <w:r w:rsidRPr="006C1C43">
        <w:rPr>
          <w:rFonts w:ascii="Times New Roman" w:hAnsi="Times New Roman" w:hint="default"/>
          <w:sz w:val="24"/>
          <w:szCs w:val="24"/>
        </w:rPr>
        <w:t>takom prí</w:t>
      </w:r>
      <w:r w:rsidRPr="006C1C43">
        <w:rPr>
          <w:rFonts w:ascii="Times New Roman" w:hAnsi="Times New Roman" w:hint="default"/>
          <w:sz w:val="24"/>
          <w:szCs w:val="24"/>
        </w:rPr>
        <w:t>pade zmluva platí</w:t>
      </w:r>
      <w:r w:rsidRPr="006C1C43">
        <w:rPr>
          <w:rFonts w:ascii="Times New Roman" w:hAnsi="Times New Roman" w:hint="default"/>
          <w:sz w:val="24"/>
          <w:szCs w:val="24"/>
        </w:rPr>
        <w:t xml:space="preserve"> aj naď</w:t>
      </w:r>
      <w:r w:rsidRPr="006C1C43">
        <w:rPr>
          <w:rFonts w:ascii="Times New Roman" w:hAnsi="Times New Roman" w:hint="default"/>
          <w:sz w:val="24"/>
          <w:szCs w:val="24"/>
        </w:rPr>
        <w:t>alej až</w:t>
      </w:r>
      <w:r w:rsidRPr="006C1C43">
        <w:rPr>
          <w:rFonts w:ascii="Times New Roman" w:hAnsi="Times New Roman" w:hint="default"/>
          <w:sz w:val="24"/>
          <w:szCs w:val="24"/>
        </w:rPr>
        <w:t xml:space="preserve"> do posledné</w:t>
      </w:r>
      <w:r w:rsidRPr="006C1C43">
        <w:rPr>
          <w:rFonts w:ascii="Times New Roman" w:hAnsi="Times New Roman" w:hint="default"/>
          <w:sz w:val="24"/>
          <w:szCs w:val="24"/>
        </w:rPr>
        <w:t>ho dň</w:t>
      </w:r>
      <w:r w:rsidRPr="006C1C43">
        <w:rPr>
          <w:rFonts w:ascii="Times New Roman" w:hAnsi="Times New Roman" w:hint="default"/>
          <w:sz w:val="24"/>
          <w:szCs w:val="24"/>
        </w:rPr>
        <w:t>a dvaná</w:t>
      </w:r>
      <w:r w:rsidRPr="006C1C43">
        <w:rPr>
          <w:rFonts w:ascii="Times New Roman" w:hAnsi="Times New Roman" w:hint="default"/>
          <w:sz w:val="24"/>
          <w:szCs w:val="24"/>
        </w:rPr>
        <w:t>steho mesiaca nasledujú</w:t>
      </w:r>
      <w:r w:rsidRPr="006C1C43">
        <w:rPr>
          <w:rFonts w:ascii="Times New Roman" w:hAnsi="Times New Roman" w:hint="default"/>
          <w:sz w:val="24"/>
          <w:szCs w:val="24"/>
        </w:rPr>
        <w:t>ceho po mesia</w:t>
      </w:r>
      <w:r w:rsidRPr="006C1C43">
        <w:rPr>
          <w:rFonts w:ascii="Times New Roman" w:hAnsi="Times New Roman" w:hint="default"/>
          <w:sz w:val="24"/>
          <w:szCs w:val="24"/>
        </w:rPr>
        <w:t>c</w:t>
      </w:r>
      <w:r w:rsidRPr="006C1C43">
        <w:rPr>
          <w:rFonts w:ascii="Times New Roman" w:hAnsi="Times New Roman" w:hint="default"/>
          <w:sz w:val="24"/>
          <w:szCs w:val="24"/>
        </w:rPr>
        <w:t>i, v </w:t>
      </w:r>
      <w:r w:rsidRPr="006C1C43">
        <w:rPr>
          <w:rFonts w:ascii="Times New Roman" w:hAnsi="Times New Roman" w:hint="default"/>
          <w:sz w:val="24"/>
          <w:szCs w:val="24"/>
        </w:rPr>
        <w:t>ktorom bolo ozná</w:t>
      </w:r>
      <w:r w:rsidRPr="006C1C43">
        <w:rPr>
          <w:rFonts w:ascii="Times New Roman" w:hAnsi="Times New Roman" w:hint="default"/>
          <w:sz w:val="24"/>
          <w:szCs w:val="24"/>
        </w:rPr>
        <w:t>mené</w:t>
      </w:r>
      <w:r w:rsidRPr="006C1C43">
        <w:rPr>
          <w:rFonts w:ascii="Times New Roman" w:hAnsi="Times New Roman" w:hint="default"/>
          <w:sz w:val="24"/>
          <w:szCs w:val="24"/>
        </w:rPr>
        <w:t xml:space="preserve"> jej ukonč</w:t>
      </w:r>
      <w:r w:rsidRPr="006C1C43">
        <w:rPr>
          <w:rFonts w:ascii="Times New Roman" w:hAnsi="Times New Roman" w:hint="default"/>
          <w:sz w:val="24"/>
          <w:szCs w:val="24"/>
        </w:rPr>
        <w:t>enie.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09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/>
          <w:sz w:val="24"/>
          <w:szCs w:val="24"/>
        </w:rPr>
        <w:t xml:space="preserve">2. </w:t>
        <w:tab/>
      </w:r>
      <w:r w:rsidRPr="006C1C43">
        <w:rPr>
          <w:rFonts w:ascii="Times New Roman" w:hAnsi="Times New Roman" w:hint="default"/>
          <w:sz w:val="24"/>
          <w:szCs w:val="24"/>
        </w:rPr>
        <w:t>Ak bude zmluva ukonč</w:t>
      </w:r>
      <w:r w:rsidRPr="006C1C43">
        <w:rPr>
          <w:rFonts w:ascii="Times New Roman" w:hAnsi="Times New Roman" w:hint="default"/>
          <w:sz w:val="24"/>
          <w:szCs w:val="24"/>
        </w:rPr>
        <w:t>ená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odseku 1 tohto č</w:t>
      </w:r>
      <w:r w:rsidRPr="006C1C43">
        <w:rPr>
          <w:rFonts w:ascii="Times New Roman" w:hAnsi="Times New Roman" w:hint="default"/>
          <w:sz w:val="24"/>
          <w:szCs w:val="24"/>
        </w:rPr>
        <w:t>lá</w:t>
      </w:r>
      <w:r w:rsidRPr="006C1C43">
        <w:rPr>
          <w:rFonts w:ascii="Times New Roman" w:hAnsi="Times New Roman" w:hint="default"/>
          <w:sz w:val="24"/>
          <w:szCs w:val="24"/>
        </w:rPr>
        <w:t>nku, prá</w:t>
      </w:r>
      <w:r w:rsidRPr="006C1C43">
        <w:rPr>
          <w:rFonts w:ascii="Times New Roman" w:hAnsi="Times New Roman" w:hint="default"/>
          <w:sz w:val="24"/>
          <w:szCs w:val="24"/>
        </w:rPr>
        <w:t>va sú</w:t>
      </w:r>
      <w:r w:rsidRPr="006C1C43">
        <w:rPr>
          <w:rFonts w:ascii="Times New Roman" w:hAnsi="Times New Roman" w:hint="default"/>
          <w:sz w:val="24"/>
          <w:szCs w:val="24"/>
        </w:rPr>
        <w:t>visiace s </w:t>
      </w:r>
      <w:r w:rsidRPr="006C1C43">
        <w:rPr>
          <w:rFonts w:ascii="Times New Roman" w:hAnsi="Times New Roman" w:hint="default"/>
          <w:sz w:val="24"/>
          <w:szCs w:val="24"/>
        </w:rPr>
        <w:t>ná</w:t>
      </w:r>
      <w:r w:rsidRPr="006C1C43">
        <w:rPr>
          <w:rFonts w:ascii="Times New Roman" w:hAnsi="Times New Roman" w:hint="default"/>
          <w:sz w:val="24"/>
          <w:szCs w:val="24"/>
        </w:rPr>
        <w:t>rokom a </w:t>
      </w:r>
      <w:r w:rsidRPr="006C1C43">
        <w:rPr>
          <w:rFonts w:ascii="Times New Roman" w:hAnsi="Times New Roman" w:hint="default"/>
          <w:sz w:val="24"/>
          <w:szCs w:val="24"/>
        </w:rPr>
        <w:t>vý</w:t>
      </w:r>
      <w:r w:rsidRPr="006C1C43">
        <w:rPr>
          <w:rFonts w:ascii="Times New Roman" w:hAnsi="Times New Roman" w:hint="default"/>
          <w:sz w:val="24"/>
          <w:szCs w:val="24"/>
        </w:rPr>
        <w:t>platou dá</w:t>
      </w:r>
      <w:r w:rsidRPr="006C1C43">
        <w:rPr>
          <w:rFonts w:ascii="Times New Roman" w:hAnsi="Times New Roman" w:hint="default"/>
          <w:sz w:val="24"/>
          <w:szCs w:val="24"/>
        </w:rPr>
        <w:t>vok nadobudnuté</w:t>
      </w:r>
      <w:r w:rsidRPr="006C1C43">
        <w:rPr>
          <w:rFonts w:ascii="Times New Roman" w:hAnsi="Times New Roman" w:hint="default"/>
          <w:sz w:val="24"/>
          <w:szCs w:val="24"/>
        </w:rPr>
        <w:t xml:space="preserve"> podľ</w:t>
      </w:r>
      <w:r w:rsidRPr="006C1C43">
        <w:rPr>
          <w:rFonts w:ascii="Times New Roman" w:hAnsi="Times New Roman" w:hint="default"/>
          <w:sz w:val="24"/>
          <w:szCs w:val="24"/>
        </w:rPr>
        <w:t>a tejto zmluvy zostanú</w:t>
      </w:r>
      <w:r w:rsidRPr="006C1C43">
        <w:rPr>
          <w:rFonts w:ascii="Times New Roman" w:hAnsi="Times New Roman" w:hint="default"/>
          <w:sz w:val="24"/>
          <w:szCs w:val="24"/>
        </w:rPr>
        <w:t xml:space="preserve"> zachované</w:t>
      </w:r>
      <w:r w:rsidRPr="006C1C43">
        <w:rPr>
          <w:rFonts w:ascii="Times New Roman" w:hAnsi="Times New Roman" w:hint="default"/>
          <w:sz w:val="24"/>
          <w:szCs w:val="24"/>
        </w:rPr>
        <w:t xml:space="preserve"> pre osobu, ktorá</w:t>
      </w:r>
      <w:r w:rsidRPr="006C1C43">
        <w:rPr>
          <w:rFonts w:ascii="Times New Roman" w:hAnsi="Times New Roman" w:hint="default"/>
          <w:sz w:val="24"/>
          <w:szCs w:val="24"/>
        </w:rPr>
        <w:t xml:space="preserve"> eš</w:t>
      </w:r>
      <w:r w:rsidRPr="006C1C43">
        <w:rPr>
          <w:rFonts w:ascii="Times New Roman" w:hAnsi="Times New Roman" w:hint="default"/>
          <w:sz w:val="24"/>
          <w:szCs w:val="24"/>
        </w:rPr>
        <w:t>te pred dá</w:t>
      </w:r>
      <w:r w:rsidRPr="006C1C43">
        <w:rPr>
          <w:rFonts w:ascii="Times New Roman" w:hAnsi="Times New Roman" w:hint="default"/>
          <w:sz w:val="24"/>
          <w:szCs w:val="24"/>
        </w:rPr>
        <w:t>tumom ukonč</w:t>
      </w:r>
      <w:r w:rsidRPr="006C1C43">
        <w:rPr>
          <w:rFonts w:ascii="Times New Roman" w:hAnsi="Times New Roman" w:hint="default"/>
          <w:sz w:val="24"/>
          <w:szCs w:val="24"/>
        </w:rPr>
        <w:t>enia zmluvy predloží</w:t>
      </w:r>
      <w:r w:rsidRPr="006C1C43">
        <w:rPr>
          <w:rFonts w:ascii="Times New Roman" w:hAnsi="Times New Roman" w:hint="default"/>
          <w:sz w:val="24"/>
          <w:szCs w:val="24"/>
        </w:rPr>
        <w:t xml:space="preserve"> ž</w:t>
      </w:r>
      <w:r w:rsidRPr="006C1C43">
        <w:rPr>
          <w:rFonts w:ascii="Times New Roman" w:hAnsi="Times New Roman" w:hint="default"/>
          <w:sz w:val="24"/>
          <w:szCs w:val="24"/>
        </w:rPr>
        <w:t>iad</w:t>
      </w:r>
      <w:r w:rsidRPr="006C1C43">
        <w:rPr>
          <w:rFonts w:ascii="Times New Roman" w:hAnsi="Times New Roman" w:hint="default"/>
          <w:sz w:val="24"/>
          <w:szCs w:val="24"/>
        </w:rPr>
        <w:t>osť</w:t>
      </w:r>
      <w:r w:rsidRPr="006C1C43">
        <w:rPr>
          <w:rFonts w:ascii="Times New Roman" w:hAnsi="Times New Roman" w:hint="default"/>
          <w:sz w:val="24"/>
          <w:szCs w:val="24"/>
        </w:rPr>
        <w:t xml:space="preserve"> o </w:t>
      </w:r>
      <w:r w:rsidRPr="006C1C43">
        <w:rPr>
          <w:rFonts w:ascii="Times New Roman" w:hAnsi="Times New Roman" w:hint="default"/>
          <w:sz w:val="24"/>
          <w:szCs w:val="24"/>
        </w:rPr>
        <w:t>také</w:t>
      </w:r>
      <w:r w:rsidRPr="006C1C43">
        <w:rPr>
          <w:rFonts w:ascii="Times New Roman" w:hAnsi="Times New Roman" w:hint="default"/>
          <w:sz w:val="24"/>
          <w:szCs w:val="24"/>
        </w:rPr>
        <w:t>to dá</w:t>
      </w:r>
      <w:r w:rsidRPr="006C1C43">
        <w:rPr>
          <w:rFonts w:ascii="Times New Roman" w:hAnsi="Times New Roman" w:hint="default"/>
          <w:sz w:val="24"/>
          <w:szCs w:val="24"/>
        </w:rPr>
        <w:t>vky a </w:t>
      </w:r>
      <w:r w:rsidRPr="006C1C43">
        <w:rPr>
          <w:rFonts w:ascii="Times New Roman" w:hAnsi="Times New Roman" w:hint="default"/>
          <w:sz w:val="24"/>
          <w:szCs w:val="24"/>
        </w:rPr>
        <w:t>ktorá</w:t>
      </w:r>
      <w:r w:rsidRPr="006C1C43">
        <w:rPr>
          <w:rFonts w:ascii="Times New Roman" w:hAnsi="Times New Roman" w:hint="default"/>
          <w:sz w:val="24"/>
          <w:szCs w:val="24"/>
        </w:rPr>
        <w:t xml:space="preserve"> splní</w:t>
      </w:r>
      <w:r w:rsidRPr="006C1C43">
        <w:rPr>
          <w:rFonts w:ascii="Times New Roman" w:hAnsi="Times New Roman" w:hint="default"/>
          <w:sz w:val="24"/>
          <w:szCs w:val="24"/>
        </w:rPr>
        <w:t xml:space="preserve"> podmienky pre vznik ná</w:t>
      </w:r>
      <w:r w:rsidRPr="006C1C43">
        <w:rPr>
          <w:rFonts w:ascii="Times New Roman" w:hAnsi="Times New Roman" w:hint="default"/>
          <w:sz w:val="24"/>
          <w:szCs w:val="24"/>
        </w:rPr>
        <w:t>roku na tieto dá</w:t>
      </w:r>
      <w:r w:rsidRPr="006C1C43">
        <w:rPr>
          <w:rFonts w:ascii="Times New Roman" w:hAnsi="Times New Roman" w:hint="default"/>
          <w:sz w:val="24"/>
          <w:szCs w:val="24"/>
        </w:rPr>
        <w:t>vky.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NA ZNAK TOHO, nižš</w:t>
      </w:r>
      <w:r w:rsidRPr="006C1C43">
        <w:rPr>
          <w:rFonts w:ascii="Times New Roman" w:hAnsi="Times New Roman" w:hint="default"/>
          <w:sz w:val="24"/>
          <w:szCs w:val="24"/>
        </w:rPr>
        <w:t>ie podpí</w:t>
      </w:r>
      <w:r w:rsidRPr="006C1C43">
        <w:rPr>
          <w:rFonts w:ascii="Times New Roman" w:hAnsi="Times New Roman" w:hint="default"/>
          <w:sz w:val="24"/>
          <w:szCs w:val="24"/>
        </w:rPr>
        <w:t>saní</w:t>
      </w:r>
      <w:r w:rsidRPr="006C1C43">
        <w:rPr>
          <w:rFonts w:ascii="Times New Roman" w:hAnsi="Times New Roman" w:hint="default"/>
          <w:sz w:val="24"/>
          <w:szCs w:val="24"/>
        </w:rPr>
        <w:t>, riadne k tomu splnomocnení</w:t>
      </w:r>
      <w:r w:rsidRPr="006C1C43">
        <w:rPr>
          <w:rFonts w:ascii="Times New Roman" w:hAnsi="Times New Roman" w:hint="default"/>
          <w:sz w:val="24"/>
          <w:szCs w:val="24"/>
        </w:rPr>
        <w:t>, podpí</w:t>
      </w:r>
      <w:r w:rsidRPr="006C1C43">
        <w:rPr>
          <w:rFonts w:ascii="Times New Roman" w:hAnsi="Times New Roman" w:hint="default"/>
          <w:sz w:val="24"/>
          <w:szCs w:val="24"/>
        </w:rPr>
        <w:t>sali tú</w:t>
      </w:r>
      <w:r w:rsidRPr="006C1C43">
        <w:rPr>
          <w:rFonts w:ascii="Times New Roman" w:hAnsi="Times New Roman" w:hint="default"/>
          <w:sz w:val="24"/>
          <w:szCs w:val="24"/>
        </w:rPr>
        <w:t xml:space="preserve">to zmluvu. 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 w:hint="default"/>
          <w:sz w:val="24"/>
          <w:szCs w:val="24"/>
        </w:rPr>
      </w:pPr>
    </w:p>
    <w:p w:rsidR="005B4159" w:rsidRPr="006C1C43" w:rsidP="006C1C43">
      <w:pPr>
        <w:tabs>
          <w:tab w:val="left" w:pos="1440"/>
          <w:tab w:val="left" w:pos="2160"/>
          <w:tab w:val="left" w:pos="2880"/>
          <w:tab w:val="left" w:pos="3612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Dané</w:t>
      </w:r>
      <w:r w:rsidRPr="006C1C43">
        <w:rPr>
          <w:rFonts w:ascii="Times New Roman" w:hAnsi="Times New Roman" w:hint="default"/>
          <w:sz w:val="24"/>
          <w:szCs w:val="24"/>
        </w:rPr>
        <w:t xml:space="preserve"> v </w:t>
      </w:r>
      <w:r w:rsidR="00AE5044">
        <w:rPr>
          <w:rFonts w:ascii="Times New Roman" w:hAnsi="Times New Roman" w:hint="default"/>
          <w:sz w:val="24"/>
          <w:szCs w:val="24"/>
        </w:rPr>
        <w:t>…</w:t>
      </w:r>
      <w:r w:rsidRPr="006C1C43">
        <w:rPr>
          <w:rFonts w:ascii="Times New Roman" w:hAnsi="Times New Roman" w:hint="default"/>
          <w:sz w:val="24"/>
          <w:szCs w:val="24"/>
        </w:rPr>
        <w:t>................. dň</w:t>
      </w:r>
      <w:r w:rsidRPr="006C1C43">
        <w:rPr>
          <w:rFonts w:ascii="Times New Roman" w:hAnsi="Times New Roman" w:hint="default"/>
          <w:sz w:val="24"/>
          <w:szCs w:val="24"/>
        </w:rPr>
        <w:t xml:space="preserve">a ................... </w:t>
      </w:r>
      <w:r w:rsidRPr="006C1C43" w:rsidR="00B24E41">
        <w:rPr>
          <w:rFonts w:ascii="Times New Roman" w:hAnsi="Times New Roman"/>
          <w:sz w:val="24"/>
          <w:szCs w:val="24"/>
        </w:rPr>
        <w:t xml:space="preserve">v dvoch </w:t>
      </w:r>
      <w:r w:rsidR="00F73DEF">
        <w:rPr>
          <w:rFonts w:ascii="Times New Roman" w:hAnsi="Times New Roman" w:hint="default"/>
          <w:sz w:val="24"/>
          <w:szCs w:val="24"/>
        </w:rPr>
        <w:t>pô</w:t>
      </w:r>
      <w:r w:rsidR="00F73DEF">
        <w:rPr>
          <w:rFonts w:ascii="Times New Roman" w:hAnsi="Times New Roman" w:hint="default"/>
          <w:sz w:val="24"/>
          <w:szCs w:val="24"/>
        </w:rPr>
        <w:t>vodný</w:t>
      </w:r>
      <w:r w:rsidR="00F73DEF">
        <w:rPr>
          <w:rFonts w:ascii="Times New Roman" w:hAnsi="Times New Roman" w:hint="default"/>
          <w:sz w:val="24"/>
          <w:szCs w:val="24"/>
        </w:rPr>
        <w:t xml:space="preserve">ch </w:t>
      </w:r>
      <w:r w:rsidR="00B24E41">
        <w:rPr>
          <w:rFonts w:ascii="Times New Roman" w:hAnsi="Times New Roman"/>
          <w:sz w:val="24"/>
          <w:szCs w:val="24"/>
        </w:rPr>
        <w:t>vyhotoveniach</w:t>
      </w:r>
      <w:r w:rsidRPr="006C1C43" w:rsidR="00B24E41">
        <w:rPr>
          <w:rFonts w:ascii="Times New Roman" w:hAnsi="Times New Roman"/>
          <w:sz w:val="24"/>
          <w:szCs w:val="24"/>
        </w:rPr>
        <w:t xml:space="preserve"> </w:t>
      </w:r>
      <w:r w:rsidRPr="006C1C43">
        <w:rPr>
          <w:rFonts w:ascii="Times New Roman" w:hAnsi="Times New Roman"/>
          <w:sz w:val="24"/>
          <w:szCs w:val="24"/>
        </w:rPr>
        <w:t xml:space="preserve">v  </w:t>
      </w:r>
      <w:r w:rsidRPr="006C1C43">
        <w:rPr>
          <w:rFonts w:ascii="Times New Roman" w:hAnsi="Times New Roman"/>
          <w:sz w:val="24"/>
          <w:szCs w:val="24"/>
        </w:rPr>
        <w:t>slovenskom</w:t>
      </w:r>
      <w:r w:rsidR="009C7369">
        <w:rPr>
          <w:rFonts w:ascii="Times New Roman" w:hAnsi="Times New Roman"/>
          <w:sz w:val="24"/>
          <w:szCs w:val="24"/>
        </w:rPr>
        <w:t xml:space="preserve">, </w:t>
      </w:r>
      <w:r w:rsidRPr="006C1C43" w:rsidR="009C7369">
        <w:rPr>
          <w:rFonts w:ascii="Times New Roman" w:hAnsi="Times New Roman"/>
          <w:sz w:val="24"/>
          <w:szCs w:val="24"/>
        </w:rPr>
        <w:t>japonskom</w:t>
      </w:r>
      <w:r w:rsidRPr="006C1C43">
        <w:rPr>
          <w:rFonts w:ascii="Times New Roman" w:hAnsi="Times New Roman" w:hint="default"/>
          <w:sz w:val="24"/>
          <w:szCs w:val="24"/>
        </w:rPr>
        <w:t xml:space="preserve"> a anglickom jazyku, prič</w:t>
      </w:r>
      <w:r w:rsidRPr="006C1C43">
        <w:rPr>
          <w:rFonts w:ascii="Times New Roman" w:hAnsi="Times New Roman" w:hint="default"/>
          <w:sz w:val="24"/>
          <w:szCs w:val="24"/>
        </w:rPr>
        <w:t xml:space="preserve">om obe znenia </w:t>
      </w:r>
      <w:r w:rsidR="00AB1FB1">
        <w:rPr>
          <w:rFonts w:ascii="Times New Roman" w:hAnsi="Times New Roman" w:hint="default"/>
          <w:sz w:val="24"/>
          <w:szCs w:val="24"/>
        </w:rPr>
        <w:t>majú</w:t>
      </w:r>
      <w:r w:rsidR="00AB1FB1">
        <w:rPr>
          <w:rFonts w:ascii="Times New Roman" w:hAnsi="Times New Roman" w:hint="default"/>
          <w:sz w:val="24"/>
          <w:szCs w:val="24"/>
        </w:rPr>
        <w:t xml:space="preserve"> rovnakú</w:t>
      </w:r>
      <w:r w:rsidR="00AB1FB1">
        <w:rPr>
          <w:rFonts w:ascii="Times New Roman" w:hAnsi="Times New Roman" w:hint="default"/>
          <w:sz w:val="24"/>
          <w:szCs w:val="24"/>
        </w:rPr>
        <w:t xml:space="preserve"> platnosť</w:t>
      </w:r>
      <w:r w:rsidRPr="006C1C43">
        <w:rPr>
          <w:rFonts w:ascii="Times New Roman" w:hAnsi="Times New Roman" w:hint="default"/>
          <w:sz w:val="24"/>
          <w:szCs w:val="24"/>
        </w:rPr>
        <w:t>. V prí</w:t>
      </w:r>
      <w:r w:rsidRPr="006C1C43">
        <w:rPr>
          <w:rFonts w:ascii="Times New Roman" w:hAnsi="Times New Roman" w:hint="default"/>
          <w:sz w:val="24"/>
          <w:szCs w:val="24"/>
        </w:rPr>
        <w:t>pade rozdiel</w:t>
      </w:r>
      <w:r w:rsidR="00F73DEF">
        <w:rPr>
          <w:rFonts w:ascii="Times New Roman" w:hAnsi="Times New Roman"/>
          <w:sz w:val="24"/>
          <w:szCs w:val="24"/>
        </w:rPr>
        <w:t>nosti</w:t>
      </w:r>
      <w:r w:rsidRPr="006C1C43">
        <w:rPr>
          <w:rFonts w:ascii="Times New Roman" w:hAnsi="Times New Roman" w:hint="default"/>
          <w:sz w:val="24"/>
          <w:szCs w:val="24"/>
        </w:rPr>
        <w:t xml:space="preserve"> vo vý</w:t>
      </w:r>
      <w:r w:rsidRPr="006C1C43">
        <w:rPr>
          <w:rFonts w:ascii="Times New Roman" w:hAnsi="Times New Roman" w:hint="default"/>
          <w:sz w:val="24"/>
          <w:szCs w:val="24"/>
        </w:rPr>
        <w:t>klade sa za rozhodujú</w:t>
      </w:r>
      <w:r w:rsidRPr="006C1C43">
        <w:rPr>
          <w:rFonts w:ascii="Times New Roman" w:hAnsi="Times New Roman" w:hint="default"/>
          <w:sz w:val="24"/>
          <w:szCs w:val="24"/>
        </w:rPr>
        <w:t>ce považ</w:t>
      </w:r>
      <w:r w:rsidR="00F73DEF">
        <w:rPr>
          <w:rFonts w:ascii="Times New Roman" w:hAnsi="Times New Roman"/>
          <w:sz w:val="24"/>
          <w:szCs w:val="24"/>
        </w:rPr>
        <w:t>uje</w:t>
      </w:r>
      <w:r w:rsidRPr="006C1C43">
        <w:rPr>
          <w:rFonts w:ascii="Times New Roman" w:hAnsi="Times New Roman"/>
          <w:sz w:val="24"/>
          <w:szCs w:val="24"/>
        </w:rPr>
        <w:t xml:space="preserve"> znenie v anglickom jazyku.</w:t>
      </w: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left" w:pos="3969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left" w:pos="3969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left" w:pos="3969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</w:p>
    <w:p w:rsidR="005B4159" w:rsidRPr="006C1C43" w:rsidP="006C1C43">
      <w:pPr>
        <w:tabs>
          <w:tab w:val="left" w:pos="720"/>
          <w:tab w:val="left" w:pos="1440"/>
          <w:tab w:val="left" w:pos="2160"/>
          <w:tab w:val="left" w:pos="2880"/>
          <w:tab w:val="left" w:pos="3612"/>
          <w:tab w:val="left" w:pos="3969"/>
          <w:tab w:val="center" w:pos="6237"/>
        </w:tabs>
        <w:overflowPunct w:val="0"/>
        <w:bidi w:val="0"/>
        <w:spacing w:before="120"/>
        <w:rPr>
          <w:rFonts w:ascii="Times New Roman" w:hAnsi="Times New Roman"/>
          <w:sz w:val="24"/>
          <w:szCs w:val="24"/>
        </w:rPr>
      </w:pPr>
      <w:r w:rsidRPr="006C1C43">
        <w:rPr>
          <w:rFonts w:ascii="Times New Roman" w:hAnsi="Times New Roman" w:hint="default"/>
          <w:sz w:val="24"/>
          <w:szCs w:val="24"/>
        </w:rPr>
        <w:t>ZA SLOVENSKÚ</w:t>
      </w:r>
      <w:r w:rsidRPr="006C1C43">
        <w:rPr>
          <w:rFonts w:ascii="Times New Roman" w:hAnsi="Times New Roman" w:hint="default"/>
          <w:sz w:val="24"/>
          <w:szCs w:val="24"/>
        </w:rPr>
        <w:t xml:space="preserve"> REPUBLIKU </w:t>
        <w:tab/>
        <w:t xml:space="preserve"> </w:t>
      </w:r>
      <w:r w:rsidRPr="006C1C43" w:rsidR="00814D75">
        <w:rPr>
          <w:rFonts w:ascii="Times New Roman" w:hAnsi="Times New Roman"/>
          <w:sz w:val="24"/>
          <w:szCs w:val="24"/>
        </w:rPr>
        <w:tab/>
      </w:r>
      <w:r w:rsidRPr="006C1C43" w:rsidR="006C1C43">
        <w:rPr>
          <w:rFonts w:ascii="Times New Roman" w:hAnsi="Times New Roman"/>
          <w:sz w:val="24"/>
          <w:szCs w:val="24"/>
        </w:rPr>
        <w:t xml:space="preserve">         ZA </w:t>
      </w:r>
      <w:r w:rsidRPr="006C1C43">
        <w:rPr>
          <w:rFonts w:ascii="Times New Roman" w:hAnsi="Times New Roman"/>
          <w:sz w:val="24"/>
          <w:szCs w:val="24"/>
        </w:rPr>
        <w:t>JAPONSKO</w:t>
      </w:r>
    </w:p>
    <w:p w:rsidR="005B4159" w:rsidRPr="006C1C43" w:rsidP="006C1C43">
      <w:pPr>
        <w:bidi w:val="0"/>
        <w:rPr>
          <w:rFonts w:ascii="Times New Roman" w:hAnsi="Times New Roman"/>
          <w:sz w:val="24"/>
          <w:szCs w:val="24"/>
        </w:rPr>
      </w:pPr>
    </w:p>
    <w:p w:rsidR="0055208B" w:rsidRPr="006C1C43" w:rsidP="006C1C43">
      <w:pPr>
        <w:bidi w:val="0"/>
        <w:rPr>
          <w:rFonts w:ascii="Times New Roman" w:hAnsi="Times New Roman"/>
          <w:sz w:val="24"/>
          <w:szCs w:val="24"/>
        </w:rPr>
      </w:pPr>
    </w:p>
    <w:sectPr w:rsidSect="00EE670B">
      <w:footerReference w:type="default" r:id="rId5"/>
      <w:pgSz w:w="11906" w:h="16838"/>
      <w:pgMar w:top="1985" w:right="1752" w:bottom="1701" w:left="1752" w:header="851" w:footer="992" w:gutter="0"/>
      <w:lnNumType w:distance="0"/>
      <w:cols w:space="425"/>
      <w:noEndnote w:val="0"/>
      <w:bidi w:val="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HGPGothicM">
    <w:altName w:val="Arial Unicode MS"/>
    <w:charset w:val="80"/>
    <w:family w:val="modern"/>
    <w:pitch w:val="variable"/>
    <w:sig w:usb0="00000000" w:usb1="00000000" w:usb2="00000000" w:usb3="00000000" w:csb0="00020000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HGPGothicM">
    <w:charset w:val="80"/>
    <w:family w:val="modern"/>
    <w:pitch w:val="variable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Pr="006A5311" w:rsidR="006A5311">
      <w:rPr>
        <w:noProof/>
        <w:lang w:val="ja-JP"/>
      </w:rPr>
      <w:t>1</w:t>
    </w:r>
    <w:r>
      <w:fldChar w:fldCharType="end"/>
    </w:r>
  </w:p>
  <w:p w:rsidR="00F9479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2CF"/>
    <w:multiLevelType w:val="hybridMultilevel"/>
    <w:tmpl w:val="EBCEE3E8"/>
    <w:lvl w:ilvl="0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abstractNum w:abstractNumId="1">
    <w:nsid w:val="08026436"/>
    <w:multiLevelType w:val="hybridMultilevel"/>
    <w:tmpl w:val="693455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  <w:rtl w:val="0"/>
        <w:cs w:val="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rtl w:val="0"/>
        <w:cs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  <w:rtl w:val="0"/>
        <w:cs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rtl w:val="0"/>
        <w:cs w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  <w:rtl w:val="0"/>
        <w:cs w:val="0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rtl w:val="0"/>
        <w:cs w:val="0"/>
      </w:rPr>
    </w:lvl>
  </w:abstractNum>
  <w:abstractNum w:abstractNumId="2">
    <w:nsid w:val="0B296085"/>
    <w:multiLevelType w:val="hybridMultilevel"/>
    <w:tmpl w:val="D1BC9CEC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B950078"/>
    <w:multiLevelType w:val="hybridMultilevel"/>
    <w:tmpl w:val="703E7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31786A"/>
    <w:multiLevelType w:val="hybridMultilevel"/>
    <w:tmpl w:val="954041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282179"/>
    <w:multiLevelType w:val="hybridMultilevel"/>
    <w:tmpl w:val="088AE4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  <w:rtl w:val="0"/>
        <w:cs w:val="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rtl w:val="0"/>
        <w:cs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  <w:rtl w:val="0"/>
        <w:cs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rtl w:val="0"/>
        <w:cs w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  <w:rtl w:val="0"/>
        <w:cs w:val="0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rtl w:val="0"/>
        <w:cs w:val="0"/>
      </w:rPr>
    </w:lvl>
  </w:abstractNum>
  <w:abstractNum w:abstractNumId="6">
    <w:nsid w:val="399376A1"/>
    <w:multiLevelType w:val="hybridMultilevel"/>
    <w:tmpl w:val="A2F88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BC11D81"/>
    <w:multiLevelType w:val="hybridMultilevel"/>
    <w:tmpl w:val="C6C8927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D7D14DA"/>
    <w:multiLevelType w:val="hybridMultilevel"/>
    <w:tmpl w:val="99829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B3547CE"/>
    <w:multiLevelType w:val="hybridMultilevel"/>
    <w:tmpl w:val="7B2E0C10"/>
    <w:lvl w:ilvl="0">
      <w:start w:val="1"/>
      <w:numFmt w:val="lowerLetter"/>
      <w:lvlText w:val="(%1)"/>
      <w:lvlJc w:val="left"/>
      <w:pPr>
        <w:ind w:left="1845" w:hanging="405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0">
    <w:nsid w:val="62D84CD0"/>
    <w:multiLevelType w:val="hybridMultilevel"/>
    <w:tmpl w:val="ECF4DBA8"/>
    <w:lvl w:ilvl="0">
      <w:start w:val="1"/>
      <w:numFmt w:val="lowerLetter"/>
      <w:lvlText w:val="(%1)"/>
      <w:lvlJc w:val="left"/>
      <w:pPr>
        <w:ind w:left="1560" w:hanging="720"/>
      </w:pPr>
      <w:rPr>
        <w:rFonts w:cs="Times New Roman" w:hint="default"/>
        <w:rtl w:val="0"/>
        <w:cs w:val="0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cs="Times New Roman"/>
        <w:rtl w:val="0"/>
        <w:cs w:val="0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cs="Times New Roman"/>
        <w:rtl w:val="0"/>
        <w:cs w:val="0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cs="Times New Roman"/>
        <w:rtl w:val="0"/>
        <w:cs w:val="0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cs="Times New Roman"/>
        <w:rtl w:val="0"/>
        <w:cs w:val="0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cs="Times New Roman"/>
        <w:rtl w:val="0"/>
        <w:cs w:val="0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DB4"/>
    <w:rsid w:val="00006AEA"/>
    <w:rsid w:val="00013C57"/>
    <w:rsid w:val="000213EC"/>
    <w:rsid w:val="00035FF8"/>
    <w:rsid w:val="00055EE0"/>
    <w:rsid w:val="00065CE0"/>
    <w:rsid w:val="00070E80"/>
    <w:rsid w:val="000714B6"/>
    <w:rsid w:val="00094320"/>
    <w:rsid w:val="000B6C0C"/>
    <w:rsid w:val="000D4068"/>
    <w:rsid w:val="000D7F6D"/>
    <w:rsid w:val="0010141B"/>
    <w:rsid w:val="00112B12"/>
    <w:rsid w:val="001223A1"/>
    <w:rsid w:val="001808E9"/>
    <w:rsid w:val="00180E91"/>
    <w:rsid w:val="001B0EC8"/>
    <w:rsid w:val="001F1365"/>
    <w:rsid w:val="001F2587"/>
    <w:rsid w:val="002054C2"/>
    <w:rsid w:val="00207F42"/>
    <w:rsid w:val="00207F7A"/>
    <w:rsid w:val="00245472"/>
    <w:rsid w:val="00254850"/>
    <w:rsid w:val="00277B3B"/>
    <w:rsid w:val="00282A4A"/>
    <w:rsid w:val="00286FFC"/>
    <w:rsid w:val="00292458"/>
    <w:rsid w:val="00292B30"/>
    <w:rsid w:val="00292C91"/>
    <w:rsid w:val="00292F85"/>
    <w:rsid w:val="002B2AE7"/>
    <w:rsid w:val="002B31E4"/>
    <w:rsid w:val="002C255B"/>
    <w:rsid w:val="002E214F"/>
    <w:rsid w:val="002E6FC4"/>
    <w:rsid w:val="002F6E91"/>
    <w:rsid w:val="00304206"/>
    <w:rsid w:val="003065B9"/>
    <w:rsid w:val="00312093"/>
    <w:rsid w:val="00317205"/>
    <w:rsid w:val="003241B1"/>
    <w:rsid w:val="0033338B"/>
    <w:rsid w:val="00333554"/>
    <w:rsid w:val="00336AFA"/>
    <w:rsid w:val="00344B6C"/>
    <w:rsid w:val="00366937"/>
    <w:rsid w:val="00370A3D"/>
    <w:rsid w:val="00390222"/>
    <w:rsid w:val="00391691"/>
    <w:rsid w:val="00395EFE"/>
    <w:rsid w:val="003A7804"/>
    <w:rsid w:val="003B268E"/>
    <w:rsid w:val="003B290B"/>
    <w:rsid w:val="003B3362"/>
    <w:rsid w:val="003C0366"/>
    <w:rsid w:val="003C3280"/>
    <w:rsid w:val="003D25F9"/>
    <w:rsid w:val="003E7CE2"/>
    <w:rsid w:val="003F2F41"/>
    <w:rsid w:val="00417919"/>
    <w:rsid w:val="0045096A"/>
    <w:rsid w:val="00462EB9"/>
    <w:rsid w:val="00473251"/>
    <w:rsid w:val="0047335A"/>
    <w:rsid w:val="00475949"/>
    <w:rsid w:val="00486191"/>
    <w:rsid w:val="00490CC0"/>
    <w:rsid w:val="00492CEE"/>
    <w:rsid w:val="00494406"/>
    <w:rsid w:val="0049595C"/>
    <w:rsid w:val="004A1546"/>
    <w:rsid w:val="004A6FE1"/>
    <w:rsid w:val="004D03FC"/>
    <w:rsid w:val="004D5FA0"/>
    <w:rsid w:val="004E1DF4"/>
    <w:rsid w:val="004F08A1"/>
    <w:rsid w:val="004F2F6A"/>
    <w:rsid w:val="004F3D49"/>
    <w:rsid w:val="005146E1"/>
    <w:rsid w:val="00517BA6"/>
    <w:rsid w:val="0053413C"/>
    <w:rsid w:val="005363C2"/>
    <w:rsid w:val="00536B0F"/>
    <w:rsid w:val="0055140F"/>
    <w:rsid w:val="0055208B"/>
    <w:rsid w:val="005577F4"/>
    <w:rsid w:val="0057113B"/>
    <w:rsid w:val="00573996"/>
    <w:rsid w:val="005756A7"/>
    <w:rsid w:val="005827AE"/>
    <w:rsid w:val="0058652F"/>
    <w:rsid w:val="00591054"/>
    <w:rsid w:val="005972A5"/>
    <w:rsid w:val="005979AC"/>
    <w:rsid w:val="00597E54"/>
    <w:rsid w:val="005A504A"/>
    <w:rsid w:val="005B4159"/>
    <w:rsid w:val="005B5543"/>
    <w:rsid w:val="005C26A8"/>
    <w:rsid w:val="005C4284"/>
    <w:rsid w:val="005D5563"/>
    <w:rsid w:val="005D5A7D"/>
    <w:rsid w:val="005D6A30"/>
    <w:rsid w:val="005F732A"/>
    <w:rsid w:val="00602C43"/>
    <w:rsid w:val="006046A5"/>
    <w:rsid w:val="006048FA"/>
    <w:rsid w:val="00611D33"/>
    <w:rsid w:val="00615AD9"/>
    <w:rsid w:val="00616D14"/>
    <w:rsid w:val="00617D3B"/>
    <w:rsid w:val="006301DA"/>
    <w:rsid w:val="00642BE9"/>
    <w:rsid w:val="00657ABC"/>
    <w:rsid w:val="006614C2"/>
    <w:rsid w:val="00672E5D"/>
    <w:rsid w:val="006758ED"/>
    <w:rsid w:val="006770BD"/>
    <w:rsid w:val="00680D74"/>
    <w:rsid w:val="00685BA2"/>
    <w:rsid w:val="00693F82"/>
    <w:rsid w:val="00694A26"/>
    <w:rsid w:val="006A5311"/>
    <w:rsid w:val="006A7CAD"/>
    <w:rsid w:val="006B02FD"/>
    <w:rsid w:val="006B7748"/>
    <w:rsid w:val="006C03CE"/>
    <w:rsid w:val="006C1C43"/>
    <w:rsid w:val="006D3550"/>
    <w:rsid w:val="006E0118"/>
    <w:rsid w:val="006E6325"/>
    <w:rsid w:val="006F5053"/>
    <w:rsid w:val="00712AC8"/>
    <w:rsid w:val="00751157"/>
    <w:rsid w:val="0075694D"/>
    <w:rsid w:val="007613B8"/>
    <w:rsid w:val="00761624"/>
    <w:rsid w:val="00771D77"/>
    <w:rsid w:val="00772362"/>
    <w:rsid w:val="00791EAF"/>
    <w:rsid w:val="007B3A68"/>
    <w:rsid w:val="007D216E"/>
    <w:rsid w:val="007D2A20"/>
    <w:rsid w:val="007E085A"/>
    <w:rsid w:val="007F05D8"/>
    <w:rsid w:val="007F09CC"/>
    <w:rsid w:val="007F1FDF"/>
    <w:rsid w:val="007F3CB6"/>
    <w:rsid w:val="0080318D"/>
    <w:rsid w:val="00814D75"/>
    <w:rsid w:val="00826765"/>
    <w:rsid w:val="00827369"/>
    <w:rsid w:val="008373EE"/>
    <w:rsid w:val="008407A0"/>
    <w:rsid w:val="0086692B"/>
    <w:rsid w:val="00867DEB"/>
    <w:rsid w:val="00871D08"/>
    <w:rsid w:val="00877BF1"/>
    <w:rsid w:val="0089018E"/>
    <w:rsid w:val="008A1E23"/>
    <w:rsid w:val="008A6F8A"/>
    <w:rsid w:val="008B1AB8"/>
    <w:rsid w:val="008B5DA8"/>
    <w:rsid w:val="008D1ECB"/>
    <w:rsid w:val="008D2AB8"/>
    <w:rsid w:val="008E125B"/>
    <w:rsid w:val="008E59C0"/>
    <w:rsid w:val="008F4A4B"/>
    <w:rsid w:val="0091544B"/>
    <w:rsid w:val="0092519E"/>
    <w:rsid w:val="009318B5"/>
    <w:rsid w:val="009335EE"/>
    <w:rsid w:val="00944675"/>
    <w:rsid w:val="00957245"/>
    <w:rsid w:val="00994DCD"/>
    <w:rsid w:val="009A6588"/>
    <w:rsid w:val="009C54B1"/>
    <w:rsid w:val="009C7369"/>
    <w:rsid w:val="009D16D1"/>
    <w:rsid w:val="009D76A9"/>
    <w:rsid w:val="009E07A8"/>
    <w:rsid w:val="009F0F82"/>
    <w:rsid w:val="009F6BAB"/>
    <w:rsid w:val="00A0426A"/>
    <w:rsid w:val="00A06FAB"/>
    <w:rsid w:val="00A07F4B"/>
    <w:rsid w:val="00A104D8"/>
    <w:rsid w:val="00A13FDD"/>
    <w:rsid w:val="00A26F99"/>
    <w:rsid w:val="00A33312"/>
    <w:rsid w:val="00A624C0"/>
    <w:rsid w:val="00A70897"/>
    <w:rsid w:val="00A74E29"/>
    <w:rsid w:val="00A80341"/>
    <w:rsid w:val="00A84459"/>
    <w:rsid w:val="00A91E70"/>
    <w:rsid w:val="00A95635"/>
    <w:rsid w:val="00AA69D7"/>
    <w:rsid w:val="00AB1E9E"/>
    <w:rsid w:val="00AB1FB1"/>
    <w:rsid w:val="00AB24BD"/>
    <w:rsid w:val="00AB484B"/>
    <w:rsid w:val="00AB7EC3"/>
    <w:rsid w:val="00AC3591"/>
    <w:rsid w:val="00AC4144"/>
    <w:rsid w:val="00AD6FD7"/>
    <w:rsid w:val="00AE5044"/>
    <w:rsid w:val="00AF121D"/>
    <w:rsid w:val="00AF3255"/>
    <w:rsid w:val="00B05A36"/>
    <w:rsid w:val="00B20F4C"/>
    <w:rsid w:val="00B21B96"/>
    <w:rsid w:val="00B24DD1"/>
    <w:rsid w:val="00B24E41"/>
    <w:rsid w:val="00B25E40"/>
    <w:rsid w:val="00B31E3A"/>
    <w:rsid w:val="00B32105"/>
    <w:rsid w:val="00B32C1D"/>
    <w:rsid w:val="00B43875"/>
    <w:rsid w:val="00B54343"/>
    <w:rsid w:val="00B543E3"/>
    <w:rsid w:val="00B617FD"/>
    <w:rsid w:val="00B61DC6"/>
    <w:rsid w:val="00B63055"/>
    <w:rsid w:val="00B8577E"/>
    <w:rsid w:val="00B905EF"/>
    <w:rsid w:val="00B96DC5"/>
    <w:rsid w:val="00BB4E9A"/>
    <w:rsid w:val="00BC534A"/>
    <w:rsid w:val="00BC6FE8"/>
    <w:rsid w:val="00BE74A7"/>
    <w:rsid w:val="00BF0174"/>
    <w:rsid w:val="00BF18D3"/>
    <w:rsid w:val="00BF5D80"/>
    <w:rsid w:val="00C017B0"/>
    <w:rsid w:val="00C01DD2"/>
    <w:rsid w:val="00C03258"/>
    <w:rsid w:val="00C14819"/>
    <w:rsid w:val="00C21847"/>
    <w:rsid w:val="00C3713E"/>
    <w:rsid w:val="00C37EA5"/>
    <w:rsid w:val="00C54DB4"/>
    <w:rsid w:val="00C73DD5"/>
    <w:rsid w:val="00C83A98"/>
    <w:rsid w:val="00CA01A3"/>
    <w:rsid w:val="00CA49C1"/>
    <w:rsid w:val="00CB1985"/>
    <w:rsid w:val="00CD4A55"/>
    <w:rsid w:val="00CF73DD"/>
    <w:rsid w:val="00D0394B"/>
    <w:rsid w:val="00D06806"/>
    <w:rsid w:val="00D12110"/>
    <w:rsid w:val="00D12ABD"/>
    <w:rsid w:val="00D1304E"/>
    <w:rsid w:val="00D42921"/>
    <w:rsid w:val="00D467F4"/>
    <w:rsid w:val="00D46E4D"/>
    <w:rsid w:val="00D50BF6"/>
    <w:rsid w:val="00D62C87"/>
    <w:rsid w:val="00D755C3"/>
    <w:rsid w:val="00D83C54"/>
    <w:rsid w:val="00D857E3"/>
    <w:rsid w:val="00DC319D"/>
    <w:rsid w:val="00DC7948"/>
    <w:rsid w:val="00DD3EF8"/>
    <w:rsid w:val="00DD500C"/>
    <w:rsid w:val="00E0796F"/>
    <w:rsid w:val="00E10A4B"/>
    <w:rsid w:val="00E16A8C"/>
    <w:rsid w:val="00E2688B"/>
    <w:rsid w:val="00E3589C"/>
    <w:rsid w:val="00E565DE"/>
    <w:rsid w:val="00E65C7C"/>
    <w:rsid w:val="00E67756"/>
    <w:rsid w:val="00EC42E6"/>
    <w:rsid w:val="00EC6A2F"/>
    <w:rsid w:val="00ED1167"/>
    <w:rsid w:val="00EE670B"/>
    <w:rsid w:val="00F05C21"/>
    <w:rsid w:val="00F12CAC"/>
    <w:rsid w:val="00F25D1E"/>
    <w:rsid w:val="00F31898"/>
    <w:rsid w:val="00F37DE8"/>
    <w:rsid w:val="00F53D70"/>
    <w:rsid w:val="00F61412"/>
    <w:rsid w:val="00F71924"/>
    <w:rsid w:val="00F73DEF"/>
    <w:rsid w:val="00F76217"/>
    <w:rsid w:val="00F9479F"/>
    <w:rsid w:val="00FA14D7"/>
    <w:rsid w:val="00FB0F9C"/>
    <w:rsid w:val="00FB4B7A"/>
    <w:rsid w:val="00FD2122"/>
    <w:rsid w:val="00FD3A1D"/>
    <w:rsid w:val="00FD5A28"/>
    <w:rsid w:val="00FE204B"/>
    <w:rsid w:val="00FE54B9"/>
    <w:rsid w:val="00FE67D9"/>
    <w:rsid w:val="00FF19A2"/>
    <w:rsid w:val="00FF4124"/>
    <w:rsid w:val="00FF7B4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Century" w:eastAsia="MS Mincho" w:hAnsi="Century" w:cs="Times New Roman"/>
      <w:kern w:val="2"/>
      <w:sz w:val="21"/>
      <w:szCs w:val="22"/>
      <w:rtl w:val="0"/>
      <w:cs w:val="0"/>
      <w:lang w:val="en-US" w:eastAsia="ja-JP" w:bidi="ar-SA"/>
    </w:rPr>
  </w:style>
  <w:style w:type="paragraph" w:styleId="Heading1">
    <w:name w:val="heading 1"/>
    <w:basedOn w:val="Normal"/>
    <w:next w:val="Normal"/>
    <w:link w:val="Nadpis1Char"/>
    <w:qFormat/>
    <w:rsid w:val="000D7F6D"/>
    <w:pPr>
      <w:keepNext/>
      <w:autoSpaceDE w:val="0"/>
      <w:autoSpaceDN w:val="0"/>
      <w:adjustRightInd w:val="0"/>
      <w:jc w:val="right"/>
      <w:outlineLvl w:val="0"/>
    </w:pPr>
    <w:rPr>
      <w:rFonts w:ascii="Arial" w:hAnsi="Arial"/>
      <w:i/>
      <w:iCs/>
      <w:kern w:val="0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B4159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ObyajntextChar"/>
    <w:uiPriority w:val="99"/>
    <w:unhideWhenUsed/>
    <w:rsid w:val="00EE670B"/>
    <w:pPr>
      <w:jc w:val="both"/>
    </w:pPr>
    <w:rPr>
      <w:rFonts w:ascii="MS Mincho" w:hAnsi="Courier New" w:cs="Courier New"/>
      <w:szCs w:val="21"/>
    </w:rPr>
  </w:style>
  <w:style w:type="character" w:customStyle="1" w:styleId="ObyajntextChar">
    <w:name w:val="Obyčajný text Char"/>
    <w:link w:val="PlainText"/>
    <w:uiPriority w:val="99"/>
    <w:locked/>
    <w:rsid w:val="00EE670B"/>
    <w:rPr>
      <w:rFonts w:ascii="MS Mincho" w:hAnsi="Courier New"/>
      <w:kern w:val="2"/>
      <w:sz w:val="21"/>
    </w:rPr>
  </w:style>
  <w:style w:type="paragraph" w:styleId="Header">
    <w:name w:val="header"/>
    <w:basedOn w:val="Normal"/>
    <w:link w:val="HlavikaChar"/>
    <w:uiPriority w:val="99"/>
    <w:unhideWhenUsed/>
    <w:rsid w:val="0080318D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0318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0318D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80318D"/>
    <w:rPr>
      <w:rFonts w:cs="Times New Roman"/>
      <w:rtl w:val="0"/>
      <w:cs w:val="0"/>
    </w:rPr>
  </w:style>
  <w:style w:type="character" w:customStyle="1" w:styleId="Nadpis1Char">
    <w:name w:val="Nadpis 1 Char"/>
    <w:link w:val="Heading1"/>
    <w:locked/>
    <w:rsid w:val="000D7F6D"/>
    <w:rPr>
      <w:rFonts w:ascii="Arial" w:eastAsia="MS Mincho" w:hAnsi="Arial"/>
      <w:i/>
      <w:kern w:val="0"/>
      <w:sz w:val="24"/>
      <w:lang w:val="en-GB" w:eastAsia="fr-FR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479F"/>
    <w:pPr>
      <w:jc w:val="both"/>
    </w:pPr>
    <w:rPr>
      <w:rFonts w:ascii="Arial" w:eastAsia="MS Gothic" w:hAnsi="Arial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F9479F"/>
    <w:rPr>
      <w:rFonts w:ascii="Arial" w:eastAsia="MS Gothic" w:hAnsi="Arial"/>
      <w:sz w:val="18"/>
    </w:rPr>
  </w:style>
  <w:style w:type="paragraph" w:styleId="ListParagraph">
    <w:name w:val="List Paragraph"/>
    <w:basedOn w:val="Normal"/>
    <w:link w:val="OdsekzoznamuChar"/>
    <w:uiPriority w:val="99"/>
    <w:qFormat/>
    <w:rsid w:val="00573996"/>
    <w:pPr>
      <w:ind w:left="840" w:leftChars="400"/>
      <w:jc w:val="both"/>
    </w:p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B4159"/>
    <w:rPr>
      <w:rFonts w:asciiTheme="majorHAnsi" w:eastAsiaTheme="majorEastAsia" w:hAnsiTheme="majorHAnsi" w:cstheme="majorBidi"/>
      <w:b/>
      <w:bCs/>
      <w:color w:val="4F81BD" w:themeColor="accent1" w:themeShade="FF"/>
      <w:kern w:val="2"/>
      <w:sz w:val="26"/>
      <w:szCs w:val="26"/>
      <w:rtl w:val="0"/>
      <w:cs w:val="0"/>
    </w:rPr>
  </w:style>
  <w:style w:type="character" w:customStyle="1" w:styleId="OdsekzoznamuChar">
    <w:name w:val="Odsek zoznamu Char"/>
    <w:link w:val="ListParagraph"/>
    <w:uiPriority w:val="99"/>
    <w:locked/>
    <w:rsid w:val="005B4159"/>
    <w:rPr>
      <w:kern w:val="2"/>
      <w:sz w:val="22"/>
    </w:rPr>
  </w:style>
  <w:style w:type="paragraph" w:styleId="BodyText">
    <w:name w:val="Body Text"/>
    <w:basedOn w:val="Normal"/>
    <w:link w:val="ZkladntextChar"/>
    <w:uiPriority w:val="99"/>
    <w:rsid w:val="005B4159"/>
    <w:pPr>
      <w:widowControl/>
      <w:spacing w:before="120" w:line="360" w:lineRule="atLeast"/>
      <w:jc w:val="both"/>
    </w:pPr>
    <w:rPr>
      <w:rFonts w:ascii="Times New Roman" w:eastAsia="Calibri" w:hAnsi="Times New Roman"/>
      <w:kern w:val="0"/>
      <w:sz w:val="20"/>
      <w:szCs w:val="20"/>
      <w:lang w:val="en-GB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4159"/>
    <w:rPr>
      <w:rFonts w:ascii="Times New Roman" w:eastAsia="Calibri" w:hAnsi="Times New Roman" w:cs="Times New Roman"/>
      <w:rtl w:val="0"/>
      <w:cs w:val="0"/>
      <w:lang w:val="en-GB" w:eastAsia="cs-CZ"/>
    </w:rPr>
  </w:style>
  <w:style w:type="paragraph" w:styleId="BodyTextIndent2">
    <w:name w:val="Body Text Indent 2"/>
    <w:basedOn w:val="Normal"/>
    <w:link w:val="Zarkazkladnhotextu2Char"/>
    <w:uiPriority w:val="99"/>
    <w:rsid w:val="005B4159"/>
    <w:pPr>
      <w:widowControl/>
      <w:spacing w:before="120" w:line="240" w:lineRule="atLeast"/>
      <w:ind w:firstLine="708"/>
      <w:jc w:val="both"/>
    </w:pPr>
    <w:rPr>
      <w:rFonts w:ascii="Arial" w:eastAsia="Calibri" w:hAnsi="Arial"/>
      <w:kern w:val="0"/>
      <w:sz w:val="24"/>
      <w:szCs w:val="24"/>
      <w:lang w:val="en-GB"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5B4159"/>
    <w:rPr>
      <w:rFonts w:ascii="Arial" w:eastAsia="Calibri" w:hAnsi="Arial" w:cs="Times New Roman"/>
      <w:sz w:val="24"/>
      <w:szCs w:val="24"/>
      <w:rtl w:val="0"/>
      <w:cs w:val="0"/>
      <w:lang w:val="en-GB" w:eastAsia="cs-CZ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5B4159"/>
    <w:pPr>
      <w:widowControl/>
      <w:spacing w:after="120"/>
      <w:ind w:left="283"/>
      <w:jc w:val="left"/>
    </w:pPr>
    <w:rPr>
      <w:rFonts w:ascii="Times New Roman" w:eastAsia="Calibri" w:hAnsi="Times New Roman"/>
      <w:kern w:val="0"/>
      <w:sz w:val="16"/>
      <w:szCs w:val="16"/>
      <w:lang w:val="en-GB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B4159"/>
    <w:rPr>
      <w:rFonts w:ascii="Times New Roman" w:eastAsia="Calibri" w:hAnsi="Times New Roman" w:cs="Times New Roman"/>
      <w:sz w:val="16"/>
      <w:szCs w:val="16"/>
      <w:rtl w:val="0"/>
      <w:cs w:val="0"/>
      <w:lang w:val="en-GB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5B4159"/>
    <w:pPr>
      <w:jc w:val="both"/>
    </w:pPr>
    <w:rPr>
      <w:rFonts w:ascii="MS Gothic" w:eastAsia="MS Gothic" w:hAnsi="MS Gothic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4159"/>
    <w:rPr>
      <w:rFonts w:ascii="MS Gothic" w:eastAsia="MS Gothic" w:hAnsi="MS Gothic" w:cs="Times New Roman"/>
      <w:kern w:val="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7011-0F37-46B7-B9AD-6EC6F8EA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3398</Words>
  <Characters>19372</Characters>
  <Application>Microsoft Office Word</Application>
  <DocSecurity>0</DocSecurity>
  <Lines>0</Lines>
  <Paragraphs>0</Paragraphs>
  <ScaleCrop>false</ScaleCrop>
  <Company>厚生労働省</Company>
  <LinksUpToDate>false</LinksUpToDate>
  <CharactersWithSpaces>22725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Ikuo Shoji</dc:creator>
  <cp:lastModifiedBy>Duricova Elena</cp:lastModifiedBy>
  <cp:revision>2</cp:revision>
  <cp:lastPrinted>2016-12-06T13:00:00Z</cp:lastPrinted>
  <dcterms:created xsi:type="dcterms:W3CDTF">2017-02-10T10:43:00Z</dcterms:created>
  <dcterms:modified xsi:type="dcterms:W3CDTF">2017-02-10T10:43:00Z</dcterms:modified>
</cp:coreProperties>
</file>