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7E12" w:rsidRPr="00D64EDF" w:rsidP="00987E12">
      <w:pPr>
        <w:bidi w:val="0"/>
        <w:jc w:val="center"/>
      </w:pPr>
    </w:p>
    <w:p w:rsidR="00987E12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462C3D" w:rsidP="00ED6B94">
      <w:pPr>
        <w:bidi w:val="0"/>
        <w:jc w:val="center"/>
        <w:rPr>
          <w:rFonts w:ascii="Times New Roman" w:hAnsi="Times New Roman"/>
          <w:b/>
          <w:spacing w:val="50"/>
          <w:sz w:val="24"/>
        </w:rPr>
      </w:pPr>
    </w:p>
    <w:p w:rsidR="000751D9" w:rsidP="00ED6B94">
      <w:pPr>
        <w:bidi w:val="0"/>
        <w:jc w:val="center"/>
        <w:rPr>
          <w:rFonts w:ascii="Times New Roman" w:hAnsi="Times New Roman"/>
          <w:sz w:val="24"/>
        </w:rPr>
      </w:pPr>
    </w:p>
    <w:p w:rsidR="000751D9" w:rsidP="00ED6B94">
      <w:pPr>
        <w:bidi w:val="0"/>
        <w:jc w:val="center"/>
        <w:rPr>
          <w:rFonts w:ascii="Times New Roman" w:hAnsi="Times New Roman"/>
          <w:sz w:val="24"/>
        </w:rPr>
      </w:pPr>
    </w:p>
    <w:p w:rsidR="00F53C0A" w:rsidP="00ED6B94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75505A">
        <w:rPr>
          <w:rFonts w:ascii="Times New Roman" w:hAnsi="Times New Roman"/>
          <w:sz w:val="24"/>
        </w:rPr>
        <w:t> 2. februára 2017</w:t>
      </w:r>
      <w:r>
        <w:rPr>
          <w:rFonts w:ascii="Times New Roman" w:hAnsi="Times New Roman"/>
          <w:sz w:val="24"/>
        </w:rPr>
        <w:t>,</w:t>
      </w:r>
    </w:p>
    <w:p w:rsidR="00F53C0A" w:rsidP="00ED6B94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ktorým sa </w:t>
      </w:r>
      <w:r w:rsidR="001206F0">
        <w:rPr>
          <w:rFonts w:ascii="Times New Roman" w:hAnsi="Times New Roman"/>
          <w:sz w:val="24"/>
        </w:rPr>
        <w:t>dopĺňa Ústava Slovenskej republiky č. 460/1992 Zb.</w:t>
      </w:r>
    </w:p>
    <w:p w:rsidR="0068761F" w:rsidP="0075051C">
      <w:pPr>
        <w:bidi w:val="0"/>
        <w:spacing w:before="6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Národná rada Slovenskej republiky sa uzniesla na tomto </w:t>
      </w:r>
      <w:r w:rsidR="00B553C0">
        <w:rPr>
          <w:rFonts w:ascii="Times New Roman" w:hAnsi="Times New Roman"/>
          <w:sz w:val="24"/>
        </w:rPr>
        <w:t xml:space="preserve">ústavnom </w:t>
      </w:r>
      <w:r>
        <w:rPr>
          <w:rFonts w:ascii="Times New Roman" w:hAnsi="Times New Roman"/>
          <w:sz w:val="24"/>
        </w:rPr>
        <w:t>zákone</w:t>
      </w:r>
      <w:r w:rsidR="00CB09D1">
        <w:rPr>
          <w:rFonts w:ascii="Times New Roman" w:hAnsi="Times New Roman"/>
          <w:sz w:val="24"/>
        </w:rPr>
        <w:t>:</w:t>
      </w:r>
    </w:p>
    <w:p w:rsidR="00A91CDB" w:rsidRPr="00121481" w:rsidP="00A91CDB">
      <w:pPr>
        <w:bidi w:val="0"/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121481">
        <w:rPr>
          <w:rFonts w:ascii="Times New Roman" w:hAnsi="Times New Roman"/>
          <w:sz w:val="24"/>
        </w:rPr>
        <w:t>Čl. I</w:t>
      </w:r>
    </w:p>
    <w:p w:rsidR="00CF2EAA" w:rsidP="0075051C">
      <w:pPr>
        <w:bidi w:val="0"/>
        <w:spacing w:before="4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Ústava Slovenskej republiky č. 460/1992 Zb. v znení </w:t>
      </w:r>
      <w:r w:rsidRPr="00AE1F1A" w:rsidR="00AA35AE">
        <w:rPr>
          <w:rFonts w:ascii="Times New Roman" w:hAnsi="Times New Roman"/>
          <w:sz w:val="24"/>
          <w:szCs w:val="24"/>
        </w:rPr>
        <w:t>ústavného zákona č. 244/1998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9/1999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90/2001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</w:t>
      </w:r>
      <w:r w:rsidR="008F1AD1">
        <w:rPr>
          <w:rFonts w:ascii="Times New Roman" w:hAnsi="Times New Roman"/>
          <w:sz w:val="24"/>
          <w:szCs w:val="24"/>
        </w:rPr>
        <w:br/>
      </w:r>
      <w:r w:rsidRPr="00AE1F1A" w:rsidR="00AA35AE">
        <w:rPr>
          <w:rFonts w:ascii="Times New Roman" w:hAnsi="Times New Roman"/>
          <w:sz w:val="24"/>
          <w:szCs w:val="24"/>
        </w:rPr>
        <w:t>č. 140/2004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323/2004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463/2005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92/2006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210/2006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</w:t>
      </w:r>
      <w:r w:rsidR="008F1AD1">
        <w:rPr>
          <w:rFonts w:ascii="Times New Roman" w:hAnsi="Times New Roman"/>
          <w:sz w:val="24"/>
          <w:szCs w:val="24"/>
        </w:rPr>
        <w:br/>
      </w:r>
      <w:r w:rsidRPr="00AE1F1A" w:rsidR="00AA35AE">
        <w:rPr>
          <w:rFonts w:ascii="Times New Roman" w:hAnsi="Times New Roman"/>
          <w:sz w:val="24"/>
          <w:szCs w:val="24"/>
        </w:rPr>
        <w:t>č. 100/2010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356/2011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ústavného zákona č. 232/2012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>z., ústa</w:t>
      </w:r>
      <w:r w:rsidR="00AA35AE">
        <w:rPr>
          <w:rFonts w:ascii="Times New Roman" w:hAnsi="Times New Roman"/>
          <w:sz w:val="24"/>
          <w:szCs w:val="24"/>
        </w:rPr>
        <w:t>vného zákona č. 161/2014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="00AA35AE">
        <w:rPr>
          <w:rFonts w:ascii="Times New Roman" w:hAnsi="Times New Roman"/>
          <w:sz w:val="24"/>
          <w:szCs w:val="24"/>
        </w:rPr>
        <w:t xml:space="preserve">z., </w:t>
      </w:r>
      <w:r w:rsidRPr="00AE1F1A" w:rsidR="00AA35AE">
        <w:rPr>
          <w:rFonts w:ascii="Times New Roman" w:hAnsi="Times New Roman"/>
          <w:sz w:val="24"/>
          <w:szCs w:val="24"/>
        </w:rPr>
        <w:t>ústavného zákona č. 306/2014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Pr="00AE1F1A" w:rsidR="00AA35AE">
        <w:rPr>
          <w:rFonts w:ascii="Times New Roman" w:hAnsi="Times New Roman"/>
          <w:sz w:val="24"/>
          <w:szCs w:val="24"/>
        </w:rPr>
        <w:t xml:space="preserve">z. </w:t>
      </w:r>
      <w:r w:rsidR="00AA35AE">
        <w:rPr>
          <w:rFonts w:ascii="Times New Roman" w:hAnsi="Times New Roman"/>
          <w:sz w:val="24"/>
          <w:szCs w:val="24"/>
        </w:rPr>
        <w:t>a ústavného zákona</w:t>
      </w:r>
      <w:r w:rsidR="008F1AD1">
        <w:rPr>
          <w:rFonts w:ascii="Times New Roman" w:hAnsi="Times New Roman"/>
          <w:sz w:val="24"/>
          <w:szCs w:val="24"/>
        </w:rPr>
        <w:br/>
      </w:r>
      <w:r w:rsidR="00AA35AE">
        <w:rPr>
          <w:rFonts w:ascii="Times New Roman" w:hAnsi="Times New Roman"/>
          <w:sz w:val="24"/>
          <w:szCs w:val="24"/>
        </w:rPr>
        <w:t>č. 427/2015 Z.</w:t>
      </w:r>
      <w:r w:rsidR="00550546">
        <w:rPr>
          <w:rFonts w:ascii="Times New Roman" w:hAnsi="Times New Roman"/>
          <w:sz w:val="24"/>
          <w:szCs w:val="24"/>
        </w:rPr>
        <w:t xml:space="preserve"> </w:t>
      </w:r>
      <w:r w:rsidR="00AA35AE">
        <w:rPr>
          <w:rFonts w:ascii="Times New Roman" w:hAnsi="Times New Roman"/>
          <w:sz w:val="24"/>
          <w:szCs w:val="24"/>
        </w:rPr>
        <w:t>z.</w:t>
      </w:r>
      <w:r w:rsidR="0075051C">
        <w:rPr>
          <w:rFonts w:ascii="Times New Roman" w:hAnsi="Times New Roman"/>
          <w:sz w:val="24"/>
        </w:rPr>
        <w:t xml:space="preserve"> sa dopĺňa takto:</w:t>
      </w:r>
    </w:p>
    <w:p w:rsidR="0075051C" w:rsidP="0075051C">
      <w:pPr>
        <w:bidi w:val="0"/>
        <w:spacing w:before="6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čl. 154d sa vkladá čl. 154e, ktorý znie:</w:t>
      </w:r>
    </w:p>
    <w:p w:rsidR="00ED6B94" w:rsidP="0075051C">
      <w:pPr>
        <w:bidi w:val="0"/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="007505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Čl. 154e</w:t>
      </w:r>
    </w:p>
    <w:p w:rsidR="006D694F" w:rsidP="00CB09D1">
      <w:pPr>
        <w:tabs>
          <w:tab w:val="left" w:pos="709"/>
        </w:tabs>
        <w:bidi w:val="0"/>
        <w:spacing w:before="240" w:after="0" w:line="360" w:lineRule="auto"/>
        <w:ind w:firstLine="284"/>
        <w:jc w:val="both"/>
        <w:rPr>
          <w:rFonts w:ascii="Times New Roman" w:hAnsi="Times New Roman"/>
          <w:sz w:val="24"/>
        </w:rPr>
      </w:pPr>
      <w:r w:rsidR="00ED6B94">
        <w:rPr>
          <w:rFonts w:ascii="Times New Roman" w:hAnsi="Times New Roman"/>
          <w:sz w:val="24"/>
        </w:rPr>
        <w:t>(1)</w:t>
      </w:r>
      <w:r w:rsidR="001F7175">
        <w:rPr>
          <w:rFonts w:ascii="Times New Roman" w:hAnsi="Times New Roman"/>
          <w:sz w:val="24"/>
        </w:rPr>
        <w:tab/>
      </w:r>
      <w:r w:rsidRPr="00311CDE" w:rsidR="00311CDE">
        <w:rPr>
          <w:rFonts w:ascii="Times New Roman" w:hAnsi="Times New Roman"/>
          <w:sz w:val="24"/>
        </w:rPr>
        <w:t xml:space="preserve">Poslancov zastupiteľstiev vyšších územných celkov  a predsedov vyšších územných celkov volia </w:t>
      </w:r>
      <w:r w:rsidR="00C40EFD">
        <w:rPr>
          <w:rFonts w:ascii="Times New Roman" w:hAnsi="Times New Roman"/>
          <w:sz w:val="24"/>
        </w:rPr>
        <w:t xml:space="preserve">vo voľbách v roku 2017 </w:t>
      </w:r>
      <w:r w:rsidRPr="00311CDE" w:rsidR="00311CDE">
        <w:rPr>
          <w:rFonts w:ascii="Times New Roman" w:hAnsi="Times New Roman"/>
          <w:sz w:val="24"/>
        </w:rPr>
        <w:t>obyvatelia, ktorí majú trvalý pobyt v územnom obvode vyššieho územného celku</w:t>
      </w:r>
      <w:r w:rsidR="00D3030A">
        <w:rPr>
          <w:rFonts w:ascii="Times New Roman" w:hAnsi="Times New Roman"/>
          <w:sz w:val="24"/>
        </w:rPr>
        <w:t>,</w:t>
      </w:r>
      <w:r w:rsidRPr="00311CDE" w:rsidR="00311CDE">
        <w:rPr>
          <w:rFonts w:ascii="Times New Roman" w:hAnsi="Times New Roman"/>
          <w:sz w:val="24"/>
        </w:rPr>
        <w:t xml:space="preserve"> na základe všeobecného, rovného a priameho volebného práva tajným hlasovaním na päťročné obdobie</w:t>
      </w:r>
      <w:r w:rsidR="00E460FF">
        <w:rPr>
          <w:rFonts w:ascii="Times New Roman" w:hAnsi="Times New Roman"/>
          <w:sz w:val="24"/>
        </w:rPr>
        <w:t>.</w:t>
      </w:r>
    </w:p>
    <w:p w:rsidR="00ED6B94" w:rsidP="00CB09D1">
      <w:pPr>
        <w:tabs>
          <w:tab w:val="left" w:pos="709"/>
        </w:tabs>
        <w:bidi w:val="0"/>
        <w:spacing w:before="240" w:after="0" w:line="36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 w:rsidR="000E13A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Ustanovenia čl. 69 ods. 5 druhej vety a ods. 6 prvej vety sa pre volebné obdobie p</w:t>
      </w:r>
      <w:r w:rsidRPr="00311CDE">
        <w:rPr>
          <w:rFonts w:ascii="Times New Roman" w:hAnsi="Times New Roman"/>
          <w:sz w:val="24"/>
        </w:rPr>
        <w:t xml:space="preserve">oslancov zastupiteľstiev vyšších územných celkov </w:t>
      </w:r>
      <w:r>
        <w:rPr>
          <w:rFonts w:ascii="Times New Roman" w:hAnsi="Times New Roman"/>
          <w:sz w:val="24"/>
        </w:rPr>
        <w:t>a</w:t>
      </w:r>
      <w:r w:rsidRPr="00311C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predsedov vyšších územných celkov pre volebné obdobie začínajúce v roku 2017 nepoužijú.</w:t>
      </w:r>
      <w:r w:rsidR="0075051C">
        <w:rPr>
          <w:rFonts w:ascii="Times New Roman" w:hAnsi="Times New Roman"/>
          <w:sz w:val="24"/>
        </w:rPr>
        <w:t>“.</w:t>
      </w:r>
    </w:p>
    <w:p w:rsidR="00A91CDB" w:rsidRPr="00121481" w:rsidP="00A91CDB">
      <w:pPr>
        <w:bidi w:val="0"/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121481">
        <w:rPr>
          <w:rFonts w:ascii="Times New Roman" w:hAnsi="Times New Roman"/>
          <w:sz w:val="24"/>
        </w:rPr>
        <w:t>Čl. II</w:t>
      </w:r>
    </w:p>
    <w:p w:rsidR="00A91CDB" w:rsidRPr="007670CF" w:rsidP="007670CF">
      <w:pPr>
        <w:bidi w:val="0"/>
        <w:spacing w:before="4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7670CF">
        <w:rPr>
          <w:rFonts w:ascii="Times New Roman" w:hAnsi="Times New Roman"/>
          <w:sz w:val="24"/>
        </w:rPr>
        <w:t xml:space="preserve">Tento ústavný zákon nadobúda účinnosť </w:t>
      </w:r>
      <w:r w:rsidR="002A6236">
        <w:rPr>
          <w:rFonts w:ascii="Times New Roman" w:hAnsi="Times New Roman"/>
          <w:sz w:val="24"/>
        </w:rPr>
        <w:t>dňom vyhlásenia.</w:t>
      </w: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46E0E">
        <w:rPr>
          <w:rFonts w:ascii="Times New Roman" w:hAnsi="Times New Roman"/>
          <w:sz w:val="24"/>
          <w:szCs w:val="24"/>
        </w:rPr>
        <w:t>prezident Slovenskej republiky</w:t>
      </w: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46E0E">
        <w:rPr>
          <w:rFonts w:ascii="Times New Roman" w:hAnsi="Times New Roman"/>
          <w:sz w:val="24"/>
          <w:szCs w:val="24"/>
        </w:rPr>
        <w:t>predseda Národnej rady Slovenskej republiky</w:t>
      </w: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rPr>
          <w:rFonts w:ascii="Times New Roman" w:hAnsi="Times New Roman"/>
          <w:sz w:val="24"/>
          <w:szCs w:val="24"/>
        </w:rPr>
      </w:pPr>
    </w:p>
    <w:p w:rsidR="00F46E0E" w:rsidRPr="00F46E0E" w:rsidP="00F46E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46E0E">
        <w:rPr>
          <w:rFonts w:ascii="Times New Roman" w:hAnsi="Times New Roman"/>
          <w:sz w:val="24"/>
          <w:szCs w:val="24"/>
        </w:rPr>
        <w:t>predseda vlády Slovenskej republiky</w:t>
      </w:r>
    </w:p>
    <w:p w:rsidR="00EF50F5" w:rsidP="00EF50F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Sect="00F46E0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0E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20182A">
      <w:rPr>
        <w:noProof/>
      </w:rPr>
      <w:t>2</w:t>
    </w:r>
    <w:r>
      <w:fldChar w:fldCharType="end"/>
    </w:r>
  </w:p>
  <w:p w:rsidR="00F46E0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C37"/>
    <w:multiLevelType w:val="hybridMultilevel"/>
    <w:tmpl w:val="DF622FF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1CDE"/>
    <w:rsid w:val="00025A5E"/>
    <w:rsid w:val="000751D9"/>
    <w:rsid w:val="00084CDD"/>
    <w:rsid w:val="000933D6"/>
    <w:rsid w:val="0009559E"/>
    <w:rsid w:val="000C230E"/>
    <w:rsid w:val="000E13A6"/>
    <w:rsid w:val="001206F0"/>
    <w:rsid w:val="00121481"/>
    <w:rsid w:val="0012643D"/>
    <w:rsid w:val="001E04B3"/>
    <w:rsid w:val="001F7175"/>
    <w:rsid w:val="0020182A"/>
    <w:rsid w:val="00205749"/>
    <w:rsid w:val="00264611"/>
    <w:rsid w:val="002A6236"/>
    <w:rsid w:val="002E110C"/>
    <w:rsid w:val="00311CDE"/>
    <w:rsid w:val="00312434"/>
    <w:rsid w:val="00462C3D"/>
    <w:rsid w:val="004F3946"/>
    <w:rsid w:val="00530D51"/>
    <w:rsid w:val="00550546"/>
    <w:rsid w:val="00572BD6"/>
    <w:rsid w:val="005A357B"/>
    <w:rsid w:val="005C5D4E"/>
    <w:rsid w:val="00607834"/>
    <w:rsid w:val="00621DD6"/>
    <w:rsid w:val="00634E61"/>
    <w:rsid w:val="00677127"/>
    <w:rsid w:val="0068761F"/>
    <w:rsid w:val="006D694F"/>
    <w:rsid w:val="0075051C"/>
    <w:rsid w:val="00753420"/>
    <w:rsid w:val="0075505A"/>
    <w:rsid w:val="007670CF"/>
    <w:rsid w:val="007732AB"/>
    <w:rsid w:val="00876EB0"/>
    <w:rsid w:val="008A23CE"/>
    <w:rsid w:val="008C0210"/>
    <w:rsid w:val="008D757B"/>
    <w:rsid w:val="008F1AD1"/>
    <w:rsid w:val="009848A6"/>
    <w:rsid w:val="00987E12"/>
    <w:rsid w:val="009C3F1B"/>
    <w:rsid w:val="009D023E"/>
    <w:rsid w:val="00A02EAE"/>
    <w:rsid w:val="00A91CDB"/>
    <w:rsid w:val="00AA35AE"/>
    <w:rsid w:val="00AE1F1A"/>
    <w:rsid w:val="00B273E3"/>
    <w:rsid w:val="00B553C0"/>
    <w:rsid w:val="00BB319F"/>
    <w:rsid w:val="00BE10AB"/>
    <w:rsid w:val="00C04AA3"/>
    <w:rsid w:val="00C40EFD"/>
    <w:rsid w:val="00C52259"/>
    <w:rsid w:val="00C755F4"/>
    <w:rsid w:val="00C84F8E"/>
    <w:rsid w:val="00CB09D1"/>
    <w:rsid w:val="00CE10CB"/>
    <w:rsid w:val="00CF2EAA"/>
    <w:rsid w:val="00D22477"/>
    <w:rsid w:val="00D3030A"/>
    <w:rsid w:val="00D64EDF"/>
    <w:rsid w:val="00E12BF4"/>
    <w:rsid w:val="00E460FF"/>
    <w:rsid w:val="00E841A2"/>
    <w:rsid w:val="00ED6B94"/>
    <w:rsid w:val="00EE290B"/>
    <w:rsid w:val="00EE5D0D"/>
    <w:rsid w:val="00EF50F5"/>
    <w:rsid w:val="00F05036"/>
    <w:rsid w:val="00F46E0E"/>
    <w:rsid w:val="00F53C0A"/>
    <w:rsid w:val="00F55B0C"/>
    <w:rsid w:val="00F928E3"/>
    <w:rsid w:val="00FB4A23"/>
    <w:rsid w:val="00FC78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semiHidden/>
    <w:unhideWhenUsed/>
    <w:rsid w:val="0012643D"/>
    <w:pPr>
      <w:spacing w:before="100" w:beforeAutospacing="1" w:after="100" w:afterAutospacing="1" w:line="240" w:lineRule="auto"/>
      <w:jc w:val="left"/>
    </w:pPr>
    <w:rPr>
      <w:rFonts w:ascii="Arial" w:hAnsi="Arial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EF50F5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rsid w:val="00F46E0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6E0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F46E0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46E0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F46E0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46E0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224</Words>
  <Characters>1280</Characters>
  <Application>Microsoft Office Word</Application>
  <DocSecurity>0</DocSecurity>
  <Lines>0</Lines>
  <Paragraphs>0</Paragraphs>
  <ScaleCrop>false</ScaleCrop>
  <Company>MV SR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Švorcová, Veronika</cp:lastModifiedBy>
  <cp:revision>5</cp:revision>
  <cp:lastPrinted>2017-02-02T11:23:00Z</cp:lastPrinted>
  <dcterms:created xsi:type="dcterms:W3CDTF">2017-02-02T11:20:00Z</dcterms:created>
  <dcterms:modified xsi:type="dcterms:W3CDTF">2017-02-02T11:25:00Z</dcterms:modified>
</cp:coreProperties>
</file>