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0530" w:rsidP="00000530">
      <w:pPr>
        <w:bidi w:val="0"/>
        <w:spacing w:before="12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</w:t>
      </w:r>
    </w:p>
    <w:p w:rsidR="00000530" w:rsidP="00000530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00530" w:rsidP="00000530">
      <w:pPr>
        <w:tabs>
          <w:tab w:val="left" w:pos="6120"/>
        </w:tabs>
        <w:bidi w:val="0"/>
        <w:rPr>
          <w:rFonts w:ascii="Times New Roman" w:hAnsi="Times New Roman"/>
        </w:rPr>
      </w:pPr>
    </w:p>
    <w:p w:rsidR="00000530" w:rsidP="00000530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30. schôdza</w:t>
      </w:r>
    </w:p>
    <w:p w:rsidR="00000530" w:rsidP="00000530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Číslo:  PREDS-774/2016 </w:t>
      </w:r>
    </w:p>
    <w:p w:rsidR="00000530" w:rsidP="00000530">
      <w:pPr>
        <w:tabs>
          <w:tab w:val="left" w:pos="6120"/>
        </w:tabs>
        <w:bidi w:val="0"/>
        <w:rPr>
          <w:rFonts w:ascii="Times New Roman" w:hAnsi="Times New Roman"/>
        </w:rPr>
      </w:pPr>
    </w:p>
    <w:p w:rsidR="00000530" w:rsidP="00000530">
      <w:pPr>
        <w:tabs>
          <w:tab w:val="left" w:pos="6120"/>
        </w:tabs>
        <w:bidi w:val="0"/>
        <w:rPr>
          <w:rFonts w:ascii="Times New Roman" w:hAnsi="Times New Roman"/>
        </w:rPr>
      </w:pPr>
    </w:p>
    <w:p w:rsidR="00000530" w:rsidP="00000530">
      <w:pPr>
        <w:tabs>
          <w:tab w:val="left" w:pos="6120"/>
        </w:tabs>
        <w:bidi w:val="0"/>
        <w:rPr>
          <w:rFonts w:ascii="Times New Roman" w:hAnsi="Times New Roman"/>
        </w:rPr>
      </w:pPr>
    </w:p>
    <w:p w:rsidR="00000530" w:rsidRPr="00000530" w:rsidP="00000530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000530">
        <w:rPr>
          <w:rFonts w:ascii="Times New Roman" w:hAnsi="Times New Roman"/>
          <w:sz w:val="36"/>
          <w:szCs w:val="36"/>
        </w:rPr>
        <w:t>145</w:t>
      </w:r>
    </w:p>
    <w:p w:rsidR="00000530" w:rsidRPr="00567F44" w:rsidP="00000530">
      <w:pPr>
        <w:bidi w:val="0"/>
        <w:spacing w:before="120"/>
        <w:jc w:val="center"/>
        <w:rPr>
          <w:rFonts w:ascii="Times New Roman" w:hAnsi="Times New Roman"/>
          <w:b/>
        </w:rPr>
      </w:pPr>
      <w:r w:rsidRPr="00567F44">
        <w:rPr>
          <w:rFonts w:ascii="Times New Roman" w:hAnsi="Times New Roman"/>
        </w:rPr>
        <w:t xml:space="preserve">  </w:t>
      </w:r>
      <w:r w:rsidRPr="00567F44">
        <w:rPr>
          <w:rFonts w:ascii="Times New Roman" w:hAnsi="Times New Roman"/>
          <w:b/>
        </w:rPr>
        <w:t>U z n e s e n i e</w:t>
      </w:r>
    </w:p>
    <w:p w:rsidR="00000530" w:rsidP="00000530">
      <w:pPr>
        <w:bidi w:val="0"/>
        <w:spacing w:before="120"/>
        <w:jc w:val="center"/>
        <w:rPr>
          <w:rFonts w:ascii="Times New Roman" w:hAnsi="Times New Roman"/>
          <w:b/>
        </w:rPr>
      </w:pPr>
      <w:r w:rsidRPr="00567F44">
        <w:rPr>
          <w:rFonts w:ascii="Times New Roman" w:hAnsi="Times New Roman"/>
        </w:rPr>
        <w:t xml:space="preserve"> </w:t>
      </w:r>
      <w:r w:rsidRPr="00567F44">
        <w:rPr>
          <w:rFonts w:ascii="Times New Roman" w:hAnsi="Times New Roman"/>
          <w:b/>
        </w:rPr>
        <w:t>Ústavnoprávneho výboru Národnej rady Slovenskej</w:t>
      </w:r>
      <w:r>
        <w:rPr>
          <w:rFonts w:ascii="Times New Roman" w:hAnsi="Times New Roman"/>
          <w:b/>
        </w:rPr>
        <w:t xml:space="preserve"> republiky</w:t>
      </w:r>
    </w:p>
    <w:p w:rsidR="00000530" w:rsidP="00000530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zo 17.  januára 2016</w:t>
      </w:r>
    </w:p>
    <w:p w:rsidR="00000530" w:rsidP="00000530">
      <w:pPr>
        <w:bidi w:val="0"/>
        <w:spacing w:before="120"/>
        <w:jc w:val="center"/>
        <w:rPr>
          <w:rFonts w:ascii="Times New Roman" w:hAnsi="Times New Roman"/>
        </w:rPr>
      </w:pPr>
    </w:p>
    <w:p w:rsidR="00000530" w:rsidRPr="001A4896" w:rsidP="001A4896">
      <w:pPr>
        <w:pStyle w:val="TxBrp9"/>
        <w:bidi w:val="0"/>
        <w:spacing w:before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 zákonu </w:t>
      </w:r>
      <w:r>
        <w:rPr>
          <w:rFonts w:ascii="Times New Roman" w:hAnsi="Times New Roman"/>
          <w:sz w:val="24"/>
          <w:lang w:val="sk-SK" w:eastAsia="en-US"/>
        </w:rPr>
        <w:t>z 30. novembra 2016, ktorým sa mení a dopĺňa zákon č. 308/1991 Zb. o slobode náboženskej viery a postavení cirkví a náboženských spoločností v znení neskorších predpisov, vrátený prezidentom Slovenskej republiky na opätovné  prerokovanie  Národnou  radou  Slovenskej  republiky (tlač 350)</w:t>
      </w:r>
    </w:p>
    <w:p w:rsidR="00000530" w:rsidP="00000530">
      <w:pPr>
        <w:bidi w:val="0"/>
        <w:spacing w:before="120"/>
        <w:ind w:firstLine="708"/>
        <w:jc w:val="both"/>
        <w:rPr>
          <w:rFonts w:ascii="Times New Roman" w:hAnsi="Times New Roman"/>
          <w:b/>
        </w:rPr>
      </w:pPr>
    </w:p>
    <w:p w:rsidR="00000530" w:rsidP="00000530">
      <w:pPr>
        <w:bidi w:val="0"/>
        <w:spacing w:before="12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Národnej rady Slovenskej republiky</w:t>
      </w:r>
    </w:p>
    <w:p w:rsidR="00000530" w:rsidP="00000530">
      <w:pPr>
        <w:bidi w:val="0"/>
        <w:jc w:val="both"/>
        <w:rPr>
          <w:rFonts w:ascii="Times New Roman" w:hAnsi="Times New Roman"/>
        </w:rPr>
      </w:pPr>
    </w:p>
    <w:p w:rsidR="00000530" w:rsidP="0000053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A.   p r e r o k o v a l </w:t>
      </w:r>
    </w:p>
    <w:p w:rsidR="00000530" w:rsidP="00000530">
      <w:pPr>
        <w:bidi w:val="0"/>
        <w:jc w:val="both"/>
        <w:rPr>
          <w:rFonts w:ascii="Times New Roman" w:hAnsi="Times New Roman"/>
        </w:rPr>
      </w:pPr>
    </w:p>
    <w:p w:rsidR="00000530" w:rsidP="00000530">
      <w:pPr>
        <w:pStyle w:val="TxBrp9"/>
        <w:tabs>
          <w:tab w:val="left" w:pos="1134"/>
        </w:tabs>
        <w:bidi w:val="0"/>
        <w:spacing w:before="12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</w:t>
        <w:tab/>
        <w:t>1.</w:t>
        <w:tab/>
        <w:t xml:space="preserve">návrh prezidenta republiky uvedený v rozhodnutí prezidenta Slovenskej republiky z 19. decembra 2016 č. 5106-2016-KPSR,  aby Národná rada Slovenskej republiky pri opätovnom prerokovaní </w:t>
      </w:r>
      <w:r>
        <w:rPr>
          <w:rFonts w:ascii="Times New Roman" w:hAnsi="Times New Roman"/>
          <w:b/>
          <w:sz w:val="24"/>
        </w:rPr>
        <w:t xml:space="preserve">zákon neprijala ako celok, </w:t>
      </w:r>
    </w:p>
    <w:p w:rsidR="00000530" w:rsidP="00000530">
      <w:pPr>
        <w:pStyle w:val="TxBrp9"/>
        <w:bidi w:val="0"/>
        <w:spacing w:before="120" w:line="240" w:lineRule="auto"/>
        <w:ind w:left="357" w:hanging="357"/>
        <w:rPr>
          <w:rFonts w:ascii="Times New Roman" w:hAnsi="Times New Roman"/>
          <w:b/>
          <w:sz w:val="24"/>
          <w:lang w:val="sk-SK"/>
        </w:rPr>
      </w:pPr>
    </w:p>
    <w:p w:rsidR="00000530" w:rsidP="00000530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2. </w:t>
      </w:r>
      <w:r>
        <w:rPr>
          <w:rFonts w:ascii="Times New Roman" w:hAnsi="Times New Roman"/>
          <w:b/>
          <w:sz w:val="24"/>
        </w:rPr>
        <w:t>pripomienky prezidenta</w:t>
      </w:r>
      <w:r>
        <w:rPr>
          <w:rFonts w:ascii="Times New Roman" w:hAnsi="Times New Roman"/>
          <w:sz w:val="24"/>
        </w:rPr>
        <w:t xml:space="preserve"> uvedené v VI. časti rozhodnutia prezidenta republiky;</w:t>
      </w:r>
    </w:p>
    <w:p w:rsidR="00000530" w:rsidP="00000530">
      <w:pPr>
        <w:bidi w:val="0"/>
        <w:jc w:val="both"/>
        <w:rPr>
          <w:rFonts w:ascii="Times New Roman" w:hAnsi="Times New Roman"/>
        </w:rPr>
      </w:pPr>
    </w:p>
    <w:p w:rsidR="00000530" w:rsidP="00000530">
      <w:pPr>
        <w:bidi w:val="0"/>
        <w:jc w:val="both"/>
        <w:rPr>
          <w:rFonts w:ascii="Times New Roman" w:hAnsi="Times New Roman"/>
        </w:rPr>
      </w:pPr>
    </w:p>
    <w:p w:rsidR="00000530" w:rsidP="0000053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000530" w:rsidP="00000530">
      <w:pPr>
        <w:bidi w:val="0"/>
        <w:jc w:val="both"/>
        <w:rPr>
          <w:rFonts w:ascii="Times New Roman" w:hAnsi="Times New Roman"/>
        </w:rPr>
      </w:pPr>
    </w:p>
    <w:p w:rsidR="00000530" w:rsidP="00000530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Národnej rade Slovenskej republiky </w:t>
        <w:tab/>
      </w:r>
    </w:p>
    <w:p w:rsidR="00000530" w:rsidP="00000530">
      <w:pPr>
        <w:pStyle w:val="TxBrp9"/>
        <w:tabs>
          <w:tab w:val="left" w:pos="1134"/>
        </w:tabs>
        <w:bidi w:val="0"/>
        <w:spacing w:before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 xml:space="preserve">      </w:t>
        <w:tab/>
      </w:r>
      <w:r w:rsidRPr="00AE19E5">
        <w:rPr>
          <w:rFonts w:ascii="Times New Roman" w:hAnsi="Times New Roman"/>
          <w:sz w:val="24"/>
        </w:rPr>
        <w:t xml:space="preserve">zákon </w:t>
      </w:r>
      <w:r w:rsidRPr="00AE19E5">
        <w:rPr>
          <w:rFonts w:ascii="Times New Roman" w:hAnsi="Times New Roman"/>
          <w:sz w:val="24"/>
          <w:lang w:val="sk-SK" w:eastAsia="en-US"/>
        </w:rPr>
        <w:t>z 30</w:t>
      </w:r>
      <w:r>
        <w:rPr>
          <w:rFonts w:ascii="Times New Roman" w:hAnsi="Times New Roman"/>
          <w:sz w:val="24"/>
          <w:lang w:val="sk-SK" w:eastAsia="en-US"/>
        </w:rPr>
        <w:t xml:space="preserve">. novembra 2016, ktorým sa mení a dopĺňa zákon č. 308/1991 Zb. o slobode náboženskej viery a postavení cirkví a náboženských spoločností v znení neskorších predpisov, vrátený prezidentom Slovenskej republiky na opätovné  prerokovanie  Národnou  radou  Slovenskej  republiky (tlač 350) </w:t>
      </w:r>
      <w:r>
        <w:rPr>
          <w:rFonts w:ascii="Times New Roman" w:hAnsi="Times New Roman"/>
          <w:b/>
          <w:sz w:val="24"/>
        </w:rPr>
        <w:t>schváliť</w:t>
      </w:r>
      <w:r>
        <w:rPr>
          <w:rFonts w:ascii="Times New Roman" w:hAnsi="Times New Roman"/>
          <w:sz w:val="24"/>
        </w:rPr>
        <w:t xml:space="preserve"> v znení týchto pripomienok: </w:t>
      </w:r>
    </w:p>
    <w:p w:rsidR="00000530" w:rsidP="00000530">
      <w:pPr>
        <w:bidi w:val="0"/>
        <w:jc w:val="both"/>
        <w:rPr>
          <w:rFonts w:ascii="Times New Roman" w:hAnsi="Times New Roman"/>
          <w:lang w:eastAsia="en-US"/>
        </w:rPr>
      </w:pPr>
    </w:p>
    <w:p w:rsidR="00000530" w:rsidP="001A4896">
      <w:pPr>
        <w:pStyle w:val="ListParagraph"/>
        <w:numPr>
          <w:ilvl w:val="3"/>
          <w:numId w:val="7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6979">
        <w:rPr>
          <w:rFonts w:ascii="Times New Roman" w:hAnsi="Times New Roman"/>
          <w:sz w:val="24"/>
          <w:szCs w:val="24"/>
        </w:rPr>
        <w:t xml:space="preserve">V čl. I treťom bode § 23 sa slová „1. januára 2017“ nahrádzajú slovami „1. marca 2017“ a slová „31. decembra 2016“ slovami „28. februára 2017“. </w:t>
      </w:r>
    </w:p>
    <w:p w:rsidR="001A4896" w:rsidRPr="001A4896" w:rsidP="001A4896">
      <w:pPr>
        <w:pStyle w:val="ListParagraph"/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000530" w:rsidRPr="00CF6979" w:rsidP="00CF6979">
      <w:pPr>
        <w:pStyle w:val="ListParagraph"/>
        <w:numPr>
          <w:ilvl w:val="3"/>
          <w:numId w:val="7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6979">
        <w:rPr>
          <w:rFonts w:ascii="Times New Roman" w:hAnsi="Times New Roman"/>
          <w:sz w:val="24"/>
          <w:szCs w:val="24"/>
        </w:rPr>
        <w:t>V čl. II sa slová „1. januára 2017“ nahrádzajú slovami „1. marca 2017“</w:t>
      </w:r>
      <w:r w:rsidR="00CF6979">
        <w:rPr>
          <w:rFonts w:ascii="Times New Roman" w:hAnsi="Times New Roman"/>
          <w:sz w:val="24"/>
          <w:szCs w:val="24"/>
        </w:rPr>
        <w:t>;</w:t>
      </w:r>
      <w:r w:rsidRPr="00CF6979">
        <w:rPr>
          <w:rFonts w:ascii="Times New Roman" w:hAnsi="Times New Roman"/>
          <w:sz w:val="24"/>
          <w:szCs w:val="24"/>
        </w:rPr>
        <w:t xml:space="preserve"> </w:t>
      </w:r>
    </w:p>
    <w:p w:rsidR="00000530" w:rsidP="00000530">
      <w:pPr>
        <w:bidi w:val="0"/>
        <w:jc w:val="both"/>
        <w:rPr>
          <w:rFonts w:ascii="Times New Roman" w:hAnsi="Times New Roman"/>
          <w:lang w:eastAsia="en-US"/>
        </w:rPr>
      </w:pPr>
    </w:p>
    <w:p w:rsidR="00000530" w:rsidP="00000530">
      <w:pPr>
        <w:bidi w:val="0"/>
        <w:jc w:val="both"/>
        <w:rPr>
          <w:rFonts w:ascii="Times New Roman" w:hAnsi="Times New Roman"/>
        </w:rPr>
      </w:pPr>
    </w:p>
    <w:p w:rsidR="00000530" w:rsidP="00000530">
      <w:pPr>
        <w:bidi w:val="0"/>
        <w:jc w:val="both"/>
        <w:rPr>
          <w:rFonts w:ascii="Times New Roman" w:hAnsi="Times New Roman"/>
        </w:rPr>
      </w:pPr>
    </w:p>
    <w:p w:rsidR="00000530" w:rsidP="00000530">
      <w:pPr>
        <w:bidi w:val="0"/>
        <w:jc w:val="both"/>
        <w:rPr>
          <w:rFonts w:ascii="Times New Roman" w:hAnsi="Times New Roman"/>
        </w:rPr>
      </w:pPr>
    </w:p>
    <w:p w:rsidR="00000530" w:rsidP="0000053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C.  u k l a d á</w:t>
      </w:r>
    </w:p>
    <w:p w:rsidR="00000530" w:rsidP="0000053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000530" w:rsidP="0000053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predsedovi výboru</w:t>
      </w:r>
    </w:p>
    <w:p w:rsidR="00000530" w:rsidP="00000530">
      <w:pPr>
        <w:bidi w:val="0"/>
        <w:jc w:val="both"/>
        <w:rPr>
          <w:rFonts w:ascii="Times New Roman" w:hAnsi="Times New Roman"/>
        </w:rPr>
      </w:pPr>
    </w:p>
    <w:p w:rsidR="00000530" w:rsidP="0000053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informovať </w:t>
      </w:r>
    </w:p>
    <w:p w:rsidR="00000530" w:rsidP="00000530">
      <w:pPr>
        <w:bidi w:val="0"/>
        <w:jc w:val="both"/>
        <w:rPr>
          <w:rFonts w:ascii="Times New Roman" w:hAnsi="Times New Roman"/>
        </w:rPr>
      </w:pPr>
    </w:p>
    <w:p w:rsidR="00000530" w:rsidP="0000053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predsedu gestorského Výboru Národnej rady Slovenskej republiky pre kultúru a médiá.</w:t>
      </w:r>
    </w:p>
    <w:p w:rsidR="00000530" w:rsidP="00000530">
      <w:pPr>
        <w:bidi w:val="0"/>
        <w:jc w:val="both"/>
        <w:rPr>
          <w:rFonts w:ascii="Times New Roman" w:hAnsi="Times New Roman"/>
        </w:rPr>
      </w:pPr>
    </w:p>
    <w:p w:rsidR="00000530" w:rsidP="00000530">
      <w:pPr>
        <w:bidi w:val="0"/>
        <w:jc w:val="both"/>
        <w:rPr>
          <w:rFonts w:ascii="Times New Roman" w:hAnsi="Times New Roman"/>
          <w:lang w:eastAsia="en-US"/>
        </w:rPr>
      </w:pPr>
    </w:p>
    <w:p w:rsidR="00000530" w:rsidP="00000530">
      <w:pPr>
        <w:bidi w:val="0"/>
        <w:ind w:left="6480" w:hanging="6480"/>
        <w:jc w:val="both"/>
        <w:rPr>
          <w:rFonts w:ascii="Times New Roman" w:hAnsi="Times New Roman"/>
        </w:rPr>
      </w:pPr>
    </w:p>
    <w:p w:rsidR="00000530" w:rsidP="00000530">
      <w:pPr>
        <w:bidi w:val="0"/>
        <w:ind w:left="5952" w:firstLine="708"/>
        <w:jc w:val="both"/>
        <w:rPr>
          <w:rFonts w:ascii="Times New Roman" w:hAnsi="Times New Roman"/>
        </w:rPr>
      </w:pPr>
    </w:p>
    <w:p w:rsidR="00000530" w:rsidP="00000530">
      <w:pPr>
        <w:bidi w:val="0"/>
        <w:ind w:left="595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000530" w:rsidP="00000530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Róbert Madej</w:t>
      </w:r>
    </w:p>
    <w:p w:rsidR="00000530" w:rsidP="0000053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predseda výboru</w:t>
      </w:r>
    </w:p>
    <w:p w:rsidR="00000530" w:rsidP="0000053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00530" w:rsidP="0000053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00530" w:rsidP="0000053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000530" w:rsidP="0000053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Ondrej Dostál </w:t>
      </w:r>
    </w:p>
    <w:p w:rsidR="00000530" w:rsidP="0000053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Peter Kresák</w:t>
      </w:r>
    </w:p>
    <w:p w:rsidR="00000530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00530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00530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00530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00530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00530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00530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00530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00530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00530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00530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071C"/>
    <w:multiLevelType w:val="hybridMultilevel"/>
    <w:tmpl w:val="4CEC59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1">
    <w:nsid w:val="1BC75C8B"/>
    <w:multiLevelType w:val="hybridMultilevel"/>
    <w:tmpl w:val="5C20CFC0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AA10C63"/>
    <w:multiLevelType w:val="hybridMultilevel"/>
    <w:tmpl w:val="187EE7FE"/>
    <w:numStyleLink w:val="Importovantl2"/>
    <w:lvl w:ilvl="0">
      <w:start w:val="1"/>
      <w:numFmt w:val="lowerLetter"/>
      <w:lvlText w:val="%1)"/>
      <w:lvlJc w:val="left"/>
      <w:pPr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83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2544" w:hanging="309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327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99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4704" w:hanging="309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543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615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864" w:hanging="309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</w:abstractNum>
  <w:abstractNum w:abstractNumId="3">
    <w:nsid w:val="5E7A35F3"/>
    <w:multiLevelType w:val="hybridMultilevel"/>
    <w:tmpl w:val="A7B42656"/>
    <w:lvl w:ilvl="0">
      <w:start w:val="1"/>
      <w:numFmt w:val="decimal"/>
      <w:lvlText w:val="%1."/>
      <w:lvlJc w:val="left"/>
      <w:pPr>
        <w:ind w:left="149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4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5">
    <w:nsid w:val="76670C57"/>
    <w:multiLevelType w:val="hybridMultilevel"/>
    <w:tmpl w:val="C52CCB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7082E97"/>
    <w:multiLevelType w:val="hybridMultilevel"/>
    <w:tmpl w:val="187EE7FE"/>
    <w:styleLink w:val="Importovantl2"/>
    <w:lvl w:ilvl="0">
      <w:start w:val="1"/>
      <w:numFmt w:val="lowerLetter"/>
      <w:lvlText w:val="%1)"/>
      <w:lvlJc w:val="left"/>
      <w:pPr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83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2544" w:hanging="309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327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99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4704" w:hanging="309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543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615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864" w:hanging="309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</w:abstractNum>
  <w:abstractNum w:abstractNumId="8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E23B5"/>
    <w:rsid w:val="00000530"/>
    <w:rsid w:val="00015F36"/>
    <w:rsid w:val="00024301"/>
    <w:rsid w:val="00036E12"/>
    <w:rsid w:val="00046725"/>
    <w:rsid w:val="00065D29"/>
    <w:rsid w:val="0009469F"/>
    <w:rsid w:val="0010691F"/>
    <w:rsid w:val="00142503"/>
    <w:rsid w:val="00167CE7"/>
    <w:rsid w:val="001A4896"/>
    <w:rsid w:val="001C1516"/>
    <w:rsid w:val="001C6767"/>
    <w:rsid w:val="001D0FDF"/>
    <w:rsid w:val="00204415"/>
    <w:rsid w:val="002643B8"/>
    <w:rsid w:val="00280C29"/>
    <w:rsid w:val="00313C65"/>
    <w:rsid w:val="003249D3"/>
    <w:rsid w:val="0038544D"/>
    <w:rsid w:val="003A7A5A"/>
    <w:rsid w:val="003D71C3"/>
    <w:rsid w:val="003E23B5"/>
    <w:rsid w:val="003E723C"/>
    <w:rsid w:val="004565FB"/>
    <w:rsid w:val="00466779"/>
    <w:rsid w:val="00485F22"/>
    <w:rsid w:val="00503602"/>
    <w:rsid w:val="0054408A"/>
    <w:rsid w:val="00567F44"/>
    <w:rsid w:val="00584606"/>
    <w:rsid w:val="005D761E"/>
    <w:rsid w:val="005E16DB"/>
    <w:rsid w:val="0062206B"/>
    <w:rsid w:val="00685902"/>
    <w:rsid w:val="00686289"/>
    <w:rsid w:val="006B3135"/>
    <w:rsid w:val="0078713D"/>
    <w:rsid w:val="007A55C1"/>
    <w:rsid w:val="007D54AA"/>
    <w:rsid w:val="007E071C"/>
    <w:rsid w:val="00861A6D"/>
    <w:rsid w:val="008700F6"/>
    <w:rsid w:val="008A2FE2"/>
    <w:rsid w:val="00902F57"/>
    <w:rsid w:val="00931BAC"/>
    <w:rsid w:val="0093721C"/>
    <w:rsid w:val="009A0E8F"/>
    <w:rsid w:val="00A24895"/>
    <w:rsid w:val="00A303E9"/>
    <w:rsid w:val="00AE19E5"/>
    <w:rsid w:val="00B04800"/>
    <w:rsid w:val="00B26091"/>
    <w:rsid w:val="00B75E6F"/>
    <w:rsid w:val="00C30142"/>
    <w:rsid w:val="00C30F40"/>
    <w:rsid w:val="00C37235"/>
    <w:rsid w:val="00C50922"/>
    <w:rsid w:val="00CF6979"/>
    <w:rsid w:val="00DE4479"/>
    <w:rsid w:val="00DF6624"/>
    <w:rsid w:val="00E4250E"/>
    <w:rsid w:val="00E4265A"/>
    <w:rsid w:val="00E66B5C"/>
    <w:rsid w:val="00E75BF6"/>
    <w:rsid w:val="00E84957"/>
    <w:rsid w:val="00EB2E14"/>
    <w:rsid w:val="00EE44DB"/>
    <w:rsid w:val="00F540E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3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E23B5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3E23B5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locked/>
    <w:rsid w:val="003E23B5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3E23B5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E23B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E23B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3E23B5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3E23B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3721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3721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02F57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al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numbering" w:customStyle="1" w:styleId="Importovantl2">
    <w:name w:val="Importovaný štýl 2"/>
    <w:basedOn w:val="NoList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6033E-4384-461A-AC30-E4F2D2BD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2</Pages>
  <Words>269</Words>
  <Characters>1539</Characters>
  <Application>Microsoft Office Word</Application>
  <DocSecurity>0</DocSecurity>
  <Lines>0</Lines>
  <Paragraphs>0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Mgr.</dc:creator>
  <cp:lastModifiedBy>Ebringerová, Viera</cp:lastModifiedBy>
  <cp:revision>66</cp:revision>
  <cp:lastPrinted>2017-01-17T12:24:00Z</cp:lastPrinted>
  <dcterms:created xsi:type="dcterms:W3CDTF">2015-09-09T10:25:00Z</dcterms:created>
  <dcterms:modified xsi:type="dcterms:W3CDTF">2017-01-17T12:24:00Z</dcterms:modified>
</cp:coreProperties>
</file>