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2D08B3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 xml:space="preserve">a </w:t>
      </w:r>
      <w:r w:rsidR="00B90FCB">
        <w:rPr>
          <w:b/>
        </w:rPr>
        <w:t>z</w:t>
      </w:r>
      <w:r w:rsidRPr="00B90FCB" w:rsidR="00B90FCB">
        <w:rPr>
          <w:rFonts w:hint="default"/>
          <w:b/>
        </w:rPr>
        <w:t>á</w:t>
      </w:r>
      <w:r w:rsidRPr="00B90FCB" w:rsidR="00B90FCB">
        <w:rPr>
          <w:rFonts w:hint="default"/>
          <w:b/>
        </w:rPr>
        <w:t>kon č</w:t>
      </w:r>
      <w:r w:rsidRPr="00B90FCB" w:rsidR="00B90FCB">
        <w:rPr>
          <w:rFonts w:hint="default"/>
          <w:b/>
        </w:rPr>
        <w:t>. 126/2015 Z. z. o kniž</w:t>
      </w:r>
      <w:r w:rsidRPr="00B90FCB" w:rsidR="00B90FCB">
        <w:rPr>
          <w:rFonts w:hint="default"/>
          <w:b/>
        </w:rPr>
        <w:t>niciach a o zmene a doplnení</w:t>
      </w:r>
      <w:r w:rsidRPr="00B90FCB" w:rsidR="00B90FCB">
        <w:rPr>
          <w:rFonts w:hint="default"/>
          <w:b/>
        </w:rPr>
        <w:t xml:space="preserve"> zá</w:t>
      </w:r>
      <w:r w:rsidRPr="00B90FCB" w:rsidR="00B90FCB">
        <w:rPr>
          <w:rFonts w:hint="default"/>
          <w:b/>
        </w:rPr>
        <w:t>kona č</w:t>
      </w:r>
      <w:r w:rsidRPr="00B90FCB" w:rsidR="00B90FCB">
        <w:rPr>
          <w:rFonts w:hint="default"/>
          <w:b/>
        </w:rPr>
        <w:t>. 206/2009 Z. z. o mú</w:t>
      </w:r>
      <w:r w:rsidRPr="00B90FCB" w:rsidR="00B90FCB">
        <w:rPr>
          <w:rFonts w:hint="default"/>
          <w:b/>
        </w:rPr>
        <w:t>zeá</w:t>
      </w:r>
      <w:r w:rsidRPr="00B90FCB" w:rsidR="00B90FCB">
        <w:rPr>
          <w:rFonts w:hint="default"/>
          <w:b/>
        </w:rPr>
        <w:t>ch a o galé</w:t>
      </w:r>
      <w:r w:rsidRPr="00B90FCB" w:rsidR="00B90FCB">
        <w:rPr>
          <w:rFonts w:hint="default"/>
          <w:b/>
        </w:rPr>
        <w:t>riá</w:t>
      </w:r>
      <w:r w:rsidRPr="00B90FCB" w:rsidR="00B90FCB">
        <w:rPr>
          <w:rFonts w:hint="default"/>
          <w:b/>
        </w:rPr>
        <w:t>ch a o ochrane predmetov kultú</w:t>
      </w:r>
      <w:r w:rsidRPr="00B90FCB" w:rsidR="00B90FCB">
        <w:rPr>
          <w:rFonts w:hint="default"/>
          <w:b/>
        </w:rPr>
        <w:t xml:space="preserve">rnej </w:t>
      </w:r>
      <w:r w:rsidRPr="00B90FCB" w:rsidR="00B90FCB">
        <w:rPr>
          <w:rFonts w:hint="default"/>
          <w:b/>
        </w:rPr>
        <w:t>hodnoty a o zmene zá</w:t>
      </w:r>
      <w:r w:rsidRPr="00B90FCB" w:rsidR="00B90FCB">
        <w:rPr>
          <w:rFonts w:hint="default"/>
          <w:b/>
        </w:rPr>
        <w:t>kona Slovenskej ná</w:t>
      </w:r>
      <w:r w:rsidRPr="00B90FCB" w:rsidR="00B90FCB">
        <w:rPr>
          <w:rFonts w:hint="default"/>
          <w:b/>
        </w:rPr>
        <w:t>rodnej rady č</w:t>
      </w:r>
      <w:r w:rsidRPr="00B90FCB" w:rsidR="00B90FCB">
        <w:rPr>
          <w:rFonts w:hint="default"/>
          <w:b/>
        </w:rPr>
        <w:t>. 372/1990 Zb. o priestupkoch v znení</w:t>
      </w:r>
      <w:r w:rsidRPr="00B90FCB" w:rsidR="00B90FCB">
        <w:rPr>
          <w:rFonts w:hint="default"/>
          <w:b/>
        </w:rPr>
        <w:t xml:space="preserve"> neskorší</w:t>
      </w:r>
      <w:r w:rsidRPr="00B90FCB" w:rsidR="00B90FCB">
        <w:rPr>
          <w:rFonts w:hint="default"/>
          <w:b/>
        </w:rPr>
        <w:t>ch predpisov v znení</w:t>
      </w:r>
      <w:r w:rsidRPr="00B90FCB" w:rsidR="00B90FCB">
        <w:rPr>
          <w:rFonts w:hint="default"/>
          <w:b/>
        </w:rPr>
        <w:t xml:space="preserve"> zá</w:t>
      </w:r>
      <w:r w:rsidRPr="00B90FCB" w:rsidR="00B90FCB">
        <w:rPr>
          <w:rFonts w:hint="default"/>
          <w:b/>
        </w:rPr>
        <w:t>kona č</w:t>
      </w:r>
      <w:r w:rsidRPr="00B90FCB" w:rsidR="00B90FCB">
        <w:rPr>
          <w:rFonts w:hint="default"/>
          <w:b/>
        </w:rPr>
        <w:t>. 38/2014 Z. z.</w:t>
      </w:r>
    </w:p>
    <w:p w:rsidR="002D08B3" w:rsidP="00000576">
      <w:pPr>
        <w:bidi w:val="0"/>
        <w:jc w:val="center"/>
        <w:rPr>
          <w:b/>
        </w:rPr>
      </w:pP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B90FCB" w:rsidRPr="00B90FCB" w:rsidP="00B90FC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B90FCB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B90FCB" w:rsidRPr="00B90FCB" w:rsidP="00B90FC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B90FCB" w:rsidRPr="00B90FCB" w:rsidP="00B90FCB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B90FCB">
        <w:rPr>
          <w:rFonts w:eastAsia="Times New Roman" w:cs="Times New Roman"/>
          <w:kern w:val="0"/>
          <w:lang w:eastAsia="en-US" w:bidi="ar-SA"/>
        </w:rPr>
        <w:t>Zákon č. 126/2015 Z. z. o knižniciach a o zmene a doplnení zákona č. 206/2009 Z. z. o múzeách a o galériách a o ochrane predmetov kultúrnej hodnoty a o zmene zákona Slovenskej národnej rady č. 372/1990 Zb. o priestupkoch v znení neskorších predpisov v znení zákona č. 38/2014 Z. z. sa mení a dopĺňa takto:</w:t>
      </w:r>
    </w:p>
    <w:p w:rsidR="00B90FCB" w:rsidRPr="00B90FCB" w:rsidP="00B90FC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B90FCB" w:rsidRPr="00B90FCB" w:rsidP="00B90FCB">
      <w:pPr>
        <w:widowControl/>
        <w:numPr>
          <w:numId w:val="14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B90FCB">
        <w:rPr>
          <w:rFonts w:eastAsia="Times New Roman" w:cs="Times New Roman"/>
          <w:kern w:val="0"/>
          <w:lang w:eastAsia="en-US" w:bidi="ar-SA"/>
        </w:rPr>
        <w:t>V § 3 odseku 1 sa vypúšťa písm. b).</w:t>
      </w:r>
    </w:p>
    <w:p w:rsidR="00B90FCB" w:rsidRPr="00B90FCB" w:rsidP="00B90FC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B90FCB" w:rsidRPr="00B90FCB" w:rsidP="00795BD0">
      <w:pPr>
        <w:widowControl/>
        <w:suppressAutoHyphens w:val="0"/>
        <w:bidi w:val="0"/>
        <w:spacing w:line="276" w:lineRule="auto"/>
        <w:ind w:firstLine="360"/>
        <w:jc w:val="both"/>
        <w:rPr>
          <w:rFonts w:eastAsia="Times New Roman" w:cs="Times New Roman"/>
          <w:kern w:val="0"/>
          <w:lang w:eastAsia="en-US" w:bidi="ar-SA"/>
        </w:rPr>
      </w:pPr>
      <w:r w:rsidRPr="00B90FCB">
        <w:rPr>
          <w:rFonts w:eastAsia="Times New Roman" w:cs="Times New Roman"/>
          <w:kern w:val="0"/>
          <w:lang w:eastAsia="en-US" w:bidi="ar-SA"/>
        </w:rPr>
        <w:t>Doterajšie písm. c) sa označuje ako písm. b).</w:t>
      </w:r>
    </w:p>
    <w:p w:rsidR="00B90FCB" w:rsidRPr="00B90FCB" w:rsidP="00B90FC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795BD0" w:rsidP="00B90FCB">
      <w:pPr>
        <w:widowControl/>
        <w:numPr>
          <w:numId w:val="14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V § 9 odsek</w:t>
      </w:r>
      <w:r w:rsidRPr="00B90FCB" w:rsidR="00B90FCB">
        <w:rPr>
          <w:rFonts w:eastAsia="Times New Roman" w:cs="Times New Roman"/>
          <w:kern w:val="0"/>
          <w:lang w:eastAsia="en-US" w:bidi="ar-SA"/>
        </w:rPr>
        <w:t xml:space="preserve"> 4 </w:t>
      </w:r>
      <w:r>
        <w:rPr>
          <w:rFonts w:eastAsia="Times New Roman" w:cs="Times New Roman"/>
          <w:kern w:val="0"/>
          <w:lang w:eastAsia="en-US" w:bidi="ar-SA"/>
        </w:rPr>
        <w:t>znie:</w:t>
      </w:r>
    </w:p>
    <w:p w:rsidR="00795BD0" w:rsidP="00795BD0">
      <w:pPr>
        <w:widowControl/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795BD0" w:rsidP="00795BD0">
      <w:pPr>
        <w:widowControl/>
        <w:suppressAutoHyphens w:val="0"/>
        <w:bidi w:val="0"/>
        <w:spacing w:after="200" w:line="276" w:lineRule="auto"/>
        <w:ind w:left="360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„(4) Obec určená ministerstvom </w:t>
      </w:r>
      <w:r w:rsidRPr="00795BD0">
        <w:rPr>
          <w:rFonts w:eastAsia="Times New Roman" w:cs="Times New Roman"/>
          <w:kern w:val="0"/>
          <w:lang w:eastAsia="en-US" w:bidi="ar-SA"/>
        </w:rPr>
        <w:t xml:space="preserve">zriaďuje regionálnu knižnicu ako právnickú osobu, ktorá </w:t>
      </w:r>
      <w:r>
        <w:rPr>
          <w:rFonts w:eastAsia="Times New Roman" w:cs="Times New Roman"/>
          <w:kern w:val="0"/>
          <w:lang w:eastAsia="en-US" w:bidi="ar-SA"/>
        </w:rPr>
        <w:t>môže pôsobiť</w:t>
      </w:r>
      <w:r w:rsidRPr="00795BD0">
        <w:rPr>
          <w:rFonts w:eastAsia="Times New Roman" w:cs="Times New Roman"/>
          <w:kern w:val="0"/>
          <w:lang w:eastAsia="en-US" w:bidi="ar-SA"/>
        </w:rPr>
        <w:t xml:space="preserve"> na území viacerých obcí, a vo svojom sídle plní aj funkciu mestskej knižnice.</w:t>
      </w:r>
    </w:p>
    <w:p w:rsidR="00B90FCB" w:rsidRPr="00B90FCB" w:rsidP="00B90FCB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B90FCB" w:rsidRPr="00B90FCB" w:rsidP="00B90FCB">
      <w:pPr>
        <w:widowControl/>
        <w:numPr>
          <w:numId w:val="14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B90FCB">
        <w:rPr>
          <w:rFonts w:eastAsia="Times New Roman" w:cs="Times New Roman"/>
          <w:kern w:val="0"/>
          <w:lang w:eastAsia="en-US" w:bidi="ar-SA"/>
        </w:rPr>
        <w:t>V § 9 ods. 5 písm. e) sa slová „regiónu samosprávneho kraja“ nahrádzajú slovami „v kraji“.</w:t>
      </w:r>
    </w:p>
    <w:p w:rsidR="00B90FCB" w:rsidRPr="00B90FCB" w:rsidP="00B90FCB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B90FCB" w:rsidRPr="00B90FCB" w:rsidP="00B90FCB">
      <w:pPr>
        <w:widowControl/>
        <w:numPr>
          <w:numId w:val="14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B90FCB">
        <w:rPr>
          <w:rFonts w:eastAsia="Times New Roman" w:cs="Times New Roman"/>
          <w:kern w:val="0"/>
          <w:lang w:eastAsia="en-US" w:bidi="ar-SA"/>
        </w:rPr>
        <w:t>V § 9 odsek 7 znie:</w:t>
      </w:r>
    </w:p>
    <w:p w:rsidR="00B90FCB" w:rsidRPr="00B90FCB" w:rsidP="00B90FC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B90FCB" w:rsidRPr="00B90FCB" w:rsidP="00B90FC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B90FCB">
        <w:rPr>
          <w:rFonts w:eastAsia="Times New Roman" w:cs="Times New Roman"/>
          <w:kern w:val="0"/>
          <w:lang w:eastAsia="en-US" w:bidi="ar-SA"/>
        </w:rPr>
        <w:t xml:space="preserve">„(7) </w:t>
      </w:r>
      <w:r w:rsidR="00795BD0">
        <w:rPr>
          <w:rFonts w:eastAsia="Times New Roman" w:cs="Times New Roman"/>
          <w:kern w:val="0"/>
          <w:lang w:eastAsia="en-US" w:bidi="ar-SA"/>
        </w:rPr>
        <w:t xml:space="preserve">Knižnica podľa odseku 4, </w:t>
      </w:r>
      <w:r w:rsidRPr="00B90FCB">
        <w:rPr>
          <w:rFonts w:eastAsia="Times New Roman" w:cs="Times New Roman"/>
          <w:kern w:val="0"/>
          <w:lang w:eastAsia="en-US" w:bidi="ar-SA"/>
        </w:rPr>
        <w:t>ktorá okrem úloh uvedených v odsekoch 2 a 5 plní funkciu regionálnej knižnice s krajsko</w:t>
      </w:r>
      <w:r w:rsidR="00795BD0">
        <w:rPr>
          <w:rFonts w:eastAsia="Times New Roman" w:cs="Times New Roman"/>
          <w:kern w:val="0"/>
          <w:lang w:eastAsia="en-US" w:bidi="ar-SA"/>
        </w:rPr>
        <w:t>u pôsobnosťou</w:t>
      </w:r>
    </w:p>
    <w:p w:rsidR="00B90FCB" w:rsidRPr="00B90FCB" w:rsidP="00B90FC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B90FCB" w:rsidRPr="00B90FCB" w:rsidP="00B90FC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B90FCB">
        <w:rPr>
          <w:rFonts w:eastAsia="Times New Roman" w:cs="Times New Roman"/>
          <w:kern w:val="0"/>
          <w:lang w:eastAsia="en-US" w:bidi="ar-SA"/>
        </w:rPr>
        <w:t>a) koordinuje, metodicky a poradensky usmerňuje ostatné regionálne knižnice v kraji a upozorňuje ich na nedostatky v poskytovaní knižnično-informačných služieb,</w:t>
      </w:r>
    </w:p>
    <w:p w:rsidR="00B90FCB" w:rsidRPr="00B90FCB" w:rsidP="00B90FC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B90FCB">
        <w:rPr>
          <w:rFonts w:eastAsia="Times New Roman" w:cs="Times New Roman"/>
          <w:kern w:val="0"/>
          <w:lang w:eastAsia="en-US" w:bidi="ar-SA"/>
        </w:rPr>
        <w:t>b) zabezpečuje úlohy spojené s bibliografickou registráciou a koordináciou bibliografickej činnosti v kraji,</w:t>
      </w:r>
    </w:p>
    <w:p w:rsidR="00B90FCB" w:rsidRPr="00B90FCB" w:rsidP="00B90FC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B90FCB">
        <w:rPr>
          <w:rFonts w:eastAsia="Times New Roman" w:cs="Times New Roman"/>
          <w:kern w:val="0"/>
          <w:lang w:eastAsia="en-US" w:bidi="ar-SA"/>
        </w:rPr>
        <w:t>c) zabezpečuje úlohy spojené s dokumentovaním stavu a rozvojom knižnično-informačných služieb verejných knižníc v kraji,</w:t>
      </w:r>
    </w:p>
    <w:p w:rsidR="00B90FCB" w:rsidRPr="00B90FCB" w:rsidP="00B90FC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B90FCB">
        <w:rPr>
          <w:rFonts w:eastAsia="Times New Roman" w:cs="Times New Roman"/>
          <w:kern w:val="0"/>
          <w:lang w:eastAsia="en-US" w:bidi="ar-SA"/>
        </w:rPr>
        <w:t>d) zhromažďuje a spracováva štatistické ukazovatele za verejné knižnice v kraji.“.</w:t>
      </w:r>
    </w:p>
    <w:p w:rsidR="00B90FCB" w:rsidRPr="00B90FCB" w:rsidP="00B90FC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B90FCB" w:rsidP="00B90FCB">
      <w:pPr>
        <w:widowControl/>
        <w:numPr>
          <w:numId w:val="14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B90FCB">
        <w:rPr>
          <w:rFonts w:eastAsia="Times New Roman" w:cs="Times New Roman"/>
          <w:kern w:val="0"/>
          <w:lang w:eastAsia="en-US" w:bidi="ar-SA"/>
        </w:rPr>
        <w:t>V § 20 odseku 2 písm. a) sa vypúšťajú slová „alebo dotácie z rozpočtu vyššieho územného celku“.</w:t>
      </w:r>
    </w:p>
    <w:p w:rsidR="00D77750" w:rsidP="00D77750">
      <w:pPr>
        <w:widowControl/>
        <w:suppressAutoHyphens w:val="0"/>
        <w:bidi w:val="0"/>
        <w:spacing w:after="200"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D77750" w:rsidP="00B90FCB">
      <w:pPr>
        <w:widowControl/>
        <w:numPr>
          <w:numId w:val="14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Za § 30 sa vkladá § 30a, ktorý vrátane nadpisu znie:</w:t>
      </w:r>
    </w:p>
    <w:p w:rsidR="00D77750" w:rsidP="00D77750">
      <w:pPr>
        <w:widowControl/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D77750" w:rsidRPr="00D77750" w:rsidP="00D77750">
      <w:pPr>
        <w:widowControl/>
        <w:suppressAutoHyphens w:val="0"/>
        <w:bidi w:val="0"/>
        <w:spacing w:after="200" w:line="276" w:lineRule="auto"/>
        <w:contextualSpacing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„§ 30a</w:t>
      </w:r>
    </w:p>
    <w:p w:rsidR="00D77750" w:rsidRPr="00D77750" w:rsidP="00D77750">
      <w:pPr>
        <w:widowControl/>
        <w:suppressAutoHyphens w:val="0"/>
        <w:bidi w:val="0"/>
        <w:spacing w:after="200" w:line="276" w:lineRule="auto"/>
        <w:contextualSpacing/>
        <w:jc w:val="center"/>
        <w:rPr>
          <w:rFonts w:eastAsia="Times New Roman" w:cs="Times New Roman"/>
          <w:kern w:val="0"/>
          <w:lang w:eastAsia="en-US" w:bidi="ar-SA"/>
        </w:rPr>
      </w:pPr>
      <w:r w:rsidRPr="00D77750">
        <w:rPr>
          <w:rFonts w:eastAsia="Times New Roman" w:cs="Times New Roman"/>
          <w:kern w:val="0"/>
          <w:lang w:eastAsia="en-US" w:bidi="ar-SA"/>
        </w:rPr>
        <w:t>Osobitné ustanovenie k zriaďovateľskej pôsobnosti</w:t>
      </w:r>
    </w:p>
    <w:p w:rsidR="00D77750" w:rsidRPr="00D77750" w:rsidP="00D77750">
      <w:pPr>
        <w:widowControl/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D77750" w:rsidRPr="00B90FCB" w:rsidP="00D77750">
      <w:pPr>
        <w:widowControl/>
        <w:suppressAutoHyphens w:val="0"/>
        <w:bidi w:val="0"/>
        <w:spacing w:after="200" w:line="276" w:lineRule="auto"/>
        <w:ind w:left="360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D77750">
        <w:rPr>
          <w:rFonts w:eastAsia="Times New Roman" w:cs="Times New Roman"/>
          <w:kern w:val="0"/>
          <w:lang w:eastAsia="en-US" w:bidi="ar-SA"/>
        </w:rPr>
        <w:t xml:space="preserve">Z dôvodov hodných osobitného zreteľa môže ministerstvo do 30. júna 2017 určiť, že </w:t>
      </w:r>
      <w:r>
        <w:rPr>
          <w:rFonts w:eastAsia="Times New Roman" w:cs="Times New Roman"/>
          <w:kern w:val="0"/>
          <w:lang w:eastAsia="en-US" w:bidi="ar-SA"/>
        </w:rPr>
        <w:t>knižnica, ktorá bola</w:t>
      </w:r>
      <w:r w:rsidRPr="00D77750">
        <w:rPr>
          <w:rFonts w:eastAsia="Times New Roman" w:cs="Times New Roman"/>
          <w:kern w:val="0"/>
          <w:lang w:eastAsia="en-US" w:bidi="ar-SA"/>
        </w:rPr>
        <w:t xml:space="preserve"> podľa doterajších predpisov v pôsobnosti samosprávneho kraja, sa od 1. januára 2018 považujú za </w:t>
      </w:r>
      <w:r>
        <w:rPr>
          <w:rFonts w:eastAsia="Times New Roman" w:cs="Times New Roman"/>
          <w:kern w:val="0"/>
          <w:lang w:eastAsia="en-US" w:bidi="ar-SA"/>
        </w:rPr>
        <w:t>knižnicu zriadenú</w:t>
      </w:r>
      <w:r w:rsidRPr="00D77750">
        <w:rPr>
          <w:rFonts w:eastAsia="Times New Roman" w:cs="Times New Roman"/>
          <w:kern w:val="0"/>
          <w:lang w:eastAsia="en-US" w:bidi="ar-SA"/>
        </w:rPr>
        <w:t xml:space="preserve"> ministerstvom.“.</w:t>
      </w:r>
    </w:p>
    <w:p w:rsidR="00B90FCB" w:rsidRPr="00B90FCB" w:rsidP="00B90FCB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B90FCB" w:rsidRPr="00B90FCB" w:rsidP="00B90FCB">
      <w:pPr>
        <w:widowControl/>
        <w:numPr>
          <w:numId w:val="14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B90FCB">
        <w:rPr>
          <w:rFonts w:eastAsia="Times New Roman" w:cs="Times New Roman"/>
          <w:kern w:val="0"/>
          <w:lang w:eastAsia="en-US" w:bidi="ar-SA"/>
        </w:rPr>
        <w:t>Za § 31 sa vkladá nový § 31a, ktorý vrátane nadpisu znie:</w:t>
      </w:r>
    </w:p>
    <w:p w:rsidR="00B90FCB" w:rsidRPr="00B90FCB" w:rsidP="00B90FC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B90FCB" w:rsidRPr="00B90FCB" w:rsidP="00B90FCB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Pr="00B90FCB">
        <w:rPr>
          <w:rFonts w:eastAsia="Times New Roman" w:cs="Times New Roman"/>
          <w:kern w:val="0"/>
          <w:lang w:eastAsia="en-US" w:bidi="ar-SA"/>
        </w:rPr>
        <w:t>„§ 31a</w:t>
      </w:r>
    </w:p>
    <w:p w:rsidR="00B90FCB" w:rsidRPr="00B90FCB" w:rsidP="00B90FCB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Pr="00B90FCB">
        <w:rPr>
          <w:rFonts w:eastAsia="Times New Roman" w:cs="Times New Roman"/>
          <w:kern w:val="0"/>
          <w:lang w:eastAsia="en-US" w:bidi="ar-SA"/>
        </w:rPr>
        <w:t>Prechodné ustanovenie k úpravám účinným od 1. januára 2018</w:t>
      </w:r>
    </w:p>
    <w:p w:rsidR="00B90FCB" w:rsidRPr="00B90FCB" w:rsidP="00B90FC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B90FCB" w:rsidP="00D777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="00795BD0">
        <w:rPr>
          <w:rFonts w:eastAsia="Times New Roman" w:cs="Times New Roman"/>
          <w:kern w:val="0"/>
          <w:lang w:eastAsia="en-US" w:bidi="ar-SA"/>
        </w:rPr>
        <w:t>K</w:t>
      </w:r>
      <w:r w:rsidRPr="00B90FCB">
        <w:rPr>
          <w:rFonts w:eastAsia="Times New Roman" w:cs="Times New Roman"/>
          <w:kern w:val="0"/>
          <w:lang w:eastAsia="en-US" w:bidi="ar-SA"/>
        </w:rPr>
        <w:t xml:space="preserve">nižnica zriadená samosprávnym krajom do 31. decembra 2017 sa považuje za knižnicu zriadenú </w:t>
      </w:r>
      <w:r w:rsidR="00795BD0">
        <w:rPr>
          <w:rFonts w:eastAsia="Times New Roman" w:cs="Times New Roman"/>
          <w:kern w:val="0"/>
          <w:lang w:eastAsia="en-US" w:bidi="ar-SA"/>
        </w:rPr>
        <w:t>obcou, v územnom obvode ktorej sa knižnica nachádza.</w:t>
      </w:r>
    </w:p>
    <w:p w:rsidR="005819F0" w:rsidP="00B90FC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B90FCB" w:rsidRPr="00B90FCB" w:rsidP="00B90FCB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B90FCB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B90FCB" w:rsidRPr="00B90FCB" w:rsidP="00B90FC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B90FCB" w:rsidRPr="00B90FCB" w:rsidP="00B90FCB">
      <w:pPr>
        <w:widowControl/>
        <w:suppressAutoHyphens w:val="0"/>
        <w:bidi w:val="0"/>
        <w:spacing w:line="276" w:lineRule="auto"/>
        <w:ind w:left="360" w:firstLine="348"/>
        <w:jc w:val="both"/>
        <w:rPr>
          <w:rFonts w:eastAsia="Times New Roman" w:cs="Times New Roman"/>
          <w:kern w:val="0"/>
          <w:lang w:eastAsia="en-US" w:bidi="ar-SA"/>
        </w:rPr>
      </w:pPr>
      <w:r w:rsidRPr="00B90FCB">
        <w:rPr>
          <w:rFonts w:eastAsia="Times New Roman" w:cs="Times New Roman"/>
          <w:kern w:val="0"/>
          <w:lang w:eastAsia="en-US" w:bidi="ar-SA"/>
        </w:rPr>
        <w:t>Tento zákon na</w:t>
      </w:r>
      <w:r w:rsidR="00D77750">
        <w:rPr>
          <w:rFonts w:eastAsia="Times New Roman" w:cs="Times New Roman"/>
          <w:kern w:val="0"/>
          <w:lang w:eastAsia="en-US" w:bidi="ar-SA"/>
        </w:rPr>
        <w:t>dobúda účinnosť 1. januára 2018 okrem čl. I bodu 6, ktorý nadobúda účinnosť dňom vyhlásenia.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57691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44C39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2652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65B8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2F57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77750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2B34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39C0A-6752-4D7E-A54B-AC82C119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424</Words>
  <Characters>2182</Characters>
  <Application>Microsoft Office Word</Application>
  <DocSecurity>0</DocSecurity>
  <Lines>0</Lines>
  <Paragraphs>0</Paragraphs>
  <ScaleCrop>false</ScaleCrop>
  <Company>HP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2016-08-18T13:39:00Z</cp:lastPrinted>
  <dcterms:created xsi:type="dcterms:W3CDTF">2017-01-13T14:52:00Z</dcterms:created>
  <dcterms:modified xsi:type="dcterms:W3CDTF">2017-01-13T14:52:00Z</dcterms:modified>
</cp:coreProperties>
</file>