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000576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P="00000576">
      <w:pPr>
        <w:bidi w:val="0"/>
        <w:jc w:val="center"/>
        <w:rPr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2D08B3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  <w:r w:rsidR="008D4600">
        <w:t>z ... 2017</w:t>
      </w:r>
      <w:r w:rsidRPr="000A5AAE">
        <w:t>,</w:t>
      </w:r>
    </w:p>
    <w:p w:rsidR="00000576" w:rsidRPr="000A5AAE" w:rsidP="00000576">
      <w:pPr>
        <w:bidi w:val="0"/>
        <w:jc w:val="center"/>
      </w:pPr>
    </w:p>
    <w:p w:rsidR="00000576" w:rsidP="00000576">
      <w:pPr>
        <w:bidi w:val="0"/>
        <w:jc w:val="center"/>
        <w:rPr>
          <w:b/>
        </w:rPr>
      </w:pPr>
      <w:r w:rsidRPr="008D4600" w:rsidR="008D4600">
        <w:rPr>
          <w:rFonts w:hint="default"/>
          <w:b/>
        </w:rPr>
        <w:t>ktorý</w:t>
      </w:r>
      <w:r w:rsidRPr="008D4600" w:rsidR="008D4600">
        <w:rPr>
          <w:rFonts w:hint="default"/>
          <w:b/>
        </w:rPr>
        <w:t>m sa mení</w:t>
      </w:r>
      <w:r w:rsidRPr="008D4600" w:rsidR="008D4600">
        <w:rPr>
          <w:rFonts w:hint="default"/>
          <w:b/>
        </w:rPr>
        <w:t xml:space="preserve"> a dopĺň</w:t>
      </w:r>
      <w:r w:rsidRPr="008D4600" w:rsidR="008D4600">
        <w:rPr>
          <w:rFonts w:hint="default"/>
          <w:b/>
        </w:rPr>
        <w:t xml:space="preserve">a </w:t>
      </w:r>
      <w:r w:rsidR="00AF732C">
        <w:rPr>
          <w:b/>
        </w:rPr>
        <w:t>z</w:t>
      </w:r>
      <w:r w:rsidRPr="00AF732C" w:rsidR="00AF732C">
        <w:rPr>
          <w:rFonts w:hint="default"/>
          <w:b/>
        </w:rPr>
        <w:t>á</w:t>
      </w:r>
      <w:r w:rsidRPr="00AF732C" w:rsidR="00AF732C">
        <w:rPr>
          <w:rFonts w:hint="default"/>
          <w:b/>
        </w:rPr>
        <w:t xml:space="preserve">kon </w:t>
      </w:r>
      <w:r w:rsidRPr="0022246D" w:rsidR="0022246D">
        <w:rPr>
          <w:rFonts w:hint="default"/>
          <w:b/>
        </w:rPr>
        <w:t>č</w:t>
      </w:r>
      <w:r w:rsidRPr="0022246D" w:rsidR="0022246D">
        <w:rPr>
          <w:rFonts w:hint="default"/>
          <w:b/>
        </w:rPr>
        <w:t>. 61/2015 Z. z. o odbornom vzdelá</w:t>
      </w:r>
      <w:r w:rsidRPr="0022246D" w:rsidR="0022246D">
        <w:rPr>
          <w:rFonts w:hint="default"/>
          <w:b/>
        </w:rPr>
        <w:t>vaní</w:t>
      </w:r>
      <w:r w:rsidRPr="0022246D" w:rsidR="0022246D">
        <w:rPr>
          <w:rFonts w:hint="default"/>
          <w:b/>
        </w:rPr>
        <w:t xml:space="preserve"> a prí</w:t>
      </w:r>
      <w:r w:rsidRPr="0022246D" w:rsidR="0022246D">
        <w:rPr>
          <w:rFonts w:hint="default"/>
          <w:b/>
        </w:rPr>
        <w:t>prave a o zmene a doplnení</w:t>
      </w:r>
      <w:r w:rsidRPr="0022246D" w:rsidR="0022246D">
        <w:rPr>
          <w:rFonts w:hint="default"/>
          <w:b/>
        </w:rPr>
        <w:t xml:space="preserve"> niektorý</w:t>
      </w:r>
      <w:r w:rsidRPr="0022246D" w:rsidR="0022246D">
        <w:rPr>
          <w:rFonts w:hint="default"/>
          <w:b/>
        </w:rPr>
        <w:t>ch zá</w:t>
      </w:r>
      <w:r w:rsidRPr="0022246D" w:rsidR="0022246D">
        <w:rPr>
          <w:rFonts w:hint="default"/>
          <w:b/>
        </w:rPr>
        <w:t>konov</w:t>
      </w:r>
    </w:p>
    <w:p w:rsidR="002D08B3" w:rsidP="00000576">
      <w:pPr>
        <w:bidi w:val="0"/>
        <w:jc w:val="center"/>
        <w:rPr>
          <w:b/>
        </w:rPr>
      </w:pPr>
    </w:p>
    <w:p w:rsidR="00000576" w:rsidRPr="000A5AAE" w:rsidP="00000576">
      <w:pPr>
        <w:bidi w:val="0"/>
        <w:ind w:firstLine="708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zá</w:t>
      </w:r>
      <w:r w:rsidRPr="000A5AAE">
        <w:rPr>
          <w:rFonts w:hint="default"/>
        </w:rPr>
        <w:t>kone:</w:t>
      </w:r>
    </w:p>
    <w:p w:rsidR="00847A8E" w:rsidP="00000576">
      <w:pPr>
        <w:bidi w:val="0"/>
        <w:jc w:val="center"/>
      </w:pPr>
    </w:p>
    <w:p w:rsidR="0022246D" w:rsidRPr="0022246D" w:rsidP="0022246D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22246D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22246D" w:rsidRPr="0022246D" w:rsidP="0022246D">
      <w:pPr>
        <w:widowControl/>
        <w:suppressAutoHyphens w:val="0"/>
        <w:bidi w:val="0"/>
        <w:spacing w:line="276" w:lineRule="auto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Zákon č. 61/2015 Z. z. o odbornom vzdelávaní a príprave a o zmene a doplnení niektorých zákonov sa mení a dopĺňa takto:</w:t>
      </w:r>
    </w:p>
    <w:p w:rsidR="0022246D" w:rsidRPr="0022246D" w:rsidP="0022246D">
      <w:pPr>
        <w:widowControl/>
        <w:suppressAutoHyphens w:val="0"/>
        <w:bidi w:val="0"/>
        <w:spacing w:line="276" w:lineRule="auto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V § 2 písm. o) sa vypúšťajú slová „samosprávnych krajov“.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720"/>
        <w:contextualSpacing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V § 16 odseku 5 písm. a) znie: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„a) Ministerstvo školstva, vedy, výskumu a športu Slovenskej republiky (ďalej len „ministerstvo školstva“) neurčí pre študijný odbor alebo pre učebný odbor, v ktorom zamestnávateľ poskytuje praktické vyučovanie, triedu prvého ročníka podľa § 29 ods. 1 písm. e)“.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V § 16 odseku 7 písm. b) sa slová „príslušný samosprávny kraj“ nahrádzajú slovami „ministerstvo školstva“.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V § 16 ods. 8 sa slová „samosprávny kraj“ nahrádzajú slovami „ministerstvo školstva“.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720"/>
        <w:contextualSpacing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V § 20 ods. 2 sa slová „Ministerstvo školstva, vedy, výskumu a športu Slovenskej republiky (ďalej len „ministerstvo školstva“)“ nahrádzajú slovami „ministerstvo školstva“.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720"/>
        <w:contextualSpacing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V § 28 ods. 1 písm. b) sa slová „samosprávneho kraja“ nahrádzajú slovami „okresného úradu v sídle kraja“.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720"/>
        <w:contextualSpacing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V § 28 ods. 2 sa vypúšťa písm. b).</w:t>
      </w:r>
    </w:p>
    <w:p w:rsidR="0022246D" w:rsidRPr="0022246D" w:rsidP="0022246D">
      <w:pPr>
        <w:widowControl/>
        <w:suppressAutoHyphens w:val="0"/>
        <w:bidi w:val="0"/>
        <w:spacing w:line="276" w:lineRule="auto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Doterajšie písm. c) a d) sa označujú ako písm. b) a c).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720"/>
        <w:contextualSpacing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V § 28 ods. 3 sa slová „samosprávneho kraja“ nahrádzajú slovami „okresného úradu v sídle kraja“.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720"/>
        <w:contextualSpacing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V § 28 odseku 3 sa vypúšťa písm. a).</w:t>
      </w:r>
    </w:p>
    <w:p w:rsidR="0022246D" w:rsidRPr="0022246D" w:rsidP="0022246D">
      <w:pPr>
        <w:widowControl/>
        <w:suppressAutoHyphens w:val="0"/>
        <w:bidi w:val="0"/>
        <w:spacing w:line="276" w:lineRule="auto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Doterajšie písm. b) až f) sa označujú ako písm. a) až e).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V § 28 odseku 3 písm. f) sa slová „v samosprávnom kraji“ nahrádzajú slovami „v územnom obvode okresného úradu v sídle kraja“.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720"/>
        <w:contextualSpacing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V § 29 ods. 1 písm. a) sa vypúšťajú slová „samosprávnymi krajmi“.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720"/>
        <w:contextualSpacing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V § 29 ods. 1 písm. d) sa na konci pripájajú slová „najmä v spolupráci s inštitúciami podľa § 28 ods. 3 každoročne aktualizuje regionálnu stratégiu výchovy a vzdelávania v stredných školách podľa analýz a prognóz o vývoji trhu práce; regionálnu stratégiu výchovy a vzdelávania v stredných školách ministerstvo školstva po prerokovaní v krajskej rade a rade vlády zverejňuje na svojom webovom sídle každoročne do 30. septembra.“.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 xml:space="preserve">V § 29 sa odsek 1 dopĺňa písm. e), ktoré znie: 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„e) po prerokovaní v krajskej rade určuje do 31. októbra všeobecne záväzným právnym predpisom pre stredné školy počet tried prvého ročníka v dennej forme štúdia v členení na jednotlivé študijné odbory alebo na jednotlivé učebné odbory a počet spoločných tried prvého ročníka v členení na jednotlivé príbuzné študijné odbory alebo na jednotlivé príbuzné učebné odbory, financovaných podľa osobitného predpisu</w:t>
      </w:r>
      <w:r w:rsidRPr="0022246D">
        <w:rPr>
          <w:rFonts w:eastAsia="Times New Roman" w:cs="Times New Roman"/>
          <w:kern w:val="0"/>
          <w:vertAlign w:val="superscript"/>
          <w:lang w:eastAsia="en-US" w:bidi="ar-SA"/>
        </w:rPr>
        <w:t>20</w:t>
      </w:r>
      <w:r w:rsidRPr="0022246D">
        <w:rPr>
          <w:rFonts w:eastAsia="Times New Roman" w:cs="Times New Roman"/>
          <w:kern w:val="0"/>
          <w:lang w:eastAsia="en-US" w:bidi="ar-SA"/>
        </w:rPr>
        <w:t>) pre prijímacie konanie pre nasledujúci školský rok.“.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V § 29 sa vkladá nový odsek 2, ktorý znie:</w:t>
      </w:r>
    </w:p>
    <w:p w:rsidR="0022246D" w:rsidRPr="0022246D" w:rsidP="0022246D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 xml:space="preserve">„(2) Ministerstvo školstva podľa odseku 1 písm. e) určuje počet tried prvého ročníka stredných škôl podľa 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 xml:space="preserve">a) regionálnej stratégie výchovy a vzdelávania v stredných školách, 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b) analýz a prognóz o vývoji trhu práce,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c) násobku predpokladaného počtu žiakov posledného ročníka základných škôl určeného každoročne do 30. júna,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 xml:space="preserve">d) spolupráce strednej odbornej školy so zamestnávateľom na základe zmluvy o duálnom vzdelávaní, 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 xml:space="preserve">e) spolupráce strednej odbornej školy so zamestnávateľom na základe zmluvy o poskytovaní praktického vyučovania, 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 xml:space="preserve">f) oprávnenia strednej odbornej školy používať označenie centrum odborného vzdelávania a prípravy, 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 xml:space="preserve">g) percentuálneho podielu evidovaných nezamestnaných absolventov na úradoch práce, sociálnych vecí a rodiny vo vzťahu k počtu absolventov strednej školy v danom študijnom odbore alebo v danom učebnom odbore, 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 xml:space="preserve">h) výsledkov monitorovania a hodnotenia kvality výchovy a vzdelávania vykonaných Štátnou školskou inšpekciou, 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 xml:space="preserve">i) výsledkov hodnotenia externej časti maturitnej skúšky a písomnej formy internej časti maturitnej skúšky, 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 xml:space="preserve">j) výsledkov teoretickej časti odbornej zložky maturitnej skúšky, praktickej časti odbornej zložky maturitnej skúšky, absolventskej skúšky a záverečnej skúšky, 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 xml:space="preserve">k) výsledkov z celoslovenských kôl súťaží alebo predmetových olympiád a výsledkov medzinárodných kôl súťaží alebo predmetových olympiád, 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 xml:space="preserve">l) účasti strednej školy v medzinárodných projektoch alebo medzinárodných programoch, 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m) ďalších kritérií.“.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Doterajšie odseky 2 až 7 sa označujú ako odseky 3 až 8.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V § 29 ods. 3 sa slová „odseku 2“ nahrádzajú slovami „odseku 3“.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V § 29 ods. 6 sa slová „podľa § 31 ods. 2“ nahrádzajú slovami „podľa odseku 1 písm. e)“.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V § 29 sa vkladajú nové odseky 8 a 9, ktoré znejú:</w:t>
      </w:r>
    </w:p>
    <w:p w:rsidR="0022246D" w:rsidRPr="0022246D" w:rsidP="0022246D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„(8) Ministerstvo školstva v oblasti odborného vzdelávania a prípravy zabezpečuje informovanosť žiakov a ich zákonných zástupcov o potrebách trhu práce a o možnostiach odborného vzdelávania a prípravy v stredných školách.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(9) Ustanovenia odseku 1 písm. e) a odseku 2 sa nevzťahujú na policajné stredné odborné školy, stredné školy požiarnej ochrany, gymnáziá s osemročným vzdelávacím programom, stredné školy pre žiakov so špeciálnymi výchovno-vzdelávacími potrebami, študijné odbory, v ktorých sa výchova a vzdelávanie uskutočňuje v cudzom jazyku na základe medzinárodnej dohody a študijné odbory a učebné odbory uvedené v zozname študijných odborov a učebných odborov, v ktorých sa odborné vzdelávanie a príprava poskytuje len v jednej strednej odbornej škole na celom území Slovenskej republiky.“.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Doterajší odsek 7 sa označuje ako odsek 10.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§ 31 sa vypúšťa.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V § 35 ods. 1 sa slová „predseda samosprávneho kraja“ nahrádzajú slovami „prednosta okresného úradu v sídle kraja“.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§ 52 znie: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„§ 52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Vzťah k správnemu poriadku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(1) Na konanie a rozhodovanie podľa tohto zákona sa nevzťahuje všeobecný predpis o správnom konaní okrem konania podľa § 29 ods. 7.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22246D">
        <w:rPr>
          <w:rFonts w:eastAsia="Times New Roman" w:cs="Times New Roman"/>
          <w:kern w:val="0"/>
          <w:lang w:eastAsia="en-US" w:bidi="ar-SA"/>
        </w:rPr>
        <w:t>(2) Návrh na začatie konania podľa § 29 ods. 7 možno podať do 60 dní odo dňa nadobudnutia účinnosti všeobecne záväzného právneho predpisu podľa § 29 ods. 1 písm. e).“.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22246D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22246D" w:rsidRPr="0022246D" w:rsidP="0022246D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8D47D8" w:rsidP="003A071F">
      <w:pPr>
        <w:widowControl/>
        <w:suppressAutoHyphens w:val="0"/>
        <w:bidi w:val="0"/>
        <w:spacing w:line="276" w:lineRule="auto"/>
        <w:ind w:left="360"/>
        <w:jc w:val="both"/>
        <w:rPr>
          <w:rFonts w:cs="Times New Roman"/>
        </w:rPr>
      </w:pPr>
      <w:r w:rsidRPr="0022246D" w:rsidR="0022246D">
        <w:rPr>
          <w:rFonts w:eastAsia="Times New Roman" w:cs="Times New Roman"/>
          <w:kern w:val="0"/>
          <w:lang w:eastAsia="en-US" w:bidi="ar-SA"/>
        </w:rPr>
        <w:tab/>
        <w:t>Tento zákon nadobúda účinnosť 1. januára 2018.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ˇ¦|||||ˇ¦|||ˇ¦||ˇ¦ˇěˇ¦¨§ˇ¦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56"/>
    <w:multiLevelType w:val="hybridMultilevel"/>
    <w:tmpl w:val="9F1C8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9EC1E89"/>
    <w:multiLevelType w:val="hybridMultilevel"/>
    <w:tmpl w:val="04BAA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9213CF3"/>
    <w:multiLevelType w:val="hybridMultilevel"/>
    <w:tmpl w:val="05B8C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0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3EB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46D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06E4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071F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341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76225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87E1E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96F67"/>
    <w:rsid w:val="00AA19D6"/>
    <w:rsid w:val="00AA37E6"/>
    <w:rsid w:val="00AA5725"/>
    <w:rsid w:val="00AB41B0"/>
    <w:rsid w:val="00AC1164"/>
    <w:rsid w:val="00AC4AC4"/>
    <w:rsid w:val="00AC743E"/>
    <w:rsid w:val="00AD50FC"/>
    <w:rsid w:val="00AD7DC9"/>
    <w:rsid w:val="00AE0A25"/>
    <w:rsid w:val="00AF732C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E6EE3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E7E91"/>
    <w:rsid w:val="00CF2A1D"/>
    <w:rsid w:val="00D03388"/>
    <w:rsid w:val="00D05B3A"/>
    <w:rsid w:val="00D1291B"/>
    <w:rsid w:val="00D13AD6"/>
    <w:rsid w:val="00D148DD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22228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923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C75ED-6DBE-44DE-BD70-7242671E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870</Words>
  <Characters>4959</Characters>
  <Application>Microsoft Office Word</Application>
  <DocSecurity>0</DocSecurity>
  <Lines>0</Lines>
  <Paragraphs>0</Paragraphs>
  <ScaleCrop>false</ScaleCrop>
  <Company>HP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Tomáš Belobrad</cp:lastModifiedBy>
  <cp:revision>3</cp:revision>
  <cp:lastPrinted>2016-08-18T13:39:00Z</cp:lastPrinted>
  <dcterms:created xsi:type="dcterms:W3CDTF">2017-01-13T14:43:00Z</dcterms:created>
  <dcterms:modified xsi:type="dcterms:W3CDTF">2017-01-13T14:44:00Z</dcterms:modified>
</cp:coreProperties>
</file>