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 w:rsidP="00F2162F">
      <w:pPr>
        <w:tabs>
          <w:tab w:val="left" w:pos="1134"/>
          <w:tab w:val="left" w:pos="1276"/>
          <w:tab w:val="left" w:pos="2268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415A50" w:rsidP="003D720A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15A50" w:rsidR="00415A50">
        <w:rPr>
          <w:rFonts w:ascii="Times New Roman" w:hAnsi="Times New Roman"/>
          <w:bCs/>
          <w:sz w:val="24"/>
          <w:szCs w:val="24"/>
        </w:rPr>
        <w:t>Náv</w:t>
      </w:r>
      <w:r w:rsidR="003D720A">
        <w:rPr>
          <w:rFonts w:ascii="Times New Roman" w:hAnsi="Times New Roman"/>
          <w:bCs/>
          <w:sz w:val="24"/>
          <w:szCs w:val="24"/>
        </w:rPr>
        <w:t>rh na vydanie zákona, ktorým sa</w:t>
      </w:r>
      <w:r w:rsidRPr="003D720A" w:rsidR="003D720A">
        <w:rPr>
          <w:rFonts w:ascii="Times New Roman" w:hAnsi="Times New Roman"/>
          <w:bCs/>
          <w:sz w:val="24"/>
          <w:szCs w:val="24"/>
        </w:rPr>
        <w:t> mení a dopĺňa zákon č. 91/2010 Z. z. o podpore cestovného ruchu v znení</w:t>
      </w:r>
      <w:r w:rsidR="003D720A">
        <w:rPr>
          <w:rFonts w:ascii="Times New Roman" w:hAnsi="Times New Roman"/>
          <w:bCs/>
          <w:sz w:val="24"/>
          <w:szCs w:val="24"/>
        </w:rPr>
        <w:t xml:space="preserve"> </w:t>
      </w:r>
      <w:r w:rsidRPr="003D720A" w:rsidR="003D720A">
        <w:rPr>
          <w:rFonts w:ascii="Times New Roman" w:hAnsi="Times New Roman"/>
          <w:bCs/>
          <w:sz w:val="24"/>
          <w:szCs w:val="24"/>
        </w:rPr>
        <w:t>neskorších predpisov</w:t>
      </w:r>
      <w:r w:rsidR="003D720A">
        <w:rPr>
          <w:rFonts w:ascii="Times New Roman" w:hAnsi="Times New Roman"/>
          <w:bCs/>
          <w:sz w:val="24"/>
          <w:szCs w:val="24"/>
        </w:rPr>
        <w:t>.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720A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737C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5A50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D720A" w:rsidP="00103D80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3D720A" w:rsidR="003D720A">
              <w:rPr>
                <w:rFonts w:ascii="Times New Roman" w:hAnsi="Times New Roman"/>
                <w:bCs/>
                <w:sz w:val="20"/>
                <w:szCs w:val="20"/>
              </w:rPr>
              <w:t>Návrh na vydanie zákona, ktorým sa mení a dopĺňa zákon č. 91/2010 Z. z. o podpore cestovného ruchu v 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</w:t>
            </w:r>
            <w:r w:rsidR="003D720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936BB" w:rsidRPr="00B2032E" w:rsidP="005D5131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037E47">
              <w:rPr>
                <w:rFonts w:ascii="Times" w:hAnsi="Times" w:cs="Times"/>
                <w:sz w:val="20"/>
                <w:szCs w:val="20"/>
                <w:lang w:val="sk-SK"/>
              </w:rPr>
              <w:t>Súčasné nastavenie zákona č. 91/2010 Z. z. spôsobuje v praxi viacero aplikačných problémov – jednak nepružne nastavené termíny na predkladanie a schvaľovanie termínov a jednak duplicitná štruktúra subjektov pôsobiacich  v danej oblasti</w:t>
            </w:r>
            <w:r w:rsidR="005D5131">
              <w:rPr>
                <w:rFonts w:ascii="Times" w:hAnsi="Times" w:cs="Times"/>
                <w:sz w:val="20"/>
                <w:szCs w:val="20"/>
                <w:lang w:val="sk-SK"/>
              </w:rPr>
              <w:t xml:space="preserve"> – často sú tie isté č</w:t>
            </w:r>
            <w:r w:rsidR="00037E47">
              <w:rPr>
                <w:rFonts w:ascii="Times" w:hAnsi="Times" w:cs="Times"/>
                <w:sz w:val="20"/>
                <w:szCs w:val="20"/>
                <w:lang w:val="sk-SK"/>
              </w:rPr>
              <w:t>innosti vykonávané krajskými a</w:t>
            </w:r>
            <w:r w:rsidR="005D5131">
              <w:rPr>
                <w:rFonts w:ascii="Times" w:hAnsi="Times" w:cs="Times"/>
                <w:sz w:val="20"/>
                <w:szCs w:val="20"/>
                <w:lang w:val="sk-SK"/>
              </w:rPr>
              <w:t>j</w:t>
            </w:r>
            <w:r w:rsidR="00037E47">
              <w:rPr>
                <w:rFonts w:ascii="Times" w:hAnsi="Times" w:cs="Times"/>
                <w:sz w:val="20"/>
                <w:szCs w:val="20"/>
                <w:lang w:val="sk-SK"/>
              </w:rPr>
              <w:t xml:space="preserve"> oblastnými organizáciami </w:t>
            </w:r>
            <w:r w:rsidR="005D5131">
              <w:rPr>
                <w:rFonts w:ascii="Times" w:hAnsi="Times" w:cs="Times"/>
                <w:sz w:val="20"/>
                <w:szCs w:val="20"/>
                <w:lang w:val="sk-SK"/>
              </w:rPr>
              <w:t xml:space="preserve">cestovného ruchu </w:t>
            </w:r>
            <w:r w:rsidR="00037E47">
              <w:rPr>
                <w:rFonts w:ascii="Times" w:hAnsi="Times" w:cs="Times"/>
                <w:sz w:val="20"/>
                <w:szCs w:val="20"/>
                <w:lang w:val="sk-SK"/>
              </w:rPr>
              <w:t>(napríklad stánky na výstavách a podujatiach). Navrhnutá úprava si kladie za cieľ vyriešiť oba okruhy aplikačných problémo</w:t>
            </w:r>
            <w:r w:rsidR="005D5131">
              <w:rPr>
                <w:rFonts w:ascii="Times" w:hAnsi="Times" w:cs="Times"/>
                <w:sz w:val="20"/>
                <w:szCs w:val="20"/>
                <w:lang w:val="sk-SK"/>
              </w:rPr>
              <w:t>v</w:t>
            </w:r>
            <w:r w:rsidR="00037E47">
              <w:rPr>
                <w:rFonts w:ascii="Times" w:hAnsi="Times" w:cs="Times"/>
                <w:sz w:val="20"/>
                <w:szCs w:val="20"/>
                <w:lang w:val="sk-SK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15A50" w:rsidP="005D5131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3D720A"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Cieľom predloženého návrhu je reagovať na podnety z praxe, ktorá odhalila niektoré</w:t>
            </w:r>
            <w:r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3D720A"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problémy a nedostatky zákona</w:t>
            </w:r>
            <w:r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. Na</w:t>
            </w:r>
            <w:r w:rsidR="00903EC7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vrhuje sa posunutie</w:t>
            </w:r>
            <w:r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="00903EC7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termínu</w:t>
            </w:r>
            <w:r w:rsidRPr="003D720A"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na predkladanie projektov</w:t>
            </w:r>
            <w:r w:rsidR="00903EC7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z 15. marca na </w:t>
            </w:r>
            <w:r w:rsidR="005D5131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28. február, ako aj </w:t>
            </w:r>
            <w:r w:rsidR="00903EC7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posunutie termínu na</w:t>
            </w:r>
            <w:r w:rsidRPr="003D720A"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 ich </w:t>
            </w:r>
            <w:r w:rsidRPr="00954F6A"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následné schvaľovanie</w:t>
            </w:r>
            <w:r w:rsidR="00903EC7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z 31. mája na </w:t>
            </w:r>
            <w:r w:rsidR="005D5131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31. marca</w:t>
            </w:r>
            <w:r w:rsidR="00954F6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. N</w:t>
            </w:r>
            <w:r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ovela </w:t>
            </w:r>
            <w:r w:rsidR="00954F6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súčasne </w:t>
            </w:r>
            <w:r w:rsidR="005D5131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ruší</w:t>
            </w:r>
            <w:r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krajské organizácie</w:t>
            </w:r>
            <w:r w:rsidRPr="003D720A" w:rsidR="003D720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cestovného ruchu</w:t>
            </w:r>
            <w:r w:rsidR="005D5131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, čím sa zjednodušuje štruktúra subjektov pôsobiacich v danej oblasti a odbúrava duplicita.</w:t>
            </w:r>
            <w:r w:rsidR="005E065B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V nadväznosti na zrušenie krajských organizácii cestovného ruchu sa výška dotácie pre oblastné organizácie cestovného ruchu</w:t>
            </w:r>
            <w:r w:rsidRPr="005E065B" w:rsidR="005E065B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zvýši zo súčasných 90% na 100% súhrnnej hodnoty vybratej dane za ubytovanie u</w:t>
            </w:r>
            <w:r w:rsidR="005E065B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5E065B" w:rsidR="005E065B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všetkých členských obcí</w:t>
            </w:r>
            <w:r w:rsidR="005D5131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(zvyšných 10% plynulo krajským organizáciám).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7854F9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 w:rsidR="00F936BB">
              <w:rPr>
                <w:rFonts w:ascii="Times" w:hAnsi="Times" w:cs="Times"/>
                <w:sz w:val="20"/>
                <w:szCs w:val="20"/>
                <w:lang w:val="sk-SK"/>
              </w:rPr>
              <w:t xml:space="preserve">Účastníci  právnych vzťahov na úseku </w:t>
            </w:r>
            <w:r w:rsidR="00F936BB">
              <w:rPr>
                <w:rFonts w:ascii="Times" w:hAnsi="Times" w:cs="Times"/>
                <w:sz w:val="20"/>
                <w:szCs w:val="20"/>
                <w:lang w:val="sk-SK"/>
              </w:rPr>
              <w:t>cestovného ruchu.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="005D513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Bezpredmetné.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415A5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03EC7">
              <w:rPr>
                <w:rFonts w:ascii="Wingdings 2" w:hAnsi="Wingdings 2" w:cs="Times"/>
                <w:sz w:val="10"/>
                <w:szCs w:val="20"/>
                <w:lang w:val="sk-SK"/>
              </w:rPr>
              <w:t xml:space="preserve"> </w:t>
            </w:r>
            <w:r w:rsidRPr="00B2032E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3D720A">
            <w:pPr>
              <w:bidi w:val="0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hyperlink r:id="rId4" w:history="1">
              <w:r w:rsidRPr="00A1017B" w:rsidR="00903EC7">
                <w:rPr>
                  <w:rStyle w:val="Hyperlink"/>
                  <w:rFonts w:ascii="Times" w:hAnsi="Times" w:cs="Times"/>
                  <w:sz w:val="20"/>
                  <w:szCs w:val="20"/>
                  <w:lang w:val="sk-SK"/>
                </w:rPr>
                <w:t>renata_kascakova@nrsr.sk</w:t>
              </w:r>
            </w:hyperlink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37E47"/>
    <w:rsid w:val="000B2E04"/>
    <w:rsid w:val="000D01BA"/>
    <w:rsid w:val="00103D80"/>
    <w:rsid w:val="001066BB"/>
    <w:rsid w:val="00113283"/>
    <w:rsid w:val="00126482"/>
    <w:rsid w:val="0014144E"/>
    <w:rsid w:val="001A3DDF"/>
    <w:rsid w:val="002270FC"/>
    <w:rsid w:val="002C07B8"/>
    <w:rsid w:val="003111CA"/>
    <w:rsid w:val="00354077"/>
    <w:rsid w:val="003A295D"/>
    <w:rsid w:val="003D720A"/>
    <w:rsid w:val="00415A50"/>
    <w:rsid w:val="0047737C"/>
    <w:rsid w:val="004C3411"/>
    <w:rsid w:val="005068C9"/>
    <w:rsid w:val="00551D2C"/>
    <w:rsid w:val="00584FFE"/>
    <w:rsid w:val="005B7011"/>
    <w:rsid w:val="005D5131"/>
    <w:rsid w:val="005E065B"/>
    <w:rsid w:val="00621FA3"/>
    <w:rsid w:val="006258CB"/>
    <w:rsid w:val="00692A58"/>
    <w:rsid w:val="006B2D7A"/>
    <w:rsid w:val="00746DDA"/>
    <w:rsid w:val="007854F9"/>
    <w:rsid w:val="007C4BD9"/>
    <w:rsid w:val="008003CB"/>
    <w:rsid w:val="00824000"/>
    <w:rsid w:val="00903EC7"/>
    <w:rsid w:val="00922803"/>
    <w:rsid w:val="00954F6A"/>
    <w:rsid w:val="00961DDB"/>
    <w:rsid w:val="00A1017B"/>
    <w:rsid w:val="00AB2B3D"/>
    <w:rsid w:val="00AE359E"/>
    <w:rsid w:val="00B2032E"/>
    <w:rsid w:val="00B47BCE"/>
    <w:rsid w:val="00BB44C3"/>
    <w:rsid w:val="00BD61B2"/>
    <w:rsid w:val="00BD6A46"/>
    <w:rsid w:val="00C60A22"/>
    <w:rsid w:val="00DB75EA"/>
    <w:rsid w:val="00E44DA0"/>
    <w:rsid w:val="00E5752D"/>
    <w:rsid w:val="00F2162F"/>
    <w:rsid w:val="00F90A6E"/>
    <w:rsid w:val="00F936BB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2162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2162F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nata_kascakova@nr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3</Pages>
  <Words>598</Words>
  <Characters>3413</Characters>
  <Application>Microsoft Office Word</Application>
  <DocSecurity>0</DocSecurity>
  <Lines>0</Lines>
  <Paragraphs>0</Paragraphs>
  <ScaleCrop>false</ScaleCrop>
  <Company>Kancelaria NR SR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2017-01-13T13:49:00Z</cp:lastPrinted>
  <dcterms:created xsi:type="dcterms:W3CDTF">2017-01-12T10:03:00Z</dcterms:created>
  <dcterms:modified xsi:type="dcterms:W3CDTF">2017-01-13T13:51:00Z</dcterms:modified>
</cp:coreProperties>
</file>