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2762EC" w:rsidRPr="00FF0478" w:rsidP="00C3513B">
      <w:pPr>
        <w:autoSpaceDE/>
        <w:bidi w:val="0"/>
        <w:jc w:val="both"/>
        <w:rPr>
          <w:rFonts w:ascii="Times New Roman" w:hAnsi="Times New Roman"/>
          <w:sz w:val="20"/>
          <w:szCs w:val="20"/>
        </w:rPr>
      </w:pPr>
    </w:p>
    <w:tbl>
      <w:tblPr>
        <w:tblStyle w:val="TableNormal"/>
        <w:tblW w:w="0" w:type="auto"/>
        <w:tblInd w:w="-572" w:type="dxa"/>
        <w:tblLayout w:type="fixed"/>
        <w:tblCellMar>
          <w:left w:w="43" w:type="dxa"/>
          <w:right w:w="43" w:type="dxa"/>
        </w:tblCellMar>
      </w:tblPr>
      <w:tblGrid>
        <w:gridCol w:w="757"/>
        <w:gridCol w:w="4820"/>
        <w:gridCol w:w="708"/>
        <w:gridCol w:w="851"/>
        <w:gridCol w:w="850"/>
        <w:gridCol w:w="5103"/>
        <w:gridCol w:w="426"/>
        <w:gridCol w:w="1134"/>
      </w:tblGrid>
      <w:tr>
        <w:tblPrEx>
          <w:tblW w:w="0" w:type="auto"/>
          <w:tblInd w:w="-572" w:type="dxa"/>
          <w:tblLayout w:type="fixed"/>
          <w:tblCellMar>
            <w:left w:w="43" w:type="dxa"/>
            <w:right w:w="43" w:type="dxa"/>
          </w:tblCellMar>
        </w:tblPrEx>
        <w:trPr>
          <w:cantSplit/>
          <w:trHeight w:val="567"/>
        </w:trPr>
        <w:tc>
          <w:tcPr>
            <w:tcW w:w="14649" w:type="dxa"/>
            <w:gridSpan w:val="8"/>
            <w:tcBorders>
              <w:top w:val="single" w:sz="4" w:space="0" w:color="000000"/>
              <w:left w:val="single" w:sz="4" w:space="0" w:color="000000"/>
              <w:bottom w:val="single" w:sz="4" w:space="0" w:color="000000"/>
              <w:right w:val="single" w:sz="4" w:space="0" w:color="000000"/>
            </w:tcBorders>
            <w:textDirection w:val="lrTb"/>
            <w:vAlign w:val="top"/>
          </w:tcPr>
          <w:p w:rsidR="0055276A" w:rsidRPr="00FF0478" w:rsidP="0055276A">
            <w:pPr>
              <w:autoSpaceDE/>
              <w:bidi w:val="0"/>
              <w:ind w:left="360"/>
              <w:jc w:val="center"/>
              <w:rPr>
                <w:rFonts w:ascii="Times New Roman" w:hAnsi="Times New Roman"/>
                <w:b/>
                <w:sz w:val="32"/>
                <w:szCs w:val="32"/>
              </w:rPr>
            </w:pPr>
            <w:r w:rsidRPr="00FF0478">
              <w:rPr>
                <w:rFonts w:ascii="Times New Roman" w:hAnsi="Times New Roman"/>
                <w:b/>
                <w:sz w:val="32"/>
                <w:szCs w:val="32"/>
              </w:rPr>
              <w:t>TABUĽKA ZHODY</w:t>
            </w:r>
          </w:p>
          <w:p w:rsidR="0055276A" w:rsidRPr="00FF0478" w:rsidP="0055276A">
            <w:pPr>
              <w:autoSpaceDE/>
              <w:bidi w:val="0"/>
              <w:ind w:left="360"/>
              <w:jc w:val="center"/>
              <w:rPr>
                <w:rFonts w:ascii="Times New Roman" w:hAnsi="Times New Roman"/>
                <w:b/>
                <w:sz w:val="32"/>
                <w:szCs w:val="32"/>
              </w:rPr>
            </w:pPr>
            <w:r w:rsidRPr="00FF0478">
              <w:rPr>
                <w:rFonts w:ascii="Times New Roman" w:hAnsi="Times New Roman"/>
                <w:b/>
                <w:sz w:val="32"/>
                <w:szCs w:val="32"/>
              </w:rPr>
              <w:t>právneho predpisu s právom Európskej únie</w:t>
            </w:r>
          </w:p>
          <w:p w:rsidR="0055276A" w:rsidRPr="00FF0478" w:rsidP="0055276A">
            <w:pPr>
              <w:pStyle w:val="Heading4"/>
              <w:numPr>
                <w:ilvl w:val="0"/>
                <w:numId w:val="0"/>
              </w:numPr>
              <w:tabs>
                <w:tab w:val="clear" w:pos="0"/>
              </w:tabs>
              <w:bidi w:val="0"/>
              <w:snapToGrid w:val="0"/>
              <w:ind w:left="23" w:firstLine="0"/>
              <w:jc w:val="both"/>
              <w:rPr>
                <w:rFonts w:ascii="Times New Roman" w:hAnsi="Times New Roman"/>
                <w:b w:val="0"/>
                <w:bCs w:val="0"/>
                <w:sz w:val="20"/>
                <w:szCs w:val="20"/>
              </w:rPr>
            </w:pPr>
          </w:p>
        </w:tc>
      </w:tr>
      <w:tr>
        <w:tblPrEx>
          <w:tblW w:w="0" w:type="auto"/>
          <w:tblInd w:w="-572" w:type="dxa"/>
          <w:tblLayout w:type="fixed"/>
          <w:tblCellMar>
            <w:left w:w="43" w:type="dxa"/>
            <w:right w:w="43" w:type="dxa"/>
          </w:tblCellMar>
        </w:tblPrEx>
        <w:trPr>
          <w:cantSplit/>
          <w:trHeight w:val="567"/>
        </w:trPr>
        <w:tc>
          <w:tcPr>
            <w:tcW w:w="6285" w:type="dxa"/>
            <w:gridSpan w:val="3"/>
            <w:tcBorders>
              <w:top w:val="single" w:sz="4" w:space="0" w:color="000000"/>
              <w:left w:val="single" w:sz="4" w:space="0" w:color="000000"/>
              <w:bottom w:val="single" w:sz="4" w:space="0" w:color="000000"/>
              <w:right w:val="none" w:sz="0" w:space="0" w:color="auto"/>
            </w:tcBorders>
            <w:textDirection w:val="lrTb"/>
            <w:vAlign w:val="top"/>
          </w:tcPr>
          <w:p w:rsidR="002762EC" w:rsidRPr="00FF0478" w:rsidP="00C3513B">
            <w:pPr>
              <w:bidi w:val="0"/>
              <w:jc w:val="both"/>
              <w:rPr>
                <w:rFonts w:ascii="Times New Roman" w:hAnsi="Times New Roman"/>
                <w:b/>
                <w:sz w:val="20"/>
                <w:szCs w:val="20"/>
              </w:rPr>
            </w:pPr>
            <w:r w:rsidRPr="00FF0478" w:rsidR="0060362E">
              <w:rPr>
                <w:rFonts w:ascii="Times New Roman" w:hAnsi="Times New Roman"/>
                <w:b/>
                <w:sz w:val="20"/>
                <w:szCs w:val="20"/>
              </w:rPr>
              <w:t>SMERNICA EURÓPSKEHO PARLAMENTU A RADY 2014/66/EÚ z 15. mája 2014 o podmienkach vstupu a pobytu štátnych príslušníkov tretích krajín v rámci vnútropodnikového presunu</w:t>
            </w:r>
          </w:p>
        </w:tc>
        <w:tc>
          <w:tcPr>
            <w:tcW w:w="8364" w:type="dxa"/>
            <w:gridSpan w:val="5"/>
            <w:tcBorders>
              <w:top w:val="single" w:sz="4" w:space="0" w:color="000000"/>
              <w:left w:val="single" w:sz="4" w:space="0" w:color="000000"/>
              <w:bottom w:val="single" w:sz="4" w:space="0" w:color="000000"/>
              <w:right w:val="single" w:sz="4" w:space="0" w:color="000000"/>
            </w:tcBorders>
            <w:textDirection w:val="lrTb"/>
            <w:vAlign w:val="top"/>
          </w:tcPr>
          <w:p w:rsidR="00BE30FC" w:rsidRPr="00FF0478" w:rsidP="00C855CB">
            <w:pPr>
              <w:pStyle w:val="Heading4"/>
              <w:numPr>
                <w:ilvl w:val="0"/>
                <w:numId w:val="9"/>
              </w:numPr>
              <w:tabs>
                <w:tab w:val="clear" w:pos="0"/>
              </w:tabs>
              <w:bidi w:val="0"/>
              <w:snapToGrid w:val="0"/>
              <w:ind w:left="241" w:hanging="218"/>
              <w:jc w:val="both"/>
              <w:rPr>
                <w:rFonts w:ascii="Times New Roman" w:hAnsi="Times New Roman"/>
                <w:b w:val="0"/>
                <w:sz w:val="20"/>
                <w:szCs w:val="20"/>
              </w:rPr>
            </w:pPr>
            <w:r w:rsidRPr="00FF0478">
              <w:rPr>
                <w:rFonts w:ascii="Times New Roman" w:hAnsi="Times New Roman"/>
                <w:b w:val="0"/>
                <w:bCs w:val="0"/>
                <w:sz w:val="20"/>
                <w:szCs w:val="20"/>
              </w:rPr>
              <w:t>návrh zákona, ktorým sa mení a dopĺňa zákon číslo 404/2011 Z. z. o pobyte cudzincov a o zmene a doplnení niektorých zákonov a ktorým sa menia a dopĺňajú niektoré zákony (ďalej len „návrh zákona“);</w:t>
            </w:r>
          </w:p>
          <w:p w:rsidR="00BE30FC" w:rsidRPr="00FF0478" w:rsidP="00C855CB">
            <w:pPr>
              <w:pStyle w:val="Heading4"/>
              <w:numPr>
                <w:ilvl w:val="0"/>
                <w:numId w:val="9"/>
              </w:numPr>
              <w:tabs>
                <w:tab w:val="clear" w:pos="0"/>
              </w:tabs>
              <w:bidi w:val="0"/>
              <w:snapToGrid w:val="0"/>
              <w:ind w:left="241" w:hanging="218"/>
              <w:jc w:val="both"/>
              <w:rPr>
                <w:rFonts w:ascii="Times New Roman" w:hAnsi="Times New Roman"/>
                <w:b w:val="0"/>
                <w:sz w:val="20"/>
                <w:szCs w:val="20"/>
              </w:rPr>
            </w:pPr>
            <w:r w:rsidRPr="00FF0478">
              <w:rPr>
                <w:rFonts w:ascii="Times New Roman" w:hAnsi="Times New Roman"/>
                <w:b w:val="0"/>
                <w:bCs w:val="0"/>
                <w:sz w:val="20"/>
                <w:szCs w:val="20"/>
              </w:rPr>
              <w:t xml:space="preserve">zákon číslo 404/2011 Z. z. o pobyte cudzincov a o zmene a doplnení niektorých zákonov </w:t>
            </w:r>
            <w:r w:rsidRPr="00FF0478" w:rsidR="006C5AD8">
              <w:rPr>
                <w:rFonts w:ascii="Times New Roman" w:hAnsi="Times New Roman"/>
                <w:b w:val="0"/>
                <w:bCs w:val="0"/>
                <w:sz w:val="20"/>
                <w:szCs w:val="20"/>
              </w:rPr>
              <w:t>v znení neskorších predpisov</w:t>
            </w:r>
            <w:r w:rsidRPr="00FF0478">
              <w:rPr>
                <w:rFonts w:ascii="Times New Roman" w:hAnsi="Times New Roman"/>
                <w:b w:val="0"/>
                <w:bCs w:val="0"/>
                <w:sz w:val="20"/>
                <w:szCs w:val="20"/>
              </w:rPr>
              <w:t xml:space="preserve"> (ďalej len „zákon č. 404/2011 Z. z.“)</w:t>
            </w:r>
          </w:p>
          <w:p w:rsidR="00EC60EB" w:rsidRPr="00FF0478" w:rsidP="001B4472">
            <w:pPr>
              <w:numPr>
                <w:numId w:val="9"/>
              </w:numPr>
              <w:bidi w:val="0"/>
              <w:ind w:left="241" w:hanging="218"/>
              <w:jc w:val="both"/>
              <w:rPr>
                <w:rFonts w:ascii="Times New Roman" w:hAnsi="Times New Roman"/>
                <w:bCs/>
                <w:sz w:val="20"/>
                <w:szCs w:val="20"/>
              </w:rPr>
            </w:pPr>
            <w:r w:rsidRPr="00FF0478" w:rsidR="006C5AD8">
              <w:rPr>
                <w:rFonts w:ascii="Times New Roman" w:hAnsi="Times New Roman"/>
                <w:bCs/>
                <w:sz w:val="20"/>
                <w:szCs w:val="20"/>
              </w:rPr>
              <w:t>zákon č. 71/1967 Zb. o správnom konaní (správny poriadok)</w:t>
            </w:r>
            <w:r w:rsidRPr="00FF0478" w:rsidR="005B349D">
              <w:rPr>
                <w:rFonts w:ascii="Times New Roman" w:hAnsi="Times New Roman"/>
                <w:bCs/>
                <w:sz w:val="20"/>
                <w:szCs w:val="20"/>
              </w:rPr>
              <w:t xml:space="preserve"> (ďalej len „zákon č. 71/1967 Z. z.“)</w:t>
            </w:r>
          </w:p>
          <w:p w:rsidR="000F73E8" w:rsidRPr="00FF0478" w:rsidP="001B4472">
            <w:pPr>
              <w:numPr>
                <w:numId w:val="9"/>
              </w:numPr>
              <w:bidi w:val="0"/>
              <w:ind w:left="241" w:hanging="218"/>
              <w:jc w:val="both"/>
              <w:rPr>
                <w:rFonts w:ascii="Times New Roman" w:hAnsi="Times New Roman"/>
                <w:bCs/>
                <w:sz w:val="20"/>
                <w:szCs w:val="20"/>
              </w:rPr>
            </w:pPr>
            <w:r w:rsidR="0055276A">
              <w:rPr>
                <w:rFonts w:ascii="Times New Roman" w:hAnsi="Times New Roman"/>
                <w:bCs/>
                <w:sz w:val="20"/>
                <w:szCs w:val="20"/>
              </w:rPr>
              <w:t>z</w:t>
            </w:r>
            <w:r w:rsidRPr="00FF0478">
              <w:rPr>
                <w:rFonts w:ascii="Times New Roman" w:hAnsi="Times New Roman"/>
                <w:bCs/>
                <w:sz w:val="20"/>
                <w:szCs w:val="20"/>
              </w:rPr>
              <w:t>ákon č. 311/2001 Z. z. Zákonník práce (ďalej len „zákon č. 311/2001 Z. z.“)</w:t>
            </w:r>
          </w:p>
          <w:p w:rsidR="005F13B0" w:rsidRPr="00FF0478" w:rsidP="005F13B0">
            <w:pPr>
              <w:numPr>
                <w:numId w:val="9"/>
              </w:numPr>
              <w:bidi w:val="0"/>
              <w:ind w:left="241" w:hanging="218"/>
              <w:jc w:val="both"/>
              <w:rPr>
                <w:rFonts w:ascii="Times New Roman" w:hAnsi="Times New Roman"/>
                <w:bCs/>
                <w:sz w:val="20"/>
                <w:szCs w:val="20"/>
              </w:rPr>
            </w:pPr>
            <w:r w:rsidR="0055276A">
              <w:rPr>
                <w:rFonts w:ascii="Times New Roman" w:hAnsi="Times New Roman"/>
                <w:bCs/>
                <w:sz w:val="20"/>
                <w:szCs w:val="20"/>
              </w:rPr>
              <w:t>z</w:t>
            </w:r>
            <w:r w:rsidRPr="00FF0478">
              <w:rPr>
                <w:rFonts w:ascii="Times New Roman" w:hAnsi="Times New Roman"/>
                <w:bCs/>
                <w:sz w:val="20"/>
                <w:szCs w:val="20"/>
              </w:rPr>
              <w:t>ákon č. 5/2004 Z. z. o službách zamestnanosti a o zmene a doplnení niektorých zákonov v znení neskorších predpisov (ďalej len „zákon č. 5/2004 Z. z.“)</w:t>
            </w:r>
          </w:p>
          <w:p w:rsidR="00097C77" w:rsidRPr="00FF0478" w:rsidP="001B4472">
            <w:pPr>
              <w:numPr>
                <w:numId w:val="9"/>
              </w:numPr>
              <w:bidi w:val="0"/>
              <w:ind w:left="241" w:hanging="218"/>
              <w:jc w:val="both"/>
              <w:rPr>
                <w:rFonts w:ascii="Times New Roman" w:hAnsi="Times New Roman"/>
                <w:bCs/>
                <w:sz w:val="20"/>
                <w:szCs w:val="20"/>
              </w:rPr>
            </w:pPr>
            <w:r w:rsidRPr="00FF0478">
              <w:rPr>
                <w:rFonts w:ascii="Times New Roman" w:hAnsi="Times New Roman"/>
                <w:bCs/>
                <w:sz w:val="20"/>
                <w:szCs w:val="20"/>
              </w:rPr>
              <w:t>zákon č. 365/2004 Z. z.</w:t>
            </w:r>
            <w:r w:rsidRPr="00FF0478">
              <w:rPr>
                <w:rFonts w:ascii="Segoe UI" w:hAnsi="Segoe UI" w:cs="Segoe UI"/>
                <w:b/>
                <w:bCs/>
                <w:sz w:val="22"/>
                <w:szCs w:val="22"/>
                <w:shd w:val="clear" w:color="auto" w:fill="FFFFFF"/>
              </w:rPr>
              <w:t xml:space="preserve"> </w:t>
            </w:r>
            <w:r w:rsidRPr="00FF0478">
              <w:rPr>
                <w:rFonts w:ascii="Times New Roman" w:hAnsi="Times New Roman"/>
                <w:bCs/>
                <w:sz w:val="20"/>
                <w:szCs w:val="20"/>
              </w:rPr>
              <w:t>o rovnakom zaobchádzaní v niektorých oblastiach a o ochrane pred diskrimináciou a o zmene a doplnení niektorých zákonov (antidiskriminačný zákon) v znení neskorších predpisov</w:t>
            </w:r>
            <w:r w:rsidR="007F2713">
              <w:rPr>
                <w:rFonts w:ascii="Times New Roman" w:hAnsi="Times New Roman"/>
                <w:bCs/>
                <w:sz w:val="20"/>
                <w:szCs w:val="20"/>
              </w:rPr>
              <w:t xml:space="preserve"> </w:t>
            </w:r>
            <w:r w:rsidRPr="00FF0478" w:rsidR="007F2713">
              <w:rPr>
                <w:rFonts w:ascii="Times New Roman" w:hAnsi="Times New Roman"/>
                <w:bCs/>
                <w:sz w:val="20"/>
                <w:szCs w:val="20"/>
              </w:rPr>
              <w:t xml:space="preserve">(ďalej len „zákon č. </w:t>
            </w:r>
            <w:r w:rsidR="007F2713">
              <w:rPr>
                <w:rFonts w:ascii="Times New Roman" w:hAnsi="Times New Roman"/>
                <w:bCs/>
                <w:sz w:val="20"/>
                <w:szCs w:val="20"/>
              </w:rPr>
              <w:t>36</w:t>
            </w:r>
            <w:r w:rsidRPr="00FF0478" w:rsidR="007F2713">
              <w:rPr>
                <w:rFonts w:ascii="Times New Roman" w:hAnsi="Times New Roman"/>
                <w:bCs/>
                <w:sz w:val="20"/>
                <w:szCs w:val="20"/>
              </w:rPr>
              <w:t>5/2004 Z. z.“)</w:t>
            </w:r>
          </w:p>
          <w:p w:rsidR="00E625C5" w:rsidRPr="00FF0478" w:rsidP="001B4472">
            <w:pPr>
              <w:numPr>
                <w:numId w:val="9"/>
              </w:numPr>
              <w:bidi w:val="0"/>
              <w:ind w:left="241" w:hanging="218"/>
              <w:jc w:val="both"/>
              <w:rPr>
                <w:rFonts w:ascii="Times New Roman" w:hAnsi="Times New Roman"/>
                <w:bCs/>
                <w:sz w:val="20"/>
                <w:szCs w:val="20"/>
              </w:rPr>
            </w:pPr>
            <w:r w:rsidRPr="00FF0478">
              <w:rPr>
                <w:rFonts w:ascii="Times New Roman" w:hAnsi="Times New Roman"/>
                <w:sz w:val="20"/>
                <w:szCs w:val="18"/>
              </w:rPr>
              <w:t>zákon č. 580/2004 Z. z. o zdravotnom poistení a o zmene a doplnení zákona č. 95/2002 Z.</w:t>
            </w:r>
            <w:r w:rsidRPr="00FF0478" w:rsidR="00737D2E">
              <w:rPr>
                <w:rFonts w:ascii="Times New Roman" w:hAnsi="Times New Roman"/>
                <w:sz w:val="20"/>
                <w:szCs w:val="18"/>
              </w:rPr>
              <w:t xml:space="preserve"> </w:t>
            </w:r>
            <w:r w:rsidRPr="00FF0478">
              <w:rPr>
                <w:rFonts w:ascii="Times New Roman" w:hAnsi="Times New Roman"/>
                <w:sz w:val="20"/>
                <w:szCs w:val="18"/>
              </w:rPr>
              <w:t>z. o poisťovníctve a o zmene a doplnení niektorých zákonov v znení neskorších predpisov (ďalej len „zákon č. 580/2004 Z. z.“)</w:t>
            </w:r>
          </w:p>
          <w:p w:rsidR="00E51267" w:rsidRPr="00FF0478" w:rsidP="00E51267">
            <w:pPr>
              <w:numPr>
                <w:numId w:val="9"/>
              </w:numPr>
              <w:bidi w:val="0"/>
              <w:ind w:left="241" w:hanging="218"/>
              <w:jc w:val="both"/>
              <w:rPr>
                <w:rFonts w:ascii="Times New Roman" w:hAnsi="Times New Roman"/>
                <w:bCs/>
                <w:sz w:val="20"/>
                <w:szCs w:val="20"/>
              </w:rPr>
            </w:pPr>
            <w:r w:rsidRPr="00FF0478" w:rsidR="007F6776">
              <w:rPr>
                <w:rFonts w:ascii="Times New Roman" w:hAnsi="Times New Roman"/>
                <w:sz w:val="20"/>
                <w:szCs w:val="18"/>
              </w:rPr>
              <w:t xml:space="preserve">zákon č. 125/2006 Z. z. o inšpekcii práce </w:t>
            </w:r>
            <w:r w:rsidRPr="00FF0478" w:rsidR="007F6776">
              <w:rPr>
                <w:rFonts w:ascii="Times New Roman" w:hAnsi="Times New Roman"/>
                <w:bCs/>
                <w:sz w:val="20"/>
                <w:szCs w:val="18"/>
              </w:rPr>
              <w:t>a o zmene a doplnení zákona č. </w:t>
            </w:r>
            <w:hyperlink r:id="rId5" w:tooltip="Odkaz na predpis alebo ustanovenie" w:history="1">
              <w:r w:rsidRPr="00FF0478" w:rsidR="007F6776">
                <w:rPr>
                  <w:rStyle w:val="Hyperlink"/>
                  <w:rFonts w:ascii="Times New Roman" w:hAnsi="Times New Roman"/>
                  <w:bCs/>
                  <w:iCs/>
                  <w:color w:val="auto"/>
                  <w:sz w:val="20"/>
                  <w:szCs w:val="18"/>
                  <w:u w:val="none"/>
                  <w:lang w:val="sk-SK" w:eastAsia="ar-SA"/>
                </w:rPr>
                <w:t>82/2005 Z. z.</w:t>
              </w:r>
            </w:hyperlink>
            <w:r w:rsidRPr="00FF0478" w:rsidR="007F6776">
              <w:rPr>
                <w:rFonts w:ascii="Times New Roman" w:hAnsi="Times New Roman"/>
                <w:bCs/>
                <w:sz w:val="20"/>
                <w:szCs w:val="18"/>
              </w:rPr>
              <w:t> o nelegálnej práci a nelegálnom zamestnávaní a o zmene a doplnení niektorých zákonov v znení neskorších predpisov</w:t>
            </w:r>
            <w:r w:rsidRPr="00FF0478">
              <w:rPr>
                <w:rFonts w:ascii="Times New Roman" w:hAnsi="Times New Roman"/>
                <w:bCs/>
                <w:sz w:val="20"/>
                <w:szCs w:val="18"/>
              </w:rPr>
              <w:t xml:space="preserve"> </w:t>
            </w:r>
            <w:r w:rsidRPr="00FF0478">
              <w:rPr>
                <w:rFonts w:ascii="Times New Roman" w:hAnsi="Times New Roman"/>
                <w:sz w:val="20"/>
                <w:szCs w:val="18"/>
              </w:rPr>
              <w:t>(ďalej len „zákon č. 125/2006 Z. z.“)</w:t>
            </w:r>
          </w:p>
          <w:p w:rsidR="00EC4B60" w:rsidRPr="00FF0478" w:rsidP="00E51267">
            <w:pPr>
              <w:numPr>
                <w:numId w:val="9"/>
              </w:numPr>
              <w:bidi w:val="0"/>
              <w:ind w:left="241" w:hanging="218"/>
              <w:jc w:val="both"/>
              <w:rPr>
                <w:rFonts w:ascii="Times New Roman" w:hAnsi="Times New Roman"/>
                <w:bCs/>
                <w:sz w:val="20"/>
                <w:szCs w:val="20"/>
              </w:rPr>
            </w:pPr>
            <w:r w:rsidRPr="00FF0478">
              <w:rPr>
                <w:rFonts w:ascii="Times New Roman" w:hAnsi="Times New Roman"/>
                <w:sz w:val="20"/>
                <w:szCs w:val="18"/>
              </w:rPr>
              <w:t>zákon č. 422/2015 Z. z. o uznávaní dokladov o vzdelaní a o uznávaní odborných kvalifikácií a o zmene a doplnení niektorých zákonov (ďalej len „zákon č. 422/2015 Z. z.“)</w:t>
            </w:r>
          </w:p>
          <w:p w:rsidR="00EC4B60" w:rsidRPr="00930EAC" w:rsidP="00EC4B60">
            <w:pPr>
              <w:numPr>
                <w:numId w:val="9"/>
              </w:numPr>
              <w:bidi w:val="0"/>
              <w:ind w:left="357" w:hanging="357"/>
              <w:jc w:val="both"/>
              <w:rPr>
                <w:rFonts w:ascii="Times New Roman" w:hAnsi="Times New Roman"/>
                <w:sz w:val="20"/>
                <w:szCs w:val="18"/>
              </w:rPr>
            </w:pPr>
            <w:r w:rsidRPr="00FF0478" w:rsidR="00930EAC">
              <w:rPr>
                <w:rFonts w:ascii="Times New Roman" w:hAnsi="Times New Roman"/>
                <w:sz w:val="20"/>
                <w:szCs w:val="20"/>
              </w:rPr>
              <w:t xml:space="preserve">zákon č. </w:t>
            </w:r>
            <w:r w:rsidRPr="00930EAC" w:rsidR="00930EAC">
              <w:rPr>
                <w:rFonts w:ascii="Times New Roman" w:hAnsi="Times New Roman"/>
                <w:sz w:val="20"/>
                <w:szCs w:val="18"/>
              </w:rPr>
              <w:t xml:space="preserve">162/2015 Z. z. Správny súdny poriadok </w:t>
            </w:r>
            <w:r w:rsidRPr="00930EAC">
              <w:rPr>
                <w:rFonts w:ascii="Times New Roman" w:hAnsi="Times New Roman"/>
                <w:sz w:val="20"/>
                <w:szCs w:val="18"/>
              </w:rPr>
              <w:t xml:space="preserve">(ďalej len „zákon </w:t>
            </w:r>
            <w:r w:rsidRPr="00930EAC" w:rsidR="00930EAC">
              <w:rPr>
                <w:rFonts w:ascii="Times New Roman" w:hAnsi="Times New Roman"/>
                <w:sz w:val="20"/>
                <w:szCs w:val="18"/>
              </w:rPr>
              <w:t>162/2015 Z. z.</w:t>
            </w:r>
            <w:r w:rsidRPr="00930EAC">
              <w:rPr>
                <w:rFonts w:ascii="Times New Roman" w:hAnsi="Times New Roman"/>
                <w:sz w:val="20"/>
                <w:szCs w:val="18"/>
              </w:rPr>
              <w:t>“)</w:t>
            </w:r>
          </w:p>
          <w:p w:rsidR="00EC4B60" w:rsidRPr="00FF0478" w:rsidP="00EC4B60">
            <w:pPr>
              <w:numPr>
                <w:numId w:val="9"/>
              </w:numPr>
              <w:bidi w:val="0"/>
              <w:ind w:left="357" w:hanging="357"/>
              <w:jc w:val="both"/>
              <w:rPr>
                <w:rFonts w:ascii="Times New Roman" w:hAnsi="Times New Roman"/>
                <w:bCs/>
                <w:sz w:val="20"/>
                <w:szCs w:val="20"/>
              </w:rPr>
            </w:pPr>
            <w:r w:rsidRPr="00FF0478">
              <w:rPr>
                <w:rFonts w:ascii="Times New Roman" w:hAnsi="Times New Roman"/>
                <w:bCs/>
                <w:sz w:val="20"/>
                <w:szCs w:val="20"/>
              </w:rPr>
              <w:t>zákon č. 145/1995 Z</w:t>
            </w:r>
            <w:r w:rsidRPr="00FF0478">
              <w:rPr>
                <w:rFonts w:ascii="Times New Roman" w:hAnsi="Times New Roman"/>
                <w:sz w:val="20"/>
                <w:szCs w:val="18"/>
              </w:rPr>
              <w:t>. z. o správnych poplatkoch (ďalej len „zákon č. 145/1995 Z. z.“)</w:t>
            </w:r>
          </w:p>
          <w:p w:rsidR="00EC4B60" w:rsidP="00EC4B60">
            <w:pPr>
              <w:numPr>
                <w:numId w:val="9"/>
              </w:numPr>
              <w:bidi w:val="0"/>
              <w:ind w:left="383" w:hanging="383"/>
              <w:jc w:val="both"/>
              <w:rPr>
                <w:rFonts w:ascii="Times New Roman" w:hAnsi="Times New Roman"/>
                <w:bCs/>
                <w:sz w:val="20"/>
                <w:szCs w:val="20"/>
              </w:rPr>
            </w:pPr>
            <w:r w:rsidRPr="00FF0478">
              <w:rPr>
                <w:rFonts w:ascii="Times New Roman" w:hAnsi="Times New Roman"/>
                <w:bCs/>
                <w:sz w:val="20"/>
                <w:szCs w:val="20"/>
              </w:rPr>
              <w:t>zákon č. 460/1992 Zb. Ústava Slovenskej republiky (ďalej len „Ústava SR“)</w:t>
            </w:r>
          </w:p>
          <w:p w:rsidR="0055276A" w:rsidRPr="00B84E1C" w:rsidP="0055276A">
            <w:pPr>
              <w:numPr>
                <w:numId w:val="9"/>
              </w:numPr>
              <w:bidi w:val="0"/>
              <w:ind w:left="383" w:hanging="383"/>
              <w:jc w:val="both"/>
              <w:rPr>
                <w:rStyle w:val="st1"/>
                <w:rFonts w:ascii="Times New Roman" w:hAnsi="Times New Roman"/>
                <w:bCs/>
                <w:sz w:val="20"/>
                <w:szCs w:val="20"/>
              </w:rPr>
            </w:pPr>
            <w:r w:rsidRPr="00B84E1C">
              <w:rPr>
                <w:rStyle w:val="st1"/>
                <w:rFonts w:ascii="Times New Roman" w:hAnsi="Times New Roman"/>
                <w:bCs/>
                <w:sz w:val="20"/>
                <w:szCs w:val="20"/>
              </w:rPr>
              <w:t>zákon č. 4</w:t>
            </w:r>
            <w:r w:rsidR="00AD1F90">
              <w:rPr>
                <w:rStyle w:val="st1"/>
                <w:rFonts w:ascii="Times New Roman" w:hAnsi="Times New Roman"/>
                <w:bCs/>
                <w:sz w:val="20"/>
                <w:szCs w:val="20"/>
              </w:rPr>
              <w:t>6</w:t>
            </w:r>
            <w:r w:rsidRPr="00B84E1C">
              <w:rPr>
                <w:rStyle w:val="st1"/>
                <w:rFonts w:ascii="Times New Roman" w:hAnsi="Times New Roman"/>
                <w:bCs/>
                <w:sz w:val="20"/>
                <w:szCs w:val="20"/>
              </w:rPr>
              <w:t xml:space="preserve">1/2003 </w:t>
            </w:r>
            <w:r w:rsidRPr="00B84E1C">
              <w:rPr>
                <w:rStyle w:val="st1"/>
                <w:rFonts w:ascii="Times New Roman" w:hAnsi="Times New Roman"/>
                <w:sz w:val="20"/>
                <w:szCs w:val="20"/>
              </w:rPr>
              <w:t xml:space="preserve">Z. z. o sociálnom </w:t>
            </w:r>
            <w:r w:rsidRPr="00B84E1C">
              <w:rPr>
                <w:rFonts w:ascii="Times New Roman" w:hAnsi="Times New Roman"/>
                <w:vanish/>
                <w:sz w:val="20"/>
                <w:szCs w:val="20"/>
              </w:rPr>
              <w:br/>
            </w:r>
            <w:r w:rsidRPr="00B84E1C">
              <w:rPr>
                <w:rStyle w:val="st1"/>
                <w:rFonts w:ascii="Times New Roman" w:hAnsi="Times New Roman"/>
                <w:sz w:val="20"/>
                <w:szCs w:val="20"/>
              </w:rPr>
              <w:t>poistení v znení neskorších predpisov</w:t>
            </w:r>
            <w:r w:rsidR="007F2713">
              <w:rPr>
                <w:rStyle w:val="st1"/>
                <w:rFonts w:ascii="Times New Roman" w:hAnsi="Times New Roman"/>
                <w:sz w:val="20"/>
                <w:szCs w:val="20"/>
              </w:rPr>
              <w:t xml:space="preserve"> </w:t>
            </w:r>
            <w:r w:rsidRPr="00FF0478" w:rsidR="007F2713">
              <w:rPr>
                <w:rFonts w:ascii="Times New Roman" w:hAnsi="Times New Roman"/>
                <w:bCs/>
                <w:sz w:val="20"/>
                <w:szCs w:val="20"/>
              </w:rPr>
              <w:t xml:space="preserve">(ďalej len „zákon č. </w:t>
            </w:r>
            <w:r w:rsidR="007F2713">
              <w:rPr>
                <w:rFonts w:ascii="Times New Roman" w:hAnsi="Times New Roman"/>
                <w:bCs/>
                <w:sz w:val="20"/>
                <w:szCs w:val="20"/>
              </w:rPr>
              <w:t>461</w:t>
            </w:r>
            <w:r w:rsidRPr="00FF0478" w:rsidR="007F2713">
              <w:rPr>
                <w:rFonts w:ascii="Times New Roman" w:hAnsi="Times New Roman"/>
                <w:bCs/>
                <w:sz w:val="20"/>
                <w:szCs w:val="20"/>
              </w:rPr>
              <w:t>/200</w:t>
            </w:r>
            <w:r w:rsidR="007F2713">
              <w:rPr>
                <w:rFonts w:ascii="Times New Roman" w:hAnsi="Times New Roman"/>
                <w:bCs/>
                <w:sz w:val="20"/>
                <w:szCs w:val="20"/>
              </w:rPr>
              <w:t>3</w:t>
            </w:r>
            <w:r w:rsidRPr="00FF0478" w:rsidR="007F2713">
              <w:rPr>
                <w:rFonts w:ascii="Times New Roman" w:hAnsi="Times New Roman"/>
                <w:bCs/>
                <w:sz w:val="20"/>
                <w:szCs w:val="20"/>
              </w:rPr>
              <w:t xml:space="preserve"> Z. z.“)</w:t>
            </w:r>
          </w:p>
          <w:p w:rsidR="0055276A" w:rsidRPr="00C652D1" w:rsidP="0055276A">
            <w:pPr>
              <w:numPr>
                <w:numId w:val="9"/>
              </w:numPr>
              <w:bidi w:val="0"/>
              <w:ind w:left="383" w:hanging="383"/>
              <w:jc w:val="both"/>
              <w:rPr>
                <w:rStyle w:val="st1"/>
                <w:rFonts w:ascii="Times New Roman" w:hAnsi="Times New Roman"/>
                <w:bCs/>
                <w:color w:val="000000"/>
                <w:sz w:val="20"/>
                <w:szCs w:val="20"/>
              </w:rPr>
            </w:pPr>
            <w:r w:rsidRPr="00C652D1">
              <w:rPr>
                <w:rStyle w:val="st1"/>
                <w:rFonts w:ascii="Times New Roman" w:hAnsi="Times New Roman"/>
                <w:bCs/>
                <w:color w:val="000000"/>
                <w:sz w:val="20"/>
                <w:szCs w:val="20"/>
              </w:rPr>
              <w:t>zákon č. 43/2004</w:t>
            </w:r>
            <w:r w:rsidRPr="00C652D1">
              <w:rPr>
                <w:rStyle w:val="st1"/>
                <w:rFonts w:ascii="Times New Roman" w:hAnsi="Times New Roman"/>
                <w:color w:val="000000"/>
                <w:sz w:val="20"/>
                <w:szCs w:val="20"/>
              </w:rPr>
              <w:t xml:space="preserve"> Z. z. o starobnom dôchodkovom sporení a o zmene a doplnení </w:t>
            </w:r>
            <w:r w:rsidRPr="00C652D1">
              <w:rPr>
                <w:rFonts w:ascii="Times New Roman" w:hAnsi="Times New Roman"/>
                <w:vanish/>
                <w:color w:val="000000"/>
                <w:sz w:val="20"/>
                <w:szCs w:val="20"/>
              </w:rPr>
              <w:br/>
            </w:r>
            <w:r w:rsidRPr="00C652D1">
              <w:rPr>
                <w:rStyle w:val="st1"/>
                <w:rFonts w:ascii="Times New Roman" w:hAnsi="Times New Roman"/>
                <w:color w:val="000000"/>
                <w:sz w:val="20"/>
                <w:szCs w:val="20"/>
              </w:rPr>
              <w:t>niektorých zákonov</w:t>
            </w:r>
            <w:r w:rsidR="007F2713">
              <w:rPr>
                <w:rStyle w:val="st1"/>
                <w:rFonts w:ascii="Times New Roman" w:hAnsi="Times New Roman"/>
                <w:color w:val="000000"/>
                <w:sz w:val="20"/>
                <w:szCs w:val="20"/>
              </w:rPr>
              <w:t xml:space="preserve"> </w:t>
            </w:r>
            <w:r w:rsidRPr="00FF0478" w:rsidR="007F2713">
              <w:rPr>
                <w:rFonts w:ascii="Times New Roman" w:hAnsi="Times New Roman"/>
                <w:bCs/>
                <w:sz w:val="20"/>
                <w:szCs w:val="20"/>
              </w:rPr>
              <w:t xml:space="preserve">(ďalej len „zákon č. </w:t>
            </w:r>
            <w:r w:rsidR="007F2713">
              <w:rPr>
                <w:rFonts w:ascii="Times New Roman" w:hAnsi="Times New Roman"/>
                <w:bCs/>
                <w:sz w:val="20"/>
                <w:szCs w:val="20"/>
              </w:rPr>
              <w:t>43</w:t>
            </w:r>
            <w:r w:rsidRPr="00FF0478" w:rsidR="007F2713">
              <w:rPr>
                <w:rFonts w:ascii="Times New Roman" w:hAnsi="Times New Roman"/>
                <w:bCs/>
                <w:sz w:val="20"/>
                <w:szCs w:val="20"/>
              </w:rPr>
              <w:t>/2004 Z. z.“)</w:t>
            </w:r>
          </w:p>
          <w:p w:rsidR="0055276A" w:rsidRPr="00C652D1" w:rsidP="0055276A">
            <w:pPr>
              <w:numPr>
                <w:numId w:val="9"/>
              </w:numPr>
              <w:bidi w:val="0"/>
              <w:ind w:left="383" w:hanging="383"/>
              <w:jc w:val="both"/>
              <w:rPr>
                <w:rStyle w:val="st1"/>
                <w:rFonts w:ascii="Times New Roman" w:hAnsi="Times New Roman"/>
                <w:bCs/>
                <w:color w:val="000000"/>
                <w:sz w:val="20"/>
                <w:szCs w:val="20"/>
              </w:rPr>
            </w:pPr>
            <w:r w:rsidRPr="00C652D1">
              <w:rPr>
                <w:rStyle w:val="st1"/>
                <w:rFonts w:ascii="Times New Roman" w:hAnsi="Times New Roman"/>
                <w:bCs/>
                <w:color w:val="000000"/>
                <w:sz w:val="20"/>
                <w:szCs w:val="20"/>
              </w:rPr>
              <w:t>zákon č. 462/2003</w:t>
            </w:r>
            <w:r w:rsidRPr="00C652D1">
              <w:rPr>
                <w:rStyle w:val="st1"/>
                <w:rFonts w:ascii="Times New Roman" w:hAnsi="Times New Roman"/>
                <w:color w:val="000000"/>
                <w:sz w:val="20"/>
                <w:szCs w:val="20"/>
              </w:rPr>
              <w:t xml:space="preserve"> Z. z. o náhrade príjmu pri dočasnej pracovnej neschopnosti </w:t>
            </w:r>
            <w:r w:rsidRPr="00C652D1">
              <w:rPr>
                <w:rFonts w:ascii="Times New Roman" w:hAnsi="Times New Roman"/>
                <w:vanish/>
                <w:color w:val="000000"/>
                <w:sz w:val="20"/>
                <w:szCs w:val="20"/>
              </w:rPr>
              <w:br/>
            </w:r>
            <w:r w:rsidRPr="00C652D1">
              <w:rPr>
                <w:rStyle w:val="st1"/>
                <w:rFonts w:ascii="Times New Roman" w:hAnsi="Times New Roman"/>
                <w:color w:val="000000"/>
                <w:sz w:val="20"/>
                <w:szCs w:val="20"/>
              </w:rPr>
              <w:t>zamestnanca a o zmene a doplnení niektorých zákonov v znení neskorších predpisov</w:t>
            </w:r>
            <w:r w:rsidR="007F2713">
              <w:rPr>
                <w:rStyle w:val="st1"/>
                <w:rFonts w:ascii="Times New Roman" w:hAnsi="Times New Roman"/>
                <w:color w:val="000000"/>
                <w:sz w:val="20"/>
                <w:szCs w:val="20"/>
              </w:rPr>
              <w:t xml:space="preserve"> </w:t>
            </w:r>
            <w:r w:rsidRPr="00FF0478" w:rsidR="007F2713">
              <w:rPr>
                <w:rFonts w:ascii="Times New Roman" w:hAnsi="Times New Roman"/>
                <w:bCs/>
                <w:sz w:val="20"/>
                <w:szCs w:val="20"/>
              </w:rPr>
              <w:t xml:space="preserve">(ďalej len „zákon č. </w:t>
            </w:r>
            <w:r w:rsidR="007F2713">
              <w:rPr>
                <w:rFonts w:ascii="Times New Roman" w:hAnsi="Times New Roman"/>
                <w:bCs/>
                <w:sz w:val="20"/>
                <w:szCs w:val="20"/>
              </w:rPr>
              <w:t>462</w:t>
            </w:r>
            <w:r w:rsidRPr="00FF0478" w:rsidR="007F2713">
              <w:rPr>
                <w:rFonts w:ascii="Times New Roman" w:hAnsi="Times New Roman"/>
                <w:bCs/>
                <w:sz w:val="20"/>
                <w:szCs w:val="20"/>
              </w:rPr>
              <w:t>/200</w:t>
            </w:r>
            <w:r w:rsidR="007F2713">
              <w:rPr>
                <w:rFonts w:ascii="Times New Roman" w:hAnsi="Times New Roman"/>
                <w:bCs/>
                <w:sz w:val="20"/>
                <w:szCs w:val="20"/>
              </w:rPr>
              <w:t>3</w:t>
            </w:r>
            <w:r w:rsidRPr="00FF0478" w:rsidR="007F2713">
              <w:rPr>
                <w:rFonts w:ascii="Times New Roman" w:hAnsi="Times New Roman"/>
                <w:bCs/>
                <w:sz w:val="20"/>
                <w:szCs w:val="20"/>
              </w:rPr>
              <w:t xml:space="preserve"> Z. z.“)</w:t>
            </w:r>
          </w:p>
          <w:p w:rsidR="0055276A" w:rsidRPr="00C652D1" w:rsidP="0055276A">
            <w:pPr>
              <w:numPr>
                <w:numId w:val="9"/>
              </w:numPr>
              <w:bidi w:val="0"/>
              <w:ind w:left="383" w:hanging="383"/>
              <w:jc w:val="both"/>
              <w:rPr>
                <w:rStyle w:val="st1"/>
                <w:rFonts w:ascii="Times New Roman" w:hAnsi="Times New Roman"/>
                <w:bCs/>
                <w:color w:val="000000"/>
                <w:sz w:val="20"/>
                <w:szCs w:val="20"/>
              </w:rPr>
            </w:pPr>
            <w:r w:rsidRPr="00C652D1">
              <w:rPr>
                <w:rStyle w:val="st1"/>
                <w:rFonts w:ascii="Times New Roman" w:hAnsi="Times New Roman"/>
                <w:bCs/>
                <w:color w:val="000000"/>
                <w:sz w:val="20"/>
                <w:szCs w:val="20"/>
              </w:rPr>
              <w:t>Zákon č. 600/2003</w:t>
            </w:r>
            <w:r w:rsidRPr="00C652D1">
              <w:rPr>
                <w:rStyle w:val="st1"/>
                <w:rFonts w:ascii="Times New Roman" w:hAnsi="Times New Roman"/>
                <w:color w:val="000000"/>
                <w:sz w:val="20"/>
                <w:szCs w:val="20"/>
              </w:rPr>
              <w:t xml:space="preserve"> Z.</w:t>
            </w:r>
            <w:r w:rsidR="007E04FC">
              <w:rPr>
                <w:rStyle w:val="st1"/>
                <w:rFonts w:ascii="Times New Roman" w:hAnsi="Times New Roman"/>
                <w:color w:val="000000"/>
                <w:sz w:val="20"/>
                <w:szCs w:val="20"/>
              </w:rPr>
              <w:t xml:space="preserve"> </w:t>
            </w:r>
            <w:r w:rsidRPr="00C652D1">
              <w:rPr>
                <w:rStyle w:val="st1"/>
                <w:rFonts w:ascii="Times New Roman" w:hAnsi="Times New Roman"/>
                <w:color w:val="000000"/>
                <w:sz w:val="20"/>
                <w:szCs w:val="20"/>
              </w:rPr>
              <w:t>z. o prídavku na dieťa a o zmene a doplnení zákona č. 461/</w:t>
            </w:r>
            <w:r w:rsidRPr="00C652D1">
              <w:rPr>
                <w:rFonts w:ascii="Times New Roman" w:hAnsi="Times New Roman"/>
                <w:vanish/>
                <w:color w:val="000000"/>
                <w:sz w:val="20"/>
                <w:szCs w:val="20"/>
              </w:rPr>
              <w:br/>
            </w:r>
            <w:r w:rsidRPr="00C652D1">
              <w:rPr>
                <w:rStyle w:val="st1"/>
                <w:rFonts w:ascii="Times New Roman" w:hAnsi="Times New Roman"/>
                <w:color w:val="000000"/>
                <w:sz w:val="20"/>
                <w:szCs w:val="20"/>
              </w:rPr>
              <w:t>2003 Z. z. o sociálnom poistení v znení neskorších predpisov</w:t>
            </w:r>
            <w:r w:rsidR="007F2713">
              <w:rPr>
                <w:rStyle w:val="st1"/>
                <w:rFonts w:ascii="Times New Roman" w:hAnsi="Times New Roman"/>
                <w:color w:val="000000"/>
                <w:sz w:val="20"/>
                <w:szCs w:val="20"/>
              </w:rPr>
              <w:t xml:space="preserve"> </w:t>
            </w:r>
            <w:r w:rsidRPr="00FF0478" w:rsidR="007F2713">
              <w:rPr>
                <w:rFonts w:ascii="Times New Roman" w:hAnsi="Times New Roman"/>
                <w:bCs/>
                <w:sz w:val="20"/>
                <w:szCs w:val="20"/>
              </w:rPr>
              <w:t xml:space="preserve">(ďalej len „zákon č. </w:t>
            </w:r>
            <w:r w:rsidR="007F2713">
              <w:rPr>
                <w:rFonts w:ascii="Times New Roman" w:hAnsi="Times New Roman"/>
                <w:bCs/>
                <w:sz w:val="20"/>
                <w:szCs w:val="20"/>
              </w:rPr>
              <w:t>600</w:t>
            </w:r>
            <w:r w:rsidRPr="00FF0478" w:rsidR="007F2713">
              <w:rPr>
                <w:rFonts w:ascii="Times New Roman" w:hAnsi="Times New Roman"/>
                <w:bCs/>
                <w:sz w:val="20"/>
                <w:szCs w:val="20"/>
              </w:rPr>
              <w:t>/200</w:t>
            </w:r>
            <w:r w:rsidR="007F2713">
              <w:rPr>
                <w:rFonts w:ascii="Times New Roman" w:hAnsi="Times New Roman"/>
                <w:bCs/>
                <w:sz w:val="20"/>
                <w:szCs w:val="20"/>
              </w:rPr>
              <w:t>3</w:t>
            </w:r>
            <w:r w:rsidRPr="00FF0478" w:rsidR="007F2713">
              <w:rPr>
                <w:rFonts w:ascii="Times New Roman" w:hAnsi="Times New Roman"/>
                <w:bCs/>
                <w:sz w:val="20"/>
                <w:szCs w:val="20"/>
              </w:rPr>
              <w:t xml:space="preserve"> Z. z.“)</w:t>
            </w:r>
          </w:p>
          <w:p w:rsidR="0055276A" w:rsidRPr="00C652D1" w:rsidP="0055276A">
            <w:pPr>
              <w:numPr>
                <w:numId w:val="9"/>
              </w:numPr>
              <w:bidi w:val="0"/>
              <w:ind w:left="383" w:hanging="383"/>
              <w:jc w:val="both"/>
              <w:rPr>
                <w:rStyle w:val="st1"/>
                <w:rFonts w:ascii="Times New Roman" w:hAnsi="Times New Roman"/>
                <w:bCs/>
                <w:color w:val="000000"/>
                <w:sz w:val="20"/>
                <w:szCs w:val="20"/>
              </w:rPr>
            </w:pPr>
            <w:r w:rsidRPr="00C652D1">
              <w:rPr>
                <w:rStyle w:val="st1"/>
                <w:rFonts w:ascii="Times New Roman" w:hAnsi="Times New Roman"/>
                <w:bCs/>
                <w:color w:val="000000"/>
                <w:sz w:val="20"/>
                <w:szCs w:val="20"/>
              </w:rPr>
              <w:t>zákon č. 571/2009</w:t>
            </w:r>
            <w:r w:rsidRPr="00C652D1">
              <w:rPr>
                <w:rStyle w:val="st1"/>
                <w:rFonts w:ascii="Times New Roman" w:hAnsi="Times New Roman"/>
                <w:color w:val="000000"/>
                <w:sz w:val="20"/>
                <w:szCs w:val="20"/>
              </w:rPr>
              <w:t xml:space="preserve"> Z. z. o rodičovskom </w:t>
            </w:r>
            <w:r w:rsidRPr="00C652D1">
              <w:rPr>
                <w:rFonts w:ascii="Times New Roman" w:hAnsi="Times New Roman"/>
                <w:vanish/>
                <w:color w:val="000000"/>
                <w:sz w:val="20"/>
                <w:szCs w:val="20"/>
              </w:rPr>
              <w:br/>
            </w:r>
            <w:r w:rsidRPr="00C652D1">
              <w:rPr>
                <w:rStyle w:val="st1"/>
                <w:rFonts w:ascii="Times New Roman" w:hAnsi="Times New Roman"/>
                <w:color w:val="000000"/>
                <w:sz w:val="20"/>
                <w:szCs w:val="20"/>
              </w:rPr>
              <w:t xml:space="preserve">príspevku a o zmene a doplnení niektorých zákonov v znení neskorších </w:t>
            </w:r>
            <w:r w:rsidRPr="00C652D1">
              <w:rPr>
                <w:rFonts w:ascii="Times New Roman" w:hAnsi="Times New Roman"/>
                <w:vanish/>
                <w:color w:val="000000"/>
                <w:sz w:val="20"/>
                <w:szCs w:val="20"/>
              </w:rPr>
              <w:br/>
            </w:r>
            <w:r w:rsidRPr="00C652D1">
              <w:rPr>
                <w:rStyle w:val="st1"/>
                <w:rFonts w:ascii="Times New Roman" w:hAnsi="Times New Roman"/>
                <w:color w:val="000000"/>
                <w:sz w:val="20"/>
                <w:szCs w:val="20"/>
              </w:rPr>
              <w:t>predpisov</w:t>
            </w:r>
            <w:r w:rsidRPr="00FF0478" w:rsidR="007F2713">
              <w:rPr>
                <w:rFonts w:ascii="Times New Roman" w:hAnsi="Times New Roman"/>
                <w:bCs/>
                <w:sz w:val="20"/>
                <w:szCs w:val="20"/>
              </w:rPr>
              <w:t>(ďalej len „zákon č. 5</w:t>
            </w:r>
            <w:r w:rsidR="007F2713">
              <w:rPr>
                <w:rFonts w:ascii="Times New Roman" w:hAnsi="Times New Roman"/>
                <w:bCs/>
                <w:sz w:val="20"/>
                <w:szCs w:val="20"/>
              </w:rPr>
              <w:t>71</w:t>
            </w:r>
            <w:r w:rsidRPr="00FF0478" w:rsidR="007F2713">
              <w:rPr>
                <w:rFonts w:ascii="Times New Roman" w:hAnsi="Times New Roman"/>
                <w:bCs/>
                <w:sz w:val="20"/>
                <w:szCs w:val="20"/>
              </w:rPr>
              <w:t>/200</w:t>
            </w:r>
            <w:r w:rsidR="007F2713">
              <w:rPr>
                <w:rFonts w:ascii="Times New Roman" w:hAnsi="Times New Roman"/>
                <w:bCs/>
                <w:sz w:val="20"/>
                <w:szCs w:val="20"/>
              </w:rPr>
              <w:t>9</w:t>
            </w:r>
            <w:r w:rsidRPr="00FF0478" w:rsidR="007F2713">
              <w:rPr>
                <w:rFonts w:ascii="Times New Roman" w:hAnsi="Times New Roman"/>
                <w:bCs/>
                <w:sz w:val="20"/>
                <w:szCs w:val="20"/>
              </w:rPr>
              <w:t xml:space="preserve"> Z. z.“)</w:t>
            </w:r>
          </w:p>
          <w:p w:rsidR="0055276A" w:rsidP="007F2713">
            <w:pPr>
              <w:numPr>
                <w:numId w:val="9"/>
              </w:numPr>
              <w:bidi w:val="0"/>
              <w:ind w:left="383" w:hanging="383"/>
              <w:jc w:val="both"/>
              <w:rPr>
                <w:rFonts w:ascii="Times New Roman" w:hAnsi="Times New Roman"/>
                <w:bCs/>
                <w:sz w:val="20"/>
                <w:szCs w:val="20"/>
              </w:rPr>
            </w:pPr>
            <w:r w:rsidRPr="00C652D1">
              <w:rPr>
                <w:rStyle w:val="st1"/>
                <w:rFonts w:ascii="Times New Roman" w:hAnsi="Times New Roman"/>
                <w:bCs/>
                <w:color w:val="000000"/>
                <w:sz w:val="20"/>
                <w:szCs w:val="20"/>
              </w:rPr>
              <w:t>zákon č. 238/1998</w:t>
            </w:r>
            <w:r w:rsidRPr="00C652D1">
              <w:rPr>
                <w:rStyle w:val="st1"/>
                <w:rFonts w:ascii="Times New Roman" w:hAnsi="Times New Roman"/>
                <w:color w:val="000000"/>
                <w:sz w:val="20"/>
                <w:szCs w:val="20"/>
              </w:rPr>
              <w:t xml:space="preserve"> Z. z. o príspevku na pohreb a o zmene a doplnení niektorých </w:t>
            </w:r>
            <w:r w:rsidRPr="00C652D1">
              <w:rPr>
                <w:rFonts w:ascii="Times New Roman" w:hAnsi="Times New Roman"/>
                <w:vanish/>
                <w:color w:val="000000"/>
                <w:sz w:val="20"/>
                <w:szCs w:val="20"/>
              </w:rPr>
              <w:br/>
            </w:r>
            <w:r w:rsidRPr="00C652D1">
              <w:rPr>
                <w:rStyle w:val="st1"/>
                <w:rFonts w:ascii="Times New Roman" w:hAnsi="Times New Roman"/>
                <w:color w:val="000000"/>
                <w:sz w:val="20"/>
                <w:szCs w:val="20"/>
              </w:rPr>
              <w:t>zákonov v znení neskorších predpisov</w:t>
            </w:r>
            <w:r w:rsidR="007F2713">
              <w:rPr>
                <w:rStyle w:val="st1"/>
                <w:rFonts w:ascii="Times New Roman" w:hAnsi="Times New Roman"/>
                <w:color w:val="000000"/>
                <w:sz w:val="20"/>
                <w:szCs w:val="20"/>
              </w:rPr>
              <w:t xml:space="preserve"> </w:t>
            </w:r>
            <w:r w:rsidRPr="00FF0478" w:rsidR="007F2713">
              <w:rPr>
                <w:rFonts w:ascii="Times New Roman" w:hAnsi="Times New Roman"/>
                <w:bCs/>
                <w:sz w:val="20"/>
                <w:szCs w:val="20"/>
              </w:rPr>
              <w:t xml:space="preserve">(ďalej len „zákon č. </w:t>
            </w:r>
            <w:r w:rsidR="007F2713">
              <w:rPr>
                <w:rFonts w:ascii="Times New Roman" w:hAnsi="Times New Roman"/>
                <w:bCs/>
                <w:sz w:val="20"/>
                <w:szCs w:val="20"/>
              </w:rPr>
              <w:t>238</w:t>
            </w:r>
            <w:r w:rsidRPr="00FF0478" w:rsidR="007F2713">
              <w:rPr>
                <w:rFonts w:ascii="Times New Roman" w:hAnsi="Times New Roman"/>
                <w:bCs/>
                <w:sz w:val="20"/>
                <w:szCs w:val="20"/>
              </w:rPr>
              <w:t>/</w:t>
            </w:r>
            <w:r w:rsidR="007F2713">
              <w:rPr>
                <w:rFonts w:ascii="Times New Roman" w:hAnsi="Times New Roman"/>
                <w:bCs/>
                <w:sz w:val="20"/>
                <w:szCs w:val="20"/>
              </w:rPr>
              <w:t>1998</w:t>
            </w:r>
            <w:r w:rsidRPr="00FF0478" w:rsidR="007F2713">
              <w:rPr>
                <w:rFonts w:ascii="Times New Roman" w:hAnsi="Times New Roman"/>
                <w:bCs/>
                <w:sz w:val="20"/>
                <w:szCs w:val="20"/>
              </w:rPr>
              <w:t xml:space="preserve"> Z. z.“)</w:t>
            </w:r>
          </w:p>
          <w:p w:rsidR="00461FF4" w:rsidRPr="00FF0478" w:rsidP="00461FF4">
            <w:pPr>
              <w:bidi w:val="0"/>
              <w:jc w:val="both"/>
              <w:rPr>
                <w:rFonts w:ascii="Times New Roman" w:hAnsi="Times New Roman"/>
                <w:bCs/>
                <w:sz w:val="20"/>
                <w:szCs w:val="20"/>
              </w:rPr>
            </w:pP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2762EC" w:rsidRPr="00FF0478" w:rsidP="00C3513B">
            <w:pPr>
              <w:bidi w:val="0"/>
              <w:snapToGrid w:val="0"/>
              <w:jc w:val="center"/>
              <w:rPr>
                <w:rFonts w:ascii="Times New Roman" w:hAnsi="Times New Roman"/>
                <w:sz w:val="20"/>
                <w:szCs w:val="20"/>
              </w:rPr>
            </w:pPr>
            <w:r w:rsidRPr="00FF0478" w:rsidR="00EC60EB">
              <w:rPr>
                <w:rFonts w:ascii="Times New Roman" w:hAnsi="Times New Roman"/>
                <w:sz w:val="20"/>
                <w:szCs w:val="20"/>
              </w:rPr>
              <w:t>1</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2762EC" w:rsidRPr="00FF0478" w:rsidP="00C3513B">
            <w:pPr>
              <w:bidi w:val="0"/>
              <w:snapToGrid w:val="0"/>
              <w:jc w:val="center"/>
              <w:rPr>
                <w:rFonts w:ascii="Times New Roman" w:hAnsi="Times New Roman"/>
                <w:sz w:val="20"/>
                <w:szCs w:val="20"/>
              </w:rPr>
            </w:pPr>
            <w:r w:rsidRPr="00FF0478">
              <w:rPr>
                <w:rFonts w:ascii="Times New Roman" w:hAnsi="Times New Roman"/>
                <w:sz w:val="20"/>
                <w:szCs w:val="20"/>
              </w:rPr>
              <w:t>2</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2762EC" w:rsidRPr="00FF0478" w:rsidP="00C3513B">
            <w:pPr>
              <w:bidi w:val="0"/>
              <w:snapToGrid w:val="0"/>
              <w:jc w:val="center"/>
              <w:rPr>
                <w:rFonts w:ascii="Times New Roman" w:hAnsi="Times New Roman"/>
                <w:sz w:val="20"/>
                <w:szCs w:val="20"/>
              </w:rPr>
            </w:pPr>
            <w:r w:rsidRPr="00FF0478">
              <w:rPr>
                <w:rFonts w:ascii="Times New Roman" w:hAnsi="Times New Roman"/>
                <w:sz w:val="20"/>
                <w:szCs w:val="20"/>
              </w:rPr>
              <w:t>3</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2762EC" w:rsidRPr="00FF0478" w:rsidP="00C3513B">
            <w:pPr>
              <w:bidi w:val="0"/>
              <w:snapToGrid w:val="0"/>
              <w:jc w:val="center"/>
              <w:rPr>
                <w:rFonts w:ascii="Times New Roman" w:hAnsi="Times New Roman"/>
                <w:sz w:val="20"/>
                <w:szCs w:val="20"/>
              </w:rPr>
            </w:pPr>
            <w:r w:rsidRPr="00FF0478">
              <w:rPr>
                <w:rFonts w:ascii="Times New Roman" w:hAnsi="Times New Roman"/>
                <w:sz w:val="20"/>
                <w:szCs w:val="20"/>
              </w:rPr>
              <w:t>4</w:t>
            </w:r>
          </w:p>
        </w:tc>
        <w:tc>
          <w:tcPr>
            <w:tcW w:w="850" w:type="dxa"/>
            <w:tcBorders>
              <w:top w:val="single" w:sz="4" w:space="0" w:color="000000"/>
              <w:left w:val="single" w:sz="4" w:space="0" w:color="000000"/>
              <w:bottom w:val="single" w:sz="4" w:space="0" w:color="000000"/>
              <w:right w:val="none" w:sz="0" w:space="0" w:color="auto"/>
            </w:tcBorders>
            <w:textDirection w:val="lrTb"/>
            <w:vAlign w:val="top"/>
          </w:tcPr>
          <w:p w:rsidR="002762EC" w:rsidRPr="00FF0478" w:rsidP="00C3513B">
            <w:pPr>
              <w:pStyle w:val="BodyTextIndent"/>
              <w:bidi w:val="0"/>
              <w:snapToGrid w:val="0"/>
              <w:spacing w:after="0" w:line="240" w:lineRule="exact"/>
              <w:jc w:val="center"/>
              <w:rPr>
                <w:rFonts w:ascii="Times New Roman" w:hAnsi="Times New Roman"/>
                <w:sz w:val="20"/>
                <w:szCs w:val="20"/>
              </w:rPr>
            </w:pPr>
            <w:r w:rsidRPr="00FF0478">
              <w:rPr>
                <w:rFonts w:ascii="Times New Roman" w:hAnsi="Times New Roman"/>
                <w:sz w:val="20"/>
                <w:szCs w:val="20"/>
              </w:rPr>
              <w:t>5</w:t>
            </w:r>
          </w:p>
        </w:tc>
        <w:tc>
          <w:tcPr>
            <w:tcW w:w="5103" w:type="dxa"/>
            <w:tcBorders>
              <w:top w:val="single" w:sz="4" w:space="0" w:color="000000"/>
              <w:left w:val="single" w:sz="4" w:space="0" w:color="000000"/>
              <w:bottom w:val="single" w:sz="4" w:space="0" w:color="000000"/>
              <w:right w:val="none" w:sz="0" w:space="0" w:color="auto"/>
            </w:tcBorders>
            <w:textDirection w:val="lrTb"/>
            <w:vAlign w:val="top"/>
          </w:tcPr>
          <w:p w:rsidR="002762EC" w:rsidRPr="00FF0478" w:rsidP="00C3513B">
            <w:pPr>
              <w:pStyle w:val="BodyTextIndent"/>
              <w:bidi w:val="0"/>
              <w:snapToGrid w:val="0"/>
              <w:spacing w:after="0" w:line="240" w:lineRule="exact"/>
              <w:jc w:val="center"/>
              <w:rPr>
                <w:rFonts w:ascii="Times New Roman" w:hAnsi="Times New Roman"/>
                <w:sz w:val="20"/>
                <w:szCs w:val="20"/>
              </w:rPr>
            </w:pPr>
            <w:r w:rsidRPr="00FF0478">
              <w:rPr>
                <w:rFonts w:ascii="Times New Roman" w:hAnsi="Times New Roman"/>
                <w:sz w:val="20"/>
                <w:szCs w:val="20"/>
              </w:rPr>
              <w:t>6</w:t>
            </w: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2762EC" w:rsidRPr="00FF0478" w:rsidP="00C3513B">
            <w:pPr>
              <w:bidi w:val="0"/>
              <w:snapToGrid w:val="0"/>
              <w:jc w:val="center"/>
              <w:rPr>
                <w:rFonts w:ascii="Times New Roman" w:hAnsi="Times New Roman"/>
                <w:sz w:val="20"/>
                <w:szCs w:val="20"/>
              </w:rPr>
            </w:pPr>
            <w:r w:rsidRPr="00FF0478">
              <w:rPr>
                <w:rFonts w:ascii="Times New Roman" w:hAnsi="Times New Roman"/>
                <w:sz w:val="20"/>
                <w:szCs w:val="20"/>
              </w:rPr>
              <w:t>7</w:t>
            </w: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2762EC" w:rsidRPr="00FF0478" w:rsidP="00C3513B">
            <w:pPr>
              <w:bidi w:val="0"/>
              <w:snapToGrid w:val="0"/>
              <w:jc w:val="center"/>
              <w:rPr>
                <w:rFonts w:ascii="Times New Roman" w:hAnsi="Times New Roman"/>
                <w:sz w:val="20"/>
                <w:szCs w:val="20"/>
              </w:rPr>
            </w:pPr>
            <w:r w:rsidRPr="00FF0478">
              <w:rPr>
                <w:rFonts w:ascii="Times New Roman" w:hAnsi="Times New Roman"/>
                <w:sz w:val="20"/>
                <w:szCs w:val="20"/>
              </w:rPr>
              <w:t>8</w:t>
            </w: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2762EC" w:rsidRPr="00FF0478" w:rsidP="006C5AD8">
            <w:pPr>
              <w:pStyle w:val="Normlny"/>
              <w:bidi w:val="0"/>
              <w:snapToGrid w:val="0"/>
              <w:ind w:left="-137" w:right="-185"/>
              <w:jc w:val="center"/>
              <w:rPr>
                <w:rFonts w:ascii="Times New Roman" w:hAnsi="Times New Roman"/>
              </w:rPr>
            </w:pPr>
            <w:r w:rsidRPr="00FF0478">
              <w:rPr>
                <w:rFonts w:ascii="Times New Roman" w:hAnsi="Times New Roman"/>
              </w:rPr>
              <w:t>Článok</w:t>
            </w:r>
          </w:p>
          <w:p w:rsidR="002762EC" w:rsidRPr="00FF0478" w:rsidP="006C5AD8">
            <w:pPr>
              <w:pStyle w:val="Normlny"/>
              <w:bidi w:val="0"/>
              <w:jc w:val="center"/>
              <w:rPr>
                <w:rFonts w:ascii="Times New Roman" w:hAnsi="Times New Roman"/>
              </w:rPr>
            </w:pPr>
            <w:r w:rsidRPr="00FF0478">
              <w:rPr>
                <w:rFonts w:ascii="Times New Roman" w:hAnsi="Times New Roman"/>
              </w:rPr>
              <w:t>(Č, O,</w:t>
            </w:r>
          </w:p>
          <w:p w:rsidR="002762EC" w:rsidRPr="00FF0478" w:rsidP="006C5AD8">
            <w:pPr>
              <w:pStyle w:val="Normlny"/>
              <w:bidi w:val="0"/>
              <w:jc w:val="center"/>
              <w:rPr>
                <w:rFonts w:ascii="Times New Roman" w:hAnsi="Times New Roman"/>
              </w:rPr>
            </w:pPr>
            <w:r w:rsidRPr="00FF0478">
              <w:rPr>
                <w:rFonts w:ascii="Times New Roman" w:hAnsi="Times New Roman"/>
              </w:rPr>
              <w:t>V, P)</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2762EC" w:rsidRPr="00FF0478" w:rsidP="006C5AD8">
            <w:pPr>
              <w:pStyle w:val="Normlny"/>
              <w:bidi w:val="0"/>
              <w:snapToGrid w:val="0"/>
              <w:jc w:val="center"/>
              <w:rPr>
                <w:rFonts w:ascii="Times New Roman" w:hAnsi="Times New Roman"/>
              </w:rPr>
            </w:pPr>
            <w:r w:rsidRPr="00FF0478" w:rsidR="00EC60EB">
              <w:rPr>
                <w:rFonts w:ascii="Times New Roman" w:hAnsi="Times New Roman"/>
              </w:rPr>
              <w:t>Text</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2762EC" w:rsidRPr="00FF0478" w:rsidP="006C5AD8">
            <w:pPr>
              <w:pStyle w:val="Normlny"/>
              <w:bidi w:val="0"/>
              <w:snapToGrid w:val="0"/>
              <w:ind w:left="-43" w:right="-116"/>
              <w:jc w:val="center"/>
              <w:rPr>
                <w:rFonts w:ascii="Times New Roman" w:hAnsi="Times New Roman"/>
              </w:rPr>
            </w:pPr>
            <w:r w:rsidRPr="00FF0478">
              <w:rPr>
                <w:rFonts w:ascii="Times New Roman" w:hAnsi="Times New Roman"/>
              </w:rPr>
              <w:t>Spôsob transp.</w:t>
            </w:r>
          </w:p>
          <w:p w:rsidR="00AF0B3B" w:rsidRPr="00FF0478" w:rsidP="006C5AD8">
            <w:pPr>
              <w:pStyle w:val="Normlny"/>
              <w:bidi w:val="0"/>
              <w:ind w:left="-43" w:right="-116"/>
              <w:jc w:val="center"/>
              <w:rPr>
                <w:rFonts w:ascii="Times New Roman" w:hAnsi="Times New Roman"/>
              </w:rPr>
            </w:pPr>
            <w:r w:rsidRPr="00FF0478" w:rsidR="002762EC">
              <w:rPr>
                <w:rFonts w:ascii="Times New Roman" w:hAnsi="Times New Roman"/>
              </w:rPr>
              <w:t>(N, O,</w:t>
            </w:r>
          </w:p>
          <w:p w:rsidR="002762EC" w:rsidRPr="00FF0478" w:rsidP="006C5AD8">
            <w:pPr>
              <w:pStyle w:val="Normlny"/>
              <w:bidi w:val="0"/>
              <w:ind w:left="-43" w:right="-116"/>
              <w:jc w:val="center"/>
              <w:rPr>
                <w:rFonts w:ascii="Times New Roman" w:hAnsi="Times New Roman"/>
              </w:rPr>
            </w:pPr>
            <w:r w:rsidRPr="00FF0478">
              <w:rPr>
                <w:rFonts w:ascii="Times New Roman" w:hAnsi="Times New Roman"/>
              </w:rPr>
              <w:t>D, n.a.)</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2762EC" w:rsidRPr="00FF0478" w:rsidP="006C5AD8">
            <w:pPr>
              <w:pStyle w:val="Normlny"/>
              <w:bidi w:val="0"/>
              <w:snapToGrid w:val="0"/>
              <w:jc w:val="center"/>
              <w:rPr>
                <w:rFonts w:ascii="Times New Roman" w:hAnsi="Times New Roman"/>
              </w:rPr>
            </w:pPr>
            <w:r w:rsidRPr="00FF0478">
              <w:rPr>
                <w:rFonts w:ascii="Times New Roman" w:hAnsi="Times New Roman"/>
              </w:rPr>
              <w:t>Číslo</w:t>
            </w:r>
          </w:p>
        </w:tc>
        <w:tc>
          <w:tcPr>
            <w:tcW w:w="850" w:type="dxa"/>
            <w:tcBorders>
              <w:top w:val="single" w:sz="4" w:space="0" w:color="000000"/>
              <w:left w:val="single" w:sz="4" w:space="0" w:color="000000"/>
              <w:bottom w:val="single" w:sz="4" w:space="0" w:color="000000"/>
              <w:right w:val="none" w:sz="0" w:space="0" w:color="auto"/>
            </w:tcBorders>
            <w:textDirection w:val="lrTb"/>
            <w:vAlign w:val="top"/>
          </w:tcPr>
          <w:p w:rsidR="00EC60EB" w:rsidRPr="00FF0478" w:rsidP="00FC04F7">
            <w:pPr>
              <w:pStyle w:val="Normlny"/>
              <w:bidi w:val="0"/>
              <w:snapToGrid w:val="0"/>
              <w:ind w:left="-43" w:right="-185"/>
              <w:jc w:val="center"/>
              <w:rPr>
                <w:rFonts w:ascii="Times New Roman" w:hAnsi="Times New Roman"/>
              </w:rPr>
            </w:pPr>
            <w:r w:rsidRPr="00FF0478" w:rsidR="002762EC">
              <w:rPr>
                <w:rFonts w:ascii="Times New Roman" w:hAnsi="Times New Roman"/>
              </w:rPr>
              <w:t>Článok     (Č, §,</w:t>
            </w:r>
          </w:p>
          <w:p w:rsidR="00AF0B3B" w:rsidRPr="00FF0478" w:rsidP="00FC04F7">
            <w:pPr>
              <w:pStyle w:val="Normlny"/>
              <w:bidi w:val="0"/>
              <w:snapToGrid w:val="0"/>
              <w:ind w:left="-172" w:right="-185"/>
              <w:jc w:val="center"/>
              <w:rPr>
                <w:rFonts w:ascii="Times New Roman" w:hAnsi="Times New Roman"/>
              </w:rPr>
            </w:pPr>
            <w:r w:rsidRPr="00FF0478" w:rsidR="002762EC">
              <w:rPr>
                <w:rFonts w:ascii="Times New Roman" w:hAnsi="Times New Roman"/>
              </w:rPr>
              <w:t>O, V,</w:t>
            </w:r>
          </w:p>
          <w:p w:rsidR="002762EC" w:rsidRPr="00FF0478" w:rsidP="00FC04F7">
            <w:pPr>
              <w:pStyle w:val="Normlny"/>
              <w:bidi w:val="0"/>
              <w:snapToGrid w:val="0"/>
              <w:ind w:left="-172" w:right="-185"/>
              <w:jc w:val="center"/>
              <w:rPr>
                <w:rFonts w:ascii="Times New Roman" w:hAnsi="Times New Roman"/>
              </w:rPr>
            </w:pPr>
            <w:r w:rsidRPr="00FF0478">
              <w:rPr>
                <w:rFonts w:ascii="Times New Roman" w:hAnsi="Times New Roman"/>
              </w:rPr>
              <w:t>P)</w:t>
            </w:r>
          </w:p>
        </w:tc>
        <w:tc>
          <w:tcPr>
            <w:tcW w:w="5103" w:type="dxa"/>
            <w:tcBorders>
              <w:top w:val="single" w:sz="4" w:space="0" w:color="000000"/>
              <w:left w:val="single" w:sz="4" w:space="0" w:color="000000"/>
              <w:bottom w:val="single" w:sz="4" w:space="0" w:color="000000"/>
              <w:right w:val="none" w:sz="0" w:space="0" w:color="auto"/>
            </w:tcBorders>
            <w:textDirection w:val="lrTb"/>
            <w:vAlign w:val="top"/>
          </w:tcPr>
          <w:p w:rsidR="002762EC" w:rsidRPr="00FF0478" w:rsidP="006C5AD8">
            <w:pPr>
              <w:pStyle w:val="Normlny"/>
              <w:bidi w:val="0"/>
              <w:snapToGrid w:val="0"/>
              <w:jc w:val="center"/>
              <w:rPr>
                <w:rFonts w:ascii="Times New Roman" w:hAnsi="Times New Roman"/>
              </w:rPr>
            </w:pPr>
            <w:r w:rsidRPr="00FF0478" w:rsidR="00EC60EB">
              <w:rPr>
                <w:rFonts w:ascii="Times New Roman" w:hAnsi="Times New Roman"/>
              </w:rPr>
              <w:t>Text</w:t>
            </w: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2762EC" w:rsidRPr="00FF0478" w:rsidP="006C5AD8">
            <w:pPr>
              <w:pStyle w:val="Normlny"/>
              <w:bidi w:val="0"/>
              <w:snapToGrid w:val="0"/>
              <w:ind w:left="-43" w:right="-43"/>
              <w:jc w:val="center"/>
              <w:rPr>
                <w:rFonts w:ascii="Times New Roman" w:hAnsi="Times New Roman"/>
              </w:rPr>
            </w:pPr>
            <w:r w:rsidRPr="00FF0478">
              <w:rPr>
                <w:rFonts w:ascii="Times New Roman" w:hAnsi="Times New Roman"/>
              </w:rPr>
              <w:t>Zhoda</w:t>
            </w:r>
          </w:p>
          <w:p w:rsidR="002762EC" w:rsidRPr="00FF0478" w:rsidP="006C5AD8">
            <w:pPr>
              <w:pStyle w:val="Normlny"/>
              <w:bidi w:val="0"/>
              <w:snapToGrid w:val="0"/>
              <w:jc w:val="center"/>
              <w:rPr>
                <w:rFonts w:ascii="Times New Roman" w:hAnsi="Times New Roman"/>
              </w:rPr>
            </w:pPr>
            <w:r w:rsidRPr="00FF0478">
              <w:rPr>
                <w:rFonts w:ascii="Times New Roman" w:hAnsi="Times New Roman"/>
              </w:rPr>
              <w:t>(Ú, Č, R, N)</w:t>
            </w: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2762EC" w:rsidRPr="00FF0478" w:rsidP="006C5AD8">
            <w:pPr>
              <w:pStyle w:val="Normlny"/>
              <w:bidi w:val="0"/>
              <w:snapToGrid w:val="0"/>
              <w:jc w:val="center"/>
              <w:rPr>
                <w:rFonts w:ascii="Times New Roman" w:hAnsi="Times New Roman"/>
              </w:rPr>
            </w:pPr>
            <w:r w:rsidRPr="00FF0478">
              <w:rPr>
                <w:rFonts w:ascii="Times New Roman" w:hAnsi="Times New Roman"/>
              </w:rPr>
              <w:t>Poznámky</w:t>
            </w:r>
          </w:p>
          <w:p w:rsidR="002762EC" w:rsidRPr="00FF0478" w:rsidP="006C5AD8">
            <w:pPr>
              <w:pStyle w:val="Normlny"/>
              <w:bidi w:val="0"/>
              <w:jc w:val="center"/>
              <w:rPr>
                <w:rFonts w:ascii="Times New Roman" w:hAnsi="Times New Roman"/>
              </w:rPr>
            </w:pP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2762EC" w:rsidRPr="00FF0478" w:rsidP="00C3513B">
            <w:pPr>
              <w:bidi w:val="0"/>
              <w:snapToGrid w:val="0"/>
              <w:jc w:val="both"/>
              <w:rPr>
                <w:rFonts w:ascii="Times New Roman" w:hAnsi="Times New Roman"/>
                <w:sz w:val="20"/>
                <w:szCs w:val="20"/>
              </w:rPr>
            </w:pPr>
            <w:r w:rsidRPr="00FF0478">
              <w:rPr>
                <w:rFonts w:ascii="Times New Roman" w:hAnsi="Times New Roman"/>
                <w:sz w:val="20"/>
                <w:szCs w:val="20"/>
              </w:rPr>
              <w:t>Č: 1</w:t>
            </w:r>
          </w:p>
          <w:p w:rsidR="002762EC" w:rsidRPr="00FF0478" w:rsidP="00C3513B">
            <w:pPr>
              <w:bidi w:val="0"/>
              <w:snapToGrid w:val="0"/>
              <w:jc w:val="both"/>
              <w:rPr>
                <w:rFonts w:ascii="Times New Roman" w:hAnsi="Times New Roman"/>
                <w:sz w:val="20"/>
                <w:szCs w:val="20"/>
              </w:rPr>
            </w:pPr>
            <w:r w:rsidRPr="00FF0478" w:rsidR="0060362E">
              <w:rPr>
                <w:rFonts w:ascii="Times New Roman" w:hAnsi="Times New Roman"/>
                <w:sz w:val="20"/>
                <w:szCs w:val="20"/>
              </w:rPr>
              <w:t>P: a</w:t>
            </w:r>
          </w:p>
          <w:p w:rsidR="0060362E" w:rsidRPr="00FF0478" w:rsidP="00C3513B">
            <w:pPr>
              <w:bidi w:val="0"/>
              <w:snapToGrid w:val="0"/>
              <w:jc w:val="both"/>
              <w:rPr>
                <w:rFonts w:ascii="Times New Roman" w:hAnsi="Times New Roman"/>
                <w:sz w:val="20"/>
                <w:szCs w:val="20"/>
              </w:rPr>
            </w:pPr>
          </w:p>
          <w:p w:rsidR="0060362E" w:rsidRPr="00FF0478" w:rsidP="00C3513B">
            <w:pPr>
              <w:bidi w:val="0"/>
              <w:snapToGrid w:val="0"/>
              <w:jc w:val="both"/>
              <w:rPr>
                <w:rFonts w:ascii="Times New Roman" w:hAnsi="Times New Roman"/>
                <w:sz w:val="20"/>
                <w:szCs w:val="20"/>
              </w:rPr>
            </w:pPr>
          </w:p>
          <w:p w:rsidR="0060362E" w:rsidRPr="00FF0478" w:rsidP="00C3513B">
            <w:pPr>
              <w:bidi w:val="0"/>
              <w:snapToGrid w:val="0"/>
              <w:jc w:val="both"/>
              <w:rPr>
                <w:rFonts w:ascii="Times New Roman" w:hAnsi="Times New Roman"/>
                <w:sz w:val="20"/>
                <w:szCs w:val="20"/>
              </w:rPr>
            </w:pPr>
          </w:p>
          <w:p w:rsidR="0060362E" w:rsidRPr="00FF0478" w:rsidP="00C3513B">
            <w:pPr>
              <w:bidi w:val="0"/>
              <w:snapToGrid w:val="0"/>
              <w:jc w:val="both"/>
              <w:rPr>
                <w:rFonts w:ascii="Times New Roman" w:hAnsi="Times New Roman"/>
                <w:sz w:val="20"/>
                <w:szCs w:val="20"/>
              </w:rPr>
            </w:pPr>
            <w:r w:rsidRPr="00FF0478">
              <w:rPr>
                <w:rFonts w:ascii="Times New Roman" w:hAnsi="Times New Roman"/>
                <w:sz w:val="20"/>
                <w:szCs w:val="20"/>
              </w:rPr>
              <w:t>P: b</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60362E" w:rsidRPr="00FF0478" w:rsidP="006C5AD8">
            <w:pPr>
              <w:pStyle w:val="Normlny"/>
              <w:bidi w:val="0"/>
              <w:snapToGrid w:val="0"/>
              <w:jc w:val="both"/>
              <w:rPr>
                <w:rFonts w:ascii="Times New Roman" w:hAnsi="Times New Roman"/>
              </w:rPr>
            </w:pPr>
            <w:r w:rsidRPr="00FF0478">
              <w:rPr>
                <w:rFonts w:ascii="Times New Roman" w:hAnsi="Times New Roman"/>
              </w:rPr>
              <w:t xml:space="preserve">V tejto smernici sa stanovujú: </w:t>
            </w:r>
          </w:p>
          <w:p w:rsidR="0060362E" w:rsidRPr="00FF0478" w:rsidP="006C5AD8">
            <w:pPr>
              <w:pStyle w:val="Normlny"/>
              <w:bidi w:val="0"/>
              <w:snapToGrid w:val="0"/>
              <w:jc w:val="both"/>
              <w:rPr>
                <w:rFonts w:ascii="Times New Roman" w:hAnsi="Times New Roman"/>
              </w:rPr>
            </w:pPr>
            <w:r w:rsidRPr="00FF0478">
              <w:rPr>
                <w:rFonts w:ascii="Times New Roman" w:hAnsi="Times New Roman"/>
              </w:rPr>
              <w:t xml:space="preserve">a) podmienky vstupu a pobytu presahujúceho 90 dní na území členských štátov a práva štátnych príslušníkov tretích krajín a ich rodinných príslušníkov v rámci vnútropodnikového presunu; </w:t>
            </w:r>
          </w:p>
          <w:p w:rsidR="006C5AD8" w:rsidRPr="00FF0478" w:rsidP="006C5AD8">
            <w:pPr>
              <w:pStyle w:val="Normlny"/>
              <w:bidi w:val="0"/>
              <w:snapToGrid w:val="0"/>
              <w:jc w:val="both"/>
              <w:rPr>
                <w:rFonts w:ascii="Times New Roman" w:hAnsi="Times New Roman"/>
              </w:rPr>
            </w:pPr>
            <w:r w:rsidRPr="00FF0478" w:rsidR="0060362E">
              <w:rPr>
                <w:rFonts w:ascii="Times New Roman" w:hAnsi="Times New Roman"/>
              </w:rPr>
              <w:t>b) podmienky vstupu a pobytu a práva štátnych príslušníkov tretích krajín uvedených v písmene a) v iných členských štátoch, ako je členský štát, ktorý štátnemu príslušníkovi tretej krajiny prvý udelí povolenie zamestnanca presunutého v rámci podniku na základe tejto smernice.</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2762EC" w:rsidRPr="00FF0478" w:rsidP="00AF0B3B">
            <w:pPr>
              <w:bidi w:val="0"/>
              <w:snapToGrid w:val="0"/>
              <w:jc w:val="center"/>
              <w:rPr>
                <w:rFonts w:ascii="Times New Roman" w:hAnsi="Times New Roman"/>
                <w:sz w:val="20"/>
                <w:szCs w:val="20"/>
              </w:rPr>
            </w:pPr>
            <w:r w:rsidRPr="00FF0478" w:rsidR="004D0F3B">
              <w:rPr>
                <w:rFonts w:ascii="Times New Roman" w:hAnsi="Times New Roman"/>
                <w:sz w:val="20"/>
                <w:szCs w:val="20"/>
              </w:rPr>
              <w:t>N</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4D0F3B" w:rsidRPr="00FF0478" w:rsidP="004D0F3B">
            <w:pPr>
              <w:pStyle w:val="Normlny"/>
              <w:bidi w:val="0"/>
              <w:snapToGrid w:val="0"/>
              <w:jc w:val="center"/>
              <w:rPr>
                <w:rFonts w:ascii="Times New Roman" w:hAnsi="Times New Roman"/>
              </w:rPr>
            </w:pPr>
            <w:r w:rsidRPr="00FF0478">
              <w:rPr>
                <w:rFonts w:ascii="Times New Roman" w:hAnsi="Times New Roman"/>
              </w:rPr>
              <w:t>zákon č. 404/2011 Z. z.</w:t>
            </w:r>
          </w:p>
          <w:p w:rsidR="002762EC" w:rsidRPr="00FF0478" w:rsidP="006C5AD8">
            <w:pPr>
              <w:bidi w:val="0"/>
              <w:snapToGrid w:val="0"/>
              <w:jc w:val="center"/>
              <w:rPr>
                <w:rFonts w:ascii="Times New Roman" w:hAnsi="Times New Roman"/>
                <w:sz w:val="20"/>
                <w:szCs w:val="20"/>
              </w:rPr>
            </w:pPr>
          </w:p>
        </w:tc>
        <w:tc>
          <w:tcPr>
            <w:tcW w:w="850" w:type="dxa"/>
            <w:tcBorders>
              <w:top w:val="single" w:sz="4" w:space="0" w:color="000000"/>
              <w:left w:val="single" w:sz="4" w:space="0" w:color="000000"/>
              <w:bottom w:val="single" w:sz="4" w:space="0" w:color="000000"/>
              <w:right w:val="none" w:sz="0" w:space="0" w:color="auto"/>
            </w:tcBorders>
            <w:textDirection w:val="lrTb"/>
            <w:vAlign w:val="top"/>
          </w:tcPr>
          <w:p w:rsidR="002762EC" w:rsidRPr="00FF0478" w:rsidP="00FC04F7">
            <w:pPr>
              <w:pStyle w:val="Normlny"/>
              <w:bidi w:val="0"/>
              <w:snapToGrid w:val="0"/>
              <w:jc w:val="center"/>
              <w:rPr>
                <w:rFonts w:ascii="Times New Roman" w:hAnsi="Times New Roman"/>
              </w:rPr>
            </w:pPr>
            <w:r w:rsidRPr="00FF0478" w:rsidR="004D0F3B">
              <w:rPr>
                <w:rFonts w:ascii="Times New Roman" w:hAnsi="Times New Roman"/>
              </w:rPr>
              <w:t>§ 1</w:t>
            </w:r>
          </w:p>
          <w:p w:rsidR="004D0F3B" w:rsidRPr="00FF0478" w:rsidP="00FC04F7">
            <w:pPr>
              <w:pStyle w:val="Normlny"/>
              <w:bidi w:val="0"/>
              <w:snapToGrid w:val="0"/>
              <w:jc w:val="center"/>
              <w:rPr>
                <w:rFonts w:ascii="Times New Roman" w:hAnsi="Times New Roman"/>
              </w:rPr>
            </w:pPr>
            <w:r w:rsidRPr="00FF0478">
              <w:rPr>
                <w:rFonts w:ascii="Times New Roman" w:hAnsi="Times New Roman"/>
              </w:rPr>
              <w:t>P: c</w:t>
            </w:r>
          </w:p>
          <w:p w:rsidR="004D0F3B" w:rsidRPr="00FF0478" w:rsidP="00FC04F7">
            <w:pPr>
              <w:pStyle w:val="Normlny"/>
              <w:bidi w:val="0"/>
              <w:snapToGrid w:val="0"/>
              <w:jc w:val="center"/>
              <w:rPr>
                <w:rFonts w:ascii="Times New Roman" w:hAnsi="Times New Roman"/>
              </w:rPr>
            </w:pPr>
          </w:p>
          <w:p w:rsidR="004D0F3B" w:rsidRPr="00FF0478" w:rsidP="00FC04F7">
            <w:pPr>
              <w:pStyle w:val="Normlny"/>
              <w:bidi w:val="0"/>
              <w:snapToGrid w:val="0"/>
              <w:jc w:val="center"/>
              <w:rPr>
                <w:rFonts w:ascii="Times New Roman" w:hAnsi="Times New Roman"/>
              </w:rPr>
            </w:pPr>
          </w:p>
          <w:p w:rsidR="004D0F3B" w:rsidRPr="00FF0478" w:rsidP="00FC04F7">
            <w:pPr>
              <w:pStyle w:val="Normlny"/>
              <w:bidi w:val="0"/>
              <w:snapToGrid w:val="0"/>
              <w:jc w:val="center"/>
              <w:rPr>
                <w:rFonts w:ascii="Times New Roman" w:hAnsi="Times New Roman"/>
              </w:rPr>
            </w:pPr>
          </w:p>
          <w:p w:rsidR="004D0F3B" w:rsidRPr="00FF0478" w:rsidP="00FC04F7">
            <w:pPr>
              <w:pStyle w:val="Normlny"/>
              <w:bidi w:val="0"/>
              <w:snapToGrid w:val="0"/>
              <w:jc w:val="center"/>
              <w:rPr>
                <w:rFonts w:ascii="Times New Roman" w:hAnsi="Times New Roman"/>
              </w:rPr>
            </w:pPr>
          </w:p>
          <w:p w:rsidR="004D0F3B" w:rsidRPr="00FF0478" w:rsidP="00FC04F7">
            <w:pPr>
              <w:pStyle w:val="Normlny"/>
              <w:bidi w:val="0"/>
              <w:snapToGrid w:val="0"/>
              <w:jc w:val="center"/>
              <w:rPr>
                <w:rFonts w:ascii="Times New Roman" w:hAnsi="Times New Roman"/>
              </w:rPr>
            </w:pPr>
          </w:p>
          <w:p w:rsidR="004D0F3B" w:rsidRPr="00FF0478" w:rsidP="00FC04F7">
            <w:pPr>
              <w:pStyle w:val="Normlny"/>
              <w:bidi w:val="0"/>
              <w:snapToGrid w:val="0"/>
              <w:jc w:val="center"/>
              <w:rPr>
                <w:rFonts w:ascii="Times New Roman" w:hAnsi="Times New Roman"/>
              </w:rPr>
            </w:pPr>
            <w:r w:rsidRPr="00FF0478">
              <w:rPr>
                <w:rFonts w:ascii="Times New Roman" w:hAnsi="Times New Roman"/>
              </w:rPr>
              <w:t xml:space="preserve">P: d </w:t>
            </w:r>
          </w:p>
        </w:tc>
        <w:tc>
          <w:tcPr>
            <w:tcW w:w="5103" w:type="dxa"/>
            <w:tcBorders>
              <w:top w:val="single" w:sz="4" w:space="0" w:color="000000"/>
              <w:left w:val="single" w:sz="4" w:space="0" w:color="000000"/>
              <w:bottom w:val="single" w:sz="4" w:space="0" w:color="000000"/>
              <w:right w:val="none" w:sz="0" w:space="0" w:color="auto"/>
            </w:tcBorders>
            <w:textDirection w:val="lrTb"/>
            <w:vAlign w:val="top"/>
          </w:tcPr>
          <w:p w:rsidR="004D0F3B" w:rsidRPr="00FF0478" w:rsidP="00680EAF">
            <w:pPr>
              <w:pStyle w:val="Normlny"/>
              <w:bidi w:val="0"/>
              <w:snapToGrid w:val="0"/>
              <w:jc w:val="both"/>
              <w:rPr>
                <w:rFonts w:ascii="Times New Roman" w:hAnsi="Times New Roman"/>
              </w:rPr>
            </w:pPr>
            <w:r w:rsidRPr="00FF0478">
              <w:rPr>
                <w:rFonts w:ascii="Times New Roman" w:hAnsi="Times New Roman"/>
              </w:rPr>
              <w:t>Tento zákon upravuje</w:t>
            </w:r>
          </w:p>
          <w:p w:rsidR="004D0F3B" w:rsidRPr="00FF0478" w:rsidP="00680EAF">
            <w:pPr>
              <w:pStyle w:val="Normlny"/>
              <w:bidi w:val="0"/>
              <w:snapToGrid w:val="0"/>
              <w:jc w:val="both"/>
              <w:rPr>
                <w:rFonts w:ascii="Times New Roman" w:hAnsi="Times New Roman"/>
              </w:rPr>
            </w:pPr>
            <w:r w:rsidRPr="00FF0478">
              <w:rPr>
                <w:rFonts w:ascii="Times New Roman" w:hAnsi="Times New Roman"/>
              </w:rPr>
              <w:t>c) podmienky vstupu cudzincov na územie Slovenskej republiky (ďalej len „vstup“) a podmienky vycestovania cudzincov z územia Slovenskej republiky (ďalej len „vycestovanie“), ktoré nie sú upravené v osobitnom predpise alebo medzinárodnej zmluve,</w:t>
            </w:r>
            <w:hyperlink r:id="rId6" w:anchor="poznamky.poznamka-2" w:tooltip="Odkaz na predpis alebo ustanovenie" w:history="1">
              <w:r w:rsidRPr="00FF0478">
                <w:rPr>
                  <w:rFonts w:ascii="Times New Roman" w:hAnsi="Times New Roman"/>
                  <w:vertAlign w:val="superscript"/>
                </w:rPr>
                <w:t>2</w:t>
              </w:r>
              <w:r w:rsidRPr="00FF0478">
                <w:rPr>
                  <w:rFonts w:ascii="Times New Roman" w:hAnsi="Times New Roman"/>
                </w:rPr>
                <w:t>)</w:t>
              </w:r>
            </w:hyperlink>
            <w:r w:rsidRPr="00FF0478">
              <w:rPr>
                <w:rFonts w:ascii="Times New Roman" w:hAnsi="Times New Roman"/>
              </w:rPr>
              <w:t xml:space="preserve"> ktorou je Slovenská republika viazaná (ďalej len „medzinárodná zmluva“), </w:t>
            </w:r>
          </w:p>
          <w:p w:rsidR="004D0F3B" w:rsidRPr="00FF0478" w:rsidP="00680EAF">
            <w:pPr>
              <w:pStyle w:val="Normlny"/>
              <w:bidi w:val="0"/>
              <w:snapToGrid w:val="0"/>
              <w:jc w:val="both"/>
              <w:rPr>
                <w:rFonts w:ascii="Times New Roman" w:hAnsi="Times New Roman"/>
              </w:rPr>
            </w:pPr>
            <w:r w:rsidRPr="00FF0478">
              <w:rPr>
                <w:rFonts w:ascii="Times New Roman" w:hAnsi="Times New Roman"/>
              </w:rPr>
              <w:t>d) podmienky pobytu,</w:t>
            </w:r>
          </w:p>
          <w:p w:rsidR="002762EC" w:rsidRPr="00FF0478" w:rsidP="00680EAF">
            <w:pPr>
              <w:pStyle w:val="Normlny"/>
              <w:bidi w:val="0"/>
              <w:snapToGrid w:val="0"/>
              <w:jc w:val="both"/>
              <w:rPr>
                <w:rFonts w:ascii="Times New Roman" w:hAnsi="Times New Roman"/>
              </w:rPr>
            </w:pP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2762EC" w:rsidRPr="00FF0478" w:rsidP="00AF0B3B">
            <w:pPr>
              <w:bidi w:val="0"/>
              <w:snapToGrid w:val="0"/>
              <w:jc w:val="center"/>
              <w:rPr>
                <w:rFonts w:ascii="Times New Roman" w:hAnsi="Times New Roman"/>
                <w:sz w:val="20"/>
                <w:szCs w:val="20"/>
              </w:rPr>
            </w:pPr>
            <w:r w:rsidRPr="00FF0478" w:rsidR="00E51267">
              <w:rPr>
                <w:rFonts w:ascii="Times New Roman" w:hAnsi="Times New Roman"/>
                <w:sz w:val="20"/>
                <w:szCs w:val="20"/>
              </w:rPr>
              <w:t>Ú</w:t>
            </w: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2762EC" w:rsidRPr="00FF0478" w:rsidP="00C3513B">
            <w:pPr>
              <w:pStyle w:val="Heading1"/>
              <w:bidi w:val="0"/>
              <w:snapToGrid w:val="0"/>
              <w:jc w:val="both"/>
              <w:rPr>
                <w:rFonts w:ascii="Times New Roman" w:hAnsi="Times New Roman"/>
                <w:b w:val="0"/>
                <w:bCs w:val="0"/>
                <w:sz w:val="20"/>
                <w:szCs w:val="20"/>
              </w:rPr>
            </w:pPr>
          </w:p>
        </w:tc>
      </w:tr>
      <w:tr>
        <w:tblPrEx>
          <w:tblW w:w="0" w:type="auto"/>
          <w:tblInd w:w="-572" w:type="dxa"/>
          <w:tblLayout w:type="fixed"/>
          <w:tblCellMar>
            <w:left w:w="43" w:type="dxa"/>
            <w:right w:w="43" w:type="dxa"/>
          </w:tblCellMar>
        </w:tblPrEx>
        <w:trPr>
          <w:trHeight w:val="909"/>
        </w:trPr>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2762EC" w:rsidRPr="00FF0478" w:rsidP="00C3513B">
            <w:pPr>
              <w:bidi w:val="0"/>
              <w:snapToGrid w:val="0"/>
              <w:jc w:val="both"/>
              <w:rPr>
                <w:rFonts w:ascii="Times New Roman" w:hAnsi="Times New Roman"/>
                <w:sz w:val="20"/>
                <w:szCs w:val="20"/>
              </w:rPr>
            </w:pPr>
            <w:r w:rsidRPr="00FF0478">
              <w:rPr>
                <w:rFonts w:ascii="Times New Roman" w:hAnsi="Times New Roman"/>
                <w:sz w:val="20"/>
                <w:szCs w:val="20"/>
              </w:rPr>
              <w:t xml:space="preserve">Č: </w:t>
            </w:r>
            <w:r w:rsidRPr="00FF0478" w:rsidR="0060362E">
              <w:rPr>
                <w:rFonts w:ascii="Times New Roman" w:hAnsi="Times New Roman"/>
                <w:sz w:val="20"/>
                <w:szCs w:val="20"/>
              </w:rPr>
              <w:t>2</w:t>
            </w:r>
          </w:p>
          <w:p w:rsidR="002762EC" w:rsidRPr="00FF0478" w:rsidP="00C3513B">
            <w:pPr>
              <w:bidi w:val="0"/>
              <w:snapToGrid w:val="0"/>
              <w:jc w:val="both"/>
              <w:rPr>
                <w:rFonts w:ascii="Times New Roman" w:hAnsi="Times New Roman"/>
                <w:sz w:val="20"/>
                <w:szCs w:val="20"/>
              </w:rPr>
            </w:pPr>
            <w:r w:rsidRPr="00FF0478" w:rsidR="0060362E">
              <w:rPr>
                <w:rFonts w:ascii="Times New Roman" w:hAnsi="Times New Roman"/>
                <w:sz w:val="20"/>
                <w:szCs w:val="20"/>
              </w:rPr>
              <w:t>O: 1</w:t>
            </w:r>
          </w:p>
          <w:p w:rsidR="002762EC" w:rsidRPr="00FF0478" w:rsidP="00C3513B">
            <w:pPr>
              <w:bidi w:val="0"/>
              <w:snapToGrid w:val="0"/>
              <w:jc w:val="both"/>
              <w:rPr>
                <w:rFonts w:ascii="Times New Roman" w:hAnsi="Times New Roman"/>
                <w:sz w:val="20"/>
                <w:szCs w:val="20"/>
              </w:rPr>
            </w:pP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2762EC" w:rsidRPr="00FF0478" w:rsidP="0060362E">
            <w:pPr>
              <w:bidi w:val="0"/>
              <w:snapToGrid w:val="0"/>
              <w:jc w:val="both"/>
              <w:rPr>
                <w:rFonts w:ascii="Times New Roman" w:hAnsi="Times New Roman"/>
                <w:sz w:val="20"/>
                <w:szCs w:val="20"/>
              </w:rPr>
            </w:pPr>
            <w:r w:rsidRPr="00FF0478" w:rsidR="0060362E">
              <w:rPr>
                <w:rFonts w:ascii="Times New Roman" w:hAnsi="Times New Roman"/>
                <w:sz w:val="20"/>
                <w:szCs w:val="20"/>
              </w:rPr>
              <w:t>1. Táto smernica sa uplatňuje na štátnych príslušníkov tretích krajín, ktorí sa v čase podania žiadosti zdržiavajú mimo územia členských štátov a žiadajú o prijatie alebo boli podľa tejto smernice prijatí na územie členského štátu v rámci vnútropodnikového presunu ako riadiaci pracovníci, odborníci alebo zamestnanci-stážisti.</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2762EC" w:rsidRPr="00FF0478" w:rsidP="00381038">
            <w:pPr>
              <w:bidi w:val="0"/>
              <w:snapToGrid w:val="0"/>
              <w:jc w:val="center"/>
              <w:rPr>
                <w:rFonts w:ascii="Times New Roman" w:hAnsi="Times New Roman"/>
                <w:sz w:val="20"/>
                <w:szCs w:val="20"/>
              </w:rPr>
            </w:pPr>
            <w:r w:rsidRPr="00FF0478" w:rsidR="00A94F7E">
              <w:rPr>
                <w:rFonts w:ascii="Times New Roman" w:hAnsi="Times New Roman"/>
                <w:sz w:val="20"/>
                <w:szCs w:val="20"/>
              </w:rPr>
              <w:t>N</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A94F7E" w:rsidRPr="00FF0478" w:rsidP="00A94F7E">
            <w:pPr>
              <w:pStyle w:val="Normlny"/>
              <w:bidi w:val="0"/>
              <w:snapToGrid w:val="0"/>
              <w:jc w:val="center"/>
              <w:rPr>
                <w:rFonts w:ascii="Times New Roman" w:hAnsi="Times New Roman"/>
              </w:rPr>
            </w:pPr>
            <w:r w:rsidRPr="00FF0478">
              <w:rPr>
                <w:rFonts w:ascii="Times New Roman" w:hAnsi="Times New Roman"/>
              </w:rPr>
              <w:t>zákon č. 404/2011 Z. z.</w:t>
            </w:r>
          </w:p>
          <w:p w:rsidR="00A94F7E" w:rsidRPr="00FF0478" w:rsidP="00A94F7E">
            <w:pPr>
              <w:pStyle w:val="Normlny"/>
              <w:bidi w:val="0"/>
              <w:snapToGrid w:val="0"/>
              <w:jc w:val="center"/>
              <w:rPr>
                <w:rFonts w:ascii="Times New Roman" w:hAnsi="Times New Roman"/>
              </w:rPr>
            </w:pPr>
            <w:r w:rsidRPr="00FF0478">
              <w:rPr>
                <w:rFonts w:ascii="Times New Roman" w:hAnsi="Times New Roman"/>
              </w:rPr>
              <w:t>+</w:t>
            </w:r>
          </w:p>
          <w:p w:rsidR="00A94F7E" w:rsidRPr="00FF0478" w:rsidP="00A94F7E">
            <w:pPr>
              <w:pStyle w:val="Normlny"/>
              <w:bidi w:val="0"/>
              <w:snapToGrid w:val="0"/>
              <w:jc w:val="center"/>
              <w:rPr>
                <w:rFonts w:ascii="Times New Roman" w:hAnsi="Times New Roman"/>
              </w:rPr>
            </w:pPr>
            <w:r w:rsidRPr="00FF0478">
              <w:rPr>
                <w:rFonts w:ascii="Times New Roman" w:hAnsi="Times New Roman"/>
              </w:rPr>
              <w:t>návrh zákona</w:t>
            </w:r>
          </w:p>
          <w:p w:rsidR="002762EC" w:rsidRPr="00FF0478" w:rsidP="00AF0B3B">
            <w:pPr>
              <w:bidi w:val="0"/>
              <w:snapToGrid w:val="0"/>
              <w:jc w:val="center"/>
              <w:rPr>
                <w:rFonts w:ascii="Times New Roman" w:hAnsi="Times New Roman"/>
                <w:sz w:val="20"/>
                <w:szCs w:val="20"/>
              </w:rPr>
            </w:pPr>
          </w:p>
        </w:tc>
        <w:tc>
          <w:tcPr>
            <w:tcW w:w="850" w:type="dxa"/>
            <w:tcBorders>
              <w:top w:val="single" w:sz="4" w:space="0" w:color="000000"/>
              <w:left w:val="single" w:sz="4" w:space="0" w:color="000000"/>
              <w:bottom w:val="single" w:sz="4" w:space="0" w:color="000000"/>
              <w:right w:val="none" w:sz="0" w:space="0" w:color="auto"/>
            </w:tcBorders>
            <w:textDirection w:val="lrTb"/>
            <w:vAlign w:val="top"/>
          </w:tcPr>
          <w:p w:rsidR="002762EC" w:rsidRPr="00FF0478" w:rsidP="00FC04F7">
            <w:pPr>
              <w:bidi w:val="0"/>
              <w:snapToGrid w:val="0"/>
              <w:jc w:val="center"/>
              <w:rPr>
                <w:rFonts w:ascii="Times New Roman" w:hAnsi="Times New Roman"/>
                <w:sz w:val="20"/>
                <w:szCs w:val="20"/>
              </w:rPr>
            </w:pPr>
            <w:r w:rsidRPr="00FF0478" w:rsidR="00A94F7E">
              <w:rPr>
                <w:rFonts w:ascii="Times New Roman" w:hAnsi="Times New Roman"/>
                <w:sz w:val="20"/>
                <w:szCs w:val="20"/>
              </w:rPr>
              <w:t>§ 23</w:t>
            </w:r>
          </w:p>
          <w:p w:rsidR="00A94F7E" w:rsidRPr="00FF0478" w:rsidP="00FC04F7">
            <w:pPr>
              <w:bidi w:val="0"/>
              <w:snapToGrid w:val="0"/>
              <w:jc w:val="center"/>
              <w:rPr>
                <w:rFonts w:ascii="Times New Roman" w:hAnsi="Times New Roman"/>
                <w:sz w:val="20"/>
                <w:szCs w:val="20"/>
              </w:rPr>
            </w:pPr>
            <w:r w:rsidRPr="00FF0478">
              <w:rPr>
                <w:rFonts w:ascii="Times New Roman" w:hAnsi="Times New Roman"/>
                <w:sz w:val="20"/>
                <w:szCs w:val="20"/>
              </w:rPr>
              <w:t>O: 5</w:t>
            </w:r>
          </w:p>
          <w:p w:rsidR="00A94F7E" w:rsidRPr="00FF0478" w:rsidP="00FC04F7">
            <w:pPr>
              <w:bidi w:val="0"/>
              <w:snapToGrid w:val="0"/>
              <w:jc w:val="center"/>
              <w:rPr>
                <w:rFonts w:ascii="Times New Roman" w:hAnsi="Times New Roman"/>
                <w:sz w:val="20"/>
                <w:szCs w:val="20"/>
              </w:rPr>
            </w:pPr>
          </w:p>
          <w:p w:rsidR="00A94F7E" w:rsidRPr="00FF0478" w:rsidP="00FC04F7">
            <w:pPr>
              <w:bidi w:val="0"/>
              <w:snapToGrid w:val="0"/>
              <w:jc w:val="center"/>
              <w:rPr>
                <w:rFonts w:ascii="Times New Roman" w:hAnsi="Times New Roman"/>
                <w:sz w:val="20"/>
                <w:szCs w:val="20"/>
              </w:rPr>
            </w:pPr>
          </w:p>
          <w:p w:rsidR="00A94F7E" w:rsidRPr="00FF0478" w:rsidP="00FC04F7">
            <w:pPr>
              <w:bidi w:val="0"/>
              <w:snapToGrid w:val="0"/>
              <w:jc w:val="center"/>
              <w:rPr>
                <w:rFonts w:ascii="Times New Roman" w:hAnsi="Times New Roman"/>
                <w:sz w:val="20"/>
                <w:szCs w:val="20"/>
              </w:rPr>
            </w:pPr>
          </w:p>
          <w:p w:rsidR="00D30B39" w:rsidRPr="00FF0478" w:rsidP="00FC04F7">
            <w:pPr>
              <w:bidi w:val="0"/>
              <w:snapToGrid w:val="0"/>
              <w:jc w:val="center"/>
              <w:rPr>
                <w:rFonts w:ascii="Times New Roman" w:hAnsi="Times New Roman"/>
                <w:sz w:val="20"/>
                <w:szCs w:val="20"/>
              </w:rPr>
            </w:pPr>
          </w:p>
          <w:p w:rsidR="004F52C0" w:rsidRPr="00FF0478" w:rsidP="00FC04F7">
            <w:pPr>
              <w:bidi w:val="0"/>
              <w:snapToGrid w:val="0"/>
              <w:jc w:val="center"/>
              <w:rPr>
                <w:rFonts w:ascii="Times New Roman" w:hAnsi="Times New Roman"/>
                <w:sz w:val="20"/>
                <w:szCs w:val="20"/>
              </w:rPr>
            </w:pPr>
          </w:p>
          <w:p w:rsidR="00A94F7E" w:rsidRPr="00FF0478" w:rsidP="00FC04F7">
            <w:pPr>
              <w:bidi w:val="0"/>
              <w:snapToGrid w:val="0"/>
              <w:jc w:val="center"/>
              <w:rPr>
                <w:rFonts w:ascii="Times New Roman" w:hAnsi="Times New Roman"/>
                <w:sz w:val="20"/>
                <w:szCs w:val="20"/>
              </w:rPr>
            </w:pPr>
            <w:r w:rsidRPr="00FF0478">
              <w:rPr>
                <w:rFonts w:ascii="Times New Roman" w:hAnsi="Times New Roman"/>
                <w:sz w:val="20"/>
                <w:szCs w:val="20"/>
              </w:rPr>
              <w:t>§ 31</w:t>
            </w:r>
          </w:p>
          <w:p w:rsidR="00A94F7E" w:rsidRPr="00FF0478" w:rsidP="00FC04F7">
            <w:pPr>
              <w:bidi w:val="0"/>
              <w:snapToGrid w:val="0"/>
              <w:jc w:val="center"/>
              <w:rPr>
                <w:rFonts w:ascii="Times New Roman" w:hAnsi="Times New Roman"/>
                <w:sz w:val="20"/>
                <w:szCs w:val="20"/>
              </w:rPr>
            </w:pPr>
            <w:r w:rsidRPr="00FF0478">
              <w:rPr>
                <w:rFonts w:ascii="Times New Roman" w:hAnsi="Times New Roman"/>
                <w:sz w:val="20"/>
                <w:szCs w:val="20"/>
              </w:rPr>
              <w:t>O: 3</w:t>
            </w:r>
          </w:p>
        </w:tc>
        <w:tc>
          <w:tcPr>
            <w:tcW w:w="5103" w:type="dxa"/>
            <w:tcBorders>
              <w:top w:val="single" w:sz="4" w:space="0" w:color="000000"/>
              <w:left w:val="single" w:sz="4" w:space="0" w:color="000000"/>
              <w:bottom w:val="single" w:sz="4" w:space="0" w:color="000000"/>
              <w:right w:val="none" w:sz="0" w:space="0" w:color="auto"/>
            </w:tcBorders>
            <w:textDirection w:val="lrTb"/>
            <w:vAlign w:val="top"/>
          </w:tcPr>
          <w:p w:rsidR="002762EC" w:rsidRPr="00636C55" w:rsidP="006C5AD8">
            <w:pPr>
              <w:pStyle w:val="Normlny"/>
              <w:bidi w:val="0"/>
              <w:snapToGrid w:val="0"/>
              <w:jc w:val="both"/>
              <w:rPr>
                <w:rFonts w:ascii="Times New Roman" w:hAnsi="Times New Roman"/>
                <w:b/>
              </w:rPr>
            </w:pPr>
            <w:r w:rsidRPr="00636C55" w:rsidR="00636C55">
              <w:rPr>
                <w:rFonts w:ascii="Times New Roman" w:hAnsi="Times New Roman"/>
                <w:b/>
              </w:rPr>
              <w:t xml:space="preserve"> (5) Prechodný pobyt na účel zamestnania v prípade vnútropodnikového presunu môže policajný útvar udeliť štátnemu príslušníkovi tretej krajiny podľa odseku 1 najviac na tri roky </w:t>
            </w:r>
            <w:r w:rsidR="00B42BD1">
              <w:rPr>
                <w:rFonts w:ascii="Times New Roman" w:hAnsi="Times New Roman"/>
                <w:b/>
              </w:rPr>
              <w:t xml:space="preserve">ak ide o </w:t>
            </w:r>
            <w:r w:rsidRPr="00636C55" w:rsidR="00636C55">
              <w:rPr>
                <w:rFonts w:ascii="Times New Roman" w:hAnsi="Times New Roman"/>
                <w:b/>
              </w:rPr>
              <w:t>vedúceho zamestnanca alebo odborníka</w:t>
            </w:r>
            <w:r w:rsidRPr="00636C55" w:rsidR="00636C55">
              <w:rPr>
                <w:rFonts w:ascii="Times New Roman" w:hAnsi="Times New Roman"/>
                <w:b/>
                <w:vertAlign w:val="superscript"/>
              </w:rPr>
              <w:t>45a</w:t>
            </w:r>
            <w:r w:rsidRPr="00636C55" w:rsidR="00636C55">
              <w:rPr>
                <w:rFonts w:ascii="Times New Roman" w:hAnsi="Times New Roman"/>
                <w:b/>
              </w:rPr>
              <w:t xml:space="preserve">) a najviac na jeden rok </w:t>
            </w:r>
            <w:r w:rsidR="00B42BD1">
              <w:rPr>
                <w:rFonts w:ascii="Times New Roman" w:hAnsi="Times New Roman"/>
                <w:b/>
              </w:rPr>
              <w:t xml:space="preserve">ak ide o </w:t>
            </w:r>
            <w:r w:rsidRPr="00636C55" w:rsidR="00636C55">
              <w:rPr>
                <w:rFonts w:ascii="Times New Roman" w:hAnsi="Times New Roman"/>
                <w:b/>
              </w:rPr>
              <w:t xml:space="preserve"> zamestnanca – stážistu.</w:t>
            </w:r>
            <w:r w:rsidRPr="00636C55" w:rsidR="00636C55">
              <w:rPr>
                <w:rFonts w:ascii="Times New Roman" w:hAnsi="Times New Roman"/>
                <w:b/>
                <w:vertAlign w:val="superscript"/>
              </w:rPr>
              <w:t>45b</w:t>
            </w:r>
            <w:r w:rsidRPr="00636C55" w:rsidR="00636C55">
              <w:rPr>
                <w:rFonts w:ascii="Times New Roman" w:hAnsi="Times New Roman"/>
                <w:b/>
              </w:rPr>
              <w:t>)</w:t>
            </w:r>
          </w:p>
          <w:p w:rsidR="00A94F7E" w:rsidRPr="00FF0478" w:rsidP="006C5AD8">
            <w:pPr>
              <w:pStyle w:val="Normlny"/>
              <w:bidi w:val="0"/>
              <w:snapToGrid w:val="0"/>
              <w:jc w:val="both"/>
              <w:rPr>
                <w:rFonts w:ascii="Times New Roman" w:hAnsi="Times New Roman"/>
              </w:rPr>
            </w:pPr>
          </w:p>
          <w:p w:rsidR="00236180" w:rsidRPr="00FF0478" w:rsidP="00236180">
            <w:pPr>
              <w:pStyle w:val="ListParagraph"/>
              <w:bidi w:val="0"/>
              <w:ind w:left="0"/>
              <w:rPr>
                <w:rFonts w:ascii="Times New Roman" w:hAnsi="Times New Roman"/>
                <w:b/>
                <w:sz w:val="20"/>
                <w:szCs w:val="20"/>
              </w:rPr>
            </w:pPr>
            <w:r w:rsidRPr="00FF0478">
              <w:rPr>
                <w:rFonts w:ascii="Times New Roman" w:hAnsi="Times New Roman"/>
                <w:sz w:val="20"/>
                <w:szCs w:val="20"/>
              </w:rPr>
              <w:t xml:space="preserve">(3) </w:t>
            </w:r>
            <w:r w:rsidRPr="00FF0478">
              <w:rPr>
                <w:rFonts w:ascii="Times New Roman" w:hAnsi="Times New Roman"/>
                <w:sz w:val="20"/>
                <w:szCs w:val="20"/>
                <w:lang w:eastAsia="ar-SA"/>
              </w:rPr>
              <w:t>Žiadosť o udelenie prechodného pobytu môže štátny príslušník tretej krajiny podať osobne aj na policajnom útvare, ak sa na území Slovenskej republiky zdržiava oprávnene; to neplatí, ak ide o štátneho príslušníka tretej krajiny, ktorý má udelený pobyt podľa § 58 ods. 1 písm. b)</w:t>
            </w:r>
            <w:r w:rsidRPr="00FF0478">
              <w:rPr>
                <w:rFonts w:ascii="Times New Roman" w:hAnsi="Times New Roman"/>
                <w:sz w:val="20"/>
                <w:szCs w:val="20"/>
              </w:rPr>
              <w:t xml:space="preserve">, </w:t>
            </w:r>
            <w:r w:rsidRPr="00FF0478">
              <w:rPr>
                <w:rFonts w:ascii="Times New Roman" w:hAnsi="Times New Roman"/>
                <w:b/>
                <w:sz w:val="20"/>
                <w:szCs w:val="20"/>
              </w:rPr>
              <w:t>ak ide o štátneho príslušníka tretej krajiny, ktorý žiada o udelenie prechodného pobytu podľa § 23 ods. 5</w:t>
            </w:r>
            <w:r w:rsidRPr="00FF0478">
              <w:rPr>
                <w:rFonts w:ascii="Times New Roman" w:hAnsi="Times New Roman"/>
                <w:sz w:val="20"/>
                <w:szCs w:val="20"/>
                <w:lang w:eastAsia="ar-SA"/>
              </w:rPr>
              <w:t>, alebo ak ide o žiadateľa o udelenie azylu.</w:t>
            </w:r>
            <w:hyperlink r:id="rId6" w:anchor="poznamky.poznamka-3" w:tooltip="Odkaz na predpis alebo ustanovenie" w:history="1">
              <w:r w:rsidRPr="00FF0478">
                <w:rPr>
                  <w:rFonts w:ascii="Times New Roman" w:hAnsi="Times New Roman"/>
                  <w:sz w:val="20"/>
                  <w:szCs w:val="20"/>
                  <w:lang w:eastAsia="ar-SA"/>
                </w:rPr>
                <w:t>3)</w:t>
              </w:r>
            </w:hyperlink>
            <w:r w:rsidRPr="00FF0478">
              <w:rPr>
                <w:rFonts w:ascii="Times New Roman" w:hAnsi="Times New Roman"/>
                <w:sz w:val="20"/>
                <w:szCs w:val="20"/>
                <w:lang w:eastAsia="ar-SA"/>
              </w:rPr>
              <w:t xml:space="preserve"> Podanie žiadosti neoprávňuje štátneho príslušníka tretej krajiny zdržiavať sa na území Slovenskej republiky nad rámec podmienok ustanovených osobitným predpisom.</w:t>
            </w:r>
            <w:hyperlink r:id="rId6" w:anchor="poznamky.poznamka-57" w:tooltip="Odkaz na predpis alebo ustanovenie" w:history="1">
              <w:r w:rsidRPr="00FF0478">
                <w:rPr>
                  <w:rFonts w:ascii="Times New Roman" w:hAnsi="Times New Roman"/>
                  <w:sz w:val="20"/>
                  <w:szCs w:val="20"/>
                  <w:vertAlign w:val="superscript"/>
                  <w:lang w:eastAsia="ar-SA"/>
                </w:rPr>
                <w:t>57)</w:t>
              </w:r>
            </w:hyperlink>
            <w:r w:rsidRPr="00FF0478">
              <w:rPr>
                <w:rFonts w:ascii="Times New Roman" w:hAnsi="Times New Roman"/>
                <w:sz w:val="20"/>
                <w:szCs w:val="20"/>
                <w:lang w:eastAsia="ar-SA"/>
              </w:rPr>
              <w:t xml:space="preserve"> </w:t>
            </w:r>
            <w:r w:rsidRPr="00FF0478">
              <w:rPr>
                <w:rFonts w:ascii="Times New Roman" w:hAnsi="Times New Roman"/>
                <w:b/>
                <w:sz w:val="20"/>
                <w:szCs w:val="20"/>
              </w:rPr>
              <w:t>Štátny príslušník tretej krajiny je oprávnený zdržiavať sa na území Slovenskej republiky až do rozhodnutia o tejto žiadosti, ak</w:t>
            </w:r>
          </w:p>
          <w:p w:rsidR="00236180" w:rsidRPr="00FF0478" w:rsidP="00236180">
            <w:pPr>
              <w:pStyle w:val="ListParagraph"/>
              <w:bidi w:val="0"/>
              <w:ind w:left="0"/>
              <w:rPr>
                <w:rFonts w:ascii="Times New Roman" w:hAnsi="Times New Roman"/>
                <w:b/>
                <w:sz w:val="20"/>
                <w:szCs w:val="20"/>
              </w:rPr>
            </w:pPr>
            <w:r w:rsidRPr="00FF0478">
              <w:rPr>
                <w:rFonts w:ascii="Times New Roman" w:hAnsi="Times New Roman"/>
                <w:b/>
                <w:sz w:val="20"/>
                <w:szCs w:val="20"/>
              </w:rPr>
              <w:t>a) má vydané osvedčenie Slováka žijúceho v zahraničí43) a požiadal o prechodný pobyt podľa § 29 alebo</w:t>
            </w:r>
          </w:p>
          <w:p w:rsidR="00236180" w:rsidRPr="00FF0478" w:rsidP="00236180">
            <w:pPr>
              <w:bidi w:val="0"/>
              <w:jc w:val="both"/>
              <w:rPr>
                <w:rFonts w:ascii="Times New Roman" w:hAnsi="Times New Roman"/>
                <w:b/>
                <w:sz w:val="20"/>
                <w:szCs w:val="20"/>
                <w:lang w:eastAsia="en-US"/>
              </w:rPr>
            </w:pPr>
            <w:r w:rsidRPr="00FF0478">
              <w:rPr>
                <w:rFonts w:ascii="Times New Roman" w:hAnsi="Times New Roman"/>
                <w:b/>
                <w:sz w:val="20"/>
                <w:szCs w:val="20"/>
                <w:lang w:eastAsia="en-US"/>
              </w:rPr>
              <w:t xml:space="preserve">b) požiadal o udelenie prechodného pobytu podľa § 23 ods. 4 a v čase podania žiadosti vykonával sezónne zamestnanie podľa § 23 ods. 6 písm. g). </w:t>
            </w:r>
          </w:p>
          <w:p w:rsidR="00A94F7E" w:rsidRPr="00FF0478" w:rsidP="00A94F7E">
            <w:pPr>
              <w:pStyle w:val="Normlny"/>
              <w:bidi w:val="0"/>
              <w:snapToGrid w:val="0"/>
              <w:jc w:val="both"/>
              <w:rPr>
                <w:rFonts w:ascii="Times New Roman" w:hAnsi="Times New Roman"/>
              </w:rPr>
            </w:pP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2762EC" w:rsidRPr="00FF0478" w:rsidP="00AF0B3B">
            <w:pPr>
              <w:bidi w:val="0"/>
              <w:snapToGrid w:val="0"/>
              <w:jc w:val="center"/>
              <w:rPr>
                <w:rFonts w:ascii="Times New Roman" w:hAnsi="Times New Roman"/>
                <w:sz w:val="20"/>
                <w:szCs w:val="20"/>
              </w:rPr>
            </w:pPr>
            <w:r w:rsidRPr="00FF0478" w:rsidR="00A94F7E">
              <w:rPr>
                <w:rFonts w:ascii="Times New Roman" w:hAnsi="Times New Roman"/>
                <w:sz w:val="20"/>
                <w:szCs w:val="20"/>
              </w:rPr>
              <w:t>Ú</w:t>
            </w: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2762EC" w:rsidRPr="00FF0478" w:rsidP="00C3513B">
            <w:pPr>
              <w:pStyle w:val="Heading1"/>
              <w:bidi w:val="0"/>
              <w:snapToGrid w:val="0"/>
              <w:jc w:val="both"/>
              <w:rPr>
                <w:rFonts w:ascii="Times New Roman" w:hAnsi="Times New Roman"/>
                <w:b w:val="0"/>
                <w:bCs w:val="0"/>
                <w:sz w:val="20"/>
                <w:szCs w:val="20"/>
              </w:rPr>
            </w:pPr>
          </w:p>
        </w:tc>
      </w:tr>
      <w:tr>
        <w:tblPrEx>
          <w:tblW w:w="0" w:type="auto"/>
          <w:tblInd w:w="-572" w:type="dxa"/>
          <w:tblLayout w:type="fixed"/>
          <w:tblCellMar>
            <w:left w:w="43" w:type="dxa"/>
            <w:right w:w="43" w:type="dxa"/>
          </w:tblCellMar>
        </w:tblPrEx>
        <w:trPr>
          <w:trHeight w:val="909"/>
        </w:trPr>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6C5AD8" w:rsidRPr="00FF0478" w:rsidP="00F24C27">
            <w:pPr>
              <w:bidi w:val="0"/>
              <w:snapToGrid w:val="0"/>
              <w:jc w:val="both"/>
              <w:rPr>
                <w:rFonts w:ascii="Times New Roman" w:hAnsi="Times New Roman"/>
                <w:sz w:val="20"/>
                <w:szCs w:val="20"/>
              </w:rPr>
            </w:pPr>
            <w:r w:rsidRPr="00FF0478" w:rsidR="0060362E">
              <w:rPr>
                <w:rFonts w:ascii="Times New Roman" w:hAnsi="Times New Roman"/>
                <w:sz w:val="20"/>
                <w:szCs w:val="20"/>
              </w:rPr>
              <w:t>Č: 2</w:t>
            </w:r>
          </w:p>
          <w:p w:rsidR="0060362E" w:rsidRPr="00FF0478" w:rsidP="00F24C27">
            <w:pPr>
              <w:bidi w:val="0"/>
              <w:snapToGrid w:val="0"/>
              <w:jc w:val="both"/>
              <w:rPr>
                <w:rFonts w:ascii="Times New Roman" w:hAnsi="Times New Roman"/>
                <w:sz w:val="20"/>
                <w:szCs w:val="20"/>
              </w:rPr>
            </w:pPr>
            <w:r w:rsidRPr="00FF0478">
              <w:rPr>
                <w:rFonts w:ascii="Times New Roman" w:hAnsi="Times New Roman"/>
                <w:sz w:val="20"/>
                <w:szCs w:val="20"/>
              </w:rPr>
              <w:t>O: 2</w:t>
            </w:r>
          </w:p>
          <w:p w:rsidR="0060362E" w:rsidRPr="00FF0478" w:rsidP="00F24C27">
            <w:pPr>
              <w:bidi w:val="0"/>
              <w:snapToGrid w:val="0"/>
              <w:jc w:val="both"/>
              <w:rPr>
                <w:rFonts w:ascii="Times New Roman" w:hAnsi="Times New Roman"/>
                <w:sz w:val="20"/>
                <w:szCs w:val="20"/>
              </w:rPr>
            </w:pPr>
            <w:r w:rsidRPr="00FF0478">
              <w:rPr>
                <w:rFonts w:ascii="Times New Roman" w:hAnsi="Times New Roman"/>
                <w:sz w:val="20"/>
                <w:szCs w:val="20"/>
              </w:rPr>
              <w:t>P: a</w:t>
            </w:r>
          </w:p>
          <w:p w:rsidR="0060362E" w:rsidRPr="00FF0478" w:rsidP="00F24C27">
            <w:pPr>
              <w:bidi w:val="0"/>
              <w:snapToGrid w:val="0"/>
              <w:jc w:val="both"/>
              <w:rPr>
                <w:rFonts w:ascii="Times New Roman" w:hAnsi="Times New Roman"/>
                <w:sz w:val="20"/>
                <w:szCs w:val="20"/>
              </w:rPr>
            </w:pPr>
          </w:p>
          <w:p w:rsidR="0060362E" w:rsidRPr="00FF0478" w:rsidP="00F24C27">
            <w:pPr>
              <w:bidi w:val="0"/>
              <w:snapToGrid w:val="0"/>
              <w:jc w:val="both"/>
              <w:rPr>
                <w:rFonts w:ascii="Times New Roman" w:hAnsi="Times New Roman"/>
                <w:sz w:val="20"/>
                <w:szCs w:val="20"/>
              </w:rPr>
            </w:pPr>
          </w:p>
          <w:p w:rsidR="0060362E" w:rsidRPr="00FF0478" w:rsidP="00F24C27">
            <w:pPr>
              <w:bidi w:val="0"/>
              <w:snapToGrid w:val="0"/>
              <w:jc w:val="both"/>
              <w:rPr>
                <w:rFonts w:ascii="Times New Roman" w:hAnsi="Times New Roman"/>
                <w:sz w:val="20"/>
                <w:szCs w:val="20"/>
              </w:rPr>
            </w:pPr>
            <w:r w:rsidRPr="00FF0478">
              <w:rPr>
                <w:rFonts w:ascii="Times New Roman" w:hAnsi="Times New Roman"/>
                <w:sz w:val="20"/>
                <w:szCs w:val="20"/>
              </w:rPr>
              <w:t>P: b</w:t>
            </w:r>
          </w:p>
          <w:p w:rsidR="0060362E" w:rsidRPr="00FF0478" w:rsidP="00F24C27">
            <w:pPr>
              <w:bidi w:val="0"/>
              <w:snapToGrid w:val="0"/>
              <w:jc w:val="both"/>
              <w:rPr>
                <w:rFonts w:ascii="Times New Roman" w:hAnsi="Times New Roman"/>
                <w:sz w:val="20"/>
                <w:szCs w:val="20"/>
              </w:rPr>
            </w:pPr>
          </w:p>
          <w:p w:rsidR="0060362E" w:rsidRPr="00FF0478" w:rsidP="00F24C27">
            <w:pPr>
              <w:bidi w:val="0"/>
              <w:snapToGrid w:val="0"/>
              <w:jc w:val="both"/>
              <w:rPr>
                <w:rFonts w:ascii="Times New Roman" w:hAnsi="Times New Roman"/>
                <w:sz w:val="20"/>
                <w:szCs w:val="20"/>
              </w:rPr>
            </w:pPr>
          </w:p>
          <w:p w:rsidR="0060362E" w:rsidRPr="00FF0478" w:rsidP="00F24C27">
            <w:pPr>
              <w:bidi w:val="0"/>
              <w:snapToGrid w:val="0"/>
              <w:jc w:val="both"/>
              <w:rPr>
                <w:rFonts w:ascii="Times New Roman" w:hAnsi="Times New Roman"/>
                <w:sz w:val="20"/>
                <w:szCs w:val="20"/>
              </w:rPr>
            </w:pPr>
          </w:p>
          <w:p w:rsidR="0060362E" w:rsidRPr="00FF0478" w:rsidP="00F24C27">
            <w:pPr>
              <w:bidi w:val="0"/>
              <w:snapToGrid w:val="0"/>
              <w:jc w:val="both"/>
              <w:rPr>
                <w:rFonts w:ascii="Times New Roman" w:hAnsi="Times New Roman"/>
                <w:sz w:val="20"/>
                <w:szCs w:val="20"/>
              </w:rPr>
            </w:pPr>
          </w:p>
          <w:p w:rsidR="0060362E" w:rsidRPr="00FF0478" w:rsidP="00F24C27">
            <w:pPr>
              <w:bidi w:val="0"/>
              <w:snapToGrid w:val="0"/>
              <w:jc w:val="both"/>
              <w:rPr>
                <w:rFonts w:ascii="Times New Roman" w:hAnsi="Times New Roman"/>
                <w:sz w:val="20"/>
                <w:szCs w:val="20"/>
              </w:rPr>
            </w:pPr>
            <w:r w:rsidRPr="00FF0478">
              <w:rPr>
                <w:rFonts w:ascii="Times New Roman" w:hAnsi="Times New Roman"/>
                <w:sz w:val="20"/>
                <w:szCs w:val="20"/>
              </w:rPr>
              <w:t>P: c</w:t>
            </w:r>
          </w:p>
          <w:p w:rsidR="0060362E" w:rsidRPr="00FF0478" w:rsidP="00F24C27">
            <w:pPr>
              <w:bidi w:val="0"/>
              <w:snapToGrid w:val="0"/>
              <w:jc w:val="both"/>
              <w:rPr>
                <w:rFonts w:ascii="Times New Roman" w:hAnsi="Times New Roman"/>
                <w:sz w:val="20"/>
                <w:szCs w:val="20"/>
              </w:rPr>
            </w:pPr>
            <w:r w:rsidRPr="00FF0478">
              <w:rPr>
                <w:rFonts w:ascii="Times New Roman" w:hAnsi="Times New Roman"/>
                <w:sz w:val="20"/>
                <w:szCs w:val="20"/>
              </w:rPr>
              <w:t>P: d</w:t>
            </w:r>
          </w:p>
          <w:p w:rsidR="0060362E" w:rsidRPr="00FF0478" w:rsidP="00F24C27">
            <w:pPr>
              <w:bidi w:val="0"/>
              <w:snapToGrid w:val="0"/>
              <w:jc w:val="both"/>
              <w:rPr>
                <w:rFonts w:ascii="Times New Roman" w:hAnsi="Times New Roman"/>
                <w:sz w:val="20"/>
                <w:szCs w:val="20"/>
              </w:rPr>
            </w:pPr>
            <w:r w:rsidRPr="00FF0478">
              <w:rPr>
                <w:rFonts w:ascii="Times New Roman" w:hAnsi="Times New Roman"/>
                <w:sz w:val="20"/>
                <w:szCs w:val="20"/>
              </w:rPr>
              <w:t>P: e</w:t>
            </w:r>
          </w:p>
          <w:p w:rsidR="0060362E" w:rsidRPr="00FF0478" w:rsidP="00F24C27">
            <w:pPr>
              <w:bidi w:val="0"/>
              <w:snapToGrid w:val="0"/>
              <w:jc w:val="both"/>
              <w:rPr>
                <w:rFonts w:ascii="Times New Roman" w:hAnsi="Times New Roman"/>
                <w:sz w:val="20"/>
                <w:szCs w:val="20"/>
              </w:rPr>
            </w:pPr>
          </w:p>
          <w:p w:rsidR="0060362E" w:rsidRPr="00FF0478" w:rsidP="00F24C27">
            <w:pPr>
              <w:bidi w:val="0"/>
              <w:snapToGrid w:val="0"/>
              <w:jc w:val="both"/>
              <w:rPr>
                <w:rFonts w:ascii="Times New Roman" w:hAnsi="Times New Roman"/>
                <w:sz w:val="20"/>
                <w:szCs w:val="20"/>
              </w:rPr>
            </w:pPr>
          </w:p>
          <w:p w:rsidR="0060362E" w:rsidRPr="00FF0478" w:rsidP="00F24C27">
            <w:pPr>
              <w:bidi w:val="0"/>
              <w:snapToGrid w:val="0"/>
              <w:jc w:val="both"/>
              <w:rPr>
                <w:rFonts w:ascii="Times New Roman" w:hAnsi="Times New Roman"/>
                <w:sz w:val="20"/>
                <w:szCs w:val="20"/>
              </w:rPr>
            </w:pPr>
          </w:p>
          <w:p w:rsidR="0060362E" w:rsidRPr="00FF0478" w:rsidP="00F24C27">
            <w:pPr>
              <w:bidi w:val="0"/>
              <w:snapToGrid w:val="0"/>
              <w:jc w:val="both"/>
              <w:rPr>
                <w:rFonts w:ascii="Times New Roman" w:hAnsi="Times New Roman"/>
                <w:sz w:val="20"/>
                <w:szCs w:val="20"/>
              </w:rPr>
            </w:pPr>
            <w:r w:rsidRPr="00FF0478">
              <w:rPr>
                <w:rFonts w:ascii="Times New Roman" w:hAnsi="Times New Roman"/>
                <w:sz w:val="20"/>
                <w:szCs w:val="20"/>
              </w:rPr>
              <w:t>P: f</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60362E" w:rsidRPr="00FF0478" w:rsidP="006C5AD8">
            <w:pPr>
              <w:bidi w:val="0"/>
              <w:snapToGrid w:val="0"/>
              <w:jc w:val="both"/>
              <w:rPr>
                <w:rFonts w:ascii="Times New Roman" w:hAnsi="Times New Roman"/>
                <w:sz w:val="20"/>
                <w:szCs w:val="20"/>
              </w:rPr>
            </w:pPr>
            <w:r w:rsidRPr="00FF0478">
              <w:rPr>
                <w:rFonts w:ascii="Times New Roman" w:hAnsi="Times New Roman"/>
                <w:sz w:val="20"/>
                <w:szCs w:val="20"/>
              </w:rPr>
              <w:t xml:space="preserve">2.Táto smernica sa neuplatňuje na štátnych príslušníkov tretích krajín, ktorí: </w:t>
            </w:r>
          </w:p>
          <w:p w:rsidR="0060362E" w:rsidRPr="00FF0478" w:rsidP="006C5AD8">
            <w:pPr>
              <w:bidi w:val="0"/>
              <w:snapToGrid w:val="0"/>
              <w:jc w:val="both"/>
              <w:rPr>
                <w:rFonts w:ascii="Times New Roman" w:hAnsi="Times New Roman"/>
                <w:sz w:val="20"/>
                <w:szCs w:val="20"/>
              </w:rPr>
            </w:pPr>
            <w:r w:rsidRPr="00FF0478">
              <w:rPr>
                <w:rFonts w:ascii="Times New Roman" w:hAnsi="Times New Roman"/>
                <w:sz w:val="20"/>
                <w:szCs w:val="20"/>
              </w:rPr>
              <w:t xml:space="preserve">a) žiadajú o pobyt v niektorom členskom štáte ako výskumní pracovníci v zmysle smernice 2005/71/ES s cieľom vykonať výskumný projekt; </w:t>
            </w:r>
          </w:p>
          <w:p w:rsidR="0060362E" w:rsidRPr="00FF0478" w:rsidP="006C5AD8">
            <w:pPr>
              <w:bidi w:val="0"/>
              <w:snapToGrid w:val="0"/>
              <w:jc w:val="both"/>
              <w:rPr>
                <w:rFonts w:ascii="Times New Roman" w:hAnsi="Times New Roman"/>
              </w:rPr>
            </w:pPr>
            <w:r w:rsidRPr="00FF0478">
              <w:rPr>
                <w:rFonts w:ascii="Times New Roman" w:hAnsi="Times New Roman"/>
                <w:sz w:val="20"/>
                <w:szCs w:val="20"/>
              </w:rPr>
              <w:t>b) na základe dohôd uzatvorených medzi Úniou a jej členskými štátmi a tretími krajinami majú právo na voľný pohyb, ktoré je rovnocenné s právom občanov Únie, alebo ktorých zamestnáva podnik so sídlom v týchto tretích krajinách;</w:t>
            </w:r>
            <w:r w:rsidRPr="00FF0478">
              <w:rPr>
                <w:rFonts w:ascii="Times New Roman" w:hAnsi="Times New Roman"/>
              </w:rPr>
              <w:t xml:space="preserve"> </w:t>
            </w:r>
          </w:p>
          <w:p w:rsidR="0060362E" w:rsidRPr="00FF0478" w:rsidP="006C5AD8">
            <w:pPr>
              <w:bidi w:val="0"/>
              <w:snapToGrid w:val="0"/>
              <w:jc w:val="both"/>
              <w:rPr>
                <w:rFonts w:ascii="Times New Roman" w:hAnsi="Times New Roman"/>
                <w:sz w:val="20"/>
                <w:szCs w:val="20"/>
              </w:rPr>
            </w:pPr>
            <w:r w:rsidRPr="00FF0478">
              <w:rPr>
                <w:rFonts w:ascii="Times New Roman" w:hAnsi="Times New Roman"/>
                <w:sz w:val="20"/>
                <w:szCs w:val="20"/>
              </w:rPr>
              <w:t xml:space="preserve">c) sú vyslaní podľa smernice 96/71/ES; </w:t>
            </w:r>
          </w:p>
          <w:p w:rsidR="0060362E" w:rsidRPr="00FF0478" w:rsidP="006C5AD8">
            <w:pPr>
              <w:bidi w:val="0"/>
              <w:snapToGrid w:val="0"/>
              <w:jc w:val="both"/>
              <w:rPr>
                <w:rFonts w:ascii="Times New Roman" w:hAnsi="Times New Roman"/>
                <w:sz w:val="20"/>
                <w:szCs w:val="20"/>
              </w:rPr>
            </w:pPr>
            <w:r w:rsidRPr="00FF0478">
              <w:rPr>
                <w:rFonts w:ascii="Times New Roman" w:hAnsi="Times New Roman"/>
                <w:sz w:val="20"/>
                <w:szCs w:val="20"/>
              </w:rPr>
              <w:t xml:space="preserve">d) pôsobia ako samostatne zárobkovo činné osoby; </w:t>
            </w:r>
          </w:p>
          <w:p w:rsidR="0060362E" w:rsidRPr="00FF0478" w:rsidP="006C5AD8">
            <w:pPr>
              <w:bidi w:val="0"/>
              <w:snapToGrid w:val="0"/>
              <w:jc w:val="both"/>
              <w:rPr>
                <w:rFonts w:ascii="Times New Roman" w:hAnsi="Times New Roman"/>
                <w:sz w:val="20"/>
                <w:szCs w:val="20"/>
              </w:rPr>
            </w:pPr>
            <w:r w:rsidRPr="00FF0478">
              <w:rPr>
                <w:rFonts w:ascii="Times New Roman" w:hAnsi="Times New Roman"/>
                <w:sz w:val="20"/>
                <w:szCs w:val="20"/>
              </w:rPr>
              <w:t xml:space="preserve">e) sú pridelení pracovnými agentúrami, agentúrami dočasného zamestnávania alebo akýmikoľvek inými podnikmi zaoberajúcimi sa zamestnávaním pracovných síl pod dohľadom a vedením iného podniku; </w:t>
            </w:r>
          </w:p>
          <w:p w:rsidR="006C5AD8" w:rsidRPr="00FF0478" w:rsidP="006C5AD8">
            <w:pPr>
              <w:bidi w:val="0"/>
              <w:snapToGrid w:val="0"/>
              <w:jc w:val="both"/>
              <w:rPr>
                <w:rFonts w:ascii="Times New Roman" w:hAnsi="Times New Roman"/>
                <w:sz w:val="20"/>
                <w:szCs w:val="20"/>
              </w:rPr>
            </w:pPr>
            <w:r w:rsidRPr="00FF0478" w:rsidR="0060362E">
              <w:rPr>
                <w:rFonts w:ascii="Times New Roman" w:hAnsi="Times New Roman"/>
                <w:sz w:val="20"/>
                <w:szCs w:val="20"/>
              </w:rPr>
              <w:t>f) sú prijatí ako študenti v dennej forme štúdia alebo ktorí v rámci svojho štúdia absolvujú pod dohľadom krátkodobú odbornú prax.</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6C5AD8" w:rsidRPr="00FF0478" w:rsidP="00A94F7E">
            <w:pPr>
              <w:bidi w:val="0"/>
              <w:snapToGrid w:val="0"/>
              <w:jc w:val="center"/>
              <w:rPr>
                <w:rFonts w:ascii="Times New Roman" w:hAnsi="Times New Roman"/>
                <w:sz w:val="20"/>
                <w:szCs w:val="20"/>
              </w:rPr>
            </w:pPr>
            <w:r w:rsidRPr="00FF0478" w:rsidR="00A94F7E">
              <w:rPr>
                <w:rFonts w:ascii="Times New Roman" w:hAnsi="Times New Roman"/>
                <w:sz w:val="20"/>
                <w:szCs w:val="20"/>
              </w:rPr>
              <w:t>n.a.</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6C5AD8" w:rsidRPr="00FF0478" w:rsidP="00F24C27">
            <w:pPr>
              <w:bidi w:val="0"/>
              <w:snapToGrid w:val="0"/>
              <w:jc w:val="center"/>
              <w:rPr>
                <w:rFonts w:ascii="Times New Roman" w:hAnsi="Times New Roman"/>
                <w:sz w:val="20"/>
                <w:szCs w:val="20"/>
              </w:rPr>
            </w:pPr>
          </w:p>
        </w:tc>
        <w:tc>
          <w:tcPr>
            <w:tcW w:w="850" w:type="dxa"/>
            <w:tcBorders>
              <w:top w:val="single" w:sz="4" w:space="0" w:color="000000"/>
              <w:left w:val="single" w:sz="4" w:space="0" w:color="000000"/>
              <w:bottom w:val="single" w:sz="4" w:space="0" w:color="000000"/>
              <w:right w:val="none" w:sz="0" w:space="0" w:color="auto"/>
            </w:tcBorders>
            <w:textDirection w:val="lrTb"/>
            <w:vAlign w:val="top"/>
          </w:tcPr>
          <w:p w:rsidR="006C5AD8" w:rsidRPr="00FF0478" w:rsidP="007E04FC">
            <w:pPr>
              <w:bidi w:val="0"/>
              <w:snapToGrid w:val="0"/>
              <w:jc w:val="center"/>
              <w:rPr>
                <w:rFonts w:ascii="Times New Roman" w:hAnsi="Times New Roman"/>
                <w:sz w:val="20"/>
                <w:szCs w:val="20"/>
              </w:rPr>
            </w:pPr>
          </w:p>
        </w:tc>
        <w:tc>
          <w:tcPr>
            <w:tcW w:w="5103" w:type="dxa"/>
            <w:tcBorders>
              <w:top w:val="single" w:sz="4" w:space="0" w:color="000000"/>
              <w:left w:val="single" w:sz="4" w:space="0" w:color="000000"/>
              <w:bottom w:val="single" w:sz="4" w:space="0" w:color="000000"/>
              <w:right w:val="none" w:sz="0" w:space="0" w:color="auto"/>
            </w:tcBorders>
            <w:textDirection w:val="lrTb"/>
            <w:vAlign w:val="top"/>
          </w:tcPr>
          <w:p w:rsidR="006C5AD8" w:rsidRPr="00FF0478" w:rsidP="00F24C27">
            <w:pPr>
              <w:pStyle w:val="Normlny"/>
              <w:bidi w:val="0"/>
              <w:snapToGrid w:val="0"/>
              <w:jc w:val="both"/>
              <w:rPr>
                <w:rFonts w:ascii="Times New Roman" w:hAnsi="Times New Roman"/>
              </w:rPr>
            </w:pP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6C5AD8" w:rsidRPr="00FF0478" w:rsidP="00F24C27">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6C5AD8" w:rsidRPr="00FF0478" w:rsidP="00F24C27">
            <w:pPr>
              <w:pStyle w:val="Heading1"/>
              <w:bidi w:val="0"/>
              <w:snapToGrid w:val="0"/>
              <w:jc w:val="both"/>
              <w:rPr>
                <w:rFonts w:ascii="Times New Roman" w:hAnsi="Times New Roman"/>
                <w:b w:val="0"/>
                <w:bCs w:val="0"/>
                <w:sz w:val="20"/>
                <w:szCs w:val="20"/>
              </w:rPr>
            </w:pPr>
          </w:p>
        </w:tc>
      </w:tr>
      <w:tr>
        <w:tblPrEx>
          <w:tblW w:w="0" w:type="auto"/>
          <w:tblInd w:w="-572" w:type="dxa"/>
          <w:tblLayout w:type="fixed"/>
          <w:tblCellMar>
            <w:left w:w="43" w:type="dxa"/>
            <w:right w:w="43" w:type="dxa"/>
          </w:tblCellMar>
        </w:tblPrEx>
        <w:trPr>
          <w:trHeight w:val="909"/>
        </w:trPr>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60362E" w:rsidRPr="00FF0478" w:rsidP="0060362E">
            <w:pPr>
              <w:bidi w:val="0"/>
              <w:snapToGrid w:val="0"/>
              <w:jc w:val="both"/>
              <w:rPr>
                <w:rFonts w:ascii="Times New Roman" w:hAnsi="Times New Roman"/>
                <w:sz w:val="20"/>
                <w:szCs w:val="20"/>
              </w:rPr>
            </w:pPr>
            <w:r w:rsidRPr="00FF0478">
              <w:rPr>
                <w:rFonts w:ascii="Times New Roman" w:hAnsi="Times New Roman"/>
                <w:sz w:val="20"/>
                <w:szCs w:val="20"/>
              </w:rPr>
              <w:t>Č: 2</w:t>
            </w:r>
          </w:p>
          <w:p w:rsidR="006C5AD8" w:rsidRPr="00FF0478" w:rsidP="0060362E">
            <w:pPr>
              <w:bidi w:val="0"/>
              <w:snapToGrid w:val="0"/>
              <w:jc w:val="both"/>
              <w:rPr>
                <w:rFonts w:ascii="Times New Roman" w:hAnsi="Times New Roman"/>
                <w:sz w:val="20"/>
                <w:szCs w:val="20"/>
              </w:rPr>
            </w:pPr>
            <w:r w:rsidRPr="00FF0478" w:rsidR="0060362E">
              <w:rPr>
                <w:rFonts w:ascii="Times New Roman" w:hAnsi="Times New Roman"/>
                <w:sz w:val="20"/>
                <w:szCs w:val="20"/>
              </w:rPr>
              <w:t>O: 3</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6C5AD8" w:rsidRPr="00FF0478" w:rsidP="00F24C27">
            <w:pPr>
              <w:bidi w:val="0"/>
              <w:snapToGrid w:val="0"/>
              <w:jc w:val="both"/>
              <w:rPr>
                <w:rFonts w:ascii="Times New Roman" w:hAnsi="Times New Roman"/>
                <w:sz w:val="20"/>
                <w:szCs w:val="20"/>
              </w:rPr>
            </w:pPr>
            <w:r w:rsidRPr="00FF0478" w:rsidR="0060362E">
              <w:rPr>
                <w:rFonts w:ascii="Times New Roman" w:hAnsi="Times New Roman"/>
                <w:sz w:val="20"/>
                <w:szCs w:val="20"/>
              </w:rPr>
              <w:t>3.Touto smernicou nie je dotknuté právo členských štátov vydávať iné povolenia na pobyt, ako sú povolenia zamestnanca presunutého v rámci podniku, na ktoré sa vzťahuje táto smernica, na akýkoľvek účel zamestnania štátnych príslušníkov tretích krajín, ktorí nepatria do rozsahu pôsobnosti tejto smernice.</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6C5AD8" w:rsidRPr="00FF0478" w:rsidP="00A94F7E">
            <w:pPr>
              <w:bidi w:val="0"/>
              <w:snapToGrid w:val="0"/>
              <w:jc w:val="center"/>
              <w:rPr>
                <w:rFonts w:ascii="Times New Roman" w:hAnsi="Times New Roman"/>
                <w:sz w:val="20"/>
                <w:szCs w:val="20"/>
              </w:rPr>
            </w:pPr>
            <w:r w:rsidRPr="00FF0478" w:rsidR="005F699A">
              <w:rPr>
                <w:rFonts w:ascii="Times New Roman" w:hAnsi="Times New Roman"/>
                <w:sz w:val="20"/>
                <w:szCs w:val="20"/>
              </w:rPr>
              <w:t>n.a.</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6C5AD8" w:rsidRPr="00FF0478" w:rsidP="00F24C27">
            <w:pPr>
              <w:bidi w:val="0"/>
              <w:snapToGrid w:val="0"/>
              <w:jc w:val="center"/>
              <w:rPr>
                <w:rFonts w:ascii="Times New Roman" w:hAnsi="Times New Roman"/>
                <w:sz w:val="20"/>
                <w:szCs w:val="20"/>
              </w:rPr>
            </w:pPr>
          </w:p>
        </w:tc>
        <w:tc>
          <w:tcPr>
            <w:tcW w:w="850" w:type="dxa"/>
            <w:tcBorders>
              <w:top w:val="single" w:sz="4" w:space="0" w:color="000000"/>
              <w:left w:val="single" w:sz="4" w:space="0" w:color="000000"/>
              <w:bottom w:val="single" w:sz="4" w:space="0" w:color="000000"/>
              <w:right w:val="none" w:sz="0" w:space="0" w:color="auto"/>
            </w:tcBorders>
            <w:textDirection w:val="lrTb"/>
            <w:vAlign w:val="top"/>
          </w:tcPr>
          <w:p w:rsidR="006C5AD8" w:rsidRPr="00FF0478" w:rsidP="007E04FC">
            <w:pPr>
              <w:bidi w:val="0"/>
              <w:snapToGrid w:val="0"/>
              <w:jc w:val="center"/>
              <w:rPr>
                <w:rFonts w:ascii="Times New Roman" w:hAnsi="Times New Roman"/>
                <w:sz w:val="20"/>
                <w:szCs w:val="20"/>
              </w:rPr>
            </w:pPr>
          </w:p>
        </w:tc>
        <w:tc>
          <w:tcPr>
            <w:tcW w:w="5103" w:type="dxa"/>
            <w:tcBorders>
              <w:top w:val="single" w:sz="4" w:space="0" w:color="000000"/>
              <w:left w:val="single" w:sz="4" w:space="0" w:color="000000"/>
              <w:bottom w:val="single" w:sz="4" w:space="0" w:color="000000"/>
              <w:right w:val="none" w:sz="0" w:space="0" w:color="auto"/>
            </w:tcBorders>
            <w:textDirection w:val="lrTb"/>
            <w:vAlign w:val="top"/>
          </w:tcPr>
          <w:p w:rsidR="006C5AD8" w:rsidRPr="00FF0478" w:rsidP="00F24C27">
            <w:pPr>
              <w:pStyle w:val="Normlny"/>
              <w:bidi w:val="0"/>
              <w:snapToGrid w:val="0"/>
              <w:jc w:val="both"/>
              <w:rPr>
                <w:rFonts w:ascii="Times New Roman" w:hAnsi="Times New Roman"/>
              </w:rPr>
            </w:pP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6C5AD8" w:rsidRPr="00FF0478" w:rsidP="00F24C27">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6C5AD8" w:rsidRPr="00FF0478" w:rsidP="00F24C27">
            <w:pPr>
              <w:pStyle w:val="Heading1"/>
              <w:bidi w:val="0"/>
              <w:snapToGrid w:val="0"/>
              <w:jc w:val="both"/>
              <w:rPr>
                <w:rFonts w:ascii="Times New Roman" w:hAnsi="Times New Roman"/>
                <w:b w:val="0"/>
                <w:bCs w:val="0"/>
                <w:sz w:val="20"/>
                <w:szCs w:val="20"/>
              </w:rPr>
            </w:pPr>
          </w:p>
        </w:tc>
      </w:tr>
      <w:tr>
        <w:tblPrEx>
          <w:tblW w:w="0" w:type="auto"/>
          <w:tblInd w:w="-572" w:type="dxa"/>
          <w:tblLayout w:type="fixed"/>
          <w:tblCellMar>
            <w:left w:w="43" w:type="dxa"/>
            <w:right w:w="43" w:type="dxa"/>
          </w:tblCellMar>
        </w:tblPrEx>
        <w:trPr>
          <w:trHeight w:val="909"/>
        </w:trPr>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60362E" w:rsidRPr="00FF0478" w:rsidP="0060362E">
            <w:pPr>
              <w:bidi w:val="0"/>
              <w:snapToGrid w:val="0"/>
              <w:jc w:val="both"/>
              <w:rPr>
                <w:rFonts w:ascii="Times New Roman" w:hAnsi="Times New Roman"/>
                <w:sz w:val="20"/>
                <w:szCs w:val="20"/>
              </w:rPr>
            </w:pPr>
            <w:r w:rsidRPr="00FF0478">
              <w:rPr>
                <w:rFonts w:ascii="Times New Roman" w:hAnsi="Times New Roman"/>
                <w:sz w:val="20"/>
                <w:szCs w:val="20"/>
              </w:rPr>
              <w:t>Č: 3</w:t>
            </w:r>
          </w:p>
          <w:p w:rsidR="0060362E" w:rsidRPr="00FF0478" w:rsidP="0060362E">
            <w:pPr>
              <w:bidi w:val="0"/>
              <w:snapToGrid w:val="0"/>
              <w:jc w:val="both"/>
              <w:rPr>
                <w:rFonts w:ascii="Times New Roman" w:hAnsi="Times New Roman"/>
                <w:sz w:val="20"/>
                <w:szCs w:val="20"/>
              </w:rPr>
            </w:pPr>
            <w:r w:rsidRPr="00FF0478">
              <w:rPr>
                <w:rFonts w:ascii="Times New Roman" w:hAnsi="Times New Roman"/>
                <w:sz w:val="20"/>
                <w:szCs w:val="20"/>
              </w:rPr>
              <w:t>P: a</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60362E" w:rsidRPr="00FF0478" w:rsidP="002A13E0">
            <w:pPr>
              <w:bidi w:val="0"/>
              <w:snapToGrid w:val="0"/>
              <w:jc w:val="both"/>
              <w:rPr>
                <w:rFonts w:ascii="Times New Roman" w:hAnsi="Times New Roman"/>
                <w:sz w:val="20"/>
                <w:szCs w:val="20"/>
              </w:rPr>
            </w:pPr>
            <w:r w:rsidRPr="00FF0478">
              <w:rPr>
                <w:rFonts w:ascii="Times New Roman" w:hAnsi="Times New Roman"/>
                <w:sz w:val="20"/>
                <w:szCs w:val="20"/>
              </w:rPr>
              <w:t xml:space="preserve">Na účely tejto smernice sa uplatňujú tieto vymedzenia pojmov: </w:t>
            </w:r>
          </w:p>
          <w:p w:rsidR="002A13E0" w:rsidRPr="00FF0478" w:rsidP="002A13E0">
            <w:pPr>
              <w:bidi w:val="0"/>
              <w:snapToGrid w:val="0"/>
              <w:jc w:val="both"/>
              <w:rPr>
                <w:rFonts w:ascii="Times New Roman" w:hAnsi="Times New Roman"/>
                <w:sz w:val="20"/>
                <w:szCs w:val="20"/>
              </w:rPr>
            </w:pPr>
            <w:r w:rsidRPr="00FF0478" w:rsidR="0060362E">
              <w:rPr>
                <w:rFonts w:ascii="Times New Roman" w:hAnsi="Times New Roman"/>
                <w:sz w:val="20"/>
                <w:szCs w:val="20"/>
              </w:rPr>
              <w:t>a) „štátny príslušník tretej krajiny“ je každá osoba, ktorá nie je občanom Únie v zmysle článku 20 ods. 1 ZFEÚ;</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2A13E0" w:rsidRPr="00FF0478" w:rsidP="00A94F7E">
            <w:pPr>
              <w:bidi w:val="0"/>
              <w:snapToGrid w:val="0"/>
              <w:jc w:val="center"/>
              <w:rPr>
                <w:rFonts w:ascii="Times New Roman" w:hAnsi="Times New Roman"/>
                <w:sz w:val="20"/>
                <w:szCs w:val="20"/>
              </w:rPr>
            </w:pPr>
            <w:r w:rsidRPr="00FF0478" w:rsidR="00A94F7E">
              <w:rPr>
                <w:rFonts w:ascii="Times New Roman" w:hAnsi="Times New Roman"/>
                <w:sz w:val="20"/>
                <w:szCs w:val="20"/>
              </w:rPr>
              <w:t>N</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2A13E0" w:rsidRPr="00FF0478" w:rsidP="00F24C27">
            <w:pPr>
              <w:bidi w:val="0"/>
              <w:snapToGrid w:val="0"/>
              <w:jc w:val="center"/>
              <w:rPr>
                <w:rFonts w:ascii="Times New Roman" w:hAnsi="Times New Roman"/>
                <w:sz w:val="20"/>
                <w:szCs w:val="20"/>
              </w:rPr>
            </w:pPr>
            <w:r w:rsidRPr="00FF0478" w:rsidR="00A94F7E">
              <w:rPr>
                <w:rFonts w:ascii="Times New Roman" w:hAnsi="Times New Roman"/>
                <w:sz w:val="20"/>
                <w:szCs w:val="20"/>
              </w:rPr>
              <w:t>zákon č. 404/2011 Z. z.</w:t>
            </w:r>
          </w:p>
        </w:tc>
        <w:tc>
          <w:tcPr>
            <w:tcW w:w="850" w:type="dxa"/>
            <w:tcBorders>
              <w:top w:val="single" w:sz="4" w:space="0" w:color="000000"/>
              <w:left w:val="single" w:sz="4" w:space="0" w:color="000000"/>
              <w:bottom w:val="single" w:sz="4" w:space="0" w:color="000000"/>
              <w:right w:val="none" w:sz="0" w:space="0" w:color="auto"/>
            </w:tcBorders>
            <w:textDirection w:val="lrTb"/>
            <w:vAlign w:val="top"/>
          </w:tcPr>
          <w:p w:rsidR="00A94F7E" w:rsidRPr="00FF0478" w:rsidP="007E04FC">
            <w:pPr>
              <w:bidi w:val="0"/>
              <w:snapToGrid w:val="0"/>
              <w:jc w:val="center"/>
              <w:rPr>
                <w:rFonts w:ascii="Times New Roman" w:hAnsi="Times New Roman"/>
                <w:sz w:val="20"/>
                <w:szCs w:val="20"/>
              </w:rPr>
            </w:pPr>
            <w:r w:rsidRPr="00FF0478">
              <w:rPr>
                <w:rFonts w:ascii="Times New Roman" w:hAnsi="Times New Roman"/>
                <w:sz w:val="20"/>
                <w:szCs w:val="20"/>
              </w:rPr>
              <w:t>§ 2</w:t>
            </w:r>
          </w:p>
          <w:p w:rsidR="002A13E0" w:rsidRPr="00FF0478" w:rsidP="007E04FC">
            <w:pPr>
              <w:bidi w:val="0"/>
              <w:snapToGrid w:val="0"/>
              <w:jc w:val="center"/>
              <w:rPr>
                <w:rFonts w:ascii="Times New Roman" w:hAnsi="Times New Roman"/>
                <w:sz w:val="20"/>
                <w:szCs w:val="20"/>
              </w:rPr>
            </w:pPr>
            <w:r w:rsidRPr="00FF0478" w:rsidR="00A94F7E">
              <w:rPr>
                <w:rFonts w:ascii="Times New Roman" w:hAnsi="Times New Roman"/>
                <w:sz w:val="20"/>
                <w:szCs w:val="20"/>
              </w:rPr>
              <w:t>O: 4</w:t>
            </w:r>
          </w:p>
        </w:tc>
        <w:tc>
          <w:tcPr>
            <w:tcW w:w="5103" w:type="dxa"/>
            <w:tcBorders>
              <w:top w:val="single" w:sz="4" w:space="0" w:color="000000"/>
              <w:left w:val="single" w:sz="4" w:space="0" w:color="000000"/>
              <w:bottom w:val="single" w:sz="4" w:space="0" w:color="000000"/>
              <w:right w:val="none" w:sz="0" w:space="0" w:color="auto"/>
            </w:tcBorders>
            <w:textDirection w:val="lrTb"/>
            <w:vAlign w:val="top"/>
          </w:tcPr>
          <w:p w:rsidR="002A13E0" w:rsidRPr="00FF0478" w:rsidP="00F24C27">
            <w:pPr>
              <w:pStyle w:val="Normlny"/>
              <w:bidi w:val="0"/>
              <w:snapToGrid w:val="0"/>
              <w:jc w:val="both"/>
              <w:rPr>
                <w:rFonts w:ascii="Times New Roman" w:hAnsi="Times New Roman"/>
              </w:rPr>
            </w:pPr>
            <w:r w:rsidRPr="00FF0478" w:rsidR="00A94F7E">
              <w:rPr>
                <w:rFonts w:ascii="Times New Roman" w:hAnsi="Times New Roman"/>
              </w:rPr>
              <w:t>(4) Štátnym príslušníkom tretej krajiny je každý, kto nie je štátnym občanom Slovenskej republiky ani občanom Únie; štátnym príslušníkom tretej krajiny sa rozumie aj osoba bez štátnej príslušnosti.</w:t>
            </w: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2A13E0" w:rsidRPr="00FF0478" w:rsidP="00F24C27">
            <w:pPr>
              <w:bidi w:val="0"/>
              <w:snapToGrid w:val="0"/>
              <w:jc w:val="center"/>
              <w:rPr>
                <w:rFonts w:ascii="Times New Roman" w:hAnsi="Times New Roman"/>
                <w:sz w:val="20"/>
                <w:szCs w:val="20"/>
              </w:rPr>
            </w:pPr>
            <w:r w:rsidRPr="00FF0478" w:rsidR="00A94F7E">
              <w:rPr>
                <w:rFonts w:ascii="Times New Roman" w:hAnsi="Times New Roman"/>
                <w:sz w:val="20"/>
                <w:szCs w:val="20"/>
              </w:rPr>
              <w:t>Ú</w:t>
            </w: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2A13E0" w:rsidRPr="00FF0478" w:rsidP="00F24C27">
            <w:pPr>
              <w:pStyle w:val="Heading1"/>
              <w:bidi w:val="0"/>
              <w:snapToGrid w:val="0"/>
              <w:jc w:val="both"/>
              <w:rPr>
                <w:rFonts w:ascii="Times New Roman" w:hAnsi="Times New Roman"/>
                <w:b w:val="0"/>
                <w:bCs w:val="0"/>
                <w:sz w:val="20"/>
                <w:szCs w:val="20"/>
              </w:rPr>
            </w:pPr>
          </w:p>
        </w:tc>
      </w:tr>
      <w:tr>
        <w:tblPrEx>
          <w:tblW w:w="0" w:type="auto"/>
          <w:tblInd w:w="-572" w:type="dxa"/>
          <w:tblLayout w:type="fixed"/>
          <w:tblCellMar>
            <w:left w:w="43" w:type="dxa"/>
            <w:right w:w="43" w:type="dxa"/>
          </w:tblCellMar>
        </w:tblPrEx>
        <w:trPr>
          <w:trHeight w:val="909"/>
        </w:trPr>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60362E" w:rsidRPr="00FF0478" w:rsidP="0060362E">
            <w:pPr>
              <w:bidi w:val="0"/>
              <w:snapToGrid w:val="0"/>
              <w:jc w:val="both"/>
              <w:rPr>
                <w:rFonts w:ascii="Times New Roman" w:hAnsi="Times New Roman"/>
                <w:sz w:val="20"/>
                <w:szCs w:val="20"/>
              </w:rPr>
            </w:pPr>
            <w:r w:rsidRPr="00FF0478">
              <w:rPr>
                <w:rFonts w:ascii="Times New Roman" w:hAnsi="Times New Roman"/>
                <w:sz w:val="20"/>
                <w:szCs w:val="20"/>
              </w:rPr>
              <w:t>Č: 3</w:t>
            </w:r>
          </w:p>
          <w:p w:rsidR="002A13E0" w:rsidRPr="00FF0478" w:rsidP="0060362E">
            <w:pPr>
              <w:bidi w:val="0"/>
              <w:snapToGrid w:val="0"/>
              <w:jc w:val="both"/>
              <w:rPr>
                <w:rFonts w:ascii="Times New Roman" w:hAnsi="Times New Roman"/>
                <w:sz w:val="20"/>
                <w:szCs w:val="20"/>
              </w:rPr>
            </w:pPr>
            <w:r w:rsidRPr="00FF0478" w:rsidR="0060362E">
              <w:rPr>
                <w:rFonts w:ascii="Times New Roman" w:hAnsi="Times New Roman"/>
                <w:sz w:val="20"/>
                <w:szCs w:val="20"/>
              </w:rPr>
              <w:t>P: b</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2A13E0" w:rsidRPr="00FF0478" w:rsidP="002A13E0">
            <w:pPr>
              <w:bidi w:val="0"/>
              <w:snapToGrid w:val="0"/>
              <w:jc w:val="both"/>
              <w:rPr>
                <w:rFonts w:ascii="Times New Roman" w:hAnsi="Times New Roman"/>
                <w:sz w:val="20"/>
                <w:szCs w:val="20"/>
              </w:rPr>
            </w:pPr>
            <w:r w:rsidRPr="00FF0478" w:rsidR="0060362E">
              <w:rPr>
                <w:rFonts w:ascii="Times New Roman" w:hAnsi="Times New Roman"/>
                <w:sz w:val="20"/>
                <w:szCs w:val="20"/>
              </w:rPr>
              <w:t>b) „vnútropodnikový presun“ je dočasné vyslanie štátneho príslušníka tretej krajiny na účely zamestnania alebo odbornej prípravy, ktorý sa v čase podania žiadosti o povolenie zamestnanca presunutého v rámci podniku nachádza mimo územia členských štátov, a to z podniku so sídlom mimo územia členského štátu, s ktorým má štátny príslušník tretej krajiny pred presunom a počas presunu uzavretú pracovnú zmluvu, do subjektu patriacemu podniku alebo tej istej skupine podnikov so sídlom v tomto členskom štáte, a prípadne aj mobilita medzi hostiteľskými subjektmi so sídlom v jednom alebo niekoľkých členských štátoch;</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2A13E0" w:rsidRPr="00FF0478" w:rsidP="00A94F7E">
            <w:pPr>
              <w:bidi w:val="0"/>
              <w:snapToGrid w:val="0"/>
              <w:jc w:val="center"/>
              <w:rPr>
                <w:rFonts w:ascii="Times New Roman" w:hAnsi="Times New Roman"/>
                <w:sz w:val="20"/>
                <w:szCs w:val="20"/>
              </w:rPr>
            </w:pPr>
            <w:r w:rsidRPr="00FF0478" w:rsidR="00A94F7E">
              <w:rPr>
                <w:rFonts w:ascii="Times New Roman" w:hAnsi="Times New Roman"/>
                <w:sz w:val="20"/>
                <w:szCs w:val="20"/>
              </w:rPr>
              <w:t>N</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A94F7E" w:rsidRPr="00FF0478" w:rsidP="00A94F7E">
            <w:pPr>
              <w:bidi w:val="0"/>
              <w:snapToGrid w:val="0"/>
              <w:jc w:val="center"/>
              <w:rPr>
                <w:rFonts w:ascii="Times New Roman" w:hAnsi="Times New Roman"/>
                <w:sz w:val="20"/>
                <w:szCs w:val="20"/>
              </w:rPr>
            </w:pPr>
            <w:r w:rsidRPr="00FF0478">
              <w:rPr>
                <w:rFonts w:ascii="Times New Roman" w:hAnsi="Times New Roman"/>
                <w:sz w:val="20"/>
                <w:szCs w:val="20"/>
              </w:rPr>
              <w:t>zákon č. 404/2011 Z. z.</w:t>
            </w:r>
          </w:p>
          <w:p w:rsidR="00A94F7E" w:rsidRPr="00FF0478" w:rsidP="00A94F7E">
            <w:pPr>
              <w:bidi w:val="0"/>
              <w:snapToGrid w:val="0"/>
              <w:jc w:val="center"/>
              <w:rPr>
                <w:rFonts w:ascii="Times New Roman" w:hAnsi="Times New Roman"/>
                <w:sz w:val="20"/>
                <w:szCs w:val="20"/>
              </w:rPr>
            </w:pPr>
            <w:r w:rsidRPr="00FF0478">
              <w:rPr>
                <w:rFonts w:ascii="Times New Roman" w:hAnsi="Times New Roman"/>
                <w:sz w:val="20"/>
                <w:szCs w:val="20"/>
              </w:rPr>
              <w:t>+</w:t>
            </w:r>
          </w:p>
          <w:p w:rsidR="002A13E0" w:rsidRPr="00FF0478" w:rsidP="00A94F7E">
            <w:pPr>
              <w:bidi w:val="0"/>
              <w:snapToGrid w:val="0"/>
              <w:jc w:val="center"/>
              <w:rPr>
                <w:rFonts w:ascii="Times New Roman" w:hAnsi="Times New Roman"/>
                <w:sz w:val="20"/>
                <w:szCs w:val="20"/>
              </w:rPr>
            </w:pPr>
            <w:r w:rsidRPr="00FF0478" w:rsidR="00A94F7E">
              <w:rPr>
                <w:rFonts w:ascii="Times New Roman" w:hAnsi="Times New Roman"/>
                <w:sz w:val="20"/>
                <w:szCs w:val="20"/>
              </w:rPr>
              <w:t>návrh zákona</w:t>
            </w:r>
          </w:p>
        </w:tc>
        <w:tc>
          <w:tcPr>
            <w:tcW w:w="850" w:type="dxa"/>
            <w:tcBorders>
              <w:top w:val="single" w:sz="4" w:space="0" w:color="000000"/>
              <w:left w:val="single" w:sz="4" w:space="0" w:color="000000"/>
              <w:bottom w:val="single" w:sz="4" w:space="0" w:color="000000"/>
              <w:right w:val="none" w:sz="0" w:space="0" w:color="auto"/>
            </w:tcBorders>
            <w:textDirection w:val="lrTb"/>
            <w:vAlign w:val="top"/>
          </w:tcPr>
          <w:p w:rsidR="002A13E0" w:rsidRPr="00FF0478" w:rsidP="007E04FC">
            <w:pPr>
              <w:bidi w:val="0"/>
              <w:snapToGrid w:val="0"/>
              <w:jc w:val="center"/>
              <w:rPr>
                <w:rFonts w:ascii="Times New Roman" w:hAnsi="Times New Roman"/>
                <w:sz w:val="20"/>
                <w:szCs w:val="20"/>
              </w:rPr>
            </w:pPr>
            <w:r w:rsidRPr="00FF0478" w:rsidR="00A94F7E">
              <w:rPr>
                <w:rFonts w:ascii="Times New Roman" w:hAnsi="Times New Roman"/>
                <w:sz w:val="20"/>
                <w:szCs w:val="20"/>
              </w:rPr>
              <w:t>§ 2</w:t>
            </w:r>
          </w:p>
          <w:p w:rsidR="00A94F7E" w:rsidRPr="00FF0478" w:rsidP="007E04FC">
            <w:pPr>
              <w:bidi w:val="0"/>
              <w:snapToGrid w:val="0"/>
              <w:jc w:val="center"/>
              <w:rPr>
                <w:rFonts w:ascii="Times New Roman" w:hAnsi="Times New Roman"/>
                <w:sz w:val="20"/>
                <w:szCs w:val="20"/>
              </w:rPr>
            </w:pPr>
            <w:r w:rsidRPr="00FF0478">
              <w:rPr>
                <w:rFonts w:ascii="Times New Roman" w:hAnsi="Times New Roman"/>
                <w:sz w:val="20"/>
                <w:szCs w:val="20"/>
              </w:rPr>
              <w:t>O: 1</w:t>
            </w:r>
          </w:p>
          <w:p w:rsidR="00A94F7E" w:rsidRPr="00FF0478" w:rsidP="007E04FC">
            <w:pPr>
              <w:bidi w:val="0"/>
              <w:snapToGrid w:val="0"/>
              <w:jc w:val="center"/>
              <w:rPr>
                <w:rFonts w:ascii="Times New Roman" w:hAnsi="Times New Roman"/>
                <w:sz w:val="20"/>
                <w:szCs w:val="20"/>
              </w:rPr>
            </w:pPr>
            <w:r w:rsidRPr="00FF0478">
              <w:rPr>
                <w:rFonts w:ascii="Times New Roman" w:hAnsi="Times New Roman"/>
                <w:sz w:val="20"/>
                <w:szCs w:val="20"/>
              </w:rPr>
              <w:t xml:space="preserve">P: </w:t>
            </w:r>
            <w:r w:rsidRPr="00FF0478" w:rsidR="004248D2">
              <w:rPr>
                <w:rFonts w:ascii="Times New Roman" w:hAnsi="Times New Roman"/>
                <w:sz w:val="20"/>
                <w:szCs w:val="20"/>
              </w:rPr>
              <w:t>s</w:t>
            </w:r>
          </w:p>
          <w:p w:rsidR="00A94F7E" w:rsidRPr="00FF0478" w:rsidP="007E04FC">
            <w:pPr>
              <w:bidi w:val="0"/>
              <w:snapToGrid w:val="0"/>
              <w:jc w:val="center"/>
              <w:rPr>
                <w:rFonts w:ascii="Times New Roman" w:hAnsi="Times New Roman"/>
                <w:sz w:val="20"/>
                <w:szCs w:val="20"/>
              </w:rPr>
            </w:pPr>
          </w:p>
          <w:p w:rsidR="00A94F7E" w:rsidRPr="00FF0478" w:rsidP="007E04FC">
            <w:pPr>
              <w:bidi w:val="0"/>
              <w:snapToGrid w:val="0"/>
              <w:jc w:val="center"/>
              <w:rPr>
                <w:rFonts w:ascii="Times New Roman" w:hAnsi="Times New Roman"/>
                <w:sz w:val="20"/>
                <w:szCs w:val="20"/>
              </w:rPr>
            </w:pPr>
          </w:p>
          <w:p w:rsidR="00A94F7E" w:rsidRPr="00FF0478" w:rsidP="007E04FC">
            <w:pPr>
              <w:bidi w:val="0"/>
              <w:snapToGrid w:val="0"/>
              <w:jc w:val="center"/>
              <w:rPr>
                <w:rFonts w:ascii="Times New Roman" w:hAnsi="Times New Roman"/>
                <w:sz w:val="20"/>
                <w:szCs w:val="20"/>
              </w:rPr>
            </w:pPr>
          </w:p>
          <w:p w:rsidR="00A94F7E" w:rsidRPr="00FF0478" w:rsidP="007E04FC">
            <w:pPr>
              <w:bidi w:val="0"/>
              <w:snapToGrid w:val="0"/>
              <w:jc w:val="center"/>
              <w:rPr>
                <w:rFonts w:ascii="Times New Roman" w:hAnsi="Times New Roman"/>
                <w:sz w:val="20"/>
                <w:szCs w:val="20"/>
              </w:rPr>
            </w:pPr>
          </w:p>
          <w:p w:rsidR="00A94F7E" w:rsidRPr="00FF0478" w:rsidP="007E04FC">
            <w:pPr>
              <w:bidi w:val="0"/>
              <w:snapToGrid w:val="0"/>
              <w:jc w:val="center"/>
              <w:rPr>
                <w:rFonts w:ascii="Times New Roman" w:hAnsi="Times New Roman"/>
                <w:sz w:val="20"/>
                <w:szCs w:val="20"/>
              </w:rPr>
            </w:pPr>
          </w:p>
          <w:p w:rsidR="00A94F7E" w:rsidRPr="00FF0478" w:rsidP="007E04FC">
            <w:pPr>
              <w:bidi w:val="0"/>
              <w:snapToGrid w:val="0"/>
              <w:jc w:val="center"/>
              <w:rPr>
                <w:rFonts w:ascii="Times New Roman" w:hAnsi="Times New Roman"/>
                <w:sz w:val="20"/>
                <w:szCs w:val="20"/>
              </w:rPr>
            </w:pPr>
          </w:p>
          <w:p w:rsidR="004248D2" w:rsidRPr="00FF0478" w:rsidP="007E04FC">
            <w:pPr>
              <w:bidi w:val="0"/>
              <w:snapToGrid w:val="0"/>
              <w:jc w:val="center"/>
              <w:rPr>
                <w:rFonts w:ascii="Times New Roman" w:hAnsi="Times New Roman"/>
                <w:sz w:val="20"/>
                <w:szCs w:val="20"/>
              </w:rPr>
            </w:pPr>
          </w:p>
          <w:p w:rsidR="004248D2" w:rsidRPr="00FF0478" w:rsidP="007E04FC">
            <w:pPr>
              <w:bidi w:val="0"/>
              <w:snapToGrid w:val="0"/>
              <w:jc w:val="center"/>
              <w:rPr>
                <w:rFonts w:ascii="Times New Roman" w:hAnsi="Times New Roman"/>
                <w:sz w:val="20"/>
                <w:szCs w:val="20"/>
              </w:rPr>
            </w:pPr>
          </w:p>
          <w:p w:rsidR="00A94F7E" w:rsidRPr="00FF0478" w:rsidP="007E04FC">
            <w:pPr>
              <w:bidi w:val="0"/>
              <w:snapToGrid w:val="0"/>
              <w:jc w:val="center"/>
              <w:rPr>
                <w:rFonts w:ascii="Times New Roman" w:hAnsi="Times New Roman"/>
                <w:sz w:val="20"/>
                <w:szCs w:val="20"/>
              </w:rPr>
            </w:pPr>
          </w:p>
          <w:p w:rsidR="00A94F7E" w:rsidRPr="00FF0478" w:rsidP="007E04FC">
            <w:pPr>
              <w:bidi w:val="0"/>
              <w:snapToGrid w:val="0"/>
              <w:jc w:val="center"/>
              <w:rPr>
                <w:rFonts w:ascii="Times New Roman" w:hAnsi="Times New Roman"/>
                <w:sz w:val="20"/>
                <w:szCs w:val="20"/>
              </w:rPr>
            </w:pPr>
          </w:p>
          <w:p w:rsidR="00A94F7E" w:rsidRPr="00FF0478" w:rsidP="007E04FC">
            <w:pPr>
              <w:bidi w:val="0"/>
              <w:snapToGrid w:val="0"/>
              <w:jc w:val="center"/>
              <w:rPr>
                <w:rFonts w:ascii="Times New Roman" w:hAnsi="Times New Roman"/>
                <w:sz w:val="20"/>
                <w:szCs w:val="20"/>
              </w:rPr>
            </w:pPr>
            <w:r w:rsidRPr="00FF0478">
              <w:rPr>
                <w:rFonts w:ascii="Times New Roman" w:hAnsi="Times New Roman"/>
                <w:sz w:val="20"/>
                <w:szCs w:val="20"/>
              </w:rPr>
              <w:t xml:space="preserve">P: </w:t>
            </w:r>
            <w:r w:rsidRPr="00FF0478" w:rsidR="004248D2">
              <w:rPr>
                <w:rFonts w:ascii="Times New Roman" w:hAnsi="Times New Roman"/>
                <w:sz w:val="20"/>
                <w:szCs w:val="20"/>
              </w:rPr>
              <w:t>f</w:t>
            </w:r>
          </w:p>
        </w:tc>
        <w:tc>
          <w:tcPr>
            <w:tcW w:w="5103" w:type="dxa"/>
            <w:tcBorders>
              <w:top w:val="single" w:sz="4" w:space="0" w:color="000000"/>
              <w:left w:val="single" w:sz="4" w:space="0" w:color="000000"/>
              <w:bottom w:val="single" w:sz="4" w:space="0" w:color="000000"/>
              <w:right w:val="none" w:sz="0" w:space="0" w:color="auto"/>
            </w:tcBorders>
            <w:textDirection w:val="lrTb"/>
            <w:vAlign w:val="top"/>
          </w:tcPr>
          <w:p w:rsidR="00A94F7E" w:rsidRPr="00FF0478" w:rsidP="00F24C27">
            <w:pPr>
              <w:pStyle w:val="Normlny"/>
              <w:bidi w:val="0"/>
              <w:snapToGrid w:val="0"/>
              <w:jc w:val="both"/>
              <w:rPr>
                <w:rFonts w:ascii="Times New Roman" w:hAnsi="Times New Roman"/>
              </w:rPr>
            </w:pPr>
            <w:r w:rsidRPr="00FF0478">
              <w:rPr>
                <w:rFonts w:ascii="Times New Roman" w:hAnsi="Times New Roman"/>
              </w:rPr>
              <w:t>(1) Na účely tohto zákona sa rozumie</w:t>
            </w:r>
          </w:p>
          <w:p w:rsidR="004248D2" w:rsidRPr="00FF0478" w:rsidP="00A94F7E">
            <w:pPr>
              <w:pStyle w:val="Normlny"/>
              <w:bidi w:val="0"/>
              <w:snapToGrid w:val="0"/>
              <w:jc w:val="both"/>
              <w:rPr>
                <w:rFonts w:ascii="Times New Roman" w:hAnsi="Times New Roman"/>
              </w:rPr>
            </w:pPr>
            <w:r w:rsidRPr="00FF0478">
              <w:rPr>
                <w:rFonts w:ascii="Times New Roman" w:hAnsi="Times New Roman"/>
                <w:b/>
              </w:rPr>
              <w:t>s) vnútropodnikovým presunom dočasné vyslanie na viac ako 90 dní štátneho príslušníka tretej krajiny na účel zamestnania alebo odbornej prípravy, ktorý sa v čase podania žiadosti o udelenie prechodného pobytu nachádza mimo územia Slovenskej republiky a členských štátov, zamestnávateľom so sídlom mimo územia Slovenskej republiky a členských štátov, s ktorým má štátny príslušník tretej krajiny pred presunom a počas presunu uzavretú pracovnú zmluvu, k tomu istému zamestnávateľovi alebo k zamestnávateľovi v rámci tej istej skupiny zamestnávateľov so sídlom v Slovenskej republike</w:t>
            </w:r>
            <w:r w:rsidRPr="00FF0478">
              <w:rPr>
                <w:rFonts w:ascii="Times New Roman" w:hAnsi="Times New Roman"/>
              </w:rPr>
              <w:t>,</w:t>
            </w:r>
          </w:p>
          <w:p w:rsidR="00A94F7E" w:rsidRPr="00FF0478" w:rsidP="00A94F7E">
            <w:pPr>
              <w:pStyle w:val="Normlny"/>
              <w:bidi w:val="0"/>
              <w:snapToGrid w:val="0"/>
              <w:jc w:val="both"/>
              <w:rPr>
                <w:rFonts w:ascii="Times New Roman" w:hAnsi="Times New Roman"/>
                <w:b/>
              </w:rPr>
            </w:pPr>
            <w:r w:rsidRPr="00FF0478" w:rsidR="004248D2">
              <w:rPr>
                <w:rFonts w:ascii="Times New Roman" w:hAnsi="Times New Roman"/>
              </w:rPr>
              <w:t>f</w:t>
            </w:r>
            <w:r w:rsidRPr="00FF0478">
              <w:rPr>
                <w:rFonts w:ascii="Times New Roman" w:hAnsi="Times New Roman"/>
                <w:b/>
              </w:rPr>
              <w:t xml:space="preserve">) mobilitou presun </w:t>
            </w:r>
          </w:p>
          <w:p w:rsidR="004248D2" w:rsidRPr="00FF0478" w:rsidP="004248D2">
            <w:pPr>
              <w:pStyle w:val="ListParagraph"/>
              <w:bidi w:val="0"/>
              <w:ind w:left="0"/>
              <w:contextualSpacing w:val="0"/>
              <w:rPr>
                <w:rFonts w:ascii="Times New Roman" w:hAnsi="Times New Roman"/>
                <w:b/>
                <w:sz w:val="20"/>
                <w:szCs w:val="20"/>
                <w:lang w:eastAsia="ar-SA"/>
              </w:rPr>
            </w:pPr>
            <w:r w:rsidRPr="00FF0478">
              <w:rPr>
                <w:rFonts w:ascii="Times New Roman" w:hAnsi="Times New Roman"/>
                <w:b/>
                <w:sz w:val="20"/>
                <w:szCs w:val="20"/>
                <w:lang w:eastAsia="ar-SA"/>
              </w:rPr>
              <w:t xml:space="preserve">1. štátneho príslušníka tretej krajiny z územia členského štátu na územie Slovenskej republiky počas platného pobytu na území členského štátu, pričom na území Slovenskej republiky bude vykonávať účel pobytu </w:t>
            </w:r>
            <w:r w:rsidRPr="00FF0478" w:rsidR="002E6047">
              <w:rPr>
                <w:rFonts w:ascii="Times New Roman" w:hAnsi="Times New Roman"/>
                <w:b/>
                <w:sz w:val="20"/>
                <w:szCs w:val="20"/>
                <w:lang w:eastAsia="ar-SA"/>
              </w:rPr>
              <w:t xml:space="preserve">rovnaký </w:t>
            </w:r>
            <w:r w:rsidRPr="00FF0478">
              <w:rPr>
                <w:rFonts w:ascii="Times New Roman" w:hAnsi="Times New Roman"/>
                <w:b/>
                <w:sz w:val="20"/>
                <w:szCs w:val="20"/>
                <w:lang w:eastAsia="ar-SA"/>
              </w:rPr>
              <w:t>ako na území členského štátu, alebo</w:t>
            </w:r>
          </w:p>
          <w:p w:rsidR="00A94F7E" w:rsidRPr="00FF0478" w:rsidP="002E6047">
            <w:pPr>
              <w:pStyle w:val="Normlny"/>
              <w:bidi w:val="0"/>
              <w:snapToGrid w:val="0"/>
              <w:jc w:val="both"/>
              <w:rPr>
                <w:rFonts w:ascii="Times New Roman" w:hAnsi="Times New Roman"/>
              </w:rPr>
            </w:pPr>
            <w:r w:rsidRPr="00FF0478" w:rsidR="004248D2">
              <w:rPr>
                <w:rFonts w:ascii="Times New Roman" w:hAnsi="Times New Roman"/>
                <w:b/>
              </w:rPr>
              <w:t xml:space="preserve">2. štátneho príslušníka tretej krajiny z územia Slovenskej republiky na územie členského štátu počas platného pobytu na území Slovenskej republiky, pričom na území členského štátu bude vykonávať účel pobytu </w:t>
            </w:r>
            <w:r w:rsidRPr="00FF0478" w:rsidR="002E6047">
              <w:rPr>
                <w:rFonts w:ascii="Times New Roman" w:hAnsi="Times New Roman"/>
                <w:b/>
              </w:rPr>
              <w:t xml:space="preserve">rovnaký </w:t>
            </w:r>
            <w:r w:rsidRPr="00FF0478" w:rsidR="004248D2">
              <w:rPr>
                <w:rFonts w:ascii="Times New Roman" w:hAnsi="Times New Roman"/>
                <w:b/>
              </w:rPr>
              <w:t>ako na území Slovenskej republiky,</w:t>
            </w: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2A13E0" w:rsidRPr="00FF0478" w:rsidP="00F24C27">
            <w:pPr>
              <w:bidi w:val="0"/>
              <w:snapToGrid w:val="0"/>
              <w:jc w:val="center"/>
              <w:rPr>
                <w:rFonts w:ascii="Times New Roman" w:hAnsi="Times New Roman"/>
                <w:sz w:val="20"/>
                <w:szCs w:val="20"/>
              </w:rPr>
            </w:pPr>
            <w:r w:rsidRPr="00FF0478" w:rsidR="00A94F7E">
              <w:rPr>
                <w:rFonts w:ascii="Times New Roman" w:hAnsi="Times New Roman"/>
                <w:sz w:val="20"/>
                <w:szCs w:val="20"/>
              </w:rPr>
              <w:t>Ú</w:t>
            </w: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2A13E0" w:rsidRPr="00FF0478" w:rsidP="00F24C27">
            <w:pPr>
              <w:pStyle w:val="Heading1"/>
              <w:bidi w:val="0"/>
              <w:snapToGrid w:val="0"/>
              <w:jc w:val="both"/>
              <w:rPr>
                <w:rFonts w:ascii="Times New Roman" w:hAnsi="Times New Roman"/>
                <w:b w:val="0"/>
                <w:bCs w:val="0"/>
                <w:sz w:val="20"/>
                <w:szCs w:val="20"/>
              </w:rPr>
            </w:pPr>
          </w:p>
        </w:tc>
      </w:tr>
      <w:tr>
        <w:tblPrEx>
          <w:tblW w:w="0" w:type="auto"/>
          <w:tblInd w:w="-572" w:type="dxa"/>
          <w:tblLayout w:type="fixed"/>
          <w:tblCellMar>
            <w:left w:w="43" w:type="dxa"/>
            <w:right w:w="43" w:type="dxa"/>
          </w:tblCellMar>
        </w:tblPrEx>
        <w:trPr>
          <w:trHeight w:val="909"/>
        </w:trPr>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60362E" w:rsidRPr="00FF0478" w:rsidP="0060362E">
            <w:pPr>
              <w:bidi w:val="0"/>
              <w:snapToGrid w:val="0"/>
              <w:jc w:val="both"/>
              <w:rPr>
                <w:rFonts w:ascii="Times New Roman" w:hAnsi="Times New Roman"/>
                <w:sz w:val="20"/>
                <w:szCs w:val="20"/>
              </w:rPr>
            </w:pPr>
            <w:r w:rsidRPr="00FF0478">
              <w:rPr>
                <w:rFonts w:ascii="Times New Roman" w:hAnsi="Times New Roman"/>
                <w:sz w:val="20"/>
                <w:szCs w:val="20"/>
              </w:rPr>
              <w:t>Č: 3</w:t>
            </w:r>
          </w:p>
          <w:p w:rsidR="002A13E0" w:rsidRPr="00FF0478" w:rsidP="0060362E">
            <w:pPr>
              <w:bidi w:val="0"/>
              <w:snapToGrid w:val="0"/>
              <w:jc w:val="both"/>
              <w:rPr>
                <w:rFonts w:ascii="Times New Roman" w:hAnsi="Times New Roman"/>
                <w:sz w:val="20"/>
                <w:szCs w:val="20"/>
              </w:rPr>
            </w:pPr>
            <w:r w:rsidRPr="00FF0478" w:rsidR="0060362E">
              <w:rPr>
                <w:rFonts w:ascii="Times New Roman" w:hAnsi="Times New Roman"/>
                <w:sz w:val="20"/>
                <w:szCs w:val="20"/>
              </w:rPr>
              <w:t>P: c</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2A13E0" w:rsidRPr="00FF0478" w:rsidP="002A13E0">
            <w:pPr>
              <w:bidi w:val="0"/>
              <w:snapToGrid w:val="0"/>
              <w:jc w:val="both"/>
              <w:rPr>
                <w:rFonts w:ascii="Times New Roman" w:hAnsi="Times New Roman"/>
                <w:sz w:val="20"/>
                <w:szCs w:val="20"/>
              </w:rPr>
            </w:pPr>
            <w:r w:rsidRPr="00FF0478" w:rsidR="0060362E">
              <w:rPr>
                <w:rFonts w:ascii="Times New Roman" w:hAnsi="Times New Roman"/>
                <w:sz w:val="20"/>
                <w:szCs w:val="20"/>
              </w:rPr>
              <w:t>c) „zamestnanec presunutý v rámci podniku“ je každý štátny príslušník tretej krajiny, ktorý sa v čase podania žiadosti o povolenie zamestnanca presunutého v rámci podniku zdržiava mimo územia členských štátov a ktorého sa týka vnútropodnikový presun;</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2A13E0" w:rsidRPr="00FF0478" w:rsidP="009C3A41">
            <w:pPr>
              <w:bidi w:val="0"/>
              <w:snapToGrid w:val="0"/>
              <w:jc w:val="center"/>
              <w:rPr>
                <w:rFonts w:ascii="Times New Roman" w:hAnsi="Times New Roman"/>
                <w:sz w:val="20"/>
                <w:szCs w:val="20"/>
              </w:rPr>
            </w:pPr>
            <w:r w:rsidRPr="00FF0478" w:rsidR="009C3A41">
              <w:rPr>
                <w:rFonts w:ascii="Times New Roman" w:hAnsi="Times New Roman"/>
                <w:sz w:val="20"/>
                <w:szCs w:val="20"/>
              </w:rPr>
              <w:t>N</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102E51" w:rsidRPr="00FF0478" w:rsidP="00102E51">
            <w:pPr>
              <w:bidi w:val="0"/>
              <w:snapToGrid w:val="0"/>
              <w:jc w:val="center"/>
              <w:rPr>
                <w:rFonts w:ascii="Times New Roman" w:hAnsi="Times New Roman"/>
                <w:sz w:val="20"/>
                <w:szCs w:val="20"/>
              </w:rPr>
            </w:pPr>
            <w:r w:rsidRPr="00FF0478">
              <w:rPr>
                <w:rFonts w:ascii="Times New Roman" w:hAnsi="Times New Roman"/>
                <w:sz w:val="20"/>
                <w:szCs w:val="20"/>
              </w:rPr>
              <w:t>zákon č. 404/2011 Z. z.</w:t>
            </w:r>
          </w:p>
          <w:p w:rsidR="00102E51" w:rsidRPr="00FF0478" w:rsidP="00102E51">
            <w:pPr>
              <w:bidi w:val="0"/>
              <w:snapToGrid w:val="0"/>
              <w:jc w:val="center"/>
              <w:rPr>
                <w:rFonts w:ascii="Times New Roman" w:hAnsi="Times New Roman"/>
                <w:sz w:val="20"/>
                <w:szCs w:val="20"/>
              </w:rPr>
            </w:pPr>
            <w:r w:rsidRPr="00FF0478">
              <w:rPr>
                <w:rFonts w:ascii="Times New Roman" w:hAnsi="Times New Roman"/>
                <w:sz w:val="20"/>
                <w:szCs w:val="20"/>
              </w:rPr>
              <w:t>+</w:t>
            </w:r>
          </w:p>
          <w:p w:rsidR="002A13E0" w:rsidRPr="00FF0478" w:rsidP="00102E51">
            <w:pPr>
              <w:bidi w:val="0"/>
              <w:snapToGrid w:val="0"/>
              <w:jc w:val="center"/>
              <w:rPr>
                <w:rFonts w:ascii="Times New Roman" w:hAnsi="Times New Roman"/>
                <w:sz w:val="20"/>
                <w:szCs w:val="20"/>
              </w:rPr>
            </w:pPr>
            <w:r w:rsidRPr="00FF0478" w:rsidR="00102E51">
              <w:rPr>
                <w:rFonts w:ascii="Times New Roman" w:hAnsi="Times New Roman"/>
                <w:sz w:val="20"/>
                <w:szCs w:val="20"/>
              </w:rPr>
              <w:t>návrh zákona</w:t>
            </w:r>
          </w:p>
        </w:tc>
        <w:tc>
          <w:tcPr>
            <w:tcW w:w="850" w:type="dxa"/>
            <w:tcBorders>
              <w:top w:val="single" w:sz="4" w:space="0" w:color="000000"/>
              <w:left w:val="single" w:sz="4" w:space="0" w:color="000000"/>
              <w:bottom w:val="single" w:sz="4" w:space="0" w:color="000000"/>
              <w:right w:val="none" w:sz="0" w:space="0" w:color="auto"/>
            </w:tcBorders>
            <w:textDirection w:val="lrTb"/>
            <w:vAlign w:val="top"/>
          </w:tcPr>
          <w:p w:rsidR="00102E51" w:rsidRPr="00FF0478" w:rsidP="007E04FC">
            <w:pPr>
              <w:bidi w:val="0"/>
              <w:snapToGrid w:val="0"/>
              <w:jc w:val="center"/>
              <w:rPr>
                <w:rFonts w:ascii="Times New Roman" w:hAnsi="Times New Roman"/>
                <w:sz w:val="20"/>
                <w:szCs w:val="20"/>
              </w:rPr>
            </w:pPr>
            <w:r w:rsidRPr="00FF0478">
              <w:rPr>
                <w:rFonts w:ascii="Times New Roman" w:hAnsi="Times New Roman"/>
                <w:sz w:val="20"/>
                <w:szCs w:val="20"/>
              </w:rPr>
              <w:t>§ 2</w:t>
            </w:r>
          </w:p>
          <w:p w:rsidR="00102E51" w:rsidRPr="00FF0478" w:rsidP="007E04FC">
            <w:pPr>
              <w:bidi w:val="0"/>
              <w:snapToGrid w:val="0"/>
              <w:jc w:val="center"/>
              <w:rPr>
                <w:rFonts w:ascii="Times New Roman" w:hAnsi="Times New Roman"/>
                <w:sz w:val="20"/>
                <w:szCs w:val="20"/>
              </w:rPr>
            </w:pPr>
            <w:r w:rsidRPr="00FF0478">
              <w:rPr>
                <w:rFonts w:ascii="Times New Roman" w:hAnsi="Times New Roman"/>
                <w:sz w:val="20"/>
                <w:szCs w:val="20"/>
              </w:rPr>
              <w:t>O: 1</w:t>
            </w:r>
          </w:p>
          <w:p w:rsidR="00102E51" w:rsidRPr="00FF0478" w:rsidP="007E04FC">
            <w:pPr>
              <w:bidi w:val="0"/>
              <w:snapToGrid w:val="0"/>
              <w:jc w:val="center"/>
              <w:rPr>
                <w:rFonts w:ascii="Times New Roman" w:hAnsi="Times New Roman"/>
                <w:sz w:val="20"/>
                <w:szCs w:val="20"/>
              </w:rPr>
            </w:pPr>
            <w:r w:rsidRPr="00FF0478">
              <w:rPr>
                <w:rFonts w:ascii="Times New Roman" w:hAnsi="Times New Roman"/>
                <w:sz w:val="20"/>
                <w:szCs w:val="20"/>
              </w:rPr>
              <w:t xml:space="preserve">P: </w:t>
            </w:r>
            <w:r w:rsidRPr="00FF0478" w:rsidR="009E0085">
              <w:rPr>
                <w:rFonts w:ascii="Times New Roman" w:hAnsi="Times New Roman"/>
                <w:sz w:val="20"/>
                <w:szCs w:val="20"/>
              </w:rPr>
              <w:t>s</w:t>
            </w:r>
          </w:p>
          <w:p w:rsidR="002A13E0" w:rsidRPr="00FF0478" w:rsidP="007E04FC">
            <w:pPr>
              <w:bidi w:val="0"/>
              <w:snapToGrid w:val="0"/>
              <w:jc w:val="center"/>
              <w:rPr>
                <w:rFonts w:ascii="Times New Roman" w:hAnsi="Times New Roman"/>
                <w:sz w:val="20"/>
                <w:szCs w:val="20"/>
              </w:rPr>
            </w:pPr>
          </w:p>
        </w:tc>
        <w:tc>
          <w:tcPr>
            <w:tcW w:w="5103" w:type="dxa"/>
            <w:tcBorders>
              <w:top w:val="single" w:sz="4" w:space="0" w:color="000000"/>
              <w:left w:val="single" w:sz="4" w:space="0" w:color="000000"/>
              <w:bottom w:val="single" w:sz="4" w:space="0" w:color="000000"/>
              <w:right w:val="none" w:sz="0" w:space="0" w:color="auto"/>
            </w:tcBorders>
            <w:textDirection w:val="lrTb"/>
            <w:vAlign w:val="top"/>
          </w:tcPr>
          <w:p w:rsidR="00102E51" w:rsidRPr="00FF0478" w:rsidP="00102E51">
            <w:pPr>
              <w:pStyle w:val="Normlny"/>
              <w:bidi w:val="0"/>
              <w:snapToGrid w:val="0"/>
              <w:jc w:val="both"/>
              <w:rPr>
                <w:rFonts w:ascii="Times New Roman" w:hAnsi="Times New Roman"/>
              </w:rPr>
            </w:pPr>
            <w:r w:rsidRPr="00FF0478">
              <w:rPr>
                <w:rFonts w:ascii="Times New Roman" w:hAnsi="Times New Roman"/>
              </w:rPr>
              <w:t>(1) Na účely tohto zákona sa rozumie</w:t>
            </w:r>
          </w:p>
          <w:p w:rsidR="002A13E0" w:rsidRPr="00FF0478" w:rsidP="009E0085">
            <w:pPr>
              <w:pStyle w:val="Normlny"/>
              <w:bidi w:val="0"/>
              <w:snapToGrid w:val="0"/>
              <w:jc w:val="both"/>
              <w:rPr>
                <w:rFonts w:ascii="Times New Roman" w:hAnsi="Times New Roman"/>
                <w:b/>
              </w:rPr>
            </w:pPr>
            <w:r w:rsidRPr="00FF0478" w:rsidR="009E0085">
              <w:rPr>
                <w:rFonts w:ascii="Times New Roman" w:hAnsi="Times New Roman"/>
                <w:b/>
              </w:rPr>
              <w:t>s</w:t>
            </w:r>
            <w:r w:rsidRPr="00FF0478" w:rsidR="00102E51">
              <w:rPr>
                <w:rFonts w:ascii="Times New Roman" w:hAnsi="Times New Roman"/>
                <w:b/>
              </w:rPr>
              <w:t xml:space="preserve">) vnútropodnikovým presunom </w:t>
            </w:r>
            <w:r w:rsidRPr="00FF0478" w:rsidR="009E0085">
              <w:rPr>
                <w:rFonts w:ascii="Times New Roman" w:hAnsi="Times New Roman"/>
                <w:b/>
              </w:rPr>
              <w:t>dočasné vyslanie na viac ako 90 dní štátneho príslušníka tretej krajiny na účel zamestnania alebo odbornej prípravy, ktorý sa v čase podania žiadosti o udelenie prechodného pobytu nachádza mimo územia Slovenskej republiky a členských štátov, zamestnávateľom so sídlom mimo územia Slovenskej republiky a členských štátov, s ktorým má štátny príslušník tretej krajiny pred presunom a počas presunu uzavretú pracovnú zmluvu, k tomu istému zamestnávateľovi alebo k zamestnávateľovi v rámci tej istej skupiny zamestnávateľov so sídlom v Slovenskej republike,</w:t>
            </w: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2A13E0" w:rsidRPr="00FF0478" w:rsidP="00F24C27">
            <w:pPr>
              <w:bidi w:val="0"/>
              <w:snapToGrid w:val="0"/>
              <w:jc w:val="center"/>
              <w:rPr>
                <w:rFonts w:ascii="Times New Roman" w:hAnsi="Times New Roman"/>
                <w:sz w:val="20"/>
                <w:szCs w:val="20"/>
              </w:rPr>
            </w:pPr>
            <w:r w:rsidRPr="00FF0478" w:rsidR="009E0085">
              <w:rPr>
                <w:rFonts w:ascii="Times New Roman" w:hAnsi="Times New Roman"/>
                <w:sz w:val="20"/>
                <w:szCs w:val="20"/>
              </w:rPr>
              <w:t>Ú</w:t>
            </w: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2A13E0" w:rsidRPr="00FF0478" w:rsidP="00F24C27">
            <w:pPr>
              <w:pStyle w:val="Heading1"/>
              <w:bidi w:val="0"/>
              <w:snapToGrid w:val="0"/>
              <w:jc w:val="both"/>
              <w:rPr>
                <w:rFonts w:ascii="Times New Roman" w:hAnsi="Times New Roman"/>
                <w:b w:val="0"/>
                <w:bCs w:val="0"/>
                <w:sz w:val="20"/>
                <w:szCs w:val="20"/>
              </w:rPr>
            </w:pPr>
          </w:p>
        </w:tc>
      </w:tr>
      <w:tr>
        <w:tblPrEx>
          <w:tblW w:w="0" w:type="auto"/>
          <w:tblInd w:w="-572" w:type="dxa"/>
          <w:tblLayout w:type="fixed"/>
          <w:tblCellMar>
            <w:left w:w="43" w:type="dxa"/>
            <w:right w:w="43" w:type="dxa"/>
          </w:tblCellMar>
        </w:tblPrEx>
        <w:trPr>
          <w:trHeight w:val="909"/>
        </w:trPr>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60362E" w:rsidRPr="00FF0478" w:rsidP="0060362E">
            <w:pPr>
              <w:bidi w:val="0"/>
              <w:snapToGrid w:val="0"/>
              <w:jc w:val="both"/>
              <w:rPr>
                <w:rFonts w:ascii="Times New Roman" w:hAnsi="Times New Roman"/>
                <w:sz w:val="20"/>
                <w:szCs w:val="20"/>
              </w:rPr>
            </w:pPr>
            <w:r w:rsidRPr="00FF0478">
              <w:rPr>
                <w:rFonts w:ascii="Times New Roman" w:hAnsi="Times New Roman"/>
                <w:sz w:val="20"/>
                <w:szCs w:val="20"/>
              </w:rPr>
              <w:t>Č: 3</w:t>
            </w:r>
          </w:p>
          <w:p w:rsidR="002A13E0" w:rsidRPr="00FF0478" w:rsidP="0060362E">
            <w:pPr>
              <w:bidi w:val="0"/>
              <w:snapToGrid w:val="0"/>
              <w:jc w:val="both"/>
              <w:rPr>
                <w:rFonts w:ascii="Times New Roman" w:hAnsi="Times New Roman"/>
                <w:sz w:val="20"/>
                <w:szCs w:val="20"/>
              </w:rPr>
            </w:pPr>
            <w:r w:rsidRPr="00FF0478" w:rsidR="0060362E">
              <w:rPr>
                <w:rFonts w:ascii="Times New Roman" w:hAnsi="Times New Roman"/>
                <w:sz w:val="20"/>
                <w:szCs w:val="20"/>
              </w:rPr>
              <w:t>P: d</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2A13E0" w:rsidRPr="00FF0478" w:rsidP="002A13E0">
            <w:pPr>
              <w:bidi w:val="0"/>
              <w:snapToGrid w:val="0"/>
              <w:jc w:val="both"/>
              <w:rPr>
                <w:rFonts w:ascii="Times New Roman" w:hAnsi="Times New Roman"/>
                <w:sz w:val="20"/>
                <w:szCs w:val="20"/>
              </w:rPr>
            </w:pPr>
            <w:r w:rsidRPr="00FF0478" w:rsidR="0060362E">
              <w:rPr>
                <w:rFonts w:ascii="Times New Roman" w:hAnsi="Times New Roman"/>
                <w:sz w:val="20"/>
                <w:szCs w:val="20"/>
              </w:rPr>
              <w:t>d) „hostiteľský subjekt“ je subjekt, do ktorého je zamestnanec presunutý v rámci podniku, bez ohľadu na jeho právnu formu, a ktorý má podľa vnútroštátneho práva sídlo na území členského štátu;</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2A13E0" w:rsidRPr="00FF0478" w:rsidP="009C3A41">
            <w:pPr>
              <w:bidi w:val="0"/>
              <w:snapToGrid w:val="0"/>
              <w:jc w:val="center"/>
              <w:rPr>
                <w:rFonts w:ascii="Times New Roman" w:hAnsi="Times New Roman"/>
                <w:sz w:val="20"/>
                <w:szCs w:val="20"/>
              </w:rPr>
            </w:pPr>
            <w:r w:rsidRPr="00FF0478" w:rsidR="009C3A41">
              <w:rPr>
                <w:rFonts w:ascii="Times New Roman" w:hAnsi="Times New Roman"/>
                <w:sz w:val="20"/>
                <w:szCs w:val="20"/>
              </w:rPr>
              <w:t>N</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2A13E0" w:rsidRPr="00FF0478" w:rsidP="00F24C27">
            <w:pPr>
              <w:bidi w:val="0"/>
              <w:snapToGrid w:val="0"/>
              <w:jc w:val="center"/>
              <w:rPr>
                <w:rFonts w:ascii="Times New Roman" w:hAnsi="Times New Roman"/>
                <w:sz w:val="20"/>
                <w:szCs w:val="20"/>
              </w:rPr>
            </w:pPr>
            <w:r w:rsidRPr="00FF0478" w:rsidR="006A67F0">
              <w:rPr>
                <w:rFonts w:ascii="Times New Roman" w:hAnsi="Times New Roman"/>
                <w:sz w:val="20"/>
                <w:szCs w:val="20"/>
              </w:rPr>
              <w:t>návrh zákona</w:t>
            </w:r>
          </w:p>
        </w:tc>
        <w:tc>
          <w:tcPr>
            <w:tcW w:w="850" w:type="dxa"/>
            <w:tcBorders>
              <w:top w:val="single" w:sz="4" w:space="0" w:color="000000"/>
              <w:left w:val="single" w:sz="4" w:space="0" w:color="000000"/>
              <w:bottom w:val="single" w:sz="4" w:space="0" w:color="000000"/>
              <w:right w:val="none" w:sz="0" w:space="0" w:color="auto"/>
            </w:tcBorders>
            <w:textDirection w:val="lrTb"/>
            <w:vAlign w:val="top"/>
          </w:tcPr>
          <w:p w:rsidR="002A13E0" w:rsidRPr="00FF0478" w:rsidP="007E04FC">
            <w:pPr>
              <w:bidi w:val="0"/>
              <w:snapToGrid w:val="0"/>
              <w:jc w:val="center"/>
              <w:rPr>
                <w:rFonts w:ascii="Times New Roman" w:hAnsi="Times New Roman"/>
                <w:sz w:val="20"/>
                <w:szCs w:val="20"/>
              </w:rPr>
            </w:pPr>
            <w:r w:rsidRPr="00FF0478" w:rsidR="006A67F0">
              <w:rPr>
                <w:rFonts w:ascii="Times New Roman" w:hAnsi="Times New Roman"/>
                <w:sz w:val="20"/>
                <w:szCs w:val="20"/>
              </w:rPr>
              <w:t>§ 2</w:t>
            </w:r>
          </w:p>
          <w:p w:rsidR="006A67F0" w:rsidRPr="00FF0478" w:rsidP="007E04FC">
            <w:pPr>
              <w:bidi w:val="0"/>
              <w:snapToGrid w:val="0"/>
              <w:jc w:val="center"/>
              <w:rPr>
                <w:rFonts w:ascii="Times New Roman" w:hAnsi="Times New Roman"/>
                <w:sz w:val="20"/>
                <w:szCs w:val="20"/>
              </w:rPr>
            </w:pPr>
            <w:r w:rsidRPr="00FF0478">
              <w:rPr>
                <w:rFonts w:ascii="Times New Roman" w:hAnsi="Times New Roman"/>
                <w:sz w:val="20"/>
                <w:szCs w:val="20"/>
              </w:rPr>
              <w:t>O: 1</w:t>
            </w:r>
          </w:p>
          <w:p w:rsidR="006A67F0" w:rsidRPr="00FF0478" w:rsidP="007E04FC">
            <w:pPr>
              <w:bidi w:val="0"/>
              <w:snapToGrid w:val="0"/>
              <w:jc w:val="center"/>
              <w:rPr>
                <w:rFonts w:ascii="Times New Roman" w:hAnsi="Times New Roman"/>
                <w:sz w:val="20"/>
                <w:szCs w:val="20"/>
              </w:rPr>
            </w:pPr>
            <w:r w:rsidRPr="00FF0478">
              <w:rPr>
                <w:rFonts w:ascii="Times New Roman" w:hAnsi="Times New Roman"/>
                <w:sz w:val="20"/>
                <w:szCs w:val="20"/>
              </w:rPr>
              <w:t>P: d</w:t>
            </w:r>
          </w:p>
        </w:tc>
        <w:tc>
          <w:tcPr>
            <w:tcW w:w="5103" w:type="dxa"/>
            <w:tcBorders>
              <w:top w:val="single" w:sz="4" w:space="0" w:color="000000"/>
              <w:left w:val="single" w:sz="4" w:space="0" w:color="000000"/>
              <w:bottom w:val="single" w:sz="4" w:space="0" w:color="000000"/>
              <w:right w:val="none" w:sz="0" w:space="0" w:color="auto"/>
            </w:tcBorders>
            <w:textDirection w:val="lrTb"/>
            <w:vAlign w:val="top"/>
          </w:tcPr>
          <w:p w:rsidR="006A67F0" w:rsidRPr="00FF0478" w:rsidP="00F24C27">
            <w:pPr>
              <w:pStyle w:val="Normlny"/>
              <w:bidi w:val="0"/>
              <w:snapToGrid w:val="0"/>
              <w:jc w:val="both"/>
              <w:rPr>
                <w:rFonts w:ascii="Times New Roman" w:hAnsi="Times New Roman"/>
              </w:rPr>
            </w:pPr>
            <w:r w:rsidRPr="00FF0478">
              <w:rPr>
                <w:rFonts w:ascii="Times New Roman" w:hAnsi="Times New Roman"/>
              </w:rPr>
              <w:t>Na účely tohto zákona sa rozumie</w:t>
            </w:r>
          </w:p>
          <w:p w:rsidR="002A13E0" w:rsidRPr="00FF0478" w:rsidP="009E0085">
            <w:pPr>
              <w:pStyle w:val="Normlny"/>
              <w:bidi w:val="0"/>
              <w:snapToGrid w:val="0"/>
              <w:jc w:val="both"/>
              <w:rPr>
                <w:rFonts w:ascii="Times New Roman" w:hAnsi="Times New Roman"/>
              </w:rPr>
            </w:pPr>
            <w:r w:rsidRPr="00FF0478" w:rsidR="006A67F0">
              <w:rPr>
                <w:rFonts w:ascii="Times New Roman" w:hAnsi="Times New Roman"/>
                <w:b/>
              </w:rPr>
              <w:t xml:space="preserve">d) hostiteľským subjektom </w:t>
            </w:r>
            <w:r w:rsidRPr="00FF0478" w:rsidR="009E0085">
              <w:rPr>
                <w:rFonts w:ascii="Times New Roman" w:hAnsi="Times New Roman"/>
                <w:b/>
              </w:rPr>
              <w:t>zamestnávateľ, ku ktorému je zamestnanec presunutý v rámci zamestnávateľa alebo v rámci tej istej skupiny zamestnávateľov, bez ohľadu na jeho právnu formu, a ktorý má sídlo na území Slovenskej republiky alebo členského štátu,</w:t>
            </w: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2A13E0" w:rsidRPr="00FF0478" w:rsidP="00F24C27">
            <w:pPr>
              <w:bidi w:val="0"/>
              <w:snapToGrid w:val="0"/>
              <w:jc w:val="center"/>
              <w:rPr>
                <w:rFonts w:ascii="Times New Roman" w:hAnsi="Times New Roman"/>
                <w:sz w:val="20"/>
                <w:szCs w:val="20"/>
              </w:rPr>
            </w:pPr>
            <w:r w:rsidRPr="00FF0478" w:rsidR="009E0085">
              <w:rPr>
                <w:rFonts w:ascii="Times New Roman" w:hAnsi="Times New Roman"/>
                <w:sz w:val="20"/>
                <w:szCs w:val="20"/>
              </w:rPr>
              <w:t>Ú</w:t>
            </w: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2A13E0" w:rsidRPr="00FF0478" w:rsidP="00F24C27">
            <w:pPr>
              <w:pStyle w:val="Heading1"/>
              <w:bidi w:val="0"/>
              <w:snapToGrid w:val="0"/>
              <w:jc w:val="both"/>
              <w:rPr>
                <w:rFonts w:ascii="Times New Roman" w:hAnsi="Times New Roman"/>
                <w:b w:val="0"/>
                <w:bCs w:val="0"/>
                <w:sz w:val="20"/>
                <w:szCs w:val="20"/>
              </w:rPr>
            </w:pPr>
          </w:p>
        </w:tc>
      </w:tr>
      <w:tr>
        <w:tblPrEx>
          <w:tblW w:w="0" w:type="auto"/>
          <w:tblInd w:w="-572" w:type="dxa"/>
          <w:tblLayout w:type="fixed"/>
          <w:tblCellMar>
            <w:left w:w="43" w:type="dxa"/>
            <w:right w:w="43" w:type="dxa"/>
          </w:tblCellMar>
        </w:tblPrEx>
        <w:trPr>
          <w:trHeight w:val="909"/>
        </w:trPr>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731F11" w:rsidRPr="00FF0478" w:rsidP="0060362E">
            <w:pPr>
              <w:bidi w:val="0"/>
              <w:snapToGrid w:val="0"/>
              <w:jc w:val="both"/>
              <w:rPr>
                <w:rFonts w:ascii="Times New Roman" w:hAnsi="Times New Roman"/>
                <w:sz w:val="20"/>
                <w:szCs w:val="20"/>
              </w:rPr>
            </w:pPr>
            <w:r w:rsidRPr="00FF0478">
              <w:rPr>
                <w:rFonts w:ascii="Times New Roman" w:hAnsi="Times New Roman"/>
                <w:sz w:val="20"/>
                <w:szCs w:val="20"/>
              </w:rPr>
              <w:t>Č: 3</w:t>
            </w:r>
          </w:p>
          <w:p w:rsidR="00731F11" w:rsidRPr="00FF0478" w:rsidP="0060362E">
            <w:pPr>
              <w:bidi w:val="0"/>
              <w:snapToGrid w:val="0"/>
              <w:jc w:val="both"/>
              <w:rPr>
                <w:rFonts w:ascii="Times New Roman" w:hAnsi="Times New Roman"/>
                <w:sz w:val="20"/>
                <w:szCs w:val="20"/>
              </w:rPr>
            </w:pPr>
            <w:r w:rsidRPr="00FF0478">
              <w:rPr>
                <w:rFonts w:ascii="Times New Roman" w:hAnsi="Times New Roman"/>
                <w:sz w:val="20"/>
                <w:szCs w:val="20"/>
              </w:rPr>
              <w:t>P: e</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731F11" w:rsidRPr="00FF0478" w:rsidP="000050BA">
            <w:pPr>
              <w:bidi w:val="0"/>
              <w:snapToGrid w:val="0"/>
              <w:jc w:val="both"/>
              <w:rPr>
                <w:rFonts w:ascii="Times New Roman" w:hAnsi="Times New Roman"/>
                <w:sz w:val="20"/>
                <w:szCs w:val="20"/>
              </w:rPr>
            </w:pPr>
            <w:r w:rsidRPr="00FF0478">
              <w:rPr>
                <w:rFonts w:ascii="Times New Roman" w:hAnsi="Times New Roman"/>
                <w:sz w:val="20"/>
                <w:szCs w:val="20"/>
              </w:rPr>
              <w:t>e) „riadiaci pracovník“ je osoba vo vedúcej funkcii, ktorá predovšetkým riadi vedenie hostiteľského subjektu, pričom v zásade podlieha všeobecnému dohľadu alebo usmerneniam správnej rady alebo akcionárov podniku alebo podobnému vzťahu; uvedená pozícia zahŕňa: riadenie hostiteľského subjektu alebo odboru alebo oddelenia hostiteľského subjektu, dohľad nad prácou a kontrolu práce iných zamestnancov vykonávajúcich dozorné, odborné alebo riadiace činnosti, právomoc odporučiť prijatie do zamestnania či prepustenie alebo prijatie iného opatrenia týkajúceho sa zamestnancov;</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731F11" w:rsidRPr="00FF0478" w:rsidP="009C3A41">
            <w:pPr>
              <w:bidi w:val="0"/>
              <w:snapToGrid w:val="0"/>
              <w:jc w:val="center"/>
              <w:rPr>
                <w:rFonts w:ascii="Times New Roman" w:hAnsi="Times New Roman"/>
                <w:sz w:val="20"/>
                <w:szCs w:val="20"/>
              </w:rPr>
            </w:pPr>
            <w:r w:rsidRPr="00FF0478">
              <w:rPr>
                <w:rFonts w:ascii="Times New Roman" w:hAnsi="Times New Roman"/>
                <w:sz w:val="20"/>
                <w:szCs w:val="20"/>
              </w:rPr>
              <w:t>N</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731F11" w:rsidRPr="00FF0478" w:rsidP="00EA4CF5">
            <w:pPr>
              <w:bidi w:val="0"/>
              <w:snapToGrid w:val="0"/>
              <w:jc w:val="center"/>
              <w:rPr>
                <w:rFonts w:ascii="Times New Roman" w:hAnsi="Times New Roman"/>
                <w:sz w:val="20"/>
                <w:szCs w:val="20"/>
              </w:rPr>
            </w:pPr>
            <w:r w:rsidRPr="00FF0478">
              <w:rPr>
                <w:rFonts w:ascii="Times New Roman" w:hAnsi="Times New Roman"/>
                <w:sz w:val="20"/>
                <w:szCs w:val="20"/>
              </w:rPr>
              <w:t>návrh zákona (čl. III)</w:t>
            </w:r>
          </w:p>
        </w:tc>
        <w:tc>
          <w:tcPr>
            <w:tcW w:w="850" w:type="dxa"/>
            <w:tcBorders>
              <w:top w:val="single" w:sz="4" w:space="0" w:color="000000"/>
              <w:left w:val="single" w:sz="4" w:space="0" w:color="000000"/>
              <w:bottom w:val="single" w:sz="4" w:space="0" w:color="000000"/>
              <w:right w:val="none" w:sz="0" w:space="0" w:color="auto"/>
            </w:tcBorders>
            <w:textDirection w:val="lrTb"/>
            <w:vAlign w:val="top"/>
          </w:tcPr>
          <w:p w:rsidR="00731F11" w:rsidRPr="00FF0478" w:rsidP="007E04FC">
            <w:pPr>
              <w:bidi w:val="0"/>
              <w:snapToGrid w:val="0"/>
              <w:jc w:val="center"/>
              <w:rPr>
                <w:rFonts w:ascii="Times New Roman" w:hAnsi="Times New Roman"/>
                <w:sz w:val="20"/>
                <w:szCs w:val="20"/>
              </w:rPr>
            </w:pPr>
            <w:r w:rsidRPr="00FF0478">
              <w:rPr>
                <w:rFonts w:ascii="Times New Roman" w:hAnsi="Times New Roman"/>
                <w:sz w:val="20"/>
                <w:szCs w:val="20"/>
              </w:rPr>
              <w:t>§ 21b</w:t>
            </w:r>
          </w:p>
          <w:p w:rsidR="00731F11" w:rsidRPr="00FF0478" w:rsidP="007E04FC">
            <w:pPr>
              <w:bidi w:val="0"/>
              <w:snapToGrid w:val="0"/>
              <w:jc w:val="center"/>
              <w:rPr>
                <w:rFonts w:ascii="Times New Roman" w:hAnsi="Times New Roman"/>
                <w:sz w:val="20"/>
                <w:szCs w:val="20"/>
              </w:rPr>
            </w:pPr>
            <w:r w:rsidRPr="00FF0478">
              <w:rPr>
                <w:rFonts w:ascii="Times New Roman" w:hAnsi="Times New Roman"/>
                <w:sz w:val="20"/>
                <w:szCs w:val="20"/>
              </w:rPr>
              <w:t xml:space="preserve">O: </w:t>
            </w:r>
            <w:r w:rsidR="00F75217">
              <w:rPr>
                <w:rFonts w:ascii="Times New Roman" w:hAnsi="Times New Roman"/>
                <w:sz w:val="20"/>
                <w:szCs w:val="20"/>
              </w:rPr>
              <w:t>6</w:t>
            </w:r>
          </w:p>
          <w:p w:rsidR="00731F11" w:rsidRPr="00FF0478" w:rsidP="007E04FC">
            <w:pPr>
              <w:bidi w:val="0"/>
              <w:snapToGrid w:val="0"/>
              <w:jc w:val="center"/>
              <w:rPr>
                <w:rFonts w:ascii="Times New Roman" w:hAnsi="Times New Roman"/>
                <w:sz w:val="20"/>
                <w:szCs w:val="20"/>
              </w:rPr>
            </w:pPr>
            <w:r w:rsidRPr="00FF0478">
              <w:rPr>
                <w:rFonts w:ascii="Times New Roman" w:hAnsi="Times New Roman"/>
                <w:sz w:val="20"/>
                <w:szCs w:val="20"/>
              </w:rPr>
              <w:t>P: c</w:t>
            </w:r>
          </w:p>
        </w:tc>
        <w:tc>
          <w:tcPr>
            <w:tcW w:w="5103" w:type="dxa"/>
            <w:tcBorders>
              <w:top w:val="single" w:sz="4" w:space="0" w:color="000000"/>
              <w:left w:val="single" w:sz="4" w:space="0" w:color="000000"/>
              <w:bottom w:val="single" w:sz="4" w:space="0" w:color="000000"/>
              <w:right w:val="none" w:sz="0" w:space="0" w:color="auto"/>
            </w:tcBorders>
            <w:textDirection w:val="lrTb"/>
            <w:vAlign w:val="top"/>
          </w:tcPr>
          <w:p w:rsidR="00731F11" w:rsidRPr="00FF0478" w:rsidP="00EA4CF5">
            <w:pPr>
              <w:pStyle w:val="Normlny"/>
              <w:bidi w:val="0"/>
              <w:snapToGrid w:val="0"/>
              <w:jc w:val="both"/>
              <w:rPr>
                <w:rFonts w:ascii="Times New Roman" w:hAnsi="Times New Roman"/>
                <w:b/>
              </w:rPr>
            </w:pPr>
            <w:r w:rsidRPr="00FF0478">
              <w:rPr>
                <w:rFonts w:ascii="Times New Roman" w:hAnsi="Times New Roman"/>
                <w:b/>
              </w:rPr>
              <w:t>(</w:t>
            </w:r>
            <w:r w:rsidR="00F75217">
              <w:rPr>
                <w:rFonts w:ascii="Times New Roman" w:hAnsi="Times New Roman"/>
                <w:b/>
              </w:rPr>
              <w:t>6</w:t>
            </w:r>
            <w:r w:rsidRPr="00FF0478">
              <w:rPr>
                <w:rFonts w:ascii="Times New Roman" w:hAnsi="Times New Roman"/>
                <w:b/>
              </w:rPr>
              <w:t>) Potvrdenie o možnosti obsadenia voľného pracovného miesta, ktoré obsahuje súhlas s jeho obsadením, sa vydáva na obdobie, počas ktorého by malo zamestnanie trvať, najviac však na</w:t>
            </w:r>
          </w:p>
          <w:p w:rsidR="00731F11" w:rsidRPr="00FF0478" w:rsidP="009576D3">
            <w:pPr>
              <w:pStyle w:val="Normlny"/>
              <w:bidi w:val="0"/>
              <w:snapToGrid w:val="0"/>
              <w:jc w:val="both"/>
              <w:rPr>
                <w:rFonts w:ascii="Times New Roman" w:hAnsi="Times New Roman"/>
              </w:rPr>
            </w:pPr>
            <w:r w:rsidRPr="00FF0478">
              <w:rPr>
                <w:rFonts w:ascii="Times New Roman" w:hAnsi="Times New Roman"/>
                <w:b/>
              </w:rPr>
              <w:t xml:space="preserve">c) tri roky, ak ide o štátneho príslušníka tretej krajiny, ktorý v rámci vnútropodnikového presunu vykonáva funkciu </w:t>
            </w:r>
            <w:r w:rsidR="009576D3">
              <w:rPr>
                <w:rFonts w:ascii="Times New Roman" w:hAnsi="Times New Roman"/>
                <w:b/>
              </w:rPr>
              <w:t xml:space="preserve">vedúceho zamestnanca </w:t>
            </w:r>
            <w:r w:rsidRPr="00FF0478">
              <w:rPr>
                <w:rFonts w:ascii="Times New Roman" w:hAnsi="Times New Roman"/>
                <w:b/>
              </w:rPr>
              <w:t xml:space="preserve">alebo </w:t>
            </w:r>
            <w:r w:rsidR="009576D3">
              <w:rPr>
                <w:rFonts w:ascii="Times New Roman" w:hAnsi="Times New Roman"/>
                <w:b/>
              </w:rPr>
              <w:t>odborníka</w:t>
            </w:r>
            <w:r w:rsidRPr="00FF0478">
              <w:rPr>
                <w:rFonts w:ascii="Times New Roman" w:hAnsi="Times New Roman"/>
                <w:b/>
              </w:rPr>
              <w:t xml:space="preserve"> vyžadujúcu mimoriadne odborné vedomosti, zručnosti, schopnosti, poznatky, kvalifikáciu a skúsenosti nevyhnutné na prevádzku alebo manažment,</w:t>
            </w: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731F11" w:rsidRPr="00FF0478" w:rsidP="00F24C27">
            <w:pPr>
              <w:bidi w:val="0"/>
              <w:snapToGrid w:val="0"/>
              <w:jc w:val="center"/>
              <w:rPr>
                <w:rFonts w:ascii="Times New Roman" w:hAnsi="Times New Roman"/>
                <w:sz w:val="20"/>
                <w:szCs w:val="20"/>
              </w:rPr>
            </w:pPr>
            <w:r w:rsidRPr="00FF0478">
              <w:rPr>
                <w:rFonts w:ascii="Times New Roman" w:hAnsi="Times New Roman"/>
                <w:sz w:val="20"/>
                <w:szCs w:val="20"/>
              </w:rPr>
              <w:t>Ú</w:t>
            </w: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731F11" w:rsidRPr="00FF0478" w:rsidP="00F24C27">
            <w:pPr>
              <w:pStyle w:val="Heading1"/>
              <w:bidi w:val="0"/>
              <w:snapToGrid w:val="0"/>
              <w:jc w:val="both"/>
              <w:rPr>
                <w:rFonts w:ascii="Times New Roman" w:hAnsi="Times New Roman"/>
                <w:b w:val="0"/>
                <w:bCs w:val="0"/>
                <w:sz w:val="20"/>
                <w:szCs w:val="20"/>
              </w:rPr>
            </w:pPr>
          </w:p>
        </w:tc>
      </w:tr>
      <w:tr>
        <w:tblPrEx>
          <w:tblW w:w="0" w:type="auto"/>
          <w:tblInd w:w="-572" w:type="dxa"/>
          <w:tblLayout w:type="fixed"/>
          <w:tblCellMar>
            <w:left w:w="43" w:type="dxa"/>
            <w:right w:w="43" w:type="dxa"/>
          </w:tblCellMar>
        </w:tblPrEx>
        <w:trPr>
          <w:trHeight w:val="909"/>
        </w:trPr>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FB326F" w:rsidRPr="00FF0478" w:rsidP="0060362E">
            <w:pPr>
              <w:bidi w:val="0"/>
              <w:snapToGrid w:val="0"/>
              <w:jc w:val="both"/>
              <w:rPr>
                <w:rFonts w:ascii="Times New Roman" w:hAnsi="Times New Roman"/>
                <w:sz w:val="20"/>
                <w:szCs w:val="20"/>
              </w:rPr>
            </w:pPr>
            <w:r w:rsidRPr="00FF0478">
              <w:rPr>
                <w:rFonts w:ascii="Times New Roman" w:hAnsi="Times New Roman"/>
                <w:sz w:val="20"/>
                <w:szCs w:val="20"/>
              </w:rPr>
              <w:t>Č: 3</w:t>
            </w:r>
          </w:p>
          <w:p w:rsidR="00FB326F" w:rsidRPr="00FF0478" w:rsidP="0060362E">
            <w:pPr>
              <w:bidi w:val="0"/>
              <w:snapToGrid w:val="0"/>
              <w:jc w:val="both"/>
              <w:rPr>
                <w:rFonts w:ascii="Times New Roman" w:hAnsi="Times New Roman"/>
                <w:sz w:val="20"/>
                <w:szCs w:val="20"/>
              </w:rPr>
            </w:pPr>
            <w:r w:rsidRPr="00FF0478">
              <w:rPr>
                <w:rFonts w:ascii="Times New Roman" w:hAnsi="Times New Roman"/>
                <w:sz w:val="20"/>
                <w:szCs w:val="20"/>
              </w:rPr>
              <w:t>P: f</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FB326F" w:rsidRPr="00FF0478" w:rsidP="002A13E0">
            <w:pPr>
              <w:bidi w:val="0"/>
              <w:snapToGrid w:val="0"/>
              <w:jc w:val="both"/>
              <w:rPr>
                <w:rFonts w:ascii="Times New Roman" w:hAnsi="Times New Roman"/>
                <w:sz w:val="20"/>
                <w:szCs w:val="20"/>
              </w:rPr>
            </w:pPr>
            <w:r w:rsidRPr="00FF0478">
              <w:rPr>
                <w:rFonts w:ascii="Times New Roman" w:hAnsi="Times New Roman"/>
                <w:sz w:val="20"/>
                <w:szCs w:val="20"/>
              </w:rPr>
              <w:t>f)„odborník“ je osoba, ktorá pracuje v rámci skupiny podnikov a disponuje osobitnými znalosťami kľúčovými pre oblasti činnosti, techniky alebo riadenie hostiteľského subjektu. Pri posudzovaní takýchto znalostí sa zohľadňujú nielen znalosti osobitné pre hostiteľský subjekt, ale aj to, či má osoba vysokú úroveň kvalifikácie, vrátane zodpovedajúcich pracovných skúseností, v súvislosti s druhom práce alebo činnosti, ktorá si vyžaduje osobitné technické znalosti vrátane prípadnej príslušnosti k akreditovanému povolaniu;</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FB326F" w:rsidRPr="00FF0478" w:rsidP="009C3A41">
            <w:pPr>
              <w:bidi w:val="0"/>
              <w:snapToGrid w:val="0"/>
              <w:jc w:val="center"/>
              <w:rPr>
                <w:rFonts w:ascii="Times New Roman" w:hAnsi="Times New Roman"/>
                <w:sz w:val="20"/>
                <w:szCs w:val="20"/>
              </w:rPr>
            </w:pPr>
            <w:r w:rsidRPr="00FF0478">
              <w:rPr>
                <w:rFonts w:ascii="Times New Roman" w:hAnsi="Times New Roman"/>
                <w:sz w:val="20"/>
                <w:szCs w:val="20"/>
              </w:rPr>
              <w:t>N</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FB326F" w:rsidRPr="00FF0478" w:rsidP="00EA4CF5">
            <w:pPr>
              <w:bidi w:val="0"/>
              <w:snapToGrid w:val="0"/>
              <w:jc w:val="center"/>
              <w:rPr>
                <w:rFonts w:ascii="Times New Roman" w:hAnsi="Times New Roman"/>
                <w:sz w:val="20"/>
                <w:szCs w:val="20"/>
              </w:rPr>
            </w:pPr>
            <w:r w:rsidRPr="00FF0478">
              <w:rPr>
                <w:rFonts w:ascii="Times New Roman" w:hAnsi="Times New Roman"/>
                <w:sz w:val="20"/>
                <w:szCs w:val="20"/>
              </w:rPr>
              <w:t>návrh zákona (čl. III)</w:t>
            </w:r>
          </w:p>
        </w:tc>
        <w:tc>
          <w:tcPr>
            <w:tcW w:w="850" w:type="dxa"/>
            <w:tcBorders>
              <w:top w:val="single" w:sz="4" w:space="0" w:color="000000"/>
              <w:left w:val="single" w:sz="4" w:space="0" w:color="000000"/>
              <w:bottom w:val="single" w:sz="4" w:space="0" w:color="000000"/>
              <w:right w:val="none" w:sz="0" w:space="0" w:color="auto"/>
            </w:tcBorders>
            <w:textDirection w:val="lrTb"/>
            <w:vAlign w:val="top"/>
          </w:tcPr>
          <w:p w:rsidR="00FB326F" w:rsidRPr="00FF0478" w:rsidP="00236AED">
            <w:pPr>
              <w:bidi w:val="0"/>
              <w:snapToGrid w:val="0"/>
              <w:jc w:val="center"/>
              <w:rPr>
                <w:rFonts w:ascii="Times New Roman" w:hAnsi="Times New Roman"/>
                <w:sz w:val="20"/>
                <w:szCs w:val="20"/>
              </w:rPr>
            </w:pPr>
            <w:r w:rsidRPr="00FF0478">
              <w:rPr>
                <w:rFonts w:ascii="Times New Roman" w:hAnsi="Times New Roman"/>
                <w:sz w:val="20"/>
                <w:szCs w:val="20"/>
              </w:rPr>
              <w:t>§ 21b</w:t>
            </w:r>
          </w:p>
          <w:p w:rsidR="00FB326F" w:rsidRPr="00FF0478" w:rsidP="00236AED">
            <w:pPr>
              <w:bidi w:val="0"/>
              <w:snapToGrid w:val="0"/>
              <w:jc w:val="center"/>
              <w:rPr>
                <w:rFonts w:ascii="Times New Roman" w:hAnsi="Times New Roman"/>
                <w:sz w:val="20"/>
                <w:szCs w:val="20"/>
              </w:rPr>
            </w:pPr>
            <w:r w:rsidRPr="00FF0478">
              <w:rPr>
                <w:rFonts w:ascii="Times New Roman" w:hAnsi="Times New Roman"/>
                <w:sz w:val="20"/>
                <w:szCs w:val="20"/>
              </w:rPr>
              <w:t xml:space="preserve">O: </w:t>
            </w:r>
            <w:r>
              <w:rPr>
                <w:rFonts w:ascii="Times New Roman" w:hAnsi="Times New Roman"/>
                <w:sz w:val="20"/>
                <w:szCs w:val="20"/>
              </w:rPr>
              <w:t>6</w:t>
            </w:r>
          </w:p>
          <w:p w:rsidR="00FB326F" w:rsidRPr="00FF0478" w:rsidP="00236AED">
            <w:pPr>
              <w:bidi w:val="0"/>
              <w:snapToGrid w:val="0"/>
              <w:jc w:val="center"/>
              <w:rPr>
                <w:rFonts w:ascii="Times New Roman" w:hAnsi="Times New Roman"/>
                <w:sz w:val="20"/>
                <w:szCs w:val="20"/>
              </w:rPr>
            </w:pPr>
            <w:r w:rsidRPr="00FF0478">
              <w:rPr>
                <w:rFonts w:ascii="Times New Roman" w:hAnsi="Times New Roman"/>
                <w:sz w:val="20"/>
                <w:szCs w:val="20"/>
              </w:rPr>
              <w:t>P: c</w:t>
            </w:r>
          </w:p>
        </w:tc>
        <w:tc>
          <w:tcPr>
            <w:tcW w:w="5103" w:type="dxa"/>
            <w:tcBorders>
              <w:top w:val="single" w:sz="4" w:space="0" w:color="000000"/>
              <w:left w:val="single" w:sz="4" w:space="0" w:color="000000"/>
              <w:bottom w:val="single" w:sz="4" w:space="0" w:color="000000"/>
              <w:right w:val="none" w:sz="0" w:space="0" w:color="auto"/>
            </w:tcBorders>
            <w:textDirection w:val="lrTb"/>
            <w:vAlign w:val="top"/>
          </w:tcPr>
          <w:p w:rsidR="00FB326F" w:rsidRPr="00FF0478" w:rsidP="00236AED">
            <w:pPr>
              <w:pStyle w:val="Normlny"/>
              <w:bidi w:val="0"/>
              <w:snapToGrid w:val="0"/>
              <w:jc w:val="both"/>
              <w:rPr>
                <w:rFonts w:ascii="Times New Roman" w:hAnsi="Times New Roman"/>
                <w:b/>
              </w:rPr>
            </w:pPr>
            <w:r w:rsidRPr="00FF0478">
              <w:rPr>
                <w:rFonts w:ascii="Times New Roman" w:hAnsi="Times New Roman"/>
                <w:b/>
              </w:rPr>
              <w:t>(</w:t>
            </w:r>
            <w:r>
              <w:rPr>
                <w:rFonts w:ascii="Times New Roman" w:hAnsi="Times New Roman"/>
                <w:b/>
              </w:rPr>
              <w:t>6</w:t>
            </w:r>
            <w:r w:rsidRPr="00FF0478">
              <w:rPr>
                <w:rFonts w:ascii="Times New Roman" w:hAnsi="Times New Roman"/>
                <w:b/>
              </w:rPr>
              <w:t>) Potvrdenie o možnosti obsadenia voľného pracovného miesta, ktoré obsahuje súhlas s jeho obsadením, sa vydáva na obdobie, počas ktorého by malo zamestnanie trvať, najviac však na</w:t>
            </w:r>
          </w:p>
          <w:p w:rsidR="00FB326F" w:rsidRPr="00FF0478" w:rsidP="00236AED">
            <w:pPr>
              <w:pStyle w:val="Normlny"/>
              <w:bidi w:val="0"/>
              <w:snapToGrid w:val="0"/>
              <w:jc w:val="both"/>
              <w:rPr>
                <w:rFonts w:ascii="Times New Roman" w:hAnsi="Times New Roman"/>
              </w:rPr>
            </w:pPr>
            <w:r w:rsidRPr="00FF0478">
              <w:rPr>
                <w:rFonts w:ascii="Times New Roman" w:hAnsi="Times New Roman"/>
                <w:b/>
              </w:rPr>
              <w:t xml:space="preserve">c) tri roky, ak ide o štátneho príslušníka tretej krajiny, ktorý v rámci vnútropodnikového presunu vykonáva funkciu </w:t>
            </w:r>
            <w:r>
              <w:rPr>
                <w:rFonts w:ascii="Times New Roman" w:hAnsi="Times New Roman"/>
                <w:b/>
              </w:rPr>
              <w:t xml:space="preserve">vedúceho zamestnanca </w:t>
            </w:r>
            <w:r w:rsidRPr="00FF0478">
              <w:rPr>
                <w:rFonts w:ascii="Times New Roman" w:hAnsi="Times New Roman"/>
                <w:b/>
              </w:rPr>
              <w:t xml:space="preserve">alebo </w:t>
            </w:r>
            <w:r>
              <w:rPr>
                <w:rFonts w:ascii="Times New Roman" w:hAnsi="Times New Roman"/>
                <w:b/>
              </w:rPr>
              <w:t>odborníka</w:t>
            </w:r>
            <w:r w:rsidRPr="00FF0478">
              <w:rPr>
                <w:rFonts w:ascii="Times New Roman" w:hAnsi="Times New Roman"/>
                <w:b/>
              </w:rPr>
              <w:t xml:space="preserve"> vyžadujúcu mimoriadne odborné vedomosti, zručnosti, schopnosti, poznatky, kvalifikáciu a skúsenosti nevyhnutné na prevádzku alebo manažment,</w:t>
            </w: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FB326F" w:rsidRPr="00FF0478" w:rsidP="00EA4CF5">
            <w:pPr>
              <w:bidi w:val="0"/>
              <w:snapToGrid w:val="0"/>
              <w:jc w:val="center"/>
              <w:rPr>
                <w:rFonts w:ascii="Times New Roman" w:hAnsi="Times New Roman"/>
                <w:sz w:val="20"/>
                <w:szCs w:val="20"/>
              </w:rPr>
            </w:pPr>
            <w:r w:rsidRPr="00FF0478">
              <w:rPr>
                <w:rFonts w:ascii="Times New Roman" w:hAnsi="Times New Roman"/>
                <w:sz w:val="20"/>
                <w:szCs w:val="20"/>
              </w:rPr>
              <w:t>Ú</w:t>
            </w: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FB326F" w:rsidRPr="00FF0478" w:rsidP="00F24C27">
            <w:pPr>
              <w:pStyle w:val="Heading1"/>
              <w:bidi w:val="0"/>
              <w:snapToGrid w:val="0"/>
              <w:jc w:val="both"/>
              <w:rPr>
                <w:rFonts w:ascii="Times New Roman" w:hAnsi="Times New Roman"/>
                <w:b w:val="0"/>
                <w:bCs w:val="0"/>
                <w:sz w:val="20"/>
                <w:szCs w:val="20"/>
              </w:rPr>
            </w:pPr>
          </w:p>
        </w:tc>
      </w:tr>
      <w:tr>
        <w:tblPrEx>
          <w:tblW w:w="0" w:type="auto"/>
          <w:tblInd w:w="-572" w:type="dxa"/>
          <w:tblLayout w:type="fixed"/>
          <w:tblCellMar>
            <w:left w:w="43" w:type="dxa"/>
            <w:right w:w="43" w:type="dxa"/>
          </w:tblCellMar>
        </w:tblPrEx>
        <w:trPr>
          <w:trHeight w:val="909"/>
        </w:trPr>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FB326F" w:rsidRPr="00FF0478" w:rsidP="0060362E">
            <w:pPr>
              <w:bidi w:val="0"/>
              <w:snapToGrid w:val="0"/>
              <w:jc w:val="both"/>
              <w:rPr>
                <w:rFonts w:ascii="Times New Roman" w:hAnsi="Times New Roman"/>
                <w:sz w:val="20"/>
                <w:szCs w:val="20"/>
              </w:rPr>
            </w:pPr>
            <w:r w:rsidRPr="00FF0478">
              <w:rPr>
                <w:rFonts w:ascii="Times New Roman" w:hAnsi="Times New Roman"/>
                <w:sz w:val="20"/>
                <w:szCs w:val="20"/>
              </w:rPr>
              <w:t>Č: 3</w:t>
            </w:r>
          </w:p>
          <w:p w:rsidR="00FB326F" w:rsidRPr="00FF0478" w:rsidP="0060362E">
            <w:pPr>
              <w:bidi w:val="0"/>
              <w:snapToGrid w:val="0"/>
              <w:jc w:val="both"/>
              <w:rPr>
                <w:rFonts w:ascii="Times New Roman" w:hAnsi="Times New Roman"/>
                <w:sz w:val="20"/>
                <w:szCs w:val="20"/>
              </w:rPr>
            </w:pPr>
            <w:r w:rsidRPr="00FF0478">
              <w:rPr>
                <w:rFonts w:ascii="Times New Roman" w:hAnsi="Times New Roman"/>
                <w:sz w:val="20"/>
                <w:szCs w:val="20"/>
              </w:rPr>
              <w:t>P: g</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FB326F" w:rsidRPr="00FF0478" w:rsidP="002A13E0">
            <w:pPr>
              <w:bidi w:val="0"/>
              <w:snapToGrid w:val="0"/>
              <w:jc w:val="both"/>
              <w:rPr>
                <w:rFonts w:ascii="Times New Roman" w:hAnsi="Times New Roman"/>
                <w:sz w:val="20"/>
                <w:szCs w:val="20"/>
              </w:rPr>
            </w:pPr>
            <w:r w:rsidRPr="00FF0478">
              <w:rPr>
                <w:rFonts w:ascii="Times New Roman" w:hAnsi="Times New Roman"/>
                <w:sz w:val="20"/>
                <w:szCs w:val="20"/>
              </w:rPr>
              <w:t>g) „zamestnanec-stážista“ je osoba s vysokoškolským vzdelaním, ktorá je presunutá do hostiteľského subjektu na účely profesijného rastu alebo s cieľom získať odbornú prípravu v oblasti podnikateľských techník alebo metód a počas presunu dostáva finančnú odmenu;</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FB326F" w:rsidRPr="00FF0478" w:rsidP="009C3A41">
            <w:pPr>
              <w:bidi w:val="0"/>
              <w:snapToGrid w:val="0"/>
              <w:jc w:val="center"/>
              <w:rPr>
                <w:rFonts w:ascii="Times New Roman" w:hAnsi="Times New Roman"/>
                <w:sz w:val="20"/>
                <w:szCs w:val="20"/>
              </w:rPr>
            </w:pPr>
            <w:r w:rsidRPr="00FF0478">
              <w:rPr>
                <w:rFonts w:ascii="Times New Roman" w:hAnsi="Times New Roman"/>
                <w:sz w:val="20"/>
                <w:szCs w:val="20"/>
              </w:rPr>
              <w:t>N</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FB326F" w:rsidRPr="00FF0478" w:rsidP="00EA4CF5">
            <w:pPr>
              <w:bidi w:val="0"/>
              <w:snapToGrid w:val="0"/>
              <w:jc w:val="center"/>
              <w:rPr>
                <w:rFonts w:ascii="Times New Roman" w:hAnsi="Times New Roman"/>
                <w:sz w:val="20"/>
                <w:szCs w:val="20"/>
              </w:rPr>
            </w:pPr>
            <w:r w:rsidRPr="00FF0478">
              <w:rPr>
                <w:rFonts w:ascii="Times New Roman" w:hAnsi="Times New Roman"/>
                <w:sz w:val="20"/>
                <w:szCs w:val="20"/>
              </w:rPr>
              <w:t>návrh zákona (čl. III)</w:t>
            </w:r>
          </w:p>
        </w:tc>
        <w:tc>
          <w:tcPr>
            <w:tcW w:w="850" w:type="dxa"/>
            <w:tcBorders>
              <w:top w:val="single" w:sz="4" w:space="0" w:color="000000"/>
              <w:left w:val="single" w:sz="4" w:space="0" w:color="000000"/>
              <w:bottom w:val="single" w:sz="4" w:space="0" w:color="000000"/>
              <w:right w:val="none" w:sz="0" w:space="0" w:color="auto"/>
            </w:tcBorders>
            <w:textDirection w:val="lrTb"/>
            <w:vAlign w:val="top"/>
          </w:tcPr>
          <w:p w:rsidR="00FB326F" w:rsidRPr="00FB326F" w:rsidP="00FB326F">
            <w:pPr>
              <w:bidi w:val="0"/>
              <w:snapToGrid w:val="0"/>
              <w:jc w:val="center"/>
              <w:rPr>
                <w:rFonts w:ascii="Times New Roman" w:hAnsi="Times New Roman"/>
                <w:sz w:val="20"/>
                <w:szCs w:val="20"/>
              </w:rPr>
            </w:pPr>
            <w:r w:rsidRPr="00FB326F">
              <w:rPr>
                <w:rFonts w:ascii="Times New Roman" w:hAnsi="Times New Roman"/>
                <w:sz w:val="20"/>
                <w:szCs w:val="20"/>
              </w:rPr>
              <w:t>§ 21b</w:t>
            </w:r>
          </w:p>
          <w:p w:rsidR="00FB326F" w:rsidRPr="00FB326F" w:rsidP="00FB326F">
            <w:pPr>
              <w:bidi w:val="0"/>
              <w:snapToGrid w:val="0"/>
              <w:jc w:val="center"/>
              <w:rPr>
                <w:rFonts w:ascii="Times New Roman" w:hAnsi="Times New Roman"/>
                <w:sz w:val="20"/>
                <w:szCs w:val="20"/>
              </w:rPr>
            </w:pPr>
            <w:r w:rsidRPr="00FB326F">
              <w:rPr>
                <w:rFonts w:ascii="Times New Roman" w:hAnsi="Times New Roman"/>
                <w:sz w:val="20"/>
                <w:szCs w:val="20"/>
              </w:rPr>
              <w:t>O: 6</w:t>
            </w:r>
          </w:p>
          <w:p w:rsidR="00FB326F" w:rsidP="00FB326F">
            <w:pPr>
              <w:bidi w:val="0"/>
              <w:snapToGrid w:val="0"/>
              <w:jc w:val="center"/>
              <w:rPr>
                <w:rFonts w:ascii="Times New Roman" w:hAnsi="Times New Roman"/>
                <w:sz w:val="20"/>
                <w:szCs w:val="20"/>
              </w:rPr>
            </w:pPr>
          </w:p>
          <w:p w:rsidR="00FB326F" w:rsidP="00FB326F">
            <w:pPr>
              <w:bidi w:val="0"/>
              <w:snapToGrid w:val="0"/>
              <w:jc w:val="center"/>
              <w:rPr>
                <w:rFonts w:ascii="Times New Roman" w:hAnsi="Times New Roman"/>
                <w:sz w:val="20"/>
                <w:szCs w:val="20"/>
              </w:rPr>
            </w:pPr>
          </w:p>
          <w:p w:rsidR="00FB326F" w:rsidRPr="00FB326F" w:rsidP="00FB326F">
            <w:pPr>
              <w:bidi w:val="0"/>
              <w:snapToGrid w:val="0"/>
              <w:jc w:val="center"/>
              <w:rPr>
                <w:rFonts w:ascii="Times New Roman" w:hAnsi="Times New Roman"/>
                <w:sz w:val="20"/>
                <w:szCs w:val="20"/>
              </w:rPr>
            </w:pPr>
            <w:r w:rsidRPr="00FB326F">
              <w:rPr>
                <w:rFonts w:ascii="Times New Roman" w:hAnsi="Times New Roman"/>
                <w:sz w:val="20"/>
                <w:szCs w:val="20"/>
              </w:rPr>
              <w:t>P: b</w:t>
            </w:r>
          </w:p>
          <w:p w:rsidR="00FB326F" w:rsidRPr="00FB326F" w:rsidP="00FB326F">
            <w:pPr>
              <w:bidi w:val="0"/>
              <w:snapToGrid w:val="0"/>
              <w:jc w:val="center"/>
              <w:rPr>
                <w:rFonts w:ascii="Times New Roman" w:hAnsi="Times New Roman"/>
                <w:sz w:val="20"/>
                <w:szCs w:val="20"/>
              </w:rPr>
            </w:pPr>
          </w:p>
          <w:p w:rsidR="00FB326F" w:rsidRPr="00FB326F" w:rsidP="00FB326F">
            <w:pPr>
              <w:bidi w:val="0"/>
              <w:snapToGrid w:val="0"/>
              <w:jc w:val="center"/>
              <w:rPr>
                <w:rFonts w:ascii="Times New Roman" w:hAnsi="Times New Roman"/>
                <w:sz w:val="20"/>
                <w:szCs w:val="20"/>
              </w:rPr>
            </w:pPr>
          </w:p>
          <w:p w:rsidR="00FB326F" w:rsidRPr="00FB326F" w:rsidP="00FB326F">
            <w:pPr>
              <w:bidi w:val="0"/>
              <w:snapToGrid w:val="0"/>
              <w:jc w:val="center"/>
              <w:rPr>
                <w:rFonts w:ascii="Times New Roman" w:hAnsi="Times New Roman"/>
                <w:sz w:val="20"/>
                <w:szCs w:val="20"/>
              </w:rPr>
            </w:pPr>
          </w:p>
          <w:p w:rsidR="00FB326F" w:rsidRPr="00FB326F" w:rsidP="00FB326F">
            <w:pPr>
              <w:bidi w:val="0"/>
              <w:snapToGrid w:val="0"/>
              <w:jc w:val="center"/>
              <w:rPr>
                <w:rFonts w:ascii="Times New Roman" w:hAnsi="Times New Roman"/>
                <w:sz w:val="20"/>
                <w:szCs w:val="20"/>
              </w:rPr>
            </w:pPr>
          </w:p>
          <w:p w:rsidR="00FB326F" w:rsidRPr="00FB326F" w:rsidP="00FB326F">
            <w:pPr>
              <w:bidi w:val="0"/>
              <w:snapToGrid w:val="0"/>
              <w:jc w:val="center"/>
              <w:rPr>
                <w:rFonts w:ascii="Times New Roman" w:hAnsi="Times New Roman"/>
                <w:sz w:val="20"/>
                <w:szCs w:val="20"/>
              </w:rPr>
            </w:pPr>
          </w:p>
          <w:p w:rsidR="00FB326F" w:rsidRPr="00FB326F" w:rsidP="00FB326F">
            <w:pPr>
              <w:bidi w:val="0"/>
              <w:snapToGrid w:val="0"/>
              <w:jc w:val="center"/>
              <w:rPr>
                <w:rFonts w:ascii="Times New Roman" w:hAnsi="Times New Roman"/>
                <w:sz w:val="20"/>
                <w:szCs w:val="20"/>
              </w:rPr>
            </w:pPr>
            <w:r w:rsidRPr="00FB326F">
              <w:rPr>
                <w:rFonts w:ascii="Times New Roman" w:hAnsi="Times New Roman"/>
                <w:sz w:val="20"/>
                <w:szCs w:val="20"/>
              </w:rPr>
              <w:t>§ 5</w:t>
            </w:r>
          </w:p>
          <w:p w:rsidR="00FB326F" w:rsidRPr="00FB326F" w:rsidP="00FB326F">
            <w:pPr>
              <w:bidi w:val="0"/>
              <w:snapToGrid w:val="0"/>
              <w:jc w:val="center"/>
              <w:rPr>
                <w:rFonts w:ascii="Times New Roman" w:hAnsi="Times New Roman"/>
                <w:sz w:val="20"/>
                <w:szCs w:val="20"/>
              </w:rPr>
            </w:pPr>
            <w:r w:rsidRPr="00FB326F">
              <w:rPr>
                <w:rFonts w:ascii="Times New Roman" w:hAnsi="Times New Roman"/>
                <w:sz w:val="20"/>
                <w:szCs w:val="20"/>
              </w:rPr>
              <w:t>O: 14</w:t>
            </w:r>
          </w:p>
          <w:p w:rsidR="00FB326F" w:rsidRPr="00FB326F" w:rsidP="00236AED">
            <w:pPr>
              <w:bidi w:val="0"/>
              <w:snapToGrid w:val="0"/>
              <w:jc w:val="both"/>
              <w:rPr>
                <w:rFonts w:ascii="Times New Roman" w:hAnsi="Times New Roman"/>
                <w:sz w:val="20"/>
                <w:szCs w:val="20"/>
              </w:rPr>
            </w:pPr>
          </w:p>
        </w:tc>
        <w:tc>
          <w:tcPr>
            <w:tcW w:w="5103" w:type="dxa"/>
            <w:tcBorders>
              <w:top w:val="single" w:sz="4" w:space="0" w:color="000000"/>
              <w:left w:val="single" w:sz="4" w:space="0" w:color="000000"/>
              <w:bottom w:val="single" w:sz="4" w:space="0" w:color="000000"/>
              <w:right w:val="none" w:sz="0" w:space="0" w:color="auto"/>
            </w:tcBorders>
            <w:textDirection w:val="lrTb"/>
            <w:vAlign w:val="top"/>
          </w:tcPr>
          <w:p w:rsidR="00FB326F" w:rsidRPr="00FB326F" w:rsidP="00236AED">
            <w:pPr>
              <w:pStyle w:val="Normlny"/>
              <w:bidi w:val="0"/>
              <w:snapToGrid w:val="0"/>
              <w:jc w:val="both"/>
              <w:rPr>
                <w:rFonts w:ascii="Times New Roman" w:hAnsi="Times New Roman"/>
                <w:b/>
              </w:rPr>
            </w:pPr>
            <w:r w:rsidRPr="00FB326F">
              <w:rPr>
                <w:rFonts w:ascii="Times New Roman" w:hAnsi="Times New Roman"/>
                <w:b/>
              </w:rPr>
              <w:t>(6) Potvrdenie o možnosti obsadenia voľného pracovného miesta, ktoré obsahuje súhlas s jeho obsadením, sa vydáva na obdobie, počas ktorého by malo zamestnanie trvať, najviac však na</w:t>
            </w:r>
          </w:p>
          <w:p w:rsidR="00FB326F" w:rsidRPr="00FB326F" w:rsidP="00236AED">
            <w:pPr>
              <w:pStyle w:val="Normlny"/>
              <w:bidi w:val="0"/>
              <w:snapToGrid w:val="0"/>
              <w:jc w:val="both"/>
              <w:rPr>
                <w:rFonts w:ascii="Times New Roman" w:hAnsi="Times New Roman"/>
                <w:b/>
              </w:rPr>
            </w:pPr>
            <w:r w:rsidRPr="00FB326F">
              <w:rPr>
                <w:rFonts w:ascii="Times New Roman" w:hAnsi="Times New Roman"/>
                <w:b/>
              </w:rPr>
              <w:t>b) jeden rok, ak ide o štátneho príslušníka tretej krajiny s vysokoškolským vzdelaním, ktorý v rámci vnútropodnikového presunu vykonáva odbornú prípravu (stáž) na účely profesionálneho rastu alebo získania vedomostí v oblasti manažmentu podnikania,</w:t>
            </w:r>
          </w:p>
          <w:p w:rsidR="00FB326F" w:rsidRPr="00FB326F" w:rsidP="00236AED">
            <w:pPr>
              <w:pStyle w:val="Normlny"/>
              <w:bidi w:val="0"/>
              <w:snapToGrid w:val="0"/>
              <w:jc w:val="both"/>
              <w:rPr>
                <w:rFonts w:ascii="Times New Roman" w:hAnsi="Times New Roman"/>
                <w:b/>
              </w:rPr>
            </w:pPr>
          </w:p>
          <w:p w:rsidR="00FB326F" w:rsidRPr="00FB326F" w:rsidP="00FB326F">
            <w:pPr>
              <w:pStyle w:val="Normlny"/>
              <w:bidi w:val="0"/>
              <w:snapToGrid w:val="0"/>
              <w:jc w:val="both"/>
              <w:rPr>
                <w:rFonts w:ascii="Times New Roman" w:hAnsi="Times New Roman"/>
              </w:rPr>
            </w:pPr>
            <w:r w:rsidRPr="00FB326F">
              <w:rPr>
                <w:rFonts w:ascii="Times New Roman" w:hAnsi="Times New Roman"/>
                <w:b/>
              </w:rPr>
              <w:t>(14) Na pracovnoprávne vzťahy zamestnancov počas vnútropodnikového presunu podľa osobitného predpisu sa primerane vzťahujú ustanovenia odseku 2 písm. a), b), d) až g) a odsekov 3, 7 a 8; mzdové podmienky týchto zamestnancov musia byť počas vnútropodnikového presunu podľa osobitného predpisu najmenej rovnako priaznivé ako u porovnateľného zamestnanca zamestnávateľa, ku ktorému sú zamestnanci presunutí v rámci vnútropodnikového presunu podľa osobitného predpisu.</w:t>
            </w: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FB326F" w:rsidRPr="00FF0478" w:rsidP="00EA4CF5">
            <w:pPr>
              <w:bidi w:val="0"/>
              <w:snapToGrid w:val="0"/>
              <w:jc w:val="center"/>
              <w:rPr>
                <w:rFonts w:ascii="Times New Roman" w:hAnsi="Times New Roman"/>
                <w:sz w:val="20"/>
                <w:szCs w:val="20"/>
              </w:rPr>
            </w:pPr>
            <w:r w:rsidRPr="00FF0478">
              <w:rPr>
                <w:rFonts w:ascii="Times New Roman" w:hAnsi="Times New Roman"/>
                <w:sz w:val="20"/>
                <w:szCs w:val="20"/>
              </w:rPr>
              <w:t>Ú</w:t>
            </w: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FB326F" w:rsidRPr="00FF0478" w:rsidP="00F24C27">
            <w:pPr>
              <w:pStyle w:val="Heading1"/>
              <w:bidi w:val="0"/>
              <w:snapToGrid w:val="0"/>
              <w:jc w:val="both"/>
              <w:rPr>
                <w:rFonts w:ascii="Times New Roman" w:hAnsi="Times New Roman"/>
                <w:b w:val="0"/>
                <w:bCs w:val="0"/>
                <w:sz w:val="20"/>
                <w:szCs w:val="20"/>
              </w:rPr>
            </w:pPr>
          </w:p>
        </w:tc>
      </w:tr>
      <w:tr>
        <w:tblPrEx>
          <w:tblW w:w="0" w:type="auto"/>
          <w:tblInd w:w="-572" w:type="dxa"/>
          <w:tblLayout w:type="fixed"/>
          <w:tblCellMar>
            <w:left w:w="43" w:type="dxa"/>
            <w:right w:w="43" w:type="dxa"/>
          </w:tblCellMar>
        </w:tblPrEx>
        <w:trPr>
          <w:trHeight w:val="909"/>
        </w:trPr>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60362E" w:rsidRPr="00FF0478" w:rsidP="0060362E">
            <w:pPr>
              <w:bidi w:val="0"/>
              <w:snapToGrid w:val="0"/>
              <w:jc w:val="both"/>
              <w:rPr>
                <w:rFonts w:ascii="Times New Roman" w:hAnsi="Times New Roman"/>
                <w:sz w:val="20"/>
                <w:szCs w:val="20"/>
              </w:rPr>
            </w:pPr>
            <w:r w:rsidRPr="00FF0478">
              <w:rPr>
                <w:rFonts w:ascii="Times New Roman" w:hAnsi="Times New Roman"/>
                <w:sz w:val="20"/>
                <w:szCs w:val="20"/>
              </w:rPr>
              <w:t>Č: 3</w:t>
            </w:r>
          </w:p>
          <w:p w:rsidR="002A13E0" w:rsidRPr="00FF0478" w:rsidP="0060362E">
            <w:pPr>
              <w:bidi w:val="0"/>
              <w:snapToGrid w:val="0"/>
              <w:jc w:val="both"/>
              <w:rPr>
                <w:rFonts w:ascii="Times New Roman" w:hAnsi="Times New Roman"/>
                <w:sz w:val="20"/>
                <w:szCs w:val="20"/>
              </w:rPr>
            </w:pPr>
            <w:r w:rsidRPr="00FF0478" w:rsidR="0060362E">
              <w:rPr>
                <w:rFonts w:ascii="Times New Roman" w:hAnsi="Times New Roman"/>
                <w:sz w:val="20"/>
                <w:szCs w:val="20"/>
              </w:rPr>
              <w:t>P: h</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2A13E0" w:rsidRPr="00FF0478" w:rsidP="002A13E0">
            <w:pPr>
              <w:bidi w:val="0"/>
              <w:snapToGrid w:val="0"/>
              <w:jc w:val="both"/>
              <w:rPr>
                <w:rFonts w:ascii="Times New Roman" w:hAnsi="Times New Roman"/>
                <w:sz w:val="20"/>
                <w:szCs w:val="20"/>
              </w:rPr>
            </w:pPr>
            <w:r w:rsidRPr="00FF0478" w:rsidR="0060362E">
              <w:rPr>
                <w:rFonts w:ascii="Times New Roman" w:hAnsi="Times New Roman"/>
                <w:sz w:val="20"/>
                <w:szCs w:val="20"/>
              </w:rPr>
              <w:t>h) „rodinní príslušníci“ sú štátni príslušníci tretích krajín uvedení v článku 4 ods. 1 smernice Rady 2003/86/ES (1);</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2A13E0" w:rsidRPr="00FF0478" w:rsidP="00AF2A3F">
            <w:pPr>
              <w:bidi w:val="0"/>
              <w:snapToGrid w:val="0"/>
              <w:jc w:val="center"/>
              <w:rPr>
                <w:rFonts w:ascii="Times New Roman" w:hAnsi="Times New Roman"/>
                <w:sz w:val="20"/>
                <w:szCs w:val="20"/>
              </w:rPr>
            </w:pPr>
            <w:r w:rsidRPr="00FF0478" w:rsidR="00AF2A3F">
              <w:rPr>
                <w:rFonts w:ascii="Times New Roman" w:hAnsi="Times New Roman"/>
                <w:sz w:val="20"/>
                <w:szCs w:val="20"/>
              </w:rPr>
              <w:t>N</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2A13E0" w:rsidRPr="00FF0478" w:rsidP="00F24C27">
            <w:pPr>
              <w:bidi w:val="0"/>
              <w:snapToGrid w:val="0"/>
              <w:jc w:val="center"/>
              <w:rPr>
                <w:rFonts w:ascii="Times New Roman" w:hAnsi="Times New Roman"/>
                <w:sz w:val="20"/>
                <w:szCs w:val="20"/>
              </w:rPr>
            </w:pPr>
            <w:r w:rsidRPr="00FF0478" w:rsidR="00AF2A3F">
              <w:rPr>
                <w:rFonts w:ascii="Times New Roman" w:hAnsi="Times New Roman"/>
                <w:sz w:val="20"/>
                <w:szCs w:val="20"/>
              </w:rPr>
              <w:t>zákon č. 404/2011 Z. z.</w:t>
            </w:r>
          </w:p>
        </w:tc>
        <w:tc>
          <w:tcPr>
            <w:tcW w:w="850" w:type="dxa"/>
            <w:tcBorders>
              <w:top w:val="single" w:sz="4" w:space="0" w:color="000000"/>
              <w:left w:val="single" w:sz="4" w:space="0" w:color="000000"/>
              <w:bottom w:val="single" w:sz="4" w:space="0" w:color="000000"/>
              <w:right w:val="none" w:sz="0" w:space="0" w:color="auto"/>
            </w:tcBorders>
            <w:textDirection w:val="lrTb"/>
            <w:vAlign w:val="top"/>
          </w:tcPr>
          <w:p w:rsidR="00AF2A3F" w:rsidRPr="00FF0478" w:rsidP="007E04FC">
            <w:pPr>
              <w:bidi w:val="0"/>
              <w:snapToGrid w:val="0"/>
              <w:jc w:val="center"/>
              <w:rPr>
                <w:rFonts w:ascii="Times New Roman" w:hAnsi="Times New Roman"/>
                <w:sz w:val="20"/>
                <w:szCs w:val="20"/>
              </w:rPr>
            </w:pPr>
            <w:r w:rsidRPr="00FF0478">
              <w:rPr>
                <w:rFonts w:ascii="Times New Roman" w:hAnsi="Times New Roman"/>
                <w:sz w:val="20"/>
                <w:szCs w:val="20"/>
              </w:rPr>
              <w:t>§ 27</w:t>
            </w:r>
          </w:p>
          <w:p w:rsidR="00AF2A3F" w:rsidRPr="00FF0478" w:rsidP="007E04FC">
            <w:pPr>
              <w:bidi w:val="0"/>
              <w:snapToGrid w:val="0"/>
              <w:jc w:val="center"/>
              <w:rPr>
                <w:rFonts w:ascii="Times New Roman" w:hAnsi="Times New Roman"/>
                <w:sz w:val="20"/>
                <w:szCs w:val="20"/>
              </w:rPr>
            </w:pPr>
            <w:r w:rsidRPr="00FF0478">
              <w:rPr>
                <w:rFonts w:ascii="Times New Roman" w:hAnsi="Times New Roman"/>
                <w:sz w:val="20"/>
                <w:szCs w:val="20"/>
              </w:rPr>
              <w:t>O: 1</w:t>
            </w:r>
          </w:p>
          <w:p w:rsidR="00AF2A3F" w:rsidRPr="00FF0478" w:rsidP="007E04FC">
            <w:pPr>
              <w:bidi w:val="0"/>
              <w:snapToGrid w:val="0"/>
              <w:jc w:val="center"/>
              <w:rPr>
                <w:rFonts w:ascii="Times New Roman" w:hAnsi="Times New Roman"/>
                <w:sz w:val="20"/>
                <w:szCs w:val="20"/>
              </w:rPr>
            </w:pPr>
          </w:p>
          <w:p w:rsidR="002A13E0" w:rsidRPr="00FF0478" w:rsidP="007E04FC">
            <w:pPr>
              <w:bidi w:val="0"/>
              <w:snapToGrid w:val="0"/>
              <w:jc w:val="center"/>
              <w:rPr>
                <w:rFonts w:ascii="Times New Roman" w:hAnsi="Times New Roman"/>
                <w:sz w:val="20"/>
                <w:szCs w:val="20"/>
              </w:rPr>
            </w:pPr>
            <w:r w:rsidRPr="00FF0478" w:rsidR="00AF2A3F">
              <w:rPr>
                <w:rFonts w:ascii="Times New Roman" w:hAnsi="Times New Roman"/>
                <w:sz w:val="20"/>
                <w:szCs w:val="20"/>
              </w:rPr>
              <w:t>P: a</w:t>
            </w:r>
          </w:p>
          <w:p w:rsidR="00AF2A3F" w:rsidRPr="00FF0478" w:rsidP="007E04FC">
            <w:pPr>
              <w:bidi w:val="0"/>
              <w:snapToGrid w:val="0"/>
              <w:jc w:val="center"/>
              <w:rPr>
                <w:rFonts w:ascii="Times New Roman" w:hAnsi="Times New Roman"/>
                <w:sz w:val="20"/>
                <w:szCs w:val="20"/>
              </w:rPr>
            </w:pPr>
          </w:p>
          <w:p w:rsidR="00AF2A3F" w:rsidRPr="00FF0478" w:rsidP="007E04FC">
            <w:pPr>
              <w:bidi w:val="0"/>
              <w:snapToGrid w:val="0"/>
              <w:jc w:val="center"/>
              <w:rPr>
                <w:rFonts w:ascii="Times New Roman" w:hAnsi="Times New Roman"/>
                <w:sz w:val="20"/>
                <w:szCs w:val="20"/>
              </w:rPr>
            </w:pPr>
          </w:p>
          <w:p w:rsidR="00AF2A3F" w:rsidRPr="00FF0478" w:rsidP="007E04FC">
            <w:pPr>
              <w:bidi w:val="0"/>
              <w:snapToGrid w:val="0"/>
              <w:jc w:val="center"/>
              <w:rPr>
                <w:rFonts w:ascii="Times New Roman" w:hAnsi="Times New Roman"/>
                <w:sz w:val="20"/>
                <w:szCs w:val="20"/>
              </w:rPr>
            </w:pPr>
            <w:r w:rsidRPr="00FF0478">
              <w:rPr>
                <w:rFonts w:ascii="Times New Roman" w:hAnsi="Times New Roman"/>
                <w:sz w:val="20"/>
                <w:szCs w:val="20"/>
              </w:rPr>
              <w:t>§ 27</w:t>
            </w:r>
          </w:p>
          <w:p w:rsidR="00AF2A3F" w:rsidRPr="00FF0478" w:rsidP="007E04FC">
            <w:pPr>
              <w:bidi w:val="0"/>
              <w:snapToGrid w:val="0"/>
              <w:jc w:val="center"/>
              <w:rPr>
                <w:rFonts w:ascii="Times New Roman" w:hAnsi="Times New Roman"/>
                <w:sz w:val="20"/>
                <w:szCs w:val="20"/>
              </w:rPr>
            </w:pPr>
            <w:r w:rsidRPr="00FF0478">
              <w:rPr>
                <w:rFonts w:ascii="Times New Roman" w:hAnsi="Times New Roman"/>
                <w:sz w:val="20"/>
                <w:szCs w:val="20"/>
              </w:rPr>
              <w:t>O: 2</w:t>
            </w:r>
          </w:p>
          <w:p w:rsidR="00AF2A3F" w:rsidRPr="00FF0478" w:rsidP="007E04FC">
            <w:pPr>
              <w:bidi w:val="0"/>
              <w:snapToGrid w:val="0"/>
              <w:jc w:val="center"/>
              <w:rPr>
                <w:rFonts w:ascii="Times New Roman" w:hAnsi="Times New Roman"/>
                <w:sz w:val="20"/>
                <w:szCs w:val="20"/>
              </w:rPr>
            </w:pPr>
            <w:r w:rsidRPr="00FF0478">
              <w:rPr>
                <w:rFonts w:ascii="Times New Roman" w:hAnsi="Times New Roman"/>
                <w:sz w:val="20"/>
                <w:szCs w:val="20"/>
              </w:rPr>
              <w:t>P: a</w:t>
            </w:r>
          </w:p>
          <w:p w:rsidR="00AF2A3F" w:rsidRPr="00FF0478" w:rsidP="007E04FC">
            <w:pPr>
              <w:bidi w:val="0"/>
              <w:snapToGrid w:val="0"/>
              <w:jc w:val="center"/>
              <w:rPr>
                <w:rFonts w:ascii="Times New Roman" w:hAnsi="Times New Roman"/>
                <w:sz w:val="20"/>
                <w:szCs w:val="20"/>
              </w:rPr>
            </w:pPr>
            <w:r w:rsidRPr="00FF0478">
              <w:rPr>
                <w:rFonts w:ascii="Times New Roman" w:hAnsi="Times New Roman"/>
                <w:sz w:val="20"/>
                <w:szCs w:val="20"/>
              </w:rPr>
              <w:t>P: b</w:t>
            </w:r>
          </w:p>
          <w:p w:rsidR="00AF2A3F" w:rsidRPr="00FF0478" w:rsidP="007E04FC">
            <w:pPr>
              <w:bidi w:val="0"/>
              <w:snapToGrid w:val="0"/>
              <w:jc w:val="center"/>
              <w:rPr>
                <w:rFonts w:ascii="Times New Roman" w:hAnsi="Times New Roman"/>
                <w:sz w:val="20"/>
                <w:szCs w:val="20"/>
              </w:rPr>
            </w:pPr>
          </w:p>
          <w:p w:rsidR="00AF2A3F" w:rsidRPr="00FF0478" w:rsidP="007E04FC">
            <w:pPr>
              <w:bidi w:val="0"/>
              <w:snapToGrid w:val="0"/>
              <w:jc w:val="center"/>
              <w:rPr>
                <w:rFonts w:ascii="Times New Roman" w:hAnsi="Times New Roman"/>
                <w:sz w:val="20"/>
                <w:szCs w:val="20"/>
              </w:rPr>
            </w:pPr>
            <w:r w:rsidRPr="00FF0478">
              <w:rPr>
                <w:rFonts w:ascii="Times New Roman" w:hAnsi="Times New Roman"/>
                <w:sz w:val="20"/>
                <w:szCs w:val="20"/>
              </w:rPr>
              <w:t>P: c</w:t>
            </w:r>
          </w:p>
          <w:p w:rsidR="00AF2A3F" w:rsidRPr="00FF0478" w:rsidP="007E04FC">
            <w:pPr>
              <w:bidi w:val="0"/>
              <w:snapToGrid w:val="0"/>
              <w:jc w:val="center"/>
              <w:rPr>
                <w:rFonts w:ascii="Times New Roman" w:hAnsi="Times New Roman"/>
                <w:sz w:val="20"/>
                <w:szCs w:val="20"/>
              </w:rPr>
            </w:pPr>
            <w:r w:rsidRPr="00FF0478">
              <w:rPr>
                <w:rFonts w:ascii="Times New Roman" w:hAnsi="Times New Roman"/>
                <w:sz w:val="20"/>
                <w:szCs w:val="20"/>
              </w:rPr>
              <w:t>P: d</w:t>
            </w:r>
          </w:p>
          <w:p w:rsidR="00AF2A3F" w:rsidRPr="00FF0478" w:rsidP="007E04FC">
            <w:pPr>
              <w:bidi w:val="0"/>
              <w:snapToGrid w:val="0"/>
              <w:jc w:val="center"/>
              <w:rPr>
                <w:rFonts w:ascii="Times New Roman" w:hAnsi="Times New Roman"/>
                <w:sz w:val="20"/>
                <w:szCs w:val="20"/>
              </w:rPr>
            </w:pPr>
          </w:p>
        </w:tc>
        <w:tc>
          <w:tcPr>
            <w:tcW w:w="5103" w:type="dxa"/>
            <w:tcBorders>
              <w:top w:val="single" w:sz="4" w:space="0" w:color="000000"/>
              <w:left w:val="single" w:sz="4" w:space="0" w:color="000000"/>
              <w:bottom w:val="single" w:sz="4" w:space="0" w:color="000000"/>
              <w:right w:val="none" w:sz="0" w:space="0" w:color="auto"/>
            </w:tcBorders>
            <w:textDirection w:val="lrTb"/>
            <w:vAlign w:val="top"/>
          </w:tcPr>
          <w:p w:rsidR="00AF2A3F" w:rsidRPr="00FF0478" w:rsidP="00AF2A3F">
            <w:pPr>
              <w:pStyle w:val="Normlny"/>
              <w:bidi w:val="0"/>
              <w:snapToGrid w:val="0"/>
              <w:jc w:val="both"/>
              <w:rPr>
                <w:rFonts w:ascii="Times New Roman" w:hAnsi="Times New Roman"/>
              </w:rPr>
            </w:pPr>
            <w:r w:rsidRPr="00FF0478">
              <w:rPr>
                <w:rFonts w:ascii="Times New Roman" w:hAnsi="Times New Roman"/>
              </w:rPr>
              <w:t>(1) Prechodný pobyt na účel zlúčenia rodiny udelí policajný útvar, ak nie sú dôvody na zamietnutie žiadosti podľa § 33 ods. 4, štátnemu príslušníkovi tretej krajiny, ktorý je</w:t>
            </w:r>
          </w:p>
          <w:p w:rsidR="002A13E0" w:rsidRPr="00FF0478" w:rsidP="00AF2A3F">
            <w:pPr>
              <w:pStyle w:val="Normlny"/>
              <w:bidi w:val="0"/>
              <w:snapToGrid w:val="0"/>
              <w:jc w:val="both"/>
              <w:rPr>
                <w:rFonts w:ascii="Times New Roman" w:hAnsi="Times New Roman"/>
              </w:rPr>
            </w:pPr>
            <w:r w:rsidRPr="00FF0478" w:rsidR="00AF2A3F">
              <w:rPr>
                <w:rFonts w:ascii="Times New Roman" w:hAnsi="Times New Roman"/>
              </w:rPr>
              <w:t>a) rodinným príslušníkom štátneho príslušníka tretej krajiny s prechodným pobytom alebo s trvalým pobytom,</w:t>
            </w:r>
          </w:p>
          <w:p w:rsidR="00AF2A3F" w:rsidRPr="00FF0478" w:rsidP="00AF2A3F">
            <w:pPr>
              <w:pStyle w:val="Normlny"/>
              <w:bidi w:val="0"/>
              <w:snapToGrid w:val="0"/>
              <w:jc w:val="both"/>
              <w:rPr>
                <w:rFonts w:ascii="Times New Roman" w:hAnsi="Times New Roman"/>
              </w:rPr>
            </w:pPr>
          </w:p>
          <w:p w:rsidR="00AF2A3F" w:rsidRPr="00FF0478" w:rsidP="00AF2A3F">
            <w:pPr>
              <w:pStyle w:val="Normlny"/>
              <w:bidi w:val="0"/>
              <w:snapToGrid w:val="0"/>
              <w:jc w:val="both"/>
              <w:rPr>
                <w:rFonts w:ascii="Times New Roman" w:hAnsi="Times New Roman"/>
              </w:rPr>
            </w:pPr>
            <w:r w:rsidRPr="00FF0478">
              <w:rPr>
                <w:rFonts w:ascii="Times New Roman" w:hAnsi="Times New Roman"/>
              </w:rPr>
              <w:t xml:space="preserve">Za rodinného príslušníka štátneho príslušníka tretej krajiny podľa odseku 1 písm. a)  sa považuje </w:t>
            </w:r>
          </w:p>
          <w:p w:rsidR="00AF2A3F" w:rsidRPr="00FF0478" w:rsidP="00AF2A3F">
            <w:pPr>
              <w:pStyle w:val="Normlny"/>
              <w:bidi w:val="0"/>
              <w:snapToGrid w:val="0"/>
              <w:jc w:val="both"/>
              <w:rPr>
                <w:rFonts w:ascii="Times New Roman" w:hAnsi="Times New Roman"/>
              </w:rPr>
            </w:pPr>
            <w:r w:rsidRPr="00FF0478">
              <w:rPr>
                <w:rFonts w:ascii="Times New Roman" w:hAnsi="Times New Roman"/>
              </w:rPr>
              <w:t>a) manžel; ak manželia majú najmenej 18 rokov</w:t>
            </w:r>
          </w:p>
          <w:p w:rsidR="00AF2A3F" w:rsidRPr="00FF0478" w:rsidP="00AF2A3F">
            <w:pPr>
              <w:pStyle w:val="Normlny"/>
              <w:bidi w:val="0"/>
              <w:snapToGrid w:val="0"/>
              <w:jc w:val="both"/>
              <w:rPr>
                <w:rFonts w:ascii="Times New Roman" w:hAnsi="Times New Roman"/>
              </w:rPr>
            </w:pPr>
            <w:r w:rsidRPr="00FF0478">
              <w:rPr>
                <w:rFonts w:ascii="Times New Roman" w:hAnsi="Times New Roman"/>
              </w:rPr>
              <w:t>b) slobodné dieťa mladšie ako 18 rokov štátneho príslušníka tretej krajiny a jeho manžela</w:t>
            </w:r>
          </w:p>
          <w:p w:rsidR="00AF2A3F" w:rsidRPr="00FF0478" w:rsidP="00AF2A3F">
            <w:pPr>
              <w:pStyle w:val="Normlny"/>
              <w:bidi w:val="0"/>
              <w:snapToGrid w:val="0"/>
              <w:jc w:val="both"/>
              <w:rPr>
                <w:rFonts w:ascii="Times New Roman" w:hAnsi="Times New Roman"/>
              </w:rPr>
            </w:pPr>
            <w:r w:rsidRPr="00FF0478">
              <w:rPr>
                <w:rFonts w:ascii="Times New Roman" w:hAnsi="Times New Roman"/>
              </w:rPr>
              <w:t>c) jeho slobodné dieťa mladšie ako 18 rokov</w:t>
            </w:r>
          </w:p>
          <w:p w:rsidR="00AF2A3F" w:rsidRPr="00FF0478" w:rsidP="000050BA">
            <w:pPr>
              <w:pStyle w:val="Normlny"/>
              <w:bidi w:val="0"/>
              <w:snapToGrid w:val="0"/>
              <w:jc w:val="both"/>
              <w:rPr>
                <w:rFonts w:ascii="Times New Roman" w:hAnsi="Times New Roman"/>
              </w:rPr>
            </w:pPr>
            <w:r w:rsidRPr="00FF0478">
              <w:rPr>
                <w:rFonts w:ascii="Times New Roman" w:hAnsi="Times New Roman"/>
              </w:rPr>
              <w:t>d) slobodné dieťa jeho manžela mladšie ako 18 rokov,</w:t>
            </w: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2A13E0" w:rsidRPr="00FF0478" w:rsidP="00F24C27">
            <w:pPr>
              <w:bidi w:val="0"/>
              <w:snapToGrid w:val="0"/>
              <w:jc w:val="center"/>
              <w:rPr>
                <w:rFonts w:ascii="Times New Roman" w:hAnsi="Times New Roman"/>
                <w:sz w:val="20"/>
                <w:szCs w:val="20"/>
              </w:rPr>
            </w:pPr>
            <w:r w:rsidRPr="00FF0478" w:rsidR="00AF2A3F">
              <w:rPr>
                <w:rFonts w:ascii="Times New Roman" w:hAnsi="Times New Roman"/>
                <w:sz w:val="20"/>
                <w:szCs w:val="20"/>
              </w:rPr>
              <w:t>Ú</w:t>
            </w: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2A13E0" w:rsidRPr="00FF0478" w:rsidP="00F24C27">
            <w:pPr>
              <w:pStyle w:val="Heading1"/>
              <w:bidi w:val="0"/>
              <w:snapToGrid w:val="0"/>
              <w:jc w:val="both"/>
              <w:rPr>
                <w:rFonts w:ascii="Times New Roman" w:hAnsi="Times New Roman"/>
                <w:b w:val="0"/>
                <w:bCs w:val="0"/>
                <w:sz w:val="20"/>
                <w:szCs w:val="20"/>
              </w:rPr>
            </w:pPr>
          </w:p>
        </w:tc>
      </w:tr>
      <w:tr>
        <w:tblPrEx>
          <w:tblW w:w="0" w:type="auto"/>
          <w:tblInd w:w="-572" w:type="dxa"/>
          <w:tblLayout w:type="fixed"/>
          <w:tblCellMar>
            <w:left w:w="43" w:type="dxa"/>
            <w:right w:w="43" w:type="dxa"/>
          </w:tblCellMar>
        </w:tblPrEx>
        <w:trPr>
          <w:trHeight w:val="909"/>
        </w:trPr>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60362E" w:rsidRPr="00FF0478" w:rsidP="0060362E">
            <w:pPr>
              <w:bidi w:val="0"/>
              <w:snapToGrid w:val="0"/>
              <w:jc w:val="both"/>
              <w:rPr>
                <w:rFonts w:ascii="Times New Roman" w:hAnsi="Times New Roman"/>
                <w:sz w:val="20"/>
                <w:szCs w:val="20"/>
              </w:rPr>
            </w:pPr>
            <w:r w:rsidRPr="00FF0478">
              <w:rPr>
                <w:rFonts w:ascii="Times New Roman" w:hAnsi="Times New Roman"/>
                <w:sz w:val="20"/>
                <w:szCs w:val="20"/>
              </w:rPr>
              <w:t>Č: 3</w:t>
            </w:r>
          </w:p>
          <w:p w:rsidR="002A13E0" w:rsidRPr="00FF0478" w:rsidP="0060362E">
            <w:pPr>
              <w:bidi w:val="0"/>
              <w:snapToGrid w:val="0"/>
              <w:jc w:val="both"/>
              <w:rPr>
                <w:rFonts w:ascii="Times New Roman" w:hAnsi="Times New Roman"/>
                <w:sz w:val="20"/>
                <w:szCs w:val="20"/>
              </w:rPr>
            </w:pPr>
            <w:r w:rsidRPr="00FF0478" w:rsidR="0060362E">
              <w:rPr>
                <w:rFonts w:ascii="Times New Roman" w:hAnsi="Times New Roman"/>
                <w:sz w:val="20"/>
                <w:szCs w:val="20"/>
              </w:rPr>
              <w:t>P: i</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2A13E0" w:rsidRPr="00FF0478" w:rsidP="002A13E0">
            <w:pPr>
              <w:bidi w:val="0"/>
              <w:snapToGrid w:val="0"/>
              <w:jc w:val="both"/>
              <w:rPr>
                <w:rFonts w:ascii="Times New Roman" w:hAnsi="Times New Roman"/>
                <w:sz w:val="20"/>
                <w:szCs w:val="20"/>
              </w:rPr>
            </w:pPr>
            <w:r w:rsidRPr="00FF0478" w:rsidR="0060362E">
              <w:rPr>
                <w:rFonts w:ascii="Times New Roman" w:hAnsi="Times New Roman"/>
                <w:sz w:val="20"/>
                <w:szCs w:val="20"/>
              </w:rPr>
              <w:t>i)„povolenie zamestnanca presunutého v rámci podniku“ je povolenie označené skratkou „ICT“, oprávňujúce jeho držiteľa zdržiavať sa a pracovať na území prvého členského štátu a prípadne aj druhých členských štátov za podmienok stanovených v tejto smernici;</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2A13E0" w:rsidRPr="00FF0478" w:rsidP="00AF2A3F">
            <w:pPr>
              <w:bidi w:val="0"/>
              <w:snapToGrid w:val="0"/>
              <w:jc w:val="center"/>
              <w:rPr>
                <w:rFonts w:ascii="Times New Roman" w:hAnsi="Times New Roman"/>
                <w:sz w:val="20"/>
                <w:szCs w:val="20"/>
              </w:rPr>
            </w:pPr>
            <w:r w:rsidRPr="00FF0478" w:rsidR="00AF2A3F">
              <w:rPr>
                <w:rFonts w:ascii="Times New Roman" w:hAnsi="Times New Roman"/>
                <w:sz w:val="20"/>
                <w:szCs w:val="20"/>
              </w:rPr>
              <w:t>N</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AF2A3F" w:rsidRPr="00FF0478" w:rsidP="00AF2A3F">
            <w:pPr>
              <w:bidi w:val="0"/>
              <w:snapToGrid w:val="0"/>
              <w:jc w:val="center"/>
              <w:rPr>
                <w:rFonts w:ascii="Times New Roman" w:hAnsi="Times New Roman"/>
                <w:sz w:val="20"/>
                <w:szCs w:val="20"/>
              </w:rPr>
            </w:pPr>
            <w:r w:rsidRPr="00FF0478">
              <w:rPr>
                <w:rFonts w:ascii="Times New Roman" w:hAnsi="Times New Roman"/>
                <w:sz w:val="20"/>
                <w:szCs w:val="20"/>
              </w:rPr>
              <w:t>zákon č. 404/2011 Z. z.</w:t>
            </w:r>
          </w:p>
          <w:p w:rsidR="00AF2A3F" w:rsidRPr="00FF0478" w:rsidP="00AF2A3F">
            <w:pPr>
              <w:bidi w:val="0"/>
              <w:snapToGrid w:val="0"/>
              <w:jc w:val="center"/>
              <w:rPr>
                <w:rFonts w:ascii="Times New Roman" w:hAnsi="Times New Roman"/>
                <w:sz w:val="20"/>
                <w:szCs w:val="20"/>
              </w:rPr>
            </w:pPr>
            <w:r w:rsidRPr="00FF0478">
              <w:rPr>
                <w:rFonts w:ascii="Times New Roman" w:hAnsi="Times New Roman"/>
                <w:sz w:val="20"/>
                <w:szCs w:val="20"/>
              </w:rPr>
              <w:t>+</w:t>
            </w:r>
          </w:p>
          <w:p w:rsidR="002A13E0" w:rsidRPr="00FF0478" w:rsidP="00AF2A3F">
            <w:pPr>
              <w:bidi w:val="0"/>
              <w:snapToGrid w:val="0"/>
              <w:jc w:val="center"/>
              <w:rPr>
                <w:rFonts w:ascii="Times New Roman" w:hAnsi="Times New Roman"/>
                <w:sz w:val="20"/>
                <w:szCs w:val="20"/>
              </w:rPr>
            </w:pPr>
            <w:r w:rsidRPr="00FF0478" w:rsidR="00AF2A3F">
              <w:rPr>
                <w:rFonts w:ascii="Times New Roman" w:hAnsi="Times New Roman"/>
                <w:sz w:val="20"/>
                <w:szCs w:val="20"/>
              </w:rPr>
              <w:t>návrh zákona</w:t>
            </w:r>
          </w:p>
        </w:tc>
        <w:tc>
          <w:tcPr>
            <w:tcW w:w="850" w:type="dxa"/>
            <w:tcBorders>
              <w:top w:val="single" w:sz="4" w:space="0" w:color="000000"/>
              <w:left w:val="single" w:sz="4" w:space="0" w:color="000000"/>
              <w:bottom w:val="single" w:sz="4" w:space="0" w:color="000000"/>
              <w:right w:val="none" w:sz="0" w:space="0" w:color="auto"/>
            </w:tcBorders>
            <w:textDirection w:val="lrTb"/>
            <w:vAlign w:val="top"/>
          </w:tcPr>
          <w:p w:rsidR="002A13E0" w:rsidRPr="00FF0478" w:rsidP="007E04FC">
            <w:pPr>
              <w:bidi w:val="0"/>
              <w:snapToGrid w:val="0"/>
              <w:jc w:val="center"/>
              <w:rPr>
                <w:rFonts w:ascii="Times New Roman" w:hAnsi="Times New Roman"/>
                <w:sz w:val="20"/>
                <w:szCs w:val="20"/>
              </w:rPr>
            </w:pPr>
            <w:r w:rsidRPr="00FF0478" w:rsidR="00AF2A3F">
              <w:rPr>
                <w:rFonts w:ascii="Times New Roman" w:hAnsi="Times New Roman"/>
                <w:sz w:val="20"/>
                <w:szCs w:val="20"/>
              </w:rPr>
              <w:t>§ 23</w:t>
            </w:r>
          </w:p>
          <w:p w:rsidR="00AF2A3F" w:rsidRPr="00FF0478" w:rsidP="007E04FC">
            <w:pPr>
              <w:bidi w:val="0"/>
              <w:snapToGrid w:val="0"/>
              <w:jc w:val="center"/>
              <w:rPr>
                <w:rFonts w:ascii="Times New Roman" w:hAnsi="Times New Roman"/>
                <w:sz w:val="20"/>
                <w:szCs w:val="20"/>
              </w:rPr>
            </w:pPr>
            <w:r w:rsidRPr="00FF0478">
              <w:rPr>
                <w:rFonts w:ascii="Times New Roman" w:hAnsi="Times New Roman"/>
                <w:sz w:val="20"/>
                <w:szCs w:val="20"/>
              </w:rPr>
              <w:t>O: 5</w:t>
            </w:r>
          </w:p>
          <w:p w:rsidR="00AF2A3F" w:rsidRPr="00FF0478" w:rsidP="007E04FC">
            <w:pPr>
              <w:bidi w:val="0"/>
              <w:snapToGrid w:val="0"/>
              <w:jc w:val="center"/>
              <w:rPr>
                <w:rFonts w:ascii="Times New Roman" w:hAnsi="Times New Roman"/>
                <w:sz w:val="20"/>
                <w:szCs w:val="20"/>
              </w:rPr>
            </w:pPr>
          </w:p>
          <w:p w:rsidR="00AF2A3F" w:rsidRPr="00FF0478" w:rsidP="007E04FC">
            <w:pPr>
              <w:bidi w:val="0"/>
              <w:snapToGrid w:val="0"/>
              <w:jc w:val="center"/>
              <w:rPr>
                <w:rFonts w:ascii="Times New Roman" w:hAnsi="Times New Roman"/>
                <w:sz w:val="20"/>
                <w:szCs w:val="20"/>
              </w:rPr>
            </w:pPr>
          </w:p>
          <w:p w:rsidR="00AF2A3F" w:rsidRPr="00FF0478" w:rsidP="007E04FC">
            <w:pPr>
              <w:bidi w:val="0"/>
              <w:snapToGrid w:val="0"/>
              <w:jc w:val="center"/>
              <w:rPr>
                <w:rFonts w:ascii="Times New Roman" w:hAnsi="Times New Roman"/>
                <w:sz w:val="20"/>
                <w:szCs w:val="20"/>
              </w:rPr>
            </w:pPr>
          </w:p>
          <w:p w:rsidR="00AF2A3F" w:rsidRPr="00FF0478" w:rsidP="007E04FC">
            <w:pPr>
              <w:bidi w:val="0"/>
              <w:snapToGrid w:val="0"/>
              <w:jc w:val="center"/>
              <w:rPr>
                <w:rFonts w:ascii="Times New Roman" w:hAnsi="Times New Roman"/>
                <w:sz w:val="20"/>
                <w:szCs w:val="20"/>
              </w:rPr>
            </w:pPr>
          </w:p>
          <w:p w:rsidR="00C806F4" w:rsidRPr="00FF0478" w:rsidP="007E04FC">
            <w:pPr>
              <w:bidi w:val="0"/>
              <w:snapToGrid w:val="0"/>
              <w:jc w:val="center"/>
              <w:rPr>
                <w:rFonts w:ascii="Times New Roman" w:hAnsi="Times New Roman"/>
                <w:sz w:val="20"/>
                <w:szCs w:val="20"/>
              </w:rPr>
            </w:pPr>
          </w:p>
          <w:p w:rsidR="00AF2A3F" w:rsidRPr="00FF0478" w:rsidP="007E04FC">
            <w:pPr>
              <w:bidi w:val="0"/>
              <w:snapToGrid w:val="0"/>
              <w:jc w:val="center"/>
              <w:rPr>
                <w:rFonts w:ascii="Times New Roman" w:hAnsi="Times New Roman"/>
                <w:sz w:val="20"/>
                <w:szCs w:val="20"/>
              </w:rPr>
            </w:pPr>
            <w:r w:rsidRPr="00FF0478">
              <w:rPr>
                <w:rFonts w:ascii="Times New Roman" w:hAnsi="Times New Roman"/>
                <w:sz w:val="20"/>
                <w:szCs w:val="20"/>
              </w:rPr>
              <w:t>§ 73</w:t>
            </w:r>
          </w:p>
          <w:p w:rsidR="00AF2A3F" w:rsidRPr="00FF0478" w:rsidP="007E04FC">
            <w:pPr>
              <w:bidi w:val="0"/>
              <w:snapToGrid w:val="0"/>
              <w:jc w:val="center"/>
              <w:rPr>
                <w:rFonts w:ascii="Times New Roman" w:hAnsi="Times New Roman"/>
                <w:sz w:val="20"/>
                <w:szCs w:val="20"/>
              </w:rPr>
            </w:pPr>
            <w:r w:rsidRPr="00FF0478">
              <w:rPr>
                <w:rFonts w:ascii="Times New Roman" w:hAnsi="Times New Roman"/>
                <w:sz w:val="20"/>
                <w:szCs w:val="20"/>
              </w:rPr>
              <w:t>O: 5</w:t>
            </w:r>
          </w:p>
        </w:tc>
        <w:tc>
          <w:tcPr>
            <w:tcW w:w="5103" w:type="dxa"/>
            <w:tcBorders>
              <w:top w:val="single" w:sz="4" w:space="0" w:color="000000"/>
              <w:left w:val="single" w:sz="4" w:space="0" w:color="000000"/>
              <w:bottom w:val="single" w:sz="4" w:space="0" w:color="000000"/>
              <w:right w:val="none" w:sz="0" w:space="0" w:color="auto"/>
            </w:tcBorders>
            <w:textDirection w:val="lrTb"/>
            <w:vAlign w:val="top"/>
          </w:tcPr>
          <w:p w:rsidR="002A13E0" w:rsidRPr="00FF0478" w:rsidP="00F24C27">
            <w:pPr>
              <w:pStyle w:val="Normlny"/>
              <w:bidi w:val="0"/>
              <w:snapToGrid w:val="0"/>
              <w:jc w:val="both"/>
              <w:rPr>
                <w:rFonts w:ascii="Times New Roman" w:hAnsi="Times New Roman"/>
                <w:b/>
              </w:rPr>
            </w:pPr>
            <w:r w:rsidRPr="00FF0478" w:rsidR="00AF2A3F">
              <w:rPr>
                <w:rFonts w:ascii="Times New Roman" w:hAnsi="Times New Roman"/>
                <w:b/>
              </w:rPr>
              <w:t xml:space="preserve">(5) </w:t>
            </w:r>
            <w:r w:rsidRPr="00FF0478" w:rsidR="001C5A69">
              <w:rPr>
                <w:rFonts w:ascii="Times New Roman" w:hAnsi="Times New Roman"/>
                <w:b/>
              </w:rPr>
              <w:t>Prechodný pobyt na účel zamestnania</w:t>
            </w:r>
            <w:r w:rsidR="002E6047">
              <w:rPr>
                <w:rFonts w:ascii="Times New Roman" w:hAnsi="Times New Roman"/>
                <w:b/>
              </w:rPr>
              <w:t xml:space="preserve">, ak ide o </w:t>
            </w:r>
            <w:r w:rsidRPr="00FF0478" w:rsidR="001C5A69">
              <w:rPr>
                <w:rFonts w:ascii="Times New Roman" w:hAnsi="Times New Roman"/>
                <w:b/>
              </w:rPr>
              <w:t xml:space="preserve"> vnútropodnikov</w:t>
            </w:r>
            <w:r w:rsidR="002E6047">
              <w:rPr>
                <w:rFonts w:ascii="Times New Roman" w:hAnsi="Times New Roman"/>
                <w:b/>
              </w:rPr>
              <w:t>ý</w:t>
            </w:r>
            <w:r w:rsidRPr="00FF0478" w:rsidR="001C5A69">
              <w:rPr>
                <w:rFonts w:ascii="Times New Roman" w:hAnsi="Times New Roman"/>
                <w:b/>
              </w:rPr>
              <w:t xml:space="preserve"> presun</w:t>
            </w:r>
            <w:r w:rsidR="002E6047">
              <w:rPr>
                <w:rFonts w:ascii="Times New Roman" w:hAnsi="Times New Roman"/>
                <w:b/>
              </w:rPr>
              <w:t>,</w:t>
            </w:r>
            <w:r w:rsidRPr="00FF0478" w:rsidR="001C5A69">
              <w:rPr>
                <w:rFonts w:ascii="Times New Roman" w:hAnsi="Times New Roman"/>
                <w:b/>
              </w:rPr>
              <w:t xml:space="preserve"> môže policajný útvar udeliť štátnemu príslušníkovi tretej krajiny podľa odseku 1 najviac na tri roky</w:t>
            </w:r>
            <w:r w:rsidR="002E6047">
              <w:rPr>
                <w:rFonts w:ascii="Times New Roman" w:hAnsi="Times New Roman"/>
                <w:b/>
              </w:rPr>
              <w:t xml:space="preserve"> ak ide o</w:t>
            </w:r>
            <w:r w:rsidRPr="00FF0478" w:rsidR="001C5A69">
              <w:rPr>
                <w:rFonts w:ascii="Times New Roman" w:hAnsi="Times New Roman"/>
                <w:b/>
              </w:rPr>
              <w:t xml:space="preserve"> vedúceho zamestnanca alebo odborníka</w:t>
            </w:r>
            <w:r w:rsidRPr="00FF0478" w:rsidR="001C5A69">
              <w:rPr>
                <w:rFonts w:ascii="Times New Roman" w:hAnsi="Times New Roman"/>
                <w:b/>
                <w:vertAlign w:val="superscript"/>
              </w:rPr>
              <w:t>45a</w:t>
            </w:r>
            <w:r w:rsidRPr="00FF0478" w:rsidR="001C5A69">
              <w:rPr>
                <w:rFonts w:ascii="Times New Roman" w:hAnsi="Times New Roman"/>
                <w:b/>
              </w:rPr>
              <w:t xml:space="preserve">) a najviac na jeden rok </w:t>
            </w:r>
            <w:r w:rsidR="002E6047">
              <w:rPr>
                <w:rFonts w:ascii="Times New Roman" w:hAnsi="Times New Roman"/>
                <w:b/>
              </w:rPr>
              <w:t>ak ide o</w:t>
            </w:r>
            <w:r w:rsidRPr="00FF0478" w:rsidR="001C5A69">
              <w:rPr>
                <w:rFonts w:ascii="Times New Roman" w:hAnsi="Times New Roman"/>
                <w:b/>
              </w:rPr>
              <w:t xml:space="preserve"> zamestnanca – stážistu.</w:t>
            </w:r>
            <w:r w:rsidRPr="00FF0478" w:rsidR="001C5A69">
              <w:rPr>
                <w:rFonts w:ascii="Times New Roman" w:hAnsi="Times New Roman"/>
                <w:b/>
                <w:vertAlign w:val="superscript"/>
              </w:rPr>
              <w:t>45b</w:t>
            </w:r>
            <w:r w:rsidRPr="00FF0478" w:rsidR="00AF2A3F">
              <w:rPr>
                <w:rFonts w:ascii="Times New Roman" w:hAnsi="Times New Roman"/>
                <w:b/>
              </w:rPr>
              <w:t>.</w:t>
            </w:r>
          </w:p>
          <w:p w:rsidR="00AF2A3F" w:rsidRPr="00FF0478" w:rsidP="00F24C27">
            <w:pPr>
              <w:pStyle w:val="Normlny"/>
              <w:bidi w:val="0"/>
              <w:snapToGrid w:val="0"/>
              <w:jc w:val="both"/>
              <w:rPr>
                <w:rFonts w:ascii="Times New Roman" w:hAnsi="Times New Roman"/>
              </w:rPr>
            </w:pPr>
          </w:p>
          <w:p w:rsidR="00AF2A3F" w:rsidRPr="00FF0478" w:rsidP="00F24C27">
            <w:pPr>
              <w:pStyle w:val="Normlny"/>
              <w:bidi w:val="0"/>
              <w:snapToGrid w:val="0"/>
              <w:jc w:val="both"/>
              <w:rPr>
                <w:rFonts w:ascii="Times New Roman" w:hAnsi="Times New Roman"/>
              </w:rPr>
            </w:pPr>
            <w:r w:rsidRPr="00FF0478">
              <w:rPr>
                <w:rFonts w:ascii="Times New Roman" w:hAnsi="Times New Roman"/>
              </w:rPr>
              <w:t>(5) Policajný útvar vydá štátnemu príslušníkovi tretej krajiny podľa § 23 ods. 5 doklad o pobyte, v ktorom v položke „druh pobytu“ uvedie „ICT“ a v položke „poznámky“ uvedie „prechodný pobyt“.</w:t>
            </w: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2A13E0" w:rsidRPr="00FF0478" w:rsidP="00F24C27">
            <w:pPr>
              <w:bidi w:val="0"/>
              <w:snapToGrid w:val="0"/>
              <w:jc w:val="center"/>
              <w:rPr>
                <w:rFonts w:ascii="Times New Roman" w:hAnsi="Times New Roman"/>
                <w:sz w:val="20"/>
                <w:szCs w:val="20"/>
              </w:rPr>
            </w:pPr>
            <w:r w:rsidRPr="00FF0478" w:rsidR="00C210BA">
              <w:rPr>
                <w:rFonts w:ascii="Times New Roman" w:hAnsi="Times New Roman"/>
                <w:sz w:val="20"/>
                <w:szCs w:val="20"/>
              </w:rPr>
              <w:t>Ú</w:t>
            </w: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2A13E0" w:rsidRPr="00FF0478" w:rsidP="00F24C27">
            <w:pPr>
              <w:pStyle w:val="Heading1"/>
              <w:bidi w:val="0"/>
              <w:snapToGrid w:val="0"/>
              <w:jc w:val="both"/>
              <w:rPr>
                <w:rFonts w:ascii="Times New Roman" w:hAnsi="Times New Roman"/>
                <w:b w:val="0"/>
                <w:bCs w:val="0"/>
                <w:sz w:val="20"/>
                <w:szCs w:val="20"/>
              </w:rPr>
            </w:pPr>
          </w:p>
        </w:tc>
      </w:tr>
      <w:tr>
        <w:tblPrEx>
          <w:tblW w:w="0" w:type="auto"/>
          <w:tblInd w:w="-572" w:type="dxa"/>
          <w:tblLayout w:type="fixed"/>
          <w:tblCellMar>
            <w:left w:w="43" w:type="dxa"/>
            <w:right w:w="43" w:type="dxa"/>
          </w:tblCellMar>
        </w:tblPrEx>
        <w:trPr>
          <w:trHeight w:val="909"/>
        </w:trPr>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60362E" w:rsidRPr="00FF0478" w:rsidP="0060362E">
            <w:pPr>
              <w:bidi w:val="0"/>
              <w:snapToGrid w:val="0"/>
              <w:jc w:val="both"/>
              <w:rPr>
                <w:rFonts w:ascii="Times New Roman" w:hAnsi="Times New Roman"/>
                <w:sz w:val="20"/>
                <w:szCs w:val="20"/>
              </w:rPr>
            </w:pPr>
            <w:r w:rsidRPr="00FF0478">
              <w:rPr>
                <w:rFonts w:ascii="Times New Roman" w:hAnsi="Times New Roman"/>
                <w:sz w:val="20"/>
                <w:szCs w:val="20"/>
              </w:rPr>
              <w:t>Č: 3</w:t>
            </w:r>
          </w:p>
          <w:p w:rsidR="008F200A" w:rsidRPr="00FF0478" w:rsidP="0060362E">
            <w:pPr>
              <w:bidi w:val="0"/>
              <w:snapToGrid w:val="0"/>
              <w:jc w:val="both"/>
              <w:rPr>
                <w:rFonts w:ascii="Times New Roman" w:hAnsi="Times New Roman"/>
                <w:sz w:val="20"/>
                <w:szCs w:val="20"/>
              </w:rPr>
            </w:pPr>
            <w:r w:rsidRPr="00FF0478" w:rsidR="0060362E">
              <w:rPr>
                <w:rFonts w:ascii="Times New Roman" w:hAnsi="Times New Roman"/>
                <w:sz w:val="20"/>
                <w:szCs w:val="20"/>
              </w:rPr>
              <w:t>P: j</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8F200A" w:rsidRPr="00FF0478" w:rsidP="002A13E0">
            <w:pPr>
              <w:bidi w:val="0"/>
              <w:snapToGrid w:val="0"/>
              <w:jc w:val="both"/>
              <w:rPr>
                <w:rFonts w:ascii="Times New Roman" w:hAnsi="Times New Roman"/>
                <w:sz w:val="20"/>
                <w:szCs w:val="20"/>
              </w:rPr>
            </w:pPr>
            <w:r w:rsidRPr="00FF0478" w:rsidR="0060362E">
              <w:rPr>
                <w:rFonts w:ascii="Times New Roman" w:hAnsi="Times New Roman"/>
                <w:sz w:val="20"/>
                <w:szCs w:val="20"/>
              </w:rPr>
              <w:t>j) „povolenie na dlhodobú mobilitu“ je povolenie, na ktorom je uvedený výraz „mobile ICT“, oprávňujúce držiteľa povolenia zamestnanca presunutého v rámci podniku zdržiavať sa a pracovať na území druhého členského štátu za podmienok stanovených v tejto smernici;</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8F200A" w:rsidRPr="00FF0478" w:rsidP="00AF2A3F">
            <w:pPr>
              <w:bidi w:val="0"/>
              <w:snapToGrid w:val="0"/>
              <w:jc w:val="center"/>
              <w:rPr>
                <w:rFonts w:ascii="Times New Roman" w:hAnsi="Times New Roman"/>
                <w:sz w:val="20"/>
                <w:szCs w:val="20"/>
              </w:rPr>
            </w:pPr>
            <w:r w:rsidRPr="00FF0478" w:rsidR="00102E51">
              <w:rPr>
                <w:rFonts w:ascii="Times New Roman" w:hAnsi="Times New Roman"/>
                <w:sz w:val="20"/>
                <w:szCs w:val="20"/>
              </w:rPr>
              <w:t>N</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102E51" w:rsidRPr="00FF0478" w:rsidP="00102E51">
            <w:pPr>
              <w:bidi w:val="0"/>
              <w:snapToGrid w:val="0"/>
              <w:jc w:val="center"/>
              <w:rPr>
                <w:rFonts w:ascii="Times New Roman" w:hAnsi="Times New Roman"/>
                <w:sz w:val="20"/>
                <w:szCs w:val="20"/>
              </w:rPr>
            </w:pPr>
            <w:r w:rsidRPr="00FF0478">
              <w:rPr>
                <w:rFonts w:ascii="Times New Roman" w:hAnsi="Times New Roman"/>
                <w:sz w:val="20"/>
                <w:szCs w:val="20"/>
              </w:rPr>
              <w:t>zákon č. 404/2011 Z. z.</w:t>
            </w:r>
          </w:p>
          <w:p w:rsidR="00102E51" w:rsidRPr="00FF0478" w:rsidP="00102E51">
            <w:pPr>
              <w:bidi w:val="0"/>
              <w:snapToGrid w:val="0"/>
              <w:jc w:val="center"/>
              <w:rPr>
                <w:rFonts w:ascii="Times New Roman" w:hAnsi="Times New Roman"/>
                <w:sz w:val="20"/>
                <w:szCs w:val="20"/>
              </w:rPr>
            </w:pPr>
            <w:r w:rsidRPr="00FF0478">
              <w:rPr>
                <w:rFonts w:ascii="Times New Roman" w:hAnsi="Times New Roman"/>
                <w:sz w:val="20"/>
                <w:szCs w:val="20"/>
              </w:rPr>
              <w:t>+</w:t>
            </w:r>
          </w:p>
          <w:p w:rsidR="008F200A" w:rsidRPr="00FF0478" w:rsidP="00102E51">
            <w:pPr>
              <w:bidi w:val="0"/>
              <w:snapToGrid w:val="0"/>
              <w:jc w:val="center"/>
              <w:rPr>
                <w:rFonts w:ascii="Times New Roman" w:hAnsi="Times New Roman"/>
                <w:sz w:val="20"/>
                <w:szCs w:val="20"/>
              </w:rPr>
            </w:pPr>
            <w:r w:rsidRPr="00FF0478" w:rsidR="00102E51">
              <w:rPr>
                <w:rFonts w:ascii="Times New Roman" w:hAnsi="Times New Roman"/>
                <w:sz w:val="20"/>
                <w:szCs w:val="20"/>
              </w:rPr>
              <w:t>návrh zákona</w:t>
            </w:r>
          </w:p>
        </w:tc>
        <w:tc>
          <w:tcPr>
            <w:tcW w:w="850" w:type="dxa"/>
            <w:tcBorders>
              <w:top w:val="single" w:sz="4" w:space="0" w:color="000000"/>
              <w:left w:val="single" w:sz="4" w:space="0" w:color="000000"/>
              <w:bottom w:val="single" w:sz="4" w:space="0" w:color="000000"/>
              <w:right w:val="none" w:sz="0" w:space="0" w:color="auto"/>
            </w:tcBorders>
            <w:textDirection w:val="lrTb"/>
            <w:vAlign w:val="top"/>
          </w:tcPr>
          <w:p w:rsidR="00102E51" w:rsidRPr="00FF0478" w:rsidP="007E04FC">
            <w:pPr>
              <w:bidi w:val="0"/>
              <w:snapToGrid w:val="0"/>
              <w:jc w:val="center"/>
              <w:rPr>
                <w:rFonts w:ascii="Times New Roman" w:hAnsi="Times New Roman"/>
                <w:sz w:val="20"/>
                <w:szCs w:val="20"/>
              </w:rPr>
            </w:pPr>
            <w:r w:rsidRPr="00FF0478">
              <w:rPr>
                <w:rFonts w:ascii="Times New Roman" w:hAnsi="Times New Roman"/>
                <w:sz w:val="20"/>
                <w:szCs w:val="20"/>
              </w:rPr>
              <w:t>§ 23</w:t>
            </w:r>
          </w:p>
          <w:p w:rsidR="00102E51" w:rsidRPr="00FF0478" w:rsidP="007E04FC">
            <w:pPr>
              <w:bidi w:val="0"/>
              <w:snapToGrid w:val="0"/>
              <w:jc w:val="center"/>
              <w:rPr>
                <w:rFonts w:ascii="Times New Roman" w:hAnsi="Times New Roman"/>
                <w:sz w:val="20"/>
                <w:szCs w:val="20"/>
              </w:rPr>
            </w:pPr>
            <w:r w:rsidRPr="00FF0478">
              <w:rPr>
                <w:rFonts w:ascii="Times New Roman" w:hAnsi="Times New Roman"/>
                <w:sz w:val="20"/>
                <w:szCs w:val="20"/>
              </w:rPr>
              <w:t>O: 7</w:t>
            </w:r>
          </w:p>
          <w:p w:rsidR="008F200A" w:rsidRPr="00FF0478" w:rsidP="007E04FC">
            <w:pPr>
              <w:bidi w:val="0"/>
              <w:snapToGrid w:val="0"/>
              <w:jc w:val="center"/>
              <w:rPr>
                <w:rFonts w:ascii="Times New Roman" w:hAnsi="Times New Roman"/>
                <w:sz w:val="20"/>
                <w:szCs w:val="20"/>
              </w:rPr>
            </w:pPr>
          </w:p>
        </w:tc>
        <w:tc>
          <w:tcPr>
            <w:tcW w:w="5103" w:type="dxa"/>
            <w:tcBorders>
              <w:top w:val="single" w:sz="4" w:space="0" w:color="000000"/>
              <w:left w:val="single" w:sz="4" w:space="0" w:color="000000"/>
              <w:bottom w:val="single" w:sz="4" w:space="0" w:color="000000"/>
              <w:right w:val="none" w:sz="0" w:space="0" w:color="auto"/>
            </w:tcBorders>
            <w:textDirection w:val="lrTb"/>
            <w:vAlign w:val="top"/>
          </w:tcPr>
          <w:p w:rsidR="009F37D8" w:rsidRPr="00FF0478" w:rsidP="009F37D8">
            <w:pPr>
              <w:pStyle w:val="Normlny"/>
              <w:bidi w:val="0"/>
              <w:snapToGrid w:val="0"/>
              <w:jc w:val="both"/>
              <w:rPr>
                <w:rFonts w:ascii="Times New Roman" w:hAnsi="Times New Roman"/>
                <w:b/>
              </w:rPr>
            </w:pPr>
            <w:r w:rsidRPr="00FF0478">
              <w:rPr>
                <w:rFonts w:ascii="Times New Roman" w:hAnsi="Times New Roman"/>
                <w:b/>
              </w:rPr>
              <w:t xml:space="preserve">(7) Prechodný pobyt na účel zamestnania sa nevyžaduje, ak  je štátny príslušník tretej krajiny držiteľom platného dokladu o pobyte vydaného niektorým z členských štátov na účel vnútropodnikového presunu, v ktorom je v položke „druh pobytu“ uvedené „ICT“ a </w:t>
            </w:r>
          </w:p>
          <w:p w:rsidR="009F37D8" w:rsidRPr="00FF0478" w:rsidP="009F37D8">
            <w:pPr>
              <w:pStyle w:val="Normlny"/>
              <w:bidi w:val="0"/>
              <w:snapToGrid w:val="0"/>
              <w:jc w:val="both"/>
              <w:rPr>
                <w:rFonts w:ascii="Times New Roman" w:hAnsi="Times New Roman"/>
                <w:b/>
              </w:rPr>
            </w:pPr>
            <w:r w:rsidRPr="00FF0478">
              <w:rPr>
                <w:rFonts w:ascii="Times New Roman" w:hAnsi="Times New Roman"/>
                <w:b/>
              </w:rPr>
              <w:t xml:space="preserve">(a) hostiteľský subjekt so sídlom na území členského štátu oznámil ministerstvu vnútra úmysel štátneho príslušníka tretej krajiny uplatňovať mobilitu pred jeho príchodom na územie Slovenskej republiky, </w:t>
            </w:r>
          </w:p>
          <w:p w:rsidR="009F37D8" w:rsidRPr="00FF0478" w:rsidP="009F37D8">
            <w:pPr>
              <w:pStyle w:val="Normlny"/>
              <w:bidi w:val="0"/>
              <w:snapToGrid w:val="0"/>
              <w:jc w:val="both"/>
              <w:rPr>
                <w:rFonts w:ascii="Times New Roman" w:hAnsi="Times New Roman"/>
                <w:b/>
              </w:rPr>
            </w:pPr>
            <w:r w:rsidRPr="00FF0478">
              <w:rPr>
                <w:rFonts w:ascii="Times New Roman" w:hAnsi="Times New Roman"/>
                <w:b/>
              </w:rPr>
              <w:t xml:space="preserve">(b) mobilita bude vykonávaná u toho istého zamestnávateľa alebo v rámci tej istej skupiny zamestnávateľov, v ktorom má schválený vnútropodnikový presun v členskom štáte, </w:t>
            </w:r>
          </w:p>
          <w:p w:rsidR="009F37D8" w:rsidRPr="00FF0478" w:rsidP="009F37D8">
            <w:pPr>
              <w:pStyle w:val="Normlny"/>
              <w:bidi w:val="0"/>
              <w:snapToGrid w:val="0"/>
              <w:jc w:val="both"/>
              <w:rPr>
                <w:rFonts w:ascii="Times New Roman" w:hAnsi="Times New Roman"/>
                <w:b/>
              </w:rPr>
            </w:pPr>
            <w:r w:rsidRPr="00FF0478">
              <w:rPr>
                <w:rFonts w:ascii="Times New Roman" w:hAnsi="Times New Roman"/>
                <w:b/>
              </w:rPr>
              <w:t>(c) ministerstvo vnútra nevznieslo námietku podľa odseku 9 a</w:t>
            </w:r>
          </w:p>
          <w:p w:rsidR="009F37D8" w:rsidRPr="00FF0478" w:rsidP="009F37D8">
            <w:pPr>
              <w:pStyle w:val="Normlny"/>
              <w:bidi w:val="0"/>
              <w:snapToGrid w:val="0"/>
              <w:jc w:val="both"/>
              <w:rPr>
                <w:rFonts w:ascii="Times New Roman" w:hAnsi="Times New Roman"/>
                <w:b/>
              </w:rPr>
            </w:pPr>
            <w:r w:rsidRPr="00FF0478">
              <w:rPr>
                <w:rFonts w:ascii="Times New Roman" w:hAnsi="Times New Roman"/>
                <w:b/>
              </w:rPr>
              <w:t>(d) nepredstavuje hrozbu pre bezpečnosť štátu, verejný poriadok alebo verejné zdravie.</w:t>
            </w:r>
          </w:p>
          <w:p w:rsidR="008F200A" w:rsidRPr="00FF0478" w:rsidP="009F37D8">
            <w:pPr>
              <w:pStyle w:val="Normlny"/>
              <w:bidi w:val="0"/>
              <w:snapToGrid w:val="0"/>
              <w:jc w:val="both"/>
              <w:rPr>
                <w:rFonts w:ascii="Times New Roman" w:hAnsi="Times New Roman"/>
              </w:rPr>
            </w:pP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8F200A" w:rsidRPr="00FF0478" w:rsidP="00F24C27">
            <w:pPr>
              <w:bidi w:val="0"/>
              <w:snapToGrid w:val="0"/>
              <w:jc w:val="center"/>
              <w:rPr>
                <w:rFonts w:ascii="Times New Roman" w:hAnsi="Times New Roman"/>
                <w:sz w:val="20"/>
                <w:szCs w:val="20"/>
              </w:rPr>
            </w:pPr>
            <w:r w:rsidRPr="00FF0478" w:rsidR="009F37D8">
              <w:rPr>
                <w:rFonts w:ascii="Times New Roman" w:hAnsi="Times New Roman"/>
                <w:sz w:val="20"/>
                <w:szCs w:val="20"/>
              </w:rPr>
              <w:t>Ú</w:t>
            </w: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8F200A" w:rsidRPr="00FF0478" w:rsidP="00F24C27">
            <w:pPr>
              <w:pStyle w:val="Heading1"/>
              <w:bidi w:val="0"/>
              <w:snapToGrid w:val="0"/>
              <w:jc w:val="both"/>
              <w:rPr>
                <w:rFonts w:ascii="Times New Roman" w:hAnsi="Times New Roman"/>
                <w:b w:val="0"/>
                <w:bCs w:val="0"/>
                <w:sz w:val="20"/>
                <w:szCs w:val="20"/>
              </w:rPr>
            </w:pPr>
          </w:p>
        </w:tc>
      </w:tr>
      <w:tr>
        <w:tblPrEx>
          <w:tblW w:w="0" w:type="auto"/>
          <w:tblInd w:w="-572" w:type="dxa"/>
          <w:tblLayout w:type="fixed"/>
          <w:tblCellMar>
            <w:left w:w="43" w:type="dxa"/>
            <w:right w:w="43" w:type="dxa"/>
          </w:tblCellMar>
        </w:tblPrEx>
        <w:trPr>
          <w:trHeight w:val="416"/>
        </w:trPr>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60362E" w:rsidRPr="00FF0478" w:rsidP="0060362E">
            <w:pPr>
              <w:bidi w:val="0"/>
              <w:snapToGrid w:val="0"/>
              <w:jc w:val="both"/>
              <w:rPr>
                <w:rFonts w:ascii="Times New Roman" w:hAnsi="Times New Roman"/>
                <w:sz w:val="20"/>
                <w:szCs w:val="20"/>
              </w:rPr>
            </w:pPr>
            <w:r w:rsidRPr="00FF0478">
              <w:rPr>
                <w:rFonts w:ascii="Times New Roman" w:hAnsi="Times New Roman"/>
                <w:sz w:val="20"/>
                <w:szCs w:val="20"/>
              </w:rPr>
              <w:t>Č: 3</w:t>
            </w:r>
          </w:p>
          <w:p w:rsidR="008F200A" w:rsidRPr="00FF0478" w:rsidP="0060362E">
            <w:pPr>
              <w:bidi w:val="0"/>
              <w:snapToGrid w:val="0"/>
              <w:jc w:val="both"/>
              <w:rPr>
                <w:rFonts w:ascii="Times New Roman" w:hAnsi="Times New Roman"/>
                <w:sz w:val="20"/>
                <w:szCs w:val="20"/>
              </w:rPr>
            </w:pPr>
            <w:r w:rsidRPr="00FF0478" w:rsidR="0060362E">
              <w:rPr>
                <w:rFonts w:ascii="Times New Roman" w:hAnsi="Times New Roman"/>
                <w:sz w:val="20"/>
                <w:szCs w:val="20"/>
              </w:rPr>
              <w:t>P: k</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8F200A" w:rsidRPr="00FF0478" w:rsidP="008F200A">
            <w:pPr>
              <w:bidi w:val="0"/>
              <w:snapToGrid w:val="0"/>
              <w:jc w:val="both"/>
              <w:rPr>
                <w:rFonts w:ascii="Times New Roman" w:hAnsi="Times New Roman"/>
                <w:sz w:val="20"/>
                <w:szCs w:val="20"/>
              </w:rPr>
            </w:pPr>
            <w:r w:rsidRPr="00FF0478" w:rsidR="0060362E">
              <w:rPr>
                <w:rFonts w:ascii="Times New Roman" w:hAnsi="Times New Roman"/>
                <w:sz w:val="20"/>
                <w:szCs w:val="20"/>
              </w:rPr>
              <w:t>k) „jednotný postup vybavovania žiadostí“ je postup založený na jednej žiadosti o povolenie na pobyt a zamestnanie štátneho príslušníka tretej krajiny na území členského štátu, ktorý vedie k rozhodnutiu o danej žiadosti;</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8F200A" w:rsidRPr="00FF0478" w:rsidP="0079771E">
            <w:pPr>
              <w:bidi w:val="0"/>
              <w:snapToGrid w:val="0"/>
              <w:jc w:val="center"/>
              <w:rPr>
                <w:rFonts w:ascii="Times New Roman" w:hAnsi="Times New Roman"/>
                <w:sz w:val="20"/>
                <w:szCs w:val="20"/>
              </w:rPr>
            </w:pPr>
            <w:r w:rsidRPr="00FF0478" w:rsidR="0079771E">
              <w:rPr>
                <w:rFonts w:ascii="Times New Roman" w:hAnsi="Times New Roman"/>
                <w:sz w:val="20"/>
                <w:szCs w:val="20"/>
              </w:rPr>
              <w:t>N</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79771E" w:rsidRPr="00FF0478" w:rsidP="0079771E">
            <w:pPr>
              <w:bidi w:val="0"/>
              <w:snapToGrid w:val="0"/>
              <w:jc w:val="center"/>
              <w:rPr>
                <w:rFonts w:ascii="Times New Roman" w:hAnsi="Times New Roman"/>
                <w:sz w:val="20"/>
                <w:szCs w:val="20"/>
              </w:rPr>
            </w:pPr>
            <w:r w:rsidRPr="00FF0478">
              <w:rPr>
                <w:rFonts w:ascii="Times New Roman" w:hAnsi="Times New Roman"/>
                <w:sz w:val="20"/>
                <w:szCs w:val="20"/>
              </w:rPr>
              <w:t>zákon č. 404/2011 Z. z.</w:t>
            </w:r>
          </w:p>
          <w:p w:rsidR="00571A1D" w:rsidRPr="00FF0478" w:rsidP="00571A1D">
            <w:pPr>
              <w:bidi w:val="0"/>
              <w:snapToGrid w:val="0"/>
              <w:jc w:val="center"/>
              <w:rPr>
                <w:rFonts w:ascii="Times New Roman" w:hAnsi="Times New Roman"/>
                <w:sz w:val="20"/>
                <w:szCs w:val="20"/>
              </w:rPr>
            </w:pPr>
          </w:p>
          <w:p w:rsidR="00571A1D" w:rsidRPr="00FF0478" w:rsidP="00571A1D">
            <w:pPr>
              <w:bidi w:val="0"/>
              <w:snapToGrid w:val="0"/>
              <w:jc w:val="center"/>
              <w:rPr>
                <w:rFonts w:ascii="Times New Roman" w:hAnsi="Times New Roman"/>
                <w:sz w:val="20"/>
                <w:szCs w:val="20"/>
              </w:rPr>
            </w:pPr>
          </w:p>
          <w:p w:rsidR="00571A1D" w:rsidRPr="00FF0478" w:rsidP="00571A1D">
            <w:pPr>
              <w:bidi w:val="0"/>
              <w:snapToGrid w:val="0"/>
              <w:jc w:val="center"/>
              <w:rPr>
                <w:rFonts w:ascii="Times New Roman" w:hAnsi="Times New Roman"/>
                <w:sz w:val="20"/>
                <w:szCs w:val="20"/>
              </w:rPr>
            </w:pPr>
          </w:p>
          <w:p w:rsidR="00571A1D" w:rsidRPr="00FF0478" w:rsidP="00571A1D">
            <w:pPr>
              <w:bidi w:val="0"/>
              <w:snapToGrid w:val="0"/>
              <w:jc w:val="center"/>
              <w:rPr>
                <w:rFonts w:ascii="Times New Roman" w:hAnsi="Times New Roman"/>
                <w:sz w:val="20"/>
                <w:szCs w:val="20"/>
              </w:rPr>
            </w:pPr>
            <w:r w:rsidRPr="00FF0478">
              <w:rPr>
                <w:rFonts w:ascii="Times New Roman" w:hAnsi="Times New Roman"/>
                <w:sz w:val="20"/>
                <w:szCs w:val="20"/>
              </w:rPr>
              <w:t>zákon č. 404/2011 Z. z.</w:t>
            </w:r>
          </w:p>
          <w:p w:rsidR="00571A1D" w:rsidRPr="00FF0478" w:rsidP="00571A1D">
            <w:pPr>
              <w:bidi w:val="0"/>
              <w:snapToGrid w:val="0"/>
              <w:jc w:val="center"/>
              <w:rPr>
                <w:rFonts w:ascii="Times New Roman" w:hAnsi="Times New Roman"/>
                <w:sz w:val="20"/>
                <w:szCs w:val="20"/>
              </w:rPr>
            </w:pPr>
            <w:r w:rsidRPr="00FF0478">
              <w:rPr>
                <w:rFonts w:ascii="Times New Roman" w:hAnsi="Times New Roman"/>
                <w:sz w:val="20"/>
                <w:szCs w:val="20"/>
              </w:rPr>
              <w:t>+</w:t>
            </w:r>
          </w:p>
          <w:p w:rsidR="00571A1D" w:rsidRPr="00FF0478" w:rsidP="00571A1D">
            <w:pPr>
              <w:bidi w:val="0"/>
              <w:snapToGrid w:val="0"/>
              <w:jc w:val="center"/>
              <w:rPr>
                <w:rFonts w:ascii="Times New Roman" w:hAnsi="Times New Roman"/>
                <w:sz w:val="20"/>
                <w:szCs w:val="20"/>
              </w:rPr>
            </w:pPr>
            <w:r w:rsidRPr="00FF0478">
              <w:rPr>
                <w:rFonts w:ascii="Times New Roman" w:hAnsi="Times New Roman"/>
                <w:sz w:val="20"/>
                <w:szCs w:val="20"/>
              </w:rPr>
              <w:t>návrh zákona</w:t>
            </w:r>
          </w:p>
        </w:tc>
        <w:tc>
          <w:tcPr>
            <w:tcW w:w="850" w:type="dxa"/>
            <w:tcBorders>
              <w:top w:val="single" w:sz="4" w:space="0" w:color="000000"/>
              <w:left w:val="single" w:sz="4" w:space="0" w:color="000000"/>
              <w:bottom w:val="single" w:sz="4" w:space="0" w:color="000000"/>
              <w:right w:val="none" w:sz="0" w:space="0" w:color="auto"/>
            </w:tcBorders>
            <w:textDirection w:val="lrTb"/>
            <w:vAlign w:val="top"/>
          </w:tcPr>
          <w:p w:rsidR="0079771E" w:rsidRPr="00FF0478" w:rsidP="007E04FC">
            <w:pPr>
              <w:bidi w:val="0"/>
              <w:snapToGrid w:val="0"/>
              <w:jc w:val="center"/>
              <w:rPr>
                <w:rFonts w:ascii="Times New Roman" w:hAnsi="Times New Roman"/>
                <w:sz w:val="20"/>
                <w:szCs w:val="20"/>
              </w:rPr>
            </w:pPr>
            <w:r w:rsidRPr="00FF0478">
              <w:rPr>
                <w:rFonts w:ascii="Times New Roman" w:hAnsi="Times New Roman"/>
                <w:sz w:val="20"/>
                <w:szCs w:val="20"/>
              </w:rPr>
              <w:t>§ 31</w:t>
            </w:r>
          </w:p>
          <w:p w:rsidR="0079771E" w:rsidRPr="00FF0478" w:rsidP="007E04FC">
            <w:pPr>
              <w:bidi w:val="0"/>
              <w:snapToGrid w:val="0"/>
              <w:jc w:val="center"/>
              <w:rPr>
                <w:rFonts w:ascii="Times New Roman" w:hAnsi="Times New Roman"/>
                <w:sz w:val="20"/>
                <w:szCs w:val="20"/>
              </w:rPr>
            </w:pPr>
            <w:r w:rsidRPr="00FF0478">
              <w:rPr>
                <w:rFonts w:ascii="Times New Roman" w:hAnsi="Times New Roman"/>
                <w:sz w:val="20"/>
                <w:szCs w:val="20"/>
              </w:rPr>
              <w:t>O: 1</w:t>
            </w:r>
          </w:p>
          <w:p w:rsidR="0079771E" w:rsidRPr="00FF0478" w:rsidP="007E04FC">
            <w:pPr>
              <w:bidi w:val="0"/>
              <w:snapToGrid w:val="0"/>
              <w:jc w:val="center"/>
              <w:rPr>
                <w:rFonts w:ascii="Times New Roman" w:hAnsi="Times New Roman"/>
                <w:sz w:val="20"/>
                <w:szCs w:val="20"/>
              </w:rPr>
            </w:pPr>
            <w:r w:rsidRPr="00FF0478">
              <w:rPr>
                <w:rFonts w:ascii="Times New Roman" w:hAnsi="Times New Roman"/>
                <w:sz w:val="20"/>
                <w:szCs w:val="20"/>
              </w:rPr>
              <w:t>V: 1</w:t>
            </w:r>
          </w:p>
          <w:p w:rsidR="0079771E" w:rsidRPr="00FF0478" w:rsidP="007E04FC">
            <w:pPr>
              <w:bidi w:val="0"/>
              <w:snapToGrid w:val="0"/>
              <w:jc w:val="center"/>
              <w:rPr>
                <w:rFonts w:ascii="Times New Roman" w:hAnsi="Times New Roman"/>
                <w:sz w:val="20"/>
                <w:szCs w:val="20"/>
              </w:rPr>
            </w:pPr>
          </w:p>
          <w:p w:rsidR="0079771E" w:rsidRPr="00FF0478" w:rsidP="007E04FC">
            <w:pPr>
              <w:bidi w:val="0"/>
              <w:snapToGrid w:val="0"/>
              <w:jc w:val="center"/>
              <w:rPr>
                <w:rFonts w:ascii="Times New Roman" w:hAnsi="Times New Roman"/>
                <w:sz w:val="20"/>
                <w:szCs w:val="20"/>
              </w:rPr>
            </w:pPr>
          </w:p>
          <w:p w:rsidR="0079771E" w:rsidRPr="00FF0478" w:rsidP="007E04FC">
            <w:pPr>
              <w:bidi w:val="0"/>
              <w:snapToGrid w:val="0"/>
              <w:jc w:val="center"/>
              <w:rPr>
                <w:rFonts w:ascii="Times New Roman" w:hAnsi="Times New Roman"/>
                <w:sz w:val="20"/>
                <w:szCs w:val="20"/>
              </w:rPr>
            </w:pPr>
          </w:p>
          <w:p w:rsidR="0079771E" w:rsidRPr="00FF0478" w:rsidP="007E04FC">
            <w:pPr>
              <w:bidi w:val="0"/>
              <w:snapToGrid w:val="0"/>
              <w:jc w:val="center"/>
              <w:rPr>
                <w:rFonts w:ascii="Times New Roman" w:hAnsi="Times New Roman"/>
                <w:sz w:val="20"/>
                <w:szCs w:val="20"/>
              </w:rPr>
            </w:pPr>
            <w:r w:rsidRPr="00FF0478">
              <w:rPr>
                <w:rFonts w:ascii="Times New Roman" w:hAnsi="Times New Roman"/>
                <w:sz w:val="20"/>
                <w:szCs w:val="20"/>
              </w:rPr>
              <w:t>§31</w:t>
            </w:r>
          </w:p>
          <w:p w:rsidR="008F200A" w:rsidRPr="00FF0478" w:rsidP="007E04FC">
            <w:pPr>
              <w:bidi w:val="0"/>
              <w:snapToGrid w:val="0"/>
              <w:jc w:val="center"/>
              <w:rPr>
                <w:rFonts w:ascii="Times New Roman" w:hAnsi="Times New Roman"/>
                <w:sz w:val="20"/>
                <w:szCs w:val="20"/>
              </w:rPr>
            </w:pPr>
            <w:r w:rsidRPr="00FF0478" w:rsidR="0079771E">
              <w:rPr>
                <w:rFonts w:ascii="Times New Roman" w:hAnsi="Times New Roman"/>
                <w:sz w:val="20"/>
                <w:szCs w:val="20"/>
              </w:rPr>
              <w:t>O: 3</w:t>
            </w:r>
          </w:p>
        </w:tc>
        <w:tc>
          <w:tcPr>
            <w:tcW w:w="5103" w:type="dxa"/>
            <w:tcBorders>
              <w:top w:val="single" w:sz="4" w:space="0" w:color="000000"/>
              <w:left w:val="single" w:sz="4" w:space="0" w:color="000000"/>
              <w:bottom w:val="single" w:sz="4" w:space="0" w:color="000000"/>
              <w:right w:val="none" w:sz="0" w:space="0" w:color="auto"/>
            </w:tcBorders>
            <w:textDirection w:val="lrTb"/>
            <w:vAlign w:val="top"/>
          </w:tcPr>
          <w:p w:rsidR="0079771E" w:rsidRPr="00FF0478" w:rsidP="0079771E">
            <w:pPr>
              <w:pStyle w:val="Normlny"/>
              <w:bidi w:val="0"/>
              <w:snapToGrid w:val="0"/>
              <w:jc w:val="both"/>
              <w:rPr>
                <w:rFonts w:ascii="Times New Roman" w:hAnsi="Times New Roman"/>
              </w:rPr>
            </w:pPr>
            <w:r w:rsidRPr="00FF0478">
              <w:rPr>
                <w:rFonts w:ascii="Times New Roman" w:hAnsi="Times New Roman"/>
              </w:rPr>
              <w:t>(1) Žiadosť o udelenie prechodného pobytu podáva štátny príslušník tretej krajiny osobne v zahraničí na zastupiteľskom úrade akreditovanom pre štát, ktorý mu vydal cestovný doklad,</w:t>
            </w:r>
            <w:r w:rsidRPr="00FF0478" w:rsidR="00571A1D">
              <w:rPr>
                <w:rFonts w:ascii="Times New Roman" w:hAnsi="Times New Roman"/>
              </w:rPr>
              <w:t xml:space="preserve"> </w:t>
            </w:r>
            <w:r w:rsidRPr="00FF0478">
              <w:rPr>
                <w:rFonts w:ascii="Times New Roman" w:hAnsi="Times New Roman"/>
              </w:rPr>
              <w:t>alebo na zastupiteľskom úrade akreditovanom pre štát, v ktorom má bydlisko, ak tento zákon neustanovuje inak;</w:t>
            </w:r>
          </w:p>
          <w:p w:rsidR="0079771E" w:rsidRPr="00FF0478" w:rsidP="0079771E">
            <w:pPr>
              <w:pStyle w:val="Normlny"/>
              <w:bidi w:val="0"/>
              <w:snapToGrid w:val="0"/>
              <w:jc w:val="both"/>
              <w:rPr>
                <w:rFonts w:ascii="Times New Roman" w:hAnsi="Times New Roman"/>
              </w:rPr>
            </w:pPr>
          </w:p>
          <w:p w:rsidR="00236180" w:rsidRPr="00FF0478" w:rsidP="00236180">
            <w:pPr>
              <w:pStyle w:val="ListParagraph"/>
              <w:bidi w:val="0"/>
              <w:ind w:left="0"/>
              <w:rPr>
                <w:rFonts w:ascii="Times New Roman" w:hAnsi="Times New Roman"/>
                <w:b/>
                <w:sz w:val="20"/>
                <w:szCs w:val="20"/>
              </w:rPr>
            </w:pPr>
            <w:r w:rsidRPr="00FF0478">
              <w:rPr>
                <w:rFonts w:ascii="Times New Roman" w:hAnsi="Times New Roman"/>
                <w:sz w:val="20"/>
                <w:szCs w:val="20"/>
              </w:rPr>
              <w:t xml:space="preserve">(3) </w:t>
            </w:r>
            <w:r w:rsidRPr="00FF0478">
              <w:rPr>
                <w:rFonts w:ascii="Times New Roman" w:hAnsi="Times New Roman"/>
                <w:sz w:val="20"/>
                <w:szCs w:val="20"/>
                <w:lang w:eastAsia="ar-SA"/>
              </w:rPr>
              <w:t>Žiadosť o udelenie prechodného pobytu môže štátny príslušník tretej krajiny podať osobne aj na policajnom útvare, ak sa na území Slovenskej republiky zdržiava oprávnene; to neplatí, ak ide o štátneho príslušníka tretej krajiny, ktorý má udelený pobyt podľa § 58 ods. 1 písm. b)</w:t>
            </w:r>
            <w:r w:rsidRPr="00FF0478">
              <w:rPr>
                <w:rFonts w:ascii="Times New Roman" w:hAnsi="Times New Roman"/>
                <w:sz w:val="20"/>
                <w:szCs w:val="20"/>
              </w:rPr>
              <w:t xml:space="preserve">, </w:t>
            </w:r>
            <w:r w:rsidRPr="00FF0478">
              <w:rPr>
                <w:rFonts w:ascii="Times New Roman" w:hAnsi="Times New Roman"/>
                <w:b/>
                <w:sz w:val="20"/>
                <w:szCs w:val="20"/>
              </w:rPr>
              <w:t>ak ide o štátneho príslušníka tretej krajiny, ktorý žiada o udelenie prechodného pobytu podľa § 23 ods. 5</w:t>
            </w:r>
            <w:r w:rsidRPr="00FF0478">
              <w:rPr>
                <w:rFonts w:ascii="Times New Roman" w:hAnsi="Times New Roman"/>
                <w:sz w:val="20"/>
                <w:szCs w:val="20"/>
                <w:lang w:eastAsia="ar-SA"/>
              </w:rPr>
              <w:t>, alebo ak ide o žiadateľa o udelenie azylu.</w:t>
            </w:r>
            <w:hyperlink r:id="rId6" w:anchor="poznamky.poznamka-3" w:tooltip="Odkaz na predpis alebo ustanovenie" w:history="1">
              <w:r w:rsidRPr="00FF0478">
                <w:rPr>
                  <w:rFonts w:ascii="Times New Roman" w:hAnsi="Times New Roman"/>
                  <w:sz w:val="20"/>
                  <w:szCs w:val="20"/>
                  <w:lang w:eastAsia="ar-SA"/>
                </w:rPr>
                <w:t>3)</w:t>
              </w:r>
            </w:hyperlink>
            <w:r w:rsidRPr="00FF0478">
              <w:rPr>
                <w:rFonts w:ascii="Times New Roman" w:hAnsi="Times New Roman"/>
                <w:sz w:val="20"/>
                <w:szCs w:val="20"/>
                <w:lang w:eastAsia="ar-SA"/>
              </w:rPr>
              <w:t xml:space="preserve"> Podanie žiadosti neoprávňuje štátneho príslušníka tretej krajiny zdržiavať sa na území Slovenskej republiky nad rámec podmienok ustanovených osobitným predpisom.</w:t>
            </w:r>
            <w:hyperlink r:id="rId6" w:anchor="poznamky.poznamka-57" w:tooltip="Odkaz na predpis alebo ustanovenie" w:history="1">
              <w:r w:rsidRPr="00FF0478">
                <w:rPr>
                  <w:rFonts w:ascii="Times New Roman" w:hAnsi="Times New Roman"/>
                  <w:sz w:val="20"/>
                  <w:szCs w:val="20"/>
                  <w:vertAlign w:val="superscript"/>
                  <w:lang w:eastAsia="ar-SA"/>
                </w:rPr>
                <w:t>57)</w:t>
              </w:r>
            </w:hyperlink>
            <w:r w:rsidRPr="00FF0478">
              <w:rPr>
                <w:rFonts w:ascii="Times New Roman" w:hAnsi="Times New Roman"/>
                <w:sz w:val="20"/>
                <w:szCs w:val="20"/>
                <w:lang w:eastAsia="ar-SA"/>
              </w:rPr>
              <w:t xml:space="preserve"> </w:t>
            </w:r>
            <w:r w:rsidRPr="00FF0478">
              <w:rPr>
                <w:rFonts w:ascii="Times New Roman" w:hAnsi="Times New Roman"/>
                <w:b/>
                <w:sz w:val="20"/>
                <w:szCs w:val="20"/>
              </w:rPr>
              <w:t>Štátny príslušník tretej krajiny je oprávnený zdržiavať sa na území Slovenskej republiky až do rozhodnutia o tejto žiadosti, ak</w:t>
            </w:r>
          </w:p>
          <w:p w:rsidR="00236180" w:rsidRPr="00FF0478" w:rsidP="00236180">
            <w:pPr>
              <w:pStyle w:val="ListParagraph"/>
              <w:bidi w:val="0"/>
              <w:ind w:left="0"/>
              <w:rPr>
                <w:rFonts w:ascii="Times New Roman" w:hAnsi="Times New Roman"/>
                <w:b/>
                <w:sz w:val="20"/>
                <w:szCs w:val="20"/>
              </w:rPr>
            </w:pPr>
            <w:r w:rsidRPr="00FF0478">
              <w:rPr>
                <w:rFonts w:ascii="Times New Roman" w:hAnsi="Times New Roman"/>
                <w:b/>
                <w:sz w:val="20"/>
                <w:szCs w:val="20"/>
              </w:rPr>
              <w:t>a) má vydané osvedčenie Slováka žijúceho v zahraničí43) a požiadal o prechodný pobyt podľa § 29 alebo</w:t>
            </w:r>
          </w:p>
          <w:p w:rsidR="008F200A" w:rsidRPr="00FF0478" w:rsidP="00236180">
            <w:pPr>
              <w:bidi w:val="0"/>
              <w:jc w:val="both"/>
              <w:rPr>
                <w:rFonts w:ascii="Times New Roman" w:hAnsi="Times New Roman"/>
              </w:rPr>
            </w:pPr>
            <w:r w:rsidRPr="00FF0478" w:rsidR="00236180">
              <w:rPr>
                <w:rFonts w:ascii="Times New Roman" w:hAnsi="Times New Roman"/>
                <w:b/>
                <w:sz w:val="20"/>
                <w:szCs w:val="20"/>
                <w:lang w:eastAsia="en-US"/>
              </w:rPr>
              <w:t xml:space="preserve">b) požiadal o udelenie prechodného pobytu podľa § 23 ods. 4 a v čase podania žiadosti vykonával sezónne zamestnanie podľa § 23 ods. 6 písm. g). </w:t>
            </w: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8F200A" w:rsidRPr="00FF0478" w:rsidP="00F24C27">
            <w:pPr>
              <w:bidi w:val="0"/>
              <w:snapToGrid w:val="0"/>
              <w:jc w:val="center"/>
              <w:rPr>
                <w:rFonts w:ascii="Times New Roman" w:hAnsi="Times New Roman"/>
                <w:sz w:val="20"/>
                <w:szCs w:val="20"/>
              </w:rPr>
            </w:pPr>
            <w:r w:rsidRPr="00FF0478" w:rsidR="0079771E">
              <w:rPr>
                <w:rFonts w:ascii="Times New Roman" w:hAnsi="Times New Roman"/>
                <w:sz w:val="20"/>
                <w:szCs w:val="20"/>
              </w:rPr>
              <w:t>Ú</w:t>
            </w: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8F200A" w:rsidRPr="00FF0478" w:rsidP="00F24C27">
            <w:pPr>
              <w:pStyle w:val="Heading1"/>
              <w:bidi w:val="0"/>
              <w:snapToGrid w:val="0"/>
              <w:jc w:val="both"/>
              <w:rPr>
                <w:rFonts w:ascii="Times New Roman" w:hAnsi="Times New Roman"/>
                <w:b w:val="0"/>
                <w:bCs w:val="0"/>
                <w:sz w:val="20"/>
                <w:szCs w:val="20"/>
              </w:rPr>
            </w:pPr>
          </w:p>
        </w:tc>
      </w:tr>
      <w:tr>
        <w:tblPrEx>
          <w:tblW w:w="0" w:type="auto"/>
          <w:tblInd w:w="-572" w:type="dxa"/>
          <w:tblLayout w:type="fixed"/>
          <w:tblCellMar>
            <w:left w:w="43" w:type="dxa"/>
            <w:right w:w="43" w:type="dxa"/>
          </w:tblCellMar>
        </w:tblPrEx>
        <w:trPr>
          <w:trHeight w:val="408"/>
        </w:trPr>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60362E" w:rsidRPr="00FF0478" w:rsidP="0060362E">
            <w:pPr>
              <w:bidi w:val="0"/>
              <w:snapToGrid w:val="0"/>
              <w:jc w:val="both"/>
              <w:rPr>
                <w:rFonts w:ascii="Times New Roman" w:hAnsi="Times New Roman"/>
                <w:sz w:val="20"/>
                <w:szCs w:val="20"/>
              </w:rPr>
            </w:pPr>
            <w:r w:rsidRPr="00FF0478">
              <w:rPr>
                <w:rFonts w:ascii="Times New Roman" w:hAnsi="Times New Roman"/>
                <w:sz w:val="20"/>
                <w:szCs w:val="20"/>
              </w:rPr>
              <w:t>Č: 3</w:t>
            </w:r>
          </w:p>
          <w:p w:rsidR="008F200A" w:rsidRPr="00FF0478" w:rsidP="0060362E">
            <w:pPr>
              <w:bidi w:val="0"/>
              <w:snapToGrid w:val="0"/>
              <w:jc w:val="both"/>
              <w:rPr>
                <w:rFonts w:ascii="Times New Roman" w:hAnsi="Times New Roman"/>
                <w:sz w:val="20"/>
                <w:szCs w:val="20"/>
              </w:rPr>
            </w:pPr>
            <w:r w:rsidRPr="00FF0478" w:rsidR="0060362E">
              <w:rPr>
                <w:rFonts w:ascii="Times New Roman" w:hAnsi="Times New Roman"/>
                <w:sz w:val="20"/>
                <w:szCs w:val="20"/>
              </w:rPr>
              <w:t>P: l</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8F200A" w:rsidRPr="00FF0478" w:rsidP="008F200A">
            <w:pPr>
              <w:bidi w:val="0"/>
              <w:snapToGrid w:val="0"/>
              <w:jc w:val="both"/>
              <w:rPr>
                <w:rFonts w:ascii="Times New Roman" w:hAnsi="Times New Roman"/>
                <w:sz w:val="20"/>
                <w:szCs w:val="20"/>
              </w:rPr>
            </w:pPr>
            <w:r w:rsidRPr="00FF0478" w:rsidR="0060362E">
              <w:rPr>
                <w:rFonts w:ascii="Times New Roman" w:hAnsi="Times New Roman"/>
                <w:sz w:val="20"/>
                <w:szCs w:val="20"/>
              </w:rPr>
              <w:t>l) „skupina podnikov“ sú dva alebo viac podnikov, ktoré sú uznané za navzájom prepojené v zmysle vnútroštátneho práva takýmito spôsobmi: podnik v priamom alebo nepriamom vzťahu k inému podniku má v tomto druhom podniku pod kontrolou väčšinu jeho upísaného kapitálu; kontroluje väčšinu hlasov spojených s akciovým kapitálom emitovaným týmto podnikom; je oprávnený vymenovať viac ako polovicu členov správneho, riadiaceho alebo dozorného orgánu tohto podniku; alebo podniky na zjednotenom základe riadi materský podnik;</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8F200A" w:rsidRPr="00FF0478" w:rsidP="009C3A41">
            <w:pPr>
              <w:bidi w:val="0"/>
              <w:snapToGrid w:val="0"/>
              <w:jc w:val="center"/>
              <w:rPr>
                <w:rFonts w:ascii="Times New Roman" w:hAnsi="Times New Roman"/>
                <w:sz w:val="20"/>
                <w:szCs w:val="20"/>
              </w:rPr>
            </w:pPr>
            <w:r w:rsidRPr="00FF0478" w:rsidR="009C3A41">
              <w:rPr>
                <w:rFonts w:ascii="Times New Roman" w:hAnsi="Times New Roman"/>
                <w:sz w:val="20"/>
                <w:szCs w:val="20"/>
              </w:rPr>
              <w:t>N</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8F200A" w:rsidRPr="00FF0478" w:rsidP="00F24C27">
            <w:pPr>
              <w:bidi w:val="0"/>
              <w:snapToGrid w:val="0"/>
              <w:jc w:val="center"/>
              <w:rPr>
                <w:rFonts w:ascii="Times New Roman" w:hAnsi="Times New Roman"/>
                <w:sz w:val="20"/>
                <w:szCs w:val="20"/>
              </w:rPr>
            </w:pPr>
            <w:r w:rsidRPr="00FF0478" w:rsidR="009A65CD">
              <w:rPr>
                <w:rFonts w:ascii="Times New Roman" w:hAnsi="Times New Roman"/>
                <w:sz w:val="20"/>
                <w:szCs w:val="20"/>
              </w:rPr>
              <w:t>návrh zákona</w:t>
            </w:r>
          </w:p>
        </w:tc>
        <w:tc>
          <w:tcPr>
            <w:tcW w:w="850" w:type="dxa"/>
            <w:tcBorders>
              <w:top w:val="single" w:sz="4" w:space="0" w:color="000000"/>
              <w:left w:val="single" w:sz="4" w:space="0" w:color="000000"/>
              <w:bottom w:val="single" w:sz="4" w:space="0" w:color="000000"/>
              <w:right w:val="none" w:sz="0" w:space="0" w:color="auto"/>
            </w:tcBorders>
            <w:textDirection w:val="lrTb"/>
            <w:vAlign w:val="top"/>
          </w:tcPr>
          <w:p w:rsidR="008F200A" w:rsidRPr="00FF0478" w:rsidP="007E04FC">
            <w:pPr>
              <w:bidi w:val="0"/>
              <w:snapToGrid w:val="0"/>
              <w:jc w:val="center"/>
              <w:rPr>
                <w:rFonts w:ascii="Times New Roman" w:hAnsi="Times New Roman"/>
                <w:sz w:val="20"/>
                <w:szCs w:val="20"/>
              </w:rPr>
            </w:pPr>
            <w:r w:rsidRPr="00FF0478" w:rsidR="009A65CD">
              <w:rPr>
                <w:rFonts w:ascii="Times New Roman" w:hAnsi="Times New Roman"/>
                <w:sz w:val="20"/>
                <w:szCs w:val="20"/>
              </w:rPr>
              <w:t>§ 2</w:t>
            </w:r>
          </w:p>
          <w:p w:rsidR="009A65CD" w:rsidRPr="00FF0478" w:rsidP="007E04FC">
            <w:pPr>
              <w:bidi w:val="0"/>
              <w:snapToGrid w:val="0"/>
              <w:jc w:val="center"/>
              <w:rPr>
                <w:rFonts w:ascii="Times New Roman" w:hAnsi="Times New Roman"/>
                <w:sz w:val="20"/>
                <w:szCs w:val="20"/>
              </w:rPr>
            </w:pPr>
            <w:r w:rsidRPr="00FF0478">
              <w:rPr>
                <w:rFonts w:ascii="Times New Roman" w:hAnsi="Times New Roman"/>
                <w:sz w:val="20"/>
                <w:szCs w:val="20"/>
              </w:rPr>
              <w:t>O: 1</w:t>
            </w:r>
          </w:p>
          <w:p w:rsidR="009A65CD" w:rsidRPr="00FF0478" w:rsidP="007E04FC">
            <w:pPr>
              <w:bidi w:val="0"/>
              <w:snapToGrid w:val="0"/>
              <w:jc w:val="center"/>
              <w:rPr>
                <w:rFonts w:ascii="Times New Roman" w:hAnsi="Times New Roman"/>
                <w:sz w:val="20"/>
                <w:szCs w:val="20"/>
              </w:rPr>
            </w:pPr>
            <w:r w:rsidRPr="00FF0478">
              <w:rPr>
                <w:rFonts w:ascii="Times New Roman" w:hAnsi="Times New Roman"/>
                <w:sz w:val="20"/>
                <w:szCs w:val="20"/>
              </w:rPr>
              <w:t>P: d</w:t>
            </w:r>
          </w:p>
        </w:tc>
        <w:tc>
          <w:tcPr>
            <w:tcW w:w="5103" w:type="dxa"/>
            <w:tcBorders>
              <w:top w:val="single" w:sz="4" w:space="0" w:color="000000"/>
              <w:left w:val="single" w:sz="4" w:space="0" w:color="000000"/>
              <w:bottom w:val="single" w:sz="4" w:space="0" w:color="000000"/>
              <w:right w:val="none" w:sz="0" w:space="0" w:color="auto"/>
            </w:tcBorders>
            <w:textDirection w:val="lrTb"/>
            <w:vAlign w:val="top"/>
          </w:tcPr>
          <w:p w:rsidR="008F200A" w:rsidRPr="00FF0478" w:rsidP="00F24C27">
            <w:pPr>
              <w:pStyle w:val="Normlny"/>
              <w:bidi w:val="0"/>
              <w:snapToGrid w:val="0"/>
              <w:jc w:val="both"/>
              <w:rPr>
                <w:rFonts w:ascii="Times New Roman" w:hAnsi="Times New Roman"/>
                <w:b/>
              </w:rPr>
            </w:pPr>
            <w:r w:rsidRPr="00FF0478" w:rsidR="009A65CD">
              <w:rPr>
                <w:rFonts w:ascii="Times New Roman" w:hAnsi="Times New Roman"/>
                <w:b/>
              </w:rPr>
              <w:t xml:space="preserve">d) </w:t>
            </w:r>
            <w:r w:rsidRPr="00FF0478" w:rsidR="00571A1D">
              <w:rPr>
                <w:rFonts w:ascii="Times New Roman" w:hAnsi="Times New Roman"/>
                <w:b/>
              </w:rPr>
              <w:t>hostiteľským subjektom zamestnávateľ, ku ktorému je zamestnanec presunutý v rámci zamestnávateľa alebo v rámci tej istej skupiny zamestnávateľov, bez ohľadu na jeho právnu formu, a ktorý má sídlo na území Slovenskej republiky alebo členského štátu,</w:t>
            </w: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8F200A" w:rsidRPr="00FF0478" w:rsidP="00F24C27">
            <w:pPr>
              <w:bidi w:val="0"/>
              <w:snapToGrid w:val="0"/>
              <w:jc w:val="center"/>
              <w:rPr>
                <w:rFonts w:ascii="Times New Roman" w:hAnsi="Times New Roman"/>
                <w:sz w:val="20"/>
                <w:szCs w:val="20"/>
              </w:rPr>
            </w:pPr>
            <w:r w:rsidRPr="00FF0478" w:rsidR="00CC54F7">
              <w:rPr>
                <w:rFonts w:ascii="Times New Roman" w:hAnsi="Times New Roman"/>
                <w:sz w:val="20"/>
                <w:szCs w:val="20"/>
              </w:rPr>
              <w:t>Ú</w:t>
            </w: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8F200A" w:rsidRPr="00FF0478" w:rsidP="00CC54F7">
            <w:pPr>
              <w:pStyle w:val="Heading1"/>
              <w:bidi w:val="0"/>
              <w:snapToGrid w:val="0"/>
              <w:ind w:left="0" w:firstLine="0"/>
              <w:jc w:val="both"/>
              <w:rPr>
                <w:rFonts w:ascii="Times New Roman" w:hAnsi="Times New Roman"/>
                <w:b w:val="0"/>
                <w:bCs w:val="0"/>
                <w:sz w:val="20"/>
                <w:szCs w:val="20"/>
              </w:rPr>
            </w:pPr>
            <w:r w:rsidRPr="00FF0478" w:rsidR="00CC54F7">
              <w:rPr>
                <w:rFonts w:ascii="Times New Roman" w:hAnsi="Times New Roman"/>
                <w:b w:val="0"/>
                <w:bCs w:val="0"/>
                <w:sz w:val="20"/>
                <w:szCs w:val="20"/>
              </w:rPr>
              <w:t xml:space="preserve">Pojem je </w:t>
            </w:r>
            <w:r w:rsidRPr="00FF0478" w:rsidR="0021650E">
              <w:rPr>
                <w:rFonts w:ascii="Times New Roman" w:hAnsi="Times New Roman"/>
                <w:b w:val="0"/>
                <w:bCs w:val="0"/>
                <w:sz w:val="20"/>
                <w:szCs w:val="20"/>
              </w:rPr>
              <w:t xml:space="preserve">v návrhu zákona </w:t>
            </w:r>
            <w:r w:rsidRPr="00FF0478" w:rsidR="00CC54F7">
              <w:rPr>
                <w:rFonts w:ascii="Times New Roman" w:hAnsi="Times New Roman"/>
                <w:b w:val="0"/>
                <w:bCs w:val="0"/>
                <w:sz w:val="20"/>
                <w:szCs w:val="20"/>
              </w:rPr>
              <w:t>používaný v rovnakom význame</w:t>
            </w:r>
            <w:r w:rsidRPr="00FF0478" w:rsidR="0021650E">
              <w:rPr>
                <w:rFonts w:ascii="Times New Roman" w:hAnsi="Times New Roman"/>
                <w:b w:val="0"/>
                <w:bCs w:val="0"/>
                <w:sz w:val="20"/>
                <w:szCs w:val="20"/>
              </w:rPr>
              <w:t xml:space="preserve"> ako v smernici</w:t>
            </w:r>
            <w:r w:rsidRPr="00FF0478" w:rsidR="00CC54F7">
              <w:rPr>
                <w:rFonts w:ascii="Times New Roman" w:hAnsi="Times New Roman"/>
                <w:b w:val="0"/>
                <w:bCs w:val="0"/>
                <w:sz w:val="20"/>
                <w:szCs w:val="20"/>
              </w:rPr>
              <w:t>.</w:t>
            </w:r>
          </w:p>
        </w:tc>
      </w:tr>
      <w:tr>
        <w:tblPrEx>
          <w:tblW w:w="0" w:type="auto"/>
          <w:tblInd w:w="-572" w:type="dxa"/>
          <w:tblLayout w:type="fixed"/>
          <w:tblCellMar>
            <w:left w:w="43" w:type="dxa"/>
            <w:right w:w="43" w:type="dxa"/>
          </w:tblCellMar>
        </w:tblPrEx>
        <w:trPr>
          <w:trHeight w:val="909"/>
        </w:trPr>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DA7E7C" w:rsidRPr="00FF0478" w:rsidP="0060362E">
            <w:pPr>
              <w:bidi w:val="0"/>
              <w:snapToGrid w:val="0"/>
              <w:jc w:val="both"/>
              <w:rPr>
                <w:rFonts w:ascii="Times New Roman" w:hAnsi="Times New Roman"/>
                <w:sz w:val="20"/>
                <w:szCs w:val="20"/>
              </w:rPr>
            </w:pPr>
            <w:r w:rsidRPr="00FF0478">
              <w:rPr>
                <w:rFonts w:ascii="Times New Roman" w:hAnsi="Times New Roman"/>
                <w:sz w:val="20"/>
                <w:szCs w:val="20"/>
              </w:rPr>
              <w:t>Č: 3</w:t>
            </w:r>
          </w:p>
          <w:p w:rsidR="00DA7E7C" w:rsidRPr="00FF0478" w:rsidP="0060362E">
            <w:pPr>
              <w:bidi w:val="0"/>
              <w:snapToGrid w:val="0"/>
              <w:jc w:val="both"/>
              <w:rPr>
                <w:rFonts w:ascii="Times New Roman" w:hAnsi="Times New Roman"/>
                <w:sz w:val="20"/>
                <w:szCs w:val="20"/>
              </w:rPr>
            </w:pPr>
            <w:r w:rsidRPr="00FF0478">
              <w:rPr>
                <w:rFonts w:ascii="Times New Roman" w:hAnsi="Times New Roman"/>
                <w:sz w:val="20"/>
                <w:szCs w:val="20"/>
              </w:rPr>
              <w:t>P: m</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DA7E7C" w:rsidRPr="00FF0478" w:rsidP="008F200A">
            <w:pPr>
              <w:bidi w:val="0"/>
              <w:snapToGrid w:val="0"/>
              <w:jc w:val="both"/>
              <w:rPr>
                <w:rFonts w:ascii="Times New Roman" w:hAnsi="Times New Roman"/>
                <w:sz w:val="20"/>
                <w:szCs w:val="20"/>
              </w:rPr>
            </w:pPr>
            <w:r w:rsidRPr="00FF0478">
              <w:rPr>
                <w:rFonts w:ascii="Times New Roman" w:hAnsi="Times New Roman"/>
                <w:sz w:val="20"/>
                <w:szCs w:val="20"/>
              </w:rPr>
              <w:t>m) „prvý členský štát“ je členský štát, ktorý ako prvý vydá štátnemu príslušníkovi tretej krajiny povolenie zamestnanca presunutého v rámci podniku;</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DA7E7C" w:rsidRPr="00FF0478" w:rsidP="0049093E">
            <w:pPr>
              <w:bidi w:val="0"/>
              <w:snapToGrid w:val="0"/>
              <w:jc w:val="center"/>
              <w:rPr>
                <w:rFonts w:ascii="Times New Roman" w:hAnsi="Times New Roman"/>
                <w:sz w:val="20"/>
                <w:szCs w:val="20"/>
              </w:rPr>
            </w:pPr>
            <w:r w:rsidRPr="00FF0478">
              <w:rPr>
                <w:rFonts w:ascii="Times New Roman" w:hAnsi="Times New Roman"/>
                <w:sz w:val="20"/>
                <w:szCs w:val="20"/>
              </w:rPr>
              <w:t>N</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DA7E7C" w:rsidRPr="00FF0478" w:rsidP="0049093E">
            <w:pPr>
              <w:pStyle w:val="Normlny"/>
              <w:bidi w:val="0"/>
              <w:snapToGrid w:val="0"/>
              <w:jc w:val="center"/>
              <w:rPr>
                <w:rFonts w:ascii="Times New Roman" w:hAnsi="Times New Roman"/>
              </w:rPr>
            </w:pPr>
            <w:r w:rsidRPr="00FF0478">
              <w:rPr>
                <w:rFonts w:ascii="Times New Roman" w:hAnsi="Times New Roman"/>
              </w:rPr>
              <w:t>zákon č. 404/2011 Z. z.</w:t>
            </w:r>
          </w:p>
          <w:p w:rsidR="00DA7E7C" w:rsidRPr="00FF0478" w:rsidP="0049093E">
            <w:pPr>
              <w:pStyle w:val="Normlny"/>
              <w:bidi w:val="0"/>
              <w:snapToGrid w:val="0"/>
              <w:jc w:val="center"/>
              <w:rPr>
                <w:rFonts w:ascii="Times New Roman" w:hAnsi="Times New Roman"/>
              </w:rPr>
            </w:pPr>
            <w:r w:rsidRPr="00FF0478">
              <w:rPr>
                <w:rFonts w:ascii="Times New Roman" w:hAnsi="Times New Roman"/>
              </w:rPr>
              <w:t>+</w:t>
            </w:r>
          </w:p>
          <w:p w:rsidR="00DA7E7C" w:rsidRPr="00FF0478" w:rsidP="0049093E">
            <w:pPr>
              <w:pStyle w:val="Normlny"/>
              <w:bidi w:val="0"/>
              <w:snapToGrid w:val="0"/>
              <w:jc w:val="center"/>
              <w:rPr>
                <w:rFonts w:ascii="Times New Roman" w:hAnsi="Times New Roman"/>
              </w:rPr>
            </w:pPr>
            <w:r w:rsidRPr="00FF0478">
              <w:rPr>
                <w:rFonts w:ascii="Times New Roman" w:hAnsi="Times New Roman"/>
              </w:rPr>
              <w:t>návrh zákona</w:t>
            </w:r>
          </w:p>
          <w:p w:rsidR="00DA7E7C" w:rsidRPr="00FF0478" w:rsidP="0049093E">
            <w:pPr>
              <w:bidi w:val="0"/>
              <w:snapToGrid w:val="0"/>
              <w:jc w:val="center"/>
              <w:rPr>
                <w:rFonts w:ascii="Times New Roman" w:hAnsi="Times New Roman"/>
                <w:sz w:val="20"/>
                <w:szCs w:val="20"/>
              </w:rPr>
            </w:pPr>
          </w:p>
        </w:tc>
        <w:tc>
          <w:tcPr>
            <w:tcW w:w="850" w:type="dxa"/>
            <w:tcBorders>
              <w:top w:val="single" w:sz="4" w:space="0" w:color="000000"/>
              <w:left w:val="single" w:sz="4" w:space="0" w:color="000000"/>
              <w:bottom w:val="single" w:sz="4" w:space="0" w:color="000000"/>
              <w:right w:val="none" w:sz="0" w:space="0" w:color="auto"/>
            </w:tcBorders>
            <w:textDirection w:val="lrTb"/>
            <w:vAlign w:val="top"/>
          </w:tcPr>
          <w:p w:rsidR="00DA7E7C" w:rsidRPr="00FF0478" w:rsidP="007E04FC">
            <w:pPr>
              <w:bidi w:val="0"/>
              <w:snapToGrid w:val="0"/>
              <w:jc w:val="center"/>
              <w:rPr>
                <w:rFonts w:ascii="Times New Roman" w:hAnsi="Times New Roman"/>
                <w:sz w:val="20"/>
                <w:szCs w:val="20"/>
              </w:rPr>
            </w:pPr>
            <w:r w:rsidRPr="00FF0478">
              <w:rPr>
                <w:rFonts w:ascii="Times New Roman" w:hAnsi="Times New Roman"/>
                <w:sz w:val="20"/>
                <w:szCs w:val="20"/>
              </w:rPr>
              <w:t>§ 23</w:t>
            </w:r>
          </w:p>
          <w:p w:rsidR="00DA7E7C" w:rsidRPr="00FF0478" w:rsidP="007E04FC">
            <w:pPr>
              <w:bidi w:val="0"/>
              <w:snapToGrid w:val="0"/>
              <w:jc w:val="center"/>
              <w:rPr>
                <w:rFonts w:ascii="Times New Roman" w:hAnsi="Times New Roman"/>
                <w:sz w:val="20"/>
                <w:szCs w:val="20"/>
              </w:rPr>
            </w:pPr>
            <w:r w:rsidRPr="00FF0478">
              <w:rPr>
                <w:rFonts w:ascii="Times New Roman" w:hAnsi="Times New Roman"/>
                <w:sz w:val="20"/>
                <w:szCs w:val="20"/>
              </w:rPr>
              <w:t>O: 5</w:t>
            </w:r>
          </w:p>
          <w:p w:rsidR="00DA7E7C" w:rsidRPr="00FF0478" w:rsidP="007E04FC">
            <w:pPr>
              <w:bidi w:val="0"/>
              <w:snapToGrid w:val="0"/>
              <w:jc w:val="center"/>
              <w:rPr>
                <w:rFonts w:ascii="Times New Roman" w:hAnsi="Times New Roman"/>
                <w:sz w:val="20"/>
                <w:szCs w:val="20"/>
              </w:rPr>
            </w:pPr>
          </w:p>
          <w:p w:rsidR="00DA7E7C" w:rsidRPr="00FF0478" w:rsidP="007E04FC">
            <w:pPr>
              <w:bidi w:val="0"/>
              <w:snapToGrid w:val="0"/>
              <w:jc w:val="center"/>
              <w:rPr>
                <w:rFonts w:ascii="Times New Roman" w:hAnsi="Times New Roman"/>
                <w:sz w:val="20"/>
                <w:szCs w:val="20"/>
              </w:rPr>
            </w:pPr>
          </w:p>
          <w:p w:rsidR="00DA7E7C" w:rsidRPr="00FF0478" w:rsidP="007E04FC">
            <w:pPr>
              <w:bidi w:val="0"/>
              <w:snapToGrid w:val="0"/>
              <w:jc w:val="center"/>
              <w:rPr>
                <w:rFonts w:ascii="Times New Roman" w:hAnsi="Times New Roman"/>
                <w:sz w:val="20"/>
                <w:szCs w:val="20"/>
              </w:rPr>
            </w:pPr>
          </w:p>
          <w:p w:rsidR="00DA7E7C" w:rsidRPr="00FF0478" w:rsidP="007E04FC">
            <w:pPr>
              <w:bidi w:val="0"/>
              <w:snapToGrid w:val="0"/>
              <w:jc w:val="center"/>
              <w:rPr>
                <w:rFonts w:ascii="Times New Roman" w:hAnsi="Times New Roman"/>
                <w:sz w:val="20"/>
                <w:szCs w:val="20"/>
              </w:rPr>
            </w:pPr>
          </w:p>
          <w:p w:rsidR="00DA7E7C" w:rsidRPr="00FF0478" w:rsidP="007E04FC">
            <w:pPr>
              <w:bidi w:val="0"/>
              <w:snapToGrid w:val="0"/>
              <w:jc w:val="center"/>
              <w:rPr>
                <w:rFonts w:ascii="Times New Roman" w:hAnsi="Times New Roman"/>
                <w:sz w:val="20"/>
                <w:szCs w:val="20"/>
              </w:rPr>
            </w:pPr>
          </w:p>
        </w:tc>
        <w:tc>
          <w:tcPr>
            <w:tcW w:w="5103" w:type="dxa"/>
            <w:tcBorders>
              <w:top w:val="single" w:sz="4" w:space="0" w:color="000000"/>
              <w:left w:val="single" w:sz="4" w:space="0" w:color="000000"/>
              <w:bottom w:val="single" w:sz="4" w:space="0" w:color="000000"/>
              <w:right w:val="none" w:sz="0" w:space="0" w:color="auto"/>
            </w:tcBorders>
            <w:textDirection w:val="lrTb"/>
            <w:vAlign w:val="top"/>
          </w:tcPr>
          <w:p w:rsidR="00DA7E7C" w:rsidRPr="00FF0478" w:rsidP="0049093E">
            <w:pPr>
              <w:pStyle w:val="Normlny"/>
              <w:bidi w:val="0"/>
              <w:snapToGrid w:val="0"/>
              <w:jc w:val="both"/>
              <w:rPr>
                <w:rFonts w:ascii="Times New Roman" w:hAnsi="Times New Roman"/>
                <w:b/>
              </w:rPr>
            </w:pPr>
            <w:r w:rsidRPr="00FF0478">
              <w:rPr>
                <w:rFonts w:ascii="Times New Roman" w:hAnsi="Times New Roman"/>
                <w:b/>
              </w:rPr>
              <w:t>(5</w:t>
            </w:r>
            <w:r w:rsidRPr="00FF0478" w:rsidR="0063642F">
              <w:rPr>
                <w:rFonts w:ascii="Times New Roman" w:hAnsi="Times New Roman"/>
                <w:b/>
              </w:rPr>
              <w:t xml:space="preserve">) Prechodný pobyt na účel zamestnania v prípade vnútropodnikového presunu môže policajný útvar udeliť štátnemu príslušníkovi tretej krajiny podľa odseku 1 najviac na tri roky </w:t>
            </w:r>
            <w:r w:rsidR="00B42BD1">
              <w:rPr>
                <w:rFonts w:ascii="Times New Roman" w:hAnsi="Times New Roman"/>
                <w:b/>
              </w:rPr>
              <w:t>ak ide o</w:t>
            </w:r>
            <w:r w:rsidRPr="00FF0478" w:rsidR="0063642F">
              <w:rPr>
                <w:rFonts w:ascii="Times New Roman" w:hAnsi="Times New Roman"/>
                <w:b/>
              </w:rPr>
              <w:t xml:space="preserve"> vedúceho zamestnanca alebo odborníka</w:t>
            </w:r>
            <w:r w:rsidRPr="00FF0478" w:rsidR="0063642F">
              <w:rPr>
                <w:rFonts w:ascii="Times New Roman" w:hAnsi="Times New Roman"/>
                <w:b/>
                <w:vertAlign w:val="superscript"/>
              </w:rPr>
              <w:t>45a</w:t>
            </w:r>
            <w:r w:rsidRPr="00FF0478" w:rsidR="0063642F">
              <w:rPr>
                <w:rFonts w:ascii="Times New Roman" w:hAnsi="Times New Roman"/>
                <w:b/>
              </w:rPr>
              <w:t xml:space="preserve">) a najviac na jeden rok </w:t>
            </w:r>
            <w:r w:rsidR="00B42BD1">
              <w:rPr>
                <w:rFonts w:ascii="Times New Roman" w:hAnsi="Times New Roman"/>
                <w:b/>
              </w:rPr>
              <w:t>ak ide o</w:t>
            </w:r>
            <w:r w:rsidRPr="00FF0478" w:rsidR="0063642F">
              <w:rPr>
                <w:rFonts w:ascii="Times New Roman" w:hAnsi="Times New Roman"/>
                <w:b/>
              </w:rPr>
              <w:t xml:space="preserve"> zamestnanca – stážistu.</w:t>
            </w:r>
            <w:r w:rsidRPr="00FF0478" w:rsidR="0063642F">
              <w:rPr>
                <w:rFonts w:ascii="Times New Roman" w:hAnsi="Times New Roman"/>
                <w:b/>
                <w:vertAlign w:val="superscript"/>
              </w:rPr>
              <w:t>45b</w:t>
            </w:r>
            <w:r w:rsidRPr="00FF0478" w:rsidR="0063642F">
              <w:rPr>
                <w:rFonts w:ascii="Times New Roman" w:hAnsi="Times New Roman"/>
                <w:b/>
              </w:rPr>
              <w:t>)</w:t>
            </w:r>
          </w:p>
          <w:p w:rsidR="00DA7E7C" w:rsidRPr="00FF0478" w:rsidP="0049093E">
            <w:pPr>
              <w:pStyle w:val="Normlny"/>
              <w:bidi w:val="0"/>
              <w:snapToGrid w:val="0"/>
              <w:jc w:val="both"/>
              <w:rPr>
                <w:rFonts w:ascii="Times New Roman" w:hAnsi="Times New Roman"/>
              </w:rPr>
            </w:pPr>
          </w:p>
          <w:p w:rsidR="00DA7E7C" w:rsidRPr="00FF0478" w:rsidP="0049093E">
            <w:pPr>
              <w:pStyle w:val="Normlny"/>
              <w:bidi w:val="0"/>
              <w:snapToGrid w:val="0"/>
              <w:jc w:val="both"/>
              <w:rPr>
                <w:rFonts w:ascii="Times New Roman" w:hAnsi="Times New Roman"/>
              </w:rPr>
            </w:pP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DA7E7C" w:rsidRPr="00FF0478" w:rsidP="00C72C06">
            <w:pPr>
              <w:bidi w:val="0"/>
              <w:snapToGrid w:val="0"/>
              <w:jc w:val="center"/>
              <w:rPr>
                <w:rFonts w:ascii="Times New Roman" w:hAnsi="Times New Roman"/>
                <w:sz w:val="20"/>
                <w:szCs w:val="20"/>
              </w:rPr>
            </w:pPr>
            <w:r w:rsidRPr="00FF0478">
              <w:rPr>
                <w:rFonts w:ascii="Times New Roman" w:hAnsi="Times New Roman"/>
                <w:sz w:val="20"/>
                <w:szCs w:val="20"/>
              </w:rPr>
              <w:t>Ú</w:t>
            </w: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DA7E7C" w:rsidRPr="00FF0478" w:rsidP="00C72C06">
            <w:pPr>
              <w:pStyle w:val="Heading1"/>
              <w:bidi w:val="0"/>
              <w:snapToGrid w:val="0"/>
              <w:ind w:left="0" w:firstLine="0"/>
              <w:jc w:val="both"/>
              <w:rPr>
                <w:rFonts w:ascii="Times New Roman" w:hAnsi="Times New Roman"/>
                <w:b w:val="0"/>
                <w:bCs w:val="0"/>
                <w:sz w:val="20"/>
                <w:szCs w:val="20"/>
              </w:rPr>
            </w:pPr>
          </w:p>
        </w:tc>
      </w:tr>
      <w:tr>
        <w:tblPrEx>
          <w:tblW w:w="0" w:type="auto"/>
          <w:tblInd w:w="-572" w:type="dxa"/>
          <w:tblLayout w:type="fixed"/>
          <w:tblCellMar>
            <w:left w:w="43" w:type="dxa"/>
            <w:right w:w="43" w:type="dxa"/>
          </w:tblCellMar>
        </w:tblPrEx>
        <w:trPr>
          <w:trHeight w:val="408"/>
        </w:trPr>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D07A29" w:rsidRPr="00FF0478" w:rsidP="0060362E">
            <w:pPr>
              <w:bidi w:val="0"/>
              <w:snapToGrid w:val="0"/>
              <w:jc w:val="both"/>
              <w:rPr>
                <w:rFonts w:ascii="Times New Roman" w:hAnsi="Times New Roman"/>
                <w:sz w:val="20"/>
                <w:szCs w:val="20"/>
              </w:rPr>
            </w:pPr>
            <w:r w:rsidRPr="00FF0478">
              <w:rPr>
                <w:rFonts w:ascii="Times New Roman" w:hAnsi="Times New Roman"/>
                <w:sz w:val="20"/>
                <w:szCs w:val="20"/>
              </w:rPr>
              <w:t>Č: 3</w:t>
            </w:r>
          </w:p>
          <w:p w:rsidR="00D07A29" w:rsidRPr="00FF0478" w:rsidP="0060362E">
            <w:pPr>
              <w:bidi w:val="0"/>
              <w:snapToGrid w:val="0"/>
              <w:jc w:val="both"/>
              <w:rPr>
                <w:rFonts w:ascii="Times New Roman" w:hAnsi="Times New Roman"/>
                <w:sz w:val="20"/>
                <w:szCs w:val="20"/>
              </w:rPr>
            </w:pPr>
            <w:r w:rsidRPr="00FF0478">
              <w:rPr>
                <w:rFonts w:ascii="Times New Roman" w:hAnsi="Times New Roman"/>
                <w:sz w:val="20"/>
                <w:szCs w:val="20"/>
              </w:rPr>
              <w:t>P: n</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D07A29" w:rsidRPr="00FF0478" w:rsidP="008F200A">
            <w:pPr>
              <w:bidi w:val="0"/>
              <w:snapToGrid w:val="0"/>
              <w:jc w:val="both"/>
              <w:rPr>
                <w:rFonts w:ascii="Times New Roman" w:hAnsi="Times New Roman"/>
                <w:sz w:val="20"/>
                <w:szCs w:val="20"/>
              </w:rPr>
            </w:pPr>
            <w:r w:rsidRPr="00FF0478">
              <w:rPr>
                <w:rFonts w:ascii="Times New Roman" w:hAnsi="Times New Roman"/>
                <w:sz w:val="20"/>
                <w:szCs w:val="20"/>
              </w:rPr>
              <w:t>n) „druhý členský štát“ je ktorýkoľvek iný členský štát ako prvý členský štát, v ktorom má zamestnanec presunutý v rámci podniku v úmysle uplatňovať si alebo si uplatňuje právo na mobilitu v zmysle tejto smernice;</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D07A29" w:rsidRPr="00FF0478" w:rsidP="000F73E8">
            <w:pPr>
              <w:bidi w:val="0"/>
              <w:snapToGrid w:val="0"/>
              <w:jc w:val="center"/>
              <w:rPr>
                <w:rFonts w:ascii="Times New Roman" w:hAnsi="Times New Roman"/>
                <w:sz w:val="20"/>
                <w:szCs w:val="20"/>
              </w:rPr>
            </w:pPr>
            <w:r w:rsidRPr="00FF0478">
              <w:rPr>
                <w:rFonts w:ascii="Times New Roman" w:hAnsi="Times New Roman"/>
                <w:sz w:val="20"/>
                <w:szCs w:val="20"/>
              </w:rPr>
              <w:t>N</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D07A29" w:rsidRPr="00FF0478" w:rsidP="0049093E">
            <w:pPr>
              <w:pStyle w:val="Normlny"/>
              <w:bidi w:val="0"/>
              <w:snapToGrid w:val="0"/>
              <w:jc w:val="center"/>
              <w:rPr>
                <w:rFonts w:ascii="Times New Roman" w:hAnsi="Times New Roman"/>
              </w:rPr>
            </w:pPr>
            <w:r w:rsidRPr="00FF0478">
              <w:rPr>
                <w:rFonts w:ascii="Times New Roman" w:hAnsi="Times New Roman"/>
              </w:rPr>
              <w:t>zákon č. 404/2011 Z. z.</w:t>
            </w:r>
          </w:p>
          <w:p w:rsidR="00D07A29" w:rsidRPr="00FF0478" w:rsidP="0049093E">
            <w:pPr>
              <w:pStyle w:val="Normlny"/>
              <w:bidi w:val="0"/>
              <w:snapToGrid w:val="0"/>
              <w:jc w:val="center"/>
              <w:rPr>
                <w:rFonts w:ascii="Times New Roman" w:hAnsi="Times New Roman"/>
              </w:rPr>
            </w:pPr>
            <w:r w:rsidRPr="00FF0478">
              <w:rPr>
                <w:rFonts w:ascii="Times New Roman" w:hAnsi="Times New Roman"/>
              </w:rPr>
              <w:t>+</w:t>
            </w:r>
          </w:p>
          <w:p w:rsidR="00D07A29" w:rsidRPr="00FF0478" w:rsidP="0049093E">
            <w:pPr>
              <w:pStyle w:val="Normlny"/>
              <w:bidi w:val="0"/>
              <w:snapToGrid w:val="0"/>
              <w:jc w:val="center"/>
              <w:rPr>
                <w:rFonts w:ascii="Times New Roman" w:hAnsi="Times New Roman"/>
              </w:rPr>
            </w:pPr>
            <w:r w:rsidRPr="00FF0478">
              <w:rPr>
                <w:rFonts w:ascii="Times New Roman" w:hAnsi="Times New Roman"/>
              </w:rPr>
              <w:t>návrh zákona</w:t>
            </w:r>
          </w:p>
          <w:p w:rsidR="00D07A29" w:rsidRPr="00FF0478" w:rsidP="0049093E">
            <w:pPr>
              <w:bidi w:val="0"/>
              <w:snapToGrid w:val="0"/>
              <w:jc w:val="center"/>
              <w:rPr>
                <w:rFonts w:ascii="Times New Roman" w:hAnsi="Times New Roman"/>
                <w:sz w:val="20"/>
                <w:szCs w:val="20"/>
              </w:rPr>
            </w:pPr>
          </w:p>
        </w:tc>
        <w:tc>
          <w:tcPr>
            <w:tcW w:w="850" w:type="dxa"/>
            <w:tcBorders>
              <w:top w:val="single" w:sz="4" w:space="0" w:color="000000"/>
              <w:left w:val="single" w:sz="4" w:space="0" w:color="000000"/>
              <w:bottom w:val="single" w:sz="4" w:space="0" w:color="000000"/>
              <w:right w:val="none" w:sz="0" w:space="0" w:color="auto"/>
            </w:tcBorders>
            <w:textDirection w:val="lrTb"/>
            <w:vAlign w:val="top"/>
          </w:tcPr>
          <w:p w:rsidR="00D07A29" w:rsidRPr="00FF0478" w:rsidP="007E04FC">
            <w:pPr>
              <w:bidi w:val="0"/>
              <w:snapToGrid w:val="0"/>
              <w:jc w:val="center"/>
              <w:rPr>
                <w:rFonts w:ascii="Times New Roman" w:hAnsi="Times New Roman"/>
                <w:sz w:val="20"/>
                <w:szCs w:val="20"/>
              </w:rPr>
            </w:pPr>
            <w:r w:rsidRPr="00FF0478">
              <w:rPr>
                <w:rFonts w:ascii="Times New Roman" w:hAnsi="Times New Roman"/>
                <w:sz w:val="20"/>
                <w:szCs w:val="20"/>
              </w:rPr>
              <w:t>§ 23</w:t>
            </w:r>
          </w:p>
          <w:p w:rsidR="00D07A29" w:rsidRPr="00FF0478" w:rsidP="007E04FC">
            <w:pPr>
              <w:bidi w:val="0"/>
              <w:snapToGrid w:val="0"/>
              <w:jc w:val="center"/>
              <w:rPr>
                <w:rFonts w:ascii="Times New Roman" w:hAnsi="Times New Roman"/>
                <w:sz w:val="20"/>
                <w:szCs w:val="20"/>
              </w:rPr>
            </w:pPr>
            <w:r w:rsidRPr="00FF0478">
              <w:rPr>
                <w:rFonts w:ascii="Times New Roman" w:hAnsi="Times New Roman"/>
                <w:sz w:val="20"/>
                <w:szCs w:val="20"/>
              </w:rPr>
              <w:t xml:space="preserve">O: </w:t>
            </w:r>
            <w:r w:rsidRPr="00FF0478" w:rsidR="0063642F">
              <w:rPr>
                <w:rFonts w:ascii="Times New Roman" w:hAnsi="Times New Roman"/>
                <w:sz w:val="20"/>
                <w:szCs w:val="20"/>
              </w:rPr>
              <w:t>7</w:t>
            </w:r>
          </w:p>
          <w:p w:rsidR="00D07A29" w:rsidRPr="00FF0478" w:rsidP="007E04FC">
            <w:pPr>
              <w:bidi w:val="0"/>
              <w:snapToGrid w:val="0"/>
              <w:jc w:val="center"/>
              <w:rPr>
                <w:rFonts w:ascii="Times New Roman" w:hAnsi="Times New Roman"/>
                <w:sz w:val="20"/>
                <w:szCs w:val="20"/>
              </w:rPr>
            </w:pPr>
          </w:p>
          <w:p w:rsidR="00D07A29" w:rsidRPr="00FF0478" w:rsidP="007E04FC">
            <w:pPr>
              <w:bidi w:val="0"/>
              <w:snapToGrid w:val="0"/>
              <w:jc w:val="center"/>
              <w:rPr>
                <w:rFonts w:ascii="Times New Roman" w:hAnsi="Times New Roman"/>
                <w:sz w:val="20"/>
                <w:szCs w:val="20"/>
              </w:rPr>
            </w:pPr>
          </w:p>
          <w:p w:rsidR="00D07A29" w:rsidRPr="00FF0478" w:rsidP="007E04FC">
            <w:pPr>
              <w:bidi w:val="0"/>
              <w:snapToGrid w:val="0"/>
              <w:jc w:val="center"/>
              <w:rPr>
                <w:rFonts w:ascii="Times New Roman" w:hAnsi="Times New Roman"/>
                <w:sz w:val="20"/>
                <w:szCs w:val="20"/>
              </w:rPr>
            </w:pPr>
          </w:p>
          <w:p w:rsidR="00D07A29" w:rsidRPr="00FF0478" w:rsidP="007E04FC">
            <w:pPr>
              <w:bidi w:val="0"/>
              <w:snapToGrid w:val="0"/>
              <w:jc w:val="center"/>
              <w:rPr>
                <w:rFonts w:ascii="Times New Roman" w:hAnsi="Times New Roman"/>
                <w:sz w:val="20"/>
                <w:szCs w:val="20"/>
              </w:rPr>
            </w:pPr>
          </w:p>
          <w:p w:rsidR="00D07A29" w:rsidRPr="00FF0478" w:rsidP="007E04FC">
            <w:pPr>
              <w:bidi w:val="0"/>
              <w:snapToGrid w:val="0"/>
              <w:jc w:val="center"/>
              <w:rPr>
                <w:rFonts w:ascii="Times New Roman" w:hAnsi="Times New Roman"/>
                <w:sz w:val="20"/>
                <w:szCs w:val="20"/>
              </w:rPr>
            </w:pPr>
          </w:p>
        </w:tc>
        <w:tc>
          <w:tcPr>
            <w:tcW w:w="5103" w:type="dxa"/>
            <w:tcBorders>
              <w:top w:val="single" w:sz="4" w:space="0" w:color="000000"/>
              <w:left w:val="single" w:sz="4" w:space="0" w:color="000000"/>
              <w:bottom w:val="single" w:sz="4" w:space="0" w:color="000000"/>
              <w:right w:val="none" w:sz="0" w:space="0" w:color="auto"/>
            </w:tcBorders>
            <w:textDirection w:val="lrTb"/>
            <w:vAlign w:val="top"/>
          </w:tcPr>
          <w:p w:rsidR="0063642F" w:rsidRPr="00FF0478" w:rsidP="0063642F">
            <w:pPr>
              <w:pStyle w:val="Normlny"/>
              <w:bidi w:val="0"/>
              <w:snapToGrid w:val="0"/>
              <w:jc w:val="both"/>
              <w:rPr>
                <w:rFonts w:ascii="Times New Roman" w:hAnsi="Times New Roman"/>
                <w:b/>
              </w:rPr>
            </w:pPr>
            <w:r w:rsidRPr="00FF0478">
              <w:rPr>
                <w:rFonts w:ascii="Times New Roman" w:hAnsi="Times New Roman"/>
                <w:b/>
              </w:rPr>
              <w:t xml:space="preserve">(7) Prechodný pobyt na účel zamestnania sa nevyžaduje, ak  je štátny príslušník tretej krajiny držiteľom platného dokladu o pobyte vydaného niektorým z členských štátov na účel vnútropodnikového presunu, v ktorom je v položke „druh pobytu“ uvedené „ICT“ a </w:t>
            </w:r>
          </w:p>
          <w:p w:rsidR="0063642F" w:rsidRPr="00FF0478" w:rsidP="0063642F">
            <w:pPr>
              <w:pStyle w:val="Normlny"/>
              <w:bidi w:val="0"/>
              <w:snapToGrid w:val="0"/>
              <w:jc w:val="both"/>
              <w:rPr>
                <w:rFonts w:ascii="Times New Roman" w:hAnsi="Times New Roman"/>
                <w:b/>
              </w:rPr>
            </w:pPr>
            <w:r w:rsidRPr="00FF0478">
              <w:rPr>
                <w:rFonts w:ascii="Times New Roman" w:hAnsi="Times New Roman"/>
                <w:b/>
              </w:rPr>
              <w:t xml:space="preserve">a) hostiteľský subjekt so sídlom na území členského štátu oznámil ministerstvu vnútra úmysel štátneho príslušníka tretej krajiny uplatňovať mobilitu pred jeho príchodom na územie Slovenskej republiky, </w:t>
            </w:r>
          </w:p>
          <w:p w:rsidR="0063642F" w:rsidRPr="00FF0478" w:rsidP="0063642F">
            <w:pPr>
              <w:pStyle w:val="Normlny"/>
              <w:bidi w:val="0"/>
              <w:snapToGrid w:val="0"/>
              <w:jc w:val="both"/>
              <w:rPr>
                <w:rFonts w:ascii="Times New Roman" w:hAnsi="Times New Roman"/>
                <w:b/>
              </w:rPr>
            </w:pPr>
            <w:r w:rsidRPr="00FF0478">
              <w:rPr>
                <w:rFonts w:ascii="Times New Roman" w:hAnsi="Times New Roman"/>
                <w:b/>
              </w:rPr>
              <w:t xml:space="preserve">b) mobilita bude vykonávaná u toho istého zamestnávateľa alebo v rámci tej istej skupiny zamestnávateľov, v ktorom má schválený vnútropodnikový presun v členskom štáte, </w:t>
            </w:r>
          </w:p>
          <w:p w:rsidR="0063642F" w:rsidRPr="00FF0478" w:rsidP="0063642F">
            <w:pPr>
              <w:pStyle w:val="Normlny"/>
              <w:bidi w:val="0"/>
              <w:snapToGrid w:val="0"/>
              <w:jc w:val="both"/>
              <w:rPr>
                <w:rFonts w:ascii="Times New Roman" w:hAnsi="Times New Roman"/>
                <w:b/>
              </w:rPr>
            </w:pPr>
            <w:r w:rsidRPr="00FF0478">
              <w:rPr>
                <w:rFonts w:ascii="Times New Roman" w:hAnsi="Times New Roman"/>
                <w:b/>
              </w:rPr>
              <w:t>c) ministerstvo vnútra nevznieslo námietku podľa odseku 9 a</w:t>
            </w:r>
          </w:p>
          <w:p w:rsidR="0063642F" w:rsidRPr="00FF0478" w:rsidP="0063642F">
            <w:pPr>
              <w:pStyle w:val="Normlny"/>
              <w:bidi w:val="0"/>
              <w:snapToGrid w:val="0"/>
              <w:jc w:val="both"/>
              <w:rPr>
                <w:rFonts w:ascii="Times New Roman" w:hAnsi="Times New Roman"/>
                <w:b/>
              </w:rPr>
            </w:pPr>
            <w:r w:rsidRPr="00FF0478">
              <w:rPr>
                <w:rFonts w:ascii="Times New Roman" w:hAnsi="Times New Roman"/>
                <w:b/>
              </w:rPr>
              <w:t>d) nepredstavuje hrozbu pre bezpečnosť štátu, verejný poriadok alebo verejné zdravie.</w:t>
            </w:r>
          </w:p>
          <w:p w:rsidR="00D07A29" w:rsidRPr="00FF0478" w:rsidP="0063642F">
            <w:pPr>
              <w:pStyle w:val="Normlny"/>
              <w:bidi w:val="0"/>
              <w:snapToGrid w:val="0"/>
              <w:jc w:val="both"/>
              <w:rPr>
                <w:rFonts w:ascii="Times New Roman" w:hAnsi="Times New Roman"/>
                <w:b/>
              </w:rPr>
            </w:pP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D07A29" w:rsidRPr="00FF0478" w:rsidP="00C72C06">
            <w:pPr>
              <w:bidi w:val="0"/>
              <w:snapToGrid w:val="0"/>
              <w:jc w:val="center"/>
              <w:rPr>
                <w:rFonts w:ascii="Times New Roman" w:hAnsi="Times New Roman"/>
                <w:sz w:val="20"/>
                <w:szCs w:val="20"/>
              </w:rPr>
            </w:pPr>
            <w:r w:rsidRPr="00FF0478">
              <w:rPr>
                <w:rFonts w:ascii="Times New Roman" w:hAnsi="Times New Roman"/>
                <w:sz w:val="20"/>
                <w:szCs w:val="20"/>
              </w:rPr>
              <w:t>Ú</w:t>
            </w: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D07A29" w:rsidRPr="00FF0478" w:rsidP="00C72C06">
            <w:pPr>
              <w:pStyle w:val="Heading1"/>
              <w:bidi w:val="0"/>
              <w:snapToGrid w:val="0"/>
              <w:ind w:left="0" w:firstLine="0"/>
              <w:jc w:val="both"/>
              <w:rPr>
                <w:rFonts w:ascii="Times New Roman" w:hAnsi="Times New Roman"/>
                <w:b w:val="0"/>
                <w:bCs w:val="0"/>
                <w:sz w:val="20"/>
                <w:szCs w:val="20"/>
              </w:rPr>
            </w:pPr>
          </w:p>
        </w:tc>
      </w:tr>
      <w:tr>
        <w:tblPrEx>
          <w:tblW w:w="0" w:type="auto"/>
          <w:tblInd w:w="-572" w:type="dxa"/>
          <w:tblLayout w:type="fixed"/>
          <w:tblCellMar>
            <w:left w:w="43" w:type="dxa"/>
            <w:right w:w="43" w:type="dxa"/>
          </w:tblCellMar>
        </w:tblPrEx>
        <w:trPr>
          <w:trHeight w:val="909"/>
        </w:trPr>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60362E">
            <w:pPr>
              <w:bidi w:val="0"/>
              <w:snapToGrid w:val="0"/>
              <w:jc w:val="both"/>
              <w:rPr>
                <w:rFonts w:ascii="Times New Roman" w:hAnsi="Times New Roman"/>
                <w:sz w:val="20"/>
                <w:szCs w:val="20"/>
              </w:rPr>
            </w:pPr>
            <w:r w:rsidRPr="00FF0478">
              <w:rPr>
                <w:rFonts w:ascii="Times New Roman" w:hAnsi="Times New Roman"/>
                <w:sz w:val="20"/>
                <w:szCs w:val="20"/>
              </w:rPr>
              <w:t>Č: 3</w:t>
            </w:r>
          </w:p>
          <w:p w:rsidR="0021650E" w:rsidRPr="00FF0478" w:rsidP="0060362E">
            <w:pPr>
              <w:bidi w:val="0"/>
              <w:snapToGrid w:val="0"/>
              <w:jc w:val="both"/>
              <w:rPr>
                <w:rFonts w:ascii="Times New Roman" w:hAnsi="Times New Roman"/>
                <w:sz w:val="20"/>
                <w:szCs w:val="20"/>
              </w:rPr>
            </w:pPr>
            <w:r w:rsidRPr="00FF0478">
              <w:rPr>
                <w:rFonts w:ascii="Times New Roman" w:hAnsi="Times New Roman"/>
                <w:sz w:val="20"/>
                <w:szCs w:val="20"/>
              </w:rPr>
              <w:t>P: o</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8F200A">
            <w:pPr>
              <w:bidi w:val="0"/>
              <w:snapToGrid w:val="0"/>
              <w:jc w:val="both"/>
              <w:rPr>
                <w:rFonts w:ascii="Times New Roman" w:hAnsi="Times New Roman"/>
                <w:sz w:val="20"/>
                <w:szCs w:val="20"/>
              </w:rPr>
            </w:pPr>
            <w:r w:rsidRPr="00FF0478">
              <w:rPr>
                <w:rFonts w:ascii="Times New Roman" w:hAnsi="Times New Roman"/>
                <w:sz w:val="20"/>
                <w:szCs w:val="20"/>
              </w:rPr>
              <w:t>o) „regulované povolanie“ je regulované povolanie podľa článku 3 ods. 1 písm. a) smernice 2005/36/ES.</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F65C48">
            <w:pPr>
              <w:bidi w:val="0"/>
              <w:snapToGrid w:val="0"/>
              <w:jc w:val="center"/>
              <w:rPr>
                <w:rFonts w:ascii="Times New Roman" w:hAnsi="Times New Roman"/>
                <w:sz w:val="20"/>
                <w:szCs w:val="20"/>
              </w:rPr>
            </w:pPr>
            <w:r w:rsidRPr="00FF0478">
              <w:rPr>
                <w:rFonts w:ascii="Times New Roman" w:hAnsi="Times New Roman"/>
                <w:sz w:val="20"/>
                <w:szCs w:val="20"/>
              </w:rPr>
              <w:t>N</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F24C27">
            <w:pPr>
              <w:bidi w:val="0"/>
              <w:snapToGrid w:val="0"/>
              <w:jc w:val="center"/>
              <w:rPr>
                <w:rFonts w:ascii="Times New Roman" w:hAnsi="Times New Roman"/>
                <w:sz w:val="20"/>
                <w:szCs w:val="20"/>
              </w:rPr>
            </w:pPr>
            <w:r w:rsidRPr="00FF0478" w:rsidR="00E51267">
              <w:rPr>
                <w:rFonts w:ascii="Times New Roman" w:hAnsi="Times New Roman"/>
                <w:sz w:val="20"/>
                <w:szCs w:val="20"/>
              </w:rPr>
              <w:t>Zákon č. 422/2015 Z. z.</w:t>
            </w:r>
          </w:p>
        </w:tc>
        <w:tc>
          <w:tcPr>
            <w:tcW w:w="850"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7E04FC">
            <w:pPr>
              <w:bidi w:val="0"/>
              <w:snapToGrid w:val="0"/>
              <w:jc w:val="center"/>
              <w:rPr>
                <w:rFonts w:ascii="Times New Roman" w:hAnsi="Times New Roman"/>
                <w:sz w:val="20"/>
                <w:szCs w:val="20"/>
              </w:rPr>
            </w:pPr>
            <w:r w:rsidRPr="00FF0478" w:rsidR="00E51267">
              <w:rPr>
                <w:rFonts w:ascii="Times New Roman" w:hAnsi="Times New Roman"/>
                <w:sz w:val="20"/>
                <w:szCs w:val="20"/>
              </w:rPr>
              <w:t>§ 3</w:t>
            </w:r>
          </w:p>
          <w:p w:rsidR="00E51267" w:rsidRPr="00FF0478" w:rsidP="007E04FC">
            <w:pPr>
              <w:bidi w:val="0"/>
              <w:snapToGrid w:val="0"/>
              <w:jc w:val="center"/>
              <w:rPr>
                <w:rFonts w:ascii="Times New Roman" w:hAnsi="Times New Roman"/>
                <w:sz w:val="20"/>
                <w:szCs w:val="20"/>
              </w:rPr>
            </w:pPr>
            <w:r w:rsidRPr="00FF0478">
              <w:rPr>
                <w:rFonts w:ascii="Times New Roman" w:hAnsi="Times New Roman"/>
                <w:sz w:val="20"/>
                <w:szCs w:val="20"/>
              </w:rPr>
              <w:t>O: 1</w:t>
            </w:r>
          </w:p>
          <w:p w:rsidR="00E51267" w:rsidRPr="00FF0478" w:rsidP="007E04FC">
            <w:pPr>
              <w:bidi w:val="0"/>
              <w:snapToGrid w:val="0"/>
              <w:jc w:val="center"/>
              <w:rPr>
                <w:rFonts w:ascii="Times New Roman" w:hAnsi="Times New Roman"/>
                <w:sz w:val="20"/>
                <w:szCs w:val="20"/>
              </w:rPr>
            </w:pPr>
            <w:r w:rsidRPr="00FF0478">
              <w:rPr>
                <w:rFonts w:ascii="Times New Roman" w:hAnsi="Times New Roman"/>
                <w:sz w:val="20"/>
                <w:szCs w:val="20"/>
              </w:rPr>
              <w:t>P: d</w:t>
            </w:r>
          </w:p>
        </w:tc>
        <w:tc>
          <w:tcPr>
            <w:tcW w:w="5103" w:type="dxa"/>
            <w:tcBorders>
              <w:top w:val="single" w:sz="4" w:space="0" w:color="000000"/>
              <w:left w:val="single" w:sz="4" w:space="0" w:color="000000"/>
              <w:bottom w:val="single" w:sz="4" w:space="0" w:color="000000"/>
              <w:right w:val="none" w:sz="0" w:space="0" w:color="auto"/>
            </w:tcBorders>
            <w:textDirection w:val="lrTb"/>
            <w:vAlign w:val="top"/>
          </w:tcPr>
          <w:p w:rsidR="00E51267" w:rsidRPr="00FF0478" w:rsidP="008F3BDA">
            <w:pPr>
              <w:suppressAutoHyphens w:val="0"/>
              <w:autoSpaceDE/>
              <w:bidi w:val="0"/>
              <w:jc w:val="both"/>
              <w:rPr>
                <w:rFonts w:ascii="Times New Roman" w:hAnsi="Times New Roman"/>
                <w:sz w:val="20"/>
                <w:szCs w:val="20"/>
              </w:rPr>
            </w:pPr>
            <w:r w:rsidRPr="00FF0478">
              <w:rPr>
                <w:rFonts w:ascii="Times New Roman" w:hAnsi="Times New Roman"/>
                <w:sz w:val="20"/>
                <w:szCs w:val="20"/>
              </w:rPr>
              <w:t>d) regulovaným povolaním povolanie, odborná činnosť alebo skupina odborných činností, na ktorých výkon sa vyžaduje splnenie kvalifikačných predpokladov ustanovených osobitnými predpismi</w:t>
            </w:r>
            <w:hyperlink r:id="rId7" w:anchor="poznamky.poznamka-1" w:tooltip="Odkaz na predpis alebo ustanovenie" w:history="1">
              <w:r w:rsidRPr="00FF0478">
                <w:rPr>
                  <w:rFonts w:ascii="Times New Roman" w:hAnsi="Times New Roman"/>
                  <w:sz w:val="20"/>
                  <w:szCs w:val="20"/>
                </w:rPr>
                <w:t>1)</w:t>
              </w:r>
            </w:hyperlink>
            <w:r w:rsidRPr="00FF0478">
              <w:rPr>
                <w:rFonts w:ascii="Times New Roman" w:hAnsi="Times New Roman"/>
                <w:sz w:val="20"/>
                <w:szCs w:val="20"/>
              </w:rPr>
              <w:t xml:space="preserve"> okrem všeobecného kvalifikačného predpokladu, ktorým je stupeň vzdelania, najmä v študijnom odbore v skupine študijných odborov sociálne, ekonomické a právne vedy; za regulované povolanie sa považuje aj povolanie s právom používať profesijné tituly, ktoré vykonávajú členovia uznanej profesijnej organizácie, </w:t>
            </w:r>
          </w:p>
          <w:p w:rsidR="0021650E" w:rsidRPr="00FF0478" w:rsidP="00F65C48">
            <w:pPr>
              <w:pStyle w:val="Normlny"/>
              <w:bidi w:val="0"/>
              <w:snapToGrid w:val="0"/>
              <w:jc w:val="both"/>
              <w:rPr>
                <w:rFonts w:ascii="Times New Roman" w:hAnsi="Times New Roman"/>
              </w:rPr>
            </w:pP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C72C06">
            <w:pPr>
              <w:bidi w:val="0"/>
              <w:snapToGrid w:val="0"/>
              <w:jc w:val="center"/>
              <w:rPr>
                <w:rFonts w:ascii="Times New Roman" w:hAnsi="Times New Roman"/>
                <w:sz w:val="20"/>
                <w:szCs w:val="20"/>
              </w:rPr>
            </w:pPr>
            <w:r w:rsidRPr="00FF0478">
              <w:rPr>
                <w:rFonts w:ascii="Times New Roman" w:hAnsi="Times New Roman"/>
                <w:sz w:val="20"/>
                <w:szCs w:val="20"/>
              </w:rPr>
              <w:t>Ú</w:t>
            </w: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21650E" w:rsidRPr="00FF0478" w:rsidP="00C72C06">
            <w:pPr>
              <w:pStyle w:val="Heading1"/>
              <w:bidi w:val="0"/>
              <w:snapToGrid w:val="0"/>
              <w:ind w:left="0" w:firstLine="0"/>
              <w:jc w:val="both"/>
              <w:rPr>
                <w:rFonts w:ascii="Times New Roman" w:hAnsi="Times New Roman"/>
                <w:b w:val="0"/>
                <w:bCs w:val="0"/>
                <w:sz w:val="20"/>
                <w:szCs w:val="20"/>
              </w:rPr>
            </w:pPr>
          </w:p>
        </w:tc>
      </w:tr>
      <w:tr>
        <w:tblPrEx>
          <w:tblW w:w="0" w:type="auto"/>
          <w:tblInd w:w="-572" w:type="dxa"/>
          <w:tblLayout w:type="fixed"/>
          <w:tblCellMar>
            <w:left w:w="43" w:type="dxa"/>
            <w:right w:w="43" w:type="dxa"/>
          </w:tblCellMar>
        </w:tblPrEx>
        <w:trPr>
          <w:trHeight w:val="909"/>
        </w:trPr>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AE5B89">
            <w:pPr>
              <w:bidi w:val="0"/>
              <w:snapToGrid w:val="0"/>
              <w:jc w:val="both"/>
              <w:rPr>
                <w:rFonts w:ascii="Times New Roman" w:hAnsi="Times New Roman"/>
                <w:sz w:val="20"/>
                <w:szCs w:val="20"/>
              </w:rPr>
            </w:pPr>
            <w:r w:rsidRPr="00FF0478">
              <w:rPr>
                <w:rFonts w:ascii="Times New Roman" w:hAnsi="Times New Roman"/>
                <w:sz w:val="20"/>
                <w:szCs w:val="20"/>
              </w:rPr>
              <w:t>Č: 4</w:t>
            </w:r>
          </w:p>
          <w:p w:rsidR="0021650E" w:rsidRPr="00FF0478" w:rsidP="00AE5B89">
            <w:pPr>
              <w:bidi w:val="0"/>
              <w:snapToGrid w:val="0"/>
              <w:jc w:val="both"/>
              <w:rPr>
                <w:rFonts w:ascii="Times New Roman" w:hAnsi="Times New Roman"/>
                <w:sz w:val="20"/>
                <w:szCs w:val="20"/>
              </w:rPr>
            </w:pPr>
            <w:r w:rsidRPr="00FF0478">
              <w:rPr>
                <w:rFonts w:ascii="Times New Roman" w:hAnsi="Times New Roman"/>
                <w:sz w:val="20"/>
                <w:szCs w:val="20"/>
              </w:rPr>
              <w:t>O: 1</w:t>
            </w:r>
          </w:p>
          <w:p w:rsidR="0021650E" w:rsidRPr="00FF0478" w:rsidP="00AE5B89">
            <w:pPr>
              <w:bidi w:val="0"/>
              <w:snapToGrid w:val="0"/>
              <w:jc w:val="both"/>
              <w:rPr>
                <w:rFonts w:ascii="Times New Roman" w:hAnsi="Times New Roman"/>
                <w:sz w:val="20"/>
                <w:szCs w:val="20"/>
              </w:rPr>
            </w:pPr>
            <w:r w:rsidRPr="00FF0478">
              <w:rPr>
                <w:rFonts w:ascii="Times New Roman" w:hAnsi="Times New Roman"/>
                <w:sz w:val="20"/>
                <w:szCs w:val="20"/>
              </w:rPr>
              <w:t>P: a</w:t>
            </w:r>
          </w:p>
          <w:p w:rsidR="0021650E" w:rsidRPr="00FF0478" w:rsidP="00AE5B89">
            <w:pPr>
              <w:bidi w:val="0"/>
              <w:snapToGrid w:val="0"/>
              <w:jc w:val="both"/>
              <w:rPr>
                <w:rFonts w:ascii="Times New Roman" w:hAnsi="Times New Roman"/>
                <w:sz w:val="20"/>
                <w:szCs w:val="20"/>
              </w:rPr>
            </w:pPr>
          </w:p>
          <w:p w:rsidR="0021650E" w:rsidRPr="00FF0478" w:rsidP="00AE5B89">
            <w:pPr>
              <w:bidi w:val="0"/>
              <w:snapToGrid w:val="0"/>
              <w:jc w:val="both"/>
              <w:rPr>
                <w:rFonts w:ascii="Times New Roman" w:hAnsi="Times New Roman"/>
                <w:sz w:val="20"/>
                <w:szCs w:val="20"/>
              </w:rPr>
            </w:pPr>
          </w:p>
          <w:p w:rsidR="0021650E" w:rsidRPr="00FF0478" w:rsidP="00AE5B89">
            <w:pPr>
              <w:bidi w:val="0"/>
              <w:snapToGrid w:val="0"/>
              <w:jc w:val="both"/>
              <w:rPr>
                <w:rFonts w:ascii="Times New Roman" w:hAnsi="Times New Roman"/>
                <w:sz w:val="20"/>
                <w:szCs w:val="20"/>
              </w:rPr>
            </w:pPr>
          </w:p>
          <w:p w:rsidR="0021650E" w:rsidRPr="00FF0478" w:rsidP="00AE5B89">
            <w:pPr>
              <w:bidi w:val="0"/>
              <w:snapToGrid w:val="0"/>
              <w:jc w:val="both"/>
              <w:rPr>
                <w:rFonts w:ascii="Times New Roman" w:hAnsi="Times New Roman"/>
                <w:sz w:val="20"/>
                <w:szCs w:val="20"/>
              </w:rPr>
            </w:pPr>
            <w:r w:rsidRPr="00FF0478">
              <w:rPr>
                <w:rFonts w:ascii="Times New Roman" w:hAnsi="Times New Roman"/>
                <w:sz w:val="20"/>
                <w:szCs w:val="20"/>
              </w:rPr>
              <w:t>P: b</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8F200A">
            <w:pPr>
              <w:bidi w:val="0"/>
              <w:snapToGrid w:val="0"/>
              <w:jc w:val="both"/>
              <w:rPr>
                <w:rFonts w:ascii="Times New Roman" w:hAnsi="Times New Roman"/>
                <w:sz w:val="20"/>
                <w:szCs w:val="20"/>
              </w:rPr>
            </w:pPr>
            <w:r w:rsidRPr="00FF0478">
              <w:rPr>
                <w:rFonts w:ascii="Times New Roman" w:hAnsi="Times New Roman"/>
                <w:sz w:val="20"/>
                <w:szCs w:val="20"/>
              </w:rPr>
              <w:t xml:space="preserve">1.Táto smernica sa uplatňuje bez toho, aby boli dotknuté priaznivejšie ustanovenia: </w:t>
            </w:r>
          </w:p>
          <w:p w:rsidR="0021650E" w:rsidRPr="00FF0478" w:rsidP="008F200A">
            <w:pPr>
              <w:bidi w:val="0"/>
              <w:snapToGrid w:val="0"/>
              <w:jc w:val="both"/>
              <w:rPr>
                <w:rFonts w:ascii="Times New Roman" w:hAnsi="Times New Roman"/>
                <w:sz w:val="20"/>
                <w:szCs w:val="20"/>
              </w:rPr>
            </w:pPr>
            <w:r w:rsidRPr="00FF0478">
              <w:rPr>
                <w:rFonts w:ascii="Times New Roman" w:hAnsi="Times New Roman"/>
                <w:sz w:val="20"/>
                <w:szCs w:val="20"/>
              </w:rPr>
              <w:t xml:space="preserve">a) práva Únie vrátane dvojstranných a viacstranných dohôd uzavretých medzi Úniou a jej členskými štátmi na strane jednej a jednou alebo viacerými tretími krajinami na strane druhej; </w:t>
            </w:r>
          </w:p>
          <w:p w:rsidR="0021650E" w:rsidRPr="00FF0478" w:rsidP="008F200A">
            <w:pPr>
              <w:bidi w:val="0"/>
              <w:snapToGrid w:val="0"/>
              <w:jc w:val="both"/>
              <w:rPr>
                <w:rFonts w:ascii="Times New Roman" w:hAnsi="Times New Roman"/>
                <w:sz w:val="20"/>
                <w:szCs w:val="20"/>
              </w:rPr>
            </w:pPr>
            <w:r w:rsidRPr="00FF0478">
              <w:rPr>
                <w:rFonts w:ascii="Times New Roman" w:hAnsi="Times New Roman"/>
                <w:sz w:val="20"/>
                <w:szCs w:val="20"/>
              </w:rPr>
              <w:t>b) dvojstranných alebo viacstranných dohôd uzavretých medzi jedným alebo viacerými členskými štátmi a jednou alebo viacerými tretími krajinami.</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F65C48">
            <w:pPr>
              <w:bidi w:val="0"/>
              <w:snapToGrid w:val="0"/>
              <w:jc w:val="center"/>
              <w:rPr>
                <w:rFonts w:ascii="Times New Roman" w:hAnsi="Times New Roman"/>
                <w:sz w:val="20"/>
                <w:szCs w:val="20"/>
              </w:rPr>
            </w:pPr>
            <w:r w:rsidRPr="00FF0478">
              <w:rPr>
                <w:rFonts w:ascii="Times New Roman" w:hAnsi="Times New Roman"/>
                <w:sz w:val="20"/>
                <w:szCs w:val="20"/>
              </w:rPr>
              <w:t>n.a.</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F24C27">
            <w:pPr>
              <w:bidi w:val="0"/>
              <w:snapToGrid w:val="0"/>
              <w:jc w:val="center"/>
              <w:rPr>
                <w:rFonts w:ascii="Times New Roman" w:hAnsi="Times New Roman"/>
                <w:sz w:val="20"/>
                <w:szCs w:val="20"/>
              </w:rPr>
            </w:pPr>
          </w:p>
        </w:tc>
        <w:tc>
          <w:tcPr>
            <w:tcW w:w="850"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7E04FC">
            <w:pPr>
              <w:bidi w:val="0"/>
              <w:snapToGrid w:val="0"/>
              <w:jc w:val="center"/>
              <w:rPr>
                <w:rFonts w:ascii="Times New Roman" w:hAnsi="Times New Roman"/>
                <w:sz w:val="20"/>
                <w:szCs w:val="20"/>
              </w:rPr>
            </w:pPr>
          </w:p>
        </w:tc>
        <w:tc>
          <w:tcPr>
            <w:tcW w:w="5103"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F24C27">
            <w:pPr>
              <w:pStyle w:val="Normlny"/>
              <w:bidi w:val="0"/>
              <w:snapToGrid w:val="0"/>
              <w:jc w:val="both"/>
              <w:rPr>
                <w:rFonts w:ascii="Times New Roman" w:hAnsi="Times New Roman"/>
              </w:rPr>
            </w:pP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F24C27">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21650E" w:rsidRPr="00FF0478" w:rsidP="00F24C27">
            <w:pPr>
              <w:pStyle w:val="Heading1"/>
              <w:bidi w:val="0"/>
              <w:snapToGrid w:val="0"/>
              <w:jc w:val="both"/>
              <w:rPr>
                <w:rFonts w:ascii="Times New Roman" w:hAnsi="Times New Roman"/>
                <w:b w:val="0"/>
                <w:bCs w:val="0"/>
                <w:sz w:val="20"/>
                <w:szCs w:val="20"/>
              </w:rPr>
            </w:pPr>
          </w:p>
        </w:tc>
      </w:tr>
      <w:tr>
        <w:tblPrEx>
          <w:tblW w:w="0" w:type="auto"/>
          <w:tblInd w:w="-572" w:type="dxa"/>
          <w:tblLayout w:type="fixed"/>
          <w:tblCellMar>
            <w:left w:w="43" w:type="dxa"/>
            <w:right w:w="43" w:type="dxa"/>
          </w:tblCellMar>
        </w:tblPrEx>
        <w:trPr>
          <w:trHeight w:val="909"/>
        </w:trPr>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AE5B89">
            <w:pPr>
              <w:bidi w:val="0"/>
              <w:snapToGrid w:val="0"/>
              <w:jc w:val="both"/>
              <w:rPr>
                <w:rFonts w:ascii="Times New Roman" w:hAnsi="Times New Roman"/>
                <w:sz w:val="20"/>
                <w:szCs w:val="20"/>
              </w:rPr>
            </w:pPr>
            <w:r w:rsidRPr="00FF0478">
              <w:rPr>
                <w:rFonts w:ascii="Times New Roman" w:hAnsi="Times New Roman"/>
                <w:sz w:val="20"/>
                <w:szCs w:val="20"/>
              </w:rPr>
              <w:t>Č: 4</w:t>
            </w:r>
          </w:p>
          <w:p w:rsidR="0021650E" w:rsidRPr="00FF0478" w:rsidP="00AE5B89">
            <w:pPr>
              <w:bidi w:val="0"/>
              <w:snapToGrid w:val="0"/>
              <w:jc w:val="both"/>
              <w:rPr>
                <w:rFonts w:ascii="Times New Roman" w:hAnsi="Times New Roman"/>
                <w:sz w:val="20"/>
                <w:szCs w:val="20"/>
              </w:rPr>
            </w:pPr>
            <w:r w:rsidRPr="00FF0478">
              <w:rPr>
                <w:rFonts w:ascii="Times New Roman" w:hAnsi="Times New Roman"/>
                <w:sz w:val="20"/>
                <w:szCs w:val="20"/>
              </w:rPr>
              <w:t>O: 2</w:t>
            </w:r>
          </w:p>
          <w:p w:rsidR="0021650E" w:rsidRPr="00FF0478" w:rsidP="008F200A">
            <w:pPr>
              <w:bidi w:val="0"/>
              <w:snapToGrid w:val="0"/>
              <w:jc w:val="both"/>
              <w:rPr>
                <w:rFonts w:ascii="Times New Roman" w:hAnsi="Times New Roman"/>
                <w:sz w:val="20"/>
                <w:szCs w:val="20"/>
              </w:rPr>
            </w:pP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8F200A">
            <w:pPr>
              <w:bidi w:val="0"/>
              <w:snapToGrid w:val="0"/>
              <w:jc w:val="both"/>
              <w:rPr>
                <w:rFonts w:ascii="Times New Roman" w:hAnsi="Times New Roman"/>
                <w:sz w:val="20"/>
                <w:szCs w:val="20"/>
              </w:rPr>
            </w:pPr>
            <w:r w:rsidRPr="00FF0478">
              <w:rPr>
                <w:rFonts w:ascii="Times New Roman" w:hAnsi="Times New Roman"/>
                <w:sz w:val="20"/>
                <w:szCs w:val="20"/>
              </w:rPr>
              <w:t>2.Touto smernicou nie je dotknuté právo členských štátov prijať alebo zachovať v oblasti pôsobnosti článku 3 písm. h) a článkov 15, 18 a 19 priaznivejšie ustanovenia pre štátnych príslušníkov tretích krajín, na ktorých sa uplatňuje.</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F65C48">
            <w:pPr>
              <w:bidi w:val="0"/>
              <w:snapToGrid w:val="0"/>
              <w:jc w:val="center"/>
              <w:rPr>
                <w:rFonts w:ascii="Times New Roman" w:hAnsi="Times New Roman"/>
                <w:sz w:val="20"/>
                <w:szCs w:val="20"/>
              </w:rPr>
            </w:pPr>
            <w:r w:rsidRPr="00FF0478">
              <w:rPr>
                <w:rFonts w:ascii="Times New Roman" w:hAnsi="Times New Roman"/>
                <w:sz w:val="20"/>
                <w:szCs w:val="20"/>
              </w:rPr>
              <w:t>D</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F24C27">
            <w:pPr>
              <w:bidi w:val="0"/>
              <w:snapToGrid w:val="0"/>
              <w:jc w:val="center"/>
              <w:rPr>
                <w:rFonts w:ascii="Times New Roman" w:hAnsi="Times New Roman"/>
                <w:sz w:val="20"/>
                <w:szCs w:val="20"/>
              </w:rPr>
            </w:pPr>
          </w:p>
        </w:tc>
        <w:tc>
          <w:tcPr>
            <w:tcW w:w="850"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7E04FC">
            <w:pPr>
              <w:bidi w:val="0"/>
              <w:snapToGrid w:val="0"/>
              <w:jc w:val="center"/>
              <w:rPr>
                <w:rFonts w:ascii="Times New Roman" w:hAnsi="Times New Roman"/>
                <w:sz w:val="20"/>
                <w:szCs w:val="20"/>
              </w:rPr>
            </w:pPr>
          </w:p>
        </w:tc>
        <w:tc>
          <w:tcPr>
            <w:tcW w:w="5103"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F24C27">
            <w:pPr>
              <w:pStyle w:val="Normlny"/>
              <w:bidi w:val="0"/>
              <w:snapToGrid w:val="0"/>
              <w:jc w:val="both"/>
              <w:rPr>
                <w:rFonts w:ascii="Times New Roman" w:hAnsi="Times New Roman"/>
              </w:rPr>
            </w:pP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F24C27">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21650E" w:rsidRPr="00FF0478" w:rsidP="00F24C27">
            <w:pPr>
              <w:pStyle w:val="Heading1"/>
              <w:bidi w:val="0"/>
              <w:snapToGrid w:val="0"/>
              <w:jc w:val="both"/>
              <w:rPr>
                <w:rFonts w:ascii="Times New Roman" w:hAnsi="Times New Roman"/>
                <w:b w:val="0"/>
                <w:bCs w:val="0"/>
                <w:sz w:val="20"/>
                <w:szCs w:val="20"/>
              </w:rPr>
            </w:pPr>
          </w:p>
        </w:tc>
      </w:tr>
      <w:tr>
        <w:tblPrEx>
          <w:tblW w:w="0" w:type="auto"/>
          <w:tblInd w:w="-572" w:type="dxa"/>
          <w:tblLayout w:type="fixed"/>
          <w:tblCellMar>
            <w:left w:w="43" w:type="dxa"/>
            <w:right w:w="43" w:type="dxa"/>
          </w:tblCellMar>
        </w:tblPrEx>
        <w:trPr>
          <w:trHeight w:val="909"/>
        </w:trPr>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AE5B89">
            <w:pPr>
              <w:bidi w:val="0"/>
              <w:snapToGrid w:val="0"/>
              <w:jc w:val="both"/>
              <w:rPr>
                <w:rFonts w:ascii="Times New Roman" w:hAnsi="Times New Roman"/>
                <w:sz w:val="20"/>
                <w:szCs w:val="20"/>
              </w:rPr>
            </w:pPr>
            <w:r w:rsidRPr="00FF0478">
              <w:rPr>
                <w:rFonts w:ascii="Times New Roman" w:hAnsi="Times New Roman"/>
                <w:sz w:val="20"/>
                <w:szCs w:val="20"/>
              </w:rPr>
              <w:t>Č: 5</w:t>
            </w:r>
          </w:p>
          <w:p w:rsidR="0021650E" w:rsidRPr="00FF0478" w:rsidP="00AE5B89">
            <w:pPr>
              <w:bidi w:val="0"/>
              <w:snapToGrid w:val="0"/>
              <w:jc w:val="both"/>
              <w:rPr>
                <w:rFonts w:ascii="Times New Roman" w:hAnsi="Times New Roman"/>
                <w:sz w:val="20"/>
                <w:szCs w:val="20"/>
              </w:rPr>
            </w:pPr>
            <w:r w:rsidRPr="00FF0478">
              <w:rPr>
                <w:rFonts w:ascii="Times New Roman" w:hAnsi="Times New Roman"/>
                <w:sz w:val="20"/>
                <w:szCs w:val="20"/>
              </w:rPr>
              <w:t>O: 1</w:t>
            </w:r>
          </w:p>
          <w:p w:rsidR="0021650E" w:rsidRPr="00FF0478" w:rsidP="00AE5B89">
            <w:pPr>
              <w:bidi w:val="0"/>
              <w:snapToGrid w:val="0"/>
              <w:jc w:val="both"/>
              <w:rPr>
                <w:rFonts w:ascii="Times New Roman" w:hAnsi="Times New Roman"/>
                <w:sz w:val="20"/>
                <w:szCs w:val="20"/>
              </w:rPr>
            </w:pPr>
          </w:p>
          <w:p w:rsidR="0021650E" w:rsidRPr="00FF0478" w:rsidP="00AE5B89">
            <w:pPr>
              <w:bidi w:val="0"/>
              <w:snapToGrid w:val="0"/>
              <w:jc w:val="both"/>
              <w:rPr>
                <w:rFonts w:ascii="Times New Roman" w:hAnsi="Times New Roman"/>
                <w:sz w:val="20"/>
                <w:szCs w:val="20"/>
              </w:rPr>
            </w:pPr>
            <w:r w:rsidRPr="00FF0478">
              <w:rPr>
                <w:rFonts w:ascii="Times New Roman" w:hAnsi="Times New Roman"/>
                <w:sz w:val="20"/>
                <w:szCs w:val="20"/>
              </w:rPr>
              <w:t>P: a</w:t>
            </w:r>
          </w:p>
          <w:p w:rsidR="0021650E" w:rsidRPr="00FF0478" w:rsidP="008F200A">
            <w:pPr>
              <w:bidi w:val="0"/>
              <w:snapToGrid w:val="0"/>
              <w:jc w:val="both"/>
              <w:rPr>
                <w:rFonts w:ascii="Times New Roman" w:hAnsi="Times New Roman"/>
                <w:sz w:val="20"/>
                <w:szCs w:val="20"/>
              </w:rPr>
            </w:pP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AE5B89">
            <w:pPr>
              <w:bidi w:val="0"/>
              <w:snapToGrid w:val="0"/>
              <w:jc w:val="both"/>
              <w:rPr>
                <w:rFonts w:ascii="Times New Roman" w:hAnsi="Times New Roman"/>
                <w:sz w:val="20"/>
                <w:szCs w:val="20"/>
              </w:rPr>
            </w:pPr>
            <w:r w:rsidRPr="00FF0478">
              <w:rPr>
                <w:rFonts w:ascii="Times New Roman" w:hAnsi="Times New Roman"/>
                <w:sz w:val="20"/>
                <w:szCs w:val="20"/>
              </w:rPr>
              <w:t xml:space="preserve">1.Bez toho, aby bol dotknutý článok 11 ods. 1, štátny príslušník tretej krajiny, ktorý žiada o prijatie podľa podmienok tejto smernice, alebo hostiteľský subjekt: </w:t>
            </w:r>
          </w:p>
          <w:p w:rsidR="0021650E" w:rsidRPr="00FF0478" w:rsidP="00AE5B89">
            <w:pPr>
              <w:bidi w:val="0"/>
              <w:snapToGrid w:val="0"/>
              <w:jc w:val="both"/>
              <w:rPr>
                <w:rFonts w:ascii="Times New Roman" w:hAnsi="Times New Roman"/>
                <w:sz w:val="20"/>
                <w:szCs w:val="20"/>
              </w:rPr>
            </w:pPr>
            <w:r w:rsidRPr="00FF0478">
              <w:rPr>
                <w:rFonts w:ascii="Times New Roman" w:hAnsi="Times New Roman"/>
                <w:sz w:val="20"/>
                <w:szCs w:val="20"/>
              </w:rPr>
              <w:t>a) poskytne dôkaz, že hostiteľský subjekt a podnik so sídlom v tretej krajine patria k tomu istému podniku alebo k tej istej skupine podnikov;</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2748FB">
            <w:pPr>
              <w:bidi w:val="0"/>
              <w:snapToGrid w:val="0"/>
              <w:jc w:val="center"/>
              <w:rPr>
                <w:rFonts w:ascii="Times New Roman" w:hAnsi="Times New Roman"/>
                <w:sz w:val="20"/>
                <w:szCs w:val="20"/>
              </w:rPr>
            </w:pPr>
            <w:r w:rsidRPr="00FF0478">
              <w:rPr>
                <w:rFonts w:ascii="Times New Roman" w:hAnsi="Times New Roman"/>
                <w:sz w:val="20"/>
                <w:szCs w:val="20"/>
              </w:rPr>
              <w:t>N</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2748FB">
            <w:pPr>
              <w:bidi w:val="0"/>
              <w:snapToGrid w:val="0"/>
              <w:jc w:val="center"/>
              <w:rPr>
                <w:rFonts w:ascii="Times New Roman" w:hAnsi="Times New Roman"/>
                <w:sz w:val="20"/>
                <w:szCs w:val="20"/>
              </w:rPr>
            </w:pPr>
            <w:r w:rsidRPr="00FF0478">
              <w:rPr>
                <w:rFonts w:ascii="Times New Roman" w:hAnsi="Times New Roman"/>
                <w:sz w:val="20"/>
                <w:szCs w:val="20"/>
              </w:rPr>
              <w:t>zákon č. 404/2011 Z. z.</w:t>
            </w:r>
          </w:p>
          <w:p w:rsidR="0021650E" w:rsidRPr="00FF0478" w:rsidP="002748FB">
            <w:pPr>
              <w:bidi w:val="0"/>
              <w:snapToGrid w:val="0"/>
              <w:jc w:val="center"/>
              <w:rPr>
                <w:rFonts w:ascii="Times New Roman" w:hAnsi="Times New Roman"/>
                <w:sz w:val="20"/>
                <w:szCs w:val="20"/>
              </w:rPr>
            </w:pPr>
          </w:p>
          <w:p w:rsidR="0021650E" w:rsidRPr="00FF0478" w:rsidP="002748FB">
            <w:pPr>
              <w:bidi w:val="0"/>
              <w:snapToGrid w:val="0"/>
              <w:jc w:val="center"/>
              <w:rPr>
                <w:rFonts w:ascii="Times New Roman" w:hAnsi="Times New Roman"/>
                <w:sz w:val="20"/>
                <w:szCs w:val="20"/>
              </w:rPr>
            </w:pPr>
          </w:p>
          <w:p w:rsidR="0021650E" w:rsidRPr="00FF0478" w:rsidP="002748FB">
            <w:pPr>
              <w:bidi w:val="0"/>
              <w:snapToGrid w:val="0"/>
              <w:jc w:val="center"/>
              <w:rPr>
                <w:rFonts w:ascii="Times New Roman" w:hAnsi="Times New Roman"/>
                <w:sz w:val="20"/>
                <w:szCs w:val="20"/>
              </w:rPr>
            </w:pPr>
          </w:p>
          <w:p w:rsidR="0021650E" w:rsidRPr="00FF0478" w:rsidP="003A6F41">
            <w:pPr>
              <w:bidi w:val="0"/>
              <w:snapToGrid w:val="0"/>
              <w:jc w:val="center"/>
              <w:rPr>
                <w:rFonts w:ascii="Times New Roman" w:hAnsi="Times New Roman"/>
                <w:sz w:val="20"/>
                <w:szCs w:val="20"/>
              </w:rPr>
            </w:pPr>
            <w:r w:rsidRPr="00FF0478">
              <w:rPr>
                <w:rFonts w:ascii="Times New Roman" w:hAnsi="Times New Roman"/>
                <w:sz w:val="20"/>
                <w:szCs w:val="20"/>
              </w:rPr>
              <w:t>zákon č. 404/2011 Z. z.</w:t>
            </w:r>
          </w:p>
          <w:p w:rsidR="0021650E" w:rsidRPr="00FF0478" w:rsidP="003A6F41">
            <w:pPr>
              <w:bidi w:val="0"/>
              <w:snapToGrid w:val="0"/>
              <w:jc w:val="center"/>
              <w:rPr>
                <w:rFonts w:ascii="Times New Roman" w:hAnsi="Times New Roman"/>
                <w:sz w:val="20"/>
                <w:szCs w:val="20"/>
              </w:rPr>
            </w:pPr>
            <w:r w:rsidRPr="00FF0478">
              <w:rPr>
                <w:rFonts w:ascii="Times New Roman" w:hAnsi="Times New Roman"/>
                <w:sz w:val="20"/>
                <w:szCs w:val="20"/>
              </w:rPr>
              <w:t>+</w:t>
            </w:r>
          </w:p>
          <w:p w:rsidR="0021650E" w:rsidRPr="00FF0478" w:rsidP="003A6F41">
            <w:pPr>
              <w:bidi w:val="0"/>
              <w:snapToGrid w:val="0"/>
              <w:jc w:val="center"/>
              <w:rPr>
                <w:rFonts w:ascii="Times New Roman" w:hAnsi="Times New Roman"/>
                <w:sz w:val="20"/>
                <w:szCs w:val="20"/>
              </w:rPr>
            </w:pPr>
            <w:r w:rsidRPr="00FF0478">
              <w:rPr>
                <w:rFonts w:ascii="Times New Roman" w:hAnsi="Times New Roman"/>
                <w:sz w:val="20"/>
                <w:szCs w:val="20"/>
              </w:rPr>
              <w:t>návrh zákona</w:t>
            </w:r>
          </w:p>
        </w:tc>
        <w:tc>
          <w:tcPr>
            <w:tcW w:w="850"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7E04FC">
            <w:pPr>
              <w:bidi w:val="0"/>
              <w:snapToGrid w:val="0"/>
              <w:jc w:val="center"/>
              <w:rPr>
                <w:rFonts w:ascii="Times New Roman" w:hAnsi="Times New Roman"/>
                <w:sz w:val="20"/>
                <w:szCs w:val="20"/>
              </w:rPr>
            </w:pPr>
            <w:r w:rsidRPr="00FF0478">
              <w:rPr>
                <w:rFonts w:ascii="Times New Roman" w:hAnsi="Times New Roman"/>
                <w:sz w:val="20"/>
                <w:szCs w:val="20"/>
              </w:rPr>
              <w:t>§ 32</w:t>
            </w:r>
          </w:p>
          <w:p w:rsidR="0021650E" w:rsidRPr="00FF0478" w:rsidP="007E04FC">
            <w:pPr>
              <w:bidi w:val="0"/>
              <w:snapToGrid w:val="0"/>
              <w:jc w:val="center"/>
              <w:rPr>
                <w:rFonts w:ascii="Times New Roman" w:hAnsi="Times New Roman"/>
                <w:sz w:val="20"/>
                <w:szCs w:val="20"/>
              </w:rPr>
            </w:pPr>
            <w:r w:rsidRPr="00FF0478">
              <w:rPr>
                <w:rFonts w:ascii="Times New Roman" w:hAnsi="Times New Roman"/>
                <w:sz w:val="20"/>
                <w:szCs w:val="20"/>
              </w:rPr>
              <w:t>O: 2</w:t>
            </w:r>
          </w:p>
          <w:p w:rsidR="0021650E" w:rsidRPr="00FF0478" w:rsidP="007E04FC">
            <w:pPr>
              <w:bidi w:val="0"/>
              <w:snapToGrid w:val="0"/>
              <w:jc w:val="center"/>
              <w:rPr>
                <w:rFonts w:ascii="Times New Roman" w:hAnsi="Times New Roman"/>
                <w:sz w:val="20"/>
                <w:szCs w:val="20"/>
              </w:rPr>
            </w:pPr>
          </w:p>
          <w:p w:rsidR="0021650E" w:rsidRPr="00FF0478" w:rsidP="007E04FC">
            <w:pPr>
              <w:bidi w:val="0"/>
              <w:snapToGrid w:val="0"/>
              <w:jc w:val="center"/>
              <w:rPr>
                <w:rFonts w:ascii="Times New Roman" w:hAnsi="Times New Roman"/>
                <w:sz w:val="20"/>
                <w:szCs w:val="20"/>
              </w:rPr>
            </w:pPr>
          </w:p>
          <w:p w:rsidR="0021650E" w:rsidRPr="00FF0478" w:rsidP="007E04FC">
            <w:pPr>
              <w:bidi w:val="0"/>
              <w:snapToGrid w:val="0"/>
              <w:jc w:val="center"/>
              <w:rPr>
                <w:rFonts w:ascii="Times New Roman" w:hAnsi="Times New Roman"/>
                <w:sz w:val="20"/>
                <w:szCs w:val="20"/>
              </w:rPr>
            </w:pPr>
            <w:r w:rsidRPr="00FF0478">
              <w:rPr>
                <w:rFonts w:ascii="Times New Roman" w:hAnsi="Times New Roman"/>
                <w:sz w:val="20"/>
                <w:szCs w:val="20"/>
              </w:rPr>
              <w:t>P: a</w:t>
            </w:r>
          </w:p>
          <w:p w:rsidR="0021650E" w:rsidRPr="00FF0478" w:rsidP="007E04FC">
            <w:pPr>
              <w:bidi w:val="0"/>
              <w:snapToGrid w:val="0"/>
              <w:jc w:val="center"/>
              <w:rPr>
                <w:rFonts w:ascii="Times New Roman" w:hAnsi="Times New Roman"/>
                <w:sz w:val="20"/>
                <w:szCs w:val="20"/>
              </w:rPr>
            </w:pPr>
          </w:p>
          <w:p w:rsidR="0021650E" w:rsidRPr="00FF0478" w:rsidP="007E04FC">
            <w:pPr>
              <w:bidi w:val="0"/>
              <w:snapToGrid w:val="0"/>
              <w:jc w:val="center"/>
              <w:rPr>
                <w:rFonts w:ascii="Times New Roman" w:hAnsi="Times New Roman"/>
                <w:sz w:val="20"/>
                <w:szCs w:val="20"/>
              </w:rPr>
            </w:pPr>
            <w:r w:rsidRPr="00FF0478">
              <w:rPr>
                <w:rFonts w:ascii="Times New Roman" w:hAnsi="Times New Roman"/>
                <w:sz w:val="20"/>
                <w:szCs w:val="20"/>
              </w:rPr>
              <w:t>§ 32</w:t>
            </w:r>
          </w:p>
          <w:p w:rsidR="0021650E" w:rsidRPr="00FF0478" w:rsidP="007E04FC">
            <w:pPr>
              <w:bidi w:val="0"/>
              <w:snapToGrid w:val="0"/>
              <w:jc w:val="center"/>
              <w:rPr>
                <w:rFonts w:ascii="Times New Roman" w:hAnsi="Times New Roman"/>
                <w:sz w:val="20"/>
                <w:szCs w:val="20"/>
              </w:rPr>
            </w:pPr>
            <w:r w:rsidRPr="00FF0478">
              <w:rPr>
                <w:rFonts w:ascii="Times New Roman" w:hAnsi="Times New Roman"/>
                <w:sz w:val="20"/>
                <w:szCs w:val="20"/>
              </w:rPr>
              <w:t>O: 5</w:t>
            </w:r>
          </w:p>
          <w:p w:rsidR="0021650E" w:rsidRPr="00FF0478" w:rsidP="007E04FC">
            <w:pPr>
              <w:bidi w:val="0"/>
              <w:snapToGrid w:val="0"/>
              <w:jc w:val="center"/>
              <w:rPr>
                <w:rFonts w:ascii="Times New Roman" w:hAnsi="Times New Roman"/>
                <w:sz w:val="20"/>
                <w:szCs w:val="20"/>
              </w:rPr>
            </w:pPr>
            <w:r w:rsidRPr="00FF0478">
              <w:rPr>
                <w:rFonts w:ascii="Times New Roman" w:hAnsi="Times New Roman"/>
                <w:sz w:val="20"/>
                <w:szCs w:val="20"/>
              </w:rPr>
              <w:t>P: e</w:t>
            </w:r>
          </w:p>
        </w:tc>
        <w:tc>
          <w:tcPr>
            <w:tcW w:w="5103"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2748FB">
            <w:pPr>
              <w:pStyle w:val="Normlny"/>
              <w:bidi w:val="0"/>
              <w:snapToGrid w:val="0"/>
              <w:jc w:val="both"/>
              <w:rPr>
                <w:rFonts w:ascii="Times New Roman" w:hAnsi="Times New Roman"/>
              </w:rPr>
            </w:pPr>
            <w:r w:rsidRPr="00FF0478">
              <w:rPr>
                <w:rFonts w:ascii="Times New Roman" w:hAnsi="Times New Roman"/>
              </w:rPr>
              <w:t>(2) Štátny príslušník tretej krajiny priloží k žiadosti o udelenie prechodného pobytu dve fotografie s rozmermi 3 x 3,5 cm zobrazujúce jeho aktuálnu podobu a doklady nie staršie ako 90 dní, ktoré potvrdzujú</w:t>
            </w:r>
          </w:p>
          <w:p w:rsidR="0021650E" w:rsidRPr="00FF0478" w:rsidP="002748FB">
            <w:pPr>
              <w:pStyle w:val="Normlny"/>
              <w:bidi w:val="0"/>
              <w:snapToGrid w:val="0"/>
              <w:jc w:val="both"/>
              <w:rPr>
                <w:rFonts w:ascii="Times New Roman" w:hAnsi="Times New Roman"/>
              </w:rPr>
            </w:pPr>
            <w:r w:rsidRPr="00FF0478">
              <w:rPr>
                <w:rFonts w:ascii="Times New Roman" w:hAnsi="Times New Roman"/>
              </w:rPr>
              <w:t>a) účel pobytu</w:t>
            </w:r>
          </w:p>
          <w:p w:rsidR="0021650E" w:rsidRPr="00FF0478" w:rsidP="002748FB">
            <w:pPr>
              <w:pStyle w:val="Normlny"/>
              <w:bidi w:val="0"/>
              <w:snapToGrid w:val="0"/>
              <w:jc w:val="both"/>
              <w:rPr>
                <w:rFonts w:ascii="Times New Roman" w:hAnsi="Times New Roman"/>
              </w:rPr>
            </w:pPr>
          </w:p>
          <w:p w:rsidR="0021650E" w:rsidRPr="00FF0478" w:rsidP="002748FB">
            <w:pPr>
              <w:pStyle w:val="Normlny"/>
              <w:bidi w:val="0"/>
              <w:snapToGrid w:val="0"/>
              <w:jc w:val="both"/>
              <w:rPr>
                <w:rFonts w:ascii="Times New Roman" w:hAnsi="Times New Roman"/>
              </w:rPr>
            </w:pPr>
            <w:r w:rsidRPr="00FF0478">
              <w:rPr>
                <w:rFonts w:ascii="Times New Roman" w:hAnsi="Times New Roman"/>
              </w:rPr>
              <w:t>(5) Účel pobytu podľa odseku 2 písm. a) štátny príslušník tretej krajiny preukáže</w:t>
            </w:r>
          </w:p>
          <w:p w:rsidR="0021650E" w:rsidRPr="00FF0478" w:rsidP="002748FB">
            <w:pPr>
              <w:pStyle w:val="Normlny"/>
              <w:bidi w:val="0"/>
              <w:snapToGrid w:val="0"/>
              <w:jc w:val="both"/>
              <w:rPr>
                <w:rFonts w:ascii="Times New Roman" w:hAnsi="Times New Roman"/>
                <w:b/>
              </w:rPr>
            </w:pPr>
            <w:r w:rsidRPr="00FF0478">
              <w:rPr>
                <w:rFonts w:ascii="Times New Roman" w:hAnsi="Times New Roman"/>
                <w:b/>
              </w:rPr>
              <w:t xml:space="preserve">e) </w:t>
            </w:r>
            <w:r w:rsidRPr="00FF0478" w:rsidR="00631627">
              <w:rPr>
                <w:rFonts w:ascii="Times New Roman" w:hAnsi="Times New Roman"/>
                <w:b/>
              </w:rPr>
              <w:t>pracovnou zmluvou a dokladom, ktorým preukáže, že hostiteľský subjekt so sídlom na území Slovenskej republiky, u ktorého bude vykonávať zamestnanie, patrí k tomu istému zamestnávateľovi alebo k tej istej skupine zamestnávateľov, odkiaľ je na zamestnanie na územie Slovenskej republiky vyslaný, ak ide o štátneho príslušníka tretej krajiny, ktorý žiada o udelenie prechodného pobytu podľa § 23 ods. 5,</w:t>
            </w: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F24C27">
            <w:pPr>
              <w:bidi w:val="0"/>
              <w:snapToGrid w:val="0"/>
              <w:jc w:val="center"/>
              <w:rPr>
                <w:rFonts w:ascii="Times New Roman" w:hAnsi="Times New Roman"/>
                <w:sz w:val="20"/>
                <w:szCs w:val="20"/>
              </w:rPr>
            </w:pPr>
            <w:r w:rsidRPr="00FF0478">
              <w:rPr>
                <w:rFonts w:ascii="Times New Roman" w:hAnsi="Times New Roman"/>
                <w:sz w:val="20"/>
                <w:szCs w:val="20"/>
              </w:rPr>
              <w:t>Ú</w:t>
            </w: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21650E" w:rsidRPr="00FF0478" w:rsidP="00F24C27">
            <w:pPr>
              <w:pStyle w:val="Heading1"/>
              <w:bidi w:val="0"/>
              <w:snapToGrid w:val="0"/>
              <w:jc w:val="both"/>
              <w:rPr>
                <w:rFonts w:ascii="Times New Roman" w:hAnsi="Times New Roman"/>
                <w:b w:val="0"/>
                <w:bCs w:val="0"/>
                <w:sz w:val="20"/>
                <w:szCs w:val="20"/>
              </w:rPr>
            </w:pPr>
          </w:p>
        </w:tc>
      </w:tr>
      <w:tr>
        <w:tblPrEx>
          <w:tblW w:w="0" w:type="auto"/>
          <w:tblInd w:w="-572" w:type="dxa"/>
          <w:tblLayout w:type="fixed"/>
          <w:tblCellMar>
            <w:left w:w="43" w:type="dxa"/>
            <w:right w:w="43" w:type="dxa"/>
          </w:tblCellMar>
        </w:tblPrEx>
        <w:trPr>
          <w:trHeight w:val="909"/>
        </w:trPr>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AE5B89">
            <w:pPr>
              <w:bidi w:val="0"/>
              <w:snapToGrid w:val="0"/>
              <w:jc w:val="both"/>
              <w:rPr>
                <w:rFonts w:ascii="Times New Roman" w:hAnsi="Times New Roman"/>
                <w:sz w:val="20"/>
                <w:szCs w:val="20"/>
              </w:rPr>
            </w:pPr>
            <w:r w:rsidRPr="00FF0478">
              <w:rPr>
                <w:rFonts w:ascii="Times New Roman" w:hAnsi="Times New Roman"/>
                <w:sz w:val="20"/>
                <w:szCs w:val="20"/>
              </w:rPr>
              <w:t>Č: 5</w:t>
            </w:r>
          </w:p>
          <w:p w:rsidR="0021650E" w:rsidRPr="00FF0478" w:rsidP="00AE5B89">
            <w:pPr>
              <w:bidi w:val="0"/>
              <w:snapToGrid w:val="0"/>
              <w:jc w:val="both"/>
              <w:rPr>
                <w:rFonts w:ascii="Times New Roman" w:hAnsi="Times New Roman"/>
                <w:sz w:val="20"/>
                <w:szCs w:val="20"/>
              </w:rPr>
            </w:pPr>
            <w:r w:rsidRPr="00FF0478">
              <w:rPr>
                <w:rFonts w:ascii="Times New Roman" w:hAnsi="Times New Roman"/>
                <w:sz w:val="20"/>
                <w:szCs w:val="20"/>
              </w:rPr>
              <w:t>O: 1</w:t>
            </w:r>
          </w:p>
          <w:p w:rsidR="0021650E" w:rsidRPr="00FF0478" w:rsidP="00AE5B89">
            <w:pPr>
              <w:bidi w:val="0"/>
              <w:snapToGrid w:val="0"/>
              <w:jc w:val="both"/>
              <w:rPr>
                <w:rFonts w:ascii="Times New Roman" w:hAnsi="Times New Roman"/>
                <w:sz w:val="20"/>
                <w:szCs w:val="20"/>
              </w:rPr>
            </w:pPr>
            <w:r w:rsidRPr="00FF0478">
              <w:rPr>
                <w:rFonts w:ascii="Times New Roman" w:hAnsi="Times New Roman"/>
                <w:sz w:val="20"/>
                <w:szCs w:val="20"/>
              </w:rPr>
              <w:t>P: b</w:t>
            </w:r>
          </w:p>
          <w:p w:rsidR="0021650E" w:rsidRPr="00FF0478" w:rsidP="008F200A">
            <w:pPr>
              <w:bidi w:val="0"/>
              <w:snapToGrid w:val="0"/>
              <w:jc w:val="both"/>
              <w:rPr>
                <w:rFonts w:ascii="Times New Roman" w:hAnsi="Times New Roman"/>
                <w:sz w:val="20"/>
                <w:szCs w:val="20"/>
              </w:rPr>
            </w:pP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8F200A">
            <w:pPr>
              <w:bidi w:val="0"/>
              <w:snapToGrid w:val="0"/>
              <w:jc w:val="both"/>
              <w:rPr>
                <w:rFonts w:ascii="Times New Roman" w:hAnsi="Times New Roman"/>
                <w:sz w:val="20"/>
                <w:szCs w:val="20"/>
              </w:rPr>
            </w:pPr>
            <w:r w:rsidRPr="00FF0478">
              <w:rPr>
                <w:rFonts w:ascii="Times New Roman" w:hAnsi="Times New Roman"/>
                <w:sz w:val="20"/>
                <w:szCs w:val="20"/>
              </w:rPr>
              <w:t>b) poskytne dôkaz o tom, že bol bezprostredne pred dátumom vnútropodnikového presunu v rámci toho istého podniku alebo tej istej skupiny podnikov zamestnaný nepretržite aspoň tri až dvanásť mesiacov v prípade riadiacich pracovníkov a odborníkov a nepretržite aspoň tri až šesť mesiacov v prípade zamestnancov-stážistov;</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DF2ECC">
            <w:pPr>
              <w:bidi w:val="0"/>
              <w:snapToGrid w:val="0"/>
              <w:jc w:val="center"/>
              <w:rPr>
                <w:rFonts w:ascii="Times New Roman" w:hAnsi="Times New Roman"/>
                <w:sz w:val="20"/>
                <w:szCs w:val="20"/>
              </w:rPr>
            </w:pPr>
            <w:r w:rsidRPr="00FF0478">
              <w:rPr>
                <w:rFonts w:ascii="Times New Roman" w:hAnsi="Times New Roman"/>
                <w:sz w:val="20"/>
                <w:szCs w:val="20"/>
              </w:rPr>
              <w:t>N</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3A6F41">
            <w:pPr>
              <w:bidi w:val="0"/>
              <w:snapToGrid w:val="0"/>
              <w:jc w:val="center"/>
              <w:rPr>
                <w:rFonts w:ascii="Times New Roman" w:hAnsi="Times New Roman"/>
                <w:sz w:val="20"/>
                <w:szCs w:val="20"/>
              </w:rPr>
            </w:pPr>
            <w:r w:rsidRPr="00FF0478">
              <w:rPr>
                <w:rFonts w:ascii="Times New Roman" w:hAnsi="Times New Roman"/>
                <w:sz w:val="20"/>
                <w:szCs w:val="20"/>
              </w:rPr>
              <w:t>zákon č. 404/2011 Z. z.</w:t>
            </w:r>
          </w:p>
          <w:p w:rsidR="0021650E" w:rsidRPr="00FF0478" w:rsidP="003A6F41">
            <w:pPr>
              <w:bidi w:val="0"/>
              <w:snapToGrid w:val="0"/>
              <w:jc w:val="center"/>
              <w:rPr>
                <w:rFonts w:ascii="Times New Roman" w:hAnsi="Times New Roman"/>
                <w:sz w:val="20"/>
                <w:szCs w:val="20"/>
              </w:rPr>
            </w:pPr>
            <w:r w:rsidRPr="00FF0478">
              <w:rPr>
                <w:rFonts w:ascii="Times New Roman" w:hAnsi="Times New Roman"/>
                <w:sz w:val="20"/>
                <w:szCs w:val="20"/>
              </w:rPr>
              <w:t>+</w:t>
            </w:r>
          </w:p>
          <w:p w:rsidR="0021650E" w:rsidRPr="00FF0478" w:rsidP="003A6F41">
            <w:pPr>
              <w:bidi w:val="0"/>
              <w:snapToGrid w:val="0"/>
              <w:jc w:val="center"/>
              <w:rPr>
                <w:rFonts w:ascii="Times New Roman" w:hAnsi="Times New Roman"/>
                <w:sz w:val="20"/>
                <w:szCs w:val="20"/>
              </w:rPr>
            </w:pPr>
            <w:r w:rsidRPr="00FF0478">
              <w:rPr>
                <w:rFonts w:ascii="Times New Roman" w:hAnsi="Times New Roman"/>
                <w:sz w:val="20"/>
                <w:szCs w:val="20"/>
              </w:rPr>
              <w:t>návrh zákona</w:t>
            </w:r>
          </w:p>
        </w:tc>
        <w:tc>
          <w:tcPr>
            <w:tcW w:w="850"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7E04FC">
            <w:pPr>
              <w:bidi w:val="0"/>
              <w:snapToGrid w:val="0"/>
              <w:jc w:val="center"/>
              <w:rPr>
                <w:rFonts w:ascii="Times New Roman" w:hAnsi="Times New Roman"/>
                <w:sz w:val="20"/>
                <w:szCs w:val="20"/>
              </w:rPr>
            </w:pPr>
            <w:r w:rsidRPr="00FF0478">
              <w:rPr>
                <w:rFonts w:ascii="Times New Roman" w:hAnsi="Times New Roman"/>
                <w:sz w:val="20"/>
                <w:szCs w:val="20"/>
              </w:rPr>
              <w:t>§ 32</w:t>
            </w:r>
          </w:p>
          <w:p w:rsidR="0021650E" w:rsidRPr="00FF0478" w:rsidP="007E04FC">
            <w:pPr>
              <w:bidi w:val="0"/>
              <w:snapToGrid w:val="0"/>
              <w:jc w:val="center"/>
              <w:rPr>
                <w:rFonts w:ascii="Times New Roman" w:hAnsi="Times New Roman"/>
                <w:sz w:val="20"/>
                <w:szCs w:val="20"/>
              </w:rPr>
            </w:pPr>
            <w:r w:rsidRPr="00FF0478">
              <w:rPr>
                <w:rFonts w:ascii="Times New Roman" w:hAnsi="Times New Roman"/>
                <w:sz w:val="20"/>
                <w:szCs w:val="20"/>
              </w:rPr>
              <w:t>O: 2</w:t>
            </w:r>
          </w:p>
          <w:p w:rsidR="0021650E" w:rsidRPr="00FF0478" w:rsidP="007E04FC">
            <w:pPr>
              <w:bidi w:val="0"/>
              <w:snapToGrid w:val="0"/>
              <w:jc w:val="center"/>
              <w:rPr>
                <w:rFonts w:ascii="Times New Roman" w:hAnsi="Times New Roman"/>
                <w:sz w:val="20"/>
                <w:szCs w:val="20"/>
              </w:rPr>
            </w:pPr>
          </w:p>
          <w:p w:rsidR="0021650E" w:rsidRPr="00FF0478" w:rsidP="007E04FC">
            <w:pPr>
              <w:bidi w:val="0"/>
              <w:snapToGrid w:val="0"/>
              <w:jc w:val="center"/>
              <w:rPr>
                <w:rFonts w:ascii="Times New Roman" w:hAnsi="Times New Roman"/>
                <w:sz w:val="20"/>
                <w:szCs w:val="20"/>
              </w:rPr>
            </w:pPr>
          </w:p>
          <w:p w:rsidR="0021650E" w:rsidRPr="00FF0478" w:rsidP="007E04FC">
            <w:pPr>
              <w:bidi w:val="0"/>
              <w:snapToGrid w:val="0"/>
              <w:jc w:val="center"/>
              <w:rPr>
                <w:rFonts w:ascii="Times New Roman" w:hAnsi="Times New Roman"/>
                <w:sz w:val="20"/>
                <w:szCs w:val="20"/>
              </w:rPr>
            </w:pPr>
            <w:r w:rsidRPr="00FF0478">
              <w:rPr>
                <w:rFonts w:ascii="Times New Roman" w:hAnsi="Times New Roman"/>
                <w:sz w:val="20"/>
                <w:szCs w:val="20"/>
              </w:rPr>
              <w:t>P: g</w:t>
            </w:r>
          </w:p>
          <w:p w:rsidR="0021650E" w:rsidRPr="00FF0478" w:rsidP="007E04FC">
            <w:pPr>
              <w:bidi w:val="0"/>
              <w:snapToGrid w:val="0"/>
              <w:jc w:val="center"/>
              <w:rPr>
                <w:rFonts w:ascii="Times New Roman" w:hAnsi="Times New Roman"/>
                <w:sz w:val="20"/>
                <w:szCs w:val="20"/>
              </w:rPr>
            </w:pPr>
          </w:p>
          <w:p w:rsidR="0021650E" w:rsidRPr="00FF0478" w:rsidP="007E04FC">
            <w:pPr>
              <w:bidi w:val="0"/>
              <w:snapToGrid w:val="0"/>
              <w:jc w:val="center"/>
              <w:rPr>
                <w:rFonts w:ascii="Times New Roman" w:hAnsi="Times New Roman"/>
                <w:sz w:val="20"/>
                <w:szCs w:val="20"/>
              </w:rPr>
            </w:pPr>
          </w:p>
          <w:p w:rsidR="0021650E" w:rsidRPr="00FF0478" w:rsidP="007E04FC">
            <w:pPr>
              <w:bidi w:val="0"/>
              <w:snapToGrid w:val="0"/>
              <w:jc w:val="center"/>
              <w:rPr>
                <w:rFonts w:ascii="Times New Roman" w:hAnsi="Times New Roman"/>
                <w:sz w:val="20"/>
                <w:szCs w:val="20"/>
              </w:rPr>
            </w:pPr>
          </w:p>
          <w:p w:rsidR="0021650E" w:rsidRPr="00FF0478" w:rsidP="007E04FC">
            <w:pPr>
              <w:bidi w:val="0"/>
              <w:snapToGrid w:val="0"/>
              <w:jc w:val="center"/>
              <w:rPr>
                <w:rFonts w:ascii="Times New Roman" w:hAnsi="Times New Roman"/>
                <w:sz w:val="20"/>
                <w:szCs w:val="20"/>
              </w:rPr>
            </w:pPr>
            <w:r w:rsidRPr="00FF0478">
              <w:rPr>
                <w:rFonts w:ascii="Times New Roman" w:hAnsi="Times New Roman"/>
                <w:sz w:val="20"/>
                <w:szCs w:val="20"/>
              </w:rPr>
              <w:t>§ 32</w:t>
            </w:r>
          </w:p>
          <w:p w:rsidR="0021650E" w:rsidRPr="00FF0478" w:rsidP="007E04FC">
            <w:pPr>
              <w:bidi w:val="0"/>
              <w:snapToGrid w:val="0"/>
              <w:jc w:val="center"/>
              <w:rPr>
                <w:rFonts w:ascii="Times New Roman" w:hAnsi="Times New Roman"/>
                <w:sz w:val="20"/>
                <w:szCs w:val="20"/>
              </w:rPr>
            </w:pPr>
            <w:r w:rsidRPr="00FF0478">
              <w:rPr>
                <w:rFonts w:ascii="Times New Roman" w:hAnsi="Times New Roman"/>
                <w:sz w:val="20"/>
                <w:szCs w:val="20"/>
              </w:rPr>
              <w:t>O: 16</w:t>
            </w:r>
          </w:p>
          <w:p w:rsidR="0021650E" w:rsidRPr="00FF0478" w:rsidP="007E04FC">
            <w:pPr>
              <w:bidi w:val="0"/>
              <w:snapToGrid w:val="0"/>
              <w:jc w:val="center"/>
              <w:rPr>
                <w:rFonts w:ascii="Times New Roman" w:hAnsi="Times New Roman"/>
                <w:sz w:val="20"/>
                <w:szCs w:val="20"/>
              </w:rPr>
            </w:pPr>
            <w:r w:rsidRPr="00FF0478">
              <w:rPr>
                <w:rFonts w:ascii="Times New Roman" w:hAnsi="Times New Roman"/>
                <w:sz w:val="20"/>
                <w:szCs w:val="20"/>
              </w:rPr>
              <w:t>P: a</w:t>
            </w:r>
          </w:p>
          <w:p w:rsidR="0021650E" w:rsidRPr="00FF0478" w:rsidP="007E04FC">
            <w:pPr>
              <w:bidi w:val="0"/>
              <w:snapToGrid w:val="0"/>
              <w:jc w:val="center"/>
              <w:rPr>
                <w:rFonts w:ascii="Times New Roman" w:hAnsi="Times New Roman"/>
                <w:sz w:val="20"/>
                <w:szCs w:val="20"/>
              </w:rPr>
            </w:pPr>
          </w:p>
        </w:tc>
        <w:tc>
          <w:tcPr>
            <w:tcW w:w="5103"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F24C27">
            <w:pPr>
              <w:pStyle w:val="Normlny"/>
              <w:bidi w:val="0"/>
              <w:snapToGrid w:val="0"/>
              <w:jc w:val="both"/>
              <w:rPr>
                <w:rFonts w:ascii="Times New Roman" w:hAnsi="Times New Roman"/>
              </w:rPr>
            </w:pPr>
            <w:r w:rsidRPr="00FF0478">
              <w:rPr>
                <w:rFonts w:ascii="Times New Roman" w:hAnsi="Times New Roman"/>
              </w:rPr>
              <w:t>(2) Štátny príslušník tretej krajiny priloží k žiadosti o udelenie prechodného pobytu dve fotografie s rozmermi 3 x 3,5 cm zobrazujúce jeho aktuálnu podobu a doklady nie staršie ako 90 dní, ktoré potvrdzujú</w:t>
            </w:r>
          </w:p>
          <w:p w:rsidR="0021650E" w:rsidRPr="00FF0478" w:rsidP="00F24C27">
            <w:pPr>
              <w:pStyle w:val="Normlny"/>
              <w:bidi w:val="0"/>
              <w:snapToGrid w:val="0"/>
              <w:jc w:val="both"/>
              <w:rPr>
                <w:rFonts w:ascii="Times New Roman" w:hAnsi="Times New Roman"/>
              </w:rPr>
            </w:pPr>
            <w:r w:rsidRPr="00FF0478">
              <w:rPr>
                <w:rFonts w:ascii="Times New Roman" w:hAnsi="Times New Roman"/>
                <w:b/>
              </w:rPr>
              <w:t>g) skutočnosť, že ide o vnútropodnikový presun, ak ide o štátneho príslušníka tretej krajiny, ktorý žiada o udelenie prechodného pobytu podľa § 23 ods. 5</w:t>
            </w:r>
            <w:r w:rsidRPr="00FF0478">
              <w:rPr>
                <w:rFonts w:ascii="Times New Roman" w:hAnsi="Times New Roman"/>
              </w:rPr>
              <w:t>.</w:t>
            </w:r>
          </w:p>
          <w:p w:rsidR="0021650E" w:rsidRPr="00FF0478" w:rsidP="00F24C27">
            <w:pPr>
              <w:pStyle w:val="Normlny"/>
              <w:bidi w:val="0"/>
              <w:snapToGrid w:val="0"/>
              <w:jc w:val="both"/>
              <w:rPr>
                <w:rFonts w:ascii="Times New Roman" w:hAnsi="Times New Roman"/>
              </w:rPr>
            </w:pPr>
          </w:p>
          <w:p w:rsidR="00631627" w:rsidRPr="00FF0478" w:rsidP="00631627">
            <w:pPr>
              <w:bidi w:val="0"/>
              <w:jc w:val="both"/>
              <w:rPr>
                <w:rFonts w:ascii="Times New Roman" w:hAnsi="Times New Roman"/>
                <w:b/>
                <w:sz w:val="20"/>
                <w:szCs w:val="20"/>
              </w:rPr>
            </w:pPr>
            <w:r w:rsidRPr="00FF0478">
              <w:rPr>
                <w:rFonts w:ascii="Times New Roman" w:hAnsi="Times New Roman"/>
                <w:b/>
                <w:sz w:val="20"/>
                <w:szCs w:val="20"/>
              </w:rPr>
              <w:t>Skutočnosť, že ide o vnútropodnikový presun podľa odseku 2 písm. g) štátny príslušník tretej krajiny preukáže dokladom o tom, že</w:t>
            </w:r>
          </w:p>
          <w:p w:rsidR="0021650E" w:rsidRPr="00FF0478" w:rsidP="00B42BD1">
            <w:pPr>
              <w:pStyle w:val="ListParagraph"/>
              <w:bidi w:val="0"/>
              <w:ind w:left="0"/>
              <w:contextualSpacing w:val="0"/>
              <w:rPr>
                <w:rFonts w:ascii="Times New Roman" w:hAnsi="Times New Roman"/>
              </w:rPr>
            </w:pPr>
            <w:r w:rsidRPr="00FF0478" w:rsidR="00631627">
              <w:rPr>
                <w:rFonts w:ascii="Times New Roman" w:hAnsi="Times New Roman"/>
                <w:b/>
                <w:sz w:val="20"/>
                <w:szCs w:val="20"/>
              </w:rPr>
              <w:t xml:space="preserve">a) bol bezprostredne pred dátumom vnútropodnikového presunu zamestnaný u  toho istého zamestnávateľa alebo v rámci tej istej skupiny zamestnávateľov aspoň šesť mesiacov </w:t>
            </w:r>
            <w:r w:rsidR="00B42BD1">
              <w:rPr>
                <w:rFonts w:ascii="Times New Roman" w:hAnsi="Times New Roman"/>
                <w:b/>
                <w:sz w:val="20"/>
                <w:szCs w:val="20"/>
              </w:rPr>
              <w:t xml:space="preserve">ak ide o </w:t>
            </w:r>
            <w:r w:rsidRPr="00FF0478" w:rsidR="00631627">
              <w:rPr>
                <w:rFonts w:ascii="Times New Roman" w:hAnsi="Times New Roman"/>
                <w:b/>
                <w:sz w:val="20"/>
                <w:szCs w:val="20"/>
              </w:rPr>
              <w:t xml:space="preserve">vedúceho zamestnanca alebo odborníka a aspoň tri mesiace </w:t>
            </w:r>
            <w:r w:rsidR="00B42BD1">
              <w:rPr>
                <w:rFonts w:ascii="Times New Roman" w:hAnsi="Times New Roman"/>
                <w:b/>
                <w:sz w:val="20"/>
                <w:szCs w:val="20"/>
              </w:rPr>
              <w:t xml:space="preserve">ak ide o </w:t>
            </w:r>
            <w:r w:rsidRPr="00FF0478" w:rsidR="00631627">
              <w:rPr>
                <w:rFonts w:ascii="Times New Roman" w:hAnsi="Times New Roman"/>
                <w:b/>
                <w:sz w:val="20"/>
                <w:szCs w:val="20"/>
              </w:rPr>
              <w:t>zamestnanca – stážistu,</w:t>
            </w: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F24C27">
            <w:pPr>
              <w:bidi w:val="0"/>
              <w:snapToGrid w:val="0"/>
              <w:jc w:val="center"/>
              <w:rPr>
                <w:rFonts w:ascii="Times New Roman" w:hAnsi="Times New Roman"/>
                <w:sz w:val="20"/>
                <w:szCs w:val="20"/>
              </w:rPr>
            </w:pPr>
            <w:r w:rsidRPr="00FF0478">
              <w:rPr>
                <w:rFonts w:ascii="Times New Roman" w:hAnsi="Times New Roman"/>
                <w:sz w:val="20"/>
                <w:szCs w:val="20"/>
              </w:rPr>
              <w:t>Ú</w:t>
            </w: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21650E" w:rsidRPr="00FF0478" w:rsidP="00F24C27">
            <w:pPr>
              <w:pStyle w:val="Heading1"/>
              <w:bidi w:val="0"/>
              <w:snapToGrid w:val="0"/>
              <w:jc w:val="both"/>
              <w:rPr>
                <w:rFonts w:ascii="Times New Roman" w:hAnsi="Times New Roman"/>
                <w:b w:val="0"/>
                <w:bCs w:val="0"/>
                <w:sz w:val="20"/>
                <w:szCs w:val="20"/>
              </w:rPr>
            </w:pPr>
          </w:p>
        </w:tc>
      </w:tr>
      <w:tr>
        <w:tblPrEx>
          <w:tblW w:w="0" w:type="auto"/>
          <w:tblInd w:w="-572" w:type="dxa"/>
          <w:tblLayout w:type="fixed"/>
          <w:tblCellMar>
            <w:left w:w="43" w:type="dxa"/>
            <w:right w:w="43" w:type="dxa"/>
          </w:tblCellMar>
        </w:tblPrEx>
        <w:trPr>
          <w:trHeight w:val="909"/>
        </w:trPr>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873E3B">
            <w:pPr>
              <w:bidi w:val="0"/>
              <w:snapToGrid w:val="0"/>
              <w:jc w:val="both"/>
              <w:rPr>
                <w:rFonts w:ascii="Times New Roman" w:hAnsi="Times New Roman"/>
                <w:sz w:val="20"/>
                <w:szCs w:val="20"/>
              </w:rPr>
            </w:pPr>
            <w:r w:rsidRPr="00FF0478">
              <w:rPr>
                <w:rFonts w:ascii="Times New Roman" w:hAnsi="Times New Roman"/>
                <w:sz w:val="20"/>
                <w:szCs w:val="20"/>
              </w:rPr>
              <w:t>Č: 5</w:t>
            </w:r>
          </w:p>
          <w:p w:rsidR="0021650E" w:rsidRPr="00FF0478" w:rsidP="00873E3B">
            <w:pPr>
              <w:bidi w:val="0"/>
              <w:snapToGrid w:val="0"/>
              <w:jc w:val="both"/>
              <w:rPr>
                <w:rFonts w:ascii="Times New Roman" w:hAnsi="Times New Roman"/>
                <w:sz w:val="20"/>
                <w:szCs w:val="20"/>
              </w:rPr>
            </w:pPr>
            <w:r w:rsidRPr="00FF0478">
              <w:rPr>
                <w:rFonts w:ascii="Times New Roman" w:hAnsi="Times New Roman"/>
                <w:sz w:val="20"/>
                <w:szCs w:val="20"/>
              </w:rPr>
              <w:t>O: 1</w:t>
            </w:r>
          </w:p>
          <w:p w:rsidR="0021650E" w:rsidRPr="00FF0478" w:rsidP="00873E3B">
            <w:pPr>
              <w:bidi w:val="0"/>
              <w:snapToGrid w:val="0"/>
              <w:jc w:val="both"/>
              <w:rPr>
                <w:rFonts w:ascii="Times New Roman" w:hAnsi="Times New Roman"/>
                <w:sz w:val="20"/>
                <w:szCs w:val="20"/>
              </w:rPr>
            </w:pPr>
            <w:r w:rsidRPr="00FF0478">
              <w:rPr>
                <w:rFonts w:ascii="Times New Roman" w:hAnsi="Times New Roman"/>
                <w:sz w:val="20"/>
                <w:szCs w:val="20"/>
              </w:rPr>
              <w:t>P: c</w:t>
            </w:r>
          </w:p>
          <w:p w:rsidR="0021650E" w:rsidRPr="00FF0478" w:rsidP="00873E3B">
            <w:pPr>
              <w:bidi w:val="0"/>
              <w:snapToGrid w:val="0"/>
              <w:jc w:val="both"/>
              <w:rPr>
                <w:rFonts w:ascii="Times New Roman" w:hAnsi="Times New Roman"/>
                <w:sz w:val="20"/>
                <w:szCs w:val="20"/>
              </w:rPr>
            </w:pPr>
            <w:r w:rsidRPr="00FF0478">
              <w:rPr>
                <w:rFonts w:ascii="Times New Roman" w:hAnsi="Times New Roman"/>
                <w:sz w:val="20"/>
                <w:szCs w:val="20"/>
              </w:rPr>
              <w:t>B: 1</w:t>
            </w:r>
          </w:p>
          <w:p w:rsidR="0021650E" w:rsidRPr="00FF0478" w:rsidP="00873E3B">
            <w:pPr>
              <w:bidi w:val="0"/>
              <w:snapToGrid w:val="0"/>
              <w:jc w:val="both"/>
              <w:rPr>
                <w:rFonts w:ascii="Times New Roman" w:hAnsi="Times New Roman"/>
                <w:sz w:val="20"/>
                <w:szCs w:val="20"/>
              </w:rPr>
            </w:pPr>
            <w:r w:rsidRPr="00FF0478">
              <w:rPr>
                <w:rFonts w:ascii="Times New Roman" w:hAnsi="Times New Roman"/>
                <w:sz w:val="20"/>
                <w:szCs w:val="20"/>
              </w:rPr>
              <w:t>B: 2</w:t>
            </w:r>
          </w:p>
          <w:p w:rsidR="0021650E" w:rsidRPr="00FF0478" w:rsidP="00873E3B">
            <w:pPr>
              <w:bidi w:val="0"/>
              <w:snapToGrid w:val="0"/>
              <w:jc w:val="both"/>
              <w:rPr>
                <w:rFonts w:ascii="Times New Roman" w:hAnsi="Times New Roman"/>
                <w:sz w:val="20"/>
                <w:szCs w:val="20"/>
              </w:rPr>
            </w:pPr>
          </w:p>
          <w:p w:rsidR="0021650E" w:rsidRPr="00FF0478" w:rsidP="00873E3B">
            <w:pPr>
              <w:bidi w:val="0"/>
              <w:snapToGrid w:val="0"/>
              <w:jc w:val="both"/>
              <w:rPr>
                <w:rFonts w:ascii="Times New Roman" w:hAnsi="Times New Roman"/>
                <w:sz w:val="20"/>
                <w:szCs w:val="20"/>
              </w:rPr>
            </w:pPr>
          </w:p>
          <w:p w:rsidR="0021650E" w:rsidRPr="00FF0478" w:rsidP="00873E3B">
            <w:pPr>
              <w:bidi w:val="0"/>
              <w:snapToGrid w:val="0"/>
              <w:jc w:val="both"/>
              <w:rPr>
                <w:rFonts w:ascii="Times New Roman" w:hAnsi="Times New Roman"/>
                <w:sz w:val="20"/>
                <w:szCs w:val="20"/>
              </w:rPr>
            </w:pPr>
          </w:p>
          <w:p w:rsidR="0021650E" w:rsidRPr="00FF0478" w:rsidP="00873E3B">
            <w:pPr>
              <w:bidi w:val="0"/>
              <w:snapToGrid w:val="0"/>
              <w:jc w:val="both"/>
              <w:rPr>
                <w:rFonts w:ascii="Times New Roman" w:hAnsi="Times New Roman"/>
                <w:sz w:val="20"/>
                <w:szCs w:val="20"/>
              </w:rPr>
            </w:pPr>
            <w:r w:rsidRPr="00FF0478">
              <w:rPr>
                <w:rFonts w:ascii="Times New Roman" w:hAnsi="Times New Roman"/>
                <w:sz w:val="20"/>
                <w:szCs w:val="20"/>
              </w:rPr>
              <w:t>B: 3</w:t>
            </w:r>
          </w:p>
          <w:p w:rsidR="0021650E" w:rsidRPr="00FF0478" w:rsidP="00873E3B">
            <w:pPr>
              <w:bidi w:val="0"/>
              <w:snapToGrid w:val="0"/>
              <w:jc w:val="both"/>
              <w:rPr>
                <w:rFonts w:ascii="Times New Roman" w:hAnsi="Times New Roman"/>
                <w:sz w:val="20"/>
                <w:szCs w:val="20"/>
              </w:rPr>
            </w:pPr>
          </w:p>
          <w:p w:rsidR="0021650E" w:rsidRPr="00FF0478" w:rsidP="00873E3B">
            <w:pPr>
              <w:bidi w:val="0"/>
              <w:snapToGrid w:val="0"/>
              <w:jc w:val="both"/>
              <w:rPr>
                <w:rFonts w:ascii="Times New Roman" w:hAnsi="Times New Roman"/>
                <w:sz w:val="20"/>
                <w:szCs w:val="20"/>
              </w:rPr>
            </w:pPr>
          </w:p>
          <w:p w:rsidR="0021650E" w:rsidRPr="00FF0478" w:rsidP="00873E3B">
            <w:pPr>
              <w:bidi w:val="0"/>
              <w:snapToGrid w:val="0"/>
              <w:jc w:val="both"/>
              <w:rPr>
                <w:rFonts w:ascii="Times New Roman" w:hAnsi="Times New Roman"/>
                <w:sz w:val="20"/>
                <w:szCs w:val="20"/>
              </w:rPr>
            </w:pPr>
            <w:r w:rsidRPr="00FF0478">
              <w:rPr>
                <w:rFonts w:ascii="Times New Roman" w:hAnsi="Times New Roman"/>
                <w:sz w:val="20"/>
                <w:szCs w:val="20"/>
              </w:rPr>
              <w:t>B: 4</w:t>
            </w:r>
          </w:p>
          <w:p w:rsidR="0021650E" w:rsidRPr="00FF0478" w:rsidP="00873E3B">
            <w:pPr>
              <w:bidi w:val="0"/>
              <w:snapToGrid w:val="0"/>
              <w:jc w:val="both"/>
              <w:rPr>
                <w:rFonts w:ascii="Times New Roman" w:hAnsi="Times New Roman"/>
                <w:b/>
                <w:sz w:val="20"/>
                <w:szCs w:val="20"/>
              </w:rPr>
            </w:pPr>
          </w:p>
          <w:p w:rsidR="0021650E" w:rsidRPr="00FF0478" w:rsidP="008F200A">
            <w:pPr>
              <w:bidi w:val="0"/>
              <w:snapToGrid w:val="0"/>
              <w:jc w:val="both"/>
              <w:rPr>
                <w:rFonts w:ascii="Times New Roman" w:hAnsi="Times New Roman"/>
                <w:sz w:val="20"/>
                <w:szCs w:val="20"/>
              </w:rPr>
            </w:pP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8F200A">
            <w:pPr>
              <w:bidi w:val="0"/>
              <w:snapToGrid w:val="0"/>
              <w:jc w:val="both"/>
              <w:rPr>
                <w:rFonts w:ascii="Times New Roman" w:hAnsi="Times New Roman"/>
                <w:sz w:val="20"/>
                <w:szCs w:val="20"/>
              </w:rPr>
            </w:pPr>
            <w:r w:rsidRPr="00FF0478">
              <w:rPr>
                <w:rFonts w:ascii="Times New Roman" w:hAnsi="Times New Roman"/>
                <w:sz w:val="20"/>
                <w:szCs w:val="20"/>
              </w:rPr>
              <w:t xml:space="preserve">c) predloží pracovnú zmluvu a v prípade potreby aj poverovaciu listinu od zamestnávateľa obsahujúce: </w:t>
            </w:r>
          </w:p>
          <w:p w:rsidR="0021650E" w:rsidRPr="00FF0478" w:rsidP="008F200A">
            <w:pPr>
              <w:bidi w:val="0"/>
              <w:snapToGrid w:val="0"/>
              <w:jc w:val="both"/>
              <w:rPr>
                <w:rFonts w:ascii="Times New Roman" w:hAnsi="Times New Roman"/>
                <w:sz w:val="20"/>
                <w:szCs w:val="20"/>
              </w:rPr>
            </w:pPr>
            <w:r w:rsidRPr="00FF0478">
              <w:rPr>
                <w:rFonts w:ascii="Times New Roman" w:hAnsi="Times New Roman"/>
                <w:sz w:val="20"/>
                <w:szCs w:val="20"/>
              </w:rPr>
              <w:t xml:space="preserve">i) podrobné údaje o trvaní presunu a mieste hostiteľského subjektu alebo subjektov; </w:t>
            </w:r>
          </w:p>
          <w:p w:rsidR="0021650E" w:rsidRPr="00FF0478" w:rsidP="008F200A">
            <w:pPr>
              <w:bidi w:val="0"/>
              <w:snapToGrid w:val="0"/>
              <w:jc w:val="both"/>
              <w:rPr>
                <w:rFonts w:ascii="Times New Roman" w:hAnsi="Times New Roman"/>
                <w:sz w:val="20"/>
                <w:szCs w:val="20"/>
              </w:rPr>
            </w:pPr>
            <w:r w:rsidRPr="00FF0478">
              <w:rPr>
                <w:rFonts w:ascii="Times New Roman" w:hAnsi="Times New Roman"/>
                <w:sz w:val="20"/>
                <w:szCs w:val="20"/>
              </w:rPr>
              <w:t>ii)dôkaz, že štátny príslušník tretej krajiny nastupuje do funkcie riadiaceho pracovníka, odborníka alebo zamestnanca-stážistu v hostiteľskom subjekte alebo subjektoch v dotknutom členskom štáte;</w:t>
            </w:r>
          </w:p>
          <w:p w:rsidR="0021650E" w:rsidRPr="00FF0478" w:rsidP="008F200A">
            <w:pPr>
              <w:bidi w:val="0"/>
              <w:snapToGrid w:val="0"/>
              <w:jc w:val="both"/>
              <w:rPr>
                <w:rFonts w:ascii="Times New Roman" w:hAnsi="Times New Roman"/>
                <w:sz w:val="20"/>
                <w:szCs w:val="20"/>
              </w:rPr>
            </w:pPr>
            <w:r w:rsidRPr="00FF0478">
              <w:rPr>
                <w:rFonts w:ascii="Times New Roman" w:hAnsi="Times New Roman"/>
                <w:sz w:val="20"/>
                <w:szCs w:val="20"/>
              </w:rPr>
              <w:t xml:space="preserve">iii) výšku odmeny, ako aj ostatné podmienky zamestnávania, ktoré sa budú uplatňovať počas vnútropodnikového presunu; </w:t>
            </w:r>
          </w:p>
          <w:p w:rsidR="0021650E" w:rsidRPr="00FF0478" w:rsidP="008F200A">
            <w:pPr>
              <w:bidi w:val="0"/>
              <w:snapToGrid w:val="0"/>
              <w:jc w:val="both"/>
              <w:rPr>
                <w:rFonts w:ascii="Times New Roman" w:hAnsi="Times New Roman"/>
                <w:sz w:val="20"/>
                <w:szCs w:val="20"/>
              </w:rPr>
            </w:pPr>
            <w:r w:rsidRPr="00FF0478">
              <w:rPr>
                <w:rFonts w:ascii="Times New Roman" w:hAnsi="Times New Roman"/>
                <w:sz w:val="20"/>
                <w:szCs w:val="20"/>
              </w:rPr>
              <w:t>iv) dôkaz, že štátny príslušník tretej krajiny sa po ukončení vnútropodnikového presunu bude môcť presunúť späť do subjektu patriaceho k danému podniku alebo danej skupine podnikov, ktorý má sídlo v tretej krajine;</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DF2ECC">
            <w:pPr>
              <w:bidi w:val="0"/>
              <w:snapToGrid w:val="0"/>
              <w:jc w:val="center"/>
              <w:rPr>
                <w:rFonts w:ascii="Times New Roman" w:hAnsi="Times New Roman"/>
                <w:sz w:val="20"/>
                <w:szCs w:val="20"/>
              </w:rPr>
            </w:pPr>
            <w:r w:rsidRPr="00FF0478">
              <w:rPr>
                <w:rFonts w:ascii="Times New Roman" w:hAnsi="Times New Roman"/>
                <w:sz w:val="20"/>
                <w:szCs w:val="20"/>
              </w:rPr>
              <w:t>N</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3A6F41">
            <w:pPr>
              <w:bidi w:val="0"/>
              <w:snapToGrid w:val="0"/>
              <w:jc w:val="center"/>
              <w:rPr>
                <w:rFonts w:ascii="Times New Roman" w:hAnsi="Times New Roman"/>
                <w:sz w:val="20"/>
                <w:szCs w:val="20"/>
              </w:rPr>
            </w:pPr>
            <w:r w:rsidRPr="00FF0478">
              <w:rPr>
                <w:rFonts w:ascii="Times New Roman" w:hAnsi="Times New Roman"/>
                <w:sz w:val="20"/>
                <w:szCs w:val="20"/>
              </w:rPr>
              <w:t>zákon č. 404/2011 Z. z.</w:t>
            </w:r>
          </w:p>
          <w:p w:rsidR="0021650E" w:rsidRPr="00FF0478" w:rsidP="003A6F41">
            <w:pPr>
              <w:bidi w:val="0"/>
              <w:snapToGrid w:val="0"/>
              <w:jc w:val="center"/>
              <w:rPr>
                <w:rFonts w:ascii="Times New Roman" w:hAnsi="Times New Roman"/>
                <w:sz w:val="20"/>
                <w:szCs w:val="20"/>
              </w:rPr>
            </w:pPr>
          </w:p>
          <w:p w:rsidR="0021650E" w:rsidRPr="00FF0478" w:rsidP="003A6F41">
            <w:pPr>
              <w:bidi w:val="0"/>
              <w:snapToGrid w:val="0"/>
              <w:jc w:val="center"/>
              <w:rPr>
                <w:rFonts w:ascii="Times New Roman" w:hAnsi="Times New Roman"/>
                <w:sz w:val="20"/>
                <w:szCs w:val="20"/>
              </w:rPr>
            </w:pPr>
          </w:p>
          <w:p w:rsidR="0021650E" w:rsidRPr="00FF0478" w:rsidP="003A6F41">
            <w:pPr>
              <w:bidi w:val="0"/>
              <w:snapToGrid w:val="0"/>
              <w:jc w:val="center"/>
              <w:rPr>
                <w:rFonts w:ascii="Times New Roman" w:hAnsi="Times New Roman"/>
                <w:sz w:val="20"/>
                <w:szCs w:val="20"/>
              </w:rPr>
            </w:pPr>
          </w:p>
          <w:p w:rsidR="0021650E" w:rsidRPr="00FF0478" w:rsidP="003A6F41">
            <w:pPr>
              <w:bidi w:val="0"/>
              <w:snapToGrid w:val="0"/>
              <w:jc w:val="center"/>
              <w:rPr>
                <w:rFonts w:ascii="Times New Roman" w:hAnsi="Times New Roman"/>
                <w:sz w:val="20"/>
                <w:szCs w:val="20"/>
              </w:rPr>
            </w:pPr>
            <w:r w:rsidRPr="00FF0478">
              <w:rPr>
                <w:rFonts w:ascii="Times New Roman" w:hAnsi="Times New Roman"/>
                <w:sz w:val="20"/>
                <w:szCs w:val="20"/>
              </w:rPr>
              <w:t>zákon č. 404/2011 Z. z.</w:t>
            </w:r>
          </w:p>
          <w:p w:rsidR="0021650E" w:rsidRPr="00FF0478" w:rsidP="003A6F41">
            <w:pPr>
              <w:bidi w:val="0"/>
              <w:snapToGrid w:val="0"/>
              <w:jc w:val="center"/>
              <w:rPr>
                <w:rFonts w:ascii="Times New Roman" w:hAnsi="Times New Roman"/>
                <w:sz w:val="20"/>
                <w:szCs w:val="20"/>
              </w:rPr>
            </w:pPr>
            <w:r w:rsidRPr="00FF0478">
              <w:rPr>
                <w:rFonts w:ascii="Times New Roman" w:hAnsi="Times New Roman"/>
                <w:sz w:val="20"/>
                <w:szCs w:val="20"/>
              </w:rPr>
              <w:t>+</w:t>
            </w:r>
          </w:p>
          <w:p w:rsidR="0021650E" w:rsidRPr="00FF0478" w:rsidP="003A6F41">
            <w:pPr>
              <w:bidi w:val="0"/>
              <w:snapToGrid w:val="0"/>
              <w:jc w:val="center"/>
              <w:rPr>
                <w:rFonts w:ascii="Times New Roman" w:hAnsi="Times New Roman"/>
                <w:sz w:val="20"/>
                <w:szCs w:val="20"/>
              </w:rPr>
            </w:pPr>
            <w:r w:rsidRPr="00FF0478">
              <w:rPr>
                <w:rFonts w:ascii="Times New Roman" w:hAnsi="Times New Roman"/>
                <w:sz w:val="20"/>
                <w:szCs w:val="20"/>
              </w:rPr>
              <w:t>návrh zákona</w:t>
            </w:r>
          </w:p>
        </w:tc>
        <w:tc>
          <w:tcPr>
            <w:tcW w:w="850"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7E04FC">
            <w:pPr>
              <w:bidi w:val="0"/>
              <w:snapToGrid w:val="0"/>
              <w:jc w:val="center"/>
              <w:rPr>
                <w:rFonts w:ascii="Times New Roman" w:hAnsi="Times New Roman"/>
                <w:sz w:val="20"/>
                <w:szCs w:val="20"/>
              </w:rPr>
            </w:pPr>
            <w:r w:rsidRPr="00FF0478">
              <w:rPr>
                <w:rFonts w:ascii="Times New Roman" w:hAnsi="Times New Roman"/>
                <w:sz w:val="20"/>
                <w:szCs w:val="20"/>
              </w:rPr>
              <w:t>§ 32</w:t>
            </w:r>
          </w:p>
          <w:p w:rsidR="0021650E" w:rsidRPr="00FF0478" w:rsidP="007E04FC">
            <w:pPr>
              <w:bidi w:val="0"/>
              <w:snapToGrid w:val="0"/>
              <w:jc w:val="center"/>
              <w:rPr>
                <w:rFonts w:ascii="Times New Roman" w:hAnsi="Times New Roman"/>
                <w:sz w:val="20"/>
                <w:szCs w:val="20"/>
              </w:rPr>
            </w:pPr>
            <w:r w:rsidRPr="00FF0478">
              <w:rPr>
                <w:rFonts w:ascii="Times New Roman" w:hAnsi="Times New Roman"/>
                <w:sz w:val="20"/>
                <w:szCs w:val="20"/>
              </w:rPr>
              <w:t>O: 2</w:t>
            </w:r>
          </w:p>
          <w:p w:rsidR="0021650E" w:rsidRPr="00FF0478" w:rsidP="007E04FC">
            <w:pPr>
              <w:bidi w:val="0"/>
              <w:snapToGrid w:val="0"/>
              <w:jc w:val="center"/>
              <w:rPr>
                <w:rFonts w:ascii="Times New Roman" w:hAnsi="Times New Roman"/>
                <w:sz w:val="20"/>
                <w:szCs w:val="20"/>
              </w:rPr>
            </w:pPr>
          </w:p>
          <w:p w:rsidR="0021650E" w:rsidRPr="00FF0478" w:rsidP="007E04FC">
            <w:pPr>
              <w:bidi w:val="0"/>
              <w:snapToGrid w:val="0"/>
              <w:jc w:val="center"/>
              <w:rPr>
                <w:rFonts w:ascii="Times New Roman" w:hAnsi="Times New Roman"/>
                <w:sz w:val="20"/>
                <w:szCs w:val="20"/>
              </w:rPr>
            </w:pPr>
          </w:p>
          <w:p w:rsidR="0021650E" w:rsidRPr="00FF0478" w:rsidP="007E04FC">
            <w:pPr>
              <w:bidi w:val="0"/>
              <w:snapToGrid w:val="0"/>
              <w:jc w:val="center"/>
              <w:rPr>
                <w:rFonts w:ascii="Times New Roman" w:hAnsi="Times New Roman"/>
                <w:sz w:val="20"/>
                <w:szCs w:val="20"/>
              </w:rPr>
            </w:pPr>
            <w:r w:rsidRPr="00FF0478">
              <w:rPr>
                <w:rFonts w:ascii="Times New Roman" w:hAnsi="Times New Roman"/>
                <w:sz w:val="20"/>
                <w:szCs w:val="20"/>
              </w:rPr>
              <w:t>P: a</w:t>
            </w:r>
          </w:p>
          <w:p w:rsidR="0021650E" w:rsidRPr="00FF0478" w:rsidP="007E04FC">
            <w:pPr>
              <w:bidi w:val="0"/>
              <w:snapToGrid w:val="0"/>
              <w:jc w:val="center"/>
              <w:rPr>
                <w:rFonts w:ascii="Times New Roman" w:hAnsi="Times New Roman"/>
                <w:sz w:val="20"/>
                <w:szCs w:val="20"/>
              </w:rPr>
            </w:pPr>
          </w:p>
          <w:p w:rsidR="0021650E" w:rsidRPr="00FF0478" w:rsidP="007E04FC">
            <w:pPr>
              <w:bidi w:val="0"/>
              <w:snapToGrid w:val="0"/>
              <w:jc w:val="center"/>
              <w:rPr>
                <w:rFonts w:ascii="Times New Roman" w:hAnsi="Times New Roman"/>
                <w:sz w:val="20"/>
                <w:szCs w:val="20"/>
              </w:rPr>
            </w:pPr>
            <w:r w:rsidRPr="00FF0478">
              <w:rPr>
                <w:rFonts w:ascii="Times New Roman" w:hAnsi="Times New Roman"/>
                <w:sz w:val="20"/>
                <w:szCs w:val="20"/>
              </w:rPr>
              <w:t>§ 32</w:t>
            </w:r>
          </w:p>
          <w:p w:rsidR="0021650E" w:rsidRPr="00FF0478" w:rsidP="007E04FC">
            <w:pPr>
              <w:bidi w:val="0"/>
              <w:snapToGrid w:val="0"/>
              <w:jc w:val="center"/>
              <w:rPr>
                <w:rFonts w:ascii="Times New Roman" w:hAnsi="Times New Roman"/>
                <w:sz w:val="20"/>
                <w:szCs w:val="20"/>
              </w:rPr>
            </w:pPr>
            <w:r w:rsidRPr="00FF0478">
              <w:rPr>
                <w:rFonts w:ascii="Times New Roman" w:hAnsi="Times New Roman"/>
                <w:sz w:val="20"/>
                <w:szCs w:val="20"/>
              </w:rPr>
              <w:t>O: 5</w:t>
            </w:r>
          </w:p>
          <w:p w:rsidR="0021650E" w:rsidRPr="00FF0478" w:rsidP="007E04FC">
            <w:pPr>
              <w:bidi w:val="0"/>
              <w:snapToGrid w:val="0"/>
              <w:jc w:val="center"/>
              <w:rPr>
                <w:rFonts w:ascii="Times New Roman" w:hAnsi="Times New Roman"/>
                <w:sz w:val="20"/>
                <w:szCs w:val="20"/>
              </w:rPr>
            </w:pPr>
            <w:r w:rsidRPr="00FF0478">
              <w:rPr>
                <w:rFonts w:ascii="Times New Roman" w:hAnsi="Times New Roman"/>
                <w:sz w:val="20"/>
                <w:szCs w:val="20"/>
              </w:rPr>
              <w:t>P: e</w:t>
            </w:r>
          </w:p>
        </w:tc>
        <w:tc>
          <w:tcPr>
            <w:tcW w:w="5103"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3A6F41">
            <w:pPr>
              <w:pStyle w:val="Normlny"/>
              <w:bidi w:val="0"/>
              <w:snapToGrid w:val="0"/>
              <w:jc w:val="both"/>
              <w:rPr>
                <w:rFonts w:ascii="Times New Roman" w:hAnsi="Times New Roman"/>
              </w:rPr>
            </w:pPr>
            <w:r w:rsidRPr="00FF0478">
              <w:rPr>
                <w:rFonts w:ascii="Times New Roman" w:hAnsi="Times New Roman"/>
              </w:rPr>
              <w:t>(2) Štátny príslušník tretej krajiny priloží k žiadosti o udelenie prechodného pobytu dve fotografie s rozmermi 3 x 3,5 cm zobrazujúce jeho aktuálnu podobu a doklady nie staršie ako 90 dní, ktoré potvrdzujú</w:t>
            </w:r>
          </w:p>
          <w:p w:rsidR="0021650E" w:rsidRPr="00FF0478" w:rsidP="003A6F41">
            <w:pPr>
              <w:pStyle w:val="Normlny"/>
              <w:bidi w:val="0"/>
              <w:snapToGrid w:val="0"/>
              <w:jc w:val="both"/>
              <w:rPr>
                <w:rFonts w:ascii="Times New Roman" w:hAnsi="Times New Roman"/>
              </w:rPr>
            </w:pPr>
            <w:r w:rsidRPr="00FF0478">
              <w:rPr>
                <w:rFonts w:ascii="Times New Roman" w:hAnsi="Times New Roman"/>
              </w:rPr>
              <w:t>a) účel pobytu</w:t>
            </w:r>
          </w:p>
          <w:p w:rsidR="0021650E" w:rsidRPr="00FF0478" w:rsidP="003A6F41">
            <w:pPr>
              <w:pStyle w:val="Normlny"/>
              <w:bidi w:val="0"/>
              <w:snapToGrid w:val="0"/>
              <w:jc w:val="both"/>
              <w:rPr>
                <w:rFonts w:ascii="Times New Roman" w:hAnsi="Times New Roman"/>
              </w:rPr>
            </w:pPr>
          </w:p>
          <w:p w:rsidR="00432E75" w:rsidRPr="00FF0478" w:rsidP="00432E75">
            <w:pPr>
              <w:pStyle w:val="Normlny"/>
              <w:bidi w:val="0"/>
              <w:snapToGrid w:val="0"/>
              <w:jc w:val="both"/>
              <w:rPr>
                <w:rFonts w:ascii="Times New Roman" w:hAnsi="Times New Roman"/>
              </w:rPr>
            </w:pPr>
            <w:r w:rsidRPr="00FF0478">
              <w:rPr>
                <w:rFonts w:ascii="Times New Roman" w:hAnsi="Times New Roman"/>
              </w:rPr>
              <w:t>(5) Účel pobytu podľa odseku 2 písm. a) štátny príslušník tretej krajiny preukáže</w:t>
            </w:r>
          </w:p>
          <w:p w:rsidR="0021650E" w:rsidRPr="00FF0478" w:rsidP="00432E75">
            <w:pPr>
              <w:pStyle w:val="Normlny"/>
              <w:bidi w:val="0"/>
              <w:snapToGrid w:val="0"/>
              <w:jc w:val="both"/>
              <w:rPr>
                <w:rFonts w:ascii="Times New Roman" w:hAnsi="Times New Roman"/>
              </w:rPr>
            </w:pPr>
            <w:r w:rsidRPr="00FF0478" w:rsidR="00432E75">
              <w:rPr>
                <w:rFonts w:ascii="Times New Roman" w:hAnsi="Times New Roman"/>
                <w:b/>
              </w:rPr>
              <w:t>e) pracovnou zmluvou a dokladom, ktorým preukáže, že hostiteľský subjekt so sídlom na území Slovenskej republiky, u ktorého bude vykonávať zamestnanie, patrí k tomu istému zamestnávateľovi alebo k tej istej skupine zamestnávateľov, odkiaľ je na zamestnanie na územie Slovenskej republiky vyslaný, ak ide o štátneho príslušníka tretej krajiny, ktorý žiada o udelenie prechodného pobytu podľa § 23 ods. 5,</w:t>
            </w: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F24C27">
            <w:pPr>
              <w:bidi w:val="0"/>
              <w:snapToGrid w:val="0"/>
              <w:jc w:val="center"/>
              <w:rPr>
                <w:rFonts w:ascii="Times New Roman" w:hAnsi="Times New Roman"/>
                <w:sz w:val="20"/>
                <w:szCs w:val="20"/>
              </w:rPr>
            </w:pPr>
            <w:r w:rsidRPr="00FF0478">
              <w:rPr>
                <w:rFonts w:ascii="Times New Roman" w:hAnsi="Times New Roman"/>
                <w:sz w:val="20"/>
                <w:szCs w:val="20"/>
              </w:rPr>
              <w:t>Ú</w:t>
            </w: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21650E" w:rsidRPr="00FF0478" w:rsidP="00F24C27">
            <w:pPr>
              <w:pStyle w:val="Heading1"/>
              <w:bidi w:val="0"/>
              <w:snapToGrid w:val="0"/>
              <w:jc w:val="both"/>
              <w:rPr>
                <w:rFonts w:ascii="Times New Roman" w:hAnsi="Times New Roman"/>
                <w:b w:val="0"/>
                <w:bCs w:val="0"/>
                <w:sz w:val="20"/>
                <w:szCs w:val="20"/>
              </w:rPr>
            </w:pPr>
          </w:p>
        </w:tc>
      </w:tr>
      <w:tr>
        <w:tblPrEx>
          <w:tblW w:w="0" w:type="auto"/>
          <w:tblInd w:w="-572" w:type="dxa"/>
          <w:tblLayout w:type="fixed"/>
          <w:tblCellMar>
            <w:left w:w="43" w:type="dxa"/>
            <w:right w:w="43" w:type="dxa"/>
          </w:tblCellMar>
        </w:tblPrEx>
        <w:trPr>
          <w:trHeight w:val="909"/>
        </w:trPr>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873E3B">
            <w:pPr>
              <w:bidi w:val="0"/>
              <w:snapToGrid w:val="0"/>
              <w:jc w:val="both"/>
              <w:rPr>
                <w:rFonts w:ascii="Times New Roman" w:hAnsi="Times New Roman"/>
                <w:sz w:val="20"/>
                <w:szCs w:val="20"/>
              </w:rPr>
            </w:pPr>
            <w:r w:rsidRPr="00FF0478">
              <w:rPr>
                <w:rFonts w:ascii="Times New Roman" w:hAnsi="Times New Roman"/>
                <w:sz w:val="20"/>
                <w:szCs w:val="20"/>
              </w:rPr>
              <w:t>Č: 5</w:t>
            </w:r>
          </w:p>
          <w:p w:rsidR="0021650E" w:rsidRPr="00FF0478" w:rsidP="00873E3B">
            <w:pPr>
              <w:bidi w:val="0"/>
              <w:snapToGrid w:val="0"/>
              <w:jc w:val="both"/>
              <w:rPr>
                <w:rFonts w:ascii="Times New Roman" w:hAnsi="Times New Roman"/>
                <w:sz w:val="20"/>
                <w:szCs w:val="20"/>
              </w:rPr>
            </w:pPr>
            <w:r w:rsidRPr="00FF0478">
              <w:rPr>
                <w:rFonts w:ascii="Times New Roman" w:hAnsi="Times New Roman"/>
                <w:sz w:val="20"/>
                <w:szCs w:val="20"/>
              </w:rPr>
              <w:t>O: 1</w:t>
            </w:r>
          </w:p>
          <w:p w:rsidR="0021650E" w:rsidRPr="00FF0478" w:rsidP="00873E3B">
            <w:pPr>
              <w:bidi w:val="0"/>
              <w:snapToGrid w:val="0"/>
              <w:jc w:val="both"/>
              <w:rPr>
                <w:rFonts w:ascii="Times New Roman" w:hAnsi="Times New Roman"/>
                <w:sz w:val="20"/>
                <w:szCs w:val="20"/>
              </w:rPr>
            </w:pPr>
            <w:r w:rsidRPr="00FF0478">
              <w:rPr>
                <w:rFonts w:ascii="Times New Roman" w:hAnsi="Times New Roman"/>
                <w:sz w:val="20"/>
                <w:szCs w:val="20"/>
              </w:rPr>
              <w:t>P: d</w:t>
            </w:r>
          </w:p>
          <w:p w:rsidR="0021650E" w:rsidRPr="00FF0478" w:rsidP="008F200A">
            <w:pPr>
              <w:bidi w:val="0"/>
              <w:snapToGrid w:val="0"/>
              <w:jc w:val="both"/>
              <w:rPr>
                <w:rFonts w:ascii="Times New Roman" w:hAnsi="Times New Roman"/>
                <w:sz w:val="20"/>
                <w:szCs w:val="20"/>
              </w:rPr>
            </w:pP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8F200A">
            <w:pPr>
              <w:bidi w:val="0"/>
              <w:snapToGrid w:val="0"/>
              <w:jc w:val="both"/>
              <w:rPr>
                <w:rFonts w:ascii="Times New Roman" w:hAnsi="Times New Roman"/>
                <w:sz w:val="20"/>
                <w:szCs w:val="20"/>
              </w:rPr>
            </w:pPr>
            <w:r w:rsidRPr="00FF0478">
              <w:rPr>
                <w:rFonts w:ascii="Times New Roman" w:hAnsi="Times New Roman"/>
                <w:sz w:val="20"/>
                <w:szCs w:val="20"/>
              </w:rPr>
              <w:t>d) poskytne dôkaz, že štátny príslušník tretej krajiny má odbornú kvalifikáciu a skúsenosti potrebné v hostiteľskom subjekte, do ktorého má byť presunutý ako riadiaci pracovník alebo odborník, alebo v prípade zamestnanca-stážistu požadované vysokoškolské vzdelanie;</w:t>
            </w:r>
          </w:p>
          <w:p w:rsidR="0021650E" w:rsidRPr="00FF0478" w:rsidP="00873E3B">
            <w:pPr>
              <w:bidi w:val="0"/>
              <w:ind w:firstLine="709"/>
              <w:rPr>
                <w:rFonts w:ascii="Times New Roman" w:hAnsi="Times New Roman"/>
                <w:sz w:val="20"/>
                <w:szCs w:val="20"/>
              </w:rPr>
            </w:pP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AF19E0">
            <w:pPr>
              <w:bidi w:val="0"/>
              <w:snapToGrid w:val="0"/>
              <w:jc w:val="center"/>
              <w:rPr>
                <w:rFonts w:ascii="Times New Roman" w:hAnsi="Times New Roman"/>
                <w:sz w:val="20"/>
                <w:szCs w:val="20"/>
              </w:rPr>
            </w:pPr>
            <w:r w:rsidRPr="00FF0478">
              <w:rPr>
                <w:rFonts w:ascii="Times New Roman" w:hAnsi="Times New Roman"/>
                <w:sz w:val="20"/>
                <w:szCs w:val="20"/>
              </w:rPr>
              <w:t>N</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CA2254">
            <w:pPr>
              <w:bidi w:val="0"/>
              <w:snapToGrid w:val="0"/>
              <w:jc w:val="center"/>
              <w:rPr>
                <w:rFonts w:ascii="Times New Roman" w:hAnsi="Times New Roman"/>
                <w:sz w:val="20"/>
                <w:szCs w:val="20"/>
              </w:rPr>
            </w:pPr>
            <w:r w:rsidRPr="00FF0478">
              <w:rPr>
                <w:rFonts w:ascii="Times New Roman" w:hAnsi="Times New Roman"/>
                <w:sz w:val="20"/>
                <w:szCs w:val="20"/>
              </w:rPr>
              <w:t>zákon č. 404/2011 Z. z.</w:t>
            </w:r>
          </w:p>
          <w:p w:rsidR="0021650E" w:rsidRPr="00FF0478" w:rsidP="00CA2254">
            <w:pPr>
              <w:bidi w:val="0"/>
              <w:snapToGrid w:val="0"/>
              <w:jc w:val="center"/>
              <w:rPr>
                <w:rFonts w:ascii="Times New Roman" w:hAnsi="Times New Roman"/>
                <w:sz w:val="20"/>
                <w:szCs w:val="20"/>
              </w:rPr>
            </w:pPr>
            <w:r w:rsidRPr="00FF0478">
              <w:rPr>
                <w:rFonts w:ascii="Times New Roman" w:hAnsi="Times New Roman"/>
                <w:sz w:val="20"/>
                <w:szCs w:val="20"/>
              </w:rPr>
              <w:t>+</w:t>
            </w:r>
          </w:p>
          <w:p w:rsidR="0021650E" w:rsidRPr="00FF0478" w:rsidP="00CA2254">
            <w:pPr>
              <w:bidi w:val="0"/>
              <w:snapToGrid w:val="0"/>
              <w:jc w:val="center"/>
              <w:rPr>
                <w:rFonts w:ascii="Times New Roman" w:hAnsi="Times New Roman"/>
                <w:sz w:val="20"/>
                <w:szCs w:val="20"/>
              </w:rPr>
            </w:pPr>
            <w:r w:rsidRPr="00FF0478">
              <w:rPr>
                <w:rFonts w:ascii="Times New Roman" w:hAnsi="Times New Roman"/>
                <w:sz w:val="20"/>
                <w:szCs w:val="20"/>
              </w:rPr>
              <w:t>návrh zákona</w:t>
            </w:r>
          </w:p>
        </w:tc>
        <w:tc>
          <w:tcPr>
            <w:tcW w:w="850"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7E04FC">
            <w:pPr>
              <w:bidi w:val="0"/>
              <w:snapToGrid w:val="0"/>
              <w:jc w:val="center"/>
              <w:rPr>
                <w:rFonts w:ascii="Times New Roman" w:hAnsi="Times New Roman"/>
                <w:sz w:val="20"/>
                <w:szCs w:val="20"/>
              </w:rPr>
            </w:pPr>
            <w:r w:rsidRPr="00FF0478">
              <w:rPr>
                <w:rFonts w:ascii="Times New Roman" w:hAnsi="Times New Roman"/>
                <w:sz w:val="20"/>
                <w:szCs w:val="20"/>
              </w:rPr>
              <w:t>§ 32</w:t>
            </w:r>
          </w:p>
          <w:p w:rsidR="0021650E" w:rsidRPr="00FF0478" w:rsidP="007E04FC">
            <w:pPr>
              <w:bidi w:val="0"/>
              <w:snapToGrid w:val="0"/>
              <w:jc w:val="center"/>
              <w:rPr>
                <w:rFonts w:ascii="Times New Roman" w:hAnsi="Times New Roman"/>
                <w:sz w:val="20"/>
                <w:szCs w:val="20"/>
              </w:rPr>
            </w:pPr>
            <w:r w:rsidRPr="00FF0478">
              <w:rPr>
                <w:rFonts w:ascii="Times New Roman" w:hAnsi="Times New Roman"/>
                <w:sz w:val="20"/>
                <w:szCs w:val="20"/>
              </w:rPr>
              <w:t>O: 2</w:t>
            </w:r>
          </w:p>
          <w:p w:rsidR="0021650E" w:rsidRPr="00FF0478" w:rsidP="007E04FC">
            <w:pPr>
              <w:bidi w:val="0"/>
              <w:snapToGrid w:val="0"/>
              <w:jc w:val="center"/>
              <w:rPr>
                <w:rFonts w:ascii="Times New Roman" w:hAnsi="Times New Roman"/>
                <w:sz w:val="20"/>
                <w:szCs w:val="20"/>
              </w:rPr>
            </w:pPr>
          </w:p>
          <w:p w:rsidR="0021650E" w:rsidRPr="00FF0478" w:rsidP="007E04FC">
            <w:pPr>
              <w:bidi w:val="0"/>
              <w:snapToGrid w:val="0"/>
              <w:jc w:val="center"/>
              <w:rPr>
                <w:rFonts w:ascii="Times New Roman" w:hAnsi="Times New Roman"/>
                <w:sz w:val="20"/>
                <w:szCs w:val="20"/>
              </w:rPr>
            </w:pPr>
          </w:p>
          <w:p w:rsidR="0021650E" w:rsidRPr="00FF0478" w:rsidP="007E04FC">
            <w:pPr>
              <w:bidi w:val="0"/>
              <w:snapToGrid w:val="0"/>
              <w:jc w:val="center"/>
              <w:rPr>
                <w:rFonts w:ascii="Times New Roman" w:hAnsi="Times New Roman"/>
                <w:sz w:val="20"/>
                <w:szCs w:val="20"/>
              </w:rPr>
            </w:pPr>
            <w:r w:rsidRPr="00FF0478">
              <w:rPr>
                <w:rFonts w:ascii="Times New Roman" w:hAnsi="Times New Roman"/>
                <w:sz w:val="20"/>
                <w:szCs w:val="20"/>
              </w:rPr>
              <w:t>P: g</w:t>
            </w:r>
          </w:p>
          <w:p w:rsidR="0021650E" w:rsidRPr="00FF0478" w:rsidP="007E04FC">
            <w:pPr>
              <w:bidi w:val="0"/>
              <w:snapToGrid w:val="0"/>
              <w:jc w:val="center"/>
              <w:rPr>
                <w:rFonts w:ascii="Times New Roman" w:hAnsi="Times New Roman"/>
                <w:sz w:val="20"/>
                <w:szCs w:val="20"/>
              </w:rPr>
            </w:pPr>
          </w:p>
          <w:p w:rsidR="0021650E" w:rsidRPr="00FF0478" w:rsidP="007E04FC">
            <w:pPr>
              <w:bidi w:val="0"/>
              <w:snapToGrid w:val="0"/>
              <w:jc w:val="center"/>
              <w:rPr>
                <w:rFonts w:ascii="Times New Roman" w:hAnsi="Times New Roman"/>
                <w:sz w:val="20"/>
                <w:szCs w:val="20"/>
              </w:rPr>
            </w:pPr>
          </w:p>
          <w:p w:rsidR="0021650E" w:rsidRPr="00FF0478" w:rsidP="007E04FC">
            <w:pPr>
              <w:bidi w:val="0"/>
              <w:snapToGrid w:val="0"/>
              <w:jc w:val="center"/>
              <w:rPr>
                <w:rFonts w:ascii="Times New Roman" w:hAnsi="Times New Roman"/>
                <w:sz w:val="20"/>
                <w:szCs w:val="20"/>
              </w:rPr>
            </w:pPr>
          </w:p>
          <w:p w:rsidR="0021650E" w:rsidRPr="00FF0478" w:rsidP="007E04FC">
            <w:pPr>
              <w:bidi w:val="0"/>
              <w:snapToGrid w:val="0"/>
              <w:jc w:val="center"/>
              <w:rPr>
                <w:rFonts w:ascii="Times New Roman" w:hAnsi="Times New Roman"/>
                <w:sz w:val="20"/>
                <w:szCs w:val="20"/>
              </w:rPr>
            </w:pPr>
            <w:r w:rsidRPr="00FF0478">
              <w:rPr>
                <w:rFonts w:ascii="Times New Roman" w:hAnsi="Times New Roman"/>
                <w:sz w:val="20"/>
                <w:szCs w:val="20"/>
              </w:rPr>
              <w:t>§ 32</w:t>
            </w:r>
          </w:p>
          <w:p w:rsidR="0021650E" w:rsidRPr="00FF0478" w:rsidP="007E04FC">
            <w:pPr>
              <w:bidi w:val="0"/>
              <w:snapToGrid w:val="0"/>
              <w:jc w:val="center"/>
              <w:rPr>
                <w:rFonts w:ascii="Times New Roman" w:hAnsi="Times New Roman"/>
                <w:sz w:val="20"/>
                <w:szCs w:val="20"/>
              </w:rPr>
            </w:pPr>
            <w:r w:rsidRPr="00FF0478">
              <w:rPr>
                <w:rFonts w:ascii="Times New Roman" w:hAnsi="Times New Roman"/>
                <w:sz w:val="20"/>
                <w:szCs w:val="20"/>
              </w:rPr>
              <w:t>O: 16</w:t>
            </w:r>
          </w:p>
          <w:p w:rsidR="00432E75" w:rsidRPr="00FF0478" w:rsidP="007E04FC">
            <w:pPr>
              <w:bidi w:val="0"/>
              <w:snapToGrid w:val="0"/>
              <w:jc w:val="center"/>
              <w:rPr>
                <w:rFonts w:ascii="Times New Roman" w:hAnsi="Times New Roman"/>
                <w:sz w:val="20"/>
                <w:szCs w:val="20"/>
              </w:rPr>
            </w:pPr>
          </w:p>
          <w:p w:rsidR="0021650E" w:rsidRPr="00FF0478" w:rsidP="007E04FC">
            <w:pPr>
              <w:bidi w:val="0"/>
              <w:snapToGrid w:val="0"/>
              <w:jc w:val="center"/>
              <w:rPr>
                <w:rFonts w:ascii="Times New Roman" w:hAnsi="Times New Roman"/>
                <w:sz w:val="20"/>
                <w:szCs w:val="20"/>
              </w:rPr>
            </w:pPr>
            <w:r w:rsidRPr="00FF0478">
              <w:rPr>
                <w:rFonts w:ascii="Times New Roman" w:hAnsi="Times New Roman"/>
                <w:sz w:val="20"/>
                <w:szCs w:val="20"/>
              </w:rPr>
              <w:t>P: b</w:t>
            </w:r>
          </w:p>
          <w:p w:rsidR="0021650E" w:rsidRPr="00FF0478" w:rsidP="007E04FC">
            <w:pPr>
              <w:bidi w:val="0"/>
              <w:snapToGrid w:val="0"/>
              <w:jc w:val="center"/>
              <w:rPr>
                <w:rFonts w:ascii="Times New Roman" w:hAnsi="Times New Roman"/>
                <w:sz w:val="20"/>
                <w:szCs w:val="20"/>
              </w:rPr>
            </w:pPr>
          </w:p>
          <w:p w:rsidR="0021650E" w:rsidRPr="00FF0478" w:rsidP="007E04FC">
            <w:pPr>
              <w:bidi w:val="0"/>
              <w:snapToGrid w:val="0"/>
              <w:jc w:val="center"/>
              <w:rPr>
                <w:rFonts w:ascii="Times New Roman" w:hAnsi="Times New Roman"/>
                <w:sz w:val="20"/>
                <w:szCs w:val="20"/>
              </w:rPr>
            </w:pPr>
          </w:p>
          <w:p w:rsidR="0021650E" w:rsidRPr="00FF0478" w:rsidP="007E04FC">
            <w:pPr>
              <w:bidi w:val="0"/>
              <w:snapToGrid w:val="0"/>
              <w:jc w:val="center"/>
              <w:rPr>
                <w:rFonts w:ascii="Times New Roman" w:hAnsi="Times New Roman"/>
                <w:sz w:val="20"/>
                <w:szCs w:val="20"/>
              </w:rPr>
            </w:pPr>
            <w:r w:rsidRPr="00FF0478">
              <w:rPr>
                <w:rFonts w:ascii="Times New Roman" w:hAnsi="Times New Roman"/>
                <w:sz w:val="20"/>
                <w:szCs w:val="20"/>
              </w:rPr>
              <w:t>P: c</w:t>
            </w:r>
          </w:p>
        </w:tc>
        <w:tc>
          <w:tcPr>
            <w:tcW w:w="5103"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CA2254">
            <w:pPr>
              <w:pStyle w:val="Normlny"/>
              <w:bidi w:val="0"/>
              <w:snapToGrid w:val="0"/>
              <w:jc w:val="both"/>
              <w:rPr>
                <w:rFonts w:ascii="Times New Roman" w:hAnsi="Times New Roman"/>
              </w:rPr>
            </w:pPr>
            <w:r w:rsidRPr="00FF0478">
              <w:rPr>
                <w:rFonts w:ascii="Times New Roman" w:hAnsi="Times New Roman"/>
              </w:rPr>
              <w:t>2) Štátny príslušník tretej krajiny priloží k žiadosti o udelenie prechodného pobytu dve fotografie s rozmermi 3 x 3,5 cm zobrazujúce jeho aktuálnu podobu a doklady nie staršie ako 90 dní, ktoré potvrdzujú</w:t>
            </w:r>
          </w:p>
          <w:p w:rsidR="00432E75" w:rsidRPr="00FF0478" w:rsidP="00432E75">
            <w:pPr>
              <w:pStyle w:val="Normlny"/>
              <w:bidi w:val="0"/>
              <w:snapToGrid w:val="0"/>
              <w:jc w:val="both"/>
              <w:rPr>
                <w:rFonts w:ascii="Times New Roman" w:hAnsi="Times New Roman"/>
              </w:rPr>
            </w:pPr>
            <w:r w:rsidRPr="00FF0478">
              <w:rPr>
                <w:rFonts w:ascii="Times New Roman" w:hAnsi="Times New Roman"/>
                <w:b/>
              </w:rPr>
              <w:t>g) skutočnosť, že ide o vnútropodnikový presun, ak ide o štátneho príslušníka tretej krajiny, ktorý žiada o udelenie prechodného pobytu podľa § 23 ods. 5</w:t>
            </w:r>
            <w:r w:rsidRPr="00FF0478">
              <w:rPr>
                <w:rFonts w:ascii="Times New Roman" w:hAnsi="Times New Roman"/>
              </w:rPr>
              <w:t>.</w:t>
            </w:r>
          </w:p>
          <w:p w:rsidR="0021650E" w:rsidRPr="00FF0478" w:rsidP="00CA2254">
            <w:pPr>
              <w:pStyle w:val="Normlny"/>
              <w:bidi w:val="0"/>
              <w:snapToGrid w:val="0"/>
              <w:jc w:val="both"/>
              <w:rPr>
                <w:rFonts w:ascii="Times New Roman" w:hAnsi="Times New Roman"/>
              </w:rPr>
            </w:pPr>
          </w:p>
          <w:p w:rsidR="00432E75" w:rsidRPr="00FF0478" w:rsidP="00432E75">
            <w:pPr>
              <w:bidi w:val="0"/>
              <w:jc w:val="both"/>
              <w:rPr>
                <w:rFonts w:ascii="Times New Roman" w:hAnsi="Times New Roman"/>
                <w:b/>
                <w:sz w:val="20"/>
                <w:szCs w:val="20"/>
              </w:rPr>
            </w:pPr>
            <w:r w:rsidRPr="00FF0478">
              <w:rPr>
                <w:rFonts w:ascii="Times New Roman" w:hAnsi="Times New Roman"/>
                <w:b/>
                <w:sz w:val="20"/>
                <w:szCs w:val="20"/>
              </w:rPr>
              <w:t>Skutočnosť, že ide o vnútropodnikový presun podľa odseku 2 písm. g) štátny príslušník tretej krajiny preukáže dokladom o tom, že</w:t>
            </w:r>
          </w:p>
          <w:p w:rsidR="005803B0" w:rsidRPr="00FF0478" w:rsidP="005803B0">
            <w:pPr>
              <w:pStyle w:val="ListParagraph"/>
              <w:bidi w:val="0"/>
              <w:ind w:left="0"/>
              <w:contextualSpacing w:val="0"/>
              <w:rPr>
                <w:rFonts w:ascii="Times New Roman" w:hAnsi="Times New Roman"/>
                <w:b/>
                <w:sz w:val="20"/>
                <w:szCs w:val="20"/>
                <w:lang w:eastAsia="ar-SA"/>
              </w:rPr>
            </w:pPr>
            <w:r w:rsidRPr="00FF0478">
              <w:rPr>
                <w:rFonts w:ascii="Times New Roman" w:hAnsi="Times New Roman"/>
                <w:b/>
                <w:sz w:val="20"/>
                <w:szCs w:val="20"/>
                <w:lang w:eastAsia="ar-SA"/>
              </w:rPr>
              <w:t>b) má odbornú kvalifikáciu a skúsenosti potrebné pre výkon zamestnania, ak ide o vedúceho zamestnanca alebo odborníka,</w:t>
            </w:r>
          </w:p>
          <w:p w:rsidR="005803B0" w:rsidRPr="00FF0478" w:rsidP="005803B0">
            <w:pPr>
              <w:pStyle w:val="ListParagraph"/>
              <w:bidi w:val="0"/>
              <w:ind w:left="0"/>
              <w:contextualSpacing w:val="0"/>
              <w:rPr>
                <w:rFonts w:ascii="Times New Roman" w:hAnsi="Times New Roman"/>
                <w:b/>
                <w:sz w:val="20"/>
                <w:szCs w:val="20"/>
                <w:lang w:eastAsia="ar-SA"/>
              </w:rPr>
            </w:pPr>
            <w:r w:rsidRPr="00FF0478">
              <w:rPr>
                <w:rFonts w:ascii="Times New Roman" w:hAnsi="Times New Roman"/>
                <w:b/>
                <w:sz w:val="20"/>
                <w:szCs w:val="20"/>
                <w:lang w:eastAsia="ar-SA"/>
              </w:rPr>
              <w:t xml:space="preserve">c) má vysokoškolské vzdelanie požadované pre výkon zamestnania a dohodu o odbornej príprave na účely profesijného rastu, ak ide o zamestnanca – stážistu, </w:t>
            </w:r>
          </w:p>
          <w:p w:rsidR="0021650E" w:rsidRPr="00FF0478" w:rsidP="00CA2254">
            <w:pPr>
              <w:pStyle w:val="Normlny"/>
              <w:bidi w:val="0"/>
              <w:snapToGrid w:val="0"/>
              <w:jc w:val="both"/>
              <w:rPr>
                <w:rFonts w:ascii="Times New Roman" w:hAnsi="Times New Roman"/>
              </w:rPr>
            </w:pP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F24C27">
            <w:pPr>
              <w:bidi w:val="0"/>
              <w:snapToGrid w:val="0"/>
              <w:jc w:val="center"/>
              <w:rPr>
                <w:rFonts w:ascii="Times New Roman" w:hAnsi="Times New Roman"/>
                <w:sz w:val="20"/>
                <w:szCs w:val="20"/>
              </w:rPr>
            </w:pPr>
            <w:r w:rsidRPr="00FF0478">
              <w:rPr>
                <w:rFonts w:ascii="Times New Roman" w:hAnsi="Times New Roman"/>
                <w:sz w:val="20"/>
                <w:szCs w:val="20"/>
              </w:rPr>
              <w:t>Ú</w:t>
            </w: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21650E" w:rsidRPr="00FF0478" w:rsidP="00F24C27">
            <w:pPr>
              <w:pStyle w:val="Heading1"/>
              <w:bidi w:val="0"/>
              <w:snapToGrid w:val="0"/>
              <w:jc w:val="both"/>
              <w:rPr>
                <w:rFonts w:ascii="Times New Roman" w:hAnsi="Times New Roman"/>
                <w:b w:val="0"/>
                <w:bCs w:val="0"/>
                <w:sz w:val="20"/>
                <w:szCs w:val="20"/>
              </w:rPr>
            </w:pPr>
          </w:p>
        </w:tc>
      </w:tr>
      <w:tr>
        <w:tblPrEx>
          <w:tblW w:w="0" w:type="auto"/>
          <w:tblInd w:w="-572" w:type="dxa"/>
          <w:tblLayout w:type="fixed"/>
          <w:tblCellMar>
            <w:left w:w="43" w:type="dxa"/>
            <w:right w:w="43" w:type="dxa"/>
          </w:tblCellMar>
        </w:tblPrEx>
        <w:trPr>
          <w:trHeight w:val="408"/>
        </w:trPr>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873E3B">
            <w:pPr>
              <w:bidi w:val="0"/>
              <w:snapToGrid w:val="0"/>
              <w:jc w:val="both"/>
              <w:rPr>
                <w:rFonts w:ascii="Times New Roman" w:hAnsi="Times New Roman"/>
                <w:sz w:val="20"/>
                <w:szCs w:val="20"/>
              </w:rPr>
            </w:pPr>
            <w:r w:rsidRPr="00FF0478">
              <w:rPr>
                <w:rFonts w:ascii="Times New Roman" w:hAnsi="Times New Roman"/>
                <w:sz w:val="20"/>
                <w:szCs w:val="20"/>
              </w:rPr>
              <w:t>Č: 5</w:t>
            </w:r>
          </w:p>
          <w:p w:rsidR="0021650E" w:rsidRPr="00FF0478" w:rsidP="00873E3B">
            <w:pPr>
              <w:bidi w:val="0"/>
              <w:snapToGrid w:val="0"/>
              <w:jc w:val="both"/>
              <w:rPr>
                <w:rFonts w:ascii="Times New Roman" w:hAnsi="Times New Roman"/>
                <w:sz w:val="20"/>
                <w:szCs w:val="20"/>
              </w:rPr>
            </w:pPr>
            <w:r w:rsidRPr="00FF0478">
              <w:rPr>
                <w:rFonts w:ascii="Times New Roman" w:hAnsi="Times New Roman"/>
                <w:sz w:val="20"/>
                <w:szCs w:val="20"/>
              </w:rPr>
              <w:t>O: 1</w:t>
            </w:r>
          </w:p>
          <w:p w:rsidR="0021650E" w:rsidRPr="00FF0478" w:rsidP="00873E3B">
            <w:pPr>
              <w:bidi w:val="0"/>
              <w:snapToGrid w:val="0"/>
              <w:jc w:val="both"/>
              <w:rPr>
                <w:rFonts w:ascii="Times New Roman" w:hAnsi="Times New Roman"/>
                <w:sz w:val="20"/>
                <w:szCs w:val="20"/>
              </w:rPr>
            </w:pPr>
            <w:r w:rsidRPr="00FF0478">
              <w:rPr>
                <w:rFonts w:ascii="Times New Roman" w:hAnsi="Times New Roman"/>
                <w:sz w:val="20"/>
                <w:szCs w:val="20"/>
              </w:rPr>
              <w:t>P: e</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8F200A">
            <w:pPr>
              <w:bidi w:val="0"/>
              <w:snapToGrid w:val="0"/>
              <w:jc w:val="both"/>
              <w:rPr>
                <w:rFonts w:ascii="Times New Roman" w:hAnsi="Times New Roman"/>
                <w:sz w:val="20"/>
                <w:szCs w:val="20"/>
              </w:rPr>
            </w:pPr>
            <w:r w:rsidRPr="00FF0478">
              <w:rPr>
                <w:rFonts w:ascii="Times New Roman" w:hAnsi="Times New Roman"/>
                <w:sz w:val="20"/>
                <w:szCs w:val="20"/>
              </w:rPr>
              <w:t>e) podľa potreby predloží doklad potvrdzujúci, že štátny príslušník tretej krajiny spĺňa podmienky stanovené vnútroštátnym právom dotknutého členského štátu pre občanov Únie na vykonávanie regulovaného povolania, ktorého sa týka jeho žiadosť;</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6200F6">
            <w:pPr>
              <w:bidi w:val="0"/>
              <w:snapToGrid w:val="0"/>
              <w:jc w:val="center"/>
              <w:rPr>
                <w:rFonts w:ascii="Times New Roman" w:hAnsi="Times New Roman"/>
                <w:sz w:val="20"/>
                <w:szCs w:val="20"/>
              </w:rPr>
            </w:pPr>
            <w:r w:rsidRPr="00FF0478">
              <w:rPr>
                <w:rFonts w:ascii="Times New Roman" w:hAnsi="Times New Roman"/>
                <w:sz w:val="20"/>
                <w:szCs w:val="20"/>
              </w:rPr>
              <w:t>N</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CA2254">
            <w:pPr>
              <w:bidi w:val="0"/>
              <w:snapToGrid w:val="0"/>
              <w:jc w:val="center"/>
              <w:rPr>
                <w:rFonts w:ascii="Times New Roman" w:hAnsi="Times New Roman"/>
                <w:sz w:val="20"/>
                <w:szCs w:val="20"/>
              </w:rPr>
            </w:pPr>
            <w:r w:rsidRPr="00FF0478">
              <w:rPr>
                <w:rFonts w:ascii="Times New Roman" w:hAnsi="Times New Roman"/>
                <w:sz w:val="20"/>
                <w:szCs w:val="20"/>
              </w:rPr>
              <w:t>zákon č. 404/2011 Z. z.</w:t>
            </w:r>
          </w:p>
          <w:p w:rsidR="0021650E" w:rsidRPr="00FF0478" w:rsidP="00CA2254">
            <w:pPr>
              <w:bidi w:val="0"/>
              <w:snapToGrid w:val="0"/>
              <w:jc w:val="center"/>
              <w:rPr>
                <w:rFonts w:ascii="Times New Roman" w:hAnsi="Times New Roman"/>
                <w:sz w:val="20"/>
                <w:szCs w:val="20"/>
              </w:rPr>
            </w:pPr>
            <w:r w:rsidRPr="00FF0478">
              <w:rPr>
                <w:rFonts w:ascii="Times New Roman" w:hAnsi="Times New Roman"/>
                <w:sz w:val="20"/>
                <w:szCs w:val="20"/>
              </w:rPr>
              <w:t>+</w:t>
            </w:r>
          </w:p>
          <w:p w:rsidR="0021650E" w:rsidRPr="00FF0478" w:rsidP="00CA2254">
            <w:pPr>
              <w:bidi w:val="0"/>
              <w:snapToGrid w:val="0"/>
              <w:jc w:val="center"/>
              <w:rPr>
                <w:rFonts w:ascii="Times New Roman" w:hAnsi="Times New Roman"/>
                <w:sz w:val="20"/>
                <w:szCs w:val="20"/>
              </w:rPr>
            </w:pPr>
            <w:r w:rsidRPr="00FF0478">
              <w:rPr>
                <w:rFonts w:ascii="Times New Roman" w:hAnsi="Times New Roman"/>
                <w:sz w:val="20"/>
                <w:szCs w:val="20"/>
              </w:rPr>
              <w:t>návrh zákona</w:t>
            </w:r>
          </w:p>
        </w:tc>
        <w:tc>
          <w:tcPr>
            <w:tcW w:w="850"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7E04FC">
            <w:pPr>
              <w:bidi w:val="0"/>
              <w:snapToGrid w:val="0"/>
              <w:jc w:val="center"/>
              <w:rPr>
                <w:rFonts w:ascii="Times New Roman" w:hAnsi="Times New Roman"/>
                <w:sz w:val="20"/>
                <w:szCs w:val="20"/>
              </w:rPr>
            </w:pPr>
            <w:r w:rsidRPr="00FF0478">
              <w:rPr>
                <w:rFonts w:ascii="Times New Roman" w:hAnsi="Times New Roman"/>
                <w:sz w:val="20"/>
                <w:szCs w:val="20"/>
              </w:rPr>
              <w:t>§ 32</w:t>
            </w:r>
          </w:p>
          <w:p w:rsidR="0021650E" w:rsidRPr="00FF0478" w:rsidP="007E04FC">
            <w:pPr>
              <w:bidi w:val="0"/>
              <w:snapToGrid w:val="0"/>
              <w:jc w:val="center"/>
              <w:rPr>
                <w:rFonts w:ascii="Times New Roman" w:hAnsi="Times New Roman"/>
                <w:sz w:val="20"/>
                <w:szCs w:val="20"/>
              </w:rPr>
            </w:pPr>
            <w:r w:rsidRPr="00FF0478">
              <w:rPr>
                <w:rFonts w:ascii="Times New Roman" w:hAnsi="Times New Roman"/>
                <w:sz w:val="20"/>
                <w:szCs w:val="20"/>
              </w:rPr>
              <w:t>O: 2</w:t>
            </w:r>
          </w:p>
          <w:p w:rsidR="0021650E" w:rsidRPr="00FF0478" w:rsidP="007E04FC">
            <w:pPr>
              <w:bidi w:val="0"/>
              <w:snapToGrid w:val="0"/>
              <w:jc w:val="center"/>
              <w:rPr>
                <w:rFonts w:ascii="Times New Roman" w:hAnsi="Times New Roman"/>
                <w:sz w:val="20"/>
                <w:szCs w:val="20"/>
              </w:rPr>
            </w:pPr>
          </w:p>
          <w:p w:rsidR="0021650E" w:rsidRPr="00FF0478" w:rsidP="007E04FC">
            <w:pPr>
              <w:bidi w:val="0"/>
              <w:snapToGrid w:val="0"/>
              <w:jc w:val="center"/>
              <w:rPr>
                <w:rFonts w:ascii="Times New Roman" w:hAnsi="Times New Roman"/>
                <w:sz w:val="20"/>
                <w:szCs w:val="20"/>
              </w:rPr>
            </w:pPr>
          </w:p>
          <w:p w:rsidR="0021650E" w:rsidRPr="00FF0478" w:rsidP="007E04FC">
            <w:pPr>
              <w:bidi w:val="0"/>
              <w:snapToGrid w:val="0"/>
              <w:jc w:val="center"/>
              <w:rPr>
                <w:rFonts w:ascii="Times New Roman" w:hAnsi="Times New Roman"/>
                <w:sz w:val="20"/>
                <w:szCs w:val="20"/>
              </w:rPr>
            </w:pPr>
            <w:r w:rsidRPr="00FF0478">
              <w:rPr>
                <w:rFonts w:ascii="Times New Roman" w:hAnsi="Times New Roman"/>
                <w:sz w:val="20"/>
                <w:szCs w:val="20"/>
              </w:rPr>
              <w:t>P: g</w:t>
            </w:r>
          </w:p>
          <w:p w:rsidR="0021650E" w:rsidRPr="00FF0478" w:rsidP="007E04FC">
            <w:pPr>
              <w:bidi w:val="0"/>
              <w:snapToGrid w:val="0"/>
              <w:jc w:val="center"/>
              <w:rPr>
                <w:rFonts w:ascii="Times New Roman" w:hAnsi="Times New Roman"/>
                <w:sz w:val="20"/>
                <w:szCs w:val="20"/>
              </w:rPr>
            </w:pPr>
          </w:p>
          <w:p w:rsidR="0021650E" w:rsidRPr="00FF0478" w:rsidP="007E04FC">
            <w:pPr>
              <w:bidi w:val="0"/>
              <w:snapToGrid w:val="0"/>
              <w:jc w:val="center"/>
              <w:rPr>
                <w:rFonts w:ascii="Times New Roman" w:hAnsi="Times New Roman"/>
                <w:sz w:val="20"/>
                <w:szCs w:val="20"/>
              </w:rPr>
            </w:pPr>
          </w:p>
          <w:p w:rsidR="0021650E" w:rsidRPr="00FF0478" w:rsidP="007E04FC">
            <w:pPr>
              <w:bidi w:val="0"/>
              <w:snapToGrid w:val="0"/>
              <w:jc w:val="center"/>
              <w:rPr>
                <w:rFonts w:ascii="Times New Roman" w:hAnsi="Times New Roman"/>
                <w:sz w:val="20"/>
                <w:szCs w:val="20"/>
              </w:rPr>
            </w:pPr>
          </w:p>
          <w:p w:rsidR="0021650E" w:rsidRPr="00FF0478" w:rsidP="007E04FC">
            <w:pPr>
              <w:bidi w:val="0"/>
              <w:snapToGrid w:val="0"/>
              <w:jc w:val="center"/>
              <w:rPr>
                <w:rFonts w:ascii="Times New Roman" w:hAnsi="Times New Roman"/>
                <w:sz w:val="20"/>
                <w:szCs w:val="20"/>
              </w:rPr>
            </w:pPr>
            <w:r w:rsidRPr="00FF0478">
              <w:rPr>
                <w:rFonts w:ascii="Times New Roman" w:hAnsi="Times New Roman"/>
                <w:sz w:val="20"/>
                <w:szCs w:val="20"/>
              </w:rPr>
              <w:t>§ 32</w:t>
            </w:r>
          </w:p>
          <w:p w:rsidR="0021650E" w:rsidRPr="00FF0478" w:rsidP="007E04FC">
            <w:pPr>
              <w:bidi w:val="0"/>
              <w:snapToGrid w:val="0"/>
              <w:jc w:val="center"/>
              <w:rPr>
                <w:rFonts w:ascii="Times New Roman" w:hAnsi="Times New Roman"/>
                <w:sz w:val="20"/>
                <w:szCs w:val="20"/>
              </w:rPr>
            </w:pPr>
            <w:r w:rsidRPr="00FF0478">
              <w:rPr>
                <w:rFonts w:ascii="Times New Roman" w:hAnsi="Times New Roman"/>
                <w:sz w:val="20"/>
                <w:szCs w:val="20"/>
              </w:rPr>
              <w:t>O: 16</w:t>
            </w:r>
          </w:p>
          <w:p w:rsidR="005803B0" w:rsidRPr="00FF0478" w:rsidP="007E04FC">
            <w:pPr>
              <w:bidi w:val="0"/>
              <w:snapToGrid w:val="0"/>
              <w:jc w:val="center"/>
              <w:rPr>
                <w:rFonts w:ascii="Times New Roman" w:hAnsi="Times New Roman"/>
                <w:sz w:val="20"/>
                <w:szCs w:val="20"/>
              </w:rPr>
            </w:pPr>
          </w:p>
          <w:p w:rsidR="0021650E" w:rsidRPr="00FF0478" w:rsidP="007E04FC">
            <w:pPr>
              <w:bidi w:val="0"/>
              <w:snapToGrid w:val="0"/>
              <w:jc w:val="center"/>
              <w:rPr>
                <w:rFonts w:ascii="Times New Roman" w:hAnsi="Times New Roman"/>
                <w:sz w:val="20"/>
                <w:szCs w:val="20"/>
              </w:rPr>
            </w:pPr>
            <w:r w:rsidRPr="00FF0478">
              <w:rPr>
                <w:rFonts w:ascii="Times New Roman" w:hAnsi="Times New Roman"/>
                <w:sz w:val="20"/>
                <w:szCs w:val="20"/>
              </w:rPr>
              <w:t>P: d</w:t>
            </w:r>
          </w:p>
        </w:tc>
        <w:tc>
          <w:tcPr>
            <w:tcW w:w="5103"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CA2254">
            <w:pPr>
              <w:pStyle w:val="Normlny"/>
              <w:bidi w:val="0"/>
              <w:snapToGrid w:val="0"/>
              <w:jc w:val="both"/>
              <w:rPr>
                <w:rFonts w:ascii="Times New Roman" w:hAnsi="Times New Roman"/>
              </w:rPr>
            </w:pPr>
            <w:r w:rsidRPr="00FF0478">
              <w:rPr>
                <w:rFonts w:ascii="Times New Roman" w:hAnsi="Times New Roman"/>
              </w:rPr>
              <w:t>2) Štátny príslušník tretej krajiny priloží k žiadosti o udelenie prechodného pobytu dve fotografie s rozmermi 3 x 3,5 cm zobrazujúce jeho aktuálnu podobu a doklady nie staršie ako 90 dní, ktoré potvrdzujú</w:t>
            </w:r>
          </w:p>
          <w:p w:rsidR="005803B0" w:rsidRPr="00FF0478" w:rsidP="005803B0">
            <w:pPr>
              <w:pStyle w:val="Normlny"/>
              <w:bidi w:val="0"/>
              <w:snapToGrid w:val="0"/>
              <w:jc w:val="both"/>
              <w:rPr>
                <w:rFonts w:ascii="Times New Roman" w:hAnsi="Times New Roman"/>
              </w:rPr>
            </w:pPr>
            <w:r w:rsidRPr="00FF0478">
              <w:rPr>
                <w:rFonts w:ascii="Times New Roman" w:hAnsi="Times New Roman"/>
                <w:b/>
              </w:rPr>
              <w:t>g) skutočnosť, že ide o vnútropodnikový presun, ak ide o štátneho príslušníka tretej krajiny, ktorý žiada o udelenie prechodného pobytu podľa § 23 ods. 5</w:t>
            </w:r>
            <w:r w:rsidRPr="00FF0478">
              <w:rPr>
                <w:rFonts w:ascii="Times New Roman" w:hAnsi="Times New Roman"/>
              </w:rPr>
              <w:t>.</w:t>
            </w:r>
          </w:p>
          <w:p w:rsidR="0021650E" w:rsidRPr="00FF0478" w:rsidP="00CA2254">
            <w:pPr>
              <w:pStyle w:val="Normlny"/>
              <w:bidi w:val="0"/>
              <w:snapToGrid w:val="0"/>
              <w:jc w:val="both"/>
              <w:rPr>
                <w:rFonts w:ascii="Times New Roman" w:hAnsi="Times New Roman"/>
              </w:rPr>
            </w:pPr>
          </w:p>
          <w:p w:rsidR="005803B0" w:rsidRPr="00FF0478" w:rsidP="005803B0">
            <w:pPr>
              <w:bidi w:val="0"/>
              <w:jc w:val="both"/>
              <w:rPr>
                <w:rFonts w:ascii="Times New Roman" w:hAnsi="Times New Roman"/>
                <w:b/>
                <w:sz w:val="20"/>
                <w:szCs w:val="20"/>
              </w:rPr>
            </w:pPr>
            <w:r w:rsidRPr="00FF0478">
              <w:rPr>
                <w:rFonts w:ascii="Times New Roman" w:hAnsi="Times New Roman"/>
                <w:b/>
                <w:sz w:val="20"/>
                <w:szCs w:val="20"/>
              </w:rPr>
              <w:t>Skutočnosť, že ide o vnútropodnikový presun podľa odseku 2 písm. g) štátny príslušník tretej krajiny preukáže dokladom o tom, že</w:t>
            </w:r>
          </w:p>
          <w:p w:rsidR="0021650E" w:rsidRPr="00FF0478" w:rsidP="005803B0">
            <w:pPr>
              <w:pStyle w:val="Normlny"/>
              <w:bidi w:val="0"/>
              <w:snapToGrid w:val="0"/>
              <w:jc w:val="both"/>
              <w:rPr>
                <w:rFonts w:ascii="Times New Roman" w:hAnsi="Times New Roman"/>
                <w:b/>
              </w:rPr>
            </w:pPr>
            <w:r w:rsidRPr="00FF0478">
              <w:rPr>
                <w:rFonts w:ascii="Times New Roman" w:hAnsi="Times New Roman"/>
                <w:b/>
              </w:rPr>
              <w:t xml:space="preserve">d) </w:t>
            </w:r>
            <w:r w:rsidRPr="00FF0478" w:rsidR="005803B0">
              <w:rPr>
                <w:rFonts w:ascii="Times New Roman" w:hAnsi="Times New Roman"/>
                <w:b/>
              </w:rPr>
              <w:t>spĺňa podmienky na výkon regulovaného povolania, ak ide o regulované povolanie.</w:t>
            </w: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F24C27">
            <w:pPr>
              <w:bidi w:val="0"/>
              <w:snapToGrid w:val="0"/>
              <w:jc w:val="center"/>
              <w:rPr>
                <w:rFonts w:ascii="Times New Roman" w:hAnsi="Times New Roman"/>
                <w:sz w:val="20"/>
                <w:szCs w:val="20"/>
              </w:rPr>
            </w:pPr>
            <w:r w:rsidRPr="00FF0478">
              <w:rPr>
                <w:rFonts w:ascii="Times New Roman" w:hAnsi="Times New Roman"/>
                <w:sz w:val="20"/>
                <w:szCs w:val="20"/>
              </w:rPr>
              <w:t>Ú</w:t>
            </w: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21650E" w:rsidRPr="00FF0478" w:rsidP="00F24C27">
            <w:pPr>
              <w:pStyle w:val="Heading1"/>
              <w:bidi w:val="0"/>
              <w:snapToGrid w:val="0"/>
              <w:jc w:val="both"/>
              <w:rPr>
                <w:rFonts w:ascii="Times New Roman" w:hAnsi="Times New Roman"/>
                <w:b w:val="0"/>
                <w:bCs w:val="0"/>
                <w:sz w:val="20"/>
                <w:szCs w:val="20"/>
              </w:rPr>
            </w:pPr>
          </w:p>
        </w:tc>
      </w:tr>
      <w:tr>
        <w:tblPrEx>
          <w:tblW w:w="0" w:type="auto"/>
          <w:tblInd w:w="-572" w:type="dxa"/>
          <w:tblLayout w:type="fixed"/>
          <w:tblCellMar>
            <w:left w:w="43" w:type="dxa"/>
            <w:right w:w="43" w:type="dxa"/>
          </w:tblCellMar>
        </w:tblPrEx>
        <w:trPr>
          <w:trHeight w:val="909"/>
        </w:trPr>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873E3B">
            <w:pPr>
              <w:bidi w:val="0"/>
              <w:snapToGrid w:val="0"/>
              <w:jc w:val="both"/>
              <w:rPr>
                <w:rFonts w:ascii="Times New Roman" w:hAnsi="Times New Roman"/>
                <w:sz w:val="20"/>
                <w:szCs w:val="20"/>
              </w:rPr>
            </w:pPr>
            <w:r w:rsidRPr="00FF0478">
              <w:rPr>
                <w:rFonts w:ascii="Times New Roman" w:hAnsi="Times New Roman"/>
                <w:sz w:val="20"/>
                <w:szCs w:val="20"/>
              </w:rPr>
              <w:t>Č: 5</w:t>
            </w:r>
          </w:p>
          <w:p w:rsidR="0021650E" w:rsidRPr="00FF0478" w:rsidP="00873E3B">
            <w:pPr>
              <w:bidi w:val="0"/>
              <w:snapToGrid w:val="0"/>
              <w:jc w:val="both"/>
              <w:rPr>
                <w:rFonts w:ascii="Times New Roman" w:hAnsi="Times New Roman"/>
                <w:sz w:val="20"/>
                <w:szCs w:val="20"/>
              </w:rPr>
            </w:pPr>
            <w:r w:rsidRPr="00FF0478">
              <w:rPr>
                <w:rFonts w:ascii="Times New Roman" w:hAnsi="Times New Roman"/>
                <w:sz w:val="20"/>
                <w:szCs w:val="20"/>
              </w:rPr>
              <w:t>O: 1</w:t>
            </w:r>
          </w:p>
          <w:p w:rsidR="0021650E" w:rsidRPr="00FF0478" w:rsidP="00873E3B">
            <w:pPr>
              <w:bidi w:val="0"/>
              <w:snapToGrid w:val="0"/>
              <w:jc w:val="both"/>
              <w:rPr>
                <w:rFonts w:ascii="Times New Roman" w:hAnsi="Times New Roman"/>
                <w:sz w:val="20"/>
                <w:szCs w:val="20"/>
              </w:rPr>
            </w:pPr>
            <w:r w:rsidRPr="00FF0478">
              <w:rPr>
                <w:rFonts w:ascii="Times New Roman" w:hAnsi="Times New Roman"/>
                <w:sz w:val="20"/>
                <w:szCs w:val="20"/>
              </w:rPr>
              <w:t>P: f</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4E7A1F">
            <w:pPr>
              <w:bidi w:val="0"/>
              <w:snapToGrid w:val="0"/>
              <w:jc w:val="both"/>
              <w:rPr>
                <w:rFonts w:ascii="Times New Roman" w:hAnsi="Times New Roman"/>
                <w:sz w:val="20"/>
                <w:szCs w:val="20"/>
              </w:rPr>
            </w:pPr>
            <w:r w:rsidRPr="00FF0478">
              <w:rPr>
                <w:rFonts w:ascii="Times New Roman" w:hAnsi="Times New Roman"/>
                <w:sz w:val="20"/>
                <w:szCs w:val="20"/>
              </w:rPr>
              <w:t>f) predloží platný cestovný doklad štátneho príslušníka tretej krajiny, ako sa určuje vo vnútroštátnom práve, a žiadosť o vízum alebo vízum, ak sa vyžadujú; členské štáty môžu vyžadovať, aby bol cestovný doklad platný aspoň počas obdobia platnosti povolenia zamestnanca presunutého v rámci podniku stanovenej pri jeho prvom vydaní;</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E76592">
            <w:pPr>
              <w:bidi w:val="0"/>
              <w:snapToGrid w:val="0"/>
              <w:jc w:val="center"/>
              <w:rPr>
                <w:rFonts w:ascii="Times New Roman" w:hAnsi="Times New Roman"/>
                <w:sz w:val="20"/>
                <w:szCs w:val="20"/>
              </w:rPr>
            </w:pPr>
            <w:r w:rsidRPr="00FF0478">
              <w:rPr>
                <w:rFonts w:ascii="Times New Roman" w:hAnsi="Times New Roman"/>
                <w:sz w:val="20"/>
                <w:szCs w:val="20"/>
              </w:rPr>
              <w:t>N</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CA2254">
            <w:pPr>
              <w:bidi w:val="0"/>
              <w:snapToGrid w:val="0"/>
              <w:jc w:val="center"/>
              <w:rPr>
                <w:rFonts w:ascii="Times New Roman" w:hAnsi="Times New Roman"/>
                <w:sz w:val="20"/>
                <w:szCs w:val="20"/>
              </w:rPr>
            </w:pPr>
            <w:r w:rsidRPr="00FF0478">
              <w:rPr>
                <w:rFonts w:ascii="Times New Roman" w:hAnsi="Times New Roman"/>
                <w:sz w:val="20"/>
                <w:szCs w:val="20"/>
              </w:rPr>
              <w:t>zákon č. 404/2011 Z. z.</w:t>
            </w:r>
          </w:p>
          <w:p w:rsidR="0021650E" w:rsidRPr="00FF0478" w:rsidP="00CA2254">
            <w:pPr>
              <w:bidi w:val="0"/>
              <w:snapToGrid w:val="0"/>
              <w:jc w:val="center"/>
              <w:rPr>
                <w:rFonts w:ascii="Times New Roman" w:hAnsi="Times New Roman"/>
                <w:sz w:val="20"/>
                <w:szCs w:val="20"/>
              </w:rPr>
            </w:pPr>
            <w:r w:rsidRPr="00FF0478">
              <w:rPr>
                <w:rFonts w:ascii="Times New Roman" w:hAnsi="Times New Roman"/>
                <w:sz w:val="20"/>
                <w:szCs w:val="20"/>
              </w:rPr>
              <w:t>+</w:t>
            </w:r>
          </w:p>
          <w:p w:rsidR="0021650E" w:rsidRPr="00FF0478" w:rsidP="00CA2254">
            <w:pPr>
              <w:bidi w:val="0"/>
              <w:snapToGrid w:val="0"/>
              <w:jc w:val="center"/>
              <w:rPr>
                <w:rFonts w:ascii="Times New Roman" w:hAnsi="Times New Roman"/>
                <w:sz w:val="20"/>
                <w:szCs w:val="20"/>
              </w:rPr>
            </w:pPr>
            <w:r w:rsidRPr="00FF0478">
              <w:rPr>
                <w:rFonts w:ascii="Times New Roman" w:hAnsi="Times New Roman"/>
                <w:sz w:val="20"/>
                <w:szCs w:val="20"/>
              </w:rPr>
              <w:t>návrh zákona</w:t>
            </w:r>
          </w:p>
        </w:tc>
        <w:tc>
          <w:tcPr>
            <w:tcW w:w="850"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7E04FC">
            <w:pPr>
              <w:bidi w:val="0"/>
              <w:snapToGrid w:val="0"/>
              <w:jc w:val="center"/>
              <w:rPr>
                <w:rFonts w:ascii="Times New Roman" w:hAnsi="Times New Roman"/>
                <w:sz w:val="20"/>
                <w:szCs w:val="20"/>
              </w:rPr>
            </w:pPr>
            <w:r w:rsidRPr="00FF0478">
              <w:rPr>
                <w:rFonts w:ascii="Times New Roman" w:hAnsi="Times New Roman"/>
                <w:sz w:val="20"/>
                <w:szCs w:val="20"/>
              </w:rPr>
              <w:t>§ 32</w:t>
            </w:r>
          </w:p>
          <w:p w:rsidR="0021650E" w:rsidRPr="00FF0478" w:rsidP="007E04FC">
            <w:pPr>
              <w:bidi w:val="0"/>
              <w:snapToGrid w:val="0"/>
              <w:jc w:val="center"/>
              <w:rPr>
                <w:rFonts w:ascii="Times New Roman" w:hAnsi="Times New Roman"/>
                <w:sz w:val="20"/>
                <w:szCs w:val="20"/>
              </w:rPr>
            </w:pPr>
            <w:r w:rsidRPr="00FF0478">
              <w:rPr>
                <w:rFonts w:ascii="Times New Roman" w:hAnsi="Times New Roman"/>
                <w:sz w:val="20"/>
                <w:szCs w:val="20"/>
              </w:rPr>
              <w:t>O: 1</w:t>
            </w:r>
          </w:p>
        </w:tc>
        <w:tc>
          <w:tcPr>
            <w:tcW w:w="5103"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CA2254">
            <w:pPr>
              <w:pStyle w:val="Normlny"/>
              <w:bidi w:val="0"/>
              <w:snapToGrid w:val="0"/>
              <w:jc w:val="both"/>
              <w:rPr>
                <w:rFonts w:ascii="Times New Roman" w:hAnsi="Times New Roman"/>
              </w:rPr>
            </w:pPr>
            <w:r w:rsidRPr="00FF0478" w:rsidR="005803B0">
              <w:rPr>
                <w:rFonts w:ascii="Times New Roman" w:hAnsi="Times New Roman"/>
              </w:rPr>
              <w:t xml:space="preserve">(1) Žiadosť o udelenie prechodného pobytu podáva štátny príslušník tretej krajiny na úradnom tlačive. Pri podaní žiadosti o udelenie prechodného pobytu je štátny príslušník tretej krajiny povinný predložiť platný cestovný doklad a všetky náležitosti k žiadosti o udelenie prechodného pobytu ustanovené týmto zákonom, inak zastupiteľský úrad alebo policajný útvar žiadosť o udelenie prechodného pobytu neprijme. Ak zastupiteľský úrad alebo policajný útvar žiadosť o udelenie prechodného pobytu neprijme, štátnemu príslušníkovi tretej krajiny poskytne písomnú informáciu o tom, ktoré doklady musí k žiadosti o udelenie prechodného pobytu doložiť, aby sa jeho žiadosť prijala. Žiadosť o udelenie prechodného pobytu podľa </w:t>
            </w:r>
            <w:hyperlink r:id="rId6" w:anchor="paragraf-23.odsek-1" w:tooltip="Odkaz na predpis alebo ustanovenie" w:history="1">
              <w:r w:rsidRPr="00FF0478" w:rsidR="005803B0">
                <w:rPr>
                  <w:rFonts w:ascii="Times New Roman" w:hAnsi="Times New Roman"/>
                  <w:bCs/>
                </w:rPr>
                <w:t>§ 23 ods. 1</w:t>
              </w:r>
            </w:hyperlink>
            <w:r w:rsidRPr="00FF0478" w:rsidR="005803B0">
              <w:rPr>
                <w:rFonts w:ascii="Times New Roman" w:hAnsi="Times New Roman"/>
              </w:rPr>
              <w:t xml:space="preserve"> však zastupiteľský úrad alebo policajný útvar neprijme len vtedy, ak štátny príslušník tretej krajiny nepredloží platný cestovný doklad. </w:t>
            </w:r>
            <w:r w:rsidRPr="00FF0478" w:rsidR="005803B0">
              <w:rPr>
                <w:rFonts w:ascii="Times New Roman" w:hAnsi="Times New Roman"/>
                <w:b/>
              </w:rPr>
              <w:t>Zastupiteľský úrad neprijme žiadosť o udelenie prechodného pobytu podľa § 23 ods. 5, ak pri podaní tejto žiadosti zistí, že sa štátny príslušník tretej krajiny bude počas vnútropodnikového presunu zdržiavať dlhšie obdobie na území členského štátu ako na území Slovenskej republiky.</w:t>
            </w: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4E7A1F">
            <w:pPr>
              <w:bidi w:val="0"/>
              <w:snapToGrid w:val="0"/>
              <w:jc w:val="center"/>
              <w:rPr>
                <w:rFonts w:ascii="Times New Roman" w:hAnsi="Times New Roman"/>
                <w:sz w:val="20"/>
                <w:szCs w:val="20"/>
              </w:rPr>
            </w:pPr>
            <w:r w:rsidRPr="00FF0478">
              <w:rPr>
                <w:rFonts w:ascii="Times New Roman" w:hAnsi="Times New Roman"/>
                <w:sz w:val="20"/>
                <w:szCs w:val="20"/>
              </w:rPr>
              <w:t>Ú</w:t>
            </w: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21650E" w:rsidRPr="00FF0478" w:rsidP="004E7A1F">
            <w:pPr>
              <w:pStyle w:val="Heading1"/>
              <w:bidi w:val="0"/>
              <w:snapToGrid w:val="0"/>
              <w:jc w:val="both"/>
              <w:rPr>
                <w:rFonts w:ascii="Times New Roman" w:hAnsi="Times New Roman"/>
                <w:b w:val="0"/>
                <w:bCs w:val="0"/>
                <w:sz w:val="20"/>
                <w:szCs w:val="20"/>
              </w:rPr>
            </w:pPr>
          </w:p>
        </w:tc>
      </w:tr>
      <w:tr>
        <w:tblPrEx>
          <w:tblW w:w="0" w:type="auto"/>
          <w:tblInd w:w="-572" w:type="dxa"/>
          <w:tblLayout w:type="fixed"/>
          <w:tblCellMar>
            <w:left w:w="43" w:type="dxa"/>
            <w:right w:w="43" w:type="dxa"/>
          </w:tblCellMar>
        </w:tblPrEx>
        <w:trPr>
          <w:trHeight w:val="909"/>
        </w:trPr>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873E3B">
            <w:pPr>
              <w:bidi w:val="0"/>
              <w:snapToGrid w:val="0"/>
              <w:jc w:val="both"/>
              <w:rPr>
                <w:rFonts w:ascii="Times New Roman" w:hAnsi="Times New Roman"/>
                <w:sz w:val="20"/>
                <w:szCs w:val="20"/>
              </w:rPr>
            </w:pPr>
            <w:r w:rsidRPr="00FF0478">
              <w:rPr>
                <w:rFonts w:ascii="Times New Roman" w:hAnsi="Times New Roman"/>
                <w:sz w:val="20"/>
                <w:szCs w:val="20"/>
              </w:rPr>
              <w:t>Č: 5</w:t>
            </w:r>
          </w:p>
          <w:p w:rsidR="0021650E" w:rsidRPr="00FF0478" w:rsidP="00873E3B">
            <w:pPr>
              <w:bidi w:val="0"/>
              <w:snapToGrid w:val="0"/>
              <w:jc w:val="both"/>
              <w:rPr>
                <w:rFonts w:ascii="Times New Roman" w:hAnsi="Times New Roman"/>
                <w:sz w:val="20"/>
                <w:szCs w:val="20"/>
              </w:rPr>
            </w:pPr>
            <w:r w:rsidRPr="00FF0478">
              <w:rPr>
                <w:rFonts w:ascii="Times New Roman" w:hAnsi="Times New Roman"/>
                <w:sz w:val="20"/>
                <w:szCs w:val="20"/>
              </w:rPr>
              <w:t>O: 1</w:t>
            </w:r>
          </w:p>
          <w:p w:rsidR="0021650E" w:rsidRPr="00FF0478" w:rsidP="00873E3B">
            <w:pPr>
              <w:bidi w:val="0"/>
              <w:snapToGrid w:val="0"/>
              <w:jc w:val="both"/>
              <w:rPr>
                <w:rFonts w:ascii="Times New Roman" w:hAnsi="Times New Roman"/>
                <w:sz w:val="20"/>
                <w:szCs w:val="20"/>
              </w:rPr>
            </w:pPr>
            <w:r w:rsidRPr="00FF0478">
              <w:rPr>
                <w:rFonts w:ascii="Times New Roman" w:hAnsi="Times New Roman"/>
                <w:sz w:val="20"/>
                <w:szCs w:val="20"/>
              </w:rPr>
              <w:t>P: g</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4E7A1F">
            <w:pPr>
              <w:bidi w:val="0"/>
              <w:snapToGrid w:val="0"/>
              <w:jc w:val="both"/>
              <w:rPr>
                <w:rFonts w:ascii="Times New Roman" w:hAnsi="Times New Roman"/>
                <w:sz w:val="20"/>
                <w:szCs w:val="20"/>
              </w:rPr>
            </w:pPr>
            <w:r w:rsidRPr="00FF0478">
              <w:rPr>
                <w:rFonts w:ascii="Times New Roman" w:hAnsi="Times New Roman"/>
                <w:sz w:val="20"/>
                <w:szCs w:val="20"/>
              </w:rPr>
              <w:t>g) bez toho, aby boli dotknuté existujúce dvojstranné dohody, poskytne dôkaz o tom, že má zdravotné poistenie, alebo ak sa tak ustanovuje vo vnútroštátnom práve, dôkaz o prihlásení do zdravotného poistenia pokrývajúceho všetky riziká, ktoré bežne zahŕňa poistenie štátnych príslušníkov dotknutého členského štátu, na obdobie, na ktoré sa nevzťahuje poistné krytie a príslušné nároky na dávky v súvislosti s prácou vykonávanou v uvedenom členskom štáte alebo z nej vyplývajúce.</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E76592">
            <w:pPr>
              <w:bidi w:val="0"/>
              <w:snapToGrid w:val="0"/>
              <w:jc w:val="center"/>
              <w:rPr>
                <w:rFonts w:ascii="Times New Roman" w:hAnsi="Times New Roman"/>
                <w:sz w:val="20"/>
                <w:szCs w:val="20"/>
              </w:rPr>
            </w:pPr>
            <w:r w:rsidRPr="00FF0478">
              <w:rPr>
                <w:rFonts w:ascii="Times New Roman" w:hAnsi="Times New Roman"/>
                <w:sz w:val="20"/>
                <w:szCs w:val="20"/>
              </w:rPr>
              <w:t>N</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161B65">
            <w:pPr>
              <w:bidi w:val="0"/>
              <w:snapToGrid w:val="0"/>
              <w:jc w:val="center"/>
              <w:rPr>
                <w:rFonts w:ascii="Times New Roman" w:hAnsi="Times New Roman"/>
                <w:sz w:val="20"/>
                <w:szCs w:val="20"/>
              </w:rPr>
            </w:pPr>
            <w:r w:rsidRPr="00FF0478">
              <w:rPr>
                <w:rFonts w:ascii="Times New Roman" w:hAnsi="Times New Roman"/>
                <w:sz w:val="20"/>
                <w:szCs w:val="20"/>
              </w:rPr>
              <w:t>zákon č. 404/2011 Z. z.</w:t>
            </w:r>
          </w:p>
          <w:p w:rsidR="0021650E" w:rsidRPr="00FF0478" w:rsidP="00161B65">
            <w:pPr>
              <w:bidi w:val="0"/>
              <w:snapToGrid w:val="0"/>
              <w:jc w:val="center"/>
              <w:rPr>
                <w:rFonts w:ascii="Times New Roman" w:hAnsi="Times New Roman"/>
                <w:sz w:val="20"/>
                <w:szCs w:val="20"/>
              </w:rPr>
            </w:pPr>
          </w:p>
          <w:p w:rsidR="0021650E" w:rsidRPr="00FF0478" w:rsidP="00161B65">
            <w:pPr>
              <w:bidi w:val="0"/>
              <w:snapToGrid w:val="0"/>
              <w:jc w:val="center"/>
              <w:rPr>
                <w:rFonts w:ascii="Times New Roman" w:hAnsi="Times New Roman"/>
                <w:sz w:val="20"/>
                <w:szCs w:val="20"/>
              </w:rPr>
            </w:pPr>
          </w:p>
          <w:p w:rsidR="0021650E" w:rsidRPr="00FF0478" w:rsidP="00161B65">
            <w:pPr>
              <w:bidi w:val="0"/>
              <w:snapToGrid w:val="0"/>
              <w:jc w:val="center"/>
              <w:rPr>
                <w:rFonts w:ascii="Times New Roman" w:hAnsi="Times New Roman"/>
                <w:sz w:val="20"/>
                <w:szCs w:val="20"/>
              </w:rPr>
            </w:pPr>
          </w:p>
          <w:p w:rsidR="0021650E" w:rsidRPr="00FF0478" w:rsidP="00161B65">
            <w:pPr>
              <w:bidi w:val="0"/>
              <w:snapToGrid w:val="0"/>
              <w:jc w:val="center"/>
              <w:rPr>
                <w:rFonts w:ascii="Times New Roman" w:hAnsi="Times New Roman"/>
                <w:sz w:val="20"/>
                <w:szCs w:val="20"/>
              </w:rPr>
            </w:pPr>
          </w:p>
          <w:p w:rsidR="0021650E" w:rsidRPr="00FF0478" w:rsidP="00161B65">
            <w:pPr>
              <w:bidi w:val="0"/>
              <w:snapToGrid w:val="0"/>
              <w:jc w:val="center"/>
              <w:rPr>
                <w:rFonts w:ascii="Times New Roman" w:hAnsi="Times New Roman"/>
                <w:sz w:val="20"/>
                <w:szCs w:val="20"/>
              </w:rPr>
            </w:pPr>
          </w:p>
          <w:p w:rsidR="0021650E" w:rsidRPr="00FF0478" w:rsidP="00161B65">
            <w:pPr>
              <w:bidi w:val="0"/>
              <w:snapToGrid w:val="0"/>
              <w:jc w:val="center"/>
              <w:rPr>
                <w:rFonts w:ascii="Times New Roman" w:hAnsi="Times New Roman"/>
                <w:sz w:val="20"/>
                <w:szCs w:val="20"/>
              </w:rPr>
            </w:pPr>
          </w:p>
          <w:p w:rsidR="0021650E" w:rsidRPr="00FF0478" w:rsidP="00161B65">
            <w:pPr>
              <w:bidi w:val="0"/>
              <w:snapToGrid w:val="0"/>
              <w:jc w:val="center"/>
              <w:rPr>
                <w:rFonts w:ascii="Times New Roman" w:hAnsi="Times New Roman"/>
                <w:sz w:val="20"/>
                <w:szCs w:val="20"/>
              </w:rPr>
            </w:pPr>
          </w:p>
          <w:p w:rsidR="0021650E" w:rsidRPr="00FF0478" w:rsidP="00161B65">
            <w:pPr>
              <w:bidi w:val="0"/>
              <w:snapToGrid w:val="0"/>
              <w:jc w:val="center"/>
              <w:rPr>
                <w:rFonts w:ascii="Times New Roman" w:hAnsi="Times New Roman"/>
                <w:sz w:val="20"/>
                <w:szCs w:val="20"/>
              </w:rPr>
            </w:pPr>
          </w:p>
          <w:p w:rsidR="0021650E" w:rsidRPr="00FF0478" w:rsidP="00161B65">
            <w:pPr>
              <w:bidi w:val="0"/>
              <w:snapToGrid w:val="0"/>
              <w:jc w:val="center"/>
              <w:rPr>
                <w:rFonts w:ascii="Times New Roman" w:hAnsi="Times New Roman"/>
                <w:sz w:val="20"/>
                <w:szCs w:val="20"/>
              </w:rPr>
            </w:pPr>
            <w:r w:rsidRPr="00FF0478">
              <w:rPr>
                <w:rFonts w:ascii="Times New Roman" w:hAnsi="Times New Roman"/>
                <w:sz w:val="20"/>
                <w:szCs w:val="20"/>
              </w:rPr>
              <w:t>zákon č. 580/2004 Z. z</w:t>
            </w:r>
          </w:p>
        </w:tc>
        <w:tc>
          <w:tcPr>
            <w:tcW w:w="850"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7E04FC">
            <w:pPr>
              <w:bidi w:val="0"/>
              <w:snapToGrid w:val="0"/>
              <w:jc w:val="center"/>
              <w:rPr>
                <w:rFonts w:ascii="Times New Roman" w:hAnsi="Times New Roman"/>
                <w:sz w:val="20"/>
                <w:szCs w:val="20"/>
              </w:rPr>
            </w:pPr>
            <w:r w:rsidRPr="00FF0478">
              <w:rPr>
                <w:rFonts w:ascii="Times New Roman" w:hAnsi="Times New Roman"/>
                <w:sz w:val="20"/>
                <w:szCs w:val="20"/>
              </w:rPr>
              <w:t>§ 111</w:t>
            </w:r>
          </w:p>
          <w:p w:rsidR="0021650E" w:rsidRPr="00FF0478" w:rsidP="007E04FC">
            <w:pPr>
              <w:bidi w:val="0"/>
              <w:snapToGrid w:val="0"/>
              <w:jc w:val="center"/>
              <w:rPr>
                <w:rFonts w:ascii="Times New Roman" w:hAnsi="Times New Roman"/>
                <w:sz w:val="20"/>
                <w:szCs w:val="20"/>
              </w:rPr>
            </w:pPr>
            <w:r w:rsidRPr="00FF0478">
              <w:rPr>
                <w:rFonts w:ascii="Times New Roman" w:hAnsi="Times New Roman"/>
                <w:sz w:val="20"/>
                <w:szCs w:val="20"/>
              </w:rPr>
              <w:t>O: 1</w:t>
            </w:r>
          </w:p>
          <w:p w:rsidR="0021650E" w:rsidRPr="00FF0478" w:rsidP="007E04FC">
            <w:pPr>
              <w:bidi w:val="0"/>
              <w:snapToGrid w:val="0"/>
              <w:jc w:val="center"/>
              <w:rPr>
                <w:rFonts w:ascii="Times New Roman" w:hAnsi="Times New Roman"/>
                <w:sz w:val="20"/>
                <w:szCs w:val="20"/>
              </w:rPr>
            </w:pPr>
            <w:r w:rsidRPr="00FF0478">
              <w:rPr>
                <w:rFonts w:ascii="Times New Roman" w:hAnsi="Times New Roman"/>
                <w:sz w:val="20"/>
                <w:szCs w:val="20"/>
              </w:rPr>
              <w:t>P: d</w:t>
            </w:r>
          </w:p>
          <w:p w:rsidR="0021650E" w:rsidRPr="00FF0478" w:rsidP="007E04FC">
            <w:pPr>
              <w:bidi w:val="0"/>
              <w:snapToGrid w:val="0"/>
              <w:jc w:val="center"/>
              <w:rPr>
                <w:rFonts w:ascii="Times New Roman" w:hAnsi="Times New Roman"/>
                <w:sz w:val="20"/>
                <w:szCs w:val="20"/>
              </w:rPr>
            </w:pPr>
          </w:p>
          <w:p w:rsidR="0021650E" w:rsidRPr="00FF0478" w:rsidP="007E04FC">
            <w:pPr>
              <w:bidi w:val="0"/>
              <w:snapToGrid w:val="0"/>
              <w:jc w:val="center"/>
              <w:rPr>
                <w:rFonts w:ascii="Times New Roman" w:hAnsi="Times New Roman"/>
                <w:sz w:val="20"/>
                <w:szCs w:val="20"/>
              </w:rPr>
            </w:pPr>
          </w:p>
          <w:p w:rsidR="0021650E" w:rsidRPr="00FF0478" w:rsidP="007E04FC">
            <w:pPr>
              <w:bidi w:val="0"/>
              <w:snapToGrid w:val="0"/>
              <w:jc w:val="center"/>
              <w:rPr>
                <w:rFonts w:ascii="Times New Roman" w:hAnsi="Times New Roman"/>
                <w:sz w:val="20"/>
                <w:szCs w:val="20"/>
              </w:rPr>
            </w:pPr>
          </w:p>
          <w:p w:rsidR="0021650E" w:rsidRPr="00FF0478" w:rsidP="007E04FC">
            <w:pPr>
              <w:bidi w:val="0"/>
              <w:snapToGrid w:val="0"/>
              <w:jc w:val="center"/>
              <w:rPr>
                <w:rFonts w:ascii="Times New Roman" w:hAnsi="Times New Roman"/>
                <w:sz w:val="20"/>
                <w:szCs w:val="20"/>
              </w:rPr>
            </w:pPr>
            <w:r w:rsidRPr="00FF0478">
              <w:rPr>
                <w:rFonts w:ascii="Times New Roman" w:hAnsi="Times New Roman"/>
                <w:sz w:val="20"/>
                <w:szCs w:val="20"/>
              </w:rPr>
              <w:t>§ 123</w:t>
            </w:r>
          </w:p>
          <w:p w:rsidR="0021650E" w:rsidRPr="00FF0478" w:rsidP="007E04FC">
            <w:pPr>
              <w:bidi w:val="0"/>
              <w:snapToGrid w:val="0"/>
              <w:jc w:val="center"/>
              <w:rPr>
                <w:rFonts w:ascii="Times New Roman" w:hAnsi="Times New Roman"/>
                <w:sz w:val="20"/>
                <w:szCs w:val="20"/>
              </w:rPr>
            </w:pPr>
          </w:p>
          <w:p w:rsidR="0021650E" w:rsidRPr="00FF0478" w:rsidP="007E04FC">
            <w:pPr>
              <w:bidi w:val="0"/>
              <w:snapToGrid w:val="0"/>
              <w:jc w:val="center"/>
              <w:rPr>
                <w:rFonts w:ascii="Times New Roman" w:hAnsi="Times New Roman"/>
                <w:sz w:val="20"/>
                <w:szCs w:val="20"/>
              </w:rPr>
            </w:pPr>
          </w:p>
          <w:p w:rsidR="0021650E" w:rsidRPr="00FF0478" w:rsidP="007E04FC">
            <w:pPr>
              <w:bidi w:val="0"/>
              <w:snapToGrid w:val="0"/>
              <w:jc w:val="center"/>
              <w:rPr>
                <w:rFonts w:ascii="Times New Roman" w:hAnsi="Times New Roman"/>
                <w:sz w:val="20"/>
                <w:szCs w:val="20"/>
              </w:rPr>
            </w:pPr>
          </w:p>
          <w:p w:rsidR="0021650E" w:rsidRPr="00FF0478" w:rsidP="007E04FC">
            <w:pPr>
              <w:bidi w:val="0"/>
              <w:snapToGrid w:val="0"/>
              <w:jc w:val="center"/>
              <w:rPr>
                <w:rFonts w:ascii="Times New Roman" w:hAnsi="Times New Roman"/>
                <w:sz w:val="20"/>
                <w:szCs w:val="20"/>
              </w:rPr>
            </w:pPr>
          </w:p>
          <w:p w:rsidR="0021650E" w:rsidRPr="00FF0478" w:rsidP="007E04FC">
            <w:pPr>
              <w:bidi w:val="0"/>
              <w:snapToGrid w:val="0"/>
              <w:jc w:val="center"/>
              <w:rPr>
                <w:rFonts w:ascii="Times New Roman" w:hAnsi="Times New Roman"/>
                <w:sz w:val="20"/>
                <w:szCs w:val="20"/>
              </w:rPr>
            </w:pPr>
            <w:r w:rsidRPr="00FF0478">
              <w:rPr>
                <w:rFonts w:ascii="Times New Roman" w:hAnsi="Times New Roman"/>
                <w:sz w:val="20"/>
                <w:szCs w:val="20"/>
              </w:rPr>
              <w:t>§ 3</w:t>
            </w:r>
          </w:p>
          <w:p w:rsidR="0021650E" w:rsidRPr="00FF0478" w:rsidP="007E04FC">
            <w:pPr>
              <w:bidi w:val="0"/>
              <w:snapToGrid w:val="0"/>
              <w:jc w:val="center"/>
              <w:rPr>
                <w:rFonts w:ascii="Times New Roman" w:hAnsi="Times New Roman"/>
                <w:sz w:val="20"/>
                <w:szCs w:val="20"/>
              </w:rPr>
            </w:pPr>
            <w:r w:rsidRPr="00FF0478">
              <w:rPr>
                <w:rFonts w:ascii="Times New Roman" w:hAnsi="Times New Roman"/>
                <w:sz w:val="20"/>
                <w:szCs w:val="20"/>
              </w:rPr>
              <w:t>O: 3</w:t>
            </w:r>
          </w:p>
          <w:p w:rsidR="0021650E" w:rsidRPr="00FF0478" w:rsidP="007E04FC">
            <w:pPr>
              <w:bidi w:val="0"/>
              <w:snapToGrid w:val="0"/>
              <w:jc w:val="center"/>
              <w:rPr>
                <w:rFonts w:ascii="Times New Roman" w:hAnsi="Times New Roman"/>
                <w:sz w:val="20"/>
                <w:szCs w:val="20"/>
              </w:rPr>
            </w:pPr>
          </w:p>
          <w:p w:rsidR="0021650E" w:rsidRPr="00FF0478" w:rsidP="007E04FC">
            <w:pPr>
              <w:bidi w:val="0"/>
              <w:snapToGrid w:val="0"/>
              <w:jc w:val="center"/>
              <w:rPr>
                <w:rFonts w:ascii="Times New Roman" w:hAnsi="Times New Roman"/>
                <w:sz w:val="20"/>
                <w:szCs w:val="20"/>
              </w:rPr>
            </w:pPr>
          </w:p>
          <w:p w:rsidR="0021650E" w:rsidRPr="00FF0478" w:rsidP="007E04FC">
            <w:pPr>
              <w:bidi w:val="0"/>
              <w:snapToGrid w:val="0"/>
              <w:jc w:val="center"/>
              <w:rPr>
                <w:rFonts w:ascii="Times New Roman" w:hAnsi="Times New Roman"/>
                <w:sz w:val="20"/>
                <w:szCs w:val="20"/>
              </w:rPr>
            </w:pPr>
          </w:p>
          <w:p w:rsidR="0021650E" w:rsidRPr="00FF0478" w:rsidP="007E04FC">
            <w:pPr>
              <w:bidi w:val="0"/>
              <w:snapToGrid w:val="0"/>
              <w:jc w:val="center"/>
              <w:rPr>
                <w:rFonts w:ascii="Times New Roman" w:hAnsi="Times New Roman"/>
                <w:sz w:val="20"/>
                <w:szCs w:val="20"/>
              </w:rPr>
            </w:pPr>
          </w:p>
          <w:p w:rsidR="0021650E" w:rsidRPr="00FF0478" w:rsidP="007E04FC">
            <w:pPr>
              <w:bidi w:val="0"/>
              <w:snapToGrid w:val="0"/>
              <w:jc w:val="center"/>
              <w:rPr>
                <w:rFonts w:ascii="Times New Roman" w:hAnsi="Times New Roman"/>
                <w:sz w:val="20"/>
                <w:szCs w:val="20"/>
              </w:rPr>
            </w:pPr>
            <w:r w:rsidRPr="00FF0478">
              <w:rPr>
                <w:rFonts w:ascii="Times New Roman" w:hAnsi="Times New Roman"/>
                <w:sz w:val="20"/>
                <w:szCs w:val="20"/>
              </w:rPr>
              <w:t>P: a</w:t>
            </w:r>
          </w:p>
        </w:tc>
        <w:tc>
          <w:tcPr>
            <w:tcW w:w="5103"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161B65">
            <w:pPr>
              <w:pStyle w:val="Normlny"/>
              <w:bidi w:val="0"/>
              <w:snapToGrid w:val="0"/>
              <w:jc w:val="both"/>
              <w:rPr>
                <w:rFonts w:ascii="Times New Roman" w:hAnsi="Times New Roman"/>
              </w:rPr>
            </w:pPr>
            <w:r w:rsidRPr="00FF0478">
              <w:rPr>
                <w:rFonts w:ascii="Times New Roman" w:hAnsi="Times New Roman"/>
              </w:rPr>
              <w:t>(1) Štátny príslušník tretej krajiny je povinný</w:t>
            </w:r>
          </w:p>
          <w:p w:rsidR="0021650E" w:rsidRPr="00FF0478" w:rsidP="00161B65">
            <w:pPr>
              <w:pStyle w:val="Normlny"/>
              <w:bidi w:val="0"/>
              <w:snapToGrid w:val="0"/>
              <w:jc w:val="both"/>
              <w:rPr>
                <w:rFonts w:ascii="Times New Roman" w:hAnsi="Times New Roman"/>
              </w:rPr>
            </w:pPr>
            <w:r w:rsidRPr="00FF0478">
              <w:rPr>
                <w:rFonts w:ascii="Times New Roman" w:hAnsi="Times New Roman"/>
              </w:rPr>
              <w:t>d) uzatvoriť zdravotné poistenie najneskôr do troch pracovných dní od prevzatia dokladu o pobyte a preukázať pri kontrole pobytu, že je zdravotne poistený na území Slovenskej republiky,</w:t>
            </w:r>
          </w:p>
          <w:p w:rsidR="0021650E" w:rsidRPr="00FF0478" w:rsidP="00161B65">
            <w:pPr>
              <w:pStyle w:val="Normlny"/>
              <w:bidi w:val="0"/>
              <w:snapToGrid w:val="0"/>
              <w:jc w:val="both"/>
              <w:rPr>
                <w:rFonts w:ascii="Times New Roman" w:hAnsi="Times New Roman"/>
              </w:rPr>
            </w:pPr>
          </w:p>
          <w:p w:rsidR="0021650E" w:rsidRPr="00FF0478" w:rsidP="00161B65">
            <w:pPr>
              <w:pStyle w:val="Normlny"/>
              <w:bidi w:val="0"/>
              <w:snapToGrid w:val="0"/>
              <w:jc w:val="both"/>
              <w:rPr>
                <w:rFonts w:ascii="Times New Roman" w:hAnsi="Times New Roman"/>
              </w:rPr>
            </w:pPr>
            <w:r w:rsidRPr="00FF0478">
              <w:rPr>
                <w:rFonts w:ascii="Times New Roman" w:hAnsi="Times New Roman"/>
              </w:rPr>
              <w:t>Dokladom potvrdzujúcim zdravotné poistenie sa rozumie potvrdenie na meno cudzinca o tom, že je zdravotne poistený na území Slovenskej republiky alebo že má poistenú úhradu liečebných nákladov na území Slovenskej republiky.</w:t>
            </w:r>
          </w:p>
          <w:p w:rsidR="0021650E" w:rsidRPr="00FF0478" w:rsidP="00161B65">
            <w:pPr>
              <w:pStyle w:val="Normlny"/>
              <w:bidi w:val="0"/>
              <w:snapToGrid w:val="0"/>
              <w:jc w:val="both"/>
              <w:rPr>
                <w:rFonts w:ascii="Times New Roman" w:hAnsi="Times New Roman"/>
              </w:rPr>
            </w:pPr>
          </w:p>
          <w:p w:rsidR="0021650E" w:rsidRPr="00FF0478" w:rsidP="00161B65">
            <w:pPr>
              <w:pStyle w:val="Normlny"/>
              <w:bidi w:val="0"/>
              <w:snapToGrid w:val="0"/>
              <w:jc w:val="both"/>
              <w:rPr>
                <w:rFonts w:ascii="Times New Roman" w:hAnsi="Times New Roman"/>
              </w:rPr>
            </w:pPr>
            <w:r w:rsidRPr="00FF0478">
              <w:rPr>
                <w:rFonts w:ascii="Times New Roman" w:hAnsi="Times New Roman"/>
              </w:rPr>
              <w:t>(3) Povinne verejne zdravotne poistená je aj fyzická osoba, ktorá nemá trvalý pobyt3) na území Slovenskej republiky, ak nie je zdravotne poistená v inom členskom štáte Európskej únie alebo v zmluvnom štáte Dohody o Európskom hospodárskom priestore a vo Švajčiarskej konfederácii (ďalej len „členský štát”) a</w:t>
            </w:r>
          </w:p>
          <w:p w:rsidR="0021650E" w:rsidRPr="00FF0478" w:rsidP="00161B65">
            <w:pPr>
              <w:pStyle w:val="Normlny"/>
              <w:bidi w:val="0"/>
              <w:snapToGrid w:val="0"/>
              <w:jc w:val="both"/>
              <w:rPr>
                <w:rFonts w:ascii="Times New Roman" w:hAnsi="Times New Roman"/>
              </w:rPr>
            </w:pPr>
            <w:r w:rsidRPr="00FF0478">
              <w:rPr>
                <w:rFonts w:ascii="Times New Roman" w:hAnsi="Times New Roman"/>
              </w:rPr>
              <w:t>a) je zamestnaná u zamestnávateľa, ktorý má sídlo alebo stálu prevádzkareň na území Slovenskej republiky alebo je organizačnou zložkou podniku zahraničnej osoby na území Slovenskej republiky; to neplatí, ak je zamestnaná v Slovenskej republike u zamestnávateľa, ktorý požíva diplomatické výsady a imunity podľa medzinárodného práva alebo u zamestnávateľa na základe dohody o prácach vykonávaných mimo pracovného pomeru, okrem prípadov, ak sa na takúto osobu vzťahujú osobitné predpisy alebo medzinárodná zmluva,</w:t>
            </w: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4E7A1F">
            <w:pPr>
              <w:bidi w:val="0"/>
              <w:snapToGrid w:val="0"/>
              <w:jc w:val="center"/>
              <w:rPr>
                <w:rFonts w:ascii="Times New Roman" w:hAnsi="Times New Roman"/>
                <w:sz w:val="20"/>
                <w:szCs w:val="20"/>
              </w:rPr>
            </w:pPr>
            <w:r w:rsidRPr="00FF0478">
              <w:rPr>
                <w:rFonts w:ascii="Times New Roman" w:hAnsi="Times New Roman"/>
                <w:sz w:val="20"/>
                <w:szCs w:val="20"/>
              </w:rPr>
              <w:t>Ú</w:t>
            </w: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21650E" w:rsidRPr="00FF0478" w:rsidP="004E7A1F">
            <w:pPr>
              <w:pStyle w:val="Heading1"/>
              <w:bidi w:val="0"/>
              <w:snapToGrid w:val="0"/>
              <w:jc w:val="both"/>
              <w:rPr>
                <w:rFonts w:ascii="Times New Roman" w:hAnsi="Times New Roman"/>
                <w:b w:val="0"/>
                <w:bCs w:val="0"/>
                <w:sz w:val="20"/>
                <w:szCs w:val="20"/>
              </w:rPr>
            </w:pPr>
          </w:p>
        </w:tc>
      </w:tr>
      <w:tr>
        <w:tblPrEx>
          <w:tblW w:w="0" w:type="auto"/>
          <w:tblInd w:w="-572" w:type="dxa"/>
          <w:tblLayout w:type="fixed"/>
          <w:tblCellMar>
            <w:left w:w="43" w:type="dxa"/>
            <w:right w:w="43" w:type="dxa"/>
          </w:tblCellMar>
        </w:tblPrEx>
        <w:trPr>
          <w:trHeight w:val="909"/>
        </w:trPr>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873E3B">
            <w:pPr>
              <w:bidi w:val="0"/>
              <w:snapToGrid w:val="0"/>
              <w:jc w:val="both"/>
              <w:rPr>
                <w:rFonts w:ascii="Times New Roman" w:hAnsi="Times New Roman"/>
                <w:sz w:val="20"/>
                <w:szCs w:val="20"/>
              </w:rPr>
            </w:pPr>
            <w:r w:rsidRPr="00FF0478">
              <w:rPr>
                <w:rFonts w:ascii="Times New Roman" w:hAnsi="Times New Roman"/>
                <w:sz w:val="20"/>
                <w:szCs w:val="20"/>
              </w:rPr>
              <w:t>Č: 5</w:t>
            </w:r>
          </w:p>
          <w:p w:rsidR="0021650E" w:rsidRPr="00FF0478" w:rsidP="00873E3B">
            <w:pPr>
              <w:bidi w:val="0"/>
              <w:snapToGrid w:val="0"/>
              <w:jc w:val="both"/>
              <w:rPr>
                <w:rFonts w:ascii="Times New Roman" w:hAnsi="Times New Roman"/>
                <w:sz w:val="20"/>
                <w:szCs w:val="20"/>
              </w:rPr>
            </w:pPr>
            <w:r w:rsidRPr="00FF0478">
              <w:rPr>
                <w:rFonts w:ascii="Times New Roman" w:hAnsi="Times New Roman"/>
                <w:sz w:val="20"/>
                <w:szCs w:val="20"/>
              </w:rPr>
              <w:t>O: 2</w:t>
            </w:r>
          </w:p>
          <w:p w:rsidR="0021650E" w:rsidRPr="00FF0478" w:rsidP="004E7A1F">
            <w:pPr>
              <w:bidi w:val="0"/>
              <w:snapToGrid w:val="0"/>
              <w:jc w:val="both"/>
              <w:rPr>
                <w:rFonts w:ascii="Times New Roman" w:hAnsi="Times New Roman"/>
                <w:sz w:val="20"/>
                <w:szCs w:val="20"/>
              </w:rPr>
            </w:pP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4E7A1F">
            <w:pPr>
              <w:bidi w:val="0"/>
              <w:snapToGrid w:val="0"/>
              <w:jc w:val="both"/>
              <w:rPr>
                <w:rFonts w:ascii="Times New Roman" w:hAnsi="Times New Roman"/>
                <w:sz w:val="20"/>
                <w:szCs w:val="20"/>
              </w:rPr>
            </w:pPr>
            <w:r w:rsidRPr="00FF0478">
              <w:rPr>
                <w:rFonts w:ascii="Times New Roman" w:hAnsi="Times New Roman"/>
                <w:sz w:val="20"/>
                <w:szCs w:val="20"/>
              </w:rPr>
              <w:t>2. Členské štáty môžu od žiadateľa požadovať, aby doklady uvedené v odseku 1 písm. a), c), d), e) a g) predložil v úradnom jazyku dotknutého členského štátu.</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814B19">
            <w:pPr>
              <w:bidi w:val="0"/>
              <w:snapToGrid w:val="0"/>
              <w:jc w:val="center"/>
              <w:rPr>
                <w:rFonts w:ascii="Times New Roman" w:hAnsi="Times New Roman"/>
                <w:sz w:val="20"/>
                <w:szCs w:val="20"/>
              </w:rPr>
            </w:pPr>
            <w:r w:rsidRPr="00FF0478">
              <w:rPr>
                <w:rFonts w:ascii="Times New Roman" w:hAnsi="Times New Roman"/>
                <w:sz w:val="20"/>
                <w:szCs w:val="20"/>
              </w:rPr>
              <w:t>D</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161B65">
            <w:pPr>
              <w:bidi w:val="0"/>
              <w:snapToGrid w:val="0"/>
              <w:jc w:val="center"/>
              <w:rPr>
                <w:rFonts w:ascii="Times New Roman" w:hAnsi="Times New Roman"/>
                <w:sz w:val="20"/>
                <w:szCs w:val="20"/>
              </w:rPr>
            </w:pPr>
            <w:r w:rsidRPr="00FF0478">
              <w:rPr>
                <w:rFonts w:ascii="Times New Roman" w:hAnsi="Times New Roman"/>
                <w:sz w:val="20"/>
                <w:szCs w:val="20"/>
              </w:rPr>
              <w:t>zákon č. 404/2011 Z. z.</w:t>
            </w:r>
          </w:p>
          <w:p w:rsidR="0021650E" w:rsidRPr="00FF0478" w:rsidP="00161B65">
            <w:pPr>
              <w:bidi w:val="0"/>
              <w:snapToGrid w:val="0"/>
              <w:jc w:val="center"/>
              <w:rPr>
                <w:rFonts w:ascii="Times New Roman" w:hAnsi="Times New Roman"/>
                <w:sz w:val="20"/>
                <w:szCs w:val="20"/>
              </w:rPr>
            </w:pPr>
            <w:r w:rsidRPr="00FF0478">
              <w:rPr>
                <w:rFonts w:ascii="Times New Roman" w:hAnsi="Times New Roman"/>
                <w:sz w:val="20"/>
                <w:szCs w:val="20"/>
              </w:rPr>
              <w:t>+</w:t>
            </w:r>
          </w:p>
          <w:p w:rsidR="0021650E" w:rsidRPr="00FF0478" w:rsidP="00161B65">
            <w:pPr>
              <w:bidi w:val="0"/>
              <w:snapToGrid w:val="0"/>
              <w:jc w:val="center"/>
              <w:rPr>
                <w:rFonts w:ascii="Times New Roman" w:hAnsi="Times New Roman"/>
                <w:sz w:val="20"/>
                <w:szCs w:val="20"/>
              </w:rPr>
            </w:pPr>
            <w:r w:rsidRPr="00FF0478">
              <w:rPr>
                <w:rFonts w:ascii="Times New Roman" w:hAnsi="Times New Roman"/>
                <w:sz w:val="20"/>
                <w:szCs w:val="20"/>
              </w:rPr>
              <w:t>návrh zákona</w:t>
            </w:r>
          </w:p>
        </w:tc>
        <w:tc>
          <w:tcPr>
            <w:tcW w:w="850"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7E04FC">
            <w:pPr>
              <w:bidi w:val="0"/>
              <w:snapToGrid w:val="0"/>
              <w:jc w:val="center"/>
              <w:rPr>
                <w:rFonts w:ascii="Times New Roman" w:hAnsi="Times New Roman"/>
                <w:sz w:val="20"/>
                <w:szCs w:val="20"/>
              </w:rPr>
            </w:pPr>
            <w:r w:rsidRPr="00FF0478">
              <w:rPr>
                <w:rFonts w:ascii="Times New Roman" w:hAnsi="Times New Roman"/>
                <w:sz w:val="20"/>
                <w:szCs w:val="20"/>
              </w:rPr>
              <w:t>§ 126</w:t>
            </w:r>
          </w:p>
          <w:p w:rsidR="0021650E" w:rsidRPr="00FF0478" w:rsidP="007E04FC">
            <w:pPr>
              <w:bidi w:val="0"/>
              <w:snapToGrid w:val="0"/>
              <w:jc w:val="center"/>
              <w:rPr>
                <w:rFonts w:ascii="Times New Roman" w:hAnsi="Times New Roman"/>
                <w:sz w:val="20"/>
                <w:szCs w:val="20"/>
              </w:rPr>
            </w:pPr>
            <w:r w:rsidRPr="00FF0478">
              <w:rPr>
                <w:rFonts w:ascii="Times New Roman" w:hAnsi="Times New Roman"/>
                <w:sz w:val="20"/>
                <w:szCs w:val="20"/>
              </w:rPr>
              <w:t>O: 4</w:t>
            </w:r>
          </w:p>
        </w:tc>
        <w:tc>
          <w:tcPr>
            <w:tcW w:w="5103"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E72870">
            <w:pPr>
              <w:pStyle w:val="Normlny"/>
              <w:bidi w:val="0"/>
              <w:snapToGrid w:val="0"/>
              <w:jc w:val="both"/>
              <w:rPr>
                <w:rFonts w:ascii="Times New Roman" w:hAnsi="Times New Roman"/>
              </w:rPr>
            </w:pPr>
            <w:r w:rsidRPr="00FF0478">
              <w:rPr>
                <w:rFonts w:ascii="Times New Roman" w:hAnsi="Times New Roman"/>
              </w:rPr>
              <w:t xml:space="preserve">(4) </w:t>
            </w:r>
            <w:r w:rsidRPr="00FF0478" w:rsidR="00E72870">
              <w:rPr>
                <w:rFonts w:ascii="Times New Roman" w:hAnsi="Times New Roman"/>
              </w:rPr>
              <w:t>Žiadosti a doklady potrebné v konaní podľa tohto zákona vydané v cudzom jazyku je cudzinec povinný predložiť v úradnom preklade</w:t>
            </w:r>
            <w:hyperlink r:id="rId6" w:anchor="poznamky.poznamka-98" w:tooltip="Odkaz na predpis alebo ustanovenie" w:history="1">
              <w:r w:rsidRPr="00FF0478" w:rsidR="00E72870">
                <w:rPr>
                  <w:rFonts w:ascii="Times New Roman" w:hAnsi="Times New Roman"/>
                  <w:vertAlign w:val="superscript"/>
                </w:rPr>
                <w:t>98)</w:t>
              </w:r>
            </w:hyperlink>
            <w:r w:rsidRPr="00FF0478" w:rsidR="00E72870">
              <w:rPr>
                <w:rFonts w:ascii="Times New Roman" w:hAnsi="Times New Roman"/>
              </w:rPr>
              <w:t xml:space="preserve"> do štátneho jazyka</w:t>
            </w:r>
            <w:hyperlink r:id="rId6" w:anchor="poznamky.poznamka-99" w:tooltip="Odkaz na predpis alebo ustanovenie" w:history="1">
              <w:r w:rsidRPr="00FF0478" w:rsidR="00E72870">
                <w:rPr>
                  <w:rFonts w:ascii="Times New Roman" w:hAnsi="Times New Roman"/>
                  <w:vertAlign w:val="superscript"/>
                </w:rPr>
                <w:t>99)</w:t>
              </w:r>
            </w:hyperlink>
            <w:r w:rsidRPr="00FF0478" w:rsidR="00E72870">
              <w:rPr>
                <w:rFonts w:ascii="Times New Roman" w:hAnsi="Times New Roman"/>
              </w:rPr>
              <w:t xml:space="preserve"> v origináli alebo v úradne osvedčenej kópii;</w:t>
            </w:r>
            <w:hyperlink r:id="rId6" w:anchor="poznamky.poznamka-100" w:tooltip="Odkaz na predpis alebo ustanovenie" w:history="1">
              <w:r w:rsidRPr="00FF0478" w:rsidR="00E72870">
                <w:rPr>
                  <w:rFonts w:ascii="Times New Roman" w:hAnsi="Times New Roman"/>
                  <w:vertAlign w:val="superscript"/>
                </w:rPr>
                <w:t>100)</w:t>
              </w:r>
            </w:hyperlink>
            <w:r w:rsidRPr="00FF0478" w:rsidR="00E72870">
              <w:rPr>
                <w:rFonts w:ascii="Times New Roman" w:hAnsi="Times New Roman"/>
                <w:vertAlign w:val="superscript"/>
              </w:rPr>
              <w:t xml:space="preserve"> </w:t>
            </w:r>
            <w:r w:rsidRPr="00FF0478" w:rsidR="00E72870">
              <w:rPr>
                <w:rFonts w:ascii="Times New Roman" w:hAnsi="Times New Roman"/>
              </w:rPr>
              <w:t xml:space="preserve">môže predložiť aj doklady vydané alebo overené príslušnými orgánmi Českej republiky v českom jazyku. Cudzinec môže predložiť žiadosti a doklady vydané v cudzom jazyku aj v úradnom preklade do českého jazyka. </w:t>
            </w:r>
            <w:r w:rsidRPr="00FF0478" w:rsidR="00E72870">
              <w:rPr>
                <w:rFonts w:ascii="Times New Roman" w:hAnsi="Times New Roman"/>
                <w:b/>
              </w:rPr>
              <w:t>K prekladu  vykonanému v zahraničí</w:t>
            </w:r>
            <w:r w:rsidRPr="00FF0478" w:rsidR="00E72870">
              <w:rPr>
                <w:rFonts w:ascii="Times New Roman" w:hAnsi="Times New Roman"/>
              </w:rPr>
              <w:t xml:space="preserve"> cudzinec predloží potvrdenie zastupiteľského úradu, že preklad vyhotovila oprávnená osoba. Zastupiteľský úrad môže odmietnuť vydanie potvrdenia, ak oprávnenosť osoby, ktorá preklad vyhotovila, nemôže v podmienkach teritoriálnej pôsobnosti zastupiteľského úradu hodnoverne overiť.</w:t>
            </w: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4E7A1F">
            <w:pPr>
              <w:bidi w:val="0"/>
              <w:snapToGrid w:val="0"/>
              <w:jc w:val="center"/>
              <w:rPr>
                <w:rFonts w:ascii="Times New Roman" w:hAnsi="Times New Roman"/>
                <w:sz w:val="20"/>
                <w:szCs w:val="20"/>
              </w:rPr>
            </w:pPr>
            <w:r w:rsidRPr="00FF0478">
              <w:rPr>
                <w:rFonts w:ascii="Times New Roman" w:hAnsi="Times New Roman"/>
                <w:sz w:val="20"/>
                <w:szCs w:val="20"/>
              </w:rPr>
              <w:t>Ú</w:t>
            </w: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21650E" w:rsidRPr="00FF0478" w:rsidP="004E7A1F">
            <w:pPr>
              <w:pStyle w:val="Heading1"/>
              <w:bidi w:val="0"/>
              <w:snapToGrid w:val="0"/>
              <w:jc w:val="both"/>
              <w:rPr>
                <w:rFonts w:ascii="Times New Roman" w:hAnsi="Times New Roman"/>
                <w:b w:val="0"/>
                <w:bCs w:val="0"/>
                <w:sz w:val="20"/>
                <w:szCs w:val="20"/>
              </w:rPr>
            </w:pPr>
          </w:p>
        </w:tc>
      </w:tr>
      <w:tr>
        <w:tblPrEx>
          <w:tblW w:w="0" w:type="auto"/>
          <w:tblInd w:w="-572" w:type="dxa"/>
          <w:tblLayout w:type="fixed"/>
          <w:tblCellMar>
            <w:left w:w="43" w:type="dxa"/>
            <w:right w:w="43" w:type="dxa"/>
          </w:tblCellMar>
        </w:tblPrEx>
        <w:trPr>
          <w:trHeight w:val="909"/>
        </w:trPr>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873E3B">
            <w:pPr>
              <w:bidi w:val="0"/>
              <w:snapToGrid w:val="0"/>
              <w:jc w:val="both"/>
              <w:rPr>
                <w:rFonts w:ascii="Times New Roman" w:hAnsi="Times New Roman"/>
                <w:sz w:val="20"/>
                <w:szCs w:val="20"/>
              </w:rPr>
            </w:pPr>
            <w:r w:rsidRPr="00FF0478">
              <w:rPr>
                <w:rFonts w:ascii="Times New Roman" w:hAnsi="Times New Roman"/>
                <w:sz w:val="20"/>
                <w:szCs w:val="20"/>
              </w:rPr>
              <w:t>Č: 5</w:t>
            </w:r>
          </w:p>
          <w:p w:rsidR="0021650E" w:rsidRPr="00FF0478" w:rsidP="00873E3B">
            <w:pPr>
              <w:bidi w:val="0"/>
              <w:snapToGrid w:val="0"/>
              <w:jc w:val="both"/>
              <w:rPr>
                <w:rFonts w:ascii="Times New Roman" w:hAnsi="Times New Roman"/>
                <w:sz w:val="20"/>
                <w:szCs w:val="20"/>
              </w:rPr>
            </w:pPr>
            <w:r w:rsidRPr="00FF0478">
              <w:rPr>
                <w:rFonts w:ascii="Times New Roman" w:hAnsi="Times New Roman"/>
                <w:sz w:val="20"/>
                <w:szCs w:val="20"/>
              </w:rPr>
              <w:t>O: 3</w:t>
            </w:r>
          </w:p>
          <w:p w:rsidR="0021650E" w:rsidRPr="00FF0478" w:rsidP="004E7A1F">
            <w:pPr>
              <w:bidi w:val="0"/>
              <w:snapToGrid w:val="0"/>
              <w:jc w:val="both"/>
              <w:rPr>
                <w:rFonts w:ascii="Times New Roman" w:hAnsi="Times New Roman"/>
                <w:sz w:val="20"/>
                <w:szCs w:val="20"/>
              </w:rPr>
            </w:pP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4E7A1F">
            <w:pPr>
              <w:bidi w:val="0"/>
              <w:snapToGrid w:val="0"/>
              <w:jc w:val="both"/>
              <w:rPr>
                <w:rFonts w:ascii="Times New Roman" w:hAnsi="Times New Roman"/>
                <w:sz w:val="20"/>
                <w:szCs w:val="20"/>
              </w:rPr>
            </w:pPr>
            <w:r w:rsidRPr="00FF0478">
              <w:rPr>
                <w:rFonts w:ascii="Times New Roman" w:hAnsi="Times New Roman"/>
                <w:sz w:val="20"/>
                <w:szCs w:val="20"/>
              </w:rPr>
              <w:t>3.Členské štáty môžu od žiadateľa požadovať, aby najneskôr v čase vydania povolenia zamestnanca presunutého v rámci podniku poskytol adresu dotknutého štátneho príslušníka tretej krajiny na území členského štátu.</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814B19">
            <w:pPr>
              <w:bidi w:val="0"/>
              <w:snapToGrid w:val="0"/>
              <w:jc w:val="center"/>
              <w:rPr>
                <w:rFonts w:ascii="Times New Roman" w:hAnsi="Times New Roman"/>
                <w:sz w:val="20"/>
                <w:szCs w:val="20"/>
              </w:rPr>
            </w:pPr>
            <w:r w:rsidRPr="00FF0478">
              <w:rPr>
                <w:rFonts w:ascii="Times New Roman" w:hAnsi="Times New Roman"/>
                <w:sz w:val="20"/>
                <w:szCs w:val="20"/>
              </w:rPr>
              <w:t>D</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4E7A1F">
            <w:pPr>
              <w:bidi w:val="0"/>
              <w:snapToGrid w:val="0"/>
              <w:jc w:val="center"/>
              <w:rPr>
                <w:rFonts w:ascii="Times New Roman" w:hAnsi="Times New Roman"/>
                <w:sz w:val="20"/>
                <w:szCs w:val="20"/>
              </w:rPr>
            </w:pPr>
            <w:r w:rsidRPr="00FF0478">
              <w:rPr>
                <w:rFonts w:ascii="Times New Roman" w:hAnsi="Times New Roman"/>
                <w:sz w:val="20"/>
                <w:szCs w:val="20"/>
              </w:rPr>
              <w:t>zákon č. 404/2011 Z. z.</w:t>
            </w:r>
          </w:p>
        </w:tc>
        <w:tc>
          <w:tcPr>
            <w:tcW w:w="850"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7E04FC">
            <w:pPr>
              <w:bidi w:val="0"/>
              <w:snapToGrid w:val="0"/>
              <w:jc w:val="center"/>
              <w:rPr>
                <w:rFonts w:ascii="Times New Roman" w:hAnsi="Times New Roman"/>
                <w:sz w:val="20"/>
                <w:szCs w:val="20"/>
              </w:rPr>
            </w:pPr>
            <w:r w:rsidRPr="00FF0478">
              <w:rPr>
                <w:rFonts w:ascii="Times New Roman" w:hAnsi="Times New Roman"/>
                <w:sz w:val="20"/>
                <w:szCs w:val="20"/>
              </w:rPr>
              <w:t>§ 32</w:t>
            </w:r>
          </w:p>
          <w:p w:rsidR="0021650E" w:rsidRPr="00FF0478" w:rsidP="007E04FC">
            <w:pPr>
              <w:bidi w:val="0"/>
              <w:snapToGrid w:val="0"/>
              <w:jc w:val="center"/>
              <w:rPr>
                <w:rFonts w:ascii="Times New Roman" w:hAnsi="Times New Roman"/>
                <w:sz w:val="20"/>
                <w:szCs w:val="20"/>
              </w:rPr>
            </w:pPr>
            <w:r w:rsidRPr="00FF0478">
              <w:rPr>
                <w:rFonts w:ascii="Times New Roman" w:hAnsi="Times New Roman"/>
                <w:sz w:val="20"/>
                <w:szCs w:val="20"/>
              </w:rPr>
              <w:t>O: 2</w:t>
            </w:r>
          </w:p>
          <w:p w:rsidR="0021650E" w:rsidRPr="00FF0478" w:rsidP="007E04FC">
            <w:pPr>
              <w:bidi w:val="0"/>
              <w:snapToGrid w:val="0"/>
              <w:jc w:val="center"/>
              <w:rPr>
                <w:rFonts w:ascii="Times New Roman" w:hAnsi="Times New Roman"/>
                <w:sz w:val="20"/>
                <w:szCs w:val="20"/>
              </w:rPr>
            </w:pPr>
          </w:p>
          <w:p w:rsidR="0021650E" w:rsidRPr="00FF0478" w:rsidP="007E04FC">
            <w:pPr>
              <w:bidi w:val="0"/>
              <w:snapToGrid w:val="0"/>
              <w:jc w:val="center"/>
              <w:rPr>
                <w:rFonts w:ascii="Times New Roman" w:hAnsi="Times New Roman"/>
                <w:sz w:val="20"/>
                <w:szCs w:val="20"/>
              </w:rPr>
            </w:pPr>
          </w:p>
          <w:p w:rsidR="0021650E" w:rsidRPr="00FF0478" w:rsidP="007E04FC">
            <w:pPr>
              <w:bidi w:val="0"/>
              <w:snapToGrid w:val="0"/>
              <w:jc w:val="center"/>
              <w:rPr>
                <w:rFonts w:ascii="Times New Roman" w:hAnsi="Times New Roman"/>
                <w:sz w:val="20"/>
                <w:szCs w:val="20"/>
              </w:rPr>
            </w:pPr>
            <w:r w:rsidRPr="00FF0478">
              <w:rPr>
                <w:rFonts w:ascii="Times New Roman" w:hAnsi="Times New Roman"/>
                <w:sz w:val="20"/>
                <w:szCs w:val="20"/>
              </w:rPr>
              <w:t>P: e</w:t>
            </w:r>
          </w:p>
          <w:p w:rsidR="0021650E" w:rsidRPr="00FF0478" w:rsidP="007E04FC">
            <w:pPr>
              <w:bidi w:val="0"/>
              <w:snapToGrid w:val="0"/>
              <w:jc w:val="center"/>
              <w:rPr>
                <w:rFonts w:ascii="Times New Roman" w:hAnsi="Times New Roman"/>
                <w:sz w:val="20"/>
                <w:szCs w:val="20"/>
              </w:rPr>
            </w:pPr>
          </w:p>
          <w:p w:rsidR="0021650E" w:rsidRPr="00FF0478" w:rsidP="007E04FC">
            <w:pPr>
              <w:bidi w:val="0"/>
              <w:snapToGrid w:val="0"/>
              <w:jc w:val="center"/>
              <w:rPr>
                <w:rFonts w:ascii="Times New Roman" w:hAnsi="Times New Roman"/>
                <w:sz w:val="20"/>
                <w:szCs w:val="20"/>
              </w:rPr>
            </w:pPr>
            <w:r w:rsidRPr="00FF0478">
              <w:rPr>
                <w:rFonts w:ascii="Times New Roman" w:hAnsi="Times New Roman"/>
                <w:sz w:val="20"/>
                <w:szCs w:val="20"/>
              </w:rPr>
              <w:t>§ 122</w:t>
            </w:r>
          </w:p>
          <w:p w:rsidR="0021650E" w:rsidRPr="00FF0478" w:rsidP="007E04FC">
            <w:pPr>
              <w:bidi w:val="0"/>
              <w:snapToGrid w:val="0"/>
              <w:jc w:val="center"/>
              <w:rPr>
                <w:rFonts w:ascii="Times New Roman" w:hAnsi="Times New Roman"/>
                <w:sz w:val="20"/>
                <w:szCs w:val="20"/>
              </w:rPr>
            </w:pPr>
          </w:p>
          <w:p w:rsidR="0021650E" w:rsidRPr="00FF0478" w:rsidP="007E04FC">
            <w:pPr>
              <w:bidi w:val="0"/>
              <w:snapToGrid w:val="0"/>
              <w:jc w:val="center"/>
              <w:rPr>
                <w:rFonts w:ascii="Times New Roman" w:hAnsi="Times New Roman"/>
                <w:sz w:val="20"/>
                <w:szCs w:val="20"/>
              </w:rPr>
            </w:pPr>
            <w:r w:rsidRPr="00FF0478">
              <w:rPr>
                <w:rFonts w:ascii="Times New Roman" w:hAnsi="Times New Roman"/>
                <w:sz w:val="20"/>
                <w:szCs w:val="20"/>
              </w:rPr>
              <w:t>P: a</w:t>
            </w:r>
          </w:p>
          <w:p w:rsidR="0021650E" w:rsidRPr="00FF0478" w:rsidP="007E04FC">
            <w:pPr>
              <w:bidi w:val="0"/>
              <w:snapToGrid w:val="0"/>
              <w:jc w:val="center"/>
              <w:rPr>
                <w:rFonts w:ascii="Times New Roman" w:hAnsi="Times New Roman"/>
                <w:sz w:val="20"/>
                <w:szCs w:val="20"/>
              </w:rPr>
            </w:pPr>
          </w:p>
          <w:p w:rsidR="0021650E" w:rsidRPr="00FF0478" w:rsidP="007E04FC">
            <w:pPr>
              <w:bidi w:val="0"/>
              <w:snapToGrid w:val="0"/>
              <w:jc w:val="center"/>
              <w:rPr>
                <w:rFonts w:ascii="Times New Roman" w:hAnsi="Times New Roman"/>
                <w:sz w:val="20"/>
                <w:szCs w:val="20"/>
              </w:rPr>
            </w:pPr>
            <w:r w:rsidRPr="00FF0478">
              <w:rPr>
                <w:rFonts w:ascii="Times New Roman" w:hAnsi="Times New Roman"/>
                <w:sz w:val="20"/>
                <w:szCs w:val="20"/>
              </w:rPr>
              <w:t>P: b</w:t>
            </w:r>
          </w:p>
          <w:p w:rsidR="0021650E" w:rsidRPr="00FF0478" w:rsidP="007E04FC">
            <w:pPr>
              <w:bidi w:val="0"/>
              <w:snapToGrid w:val="0"/>
              <w:jc w:val="center"/>
              <w:rPr>
                <w:rFonts w:ascii="Times New Roman" w:hAnsi="Times New Roman"/>
                <w:sz w:val="20"/>
                <w:szCs w:val="20"/>
              </w:rPr>
            </w:pPr>
          </w:p>
          <w:p w:rsidR="0021650E" w:rsidRPr="00FF0478" w:rsidP="007E04FC">
            <w:pPr>
              <w:bidi w:val="0"/>
              <w:snapToGrid w:val="0"/>
              <w:jc w:val="center"/>
              <w:rPr>
                <w:rFonts w:ascii="Times New Roman" w:hAnsi="Times New Roman"/>
                <w:sz w:val="20"/>
                <w:szCs w:val="20"/>
              </w:rPr>
            </w:pPr>
          </w:p>
          <w:p w:rsidR="0021650E" w:rsidRPr="00FF0478" w:rsidP="007E04FC">
            <w:pPr>
              <w:bidi w:val="0"/>
              <w:snapToGrid w:val="0"/>
              <w:jc w:val="center"/>
              <w:rPr>
                <w:rFonts w:ascii="Times New Roman" w:hAnsi="Times New Roman"/>
                <w:sz w:val="20"/>
                <w:szCs w:val="20"/>
              </w:rPr>
            </w:pPr>
            <w:r w:rsidRPr="00FF0478">
              <w:rPr>
                <w:rFonts w:ascii="Times New Roman" w:hAnsi="Times New Roman"/>
                <w:sz w:val="20"/>
                <w:szCs w:val="20"/>
              </w:rPr>
              <w:t>P: c</w:t>
            </w:r>
          </w:p>
          <w:p w:rsidR="0021650E" w:rsidRPr="00FF0478" w:rsidP="007E04FC">
            <w:pPr>
              <w:bidi w:val="0"/>
              <w:snapToGrid w:val="0"/>
              <w:jc w:val="center"/>
              <w:rPr>
                <w:rFonts w:ascii="Times New Roman" w:hAnsi="Times New Roman"/>
                <w:sz w:val="20"/>
                <w:szCs w:val="20"/>
              </w:rPr>
            </w:pPr>
          </w:p>
          <w:p w:rsidR="0021650E" w:rsidRPr="00FF0478" w:rsidP="007E04FC">
            <w:pPr>
              <w:bidi w:val="0"/>
              <w:snapToGrid w:val="0"/>
              <w:jc w:val="center"/>
              <w:rPr>
                <w:rFonts w:ascii="Times New Roman" w:hAnsi="Times New Roman"/>
                <w:sz w:val="20"/>
                <w:szCs w:val="20"/>
              </w:rPr>
            </w:pPr>
            <w:r w:rsidRPr="00FF0478">
              <w:rPr>
                <w:rFonts w:ascii="Times New Roman" w:hAnsi="Times New Roman"/>
                <w:sz w:val="20"/>
                <w:szCs w:val="20"/>
              </w:rPr>
              <w:t>P: d</w:t>
            </w:r>
          </w:p>
        </w:tc>
        <w:tc>
          <w:tcPr>
            <w:tcW w:w="5103"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161B65">
            <w:pPr>
              <w:pStyle w:val="Normlny"/>
              <w:bidi w:val="0"/>
              <w:snapToGrid w:val="0"/>
              <w:jc w:val="both"/>
              <w:rPr>
                <w:rFonts w:ascii="Times New Roman" w:hAnsi="Times New Roman"/>
              </w:rPr>
            </w:pPr>
            <w:r w:rsidRPr="00FF0478">
              <w:rPr>
                <w:rFonts w:ascii="Times New Roman" w:hAnsi="Times New Roman"/>
              </w:rPr>
              <w:t>(2) Štátny príslušník tretej krajiny priloží k žiadosti o udelenie prechodného pobytu dve fotografie s rozmermi 3 x 3,5 cm zobrazujúce jeho aktuálnu podobu a doklady nie staršie ako 90 dní, ktoré potvrdzujú</w:t>
            </w:r>
          </w:p>
          <w:p w:rsidR="0021650E" w:rsidRPr="00FF0478" w:rsidP="00161B65">
            <w:pPr>
              <w:pStyle w:val="Normlny"/>
              <w:bidi w:val="0"/>
              <w:snapToGrid w:val="0"/>
              <w:jc w:val="both"/>
              <w:rPr>
                <w:rFonts w:ascii="Times New Roman" w:hAnsi="Times New Roman"/>
              </w:rPr>
            </w:pPr>
            <w:r w:rsidRPr="00FF0478">
              <w:rPr>
                <w:rFonts w:ascii="Times New Roman" w:hAnsi="Times New Roman"/>
              </w:rPr>
              <w:t>e) zabezpečenie ubytovania</w:t>
            </w:r>
          </w:p>
          <w:p w:rsidR="0021650E" w:rsidRPr="00FF0478" w:rsidP="00161B65">
            <w:pPr>
              <w:pStyle w:val="Normlny"/>
              <w:bidi w:val="0"/>
              <w:snapToGrid w:val="0"/>
              <w:jc w:val="both"/>
              <w:rPr>
                <w:rFonts w:ascii="Times New Roman" w:hAnsi="Times New Roman"/>
              </w:rPr>
            </w:pPr>
          </w:p>
          <w:p w:rsidR="0021650E" w:rsidRPr="00FF0478" w:rsidP="00161B65">
            <w:pPr>
              <w:pStyle w:val="Normlny"/>
              <w:bidi w:val="0"/>
              <w:snapToGrid w:val="0"/>
              <w:jc w:val="both"/>
              <w:rPr>
                <w:rFonts w:ascii="Times New Roman" w:hAnsi="Times New Roman"/>
              </w:rPr>
            </w:pPr>
            <w:r w:rsidRPr="00FF0478">
              <w:rPr>
                <w:rFonts w:ascii="Times New Roman" w:hAnsi="Times New Roman"/>
              </w:rPr>
              <w:t>Dokladom potvrdzujúcim zabezpečenie ubytovania sa rozumie</w:t>
            </w:r>
          </w:p>
          <w:p w:rsidR="0021650E" w:rsidRPr="00FF0478" w:rsidP="00161B65">
            <w:pPr>
              <w:pStyle w:val="Normlny"/>
              <w:bidi w:val="0"/>
              <w:snapToGrid w:val="0"/>
              <w:jc w:val="both"/>
              <w:rPr>
                <w:rFonts w:ascii="Times New Roman" w:hAnsi="Times New Roman"/>
              </w:rPr>
            </w:pPr>
            <w:r w:rsidRPr="00FF0478">
              <w:rPr>
                <w:rFonts w:ascii="Times New Roman" w:hAnsi="Times New Roman"/>
              </w:rPr>
              <w:t>a) list vlastníctva alebo výpis z listu vlastníctva z katastra nehnuteľností vydaný na meno cudzinca,</w:t>
            </w:r>
          </w:p>
          <w:p w:rsidR="0021650E" w:rsidRPr="00FF0478" w:rsidP="00161B65">
            <w:pPr>
              <w:pStyle w:val="Normlny"/>
              <w:bidi w:val="0"/>
              <w:snapToGrid w:val="0"/>
              <w:jc w:val="both"/>
              <w:rPr>
                <w:rFonts w:ascii="Times New Roman" w:hAnsi="Times New Roman"/>
              </w:rPr>
            </w:pPr>
            <w:r w:rsidRPr="00FF0478">
              <w:rPr>
                <w:rFonts w:ascii="Times New Roman" w:hAnsi="Times New Roman"/>
              </w:rPr>
              <w:t>b) nájomná zmluva s vlastníkom alebo užívateľom nehnuteľnosti a výpis z listu vlastníctva alebo iný doklad preukazujúci oprávnenie na užívanie nehnuteľnosti,</w:t>
            </w:r>
          </w:p>
          <w:p w:rsidR="0021650E" w:rsidRPr="00FF0478" w:rsidP="00161B65">
            <w:pPr>
              <w:pStyle w:val="Normlny"/>
              <w:bidi w:val="0"/>
              <w:snapToGrid w:val="0"/>
              <w:jc w:val="both"/>
              <w:rPr>
                <w:rFonts w:ascii="Times New Roman" w:hAnsi="Times New Roman"/>
              </w:rPr>
            </w:pPr>
            <w:r w:rsidRPr="00FF0478">
              <w:rPr>
                <w:rFonts w:ascii="Times New Roman" w:hAnsi="Times New Roman"/>
              </w:rPr>
              <w:t>c) potvrdenie ubytovacieho zariadenia o poskytnutí ubytovania, alebo</w:t>
            </w:r>
          </w:p>
          <w:p w:rsidR="0021650E" w:rsidRPr="00FF0478" w:rsidP="00161B65">
            <w:pPr>
              <w:pStyle w:val="Normlny"/>
              <w:bidi w:val="0"/>
              <w:snapToGrid w:val="0"/>
              <w:jc w:val="both"/>
              <w:rPr>
                <w:rFonts w:ascii="Times New Roman" w:hAnsi="Times New Roman"/>
              </w:rPr>
            </w:pPr>
            <w:r w:rsidRPr="00FF0478">
              <w:rPr>
                <w:rFonts w:ascii="Times New Roman" w:hAnsi="Times New Roman"/>
              </w:rPr>
              <w:t>d) čestné vyhlásenie fyzickej osoby alebo právnickej osoby o poskytnutí ubytovania cudzincovi na území Slovenskej republiky a výpis z listu vlastníctva alebo doklad preukazujúci oprávnenie na užívanie nehnuteľnosti.</w:t>
            </w: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4E7A1F">
            <w:pPr>
              <w:bidi w:val="0"/>
              <w:snapToGrid w:val="0"/>
              <w:jc w:val="center"/>
              <w:rPr>
                <w:rFonts w:ascii="Times New Roman" w:hAnsi="Times New Roman"/>
                <w:sz w:val="20"/>
                <w:szCs w:val="20"/>
              </w:rPr>
            </w:pPr>
            <w:r w:rsidRPr="00FF0478">
              <w:rPr>
                <w:rFonts w:ascii="Times New Roman" w:hAnsi="Times New Roman"/>
                <w:sz w:val="20"/>
                <w:szCs w:val="20"/>
              </w:rPr>
              <w:t>Ú</w:t>
            </w: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21650E" w:rsidRPr="00FF0478" w:rsidP="004E7A1F">
            <w:pPr>
              <w:pStyle w:val="Heading1"/>
              <w:bidi w:val="0"/>
              <w:snapToGrid w:val="0"/>
              <w:jc w:val="both"/>
              <w:rPr>
                <w:rFonts w:ascii="Times New Roman" w:hAnsi="Times New Roman"/>
                <w:b w:val="0"/>
                <w:bCs w:val="0"/>
                <w:sz w:val="20"/>
                <w:szCs w:val="20"/>
              </w:rPr>
            </w:pPr>
          </w:p>
        </w:tc>
      </w:tr>
      <w:tr>
        <w:tblPrEx>
          <w:tblW w:w="0" w:type="auto"/>
          <w:tblInd w:w="-572" w:type="dxa"/>
          <w:tblLayout w:type="fixed"/>
          <w:tblCellMar>
            <w:left w:w="43" w:type="dxa"/>
            <w:right w:w="43" w:type="dxa"/>
          </w:tblCellMar>
        </w:tblPrEx>
        <w:trPr>
          <w:trHeight w:val="909"/>
        </w:trPr>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FB326F" w:rsidRPr="00FF0478" w:rsidP="00873E3B">
            <w:pPr>
              <w:bidi w:val="0"/>
              <w:snapToGrid w:val="0"/>
              <w:jc w:val="both"/>
              <w:rPr>
                <w:rFonts w:ascii="Times New Roman" w:hAnsi="Times New Roman"/>
                <w:sz w:val="20"/>
                <w:szCs w:val="20"/>
              </w:rPr>
            </w:pPr>
            <w:r w:rsidRPr="00FF0478">
              <w:rPr>
                <w:rFonts w:ascii="Times New Roman" w:hAnsi="Times New Roman"/>
                <w:sz w:val="20"/>
                <w:szCs w:val="20"/>
              </w:rPr>
              <w:t>Č: 5</w:t>
            </w:r>
          </w:p>
          <w:p w:rsidR="00FB326F" w:rsidRPr="00FF0478" w:rsidP="00873E3B">
            <w:pPr>
              <w:bidi w:val="0"/>
              <w:snapToGrid w:val="0"/>
              <w:jc w:val="both"/>
              <w:rPr>
                <w:rFonts w:ascii="Times New Roman" w:hAnsi="Times New Roman"/>
                <w:sz w:val="20"/>
                <w:szCs w:val="20"/>
              </w:rPr>
            </w:pPr>
            <w:r w:rsidRPr="00FF0478">
              <w:rPr>
                <w:rFonts w:ascii="Times New Roman" w:hAnsi="Times New Roman"/>
                <w:sz w:val="20"/>
                <w:szCs w:val="20"/>
              </w:rPr>
              <w:t>O: 4</w:t>
            </w:r>
          </w:p>
          <w:p w:rsidR="00FB326F" w:rsidRPr="00FF0478" w:rsidP="00873E3B">
            <w:pPr>
              <w:bidi w:val="0"/>
              <w:snapToGrid w:val="0"/>
              <w:jc w:val="both"/>
              <w:rPr>
                <w:rFonts w:ascii="Times New Roman" w:hAnsi="Times New Roman"/>
                <w:sz w:val="20"/>
                <w:szCs w:val="20"/>
              </w:rPr>
            </w:pPr>
            <w:r w:rsidRPr="00FF0478">
              <w:rPr>
                <w:rFonts w:ascii="Times New Roman" w:hAnsi="Times New Roman"/>
                <w:sz w:val="20"/>
                <w:szCs w:val="20"/>
              </w:rPr>
              <w:t>P: a</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FB326F" w:rsidRPr="00FF0478" w:rsidP="004E7A1F">
            <w:pPr>
              <w:bidi w:val="0"/>
              <w:snapToGrid w:val="0"/>
              <w:jc w:val="both"/>
              <w:rPr>
                <w:rFonts w:ascii="Times New Roman" w:hAnsi="Times New Roman"/>
                <w:sz w:val="20"/>
                <w:szCs w:val="20"/>
              </w:rPr>
            </w:pPr>
            <w:r w:rsidRPr="00FF0478">
              <w:rPr>
                <w:rFonts w:ascii="Times New Roman" w:hAnsi="Times New Roman"/>
                <w:sz w:val="20"/>
                <w:szCs w:val="20"/>
              </w:rPr>
              <w:t xml:space="preserve">4. Členské štáty požadujú, aby: </w:t>
            </w:r>
          </w:p>
          <w:p w:rsidR="00FB326F" w:rsidRPr="00FF0478" w:rsidP="004E7A1F">
            <w:pPr>
              <w:bidi w:val="0"/>
              <w:snapToGrid w:val="0"/>
              <w:jc w:val="both"/>
              <w:rPr>
                <w:rFonts w:ascii="Times New Roman" w:hAnsi="Times New Roman"/>
                <w:sz w:val="20"/>
                <w:szCs w:val="20"/>
              </w:rPr>
            </w:pPr>
            <w:r w:rsidRPr="00FF0478">
              <w:rPr>
                <w:rFonts w:ascii="Times New Roman" w:hAnsi="Times New Roman"/>
                <w:sz w:val="20"/>
                <w:szCs w:val="20"/>
              </w:rPr>
              <w:t xml:space="preserve">a) počas vnútropodnikového presunu boli splnené všetky podmienky stanovené v zákonoch, iných právnych predpisoch alebo správnych opatreniach a/alebo vo všeobecne platných kolektívnych zmluvách, ktoré sa v príslušných profesijných odboroch vzťahujú na vyslaných pracovníkov v podobnej situácii, pokiaľ ide o podmienky zamestnávania okrem odmeňovania. </w:t>
            </w:r>
          </w:p>
          <w:p w:rsidR="00FB326F" w:rsidRPr="00FF0478" w:rsidP="004E7A1F">
            <w:pPr>
              <w:bidi w:val="0"/>
              <w:snapToGrid w:val="0"/>
              <w:jc w:val="both"/>
              <w:rPr>
                <w:rFonts w:ascii="Times New Roman" w:hAnsi="Times New Roman"/>
                <w:sz w:val="20"/>
                <w:szCs w:val="20"/>
              </w:rPr>
            </w:pPr>
            <w:r w:rsidRPr="00FF0478">
              <w:rPr>
                <w:rFonts w:ascii="Times New Roman" w:hAnsi="Times New Roman"/>
                <w:sz w:val="20"/>
                <w:szCs w:val="20"/>
              </w:rPr>
              <w:t>Ak neexistuje systém na vyhlasovanie všeobecnej platnosti kolektívnych zmlúv, členské štáty môžu vychádzať z kolektívnych zmlúv, ktoré sú všeobecne platné pre všetky podobné podniky v danej geografickej oblasti a v príslušnom povolaní alebo odvetví, a/alebo z kolektívnych zmlúv, ktoré uzavreli najvýznamnejšie organizácie zamestnávateľov a zamestnancov na vnútroštátnej úrovni a ktoré sú platné na celom území príslušného štátu;</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FB326F" w:rsidRPr="00FF0478" w:rsidP="009C3A41">
            <w:pPr>
              <w:bidi w:val="0"/>
              <w:snapToGrid w:val="0"/>
              <w:jc w:val="center"/>
              <w:rPr>
                <w:rFonts w:ascii="Times New Roman" w:hAnsi="Times New Roman"/>
                <w:sz w:val="20"/>
                <w:szCs w:val="20"/>
              </w:rPr>
            </w:pPr>
            <w:r w:rsidRPr="00FF0478">
              <w:rPr>
                <w:rFonts w:ascii="Times New Roman" w:hAnsi="Times New Roman"/>
                <w:sz w:val="20"/>
                <w:szCs w:val="20"/>
              </w:rPr>
              <w:t>N</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FB326F" w:rsidRPr="00FB326F" w:rsidP="00FB326F">
            <w:pPr>
              <w:bidi w:val="0"/>
              <w:snapToGrid w:val="0"/>
              <w:jc w:val="center"/>
              <w:rPr>
                <w:rFonts w:ascii="Times New Roman" w:hAnsi="Times New Roman"/>
                <w:sz w:val="20"/>
                <w:szCs w:val="20"/>
              </w:rPr>
            </w:pPr>
            <w:r w:rsidRPr="00FB326F">
              <w:rPr>
                <w:rFonts w:ascii="Times New Roman" w:hAnsi="Times New Roman"/>
                <w:sz w:val="20"/>
                <w:szCs w:val="20"/>
              </w:rPr>
              <w:t>Zákon č. 311/2001 Z. z.</w:t>
            </w:r>
          </w:p>
          <w:p w:rsidR="00FB326F" w:rsidRPr="00FB326F" w:rsidP="00FB326F">
            <w:pPr>
              <w:bidi w:val="0"/>
              <w:snapToGrid w:val="0"/>
              <w:jc w:val="center"/>
              <w:rPr>
                <w:rFonts w:ascii="Times New Roman" w:hAnsi="Times New Roman"/>
                <w:sz w:val="20"/>
                <w:szCs w:val="20"/>
              </w:rPr>
            </w:pPr>
          </w:p>
          <w:p w:rsidR="00FB326F" w:rsidRPr="00FB326F" w:rsidP="00FB326F">
            <w:pPr>
              <w:bidi w:val="0"/>
              <w:snapToGrid w:val="0"/>
              <w:jc w:val="center"/>
              <w:rPr>
                <w:rFonts w:ascii="Times New Roman" w:hAnsi="Times New Roman"/>
                <w:sz w:val="20"/>
                <w:szCs w:val="20"/>
              </w:rPr>
            </w:pPr>
          </w:p>
          <w:p w:rsidR="00FB326F" w:rsidRPr="00FB326F" w:rsidP="00FB326F">
            <w:pPr>
              <w:bidi w:val="0"/>
              <w:snapToGrid w:val="0"/>
              <w:jc w:val="center"/>
              <w:rPr>
                <w:rFonts w:ascii="Times New Roman" w:hAnsi="Times New Roman"/>
                <w:sz w:val="20"/>
                <w:szCs w:val="20"/>
              </w:rPr>
            </w:pPr>
          </w:p>
          <w:p w:rsidR="00FB326F" w:rsidRPr="00FB326F" w:rsidP="00FB326F">
            <w:pPr>
              <w:bidi w:val="0"/>
              <w:snapToGrid w:val="0"/>
              <w:jc w:val="center"/>
              <w:rPr>
                <w:rFonts w:ascii="Times New Roman" w:hAnsi="Times New Roman"/>
                <w:sz w:val="20"/>
                <w:szCs w:val="20"/>
              </w:rPr>
            </w:pPr>
          </w:p>
          <w:p w:rsidR="00FB326F" w:rsidRPr="00FB326F" w:rsidP="00FB326F">
            <w:pPr>
              <w:bidi w:val="0"/>
              <w:snapToGrid w:val="0"/>
              <w:jc w:val="center"/>
              <w:rPr>
                <w:rFonts w:ascii="Times New Roman" w:hAnsi="Times New Roman"/>
                <w:sz w:val="20"/>
                <w:szCs w:val="20"/>
              </w:rPr>
            </w:pPr>
          </w:p>
          <w:p w:rsidR="00FB326F" w:rsidRPr="00FB326F" w:rsidP="00FB326F">
            <w:pPr>
              <w:bidi w:val="0"/>
              <w:snapToGrid w:val="0"/>
              <w:jc w:val="center"/>
              <w:rPr>
                <w:rFonts w:ascii="Times New Roman" w:hAnsi="Times New Roman"/>
                <w:sz w:val="20"/>
                <w:szCs w:val="20"/>
              </w:rPr>
            </w:pPr>
          </w:p>
          <w:p w:rsidR="00FB326F" w:rsidRPr="00FB326F" w:rsidP="00FB326F">
            <w:pPr>
              <w:bidi w:val="0"/>
              <w:snapToGrid w:val="0"/>
              <w:jc w:val="center"/>
              <w:rPr>
                <w:rFonts w:ascii="Times New Roman" w:hAnsi="Times New Roman"/>
                <w:sz w:val="20"/>
                <w:szCs w:val="20"/>
              </w:rPr>
            </w:pPr>
          </w:p>
          <w:p w:rsidR="00FB326F" w:rsidRPr="00FB326F" w:rsidP="00FB326F">
            <w:pPr>
              <w:bidi w:val="0"/>
              <w:snapToGrid w:val="0"/>
              <w:jc w:val="center"/>
              <w:rPr>
                <w:rFonts w:ascii="Times New Roman" w:hAnsi="Times New Roman"/>
                <w:sz w:val="20"/>
                <w:szCs w:val="20"/>
              </w:rPr>
            </w:pPr>
          </w:p>
          <w:p w:rsidR="00FB326F" w:rsidRPr="00FB326F" w:rsidP="00FB326F">
            <w:pPr>
              <w:bidi w:val="0"/>
              <w:snapToGrid w:val="0"/>
              <w:jc w:val="center"/>
              <w:rPr>
                <w:rFonts w:ascii="Times New Roman" w:hAnsi="Times New Roman"/>
                <w:sz w:val="20"/>
                <w:szCs w:val="20"/>
              </w:rPr>
            </w:pPr>
          </w:p>
          <w:p w:rsidR="00FB326F" w:rsidRPr="00FB326F" w:rsidP="00FB326F">
            <w:pPr>
              <w:bidi w:val="0"/>
              <w:snapToGrid w:val="0"/>
              <w:jc w:val="center"/>
              <w:rPr>
                <w:rFonts w:ascii="Times New Roman" w:hAnsi="Times New Roman"/>
                <w:sz w:val="20"/>
                <w:szCs w:val="20"/>
              </w:rPr>
            </w:pPr>
          </w:p>
          <w:p w:rsidR="00FB326F" w:rsidRPr="00FB326F" w:rsidP="00FB326F">
            <w:pPr>
              <w:bidi w:val="0"/>
              <w:snapToGrid w:val="0"/>
              <w:jc w:val="center"/>
              <w:rPr>
                <w:rFonts w:ascii="Times New Roman" w:hAnsi="Times New Roman"/>
                <w:sz w:val="20"/>
                <w:szCs w:val="20"/>
              </w:rPr>
            </w:pPr>
          </w:p>
          <w:p w:rsidR="00FB326F" w:rsidRPr="00FB326F" w:rsidP="00FB326F">
            <w:pPr>
              <w:bidi w:val="0"/>
              <w:snapToGrid w:val="0"/>
              <w:jc w:val="center"/>
              <w:rPr>
                <w:rFonts w:ascii="Times New Roman" w:hAnsi="Times New Roman"/>
                <w:sz w:val="20"/>
                <w:szCs w:val="20"/>
              </w:rPr>
            </w:pPr>
          </w:p>
          <w:p w:rsidR="00FB326F" w:rsidRPr="00FB326F" w:rsidP="00FB326F">
            <w:pPr>
              <w:bidi w:val="0"/>
              <w:snapToGrid w:val="0"/>
              <w:jc w:val="center"/>
              <w:rPr>
                <w:rFonts w:ascii="Times New Roman" w:hAnsi="Times New Roman"/>
                <w:sz w:val="20"/>
                <w:szCs w:val="20"/>
              </w:rPr>
            </w:pPr>
          </w:p>
          <w:p w:rsidR="00FB326F" w:rsidRPr="00FB326F" w:rsidP="00FB326F">
            <w:pPr>
              <w:bidi w:val="0"/>
              <w:snapToGrid w:val="0"/>
              <w:jc w:val="center"/>
              <w:rPr>
                <w:rFonts w:ascii="Times New Roman" w:hAnsi="Times New Roman"/>
                <w:sz w:val="20"/>
                <w:szCs w:val="20"/>
              </w:rPr>
            </w:pPr>
          </w:p>
          <w:p w:rsidR="00FB326F" w:rsidRPr="00FB326F" w:rsidP="00FB326F">
            <w:pPr>
              <w:bidi w:val="0"/>
              <w:snapToGrid w:val="0"/>
              <w:jc w:val="center"/>
              <w:rPr>
                <w:rFonts w:ascii="Times New Roman" w:hAnsi="Times New Roman"/>
                <w:sz w:val="20"/>
                <w:szCs w:val="20"/>
              </w:rPr>
            </w:pPr>
          </w:p>
          <w:p w:rsidR="00FB326F" w:rsidRPr="00FB326F" w:rsidP="00FB326F">
            <w:pPr>
              <w:bidi w:val="0"/>
              <w:snapToGrid w:val="0"/>
              <w:jc w:val="center"/>
              <w:rPr>
                <w:rFonts w:ascii="Times New Roman" w:hAnsi="Times New Roman"/>
                <w:sz w:val="20"/>
                <w:szCs w:val="20"/>
              </w:rPr>
            </w:pPr>
          </w:p>
          <w:p w:rsidR="00FB326F" w:rsidRPr="00FB326F" w:rsidP="00FB326F">
            <w:pPr>
              <w:bidi w:val="0"/>
              <w:snapToGrid w:val="0"/>
              <w:jc w:val="center"/>
              <w:rPr>
                <w:rFonts w:ascii="Times New Roman" w:hAnsi="Times New Roman"/>
                <w:sz w:val="20"/>
                <w:szCs w:val="20"/>
              </w:rPr>
            </w:pPr>
          </w:p>
          <w:p w:rsidR="00FB326F" w:rsidRPr="00FB326F" w:rsidP="00FB326F">
            <w:pPr>
              <w:bidi w:val="0"/>
              <w:snapToGrid w:val="0"/>
              <w:jc w:val="center"/>
              <w:rPr>
                <w:rFonts w:ascii="Times New Roman" w:hAnsi="Times New Roman"/>
                <w:sz w:val="20"/>
                <w:szCs w:val="20"/>
              </w:rPr>
            </w:pPr>
          </w:p>
          <w:p w:rsidR="00FB326F" w:rsidRPr="00FB326F" w:rsidP="00FB326F">
            <w:pPr>
              <w:bidi w:val="0"/>
              <w:snapToGrid w:val="0"/>
              <w:jc w:val="center"/>
              <w:rPr>
                <w:rFonts w:ascii="Times New Roman" w:hAnsi="Times New Roman"/>
                <w:sz w:val="20"/>
                <w:szCs w:val="20"/>
              </w:rPr>
            </w:pPr>
          </w:p>
          <w:p w:rsidR="00FB326F" w:rsidRPr="00FB326F" w:rsidP="00FB326F">
            <w:pPr>
              <w:bidi w:val="0"/>
              <w:snapToGrid w:val="0"/>
              <w:jc w:val="center"/>
              <w:rPr>
                <w:rFonts w:ascii="Times New Roman" w:hAnsi="Times New Roman"/>
                <w:sz w:val="20"/>
                <w:szCs w:val="20"/>
              </w:rPr>
            </w:pPr>
          </w:p>
          <w:p w:rsidR="00FB326F" w:rsidRPr="00FB326F" w:rsidP="00FB326F">
            <w:pPr>
              <w:bidi w:val="0"/>
              <w:snapToGrid w:val="0"/>
              <w:jc w:val="center"/>
              <w:rPr>
                <w:rFonts w:ascii="Times New Roman" w:hAnsi="Times New Roman"/>
                <w:sz w:val="20"/>
                <w:szCs w:val="20"/>
              </w:rPr>
            </w:pPr>
          </w:p>
          <w:p w:rsidR="00FB326F" w:rsidRPr="00FB326F" w:rsidP="00FB326F">
            <w:pPr>
              <w:bidi w:val="0"/>
              <w:snapToGrid w:val="0"/>
              <w:jc w:val="center"/>
              <w:rPr>
                <w:rFonts w:ascii="Times New Roman" w:hAnsi="Times New Roman"/>
                <w:sz w:val="20"/>
                <w:szCs w:val="20"/>
              </w:rPr>
            </w:pPr>
          </w:p>
          <w:p w:rsidR="00FB326F" w:rsidRPr="00FB326F" w:rsidP="00FB326F">
            <w:pPr>
              <w:bidi w:val="0"/>
              <w:snapToGrid w:val="0"/>
              <w:jc w:val="center"/>
              <w:rPr>
                <w:rFonts w:ascii="Times New Roman" w:hAnsi="Times New Roman"/>
                <w:sz w:val="20"/>
                <w:szCs w:val="20"/>
              </w:rPr>
            </w:pPr>
          </w:p>
          <w:p w:rsidR="00FB326F" w:rsidRPr="00FB326F" w:rsidP="00FB326F">
            <w:pPr>
              <w:bidi w:val="0"/>
              <w:snapToGrid w:val="0"/>
              <w:jc w:val="center"/>
              <w:rPr>
                <w:rFonts w:ascii="Times New Roman" w:hAnsi="Times New Roman"/>
                <w:sz w:val="20"/>
                <w:szCs w:val="20"/>
              </w:rPr>
            </w:pPr>
          </w:p>
          <w:p w:rsidR="00FB326F" w:rsidRPr="00FB326F" w:rsidP="00FB326F">
            <w:pPr>
              <w:bidi w:val="0"/>
              <w:snapToGrid w:val="0"/>
              <w:jc w:val="center"/>
              <w:rPr>
                <w:rFonts w:ascii="Times New Roman" w:hAnsi="Times New Roman"/>
                <w:sz w:val="20"/>
                <w:szCs w:val="20"/>
              </w:rPr>
            </w:pPr>
          </w:p>
          <w:p w:rsidR="00FB326F" w:rsidRPr="00FB326F" w:rsidP="00FB326F">
            <w:pPr>
              <w:bidi w:val="0"/>
              <w:snapToGrid w:val="0"/>
              <w:jc w:val="center"/>
              <w:rPr>
                <w:rFonts w:ascii="Times New Roman" w:hAnsi="Times New Roman"/>
                <w:sz w:val="20"/>
                <w:szCs w:val="20"/>
              </w:rPr>
            </w:pPr>
          </w:p>
          <w:p w:rsidR="00FB326F" w:rsidRPr="00FB326F" w:rsidP="00FB326F">
            <w:pPr>
              <w:bidi w:val="0"/>
              <w:snapToGrid w:val="0"/>
              <w:jc w:val="center"/>
              <w:rPr>
                <w:rFonts w:ascii="Times New Roman" w:hAnsi="Times New Roman"/>
                <w:sz w:val="20"/>
                <w:szCs w:val="20"/>
              </w:rPr>
            </w:pPr>
          </w:p>
          <w:p w:rsidR="00FB326F" w:rsidRPr="00FB326F" w:rsidP="00FB326F">
            <w:pPr>
              <w:bidi w:val="0"/>
              <w:snapToGrid w:val="0"/>
              <w:jc w:val="center"/>
              <w:rPr>
                <w:rFonts w:ascii="Times New Roman" w:hAnsi="Times New Roman"/>
                <w:sz w:val="20"/>
                <w:szCs w:val="20"/>
              </w:rPr>
            </w:pPr>
          </w:p>
          <w:p w:rsidR="00FB326F" w:rsidRPr="00FB326F" w:rsidP="00FB326F">
            <w:pPr>
              <w:bidi w:val="0"/>
              <w:snapToGrid w:val="0"/>
              <w:jc w:val="center"/>
              <w:rPr>
                <w:rFonts w:ascii="Times New Roman" w:hAnsi="Times New Roman"/>
                <w:sz w:val="20"/>
                <w:szCs w:val="20"/>
              </w:rPr>
            </w:pPr>
          </w:p>
          <w:p w:rsidR="00FB326F" w:rsidRPr="00FB326F" w:rsidP="00FB326F">
            <w:pPr>
              <w:bidi w:val="0"/>
              <w:snapToGrid w:val="0"/>
              <w:jc w:val="center"/>
              <w:rPr>
                <w:rFonts w:ascii="Times New Roman" w:hAnsi="Times New Roman"/>
                <w:sz w:val="20"/>
                <w:szCs w:val="20"/>
              </w:rPr>
            </w:pPr>
          </w:p>
          <w:p w:rsidR="00FB326F" w:rsidRPr="00FB326F" w:rsidP="00FB326F">
            <w:pPr>
              <w:bidi w:val="0"/>
              <w:snapToGrid w:val="0"/>
              <w:jc w:val="center"/>
              <w:rPr>
                <w:rFonts w:ascii="Times New Roman" w:hAnsi="Times New Roman"/>
                <w:sz w:val="20"/>
                <w:szCs w:val="20"/>
              </w:rPr>
            </w:pPr>
          </w:p>
          <w:p w:rsidR="00FB326F" w:rsidRPr="00FB326F" w:rsidP="00FB326F">
            <w:pPr>
              <w:bidi w:val="0"/>
              <w:snapToGrid w:val="0"/>
              <w:jc w:val="center"/>
              <w:rPr>
                <w:rFonts w:ascii="Times New Roman" w:hAnsi="Times New Roman"/>
                <w:sz w:val="20"/>
                <w:szCs w:val="20"/>
              </w:rPr>
            </w:pPr>
          </w:p>
          <w:p w:rsidR="00FB326F" w:rsidRPr="00FB326F" w:rsidP="00FB326F">
            <w:pPr>
              <w:bidi w:val="0"/>
              <w:snapToGrid w:val="0"/>
              <w:jc w:val="center"/>
              <w:rPr>
                <w:rFonts w:ascii="Times New Roman" w:hAnsi="Times New Roman"/>
                <w:sz w:val="20"/>
                <w:szCs w:val="20"/>
              </w:rPr>
            </w:pPr>
          </w:p>
          <w:p w:rsidR="00FB326F" w:rsidRPr="00FB326F" w:rsidP="00FB326F">
            <w:pPr>
              <w:bidi w:val="0"/>
              <w:snapToGrid w:val="0"/>
              <w:jc w:val="center"/>
              <w:rPr>
                <w:rFonts w:ascii="Times New Roman" w:hAnsi="Times New Roman"/>
                <w:sz w:val="20"/>
                <w:szCs w:val="20"/>
              </w:rPr>
            </w:pPr>
          </w:p>
          <w:p w:rsidR="00FB326F" w:rsidRPr="00FB326F" w:rsidP="00FB326F">
            <w:pPr>
              <w:bidi w:val="0"/>
              <w:snapToGrid w:val="0"/>
              <w:jc w:val="center"/>
              <w:rPr>
                <w:rFonts w:ascii="Times New Roman" w:hAnsi="Times New Roman"/>
                <w:sz w:val="20"/>
                <w:szCs w:val="20"/>
              </w:rPr>
            </w:pPr>
          </w:p>
          <w:p w:rsidR="00FB326F" w:rsidRPr="00FB326F" w:rsidP="00FB326F">
            <w:pPr>
              <w:bidi w:val="0"/>
              <w:snapToGrid w:val="0"/>
              <w:jc w:val="center"/>
              <w:rPr>
                <w:rFonts w:ascii="Times New Roman" w:hAnsi="Times New Roman"/>
                <w:sz w:val="20"/>
                <w:szCs w:val="20"/>
              </w:rPr>
            </w:pPr>
          </w:p>
          <w:p w:rsidR="00FB326F" w:rsidRPr="00FB326F" w:rsidP="00FB326F">
            <w:pPr>
              <w:bidi w:val="0"/>
              <w:snapToGrid w:val="0"/>
              <w:jc w:val="center"/>
              <w:rPr>
                <w:rFonts w:ascii="Times New Roman" w:hAnsi="Times New Roman"/>
                <w:sz w:val="20"/>
                <w:szCs w:val="20"/>
              </w:rPr>
            </w:pPr>
          </w:p>
          <w:p w:rsidR="00FB326F" w:rsidRPr="00FB326F" w:rsidP="00FB326F">
            <w:pPr>
              <w:bidi w:val="0"/>
              <w:snapToGrid w:val="0"/>
              <w:jc w:val="center"/>
              <w:rPr>
                <w:rFonts w:ascii="Times New Roman" w:hAnsi="Times New Roman"/>
                <w:sz w:val="20"/>
                <w:szCs w:val="20"/>
              </w:rPr>
            </w:pPr>
          </w:p>
          <w:p w:rsidR="00FB326F" w:rsidRPr="00FB326F" w:rsidP="00FB326F">
            <w:pPr>
              <w:bidi w:val="0"/>
              <w:snapToGrid w:val="0"/>
              <w:jc w:val="center"/>
              <w:rPr>
                <w:rFonts w:ascii="Times New Roman" w:hAnsi="Times New Roman"/>
                <w:sz w:val="20"/>
                <w:szCs w:val="20"/>
              </w:rPr>
            </w:pPr>
          </w:p>
          <w:p w:rsidR="00FB326F" w:rsidRPr="00FB326F" w:rsidP="00FB326F">
            <w:pPr>
              <w:bidi w:val="0"/>
              <w:snapToGrid w:val="0"/>
              <w:jc w:val="center"/>
              <w:rPr>
                <w:rFonts w:ascii="Times New Roman" w:hAnsi="Times New Roman"/>
                <w:sz w:val="20"/>
                <w:szCs w:val="20"/>
              </w:rPr>
            </w:pPr>
          </w:p>
          <w:p w:rsidR="00FB326F" w:rsidRPr="00FB326F" w:rsidP="00FB326F">
            <w:pPr>
              <w:bidi w:val="0"/>
              <w:snapToGrid w:val="0"/>
              <w:jc w:val="center"/>
              <w:rPr>
                <w:rFonts w:ascii="Times New Roman" w:hAnsi="Times New Roman"/>
                <w:sz w:val="20"/>
                <w:szCs w:val="20"/>
              </w:rPr>
            </w:pPr>
          </w:p>
          <w:p w:rsidR="00FB326F" w:rsidRPr="00FB326F" w:rsidP="00FB326F">
            <w:pPr>
              <w:bidi w:val="0"/>
              <w:snapToGrid w:val="0"/>
              <w:jc w:val="center"/>
              <w:rPr>
                <w:rFonts w:ascii="Times New Roman" w:hAnsi="Times New Roman"/>
                <w:sz w:val="20"/>
                <w:szCs w:val="20"/>
              </w:rPr>
            </w:pPr>
          </w:p>
          <w:p w:rsidR="00FB326F" w:rsidRPr="00FB326F" w:rsidP="00FB326F">
            <w:pPr>
              <w:bidi w:val="0"/>
              <w:snapToGrid w:val="0"/>
              <w:jc w:val="center"/>
              <w:rPr>
                <w:rFonts w:ascii="Times New Roman" w:hAnsi="Times New Roman"/>
                <w:sz w:val="20"/>
                <w:szCs w:val="20"/>
              </w:rPr>
            </w:pPr>
          </w:p>
          <w:p w:rsidR="00FB326F" w:rsidRPr="00FB326F" w:rsidP="00FB326F">
            <w:pPr>
              <w:bidi w:val="0"/>
              <w:snapToGrid w:val="0"/>
              <w:jc w:val="center"/>
              <w:rPr>
                <w:rFonts w:ascii="Times New Roman" w:hAnsi="Times New Roman"/>
                <w:sz w:val="20"/>
                <w:szCs w:val="20"/>
              </w:rPr>
            </w:pPr>
          </w:p>
          <w:p w:rsidR="00FB326F" w:rsidRPr="00FB326F" w:rsidP="00FB326F">
            <w:pPr>
              <w:bidi w:val="0"/>
              <w:snapToGrid w:val="0"/>
              <w:jc w:val="center"/>
              <w:rPr>
                <w:rFonts w:ascii="Times New Roman" w:hAnsi="Times New Roman"/>
                <w:sz w:val="20"/>
                <w:szCs w:val="20"/>
              </w:rPr>
            </w:pPr>
          </w:p>
          <w:p w:rsidR="00FB326F" w:rsidRPr="00FB326F" w:rsidP="00FB326F">
            <w:pPr>
              <w:bidi w:val="0"/>
              <w:snapToGrid w:val="0"/>
              <w:jc w:val="center"/>
              <w:rPr>
                <w:rFonts w:ascii="Times New Roman" w:hAnsi="Times New Roman"/>
                <w:sz w:val="20"/>
                <w:szCs w:val="20"/>
              </w:rPr>
            </w:pPr>
          </w:p>
          <w:p w:rsidR="00FB326F" w:rsidRPr="00FB326F" w:rsidP="00FB326F">
            <w:pPr>
              <w:bidi w:val="0"/>
              <w:snapToGrid w:val="0"/>
              <w:jc w:val="center"/>
              <w:rPr>
                <w:rFonts w:ascii="Times New Roman" w:hAnsi="Times New Roman"/>
                <w:sz w:val="20"/>
                <w:szCs w:val="20"/>
              </w:rPr>
            </w:pPr>
          </w:p>
          <w:p w:rsidR="00FB326F" w:rsidRPr="00FB326F" w:rsidP="00FB326F">
            <w:pPr>
              <w:bidi w:val="0"/>
              <w:snapToGrid w:val="0"/>
              <w:jc w:val="center"/>
              <w:rPr>
                <w:rFonts w:ascii="Times New Roman" w:hAnsi="Times New Roman"/>
                <w:sz w:val="20"/>
                <w:szCs w:val="20"/>
              </w:rPr>
            </w:pPr>
          </w:p>
          <w:p w:rsidR="00FB326F" w:rsidRPr="00FB326F" w:rsidP="00FB326F">
            <w:pPr>
              <w:bidi w:val="0"/>
              <w:snapToGrid w:val="0"/>
              <w:jc w:val="center"/>
              <w:rPr>
                <w:rFonts w:ascii="Times New Roman" w:hAnsi="Times New Roman"/>
                <w:sz w:val="20"/>
                <w:szCs w:val="20"/>
              </w:rPr>
            </w:pPr>
          </w:p>
          <w:p w:rsidR="00FB326F" w:rsidRPr="00FB326F" w:rsidP="00FB326F">
            <w:pPr>
              <w:bidi w:val="0"/>
              <w:snapToGrid w:val="0"/>
              <w:jc w:val="center"/>
              <w:rPr>
                <w:rFonts w:ascii="Times New Roman" w:hAnsi="Times New Roman"/>
                <w:sz w:val="20"/>
                <w:szCs w:val="20"/>
              </w:rPr>
            </w:pPr>
          </w:p>
          <w:p w:rsidR="00FB326F" w:rsidRPr="00FB326F" w:rsidP="00FB326F">
            <w:pPr>
              <w:bidi w:val="0"/>
              <w:snapToGrid w:val="0"/>
              <w:jc w:val="center"/>
              <w:rPr>
                <w:rFonts w:ascii="Times New Roman" w:hAnsi="Times New Roman"/>
                <w:sz w:val="20"/>
                <w:szCs w:val="20"/>
              </w:rPr>
            </w:pPr>
            <w:r w:rsidRPr="00FB326F">
              <w:rPr>
                <w:rFonts w:ascii="Times New Roman" w:hAnsi="Times New Roman"/>
                <w:sz w:val="20"/>
                <w:szCs w:val="20"/>
              </w:rPr>
              <w:t>návrh zákona (čl. II)</w:t>
            </w:r>
          </w:p>
          <w:p w:rsidR="00FB326F" w:rsidRPr="00FB326F" w:rsidP="00FB326F">
            <w:pPr>
              <w:bidi w:val="0"/>
              <w:snapToGrid w:val="0"/>
              <w:jc w:val="center"/>
              <w:rPr>
                <w:rFonts w:ascii="Times New Roman" w:hAnsi="Times New Roman"/>
                <w:sz w:val="20"/>
                <w:szCs w:val="20"/>
              </w:rPr>
            </w:pPr>
          </w:p>
          <w:p w:rsidR="00FB326F" w:rsidRPr="00FB326F" w:rsidP="00FB326F">
            <w:pPr>
              <w:bidi w:val="0"/>
              <w:jc w:val="center"/>
              <w:rPr>
                <w:rFonts w:ascii="Times New Roman" w:hAnsi="Times New Roman"/>
                <w:sz w:val="20"/>
                <w:szCs w:val="20"/>
              </w:rPr>
            </w:pPr>
          </w:p>
        </w:tc>
        <w:tc>
          <w:tcPr>
            <w:tcW w:w="850" w:type="dxa"/>
            <w:tcBorders>
              <w:top w:val="single" w:sz="4" w:space="0" w:color="000000"/>
              <w:left w:val="single" w:sz="4" w:space="0" w:color="000000"/>
              <w:bottom w:val="single" w:sz="4" w:space="0" w:color="000000"/>
              <w:right w:val="none" w:sz="0" w:space="0" w:color="auto"/>
            </w:tcBorders>
            <w:textDirection w:val="lrTb"/>
            <w:vAlign w:val="top"/>
          </w:tcPr>
          <w:p w:rsidR="00FB326F" w:rsidRPr="00FB326F" w:rsidP="00FB326F">
            <w:pPr>
              <w:bidi w:val="0"/>
              <w:snapToGrid w:val="0"/>
              <w:jc w:val="center"/>
              <w:rPr>
                <w:rFonts w:ascii="Times New Roman" w:hAnsi="Times New Roman"/>
                <w:sz w:val="20"/>
                <w:szCs w:val="20"/>
              </w:rPr>
            </w:pPr>
            <w:r w:rsidRPr="00FB326F">
              <w:rPr>
                <w:rFonts w:ascii="Times New Roman" w:hAnsi="Times New Roman"/>
                <w:sz w:val="20"/>
                <w:szCs w:val="20"/>
              </w:rPr>
              <w:t>§ 5</w:t>
            </w:r>
          </w:p>
          <w:p w:rsidR="00FB326F" w:rsidP="00FB326F">
            <w:pPr>
              <w:bidi w:val="0"/>
              <w:snapToGrid w:val="0"/>
              <w:jc w:val="center"/>
              <w:rPr>
                <w:rFonts w:ascii="Times New Roman" w:hAnsi="Times New Roman"/>
                <w:sz w:val="20"/>
                <w:szCs w:val="20"/>
              </w:rPr>
            </w:pPr>
            <w:r w:rsidRPr="00FB326F">
              <w:rPr>
                <w:rFonts w:ascii="Times New Roman" w:hAnsi="Times New Roman"/>
                <w:sz w:val="20"/>
                <w:szCs w:val="20"/>
              </w:rPr>
              <w:t>O: 2</w:t>
            </w:r>
          </w:p>
          <w:p w:rsidR="00FB326F" w:rsidP="00FB326F">
            <w:pPr>
              <w:bidi w:val="0"/>
              <w:snapToGrid w:val="0"/>
              <w:jc w:val="center"/>
              <w:rPr>
                <w:rFonts w:ascii="Times New Roman" w:hAnsi="Times New Roman"/>
                <w:sz w:val="20"/>
                <w:szCs w:val="20"/>
              </w:rPr>
            </w:pPr>
          </w:p>
          <w:p w:rsidR="00FB326F" w:rsidP="00FB326F">
            <w:pPr>
              <w:bidi w:val="0"/>
              <w:snapToGrid w:val="0"/>
              <w:jc w:val="center"/>
              <w:rPr>
                <w:rFonts w:ascii="Times New Roman" w:hAnsi="Times New Roman"/>
                <w:sz w:val="20"/>
                <w:szCs w:val="20"/>
              </w:rPr>
            </w:pPr>
          </w:p>
          <w:p w:rsidR="00FB326F" w:rsidP="00FB326F">
            <w:pPr>
              <w:bidi w:val="0"/>
              <w:snapToGrid w:val="0"/>
              <w:jc w:val="center"/>
              <w:rPr>
                <w:rFonts w:ascii="Times New Roman" w:hAnsi="Times New Roman"/>
                <w:sz w:val="20"/>
                <w:szCs w:val="20"/>
              </w:rPr>
            </w:pPr>
          </w:p>
          <w:p w:rsidR="00FB326F" w:rsidP="00FB326F">
            <w:pPr>
              <w:bidi w:val="0"/>
              <w:snapToGrid w:val="0"/>
              <w:jc w:val="center"/>
              <w:rPr>
                <w:rFonts w:ascii="Times New Roman" w:hAnsi="Times New Roman"/>
                <w:sz w:val="20"/>
                <w:szCs w:val="20"/>
              </w:rPr>
            </w:pPr>
          </w:p>
          <w:p w:rsidR="00FB326F" w:rsidP="00FB326F">
            <w:pPr>
              <w:bidi w:val="0"/>
              <w:snapToGrid w:val="0"/>
              <w:jc w:val="center"/>
              <w:rPr>
                <w:rFonts w:ascii="Times New Roman" w:hAnsi="Times New Roman"/>
                <w:sz w:val="20"/>
                <w:szCs w:val="20"/>
              </w:rPr>
            </w:pPr>
          </w:p>
          <w:p w:rsidR="00FB326F" w:rsidP="00FB326F">
            <w:pPr>
              <w:bidi w:val="0"/>
              <w:snapToGrid w:val="0"/>
              <w:jc w:val="center"/>
              <w:rPr>
                <w:rFonts w:ascii="Times New Roman" w:hAnsi="Times New Roman"/>
                <w:sz w:val="20"/>
                <w:szCs w:val="20"/>
              </w:rPr>
            </w:pPr>
          </w:p>
          <w:p w:rsidR="00FB326F" w:rsidP="00FB326F">
            <w:pPr>
              <w:bidi w:val="0"/>
              <w:snapToGrid w:val="0"/>
              <w:jc w:val="center"/>
              <w:rPr>
                <w:rFonts w:ascii="Times New Roman" w:hAnsi="Times New Roman"/>
                <w:sz w:val="20"/>
                <w:szCs w:val="20"/>
              </w:rPr>
            </w:pPr>
          </w:p>
          <w:p w:rsidR="00FB326F" w:rsidP="00FB326F">
            <w:pPr>
              <w:bidi w:val="0"/>
              <w:snapToGrid w:val="0"/>
              <w:jc w:val="center"/>
              <w:rPr>
                <w:rFonts w:ascii="Times New Roman" w:hAnsi="Times New Roman"/>
                <w:sz w:val="20"/>
                <w:szCs w:val="20"/>
              </w:rPr>
            </w:pPr>
          </w:p>
          <w:p w:rsidR="00FB326F" w:rsidP="00FB326F">
            <w:pPr>
              <w:bidi w:val="0"/>
              <w:snapToGrid w:val="0"/>
              <w:jc w:val="center"/>
              <w:rPr>
                <w:rFonts w:ascii="Times New Roman" w:hAnsi="Times New Roman"/>
                <w:sz w:val="20"/>
                <w:szCs w:val="20"/>
              </w:rPr>
            </w:pPr>
          </w:p>
          <w:p w:rsidR="00FB326F" w:rsidP="00FB326F">
            <w:pPr>
              <w:bidi w:val="0"/>
              <w:snapToGrid w:val="0"/>
              <w:jc w:val="center"/>
              <w:rPr>
                <w:rFonts w:ascii="Times New Roman" w:hAnsi="Times New Roman"/>
                <w:sz w:val="20"/>
                <w:szCs w:val="20"/>
              </w:rPr>
            </w:pPr>
          </w:p>
          <w:p w:rsidR="00FB326F" w:rsidP="00FB326F">
            <w:pPr>
              <w:bidi w:val="0"/>
              <w:snapToGrid w:val="0"/>
              <w:jc w:val="center"/>
              <w:rPr>
                <w:rFonts w:ascii="Times New Roman" w:hAnsi="Times New Roman"/>
                <w:sz w:val="20"/>
                <w:szCs w:val="20"/>
              </w:rPr>
            </w:pPr>
          </w:p>
          <w:p w:rsidR="00FB326F" w:rsidP="00FB326F">
            <w:pPr>
              <w:bidi w:val="0"/>
              <w:snapToGrid w:val="0"/>
              <w:jc w:val="center"/>
              <w:rPr>
                <w:rFonts w:ascii="Times New Roman" w:hAnsi="Times New Roman"/>
                <w:sz w:val="20"/>
                <w:szCs w:val="20"/>
              </w:rPr>
            </w:pPr>
          </w:p>
          <w:p w:rsidR="00FB326F" w:rsidP="00FB326F">
            <w:pPr>
              <w:bidi w:val="0"/>
              <w:snapToGrid w:val="0"/>
              <w:jc w:val="center"/>
              <w:rPr>
                <w:rFonts w:ascii="Times New Roman" w:hAnsi="Times New Roman"/>
                <w:sz w:val="20"/>
                <w:szCs w:val="20"/>
              </w:rPr>
            </w:pPr>
          </w:p>
          <w:p w:rsidR="00FB326F" w:rsidP="00FB326F">
            <w:pPr>
              <w:bidi w:val="0"/>
              <w:snapToGrid w:val="0"/>
              <w:jc w:val="center"/>
              <w:rPr>
                <w:rFonts w:ascii="Times New Roman" w:hAnsi="Times New Roman"/>
                <w:sz w:val="20"/>
                <w:szCs w:val="20"/>
              </w:rPr>
            </w:pPr>
          </w:p>
          <w:p w:rsidR="00FB326F" w:rsidP="00FB326F">
            <w:pPr>
              <w:bidi w:val="0"/>
              <w:snapToGrid w:val="0"/>
              <w:jc w:val="center"/>
              <w:rPr>
                <w:rFonts w:ascii="Times New Roman" w:hAnsi="Times New Roman"/>
                <w:sz w:val="20"/>
                <w:szCs w:val="20"/>
              </w:rPr>
            </w:pPr>
          </w:p>
          <w:p w:rsidR="00FB326F" w:rsidP="00FB326F">
            <w:pPr>
              <w:bidi w:val="0"/>
              <w:snapToGrid w:val="0"/>
              <w:jc w:val="center"/>
              <w:rPr>
                <w:rFonts w:ascii="Times New Roman" w:hAnsi="Times New Roman"/>
                <w:sz w:val="20"/>
                <w:szCs w:val="20"/>
              </w:rPr>
            </w:pPr>
          </w:p>
          <w:p w:rsidR="00FB326F" w:rsidP="00FB326F">
            <w:pPr>
              <w:bidi w:val="0"/>
              <w:snapToGrid w:val="0"/>
              <w:jc w:val="center"/>
              <w:rPr>
                <w:rFonts w:ascii="Times New Roman" w:hAnsi="Times New Roman"/>
                <w:sz w:val="20"/>
                <w:szCs w:val="20"/>
              </w:rPr>
            </w:pPr>
          </w:p>
          <w:p w:rsidR="00FB326F" w:rsidP="00FB326F">
            <w:pPr>
              <w:bidi w:val="0"/>
              <w:snapToGrid w:val="0"/>
              <w:jc w:val="center"/>
              <w:rPr>
                <w:rFonts w:ascii="Times New Roman" w:hAnsi="Times New Roman"/>
                <w:sz w:val="20"/>
                <w:szCs w:val="20"/>
              </w:rPr>
            </w:pPr>
            <w:r>
              <w:rPr>
                <w:rFonts w:ascii="Times New Roman" w:hAnsi="Times New Roman"/>
                <w:sz w:val="20"/>
                <w:szCs w:val="20"/>
              </w:rPr>
              <w:t>O:</w:t>
            </w:r>
            <w:r w:rsidRPr="00FB326F">
              <w:rPr>
                <w:rFonts w:ascii="Times New Roman" w:hAnsi="Times New Roman"/>
                <w:sz w:val="20"/>
                <w:szCs w:val="20"/>
              </w:rPr>
              <w:t xml:space="preserve"> 3</w:t>
            </w:r>
          </w:p>
          <w:p w:rsidR="00FB326F" w:rsidP="00FB326F">
            <w:pPr>
              <w:bidi w:val="0"/>
              <w:snapToGrid w:val="0"/>
              <w:jc w:val="center"/>
              <w:rPr>
                <w:rFonts w:ascii="Times New Roman" w:hAnsi="Times New Roman"/>
                <w:sz w:val="20"/>
                <w:szCs w:val="20"/>
              </w:rPr>
            </w:pPr>
          </w:p>
          <w:p w:rsidR="00FB326F" w:rsidP="00FB326F">
            <w:pPr>
              <w:bidi w:val="0"/>
              <w:snapToGrid w:val="0"/>
              <w:jc w:val="center"/>
              <w:rPr>
                <w:rFonts w:ascii="Times New Roman" w:hAnsi="Times New Roman"/>
                <w:sz w:val="20"/>
                <w:szCs w:val="20"/>
              </w:rPr>
            </w:pPr>
          </w:p>
          <w:p w:rsidR="00FB326F" w:rsidP="00FB326F">
            <w:pPr>
              <w:bidi w:val="0"/>
              <w:snapToGrid w:val="0"/>
              <w:jc w:val="center"/>
              <w:rPr>
                <w:rFonts w:ascii="Times New Roman" w:hAnsi="Times New Roman"/>
                <w:sz w:val="20"/>
                <w:szCs w:val="20"/>
              </w:rPr>
            </w:pPr>
          </w:p>
          <w:p w:rsidR="00FB326F" w:rsidP="00FB326F">
            <w:pPr>
              <w:bidi w:val="0"/>
              <w:snapToGrid w:val="0"/>
              <w:jc w:val="center"/>
              <w:rPr>
                <w:rFonts w:ascii="Times New Roman" w:hAnsi="Times New Roman"/>
                <w:sz w:val="20"/>
                <w:szCs w:val="20"/>
              </w:rPr>
            </w:pPr>
          </w:p>
          <w:p w:rsidR="00FB326F" w:rsidP="00FB326F">
            <w:pPr>
              <w:bidi w:val="0"/>
              <w:snapToGrid w:val="0"/>
              <w:jc w:val="center"/>
              <w:rPr>
                <w:rFonts w:ascii="Times New Roman" w:hAnsi="Times New Roman"/>
                <w:sz w:val="20"/>
                <w:szCs w:val="20"/>
              </w:rPr>
            </w:pPr>
            <w:r>
              <w:rPr>
                <w:rFonts w:ascii="Times New Roman" w:hAnsi="Times New Roman"/>
                <w:sz w:val="20"/>
                <w:szCs w:val="20"/>
              </w:rPr>
              <w:t>O: 7</w:t>
            </w:r>
          </w:p>
          <w:p w:rsidR="00FB326F" w:rsidP="00FB326F">
            <w:pPr>
              <w:bidi w:val="0"/>
              <w:snapToGrid w:val="0"/>
              <w:jc w:val="center"/>
              <w:rPr>
                <w:rFonts w:ascii="Times New Roman" w:hAnsi="Times New Roman"/>
                <w:sz w:val="20"/>
                <w:szCs w:val="20"/>
              </w:rPr>
            </w:pPr>
          </w:p>
          <w:p w:rsidR="00FB326F" w:rsidP="00FB326F">
            <w:pPr>
              <w:bidi w:val="0"/>
              <w:snapToGrid w:val="0"/>
              <w:jc w:val="center"/>
              <w:rPr>
                <w:rFonts w:ascii="Times New Roman" w:hAnsi="Times New Roman"/>
                <w:sz w:val="20"/>
                <w:szCs w:val="20"/>
              </w:rPr>
            </w:pPr>
          </w:p>
          <w:p w:rsidR="00FB326F" w:rsidP="00FB326F">
            <w:pPr>
              <w:bidi w:val="0"/>
              <w:snapToGrid w:val="0"/>
              <w:jc w:val="center"/>
              <w:rPr>
                <w:rFonts w:ascii="Times New Roman" w:hAnsi="Times New Roman"/>
                <w:sz w:val="20"/>
                <w:szCs w:val="20"/>
              </w:rPr>
            </w:pPr>
          </w:p>
          <w:p w:rsidR="00FB326F" w:rsidP="00FB326F">
            <w:pPr>
              <w:bidi w:val="0"/>
              <w:snapToGrid w:val="0"/>
              <w:jc w:val="center"/>
              <w:rPr>
                <w:rFonts w:ascii="Times New Roman" w:hAnsi="Times New Roman"/>
                <w:sz w:val="20"/>
                <w:szCs w:val="20"/>
              </w:rPr>
            </w:pPr>
          </w:p>
          <w:p w:rsidR="00FB326F" w:rsidP="00FB326F">
            <w:pPr>
              <w:bidi w:val="0"/>
              <w:snapToGrid w:val="0"/>
              <w:jc w:val="center"/>
              <w:rPr>
                <w:rFonts w:ascii="Times New Roman" w:hAnsi="Times New Roman"/>
                <w:sz w:val="20"/>
                <w:szCs w:val="20"/>
              </w:rPr>
            </w:pPr>
          </w:p>
          <w:p w:rsidR="00FB326F" w:rsidP="00FB326F">
            <w:pPr>
              <w:bidi w:val="0"/>
              <w:snapToGrid w:val="0"/>
              <w:jc w:val="center"/>
              <w:rPr>
                <w:rFonts w:ascii="Times New Roman" w:hAnsi="Times New Roman"/>
                <w:sz w:val="20"/>
                <w:szCs w:val="20"/>
              </w:rPr>
            </w:pPr>
          </w:p>
          <w:p w:rsidR="00FB326F" w:rsidP="00FB326F">
            <w:pPr>
              <w:bidi w:val="0"/>
              <w:snapToGrid w:val="0"/>
              <w:jc w:val="center"/>
              <w:rPr>
                <w:rFonts w:ascii="Times New Roman" w:hAnsi="Times New Roman"/>
                <w:sz w:val="20"/>
                <w:szCs w:val="20"/>
              </w:rPr>
            </w:pPr>
          </w:p>
          <w:p w:rsidR="00FB326F" w:rsidP="00FB326F">
            <w:pPr>
              <w:bidi w:val="0"/>
              <w:snapToGrid w:val="0"/>
              <w:jc w:val="center"/>
              <w:rPr>
                <w:rFonts w:ascii="Times New Roman" w:hAnsi="Times New Roman"/>
                <w:sz w:val="20"/>
                <w:szCs w:val="20"/>
              </w:rPr>
            </w:pPr>
          </w:p>
          <w:p w:rsidR="00FB326F" w:rsidP="00FB326F">
            <w:pPr>
              <w:bidi w:val="0"/>
              <w:snapToGrid w:val="0"/>
              <w:jc w:val="center"/>
              <w:rPr>
                <w:rFonts w:ascii="Times New Roman" w:hAnsi="Times New Roman"/>
                <w:sz w:val="20"/>
                <w:szCs w:val="20"/>
              </w:rPr>
            </w:pPr>
          </w:p>
          <w:p w:rsidR="00FB326F" w:rsidP="00FB326F">
            <w:pPr>
              <w:bidi w:val="0"/>
              <w:snapToGrid w:val="0"/>
              <w:jc w:val="center"/>
              <w:rPr>
                <w:rFonts w:ascii="Times New Roman" w:hAnsi="Times New Roman"/>
                <w:sz w:val="20"/>
                <w:szCs w:val="20"/>
              </w:rPr>
            </w:pPr>
          </w:p>
          <w:p w:rsidR="00FB326F" w:rsidP="00FB326F">
            <w:pPr>
              <w:bidi w:val="0"/>
              <w:snapToGrid w:val="0"/>
              <w:jc w:val="center"/>
              <w:rPr>
                <w:rFonts w:ascii="Times New Roman" w:hAnsi="Times New Roman"/>
                <w:sz w:val="20"/>
                <w:szCs w:val="20"/>
              </w:rPr>
            </w:pPr>
          </w:p>
          <w:p w:rsidR="00FB326F" w:rsidP="00FB326F">
            <w:pPr>
              <w:bidi w:val="0"/>
              <w:snapToGrid w:val="0"/>
              <w:jc w:val="center"/>
              <w:rPr>
                <w:rFonts w:ascii="Times New Roman" w:hAnsi="Times New Roman"/>
                <w:sz w:val="20"/>
                <w:szCs w:val="20"/>
              </w:rPr>
            </w:pPr>
          </w:p>
          <w:p w:rsidR="00FB326F" w:rsidP="00FB326F">
            <w:pPr>
              <w:bidi w:val="0"/>
              <w:snapToGrid w:val="0"/>
              <w:jc w:val="center"/>
              <w:rPr>
                <w:rFonts w:ascii="Times New Roman" w:hAnsi="Times New Roman"/>
                <w:sz w:val="20"/>
                <w:szCs w:val="20"/>
              </w:rPr>
            </w:pPr>
          </w:p>
          <w:p w:rsidR="00FB326F" w:rsidP="00FB326F">
            <w:pPr>
              <w:bidi w:val="0"/>
              <w:snapToGrid w:val="0"/>
              <w:jc w:val="center"/>
              <w:rPr>
                <w:rFonts w:ascii="Times New Roman" w:hAnsi="Times New Roman"/>
                <w:sz w:val="20"/>
                <w:szCs w:val="20"/>
              </w:rPr>
            </w:pPr>
          </w:p>
          <w:p w:rsidR="00FB326F" w:rsidP="00FB326F">
            <w:pPr>
              <w:bidi w:val="0"/>
              <w:snapToGrid w:val="0"/>
              <w:jc w:val="center"/>
              <w:rPr>
                <w:rFonts w:ascii="Times New Roman" w:hAnsi="Times New Roman"/>
                <w:sz w:val="20"/>
                <w:szCs w:val="20"/>
              </w:rPr>
            </w:pPr>
          </w:p>
          <w:p w:rsidR="00FB326F" w:rsidP="00FB326F">
            <w:pPr>
              <w:bidi w:val="0"/>
              <w:snapToGrid w:val="0"/>
              <w:jc w:val="center"/>
              <w:rPr>
                <w:rFonts w:ascii="Times New Roman" w:hAnsi="Times New Roman"/>
                <w:sz w:val="20"/>
                <w:szCs w:val="20"/>
              </w:rPr>
            </w:pPr>
          </w:p>
          <w:p w:rsidR="00FB326F" w:rsidP="00FB326F">
            <w:pPr>
              <w:bidi w:val="0"/>
              <w:snapToGrid w:val="0"/>
              <w:jc w:val="center"/>
              <w:rPr>
                <w:rFonts w:ascii="Times New Roman" w:hAnsi="Times New Roman"/>
                <w:sz w:val="20"/>
                <w:szCs w:val="20"/>
              </w:rPr>
            </w:pPr>
          </w:p>
          <w:p w:rsidR="00FB326F" w:rsidP="00FB326F">
            <w:pPr>
              <w:bidi w:val="0"/>
              <w:snapToGrid w:val="0"/>
              <w:jc w:val="center"/>
              <w:rPr>
                <w:rFonts w:ascii="Times New Roman" w:hAnsi="Times New Roman"/>
                <w:sz w:val="20"/>
                <w:szCs w:val="20"/>
              </w:rPr>
            </w:pPr>
          </w:p>
          <w:p w:rsidR="00FB326F" w:rsidP="00FB326F">
            <w:pPr>
              <w:bidi w:val="0"/>
              <w:snapToGrid w:val="0"/>
              <w:jc w:val="center"/>
              <w:rPr>
                <w:rFonts w:ascii="Times New Roman" w:hAnsi="Times New Roman"/>
                <w:sz w:val="20"/>
                <w:szCs w:val="20"/>
              </w:rPr>
            </w:pPr>
          </w:p>
          <w:p w:rsidR="00FB326F" w:rsidP="00FB326F">
            <w:pPr>
              <w:bidi w:val="0"/>
              <w:snapToGrid w:val="0"/>
              <w:jc w:val="center"/>
              <w:rPr>
                <w:rFonts w:ascii="Times New Roman" w:hAnsi="Times New Roman"/>
                <w:sz w:val="20"/>
                <w:szCs w:val="20"/>
              </w:rPr>
            </w:pPr>
          </w:p>
          <w:p w:rsidR="00FB326F" w:rsidP="00FB326F">
            <w:pPr>
              <w:bidi w:val="0"/>
              <w:snapToGrid w:val="0"/>
              <w:jc w:val="center"/>
              <w:rPr>
                <w:rFonts w:ascii="Times New Roman" w:hAnsi="Times New Roman"/>
                <w:sz w:val="20"/>
                <w:szCs w:val="20"/>
              </w:rPr>
            </w:pPr>
          </w:p>
          <w:p w:rsidR="00FB326F" w:rsidRPr="00FB326F" w:rsidP="00FB326F">
            <w:pPr>
              <w:bidi w:val="0"/>
              <w:snapToGrid w:val="0"/>
              <w:jc w:val="center"/>
              <w:rPr>
                <w:rFonts w:ascii="Times New Roman" w:hAnsi="Times New Roman"/>
                <w:sz w:val="20"/>
                <w:szCs w:val="20"/>
              </w:rPr>
            </w:pPr>
            <w:r>
              <w:rPr>
                <w:rFonts w:ascii="Times New Roman" w:hAnsi="Times New Roman"/>
                <w:sz w:val="20"/>
                <w:szCs w:val="20"/>
              </w:rPr>
              <w:t xml:space="preserve">O: </w:t>
            </w:r>
            <w:r w:rsidRPr="00FB326F">
              <w:rPr>
                <w:rFonts w:ascii="Times New Roman" w:hAnsi="Times New Roman"/>
                <w:sz w:val="20"/>
                <w:szCs w:val="20"/>
              </w:rPr>
              <w:t xml:space="preserve"> 8</w:t>
            </w:r>
          </w:p>
          <w:p w:rsidR="00FB326F" w:rsidRPr="00FB326F" w:rsidP="00FB326F">
            <w:pPr>
              <w:bidi w:val="0"/>
              <w:snapToGrid w:val="0"/>
              <w:jc w:val="center"/>
              <w:rPr>
                <w:rFonts w:ascii="Times New Roman" w:hAnsi="Times New Roman"/>
                <w:sz w:val="20"/>
                <w:szCs w:val="20"/>
              </w:rPr>
            </w:pPr>
          </w:p>
          <w:p w:rsidR="00FB326F" w:rsidRPr="00FB326F" w:rsidP="00FB326F">
            <w:pPr>
              <w:bidi w:val="0"/>
              <w:snapToGrid w:val="0"/>
              <w:jc w:val="center"/>
              <w:rPr>
                <w:rFonts w:ascii="Times New Roman" w:hAnsi="Times New Roman"/>
                <w:sz w:val="20"/>
                <w:szCs w:val="20"/>
              </w:rPr>
            </w:pPr>
          </w:p>
          <w:p w:rsidR="00FB326F" w:rsidRPr="00FB326F" w:rsidP="00FB326F">
            <w:pPr>
              <w:bidi w:val="0"/>
              <w:snapToGrid w:val="0"/>
              <w:jc w:val="center"/>
              <w:rPr>
                <w:rFonts w:ascii="Times New Roman" w:hAnsi="Times New Roman"/>
                <w:sz w:val="20"/>
                <w:szCs w:val="20"/>
              </w:rPr>
            </w:pPr>
          </w:p>
          <w:p w:rsidR="00FB326F" w:rsidRPr="00FB326F" w:rsidP="00FB326F">
            <w:pPr>
              <w:bidi w:val="0"/>
              <w:snapToGrid w:val="0"/>
              <w:jc w:val="center"/>
              <w:rPr>
                <w:rFonts w:ascii="Times New Roman" w:hAnsi="Times New Roman"/>
                <w:sz w:val="20"/>
                <w:szCs w:val="20"/>
              </w:rPr>
            </w:pPr>
          </w:p>
          <w:p w:rsidR="00FB326F" w:rsidRPr="00FB326F" w:rsidP="00FB326F">
            <w:pPr>
              <w:bidi w:val="0"/>
              <w:snapToGrid w:val="0"/>
              <w:jc w:val="center"/>
              <w:rPr>
                <w:rFonts w:ascii="Times New Roman" w:hAnsi="Times New Roman"/>
                <w:sz w:val="20"/>
                <w:szCs w:val="20"/>
              </w:rPr>
            </w:pPr>
          </w:p>
          <w:p w:rsidR="00FB326F" w:rsidRPr="00FB326F" w:rsidP="00FB326F">
            <w:pPr>
              <w:bidi w:val="0"/>
              <w:snapToGrid w:val="0"/>
              <w:jc w:val="center"/>
              <w:rPr>
                <w:rFonts w:ascii="Times New Roman" w:hAnsi="Times New Roman"/>
                <w:sz w:val="20"/>
                <w:szCs w:val="20"/>
              </w:rPr>
            </w:pPr>
          </w:p>
          <w:p w:rsidR="00FB326F" w:rsidRPr="00FB326F" w:rsidP="00FB326F">
            <w:pPr>
              <w:bidi w:val="0"/>
              <w:snapToGrid w:val="0"/>
              <w:jc w:val="center"/>
              <w:rPr>
                <w:rFonts w:ascii="Times New Roman" w:hAnsi="Times New Roman"/>
                <w:sz w:val="20"/>
                <w:szCs w:val="20"/>
              </w:rPr>
            </w:pPr>
            <w:r w:rsidRPr="00FB326F">
              <w:rPr>
                <w:rFonts w:ascii="Times New Roman" w:hAnsi="Times New Roman"/>
                <w:sz w:val="20"/>
                <w:szCs w:val="20"/>
              </w:rPr>
              <w:t>O: 14</w:t>
            </w:r>
          </w:p>
          <w:p w:rsidR="00FB326F" w:rsidRPr="00FB326F" w:rsidP="00FB326F">
            <w:pPr>
              <w:bidi w:val="0"/>
              <w:jc w:val="center"/>
              <w:rPr>
                <w:rFonts w:ascii="Times New Roman" w:hAnsi="Times New Roman"/>
                <w:sz w:val="20"/>
                <w:szCs w:val="20"/>
              </w:rPr>
            </w:pPr>
          </w:p>
        </w:tc>
        <w:tc>
          <w:tcPr>
            <w:tcW w:w="5103" w:type="dxa"/>
            <w:tcBorders>
              <w:top w:val="single" w:sz="4" w:space="0" w:color="000000"/>
              <w:left w:val="single" w:sz="4" w:space="0" w:color="000000"/>
              <w:bottom w:val="single" w:sz="4" w:space="0" w:color="000000"/>
              <w:right w:val="none" w:sz="0" w:space="0" w:color="auto"/>
            </w:tcBorders>
            <w:textDirection w:val="lrTb"/>
            <w:vAlign w:val="top"/>
          </w:tcPr>
          <w:p w:rsidR="00FB326F" w:rsidRPr="00FB326F" w:rsidP="00FB326F">
            <w:pPr>
              <w:pStyle w:val="Normlny"/>
              <w:bidi w:val="0"/>
              <w:snapToGrid w:val="0"/>
              <w:jc w:val="both"/>
              <w:rPr>
                <w:rFonts w:ascii="Times New Roman" w:hAnsi="Times New Roman"/>
              </w:rPr>
            </w:pPr>
            <w:r w:rsidRPr="00FB326F">
              <w:rPr>
                <w:rFonts w:ascii="Times New Roman" w:hAnsi="Times New Roman"/>
              </w:rPr>
              <w:t>(2) Pracovnoprávne vzťahy zamestnancov, ktorých zamestnávatelia usadení v inom členskom štáte Európskej únie alebo v štáte, ktorý je zmluvnou stranou Dohody o Európskom hospodárskom priestore (ďalej len „iný členský štát Európskej únie“), vysielajú na výkon prác pri poskytovaní služieb z územia iného členského štátu Európskej únie na územie Slovenskej republiky, sa spravujú týmto zákonom, osobitnými predpismi alebo príslušnou kolektívnou zmluvou, ktoré upravujú</w:t>
            </w:r>
          </w:p>
          <w:p w:rsidR="00FB326F" w:rsidRPr="00FB326F" w:rsidP="00FB326F">
            <w:pPr>
              <w:pStyle w:val="Normlny"/>
              <w:bidi w:val="0"/>
              <w:snapToGrid w:val="0"/>
              <w:jc w:val="both"/>
              <w:rPr>
                <w:rFonts w:ascii="Times New Roman" w:hAnsi="Times New Roman"/>
              </w:rPr>
            </w:pPr>
            <w:r w:rsidRPr="00FB326F">
              <w:rPr>
                <w:rFonts w:ascii="Times New Roman" w:hAnsi="Times New Roman"/>
              </w:rPr>
              <w:t>a) dĺžku pracovného času a odpočinok,</w:t>
            </w:r>
          </w:p>
          <w:p w:rsidR="00FB326F" w:rsidRPr="00FB326F" w:rsidP="00FB326F">
            <w:pPr>
              <w:pStyle w:val="Normlny"/>
              <w:bidi w:val="0"/>
              <w:snapToGrid w:val="0"/>
              <w:jc w:val="both"/>
              <w:rPr>
                <w:rFonts w:ascii="Times New Roman" w:hAnsi="Times New Roman"/>
              </w:rPr>
            </w:pPr>
            <w:r w:rsidRPr="00FB326F">
              <w:rPr>
                <w:rFonts w:ascii="Times New Roman" w:hAnsi="Times New Roman"/>
              </w:rPr>
              <w:t>b) dĺžku dovolenky,</w:t>
            </w:r>
          </w:p>
          <w:p w:rsidR="00FB326F" w:rsidRPr="00FB326F" w:rsidP="00FB326F">
            <w:pPr>
              <w:pStyle w:val="Normlny"/>
              <w:bidi w:val="0"/>
              <w:snapToGrid w:val="0"/>
              <w:jc w:val="both"/>
              <w:rPr>
                <w:rFonts w:ascii="Times New Roman" w:hAnsi="Times New Roman"/>
              </w:rPr>
            </w:pPr>
            <w:r w:rsidRPr="00FB326F">
              <w:rPr>
                <w:rFonts w:ascii="Times New Roman" w:hAnsi="Times New Roman"/>
              </w:rPr>
              <w:t>d) bezpečnosť a ochranu zdravia pri práci,</w:t>
            </w:r>
          </w:p>
          <w:p w:rsidR="00FB326F" w:rsidRPr="00FB326F" w:rsidP="00FB326F">
            <w:pPr>
              <w:pStyle w:val="Normlny"/>
              <w:bidi w:val="0"/>
              <w:snapToGrid w:val="0"/>
              <w:jc w:val="both"/>
              <w:rPr>
                <w:rFonts w:ascii="Times New Roman" w:hAnsi="Times New Roman"/>
              </w:rPr>
            </w:pPr>
            <w:r w:rsidRPr="00FB326F">
              <w:rPr>
                <w:rFonts w:ascii="Times New Roman" w:hAnsi="Times New Roman"/>
              </w:rPr>
              <w:t>e) pracovné podmienky žien, mladistvých a zamestnancov starajúcich sa o dieťa mladšie ako tri roky,</w:t>
            </w:r>
          </w:p>
          <w:p w:rsidR="00FB326F" w:rsidRPr="00FB326F" w:rsidP="00FB326F">
            <w:pPr>
              <w:pStyle w:val="Normlny"/>
              <w:bidi w:val="0"/>
              <w:snapToGrid w:val="0"/>
              <w:jc w:val="both"/>
              <w:rPr>
                <w:rFonts w:ascii="Times New Roman" w:hAnsi="Times New Roman"/>
              </w:rPr>
            </w:pPr>
            <w:r w:rsidRPr="00FB326F">
              <w:rPr>
                <w:rFonts w:ascii="Times New Roman" w:hAnsi="Times New Roman"/>
              </w:rPr>
              <w:t>f) rovnaké zaobchádzanie s mužmi a so ženami a zákaz diskriminácie,</w:t>
            </w:r>
          </w:p>
          <w:p w:rsidR="00FB326F" w:rsidRPr="00FB326F" w:rsidP="00FB326F">
            <w:pPr>
              <w:pStyle w:val="Normlny"/>
              <w:bidi w:val="0"/>
              <w:snapToGrid w:val="0"/>
              <w:jc w:val="both"/>
              <w:rPr>
                <w:rFonts w:ascii="Times New Roman" w:hAnsi="Times New Roman"/>
              </w:rPr>
            </w:pPr>
            <w:r w:rsidRPr="00FB326F">
              <w:rPr>
                <w:rFonts w:ascii="Times New Roman" w:hAnsi="Times New Roman"/>
              </w:rPr>
              <w:t>g) pracovné podmienky pri zamestnávaní agentúrou dočasného zamestnávania.</w:t>
            </w:r>
          </w:p>
          <w:p w:rsidR="00FB326F" w:rsidRPr="00FB326F" w:rsidP="00FB326F">
            <w:pPr>
              <w:pStyle w:val="Normlny"/>
              <w:bidi w:val="0"/>
              <w:snapToGrid w:val="0"/>
              <w:jc w:val="both"/>
              <w:rPr>
                <w:rFonts w:ascii="Times New Roman" w:hAnsi="Times New Roman"/>
              </w:rPr>
            </w:pPr>
          </w:p>
          <w:p w:rsidR="00FB326F" w:rsidRPr="00FB326F" w:rsidP="00FB326F">
            <w:pPr>
              <w:pStyle w:val="Normlny"/>
              <w:bidi w:val="0"/>
              <w:snapToGrid w:val="0"/>
              <w:jc w:val="both"/>
              <w:rPr>
                <w:rFonts w:ascii="Times New Roman" w:hAnsi="Times New Roman"/>
              </w:rPr>
            </w:pPr>
            <w:r w:rsidRPr="00FB326F">
              <w:rPr>
                <w:rFonts w:ascii="Times New Roman" w:hAnsi="Times New Roman"/>
              </w:rPr>
              <w:t>(3) Ustanovenie odseku 2 nebráni uplatňovaniu zásad a podmienok zamestnávania výhodnejších pre zamestnancov. Výhodnosť sa posudzuje pri každom pracovnoprávnom nároku samostatne.</w:t>
            </w:r>
          </w:p>
          <w:p w:rsidR="00FB326F" w:rsidRPr="00FB326F" w:rsidP="00FB326F">
            <w:pPr>
              <w:pStyle w:val="Normlny"/>
              <w:bidi w:val="0"/>
              <w:snapToGrid w:val="0"/>
              <w:jc w:val="both"/>
              <w:rPr>
                <w:rFonts w:ascii="Times New Roman" w:hAnsi="Times New Roman"/>
              </w:rPr>
            </w:pPr>
          </w:p>
          <w:p w:rsidR="00FB326F" w:rsidRPr="00FB326F" w:rsidP="00FB326F">
            <w:pPr>
              <w:pStyle w:val="Normlny"/>
              <w:bidi w:val="0"/>
              <w:snapToGrid w:val="0"/>
              <w:jc w:val="both"/>
              <w:rPr>
                <w:rFonts w:ascii="Times New Roman" w:hAnsi="Times New Roman"/>
              </w:rPr>
            </w:pPr>
            <w:r w:rsidRPr="00FB326F">
              <w:rPr>
                <w:rFonts w:ascii="Times New Roman" w:hAnsi="Times New Roman"/>
              </w:rPr>
              <w:t>(7) Ustanovenia odseku 2 písm. b) a c) sa nepoužijú v prípade počiatočnej montáže alebo prvej inštalácie tovaru, ktoré sú hlavnou súčasťou zmluvy o dodávke tovaru a sú potrebné na uvedenie dodaného tovaru do užívania a sú vykonávané kvalifikovanými zamestnancami alebo odborníkmi dodávateľského podniku, ak čas, na ktorý bol zamestnanec vyslaný, nepresiahne osem dní v období posledných 12 mesiacov od začiatku vyslania; to neplatí pre tieto práce:</w:t>
            </w:r>
          </w:p>
          <w:p w:rsidR="00FB326F" w:rsidRPr="00FB326F" w:rsidP="00FB326F">
            <w:pPr>
              <w:pStyle w:val="Normlny"/>
              <w:bidi w:val="0"/>
              <w:snapToGrid w:val="0"/>
              <w:jc w:val="both"/>
              <w:rPr>
                <w:rFonts w:ascii="Times New Roman" w:hAnsi="Times New Roman"/>
              </w:rPr>
            </w:pPr>
            <w:r w:rsidRPr="00FB326F">
              <w:rPr>
                <w:rFonts w:ascii="Times New Roman" w:hAnsi="Times New Roman"/>
              </w:rPr>
              <w:t>a) hĺbenie (výkopy),</w:t>
            </w:r>
          </w:p>
          <w:p w:rsidR="00FB326F" w:rsidRPr="00FB326F" w:rsidP="00FB326F">
            <w:pPr>
              <w:pStyle w:val="Normlny"/>
              <w:bidi w:val="0"/>
              <w:snapToGrid w:val="0"/>
              <w:jc w:val="both"/>
              <w:rPr>
                <w:rFonts w:ascii="Times New Roman" w:hAnsi="Times New Roman"/>
              </w:rPr>
            </w:pPr>
            <w:r w:rsidRPr="00FB326F">
              <w:rPr>
                <w:rFonts w:ascii="Times New Roman" w:hAnsi="Times New Roman"/>
              </w:rPr>
              <w:t>b) zemné práce (premiestňovanie zeminy),</w:t>
            </w:r>
          </w:p>
          <w:p w:rsidR="00FB326F" w:rsidRPr="00FB326F" w:rsidP="00FB326F">
            <w:pPr>
              <w:pStyle w:val="Normlny"/>
              <w:bidi w:val="0"/>
              <w:snapToGrid w:val="0"/>
              <w:jc w:val="both"/>
              <w:rPr>
                <w:rFonts w:ascii="Times New Roman" w:hAnsi="Times New Roman"/>
              </w:rPr>
            </w:pPr>
            <w:r w:rsidRPr="00FB326F">
              <w:rPr>
                <w:rFonts w:ascii="Times New Roman" w:hAnsi="Times New Roman"/>
              </w:rPr>
              <w:t>c) vlastné stavebné práce,</w:t>
            </w:r>
          </w:p>
          <w:p w:rsidR="00FB326F" w:rsidRPr="00FB326F" w:rsidP="00FB326F">
            <w:pPr>
              <w:pStyle w:val="Normlny"/>
              <w:bidi w:val="0"/>
              <w:snapToGrid w:val="0"/>
              <w:jc w:val="both"/>
              <w:rPr>
                <w:rFonts w:ascii="Times New Roman" w:hAnsi="Times New Roman"/>
              </w:rPr>
            </w:pPr>
            <w:r w:rsidRPr="00FB326F">
              <w:rPr>
                <w:rFonts w:ascii="Times New Roman" w:hAnsi="Times New Roman"/>
              </w:rPr>
              <w:t>d) montáž a demontáž prefabrikovaných dielcov,</w:t>
            </w:r>
          </w:p>
          <w:p w:rsidR="00FB326F" w:rsidRPr="00FB326F" w:rsidP="00FB326F">
            <w:pPr>
              <w:pStyle w:val="Normlny"/>
              <w:bidi w:val="0"/>
              <w:snapToGrid w:val="0"/>
              <w:jc w:val="both"/>
              <w:rPr>
                <w:rFonts w:ascii="Times New Roman" w:hAnsi="Times New Roman"/>
              </w:rPr>
            </w:pPr>
            <w:r w:rsidRPr="00FB326F">
              <w:rPr>
                <w:rFonts w:ascii="Times New Roman" w:hAnsi="Times New Roman"/>
              </w:rPr>
              <w:t>e) interiérové alebo inštalačné práce,</w:t>
            </w:r>
          </w:p>
          <w:p w:rsidR="00FB326F" w:rsidRPr="00FB326F" w:rsidP="00FB326F">
            <w:pPr>
              <w:pStyle w:val="Normlny"/>
              <w:bidi w:val="0"/>
              <w:snapToGrid w:val="0"/>
              <w:jc w:val="both"/>
              <w:rPr>
                <w:rFonts w:ascii="Times New Roman" w:hAnsi="Times New Roman"/>
              </w:rPr>
            </w:pPr>
            <w:r w:rsidRPr="00FB326F">
              <w:rPr>
                <w:rFonts w:ascii="Times New Roman" w:hAnsi="Times New Roman"/>
              </w:rPr>
              <w:t>f) úpravy,</w:t>
            </w:r>
          </w:p>
          <w:p w:rsidR="00FB326F" w:rsidRPr="00FB326F" w:rsidP="00FB326F">
            <w:pPr>
              <w:pStyle w:val="Normlny"/>
              <w:bidi w:val="0"/>
              <w:snapToGrid w:val="0"/>
              <w:jc w:val="both"/>
              <w:rPr>
                <w:rFonts w:ascii="Times New Roman" w:hAnsi="Times New Roman"/>
              </w:rPr>
            </w:pPr>
            <w:r w:rsidRPr="00FB326F">
              <w:rPr>
                <w:rFonts w:ascii="Times New Roman" w:hAnsi="Times New Roman"/>
              </w:rPr>
              <w:t>g) renovačné práce,</w:t>
            </w:r>
          </w:p>
          <w:p w:rsidR="00FB326F" w:rsidRPr="00FB326F" w:rsidP="00FB326F">
            <w:pPr>
              <w:pStyle w:val="Normlny"/>
              <w:bidi w:val="0"/>
              <w:snapToGrid w:val="0"/>
              <w:jc w:val="both"/>
              <w:rPr>
                <w:rFonts w:ascii="Times New Roman" w:hAnsi="Times New Roman"/>
              </w:rPr>
            </w:pPr>
            <w:r w:rsidRPr="00FB326F">
              <w:rPr>
                <w:rFonts w:ascii="Times New Roman" w:hAnsi="Times New Roman"/>
              </w:rPr>
              <w:t>h) opravy,</w:t>
            </w:r>
          </w:p>
          <w:p w:rsidR="00FB326F" w:rsidRPr="00FB326F" w:rsidP="00FB326F">
            <w:pPr>
              <w:pStyle w:val="Normlny"/>
              <w:bidi w:val="0"/>
              <w:snapToGrid w:val="0"/>
              <w:jc w:val="both"/>
              <w:rPr>
                <w:rFonts w:ascii="Times New Roman" w:hAnsi="Times New Roman"/>
              </w:rPr>
            </w:pPr>
            <w:r w:rsidRPr="00FB326F">
              <w:rPr>
                <w:rFonts w:ascii="Times New Roman" w:hAnsi="Times New Roman"/>
              </w:rPr>
              <w:t>i) rozoberanie (demontáž),</w:t>
            </w:r>
          </w:p>
          <w:p w:rsidR="00FB326F" w:rsidRPr="00FB326F" w:rsidP="00FB326F">
            <w:pPr>
              <w:pStyle w:val="Normlny"/>
              <w:bidi w:val="0"/>
              <w:snapToGrid w:val="0"/>
              <w:jc w:val="both"/>
              <w:rPr>
                <w:rFonts w:ascii="Times New Roman" w:hAnsi="Times New Roman"/>
              </w:rPr>
            </w:pPr>
            <w:r w:rsidRPr="00FB326F">
              <w:rPr>
                <w:rFonts w:ascii="Times New Roman" w:hAnsi="Times New Roman"/>
              </w:rPr>
              <w:t>j) demolačné práce,</w:t>
            </w:r>
          </w:p>
          <w:p w:rsidR="00FB326F" w:rsidRPr="00FB326F" w:rsidP="00FB326F">
            <w:pPr>
              <w:pStyle w:val="Normlny"/>
              <w:bidi w:val="0"/>
              <w:snapToGrid w:val="0"/>
              <w:jc w:val="both"/>
              <w:rPr>
                <w:rFonts w:ascii="Times New Roman" w:hAnsi="Times New Roman"/>
              </w:rPr>
            </w:pPr>
            <w:r w:rsidRPr="00FB326F">
              <w:rPr>
                <w:rFonts w:ascii="Times New Roman" w:hAnsi="Times New Roman"/>
              </w:rPr>
              <w:t>k) údržba,</w:t>
            </w:r>
          </w:p>
          <w:p w:rsidR="00FB326F" w:rsidRPr="00FB326F" w:rsidP="00FB326F">
            <w:pPr>
              <w:pStyle w:val="Normlny"/>
              <w:bidi w:val="0"/>
              <w:snapToGrid w:val="0"/>
              <w:jc w:val="both"/>
              <w:rPr>
                <w:rFonts w:ascii="Times New Roman" w:hAnsi="Times New Roman"/>
              </w:rPr>
            </w:pPr>
            <w:r w:rsidRPr="00FB326F">
              <w:rPr>
                <w:rFonts w:ascii="Times New Roman" w:hAnsi="Times New Roman"/>
              </w:rPr>
              <w:t>l) maliarske a čistiace práce v rámci údržby,</w:t>
            </w:r>
          </w:p>
          <w:p w:rsidR="00FB326F" w:rsidRPr="00FB326F" w:rsidP="00FB326F">
            <w:pPr>
              <w:pStyle w:val="Normlny"/>
              <w:bidi w:val="0"/>
              <w:snapToGrid w:val="0"/>
              <w:jc w:val="both"/>
              <w:rPr>
                <w:rFonts w:ascii="Times New Roman" w:hAnsi="Times New Roman"/>
              </w:rPr>
            </w:pPr>
            <w:r w:rsidRPr="00FB326F">
              <w:rPr>
                <w:rFonts w:ascii="Times New Roman" w:hAnsi="Times New Roman"/>
              </w:rPr>
              <w:t>m) rekonštrukcie.</w:t>
            </w:r>
          </w:p>
          <w:p w:rsidR="00FB326F" w:rsidRPr="00FB326F" w:rsidP="00FB326F">
            <w:pPr>
              <w:tabs>
                <w:tab w:val="left" w:pos="1825"/>
              </w:tabs>
              <w:bidi w:val="0"/>
              <w:jc w:val="both"/>
              <w:rPr>
                <w:rFonts w:ascii="Times New Roman" w:hAnsi="Times New Roman"/>
                <w:sz w:val="20"/>
              </w:rPr>
            </w:pPr>
          </w:p>
          <w:p w:rsidR="00FB326F" w:rsidRPr="00FB326F" w:rsidP="00FB326F">
            <w:pPr>
              <w:tabs>
                <w:tab w:val="left" w:pos="1825"/>
              </w:tabs>
              <w:bidi w:val="0"/>
              <w:jc w:val="both"/>
              <w:rPr>
                <w:rFonts w:ascii="Times New Roman" w:hAnsi="Times New Roman"/>
                <w:sz w:val="20"/>
              </w:rPr>
            </w:pPr>
            <w:r w:rsidRPr="00FB326F">
              <w:rPr>
                <w:rFonts w:ascii="Times New Roman" w:hAnsi="Times New Roman"/>
                <w:sz w:val="20"/>
              </w:rPr>
              <w:t>(8) Hosťujúci zamestnanec, ktorý sa domnieva, že jeho práva alebo právom chránené záujmy boli dotknuté nedodržaním podmienok vyslania na územie Slovenskej republiky, môže podať podnet priamo alebo prostredníctvom zástupcov zamestnancov na príslušný orgán inšpekcie práce alebo sa môže obrátiť na súd a domáhať sa právnej ochrany.</w:t>
            </w:r>
          </w:p>
          <w:p w:rsidR="00FB326F" w:rsidRPr="00FB326F" w:rsidP="00FB326F">
            <w:pPr>
              <w:tabs>
                <w:tab w:val="left" w:pos="1825"/>
              </w:tabs>
              <w:bidi w:val="0"/>
              <w:jc w:val="both"/>
              <w:rPr>
                <w:rFonts w:ascii="Times New Roman" w:hAnsi="Times New Roman"/>
                <w:sz w:val="20"/>
              </w:rPr>
            </w:pPr>
          </w:p>
          <w:p w:rsidR="00FB326F" w:rsidRPr="00FB326F" w:rsidP="00FB326F">
            <w:pPr>
              <w:tabs>
                <w:tab w:val="left" w:pos="1825"/>
              </w:tabs>
              <w:bidi w:val="0"/>
              <w:jc w:val="both"/>
              <w:rPr>
                <w:rFonts w:ascii="Times New Roman" w:hAnsi="Times New Roman"/>
                <w:sz w:val="20"/>
                <w:szCs w:val="20"/>
              </w:rPr>
            </w:pPr>
            <w:r w:rsidRPr="00FB326F">
              <w:rPr>
                <w:rFonts w:ascii="Times New Roman" w:hAnsi="Times New Roman"/>
                <w:b/>
                <w:sz w:val="20"/>
                <w:szCs w:val="20"/>
              </w:rPr>
              <w:t>(14) Na pracovnoprávne vzťahy zamestnancov počas vnútropodnikového presunu podľa osobitného predpisu sa primerane vzťahujú ustanovenia odseku 2 písm. a), b), d) až g) a odsekov 3, 7 a 8; mzdové podmienky týchto zamestnancov musia byť počas vnútropodnikového presunu podľa osobitného predpisu najmenej rovnako priaznivé ako u porovnateľného zamestnanca zamestnávateľa, ku ktorému sú zamestnanci presunutí v rámci vnútropodnikového presunu podľa osobitného predpisu.</w:t>
            </w: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FB326F" w:rsidRPr="00FF0478" w:rsidP="00EA4CF5">
            <w:pPr>
              <w:bidi w:val="0"/>
              <w:snapToGrid w:val="0"/>
              <w:jc w:val="center"/>
              <w:rPr>
                <w:rFonts w:ascii="Times New Roman" w:hAnsi="Times New Roman"/>
                <w:sz w:val="20"/>
                <w:szCs w:val="20"/>
              </w:rPr>
            </w:pPr>
            <w:r w:rsidRPr="00FF0478">
              <w:rPr>
                <w:rFonts w:ascii="Times New Roman" w:hAnsi="Times New Roman"/>
                <w:sz w:val="20"/>
                <w:szCs w:val="20"/>
              </w:rPr>
              <w:t>U</w:t>
            </w: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FB326F" w:rsidRPr="00FF0478" w:rsidP="00D87DC9">
            <w:pPr>
              <w:pStyle w:val="Heading1"/>
              <w:bidi w:val="0"/>
              <w:snapToGrid w:val="0"/>
              <w:ind w:left="0" w:firstLine="0"/>
              <w:jc w:val="both"/>
              <w:rPr>
                <w:rFonts w:ascii="Times New Roman" w:hAnsi="Times New Roman"/>
                <w:b w:val="0"/>
                <w:bCs w:val="0"/>
                <w:sz w:val="20"/>
                <w:szCs w:val="20"/>
              </w:rPr>
            </w:pPr>
          </w:p>
        </w:tc>
      </w:tr>
      <w:tr>
        <w:tblPrEx>
          <w:tblW w:w="0" w:type="auto"/>
          <w:tblInd w:w="-572" w:type="dxa"/>
          <w:tblLayout w:type="fixed"/>
          <w:tblCellMar>
            <w:left w:w="43" w:type="dxa"/>
            <w:right w:w="43" w:type="dxa"/>
          </w:tblCellMar>
        </w:tblPrEx>
        <w:trPr>
          <w:trHeight w:val="909"/>
        </w:trPr>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FB326F" w:rsidRPr="00FF0478" w:rsidP="00873E3B">
            <w:pPr>
              <w:bidi w:val="0"/>
              <w:snapToGrid w:val="0"/>
              <w:jc w:val="both"/>
              <w:rPr>
                <w:rFonts w:ascii="Times New Roman" w:hAnsi="Times New Roman"/>
                <w:sz w:val="20"/>
                <w:szCs w:val="20"/>
              </w:rPr>
            </w:pPr>
            <w:r w:rsidRPr="00FF0478">
              <w:rPr>
                <w:rFonts w:ascii="Times New Roman" w:hAnsi="Times New Roman"/>
                <w:sz w:val="20"/>
                <w:szCs w:val="20"/>
              </w:rPr>
              <w:t>Č: 5</w:t>
            </w:r>
          </w:p>
          <w:p w:rsidR="00FB326F" w:rsidRPr="00FF0478" w:rsidP="00873E3B">
            <w:pPr>
              <w:bidi w:val="0"/>
              <w:snapToGrid w:val="0"/>
              <w:jc w:val="both"/>
              <w:rPr>
                <w:rFonts w:ascii="Times New Roman" w:hAnsi="Times New Roman"/>
                <w:sz w:val="20"/>
                <w:szCs w:val="20"/>
              </w:rPr>
            </w:pPr>
            <w:r w:rsidRPr="00FF0478">
              <w:rPr>
                <w:rFonts w:ascii="Times New Roman" w:hAnsi="Times New Roman"/>
                <w:sz w:val="20"/>
                <w:szCs w:val="20"/>
              </w:rPr>
              <w:t>O: 4</w:t>
            </w:r>
          </w:p>
          <w:p w:rsidR="00FB326F" w:rsidRPr="00FF0478" w:rsidP="00873E3B">
            <w:pPr>
              <w:bidi w:val="0"/>
              <w:snapToGrid w:val="0"/>
              <w:jc w:val="both"/>
              <w:rPr>
                <w:rFonts w:ascii="Times New Roman" w:hAnsi="Times New Roman"/>
                <w:sz w:val="20"/>
                <w:szCs w:val="20"/>
              </w:rPr>
            </w:pPr>
            <w:r w:rsidRPr="00FF0478">
              <w:rPr>
                <w:rFonts w:ascii="Times New Roman" w:hAnsi="Times New Roman"/>
                <w:sz w:val="20"/>
                <w:szCs w:val="20"/>
              </w:rPr>
              <w:t>P: b</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FB326F" w:rsidRPr="00FF0478" w:rsidP="004E7A1F">
            <w:pPr>
              <w:bidi w:val="0"/>
              <w:snapToGrid w:val="0"/>
              <w:jc w:val="both"/>
              <w:rPr>
                <w:rFonts w:ascii="Times New Roman" w:hAnsi="Times New Roman"/>
                <w:sz w:val="20"/>
                <w:szCs w:val="20"/>
              </w:rPr>
            </w:pPr>
            <w:r w:rsidRPr="00FF0478">
              <w:rPr>
                <w:rFonts w:ascii="Times New Roman" w:hAnsi="Times New Roman"/>
                <w:sz w:val="20"/>
                <w:szCs w:val="20"/>
              </w:rPr>
              <w:t>b) odmena, ktorá sa štátnemu príslušníkovi tretej krajiny poskytne počas celého vnútropodnikového presunu, nebola menej priaznivá ako odmena, ktorá sa poskytuje štátnym príslušníkom dotknutého členského štátu, v ktorom sa práca vykonáva, v porovnateľnej funkcii v súlade s príslušnými právnymi predpismi alebo kolektívnymi zmluvami alebo praxou v členskom štáte, v ktorom má hostiteľský subjekt sídlo.</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FB326F" w:rsidRPr="00FF0478" w:rsidP="00814B19">
            <w:pPr>
              <w:bidi w:val="0"/>
              <w:snapToGrid w:val="0"/>
              <w:jc w:val="center"/>
              <w:rPr>
                <w:rFonts w:ascii="Times New Roman" w:hAnsi="Times New Roman"/>
                <w:sz w:val="20"/>
                <w:szCs w:val="20"/>
              </w:rPr>
            </w:pPr>
            <w:r w:rsidRPr="00FF0478">
              <w:rPr>
                <w:rFonts w:ascii="Times New Roman" w:hAnsi="Times New Roman"/>
                <w:sz w:val="20"/>
                <w:szCs w:val="20"/>
              </w:rPr>
              <w:t>N</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FB326F" w:rsidRPr="00FB326F" w:rsidP="00236AED">
            <w:pPr>
              <w:bidi w:val="0"/>
              <w:snapToGrid w:val="0"/>
              <w:jc w:val="center"/>
              <w:rPr>
                <w:rFonts w:ascii="Times New Roman" w:hAnsi="Times New Roman"/>
                <w:sz w:val="20"/>
                <w:szCs w:val="20"/>
              </w:rPr>
            </w:pPr>
            <w:r w:rsidRPr="00FB326F">
              <w:rPr>
                <w:rFonts w:ascii="Times New Roman" w:hAnsi="Times New Roman"/>
                <w:sz w:val="20"/>
                <w:szCs w:val="20"/>
              </w:rPr>
              <w:t>návrh zákona (čl. II)</w:t>
            </w:r>
          </w:p>
        </w:tc>
        <w:tc>
          <w:tcPr>
            <w:tcW w:w="850" w:type="dxa"/>
            <w:tcBorders>
              <w:top w:val="single" w:sz="4" w:space="0" w:color="000000"/>
              <w:left w:val="single" w:sz="4" w:space="0" w:color="000000"/>
              <w:bottom w:val="single" w:sz="4" w:space="0" w:color="000000"/>
              <w:right w:val="none" w:sz="0" w:space="0" w:color="auto"/>
            </w:tcBorders>
            <w:textDirection w:val="lrTb"/>
            <w:vAlign w:val="top"/>
          </w:tcPr>
          <w:p w:rsidR="00FB326F" w:rsidRPr="00FB326F" w:rsidP="00FB326F">
            <w:pPr>
              <w:bidi w:val="0"/>
              <w:snapToGrid w:val="0"/>
              <w:jc w:val="center"/>
              <w:rPr>
                <w:rFonts w:ascii="Times New Roman" w:hAnsi="Times New Roman"/>
                <w:sz w:val="20"/>
                <w:szCs w:val="20"/>
              </w:rPr>
            </w:pPr>
            <w:r w:rsidRPr="00FB326F">
              <w:rPr>
                <w:rFonts w:ascii="Times New Roman" w:hAnsi="Times New Roman"/>
                <w:sz w:val="20"/>
                <w:szCs w:val="20"/>
              </w:rPr>
              <w:t>§ 5</w:t>
            </w:r>
          </w:p>
          <w:p w:rsidR="00FB326F" w:rsidRPr="00FB326F" w:rsidP="00FB326F">
            <w:pPr>
              <w:bidi w:val="0"/>
              <w:snapToGrid w:val="0"/>
              <w:jc w:val="center"/>
              <w:rPr>
                <w:rFonts w:ascii="Times New Roman" w:hAnsi="Times New Roman"/>
                <w:sz w:val="20"/>
                <w:szCs w:val="20"/>
              </w:rPr>
            </w:pPr>
            <w:r w:rsidRPr="00FB326F">
              <w:rPr>
                <w:rFonts w:ascii="Times New Roman" w:hAnsi="Times New Roman"/>
                <w:sz w:val="20"/>
                <w:szCs w:val="20"/>
              </w:rPr>
              <w:t>O: 14</w:t>
            </w:r>
          </w:p>
          <w:p w:rsidR="00FB326F" w:rsidRPr="00FB326F" w:rsidP="00FB326F">
            <w:pPr>
              <w:bidi w:val="0"/>
              <w:snapToGrid w:val="0"/>
              <w:jc w:val="center"/>
              <w:rPr>
                <w:rFonts w:ascii="Times New Roman" w:hAnsi="Times New Roman"/>
                <w:sz w:val="20"/>
                <w:szCs w:val="20"/>
              </w:rPr>
            </w:pPr>
          </w:p>
          <w:p w:rsidR="00FB326F" w:rsidRPr="00FB326F" w:rsidP="00FB326F">
            <w:pPr>
              <w:bidi w:val="0"/>
              <w:snapToGrid w:val="0"/>
              <w:jc w:val="center"/>
              <w:rPr>
                <w:rFonts w:ascii="Times New Roman" w:hAnsi="Times New Roman"/>
                <w:strike/>
                <w:sz w:val="20"/>
                <w:szCs w:val="20"/>
              </w:rPr>
            </w:pPr>
          </w:p>
        </w:tc>
        <w:tc>
          <w:tcPr>
            <w:tcW w:w="5103" w:type="dxa"/>
            <w:tcBorders>
              <w:top w:val="single" w:sz="4" w:space="0" w:color="000000"/>
              <w:left w:val="single" w:sz="4" w:space="0" w:color="000000"/>
              <w:bottom w:val="single" w:sz="4" w:space="0" w:color="000000"/>
              <w:right w:val="none" w:sz="0" w:space="0" w:color="auto"/>
            </w:tcBorders>
            <w:textDirection w:val="lrTb"/>
            <w:vAlign w:val="top"/>
          </w:tcPr>
          <w:p w:rsidR="00FB326F" w:rsidRPr="00FB326F" w:rsidP="00FB326F">
            <w:pPr>
              <w:pStyle w:val="Normlny"/>
              <w:bidi w:val="0"/>
              <w:snapToGrid w:val="0"/>
              <w:jc w:val="both"/>
              <w:rPr>
                <w:rFonts w:ascii="Times New Roman" w:hAnsi="Times New Roman"/>
              </w:rPr>
            </w:pPr>
            <w:r w:rsidRPr="00FB326F">
              <w:rPr>
                <w:rFonts w:ascii="Times New Roman" w:hAnsi="Times New Roman"/>
                <w:b/>
              </w:rPr>
              <w:t>(14) Na pracovnoprávne vzťahy zamestnancov počas vnútropodnikového presunu podľa osobitného predpisu sa primerane vzťahujú ustanovenia odseku 2 písm. a), b), d) až g) a odsekov 3, 7 a 8. Mzdové podmienky zamestnancov podľa prvej vety musia byť počas vnútropodnikového presunu najmenej rovnako priaznivé ako u porovnateľného zamestnanca hostiteľského subjektu podľa osobitného predpisu.</w:t>
            </w: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FB326F" w:rsidRPr="00FF0478" w:rsidP="004E7A1F">
            <w:pPr>
              <w:bidi w:val="0"/>
              <w:snapToGrid w:val="0"/>
              <w:jc w:val="center"/>
              <w:rPr>
                <w:rFonts w:ascii="Times New Roman" w:hAnsi="Times New Roman"/>
                <w:sz w:val="20"/>
                <w:szCs w:val="20"/>
              </w:rPr>
            </w:pPr>
            <w:r w:rsidRPr="00FF0478">
              <w:rPr>
                <w:rFonts w:ascii="Times New Roman" w:hAnsi="Times New Roman"/>
                <w:sz w:val="20"/>
                <w:szCs w:val="20"/>
              </w:rPr>
              <w:t>Ú</w:t>
            </w: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FB326F" w:rsidRPr="00FF0478" w:rsidP="004E7A1F">
            <w:pPr>
              <w:pStyle w:val="Heading1"/>
              <w:bidi w:val="0"/>
              <w:snapToGrid w:val="0"/>
              <w:jc w:val="both"/>
              <w:rPr>
                <w:rFonts w:ascii="Times New Roman" w:hAnsi="Times New Roman"/>
                <w:b w:val="0"/>
                <w:bCs w:val="0"/>
                <w:sz w:val="20"/>
                <w:szCs w:val="20"/>
              </w:rPr>
            </w:pPr>
          </w:p>
        </w:tc>
      </w:tr>
      <w:tr>
        <w:tblPrEx>
          <w:tblW w:w="0" w:type="auto"/>
          <w:tblInd w:w="-572" w:type="dxa"/>
          <w:tblLayout w:type="fixed"/>
          <w:tblCellMar>
            <w:left w:w="43" w:type="dxa"/>
            <w:right w:w="43" w:type="dxa"/>
          </w:tblCellMar>
        </w:tblPrEx>
        <w:trPr>
          <w:trHeight w:val="549"/>
        </w:trPr>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873E3B">
            <w:pPr>
              <w:bidi w:val="0"/>
              <w:snapToGrid w:val="0"/>
              <w:jc w:val="both"/>
              <w:rPr>
                <w:rFonts w:ascii="Times New Roman" w:hAnsi="Times New Roman"/>
                <w:sz w:val="20"/>
                <w:szCs w:val="20"/>
              </w:rPr>
            </w:pPr>
            <w:r w:rsidRPr="00FF0478">
              <w:rPr>
                <w:rFonts w:ascii="Times New Roman" w:hAnsi="Times New Roman"/>
                <w:sz w:val="20"/>
                <w:szCs w:val="20"/>
              </w:rPr>
              <w:t>Č: 5</w:t>
            </w:r>
          </w:p>
          <w:p w:rsidR="0021650E" w:rsidRPr="00FF0478" w:rsidP="00873E3B">
            <w:pPr>
              <w:bidi w:val="0"/>
              <w:snapToGrid w:val="0"/>
              <w:jc w:val="both"/>
              <w:rPr>
                <w:rFonts w:ascii="Times New Roman" w:hAnsi="Times New Roman"/>
                <w:sz w:val="20"/>
                <w:szCs w:val="20"/>
              </w:rPr>
            </w:pPr>
            <w:r w:rsidRPr="00FF0478">
              <w:rPr>
                <w:rFonts w:ascii="Times New Roman" w:hAnsi="Times New Roman"/>
                <w:sz w:val="20"/>
                <w:szCs w:val="20"/>
              </w:rPr>
              <w:t>O: 5</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873E3B">
            <w:pPr>
              <w:bidi w:val="0"/>
              <w:snapToGrid w:val="0"/>
              <w:jc w:val="both"/>
              <w:rPr>
                <w:rFonts w:ascii="Times New Roman" w:hAnsi="Times New Roman"/>
                <w:sz w:val="20"/>
                <w:szCs w:val="20"/>
              </w:rPr>
            </w:pPr>
            <w:r w:rsidRPr="00FF0478">
              <w:rPr>
                <w:rFonts w:ascii="Times New Roman" w:hAnsi="Times New Roman"/>
                <w:sz w:val="20"/>
                <w:szCs w:val="20"/>
              </w:rPr>
              <w:t>5. Na základe dokumentácie poskytnutej v zmysle odseku 1 môžu členské štáty požadovať, aby zamestnanec presunutý v rámci podniku disponoval počas svojho pobytu dostatočnými zdrojmi na svoje hmotné zabezpečenie a na hmotné zabezpečenie svojich rodinných príslušníkov bez toho, aby musel využívať systémy sociálnej pomoci členských štátov.</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952AF3">
            <w:pPr>
              <w:bidi w:val="0"/>
              <w:snapToGrid w:val="0"/>
              <w:jc w:val="center"/>
              <w:rPr>
                <w:rFonts w:ascii="Times New Roman" w:hAnsi="Times New Roman"/>
                <w:sz w:val="20"/>
                <w:szCs w:val="20"/>
              </w:rPr>
            </w:pPr>
            <w:r w:rsidRPr="00FF0478">
              <w:rPr>
                <w:rFonts w:ascii="Times New Roman" w:hAnsi="Times New Roman"/>
                <w:sz w:val="20"/>
                <w:szCs w:val="20"/>
              </w:rPr>
              <w:t>D</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4E7A1F">
            <w:pPr>
              <w:bidi w:val="0"/>
              <w:snapToGrid w:val="0"/>
              <w:jc w:val="center"/>
              <w:rPr>
                <w:rFonts w:ascii="Times New Roman" w:hAnsi="Times New Roman"/>
                <w:sz w:val="20"/>
                <w:szCs w:val="20"/>
              </w:rPr>
            </w:pPr>
            <w:r w:rsidRPr="00FF0478">
              <w:rPr>
                <w:rFonts w:ascii="Times New Roman" w:hAnsi="Times New Roman"/>
                <w:sz w:val="20"/>
                <w:szCs w:val="20"/>
              </w:rPr>
              <w:t>zákon č. 404/2011 Z. z.</w:t>
            </w:r>
          </w:p>
        </w:tc>
        <w:tc>
          <w:tcPr>
            <w:tcW w:w="850"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7E04FC">
            <w:pPr>
              <w:bidi w:val="0"/>
              <w:snapToGrid w:val="0"/>
              <w:jc w:val="center"/>
              <w:rPr>
                <w:rFonts w:ascii="Times New Roman" w:hAnsi="Times New Roman"/>
                <w:sz w:val="20"/>
                <w:szCs w:val="20"/>
              </w:rPr>
            </w:pPr>
            <w:r w:rsidRPr="00FF0478">
              <w:rPr>
                <w:rFonts w:ascii="Times New Roman" w:hAnsi="Times New Roman"/>
                <w:sz w:val="20"/>
                <w:szCs w:val="20"/>
              </w:rPr>
              <w:t>§ 32</w:t>
            </w:r>
          </w:p>
          <w:p w:rsidR="0021650E" w:rsidRPr="00FF0478" w:rsidP="007E04FC">
            <w:pPr>
              <w:bidi w:val="0"/>
              <w:snapToGrid w:val="0"/>
              <w:jc w:val="center"/>
              <w:rPr>
                <w:rFonts w:ascii="Times New Roman" w:hAnsi="Times New Roman"/>
                <w:sz w:val="20"/>
                <w:szCs w:val="20"/>
              </w:rPr>
            </w:pPr>
            <w:r w:rsidRPr="00FF0478">
              <w:rPr>
                <w:rFonts w:ascii="Times New Roman" w:hAnsi="Times New Roman"/>
                <w:sz w:val="20"/>
                <w:szCs w:val="20"/>
              </w:rPr>
              <w:t>O: 2</w:t>
            </w:r>
          </w:p>
          <w:p w:rsidR="0021650E" w:rsidRPr="00FF0478" w:rsidP="007E04FC">
            <w:pPr>
              <w:bidi w:val="0"/>
              <w:snapToGrid w:val="0"/>
              <w:jc w:val="center"/>
              <w:rPr>
                <w:rFonts w:ascii="Times New Roman" w:hAnsi="Times New Roman"/>
                <w:sz w:val="20"/>
                <w:szCs w:val="20"/>
              </w:rPr>
            </w:pPr>
          </w:p>
          <w:p w:rsidR="0021650E" w:rsidRPr="00FF0478" w:rsidP="007E04FC">
            <w:pPr>
              <w:bidi w:val="0"/>
              <w:snapToGrid w:val="0"/>
              <w:jc w:val="center"/>
              <w:rPr>
                <w:rFonts w:ascii="Times New Roman" w:hAnsi="Times New Roman"/>
                <w:sz w:val="20"/>
                <w:szCs w:val="20"/>
              </w:rPr>
            </w:pPr>
          </w:p>
          <w:p w:rsidR="0021650E" w:rsidRPr="00FF0478" w:rsidP="007E04FC">
            <w:pPr>
              <w:bidi w:val="0"/>
              <w:snapToGrid w:val="0"/>
              <w:jc w:val="center"/>
              <w:rPr>
                <w:rFonts w:ascii="Times New Roman" w:hAnsi="Times New Roman"/>
                <w:sz w:val="20"/>
                <w:szCs w:val="20"/>
              </w:rPr>
            </w:pPr>
            <w:r w:rsidRPr="00FF0478">
              <w:rPr>
                <w:rFonts w:ascii="Times New Roman" w:hAnsi="Times New Roman"/>
                <w:sz w:val="20"/>
                <w:szCs w:val="20"/>
              </w:rPr>
              <w:t>P: c</w:t>
            </w:r>
          </w:p>
          <w:p w:rsidR="0021650E" w:rsidRPr="00FF0478" w:rsidP="007E04FC">
            <w:pPr>
              <w:bidi w:val="0"/>
              <w:snapToGrid w:val="0"/>
              <w:jc w:val="center"/>
              <w:rPr>
                <w:rFonts w:ascii="Times New Roman" w:hAnsi="Times New Roman"/>
                <w:sz w:val="20"/>
                <w:szCs w:val="20"/>
              </w:rPr>
            </w:pPr>
          </w:p>
          <w:p w:rsidR="0021650E" w:rsidRPr="00FF0478" w:rsidP="007E04FC">
            <w:pPr>
              <w:bidi w:val="0"/>
              <w:snapToGrid w:val="0"/>
              <w:jc w:val="center"/>
              <w:rPr>
                <w:rFonts w:ascii="Times New Roman" w:hAnsi="Times New Roman"/>
                <w:sz w:val="20"/>
                <w:szCs w:val="20"/>
              </w:rPr>
            </w:pPr>
            <w:r w:rsidRPr="00FF0478">
              <w:rPr>
                <w:rFonts w:ascii="Times New Roman" w:hAnsi="Times New Roman"/>
                <w:sz w:val="20"/>
                <w:szCs w:val="20"/>
              </w:rPr>
              <w:t>§ 32</w:t>
            </w:r>
          </w:p>
          <w:p w:rsidR="0021650E" w:rsidRPr="00FF0478" w:rsidP="007E04FC">
            <w:pPr>
              <w:bidi w:val="0"/>
              <w:snapToGrid w:val="0"/>
              <w:jc w:val="center"/>
              <w:rPr>
                <w:rFonts w:ascii="Times New Roman" w:hAnsi="Times New Roman"/>
                <w:sz w:val="20"/>
                <w:szCs w:val="20"/>
              </w:rPr>
            </w:pPr>
            <w:r w:rsidRPr="00FF0478">
              <w:rPr>
                <w:rFonts w:ascii="Times New Roman" w:hAnsi="Times New Roman"/>
                <w:sz w:val="20"/>
                <w:szCs w:val="20"/>
              </w:rPr>
              <w:t>O: 15</w:t>
            </w:r>
          </w:p>
        </w:tc>
        <w:tc>
          <w:tcPr>
            <w:tcW w:w="5103"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5B349D">
            <w:pPr>
              <w:pStyle w:val="Normlny"/>
              <w:bidi w:val="0"/>
              <w:snapToGrid w:val="0"/>
              <w:jc w:val="both"/>
              <w:rPr>
                <w:rFonts w:ascii="Times New Roman" w:hAnsi="Times New Roman"/>
              </w:rPr>
            </w:pPr>
            <w:r w:rsidRPr="00FF0478">
              <w:rPr>
                <w:rFonts w:ascii="Times New Roman" w:hAnsi="Times New Roman"/>
              </w:rPr>
              <w:t>(2) Štátny príslušník tretej krajiny priloží k žiadosti o udelenie prechodného pobytu dve fotografie s rozmermi 3 x 3,5 cm zobrazujúce jeho aktuálnu podobu a doklady nie staršie ako 90 dní, ktoré potvrdzujú</w:t>
            </w:r>
          </w:p>
          <w:p w:rsidR="0021650E" w:rsidRPr="00FF0478" w:rsidP="005B349D">
            <w:pPr>
              <w:pStyle w:val="Normlny"/>
              <w:bidi w:val="0"/>
              <w:snapToGrid w:val="0"/>
              <w:jc w:val="both"/>
              <w:rPr>
                <w:rFonts w:ascii="Times New Roman" w:hAnsi="Times New Roman"/>
              </w:rPr>
            </w:pPr>
            <w:r w:rsidRPr="00FF0478">
              <w:rPr>
                <w:rFonts w:ascii="Times New Roman" w:hAnsi="Times New Roman"/>
              </w:rPr>
              <w:t>c) finančné zabezpečenie pobytu</w:t>
            </w:r>
          </w:p>
          <w:p w:rsidR="0021650E" w:rsidRPr="00FF0478" w:rsidP="005B349D">
            <w:pPr>
              <w:pStyle w:val="Normlny"/>
              <w:bidi w:val="0"/>
              <w:snapToGrid w:val="0"/>
              <w:jc w:val="both"/>
              <w:rPr>
                <w:rFonts w:ascii="Times New Roman" w:hAnsi="Times New Roman"/>
              </w:rPr>
            </w:pPr>
          </w:p>
          <w:p w:rsidR="0021650E" w:rsidRPr="00FF0478" w:rsidP="005B349D">
            <w:pPr>
              <w:pStyle w:val="Normlny"/>
              <w:bidi w:val="0"/>
              <w:snapToGrid w:val="0"/>
              <w:jc w:val="both"/>
              <w:rPr>
                <w:rFonts w:ascii="Times New Roman" w:hAnsi="Times New Roman"/>
              </w:rPr>
            </w:pPr>
            <w:r w:rsidRPr="00FF0478">
              <w:rPr>
                <w:rFonts w:ascii="Times New Roman" w:hAnsi="Times New Roman"/>
              </w:rPr>
              <w:t>(15) Finančné zabezpečenie pobytu štátny príslušník tretej krajiny preukáže vo výške životného minima na každý mesiac pobytu; ak dĺžka pobytu presiahne jeden rok, finančné zabezpečenie musí preukázať vo výške dvanásťnásobku životného minima. Maloletý štátny príslušník tretej krajiny preukáže finančné zabezpečenie pobytu v polovičnej výške podľa prvej vety.</w:t>
            </w: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4E7A1F">
            <w:pPr>
              <w:bidi w:val="0"/>
              <w:snapToGrid w:val="0"/>
              <w:jc w:val="center"/>
              <w:rPr>
                <w:rFonts w:ascii="Times New Roman" w:hAnsi="Times New Roman"/>
                <w:sz w:val="20"/>
                <w:szCs w:val="20"/>
              </w:rPr>
            </w:pPr>
            <w:r w:rsidRPr="00FF0478">
              <w:rPr>
                <w:rFonts w:ascii="Times New Roman" w:hAnsi="Times New Roman"/>
                <w:sz w:val="20"/>
                <w:szCs w:val="20"/>
              </w:rPr>
              <w:t>Ú</w:t>
            </w: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21650E" w:rsidRPr="00FF0478" w:rsidP="004E7A1F">
            <w:pPr>
              <w:pStyle w:val="Heading1"/>
              <w:bidi w:val="0"/>
              <w:snapToGrid w:val="0"/>
              <w:jc w:val="both"/>
              <w:rPr>
                <w:rFonts w:ascii="Times New Roman" w:hAnsi="Times New Roman"/>
                <w:b w:val="0"/>
                <w:bCs w:val="0"/>
                <w:sz w:val="20"/>
                <w:szCs w:val="20"/>
              </w:rPr>
            </w:pPr>
          </w:p>
        </w:tc>
      </w:tr>
      <w:tr>
        <w:tblPrEx>
          <w:tblW w:w="0" w:type="auto"/>
          <w:tblInd w:w="-572" w:type="dxa"/>
          <w:tblLayout w:type="fixed"/>
          <w:tblCellMar>
            <w:left w:w="43" w:type="dxa"/>
            <w:right w:w="43" w:type="dxa"/>
          </w:tblCellMar>
        </w:tblPrEx>
        <w:trPr>
          <w:trHeight w:val="909"/>
        </w:trPr>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094E7D" w:rsidRPr="00FF0478" w:rsidP="00873E3B">
            <w:pPr>
              <w:bidi w:val="0"/>
              <w:snapToGrid w:val="0"/>
              <w:jc w:val="both"/>
              <w:rPr>
                <w:rFonts w:ascii="Times New Roman" w:hAnsi="Times New Roman"/>
                <w:sz w:val="20"/>
                <w:szCs w:val="20"/>
              </w:rPr>
            </w:pPr>
            <w:r w:rsidRPr="00FF0478">
              <w:rPr>
                <w:rFonts w:ascii="Times New Roman" w:hAnsi="Times New Roman"/>
                <w:sz w:val="20"/>
                <w:szCs w:val="20"/>
              </w:rPr>
              <w:t>Č: 5</w:t>
            </w:r>
          </w:p>
          <w:p w:rsidR="00094E7D" w:rsidRPr="00FF0478" w:rsidP="00873E3B">
            <w:pPr>
              <w:bidi w:val="0"/>
              <w:snapToGrid w:val="0"/>
              <w:jc w:val="both"/>
              <w:rPr>
                <w:rFonts w:ascii="Times New Roman" w:hAnsi="Times New Roman"/>
                <w:sz w:val="20"/>
                <w:szCs w:val="20"/>
                <w:highlight w:val="yellow"/>
              </w:rPr>
            </w:pPr>
            <w:r w:rsidRPr="00FF0478">
              <w:rPr>
                <w:rFonts w:ascii="Times New Roman" w:hAnsi="Times New Roman"/>
                <w:sz w:val="20"/>
                <w:szCs w:val="20"/>
              </w:rPr>
              <w:t>O: 6</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094E7D" w:rsidRPr="00FF0478" w:rsidP="00873E3B">
            <w:pPr>
              <w:bidi w:val="0"/>
              <w:snapToGrid w:val="0"/>
              <w:jc w:val="both"/>
              <w:rPr>
                <w:rFonts w:ascii="Times New Roman" w:hAnsi="Times New Roman"/>
                <w:sz w:val="20"/>
                <w:szCs w:val="20"/>
              </w:rPr>
            </w:pPr>
            <w:r w:rsidRPr="00FF0478">
              <w:rPr>
                <w:rFonts w:ascii="Times New Roman" w:hAnsi="Times New Roman"/>
                <w:sz w:val="20"/>
                <w:szCs w:val="20"/>
              </w:rPr>
              <w:t>6. Okrem dôkazov požadovaných podľa odseku 1 sa od každého štátneho príslušníka tretej krajiny, ktorý žiada o prijatie ako zamestnanec-stážista, môže požadovať, aby predložil dohodu o odbornej príprave súvisiacej s prípravou na jeho budúcu funkciu v rámci podniku alebo skupiny podnikov vrátane opisu programu odbornej prípravy, na základe ktorej sa preukáže, že účelom pobytu je zamestnanca-stážistu odborne pripraviť na účely profesijného rastu alebo získať odbornú prípravu v oblasti podnikateľských techník alebo metód, jej trvanie a podmienky dohľadu nad zamestnancom- stážistom počas programu.</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094E7D" w:rsidRPr="00FF0478" w:rsidP="005B349D">
            <w:pPr>
              <w:bidi w:val="0"/>
              <w:snapToGrid w:val="0"/>
              <w:jc w:val="center"/>
              <w:rPr>
                <w:rFonts w:ascii="Times New Roman" w:hAnsi="Times New Roman"/>
                <w:sz w:val="20"/>
                <w:szCs w:val="20"/>
              </w:rPr>
            </w:pPr>
            <w:r w:rsidRPr="00FF0478">
              <w:rPr>
                <w:rFonts w:ascii="Times New Roman" w:hAnsi="Times New Roman"/>
                <w:sz w:val="20"/>
                <w:szCs w:val="20"/>
              </w:rPr>
              <w:t>D</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094E7D" w:rsidRPr="00FF0478" w:rsidP="00EA4CF5">
            <w:pPr>
              <w:bidi w:val="0"/>
              <w:snapToGrid w:val="0"/>
              <w:jc w:val="center"/>
              <w:rPr>
                <w:rFonts w:ascii="Times New Roman" w:hAnsi="Times New Roman"/>
                <w:sz w:val="20"/>
                <w:szCs w:val="20"/>
              </w:rPr>
            </w:pPr>
            <w:r w:rsidRPr="00FF0478">
              <w:rPr>
                <w:rFonts w:ascii="Times New Roman" w:hAnsi="Times New Roman"/>
                <w:sz w:val="20"/>
                <w:szCs w:val="20"/>
              </w:rPr>
              <w:t>návrh zákona (čl. III)</w:t>
            </w:r>
          </w:p>
          <w:p w:rsidR="00094E7D" w:rsidRPr="00FF0478" w:rsidP="00EA4CF5">
            <w:pPr>
              <w:bidi w:val="0"/>
              <w:snapToGrid w:val="0"/>
              <w:jc w:val="center"/>
              <w:rPr>
                <w:rFonts w:ascii="Times New Roman" w:hAnsi="Times New Roman"/>
                <w:sz w:val="20"/>
                <w:szCs w:val="20"/>
              </w:rPr>
            </w:pPr>
          </w:p>
          <w:p w:rsidR="00094E7D" w:rsidRPr="00FF0478" w:rsidP="00EA4CF5">
            <w:pPr>
              <w:bidi w:val="0"/>
              <w:snapToGrid w:val="0"/>
              <w:jc w:val="center"/>
              <w:rPr>
                <w:rFonts w:ascii="Times New Roman" w:hAnsi="Times New Roman"/>
                <w:sz w:val="20"/>
                <w:szCs w:val="20"/>
              </w:rPr>
            </w:pPr>
          </w:p>
          <w:p w:rsidR="00094E7D" w:rsidRPr="00FF0478" w:rsidP="00EA4CF5">
            <w:pPr>
              <w:bidi w:val="0"/>
              <w:snapToGrid w:val="0"/>
              <w:jc w:val="center"/>
              <w:rPr>
                <w:rFonts w:ascii="Times New Roman" w:hAnsi="Times New Roman"/>
                <w:sz w:val="20"/>
                <w:szCs w:val="20"/>
              </w:rPr>
            </w:pPr>
          </w:p>
          <w:p w:rsidR="00094E7D" w:rsidRPr="00FF0478" w:rsidP="00EA4CF5">
            <w:pPr>
              <w:bidi w:val="0"/>
              <w:snapToGrid w:val="0"/>
              <w:jc w:val="center"/>
              <w:rPr>
                <w:rFonts w:ascii="Times New Roman" w:hAnsi="Times New Roman"/>
                <w:sz w:val="20"/>
                <w:szCs w:val="20"/>
              </w:rPr>
            </w:pPr>
          </w:p>
          <w:p w:rsidR="00094E7D" w:rsidRPr="00FF0478" w:rsidP="00EA4CF5">
            <w:pPr>
              <w:bidi w:val="0"/>
              <w:snapToGrid w:val="0"/>
              <w:jc w:val="center"/>
              <w:rPr>
                <w:rFonts w:ascii="Times New Roman" w:hAnsi="Times New Roman"/>
                <w:sz w:val="20"/>
                <w:szCs w:val="20"/>
              </w:rPr>
            </w:pPr>
          </w:p>
          <w:p w:rsidR="00094E7D" w:rsidRPr="00FF0478" w:rsidP="00EA4CF5">
            <w:pPr>
              <w:bidi w:val="0"/>
              <w:snapToGrid w:val="0"/>
              <w:jc w:val="center"/>
              <w:rPr>
                <w:rFonts w:ascii="Times New Roman" w:hAnsi="Times New Roman"/>
                <w:sz w:val="20"/>
                <w:szCs w:val="20"/>
              </w:rPr>
            </w:pPr>
          </w:p>
          <w:p w:rsidR="00094E7D" w:rsidRPr="00FF0478" w:rsidP="00EA4CF5">
            <w:pPr>
              <w:bidi w:val="0"/>
              <w:snapToGrid w:val="0"/>
              <w:jc w:val="center"/>
              <w:rPr>
                <w:rFonts w:ascii="Times New Roman" w:hAnsi="Times New Roman"/>
                <w:sz w:val="20"/>
                <w:szCs w:val="20"/>
              </w:rPr>
            </w:pPr>
          </w:p>
          <w:p w:rsidR="00094E7D" w:rsidRPr="00FF0478" w:rsidP="00EA4CF5">
            <w:pPr>
              <w:bidi w:val="0"/>
              <w:snapToGrid w:val="0"/>
              <w:jc w:val="center"/>
              <w:rPr>
                <w:rFonts w:ascii="Times New Roman" w:hAnsi="Times New Roman"/>
                <w:sz w:val="20"/>
                <w:szCs w:val="20"/>
              </w:rPr>
            </w:pPr>
          </w:p>
          <w:p w:rsidR="00094E7D" w:rsidRPr="00FF0478" w:rsidP="00EA4CF5">
            <w:pPr>
              <w:bidi w:val="0"/>
              <w:snapToGrid w:val="0"/>
              <w:jc w:val="center"/>
              <w:rPr>
                <w:rFonts w:ascii="Times New Roman" w:hAnsi="Times New Roman"/>
                <w:sz w:val="20"/>
                <w:szCs w:val="20"/>
              </w:rPr>
            </w:pPr>
          </w:p>
          <w:p w:rsidR="00094E7D" w:rsidRPr="00FF0478" w:rsidP="00EA4CF5">
            <w:pPr>
              <w:bidi w:val="0"/>
              <w:snapToGrid w:val="0"/>
              <w:jc w:val="center"/>
              <w:rPr>
                <w:rFonts w:ascii="Times New Roman" w:hAnsi="Times New Roman"/>
                <w:sz w:val="20"/>
                <w:szCs w:val="20"/>
              </w:rPr>
            </w:pPr>
          </w:p>
          <w:p w:rsidR="00094E7D" w:rsidRPr="00FF0478" w:rsidP="00EA4CF5">
            <w:pPr>
              <w:bidi w:val="0"/>
              <w:snapToGrid w:val="0"/>
              <w:jc w:val="center"/>
              <w:rPr>
                <w:rFonts w:ascii="Times New Roman" w:hAnsi="Times New Roman"/>
                <w:sz w:val="20"/>
                <w:szCs w:val="20"/>
              </w:rPr>
            </w:pPr>
          </w:p>
          <w:p w:rsidR="00094E7D" w:rsidRPr="00FF0478" w:rsidP="00EA4CF5">
            <w:pPr>
              <w:bidi w:val="0"/>
              <w:snapToGrid w:val="0"/>
              <w:jc w:val="center"/>
              <w:rPr>
                <w:rFonts w:ascii="Times New Roman" w:hAnsi="Times New Roman"/>
                <w:sz w:val="20"/>
                <w:szCs w:val="20"/>
              </w:rPr>
            </w:pPr>
          </w:p>
          <w:p w:rsidR="00094E7D" w:rsidRPr="00FF0478" w:rsidP="00EA4CF5">
            <w:pPr>
              <w:bidi w:val="0"/>
              <w:snapToGrid w:val="0"/>
              <w:jc w:val="center"/>
              <w:rPr>
                <w:rFonts w:ascii="Times New Roman" w:hAnsi="Times New Roman"/>
                <w:sz w:val="20"/>
                <w:szCs w:val="20"/>
              </w:rPr>
            </w:pPr>
          </w:p>
          <w:p w:rsidR="00094E7D" w:rsidRPr="00FF0478" w:rsidP="00EA4CF5">
            <w:pPr>
              <w:bidi w:val="0"/>
              <w:snapToGrid w:val="0"/>
              <w:jc w:val="center"/>
              <w:rPr>
                <w:rFonts w:ascii="Times New Roman" w:hAnsi="Times New Roman"/>
                <w:sz w:val="20"/>
                <w:szCs w:val="20"/>
              </w:rPr>
            </w:pPr>
          </w:p>
          <w:p w:rsidR="00094E7D" w:rsidRPr="00FF0478" w:rsidP="00EA4CF5">
            <w:pPr>
              <w:bidi w:val="0"/>
              <w:snapToGrid w:val="0"/>
              <w:jc w:val="center"/>
              <w:rPr>
                <w:rFonts w:ascii="Times New Roman" w:hAnsi="Times New Roman"/>
                <w:sz w:val="20"/>
                <w:szCs w:val="20"/>
              </w:rPr>
            </w:pPr>
          </w:p>
          <w:p w:rsidR="009E630D" w:rsidP="00EA4CF5">
            <w:pPr>
              <w:bidi w:val="0"/>
              <w:snapToGrid w:val="0"/>
              <w:jc w:val="center"/>
              <w:rPr>
                <w:rFonts w:ascii="Times New Roman" w:hAnsi="Times New Roman"/>
                <w:sz w:val="20"/>
                <w:szCs w:val="20"/>
              </w:rPr>
            </w:pPr>
          </w:p>
          <w:p w:rsidR="00094E7D" w:rsidRPr="00FF0478" w:rsidP="00EA4CF5">
            <w:pPr>
              <w:bidi w:val="0"/>
              <w:snapToGrid w:val="0"/>
              <w:jc w:val="center"/>
              <w:rPr>
                <w:rFonts w:ascii="Times New Roman" w:hAnsi="Times New Roman"/>
                <w:sz w:val="20"/>
                <w:szCs w:val="20"/>
              </w:rPr>
            </w:pPr>
            <w:r w:rsidRPr="00FF0478">
              <w:rPr>
                <w:rFonts w:ascii="Times New Roman" w:hAnsi="Times New Roman"/>
                <w:sz w:val="20"/>
                <w:szCs w:val="20"/>
              </w:rPr>
              <w:t>zákon č. 404/2011 Z. z.</w:t>
            </w:r>
          </w:p>
          <w:p w:rsidR="00094E7D" w:rsidRPr="00FF0478" w:rsidP="00EA4CF5">
            <w:pPr>
              <w:bidi w:val="0"/>
              <w:snapToGrid w:val="0"/>
              <w:jc w:val="center"/>
              <w:rPr>
                <w:rFonts w:ascii="Times New Roman" w:hAnsi="Times New Roman"/>
                <w:sz w:val="20"/>
                <w:szCs w:val="20"/>
              </w:rPr>
            </w:pPr>
            <w:r w:rsidRPr="00FF0478">
              <w:rPr>
                <w:rFonts w:ascii="Times New Roman" w:hAnsi="Times New Roman"/>
                <w:sz w:val="20"/>
                <w:szCs w:val="20"/>
              </w:rPr>
              <w:t>(v znení návrhu zákona)</w:t>
            </w:r>
          </w:p>
        </w:tc>
        <w:tc>
          <w:tcPr>
            <w:tcW w:w="850" w:type="dxa"/>
            <w:tcBorders>
              <w:top w:val="single" w:sz="4" w:space="0" w:color="000000"/>
              <w:left w:val="single" w:sz="4" w:space="0" w:color="000000"/>
              <w:bottom w:val="single" w:sz="4" w:space="0" w:color="000000"/>
              <w:right w:val="none" w:sz="0" w:space="0" w:color="auto"/>
            </w:tcBorders>
            <w:textDirection w:val="lrTb"/>
            <w:vAlign w:val="top"/>
          </w:tcPr>
          <w:p w:rsidR="00094E7D" w:rsidRPr="00FF0478" w:rsidP="007E04FC">
            <w:pPr>
              <w:bidi w:val="0"/>
              <w:snapToGrid w:val="0"/>
              <w:jc w:val="center"/>
              <w:rPr>
                <w:rFonts w:ascii="Times New Roman" w:hAnsi="Times New Roman"/>
                <w:sz w:val="20"/>
                <w:szCs w:val="20"/>
              </w:rPr>
            </w:pPr>
            <w:r w:rsidRPr="00FF0478">
              <w:rPr>
                <w:rFonts w:ascii="Times New Roman" w:hAnsi="Times New Roman"/>
                <w:sz w:val="20"/>
                <w:szCs w:val="20"/>
              </w:rPr>
              <w:t>§ 21b</w:t>
            </w:r>
          </w:p>
          <w:p w:rsidR="00094E7D" w:rsidRPr="00FF0478" w:rsidP="007E04FC">
            <w:pPr>
              <w:bidi w:val="0"/>
              <w:snapToGrid w:val="0"/>
              <w:jc w:val="center"/>
              <w:rPr>
                <w:rFonts w:ascii="Times New Roman" w:hAnsi="Times New Roman"/>
                <w:sz w:val="20"/>
                <w:szCs w:val="20"/>
              </w:rPr>
            </w:pPr>
            <w:r w:rsidRPr="00FF0478">
              <w:rPr>
                <w:rFonts w:ascii="Times New Roman" w:hAnsi="Times New Roman"/>
                <w:sz w:val="20"/>
                <w:szCs w:val="20"/>
              </w:rPr>
              <w:t>O: 2</w:t>
            </w:r>
          </w:p>
          <w:p w:rsidR="00094E7D" w:rsidRPr="00FF0478" w:rsidP="007E04FC">
            <w:pPr>
              <w:bidi w:val="0"/>
              <w:snapToGrid w:val="0"/>
              <w:jc w:val="center"/>
              <w:rPr>
                <w:rFonts w:ascii="Times New Roman" w:hAnsi="Times New Roman"/>
                <w:sz w:val="20"/>
                <w:szCs w:val="20"/>
              </w:rPr>
            </w:pPr>
            <w:r w:rsidRPr="00FF0478">
              <w:rPr>
                <w:rFonts w:ascii="Times New Roman" w:hAnsi="Times New Roman"/>
                <w:sz w:val="20"/>
                <w:szCs w:val="20"/>
              </w:rPr>
              <w:t>P: e</w:t>
            </w:r>
          </w:p>
          <w:p w:rsidR="00094E7D" w:rsidRPr="00FF0478" w:rsidP="007E04FC">
            <w:pPr>
              <w:bidi w:val="0"/>
              <w:snapToGrid w:val="0"/>
              <w:jc w:val="center"/>
              <w:rPr>
                <w:rFonts w:ascii="Times New Roman" w:hAnsi="Times New Roman"/>
                <w:sz w:val="20"/>
                <w:szCs w:val="20"/>
              </w:rPr>
            </w:pPr>
          </w:p>
          <w:p w:rsidR="00094E7D" w:rsidRPr="00FF0478" w:rsidP="007E04FC">
            <w:pPr>
              <w:bidi w:val="0"/>
              <w:snapToGrid w:val="0"/>
              <w:jc w:val="center"/>
              <w:rPr>
                <w:rFonts w:ascii="Times New Roman" w:hAnsi="Times New Roman"/>
                <w:sz w:val="20"/>
                <w:szCs w:val="20"/>
              </w:rPr>
            </w:pPr>
          </w:p>
          <w:p w:rsidR="00094E7D" w:rsidRPr="00FF0478" w:rsidP="007E04FC">
            <w:pPr>
              <w:bidi w:val="0"/>
              <w:snapToGrid w:val="0"/>
              <w:jc w:val="center"/>
              <w:rPr>
                <w:rFonts w:ascii="Times New Roman" w:hAnsi="Times New Roman"/>
                <w:sz w:val="20"/>
                <w:szCs w:val="20"/>
              </w:rPr>
            </w:pPr>
          </w:p>
          <w:p w:rsidR="00094E7D" w:rsidRPr="00FF0478" w:rsidP="007E04FC">
            <w:pPr>
              <w:bidi w:val="0"/>
              <w:snapToGrid w:val="0"/>
              <w:jc w:val="center"/>
              <w:rPr>
                <w:rFonts w:ascii="Times New Roman" w:hAnsi="Times New Roman"/>
                <w:sz w:val="20"/>
                <w:szCs w:val="20"/>
              </w:rPr>
            </w:pPr>
          </w:p>
          <w:p w:rsidR="00094E7D" w:rsidRPr="00FF0478" w:rsidP="007E04FC">
            <w:pPr>
              <w:bidi w:val="0"/>
              <w:snapToGrid w:val="0"/>
              <w:jc w:val="center"/>
              <w:rPr>
                <w:rFonts w:ascii="Times New Roman" w:hAnsi="Times New Roman"/>
                <w:sz w:val="20"/>
                <w:szCs w:val="20"/>
              </w:rPr>
            </w:pPr>
          </w:p>
          <w:p w:rsidR="00094E7D" w:rsidRPr="00FF0478" w:rsidP="007E04FC">
            <w:pPr>
              <w:bidi w:val="0"/>
              <w:snapToGrid w:val="0"/>
              <w:jc w:val="center"/>
              <w:rPr>
                <w:rFonts w:ascii="Times New Roman" w:hAnsi="Times New Roman"/>
                <w:sz w:val="20"/>
                <w:szCs w:val="20"/>
              </w:rPr>
            </w:pPr>
          </w:p>
          <w:p w:rsidR="00094E7D" w:rsidRPr="00FF0478" w:rsidP="007E04FC">
            <w:pPr>
              <w:bidi w:val="0"/>
              <w:snapToGrid w:val="0"/>
              <w:jc w:val="center"/>
              <w:rPr>
                <w:rFonts w:ascii="Times New Roman" w:hAnsi="Times New Roman"/>
                <w:sz w:val="20"/>
                <w:szCs w:val="20"/>
              </w:rPr>
            </w:pPr>
          </w:p>
          <w:p w:rsidR="00094E7D" w:rsidRPr="00FF0478" w:rsidP="007E04FC">
            <w:pPr>
              <w:bidi w:val="0"/>
              <w:snapToGrid w:val="0"/>
              <w:jc w:val="center"/>
              <w:rPr>
                <w:rFonts w:ascii="Times New Roman" w:hAnsi="Times New Roman"/>
                <w:sz w:val="20"/>
                <w:szCs w:val="20"/>
              </w:rPr>
            </w:pPr>
            <w:r w:rsidRPr="00FF0478">
              <w:rPr>
                <w:rFonts w:ascii="Times New Roman" w:hAnsi="Times New Roman"/>
                <w:sz w:val="20"/>
                <w:szCs w:val="20"/>
              </w:rPr>
              <w:t xml:space="preserve">O: </w:t>
            </w:r>
            <w:r w:rsidR="00FB326F">
              <w:rPr>
                <w:rFonts w:ascii="Times New Roman" w:hAnsi="Times New Roman"/>
                <w:sz w:val="20"/>
                <w:szCs w:val="20"/>
              </w:rPr>
              <w:t>6</w:t>
            </w:r>
          </w:p>
          <w:p w:rsidR="00094E7D" w:rsidRPr="00FF0478" w:rsidP="007E04FC">
            <w:pPr>
              <w:bidi w:val="0"/>
              <w:snapToGrid w:val="0"/>
              <w:jc w:val="center"/>
              <w:rPr>
                <w:rFonts w:ascii="Times New Roman" w:hAnsi="Times New Roman"/>
                <w:sz w:val="20"/>
                <w:szCs w:val="20"/>
              </w:rPr>
            </w:pPr>
          </w:p>
          <w:p w:rsidR="00094E7D" w:rsidRPr="00FF0478" w:rsidP="007E04FC">
            <w:pPr>
              <w:bidi w:val="0"/>
              <w:snapToGrid w:val="0"/>
              <w:jc w:val="center"/>
              <w:rPr>
                <w:rFonts w:ascii="Times New Roman" w:hAnsi="Times New Roman"/>
                <w:sz w:val="20"/>
                <w:szCs w:val="20"/>
              </w:rPr>
            </w:pPr>
          </w:p>
          <w:p w:rsidR="00094E7D" w:rsidRPr="00FF0478" w:rsidP="007E04FC">
            <w:pPr>
              <w:bidi w:val="0"/>
              <w:snapToGrid w:val="0"/>
              <w:jc w:val="center"/>
              <w:rPr>
                <w:rFonts w:ascii="Times New Roman" w:hAnsi="Times New Roman"/>
                <w:sz w:val="20"/>
                <w:szCs w:val="20"/>
              </w:rPr>
            </w:pPr>
            <w:r w:rsidRPr="00FF0478">
              <w:rPr>
                <w:rFonts w:ascii="Times New Roman" w:hAnsi="Times New Roman"/>
                <w:sz w:val="20"/>
                <w:szCs w:val="20"/>
              </w:rPr>
              <w:t>P: b</w:t>
            </w:r>
          </w:p>
          <w:p w:rsidR="00094E7D" w:rsidRPr="00FF0478" w:rsidP="007E04FC">
            <w:pPr>
              <w:bidi w:val="0"/>
              <w:snapToGrid w:val="0"/>
              <w:jc w:val="center"/>
              <w:rPr>
                <w:rFonts w:ascii="Times New Roman" w:hAnsi="Times New Roman"/>
                <w:sz w:val="20"/>
                <w:szCs w:val="20"/>
              </w:rPr>
            </w:pPr>
          </w:p>
          <w:p w:rsidR="00094E7D" w:rsidRPr="00FF0478" w:rsidP="007E04FC">
            <w:pPr>
              <w:bidi w:val="0"/>
              <w:snapToGrid w:val="0"/>
              <w:jc w:val="center"/>
              <w:rPr>
                <w:rFonts w:ascii="Times New Roman" w:hAnsi="Times New Roman"/>
                <w:sz w:val="20"/>
                <w:szCs w:val="20"/>
              </w:rPr>
            </w:pPr>
          </w:p>
          <w:p w:rsidR="00094E7D" w:rsidRPr="00FF0478" w:rsidP="007E04FC">
            <w:pPr>
              <w:bidi w:val="0"/>
              <w:snapToGrid w:val="0"/>
              <w:jc w:val="center"/>
              <w:rPr>
                <w:rFonts w:ascii="Times New Roman" w:hAnsi="Times New Roman"/>
                <w:sz w:val="20"/>
                <w:szCs w:val="20"/>
              </w:rPr>
            </w:pPr>
          </w:p>
          <w:p w:rsidR="00094E7D" w:rsidP="007E04FC">
            <w:pPr>
              <w:bidi w:val="0"/>
              <w:snapToGrid w:val="0"/>
              <w:jc w:val="center"/>
              <w:rPr>
                <w:rFonts w:ascii="Times New Roman" w:hAnsi="Times New Roman"/>
                <w:sz w:val="20"/>
                <w:szCs w:val="20"/>
              </w:rPr>
            </w:pPr>
          </w:p>
          <w:p w:rsidR="009E630D" w:rsidRPr="00FF0478" w:rsidP="007E04FC">
            <w:pPr>
              <w:bidi w:val="0"/>
              <w:snapToGrid w:val="0"/>
              <w:jc w:val="center"/>
              <w:rPr>
                <w:rFonts w:ascii="Times New Roman" w:hAnsi="Times New Roman"/>
                <w:sz w:val="20"/>
                <w:szCs w:val="20"/>
              </w:rPr>
            </w:pPr>
          </w:p>
          <w:p w:rsidR="00094E7D" w:rsidRPr="00FF0478" w:rsidP="007E04FC">
            <w:pPr>
              <w:bidi w:val="0"/>
              <w:snapToGrid w:val="0"/>
              <w:jc w:val="center"/>
              <w:rPr>
                <w:rFonts w:ascii="Times New Roman" w:hAnsi="Times New Roman"/>
                <w:sz w:val="20"/>
                <w:szCs w:val="20"/>
              </w:rPr>
            </w:pPr>
          </w:p>
          <w:p w:rsidR="00094E7D" w:rsidRPr="00FF0478" w:rsidP="007E04FC">
            <w:pPr>
              <w:bidi w:val="0"/>
              <w:snapToGrid w:val="0"/>
              <w:jc w:val="center"/>
              <w:rPr>
                <w:rFonts w:ascii="Times New Roman" w:hAnsi="Times New Roman"/>
                <w:sz w:val="20"/>
                <w:szCs w:val="20"/>
              </w:rPr>
            </w:pPr>
            <w:r w:rsidRPr="00FF0478">
              <w:rPr>
                <w:rFonts w:ascii="Times New Roman" w:hAnsi="Times New Roman"/>
                <w:sz w:val="20"/>
                <w:szCs w:val="20"/>
              </w:rPr>
              <w:t>§ 32</w:t>
            </w:r>
          </w:p>
          <w:p w:rsidR="00094E7D" w:rsidRPr="00FF0478" w:rsidP="007E04FC">
            <w:pPr>
              <w:bidi w:val="0"/>
              <w:snapToGrid w:val="0"/>
              <w:jc w:val="center"/>
              <w:rPr>
                <w:rFonts w:ascii="Times New Roman" w:hAnsi="Times New Roman"/>
                <w:sz w:val="20"/>
                <w:szCs w:val="20"/>
              </w:rPr>
            </w:pPr>
            <w:r w:rsidRPr="00FF0478">
              <w:rPr>
                <w:rFonts w:ascii="Times New Roman" w:hAnsi="Times New Roman"/>
                <w:sz w:val="20"/>
                <w:szCs w:val="20"/>
              </w:rPr>
              <w:t>O: 16</w:t>
            </w:r>
          </w:p>
          <w:p w:rsidR="0036384E" w:rsidRPr="00FF0478" w:rsidP="007E04FC">
            <w:pPr>
              <w:bidi w:val="0"/>
              <w:snapToGrid w:val="0"/>
              <w:jc w:val="center"/>
              <w:rPr>
                <w:rFonts w:ascii="Times New Roman" w:hAnsi="Times New Roman"/>
                <w:sz w:val="20"/>
                <w:szCs w:val="20"/>
              </w:rPr>
            </w:pPr>
          </w:p>
          <w:p w:rsidR="00094E7D" w:rsidRPr="00FF0478" w:rsidP="007E04FC">
            <w:pPr>
              <w:bidi w:val="0"/>
              <w:snapToGrid w:val="0"/>
              <w:jc w:val="center"/>
              <w:rPr>
                <w:rFonts w:ascii="Times New Roman" w:hAnsi="Times New Roman"/>
                <w:sz w:val="20"/>
                <w:szCs w:val="20"/>
              </w:rPr>
            </w:pPr>
            <w:r w:rsidRPr="00FF0478">
              <w:rPr>
                <w:rFonts w:ascii="Times New Roman" w:hAnsi="Times New Roman"/>
                <w:sz w:val="20"/>
                <w:szCs w:val="20"/>
              </w:rPr>
              <w:t>P: c</w:t>
            </w:r>
          </w:p>
        </w:tc>
        <w:tc>
          <w:tcPr>
            <w:tcW w:w="5103" w:type="dxa"/>
            <w:tcBorders>
              <w:top w:val="single" w:sz="4" w:space="0" w:color="000000"/>
              <w:left w:val="single" w:sz="4" w:space="0" w:color="000000"/>
              <w:bottom w:val="single" w:sz="4" w:space="0" w:color="000000"/>
              <w:right w:val="none" w:sz="0" w:space="0" w:color="auto"/>
            </w:tcBorders>
            <w:textDirection w:val="lrTb"/>
            <w:vAlign w:val="top"/>
          </w:tcPr>
          <w:p w:rsidR="00FB326F" w:rsidRPr="00FB326F" w:rsidP="00FB326F">
            <w:pPr>
              <w:pStyle w:val="Normlny"/>
              <w:bidi w:val="0"/>
              <w:snapToGrid w:val="0"/>
              <w:jc w:val="both"/>
              <w:rPr>
                <w:rFonts w:ascii="Times New Roman" w:hAnsi="Times New Roman"/>
              </w:rPr>
            </w:pPr>
            <w:r w:rsidRPr="00FB326F">
              <w:rPr>
                <w:rFonts w:ascii="Times New Roman" w:hAnsi="Times New Roman"/>
              </w:rPr>
              <w:t>(2) Žiadosť o vydanie potvrdenia o možnosti obsadenia voľného pracovného miesta sa podáva na tlačive, ktorého vzor určí ústredie. Prílohou k žiadosti je kópia</w:t>
            </w:r>
          </w:p>
          <w:p w:rsidR="00FB326F" w:rsidRPr="00FB326F" w:rsidP="00FB326F">
            <w:pPr>
              <w:pStyle w:val="Normlny"/>
              <w:bidi w:val="0"/>
              <w:snapToGrid w:val="0"/>
              <w:jc w:val="both"/>
              <w:rPr>
                <w:rFonts w:ascii="Times New Roman" w:hAnsi="Times New Roman"/>
                <w:b/>
              </w:rPr>
            </w:pPr>
            <w:r w:rsidRPr="00FB326F">
              <w:rPr>
                <w:rFonts w:ascii="Times New Roman" w:hAnsi="Times New Roman"/>
                <w:b/>
              </w:rPr>
              <w:t>e) dokladu preukazujúceho názov a sídlo hostiteľského subjektu a dátum začiatku a skončenia vnútropodnikového presunu a dokladov podľa osobitného predpisu preukazujúcich skutočnosť, že ide o vnútropodnikový presun, ak ide o štátneho príslušníka tretej krajiny podľa odseku 6 písm. b) a c).</w:t>
            </w:r>
          </w:p>
          <w:p w:rsidR="00FB326F" w:rsidRPr="00FB326F" w:rsidP="00FB326F">
            <w:pPr>
              <w:bidi w:val="0"/>
              <w:rPr>
                <w:rFonts w:ascii="Times New Roman" w:hAnsi="Times New Roman"/>
                <w:sz w:val="20"/>
                <w:szCs w:val="20"/>
              </w:rPr>
            </w:pPr>
          </w:p>
          <w:p w:rsidR="00FB326F" w:rsidRPr="00FB326F" w:rsidP="00FB326F">
            <w:pPr>
              <w:bidi w:val="0"/>
              <w:jc w:val="both"/>
              <w:rPr>
                <w:rFonts w:ascii="Times New Roman" w:hAnsi="Times New Roman"/>
                <w:b/>
                <w:sz w:val="20"/>
                <w:szCs w:val="20"/>
              </w:rPr>
            </w:pPr>
            <w:r w:rsidRPr="00FB326F">
              <w:rPr>
                <w:rFonts w:ascii="Times New Roman" w:hAnsi="Times New Roman"/>
                <w:b/>
                <w:sz w:val="20"/>
                <w:szCs w:val="20"/>
              </w:rPr>
              <w:t>(6) Potvrdenie o možnosti obsadenia voľného pracovného miesta, ktoré obsahuje súhlas s jeho obsadením, sa vydáva na obdobie, počas ktorého by malo zamestnanie trvať, najviac však na</w:t>
            </w:r>
          </w:p>
          <w:p w:rsidR="00FB326F" w:rsidRPr="00FB326F" w:rsidP="00FB326F">
            <w:pPr>
              <w:bidi w:val="0"/>
              <w:jc w:val="both"/>
              <w:rPr>
                <w:rFonts w:ascii="Times New Roman" w:hAnsi="Times New Roman"/>
                <w:sz w:val="20"/>
                <w:szCs w:val="20"/>
              </w:rPr>
            </w:pPr>
            <w:r w:rsidRPr="00FB326F">
              <w:rPr>
                <w:rFonts w:ascii="Times New Roman" w:hAnsi="Times New Roman"/>
                <w:b/>
                <w:sz w:val="20"/>
                <w:szCs w:val="20"/>
              </w:rPr>
              <w:t>b) jeden rok, ak ide o štátneho príslušníka tretej krajiny s vysokoškolským vzdelaním, ktorý v rámci vnútropodnikového presunu vykonáva odbornú prípravu (stáž) na účely profesionálneho rastu alebo získania vedomostí v oblasti manažmentu podnikania,</w:t>
            </w:r>
          </w:p>
          <w:p w:rsidR="00094E7D" w:rsidRPr="00FF0478" w:rsidP="00EA4CF5">
            <w:pPr>
              <w:bidi w:val="0"/>
              <w:jc w:val="both"/>
              <w:rPr>
                <w:rFonts w:ascii="Times New Roman" w:hAnsi="Times New Roman"/>
                <w:sz w:val="20"/>
                <w:szCs w:val="20"/>
              </w:rPr>
            </w:pPr>
          </w:p>
          <w:p w:rsidR="0036384E" w:rsidRPr="00FF0478" w:rsidP="0036384E">
            <w:pPr>
              <w:bidi w:val="0"/>
              <w:jc w:val="both"/>
              <w:rPr>
                <w:rFonts w:ascii="Times New Roman" w:hAnsi="Times New Roman"/>
                <w:b/>
                <w:sz w:val="20"/>
                <w:szCs w:val="20"/>
              </w:rPr>
            </w:pPr>
            <w:r w:rsidRPr="00FF0478" w:rsidR="00094E7D">
              <w:rPr>
                <w:rFonts w:ascii="Times New Roman" w:hAnsi="Times New Roman"/>
                <w:b/>
                <w:sz w:val="20"/>
                <w:szCs w:val="20"/>
              </w:rPr>
              <w:t xml:space="preserve">(16) </w:t>
            </w:r>
            <w:r w:rsidRPr="00FF0478">
              <w:rPr>
                <w:rFonts w:ascii="Times New Roman" w:hAnsi="Times New Roman"/>
                <w:b/>
                <w:sz w:val="20"/>
                <w:szCs w:val="20"/>
              </w:rPr>
              <w:t>Skutočnosť, že ide o vnútropodnikový presun podľa odseku 2 písm. g) štátny príslušník tretej krajiny preukáže dokladom o tom, že</w:t>
            </w:r>
          </w:p>
          <w:p w:rsidR="00094E7D" w:rsidRPr="00FF0478" w:rsidP="0036384E">
            <w:pPr>
              <w:bidi w:val="0"/>
              <w:jc w:val="both"/>
              <w:rPr>
                <w:rFonts w:ascii="Times New Roman" w:hAnsi="Times New Roman"/>
                <w:sz w:val="20"/>
                <w:szCs w:val="20"/>
              </w:rPr>
            </w:pPr>
            <w:r w:rsidRPr="00FF0478">
              <w:rPr>
                <w:rFonts w:ascii="Times New Roman" w:hAnsi="Times New Roman"/>
                <w:b/>
                <w:sz w:val="20"/>
                <w:szCs w:val="20"/>
              </w:rPr>
              <w:t xml:space="preserve">c) </w:t>
            </w:r>
            <w:r w:rsidRPr="00FF0478" w:rsidR="0036384E">
              <w:rPr>
                <w:rFonts w:ascii="Times New Roman" w:hAnsi="Times New Roman"/>
                <w:b/>
                <w:sz w:val="20"/>
                <w:szCs w:val="20"/>
              </w:rPr>
              <w:t>má vysokoškolské vzdelanie požadované pre výkon zamestnania a dohodou o odbornej príprave na účely profesijného rastu, ak ide o zamestnanca – stážistu,</w:t>
            </w: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094E7D" w:rsidRPr="00FF0478" w:rsidP="004E7A1F">
            <w:pPr>
              <w:bidi w:val="0"/>
              <w:snapToGrid w:val="0"/>
              <w:jc w:val="center"/>
              <w:rPr>
                <w:rFonts w:ascii="Times New Roman" w:hAnsi="Times New Roman"/>
                <w:sz w:val="20"/>
                <w:szCs w:val="20"/>
              </w:rPr>
            </w:pPr>
            <w:r w:rsidRPr="00FF0478">
              <w:rPr>
                <w:rFonts w:ascii="Times New Roman" w:hAnsi="Times New Roman"/>
                <w:sz w:val="20"/>
                <w:szCs w:val="20"/>
              </w:rPr>
              <w:t>Ú</w:t>
            </w: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094E7D" w:rsidRPr="00FF0478" w:rsidP="001524F2">
            <w:pPr>
              <w:pStyle w:val="Heading1"/>
              <w:bidi w:val="0"/>
              <w:snapToGrid w:val="0"/>
              <w:ind w:left="0" w:firstLine="0"/>
              <w:jc w:val="both"/>
              <w:rPr>
                <w:rFonts w:ascii="Times New Roman" w:hAnsi="Times New Roman"/>
                <w:b w:val="0"/>
                <w:bCs w:val="0"/>
                <w:sz w:val="20"/>
                <w:szCs w:val="20"/>
              </w:rPr>
            </w:pPr>
          </w:p>
        </w:tc>
      </w:tr>
      <w:tr>
        <w:tblPrEx>
          <w:tblW w:w="0" w:type="auto"/>
          <w:tblInd w:w="-572" w:type="dxa"/>
          <w:tblLayout w:type="fixed"/>
          <w:tblCellMar>
            <w:left w:w="43" w:type="dxa"/>
            <w:right w:w="43" w:type="dxa"/>
          </w:tblCellMar>
        </w:tblPrEx>
        <w:trPr>
          <w:trHeight w:val="909"/>
        </w:trPr>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873E3B">
            <w:pPr>
              <w:bidi w:val="0"/>
              <w:snapToGrid w:val="0"/>
              <w:jc w:val="both"/>
              <w:rPr>
                <w:rFonts w:ascii="Times New Roman" w:hAnsi="Times New Roman"/>
                <w:sz w:val="20"/>
                <w:szCs w:val="20"/>
              </w:rPr>
            </w:pPr>
            <w:r w:rsidRPr="00FF0478">
              <w:rPr>
                <w:rFonts w:ascii="Times New Roman" w:hAnsi="Times New Roman"/>
                <w:sz w:val="20"/>
                <w:szCs w:val="20"/>
              </w:rPr>
              <w:t>Č: 5</w:t>
            </w:r>
          </w:p>
          <w:p w:rsidR="0021650E" w:rsidRPr="00FF0478" w:rsidP="00873E3B">
            <w:pPr>
              <w:bidi w:val="0"/>
              <w:snapToGrid w:val="0"/>
              <w:jc w:val="both"/>
              <w:rPr>
                <w:rFonts w:ascii="Times New Roman" w:hAnsi="Times New Roman"/>
                <w:sz w:val="20"/>
                <w:szCs w:val="20"/>
              </w:rPr>
            </w:pPr>
            <w:r w:rsidRPr="00FF0478">
              <w:rPr>
                <w:rFonts w:ascii="Times New Roman" w:hAnsi="Times New Roman"/>
                <w:sz w:val="20"/>
                <w:szCs w:val="20"/>
              </w:rPr>
              <w:t>O: 7</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873E3B">
            <w:pPr>
              <w:bidi w:val="0"/>
              <w:snapToGrid w:val="0"/>
              <w:jc w:val="both"/>
              <w:rPr>
                <w:rFonts w:ascii="Times New Roman" w:hAnsi="Times New Roman"/>
                <w:sz w:val="20"/>
                <w:szCs w:val="20"/>
              </w:rPr>
            </w:pPr>
            <w:r w:rsidRPr="00FF0478">
              <w:rPr>
                <w:rFonts w:ascii="Times New Roman" w:hAnsi="Times New Roman"/>
                <w:sz w:val="20"/>
                <w:szCs w:val="20"/>
              </w:rPr>
              <w:t>7. Každú zmenu, ktorá nastane počas postupu vybavovania žiadostí a ktorá má vplyv na kritériá prijímania stanovené v tomto článku, oznámi žiadateľ príslušným orgánom dotknutého členského štátu.</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952AF3">
            <w:pPr>
              <w:bidi w:val="0"/>
              <w:snapToGrid w:val="0"/>
              <w:jc w:val="center"/>
              <w:rPr>
                <w:rFonts w:ascii="Times New Roman" w:hAnsi="Times New Roman"/>
                <w:sz w:val="20"/>
                <w:szCs w:val="20"/>
              </w:rPr>
            </w:pPr>
            <w:r w:rsidRPr="00FF0478">
              <w:rPr>
                <w:rFonts w:ascii="Times New Roman" w:hAnsi="Times New Roman"/>
                <w:sz w:val="20"/>
                <w:szCs w:val="20"/>
              </w:rPr>
              <w:t>N</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4E7A1F">
            <w:pPr>
              <w:bidi w:val="0"/>
              <w:snapToGrid w:val="0"/>
              <w:jc w:val="center"/>
              <w:rPr>
                <w:rFonts w:ascii="Times New Roman" w:hAnsi="Times New Roman"/>
                <w:sz w:val="20"/>
                <w:szCs w:val="20"/>
              </w:rPr>
            </w:pPr>
            <w:r w:rsidRPr="00FF0478">
              <w:rPr>
                <w:rFonts w:ascii="Times New Roman" w:hAnsi="Times New Roman"/>
                <w:sz w:val="20"/>
                <w:szCs w:val="20"/>
              </w:rPr>
              <w:t>zákon č. 71/1967 Z. z.</w:t>
            </w:r>
          </w:p>
        </w:tc>
        <w:tc>
          <w:tcPr>
            <w:tcW w:w="850"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7E04FC">
            <w:pPr>
              <w:bidi w:val="0"/>
              <w:snapToGrid w:val="0"/>
              <w:jc w:val="center"/>
              <w:rPr>
                <w:rFonts w:ascii="Times New Roman" w:hAnsi="Times New Roman"/>
                <w:sz w:val="20"/>
                <w:szCs w:val="20"/>
              </w:rPr>
            </w:pPr>
            <w:r w:rsidRPr="00FF0478">
              <w:rPr>
                <w:rFonts w:ascii="Times New Roman" w:hAnsi="Times New Roman"/>
                <w:sz w:val="20"/>
                <w:szCs w:val="20"/>
              </w:rPr>
              <w:t>§ 4</w:t>
            </w:r>
          </w:p>
          <w:p w:rsidR="0021650E" w:rsidRPr="00FF0478" w:rsidP="007E04FC">
            <w:pPr>
              <w:bidi w:val="0"/>
              <w:snapToGrid w:val="0"/>
              <w:jc w:val="center"/>
              <w:rPr>
                <w:rFonts w:ascii="Times New Roman" w:hAnsi="Times New Roman"/>
                <w:sz w:val="20"/>
                <w:szCs w:val="20"/>
              </w:rPr>
            </w:pPr>
            <w:r w:rsidRPr="00FF0478">
              <w:rPr>
                <w:rFonts w:ascii="Times New Roman" w:hAnsi="Times New Roman"/>
                <w:sz w:val="20"/>
                <w:szCs w:val="20"/>
              </w:rPr>
              <w:t>O: 1</w:t>
            </w:r>
          </w:p>
        </w:tc>
        <w:tc>
          <w:tcPr>
            <w:tcW w:w="5103"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195733">
            <w:pPr>
              <w:pStyle w:val="Normlny"/>
              <w:bidi w:val="0"/>
              <w:snapToGrid w:val="0"/>
              <w:jc w:val="both"/>
              <w:rPr>
                <w:rFonts w:ascii="Times New Roman" w:hAnsi="Times New Roman"/>
              </w:rPr>
            </w:pPr>
            <w:r w:rsidRPr="00FF0478">
              <w:rPr>
                <w:rFonts w:ascii="Times New Roman" w:hAnsi="Times New Roman"/>
              </w:rPr>
              <w:t>(1) Účastníci konania (§ 14) spolupracujú so správnymi orgánmi v priebehu celého konania.</w:t>
            </w: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4E7A1F">
            <w:pPr>
              <w:bidi w:val="0"/>
              <w:snapToGrid w:val="0"/>
              <w:jc w:val="center"/>
              <w:rPr>
                <w:rFonts w:ascii="Times New Roman" w:hAnsi="Times New Roman"/>
                <w:sz w:val="20"/>
                <w:szCs w:val="20"/>
              </w:rPr>
            </w:pPr>
            <w:r w:rsidRPr="00FF0478">
              <w:rPr>
                <w:rFonts w:ascii="Times New Roman" w:hAnsi="Times New Roman"/>
                <w:sz w:val="20"/>
                <w:szCs w:val="20"/>
              </w:rPr>
              <w:t>Ú</w:t>
            </w: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21650E" w:rsidRPr="00FF0478" w:rsidP="004E7A1F">
            <w:pPr>
              <w:pStyle w:val="Heading1"/>
              <w:bidi w:val="0"/>
              <w:snapToGrid w:val="0"/>
              <w:jc w:val="both"/>
              <w:rPr>
                <w:rFonts w:ascii="Times New Roman" w:hAnsi="Times New Roman"/>
                <w:b w:val="0"/>
                <w:bCs w:val="0"/>
                <w:sz w:val="20"/>
                <w:szCs w:val="20"/>
              </w:rPr>
            </w:pPr>
          </w:p>
        </w:tc>
      </w:tr>
      <w:tr>
        <w:tblPrEx>
          <w:tblW w:w="0" w:type="auto"/>
          <w:tblInd w:w="-572" w:type="dxa"/>
          <w:tblLayout w:type="fixed"/>
          <w:tblCellMar>
            <w:left w:w="43" w:type="dxa"/>
            <w:right w:w="43" w:type="dxa"/>
          </w:tblCellMar>
        </w:tblPrEx>
        <w:trPr>
          <w:trHeight w:val="909"/>
        </w:trPr>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873E3B">
            <w:pPr>
              <w:bidi w:val="0"/>
              <w:snapToGrid w:val="0"/>
              <w:jc w:val="both"/>
              <w:rPr>
                <w:rFonts w:ascii="Times New Roman" w:hAnsi="Times New Roman"/>
                <w:sz w:val="20"/>
                <w:szCs w:val="20"/>
              </w:rPr>
            </w:pPr>
            <w:r w:rsidRPr="00FF0478">
              <w:rPr>
                <w:rFonts w:ascii="Times New Roman" w:hAnsi="Times New Roman"/>
                <w:sz w:val="20"/>
                <w:szCs w:val="20"/>
              </w:rPr>
              <w:t>Č: 5</w:t>
            </w:r>
          </w:p>
          <w:p w:rsidR="0021650E" w:rsidRPr="00FF0478" w:rsidP="00873E3B">
            <w:pPr>
              <w:bidi w:val="0"/>
              <w:snapToGrid w:val="0"/>
              <w:jc w:val="both"/>
              <w:rPr>
                <w:rFonts w:ascii="Times New Roman" w:hAnsi="Times New Roman"/>
                <w:sz w:val="20"/>
                <w:szCs w:val="20"/>
              </w:rPr>
            </w:pPr>
            <w:r w:rsidRPr="00FF0478">
              <w:rPr>
                <w:rFonts w:ascii="Times New Roman" w:hAnsi="Times New Roman"/>
                <w:sz w:val="20"/>
                <w:szCs w:val="20"/>
              </w:rPr>
              <w:t>O: 8</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873E3B">
            <w:pPr>
              <w:tabs>
                <w:tab w:val="left" w:pos="1425"/>
              </w:tabs>
              <w:bidi w:val="0"/>
              <w:jc w:val="both"/>
              <w:rPr>
                <w:rFonts w:ascii="Times New Roman" w:hAnsi="Times New Roman"/>
                <w:sz w:val="20"/>
                <w:szCs w:val="20"/>
              </w:rPr>
            </w:pPr>
            <w:r w:rsidRPr="00FF0478">
              <w:rPr>
                <w:rFonts w:ascii="Times New Roman" w:hAnsi="Times New Roman"/>
                <w:sz w:val="20"/>
                <w:szCs w:val="20"/>
              </w:rPr>
              <w:t>8.Štátni príslušníci tretích krajín, ktorí sa považujú za osoby predstavujúce hrozbu pre verejný poriadok, verejnú bezpečnosť alebo verejné zdravie, sa na účely tejto smernice neprijímajú.</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195733">
            <w:pPr>
              <w:bidi w:val="0"/>
              <w:snapToGrid w:val="0"/>
              <w:jc w:val="center"/>
              <w:rPr>
                <w:rFonts w:ascii="Times New Roman" w:hAnsi="Times New Roman"/>
                <w:sz w:val="20"/>
                <w:szCs w:val="20"/>
              </w:rPr>
            </w:pPr>
            <w:r w:rsidRPr="00FF0478">
              <w:rPr>
                <w:rFonts w:ascii="Times New Roman" w:hAnsi="Times New Roman"/>
                <w:sz w:val="20"/>
                <w:szCs w:val="20"/>
              </w:rPr>
              <w:t>N</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4E7A1F">
            <w:pPr>
              <w:bidi w:val="0"/>
              <w:snapToGrid w:val="0"/>
              <w:jc w:val="center"/>
              <w:rPr>
                <w:rFonts w:ascii="Times New Roman" w:hAnsi="Times New Roman"/>
                <w:sz w:val="20"/>
                <w:szCs w:val="20"/>
              </w:rPr>
            </w:pPr>
            <w:r w:rsidRPr="00FF0478">
              <w:rPr>
                <w:rFonts w:ascii="Times New Roman" w:hAnsi="Times New Roman"/>
                <w:sz w:val="20"/>
                <w:szCs w:val="20"/>
              </w:rPr>
              <w:t>zákon č. 404/2011 Z. z.</w:t>
            </w:r>
          </w:p>
        </w:tc>
        <w:tc>
          <w:tcPr>
            <w:tcW w:w="850"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7E04FC">
            <w:pPr>
              <w:bidi w:val="0"/>
              <w:snapToGrid w:val="0"/>
              <w:jc w:val="center"/>
              <w:rPr>
                <w:rFonts w:ascii="Times New Roman" w:hAnsi="Times New Roman"/>
                <w:sz w:val="20"/>
                <w:szCs w:val="20"/>
              </w:rPr>
            </w:pPr>
            <w:r w:rsidRPr="00FF0478">
              <w:rPr>
                <w:rFonts w:ascii="Times New Roman" w:hAnsi="Times New Roman"/>
                <w:sz w:val="20"/>
                <w:szCs w:val="20"/>
              </w:rPr>
              <w:t>§ 33</w:t>
            </w:r>
          </w:p>
          <w:p w:rsidR="0021650E" w:rsidRPr="00FF0478" w:rsidP="007E04FC">
            <w:pPr>
              <w:bidi w:val="0"/>
              <w:snapToGrid w:val="0"/>
              <w:jc w:val="center"/>
              <w:rPr>
                <w:rFonts w:ascii="Times New Roman" w:hAnsi="Times New Roman"/>
                <w:sz w:val="20"/>
                <w:szCs w:val="20"/>
              </w:rPr>
            </w:pPr>
            <w:r w:rsidRPr="00FF0478">
              <w:rPr>
                <w:rFonts w:ascii="Times New Roman" w:hAnsi="Times New Roman"/>
                <w:sz w:val="20"/>
                <w:szCs w:val="20"/>
              </w:rPr>
              <w:t>O: 6</w:t>
            </w:r>
          </w:p>
          <w:p w:rsidR="0021650E" w:rsidRPr="00FF0478" w:rsidP="007E04FC">
            <w:pPr>
              <w:bidi w:val="0"/>
              <w:snapToGrid w:val="0"/>
              <w:jc w:val="center"/>
              <w:rPr>
                <w:rFonts w:ascii="Times New Roman" w:hAnsi="Times New Roman"/>
                <w:sz w:val="20"/>
                <w:szCs w:val="20"/>
              </w:rPr>
            </w:pPr>
            <w:r w:rsidRPr="00FF0478">
              <w:rPr>
                <w:rFonts w:ascii="Times New Roman" w:hAnsi="Times New Roman"/>
                <w:sz w:val="20"/>
                <w:szCs w:val="20"/>
              </w:rPr>
              <w:t>P: b</w:t>
            </w:r>
          </w:p>
        </w:tc>
        <w:tc>
          <w:tcPr>
            <w:tcW w:w="5103"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AF5E08">
            <w:pPr>
              <w:pStyle w:val="Normlny"/>
              <w:bidi w:val="0"/>
              <w:snapToGrid w:val="0"/>
              <w:jc w:val="both"/>
              <w:rPr>
                <w:rFonts w:ascii="Times New Roman" w:hAnsi="Times New Roman"/>
              </w:rPr>
            </w:pPr>
            <w:r w:rsidRPr="00FF0478">
              <w:rPr>
                <w:rFonts w:ascii="Times New Roman" w:hAnsi="Times New Roman"/>
              </w:rPr>
              <w:t>(6) Policajný útvar zamietne žiadosť o udelenie prechodného pobytu, ak</w:t>
            </w:r>
          </w:p>
          <w:p w:rsidR="0021650E" w:rsidRPr="00FF0478" w:rsidP="00AF5E08">
            <w:pPr>
              <w:pStyle w:val="Normlny"/>
              <w:bidi w:val="0"/>
              <w:snapToGrid w:val="0"/>
              <w:jc w:val="both"/>
              <w:rPr>
                <w:rFonts w:ascii="Times New Roman" w:hAnsi="Times New Roman"/>
              </w:rPr>
            </w:pPr>
            <w:r w:rsidRPr="00FF0478">
              <w:rPr>
                <w:rFonts w:ascii="Times New Roman" w:hAnsi="Times New Roman"/>
              </w:rPr>
              <w:t>b) je dôvodné podozrenie, že štátny príslušník tretej krajiny pri svojom pobyte</w:t>
            </w:r>
          </w:p>
          <w:p w:rsidR="0021650E" w:rsidRPr="00FF0478" w:rsidP="00AF5E08">
            <w:pPr>
              <w:pStyle w:val="Normlny"/>
              <w:bidi w:val="0"/>
              <w:snapToGrid w:val="0"/>
              <w:jc w:val="both"/>
              <w:rPr>
                <w:rFonts w:ascii="Times New Roman" w:hAnsi="Times New Roman"/>
              </w:rPr>
            </w:pPr>
            <w:r w:rsidRPr="00FF0478">
              <w:rPr>
                <w:rFonts w:ascii="Times New Roman" w:hAnsi="Times New Roman"/>
              </w:rPr>
              <w:t>ohrozí bezpečnosť štátu, verejný poriadok alebo verejné zdravie,</w:t>
            </w: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4E7A1F">
            <w:pPr>
              <w:bidi w:val="0"/>
              <w:snapToGrid w:val="0"/>
              <w:jc w:val="center"/>
              <w:rPr>
                <w:rFonts w:ascii="Times New Roman" w:hAnsi="Times New Roman"/>
                <w:sz w:val="20"/>
                <w:szCs w:val="20"/>
              </w:rPr>
            </w:pPr>
            <w:r w:rsidRPr="00FF0478">
              <w:rPr>
                <w:rFonts w:ascii="Times New Roman" w:hAnsi="Times New Roman"/>
                <w:sz w:val="20"/>
                <w:szCs w:val="20"/>
              </w:rPr>
              <w:t>Ú</w:t>
            </w: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21650E" w:rsidRPr="00FF0478" w:rsidP="004E7A1F">
            <w:pPr>
              <w:pStyle w:val="Heading1"/>
              <w:bidi w:val="0"/>
              <w:snapToGrid w:val="0"/>
              <w:jc w:val="both"/>
              <w:rPr>
                <w:rFonts w:ascii="Times New Roman" w:hAnsi="Times New Roman"/>
                <w:b w:val="0"/>
                <w:bCs w:val="0"/>
                <w:sz w:val="20"/>
                <w:szCs w:val="20"/>
              </w:rPr>
            </w:pPr>
          </w:p>
        </w:tc>
      </w:tr>
      <w:tr>
        <w:tblPrEx>
          <w:tblW w:w="0" w:type="auto"/>
          <w:tblInd w:w="-572" w:type="dxa"/>
          <w:tblLayout w:type="fixed"/>
          <w:tblCellMar>
            <w:left w:w="43" w:type="dxa"/>
            <w:right w:w="43" w:type="dxa"/>
          </w:tblCellMar>
        </w:tblPrEx>
        <w:trPr>
          <w:trHeight w:val="909"/>
        </w:trPr>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BF2AA6">
            <w:pPr>
              <w:bidi w:val="0"/>
              <w:snapToGrid w:val="0"/>
              <w:rPr>
                <w:rFonts w:ascii="Times New Roman" w:hAnsi="Times New Roman"/>
                <w:sz w:val="20"/>
                <w:szCs w:val="20"/>
              </w:rPr>
            </w:pPr>
            <w:r w:rsidRPr="00FF0478">
              <w:rPr>
                <w:rFonts w:ascii="Times New Roman" w:hAnsi="Times New Roman"/>
                <w:sz w:val="20"/>
                <w:szCs w:val="20"/>
              </w:rPr>
              <w:t>Č: 6</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4E7A1F">
            <w:pPr>
              <w:bidi w:val="0"/>
              <w:snapToGrid w:val="0"/>
              <w:jc w:val="both"/>
              <w:rPr>
                <w:rFonts w:ascii="Times New Roman" w:hAnsi="Times New Roman"/>
                <w:sz w:val="20"/>
                <w:szCs w:val="20"/>
              </w:rPr>
            </w:pPr>
            <w:r w:rsidRPr="00FF0478">
              <w:rPr>
                <w:rFonts w:ascii="Times New Roman" w:hAnsi="Times New Roman"/>
                <w:sz w:val="20"/>
                <w:szCs w:val="20"/>
              </w:rPr>
              <w:t>Touto smernicou nie je dotknuté právo členského štátu určiť počty prijímaných osôb, ktoré sú štátnymi príslušníkmi tretích krajín v súlade s článkom 79 ods. 5 ZFEÚ. Na uvedenom základe sa žiadosť o povolenie zamestnanca presunutého v rámci podniku môže považovať za neprijateľnú alebo sa môže zamietnuť.</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AF5E08">
            <w:pPr>
              <w:bidi w:val="0"/>
              <w:snapToGrid w:val="0"/>
              <w:jc w:val="center"/>
              <w:rPr>
                <w:rFonts w:ascii="Times New Roman" w:hAnsi="Times New Roman"/>
                <w:sz w:val="20"/>
                <w:szCs w:val="20"/>
              </w:rPr>
            </w:pPr>
            <w:r w:rsidRPr="00FF0478">
              <w:rPr>
                <w:rFonts w:ascii="Times New Roman" w:hAnsi="Times New Roman"/>
                <w:sz w:val="20"/>
                <w:szCs w:val="20"/>
              </w:rPr>
              <w:t>D</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4E7A1F">
            <w:pPr>
              <w:bidi w:val="0"/>
              <w:snapToGrid w:val="0"/>
              <w:jc w:val="center"/>
              <w:rPr>
                <w:rFonts w:ascii="Times New Roman" w:hAnsi="Times New Roman"/>
                <w:sz w:val="20"/>
                <w:szCs w:val="20"/>
              </w:rPr>
            </w:pPr>
          </w:p>
        </w:tc>
        <w:tc>
          <w:tcPr>
            <w:tcW w:w="850"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7E04FC">
            <w:pPr>
              <w:bidi w:val="0"/>
              <w:snapToGrid w:val="0"/>
              <w:jc w:val="center"/>
              <w:rPr>
                <w:rFonts w:ascii="Times New Roman" w:hAnsi="Times New Roman"/>
                <w:sz w:val="20"/>
                <w:szCs w:val="20"/>
              </w:rPr>
            </w:pPr>
          </w:p>
        </w:tc>
        <w:tc>
          <w:tcPr>
            <w:tcW w:w="5103"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AF5E08">
            <w:pPr>
              <w:pStyle w:val="Normlny"/>
              <w:bidi w:val="0"/>
              <w:snapToGrid w:val="0"/>
              <w:jc w:val="both"/>
              <w:rPr>
                <w:rFonts w:ascii="Times New Roman" w:hAnsi="Times New Roman"/>
              </w:rPr>
            </w:pP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4E7A1F">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21650E" w:rsidRPr="00FF0478" w:rsidP="004E7A1F">
            <w:pPr>
              <w:pStyle w:val="Heading1"/>
              <w:bidi w:val="0"/>
              <w:snapToGrid w:val="0"/>
              <w:jc w:val="both"/>
              <w:rPr>
                <w:rFonts w:ascii="Times New Roman" w:hAnsi="Times New Roman"/>
                <w:b w:val="0"/>
                <w:bCs w:val="0"/>
                <w:sz w:val="20"/>
                <w:szCs w:val="20"/>
              </w:rPr>
            </w:pPr>
          </w:p>
        </w:tc>
      </w:tr>
      <w:tr>
        <w:tblPrEx>
          <w:tblW w:w="0" w:type="auto"/>
          <w:tblInd w:w="-572" w:type="dxa"/>
          <w:tblLayout w:type="fixed"/>
          <w:tblCellMar>
            <w:left w:w="43" w:type="dxa"/>
            <w:right w:w="43" w:type="dxa"/>
          </w:tblCellMar>
        </w:tblPrEx>
        <w:trPr>
          <w:trHeight w:val="909"/>
        </w:trPr>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873E3B">
            <w:pPr>
              <w:bidi w:val="0"/>
              <w:snapToGrid w:val="0"/>
              <w:jc w:val="both"/>
              <w:rPr>
                <w:rFonts w:ascii="Times New Roman" w:hAnsi="Times New Roman"/>
                <w:sz w:val="20"/>
                <w:szCs w:val="20"/>
              </w:rPr>
            </w:pPr>
            <w:r w:rsidRPr="00FF0478">
              <w:rPr>
                <w:rFonts w:ascii="Times New Roman" w:hAnsi="Times New Roman"/>
                <w:sz w:val="20"/>
                <w:szCs w:val="20"/>
              </w:rPr>
              <w:t>Č: 7</w:t>
            </w:r>
          </w:p>
          <w:p w:rsidR="0021650E" w:rsidRPr="00FF0478" w:rsidP="00873E3B">
            <w:pPr>
              <w:bidi w:val="0"/>
              <w:snapToGrid w:val="0"/>
              <w:jc w:val="both"/>
              <w:rPr>
                <w:rFonts w:ascii="Times New Roman" w:hAnsi="Times New Roman"/>
                <w:sz w:val="20"/>
                <w:szCs w:val="20"/>
              </w:rPr>
            </w:pPr>
            <w:r w:rsidRPr="00FF0478">
              <w:rPr>
                <w:rFonts w:ascii="Times New Roman" w:hAnsi="Times New Roman"/>
                <w:sz w:val="20"/>
                <w:szCs w:val="20"/>
              </w:rPr>
              <w:t>O: 1</w:t>
            </w:r>
          </w:p>
          <w:p w:rsidR="0021650E" w:rsidRPr="00FF0478" w:rsidP="00873E3B">
            <w:pPr>
              <w:bidi w:val="0"/>
              <w:snapToGrid w:val="0"/>
              <w:rPr>
                <w:rFonts w:ascii="Times New Roman" w:hAnsi="Times New Roman"/>
                <w:sz w:val="20"/>
                <w:szCs w:val="20"/>
              </w:rPr>
            </w:pPr>
            <w:r w:rsidRPr="00FF0478">
              <w:rPr>
                <w:rFonts w:ascii="Times New Roman" w:hAnsi="Times New Roman"/>
                <w:sz w:val="20"/>
                <w:szCs w:val="20"/>
              </w:rPr>
              <w:t>P: a</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4E7A1F">
            <w:pPr>
              <w:bidi w:val="0"/>
              <w:snapToGrid w:val="0"/>
              <w:jc w:val="both"/>
              <w:rPr>
                <w:rFonts w:ascii="Times New Roman" w:hAnsi="Times New Roman"/>
                <w:sz w:val="20"/>
                <w:szCs w:val="20"/>
              </w:rPr>
            </w:pPr>
            <w:r w:rsidRPr="00FF0478">
              <w:rPr>
                <w:rFonts w:ascii="Times New Roman" w:hAnsi="Times New Roman"/>
                <w:sz w:val="20"/>
                <w:szCs w:val="20"/>
              </w:rPr>
              <w:t>1.Členské štáty žiadosť o povolenie zamestnanca presunutého v rámci podniku zamietnu v týchto prípadoch: a) ak nie je splnený článok 5;</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AF5E08">
            <w:pPr>
              <w:bidi w:val="0"/>
              <w:snapToGrid w:val="0"/>
              <w:jc w:val="center"/>
              <w:rPr>
                <w:rFonts w:ascii="Times New Roman" w:hAnsi="Times New Roman"/>
                <w:sz w:val="20"/>
                <w:szCs w:val="20"/>
              </w:rPr>
            </w:pPr>
            <w:r w:rsidRPr="00FF0478">
              <w:rPr>
                <w:rFonts w:ascii="Times New Roman" w:hAnsi="Times New Roman"/>
                <w:sz w:val="20"/>
                <w:szCs w:val="20"/>
              </w:rPr>
              <w:t>N</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21650E" w:rsidRPr="009E630D" w:rsidP="009E630D">
            <w:pPr>
              <w:bidi w:val="0"/>
              <w:snapToGrid w:val="0"/>
              <w:jc w:val="center"/>
              <w:rPr>
                <w:rFonts w:ascii="Times New Roman" w:hAnsi="Times New Roman"/>
                <w:sz w:val="20"/>
                <w:szCs w:val="20"/>
              </w:rPr>
            </w:pPr>
            <w:r w:rsidRPr="009E630D">
              <w:rPr>
                <w:rFonts w:ascii="Times New Roman" w:hAnsi="Times New Roman"/>
                <w:sz w:val="20"/>
                <w:szCs w:val="20"/>
              </w:rPr>
              <w:t>zákon č. 404/2011 Z. z.</w:t>
            </w:r>
          </w:p>
          <w:p w:rsidR="0021650E" w:rsidRPr="009E630D" w:rsidP="009E630D">
            <w:pPr>
              <w:bidi w:val="0"/>
              <w:snapToGrid w:val="0"/>
              <w:jc w:val="center"/>
              <w:rPr>
                <w:rFonts w:ascii="Times New Roman" w:hAnsi="Times New Roman"/>
                <w:sz w:val="20"/>
                <w:szCs w:val="20"/>
              </w:rPr>
            </w:pPr>
            <w:r w:rsidRPr="009E630D">
              <w:rPr>
                <w:rFonts w:ascii="Times New Roman" w:hAnsi="Times New Roman"/>
                <w:sz w:val="20"/>
                <w:szCs w:val="20"/>
              </w:rPr>
              <w:t>+</w:t>
            </w:r>
          </w:p>
          <w:p w:rsidR="0021650E" w:rsidRPr="009E630D" w:rsidP="009E630D">
            <w:pPr>
              <w:bidi w:val="0"/>
              <w:snapToGrid w:val="0"/>
              <w:jc w:val="center"/>
              <w:rPr>
                <w:rFonts w:ascii="Times New Roman" w:hAnsi="Times New Roman"/>
                <w:sz w:val="20"/>
                <w:szCs w:val="20"/>
              </w:rPr>
            </w:pPr>
            <w:r w:rsidRPr="009E630D">
              <w:rPr>
                <w:rFonts w:ascii="Times New Roman" w:hAnsi="Times New Roman"/>
                <w:sz w:val="20"/>
                <w:szCs w:val="20"/>
              </w:rPr>
              <w:t>návrh zákona</w:t>
            </w:r>
          </w:p>
          <w:p w:rsidR="0021650E" w:rsidRPr="009E630D" w:rsidP="009E630D">
            <w:pPr>
              <w:bidi w:val="0"/>
              <w:snapToGrid w:val="0"/>
              <w:jc w:val="center"/>
              <w:rPr>
                <w:rFonts w:ascii="Times New Roman" w:hAnsi="Times New Roman"/>
                <w:sz w:val="20"/>
                <w:szCs w:val="20"/>
              </w:rPr>
            </w:pPr>
          </w:p>
          <w:p w:rsidR="0021650E" w:rsidRPr="009E630D" w:rsidP="009E630D">
            <w:pPr>
              <w:bidi w:val="0"/>
              <w:snapToGrid w:val="0"/>
              <w:jc w:val="center"/>
              <w:rPr>
                <w:rFonts w:ascii="Times New Roman" w:hAnsi="Times New Roman"/>
                <w:sz w:val="20"/>
                <w:szCs w:val="20"/>
              </w:rPr>
            </w:pPr>
          </w:p>
          <w:p w:rsidR="0021650E" w:rsidRPr="009E630D" w:rsidP="009E630D">
            <w:pPr>
              <w:bidi w:val="0"/>
              <w:snapToGrid w:val="0"/>
              <w:jc w:val="center"/>
              <w:rPr>
                <w:rFonts w:ascii="Times New Roman" w:hAnsi="Times New Roman"/>
                <w:sz w:val="20"/>
                <w:szCs w:val="20"/>
              </w:rPr>
            </w:pPr>
          </w:p>
          <w:p w:rsidR="0021650E" w:rsidRPr="009E630D" w:rsidP="009E630D">
            <w:pPr>
              <w:bidi w:val="0"/>
              <w:snapToGrid w:val="0"/>
              <w:jc w:val="center"/>
              <w:rPr>
                <w:rFonts w:ascii="Times New Roman" w:hAnsi="Times New Roman"/>
                <w:sz w:val="20"/>
                <w:szCs w:val="20"/>
              </w:rPr>
            </w:pPr>
          </w:p>
          <w:p w:rsidR="0021650E" w:rsidRPr="009E630D" w:rsidP="009E630D">
            <w:pPr>
              <w:bidi w:val="0"/>
              <w:snapToGrid w:val="0"/>
              <w:jc w:val="center"/>
              <w:rPr>
                <w:rFonts w:ascii="Times New Roman" w:hAnsi="Times New Roman"/>
                <w:sz w:val="20"/>
                <w:szCs w:val="20"/>
              </w:rPr>
            </w:pPr>
          </w:p>
          <w:p w:rsidR="0021650E" w:rsidRPr="009E630D" w:rsidP="009E630D">
            <w:pPr>
              <w:bidi w:val="0"/>
              <w:snapToGrid w:val="0"/>
              <w:jc w:val="center"/>
              <w:rPr>
                <w:rFonts w:ascii="Times New Roman" w:hAnsi="Times New Roman"/>
                <w:sz w:val="20"/>
                <w:szCs w:val="20"/>
              </w:rPr>
            </w:pPr>
          </w:p>
          <w:p w:rsidR="0021650E" w:rsidRPr="009E630D" w:rsidP="009E630D">
            <w:pPr>
              <w:bidi w:val="0"/>
              <w:snapToGrid w:val="0"/>
              <w:jc w:val="center"/>
              <w:rPr>
                <w:rFonts w:ascii="Times New Roman" w:hAnsi="Times New Roman"/>
                <w:sz w:val="20"/>
                <w:szCs w:val="20"/>
              </w:rPr>
            </w:pPr>
          </w:p>
          <w:p w:rsidR="0021650E" w:rsidRPr="009E630D" w:rsidP="009E630D">
            <w:pPr>
              <w:bidi w:val="0"/>
              <w:snapToGrid w:val="0"/>
              <w:jc w:val="center"/>
              <w:rPr>
                <w:rFonts w:ascii="Times New Roman" w:hAnsi="Times New Roman"/>
                <w:sz w:val="20"/>
                <w:szCs w:val="20"/>
              </w:rPr>
            </w:pPr>
          </w:p>
          <w:p w:rsidR="0021650E" w:rsidRPr="009E630D" w:rsidP="009E630D">
            <w:pPr>
              <w:bidi w:val="0"/>
              <w:snapToGrid w:val="0"/>
              <w:jc w:val="center"/>
              <w:rPr>
                <w:rFonts w:ascii="Times New Roman" w:hAnsi="Times New Roman"/>
                <w:sz w:val="20"/>
                <w:szCs w:val="20"/>
              </w:rPr>
            </w:pPr>
          </w:p>
          <w:p w:rsidR="0021650E" w:rsidRPr="009E630D" w:rsidP="009E630D">
            <w:pPr>
              <w:bidi w:val="0"/>
              <w:snapToGrid w:val="0"/>
              <w:jc w:val="center"/>
              <w:rPr>
                <w:rFonts w:ascii="Times New Roman" w:hAnsi="Times New Roman"/>
                <w:sz w:val="20"/>
                <w:szCs w:val="20"/>
              </w:rPr>
            </w:pPr>
          </w:p>
          <w:p w:rsidR="0021650E" w:rsidRPr="009E630D" w:rsidP="009E630D">
            <w:pPr>
              <w:bidi w:val="0"/>
              <w:snapToGrid w:val="0"/>
              <w:jc w:val="center"/>
              <w:rPr>
                <w:rFonts w:ascii="Times New Roman" w:hAnsi="Times New Roman"/>
                <w:sz w:val="20"/>
                <w:szCs w:val="20"/>
              </w:rPr>
            </w:pPr>
          </w:p>
          <w:p w:rsidR="0021650E" w:rsidRPr="009E630D" w:rsidP="009E630D">
            <w:pPr>
              <w:bidi w:val="0"/>
              <w:snapToGrid w:val="0"/>
              <w:jc w:val="center"/>
              <w:rPr>
                <w:rFonts w:ascii="Times New Roman" w:hAnsi="Times New Roman"/>
                <w:sz w:val="20"/>
                <w:szCs w:val="20"/>
              </w:rPr>
            </w:pPr>
          </w:p>
          <w:p w:rsidR="0021650E" w:rsidRPr="009E630D" w:rsidP="009E630D">
            <w:pPr>
              <w:bidi w:val="0"/>
              <w:snapToGrid w:val="0"/>
              <w:jc w:val="center"/>
              <w:rPr>
                <w:rFonts w:ascii="Times New Roman" w:hAnsi="Times New Roman"/>
                <w:sz w:val="20"/>
                <w:szCs w:val="20"/>
              </w:rPr>
            </w:pPr>
          </w:p>
          <w:p w:rsidR="0036384E" w:rsidRPr="009E630D" w:rsidP="009E630D">
            <w:pPr>
              <w:bidi w:val="0"/>
              <w:snapToGrid w:val="0"/>
              <w:jc w:val="center"/>
              <w:rPr>
                <w:rFonts w:ascii="Times New Roman" w:hAnsi="Times New Roman"/>
                <w:sz w:val="20"/>
                <w:szCs w:val="20"/>
              </w:rPr>
            </w:pPr>
          </w:p>
          <w:p w:rsidR="0036384E" w:rsidRPr="009E630D" w:rsidP="009E630D">
            <w:pPr>
              <w:bidi w:val="0"/>
              <w:snapToGrid w:val="0"/>
              <w:jc w:val="center"/>
              <w:rPr>
                <w:rFonts w:ascii="Times New Roman" w:hAnsi="Times New Roman"/>
                <w:sz w:val="20"/>
                <w:szCs w:val="20"/>
              </w:rPr>
            </w:pPr>
          </w:p>
          <w:p w:rsidR="0021650E" w:rsidRPr="009E630D" w:rsidP="009E630D">
            <w:pPr>
              <w:bidi w:val="0"/>
              <w:snapToGrid w:val="0"/>
              <w:jc w:val="center"/>
              <w:rPr>
                <w:rFonts w:ascii="Times New Roman" w:hAnsi="Times New Roman"/>
                <w:sz w:val="20"/>
                <w:szCs w:val="20"/>
              </w:rPr>
            </w:pPr>
          </w:p>
          <w:p w:rsidR="00EC5915" w:rsidRPr="009E630D" w:rsidP="009E630D">
            <w:pPr>
              <w:bidi w:val="0"/>
              <w:snapToGrid w:val="0"/>
              <w:jc w:val="center"/>
              <w:rPr>
                <w:rFonts w:ascii="Times New Roman" w:hAnsi="Times New Roman"/>
                <w:sz w:val="20"/>
                <w:szCs w:val="20"/>
              </w:rPr>
            </w:pPr>
            <w:r w:rsidRPr="009E630D">
              <w:rPr>
                <w:rFonts w:ascii="Times New Roman" w:hAnsi="Times New Roman"/>
                <w:sz w:val="20"/>
                <w:szCs w:val="20"/>
              </w:rPr>
              <w:t>návrh zákona (čl. III)</w:t>
            </w:r>
          </w:p>
          <w:p w:rsidR="0021650E" w:rsidRPr="009E630D" w:rsidP="009E630D">
            <w:pPr>
              <w:bidi w:val="0"/>
              <w:snapToGrid w:val="0"/>
              <w:jc w:val="center"/>
              <w:rPr>
                <w:rFonts w:ascii="Times New Roman" w:hAnsi="Times New Roman"/>
                <w:sz w:val="20"/>
                <w:szCs w:val="20"/>
              </w:rPr>
            </w:pPr>
          </w:p>
          <w:p w:rsidR="0021650E" w:rsidRPr="009E630D" w:rsidP="009E630D">
            <w:pPr>
              <w:bidi w:val="0"/>
              <w:snapToGrid w:val="0"/>
              <w:jc w:val="center"/>
              <w:rPr>
                <w:rFonts w:ascii="Times New Roman" w:hAnsi="Times New Roman"/>
                <w:sz w:val="20"/>
                <w:szCs w:val="20"/>
              </w:rPr>
            </w:pPr>
          </w:p>
          <w:p w:rsidR="0021650E" w:rsidRPr="009E630D" w:rsidP="009E630D">
            <w:pPr>
              <w:bidi w:val="0"/>
              <w:snapToGrid w:val="0"/>
              <w:jc w:val="center"/>
              <w:rPr>
                <w:rFonts w:ascii="Times New Roman" w:hAnsi="Times New Roman"/>
                <w:sz w:val="20"/>
                <w:szCs w:val="20"/>
              </w:rPr>
            </w:pPr>
          </w:p>
          <w:p w:rsidR="0021650E" w:rsidRPr="009E630D" w:rsidP="009E630D">
            <w:pPr>
              <w:bidi w:val="0"/>
              <w:snapToGrid w:val="0"/>
              <w:jc w:val="center"/>
              <w:rPr>
                <w:rFonts w:ascii="Times New Roman" w:hAnsi="Times New Roman"/>
                <w:sz w:val="20"/>
                <w:szCs w:val="20"/>
              </w:rPr>
            </w:pPr>
          </w:p>
          <w:p w:rsidR="0021650E" w:rsidRPr="009E630D" w:rsidP="009E630D">
            <w:pPr>
              <w:bidi w:val="0"/>
              <w:snapToGrid w:val="0"/>
              <w:jc w:val="center"/>
              <w:rPr>
                <w:rFonts w:ascii="Times New Roman" w:hAnsi="Times New Roman"/>
                <w:sz w:val="20"/>
                <w:szCs w:val="20"/>
              </w:rPr>
            </w:pPr>
          </w:p>
          <w:p w:rsidR="0021650E" w:rsidRPr="009E630D" w:rsidP="009E630D">
            <w:pPr>
              <w:bidi w:val="0"/>
              <w:snapToGrid w:val="0"/>
              <w:jc w:val="center"/>
              <w:rPr>
                <w:rFonts w:ascii="Times New Roman" w:hAnsi="Times New Roman"/>
                <w:sz w:val="20"/>
                <w:szCs w:val="20"/>
              </w:rPr>
            </w:pPr>
          </w:p>
          <w:p w:rsidR="0021650E" w:rsidRPr="009E630D" w:rsidP="009E630D">
            <w:pPr>
              <w:bidi w:val="0"/>
              <w:snapToGrid w:val="0"/>
              <w:jc w:val="center"/>
              <w:rPr>
                <w:rFonts w:ascii="Times New Roman" w:hAnsi="Times New Roman"/>
                <w:sz w:val="20"/>
                <w:szCs w:val="20"/>
              </w:rPr>
            </w:pPr>
          </w:p>
          <w:p w:rsidR="0021650E" w:rsidRPr="009E630D" w:rsidP="009E630D">
            <w:pPr>
              <w:bidi w:val="0"/>
              <w:snapToGrid w:val="0"/>
              <w:jc w:val="center"/>
              <w:rPr>
                <w:rFonts w:ascii="Times New Roman" w:hAnsi="Times New Roman"/>
                <w:sz w:val="20"/>
                <w:szCs w:val="20"/>
              </w:rPr>
            </w:pPr>
          </w:p>
          <w:p w:rsidR="0021650E" w:rsidRPr="009E630D" w:rsidP="009E630D">
            <w:pPr>
              <w:bidi w:val="0"/>
              <w:snapToGrid w:val="0"/>
              <w:jc w:val="center"/>
              <w:rPr>
                <w:rFonts w:ascii="Times New Roman" w:hAnsi="Times New Roman"/>
                <w:sz w:val="20"/>
                <w:szCs w:val="20"/>
              </w:rPr>
            </w:pPr>
          </w:p>
        </w:tc>
        <w:tc>
          <w:tcPr>
            <w:tcW w:w="850" w:type="dxa"/>
            <w:tcBorders>
              <w:top w:val="single" w:sz="4" w:space="0" w:color="000000"/>
              <w:left w:val="single" w:sz="4" w:space="0" w:color="000000"/>
              <w:bottom w:val="single" w:sz="4" w:space="0" w:color="000000"/>
              <w:right w:val="none" w:sz="0" w:space="0" w:color="auto"/>
            </w:tcBorders>
            <w:textDirection w:val="lrTb"/>
            <w:vAlign w:val="top"/>
          </w:tcPr>
          <w:p w:rsidR="0021650E" w:rsidRPr="009E630D" w:rsidP="009E630D">
            <w:pPr>
              <w:bidi w:val="0"/>
              <w:snapToGrid w:val="0"/>
              <w:jc w:val="center"/>
              <w:rPr>
                <w:rFonts w:ascii="Times New Roman" w:hAnsi="Times New Roman"/>
                <w:sz w:val="20"/>
                <w:szCs w:val="20"/>
              </w:rPr>
            </w:pPr>
            <w:r w:rsidRPr="009E630D">
              <w:rPr>
                <w:rFonts w:ascii="Times New Roman" w:hAnsi="Times New Roman"/>
                <w:sz w:val="20"/>
                <w:szCs w:val="20"/>
              </w:rPr>
              <w:t>§ 33</w:t>
            </w:r>
          </w:p>
          <w:p w:rsidR="0021650E" w:rsidRPr="009E630D" w:rsidP="009E630D">
            <w:pPr>
              <w:bidi w:val="0"/>
              <w:snapToGrid w:val="0"/>
              <w:jc w:val="center"/>
              <w:rPr>
                <w:rFonts w:ascii="Times New Roman" w:hAnsi="Times New Roman"/>
                <w:sz w:val="20"/>
                <w:szCs w:val="20"/>
              </w:rPr>
            </w:pPr>
            <w:r w:rsidRPr="009E630D">
              <w:rPr>
                <w:rFonts w:ascii="Times New Roman" w:hAnsi="Times New Roman"/>
                <w:sz w:val="20"/>
                <w:szCs w:val="20"/>
              </w:rPr>
              <w:t>O: 6</w:t>
            </w:r>
          </w:p>
          <w:p w:rsidR="0021650E" w:rsidRPr="009E630D" w:rsidP="009E630D">
            <w:pPr>
              <w:bidi w:val="0"/>
              <w:snapToGrid w:val="0"/>
              <w:jc w:val="center"/>
              <w:rPr>
                <w:rFonts w:ascii="Times New Roman" w:hAnsi="Times New Roman"/>
                <w:sz w:val="20"/>
                <w:szCs w:val="20"/>
              </w:rPr>
            </w:pPr>
            <w:r w:rsidRPr="009E630D">
              <w:rPr>
                <w:rFonts w:ascii="Times New Roman" w:hAnsi="Times New Roman"/>
                <w:sz w:val="20"/>
                <w:szCs w:val="20"/>
              </w:rPr>
              <w:t>P: c</w:t>
            </w:r>
          </w:p>
          <w:p w:rsidR="0021650E" w:rsidRPr="009E630D" w:rsidP="009E630D">
            <w:pPr>
              <w:bidi w:val="0"/>
              <w:snapToGrid w:val="0"/>
              <w:jc w:val="center"/>
              <w:rPr>
                <w:rFonts w:ascii="Times New Roman" w:hAnsi="Times New Roman"/>
                <w:sz w:val="20"/>
                <w:szCs w:val="20"/>
              </w:rPr>
            </w:pPr>
          </w:p>
          <w:p w:rsidR="0021650E" w:rsidRPr="009E630D" w:rsidP="009E630D">
            <w:pPr>
              <w:bidi w:val="0"/>
              <w:snapToGrid w:val="0"/>
              <w:jc w:val="center"/>
              <w:rPr>
                <w:rFonts w:ascii="Times New Roman" w:hAnsi="Times New Roman"/>
                <w:sz w:val="20"/>
                <w:szCs w:val="20"/>
              </w:rPr>
            </w:pPr>
          </w:p>
          <w:p w:rsidR="0021650E" w:rsidRPr="009E630D" w:rsidP="009E630D">
            <w:pPr>
              <w:bidi w:val="0"/>
              <w:snapToGrid w:val="0"/>
              <w:jc w:val="center"/>
              <w:rPr>
                <w:rFonts w:ascii="Times New Roman" w:hAnsi="Times New Roman"/>
                <w:sz w:val="20"/>
                <w:szCs w:val="20"/>
              </w:rPr>
            </w:pPr>
            <w:r w:rsidRPr="009E630D">
              <w:rPr>
                <w:rFonts w:ascii="Times New Roman" w:hAnsi="Times New Roman"/>
                <w:sz w:val="20"/>
                <w:szCs w:val="20"/>
              </w:rPr>
              <w:t>§ 32</w:t>
            </w:r>
          </w:p>
          <w:p w:rsidR="0021650E" w:rsidRPr="009E630D" w:rsidP="009E630D">
            <w:pPr>
              <w:bidi w:val="0"/>
              <w:snapToGrid w:val="0"/>
              <w:jc w:val="center"/>
              <w:rPr>
                <w:rFonts w:ascii="Times New Roman" w:hAnsi="Times New Roman"/>
                <w:sz w:val="20"/>
                <w:szCs w:val="20"/>
              </w:rPr>
            </w:pPr>
            <w:r w:rsidRPr="009E630D">
              <w:rPr>
                <w:rFonts w:ascii="Times New Roman" w:hAnsi="Times New Roman"/>
                <w:sz w:val="20"/>
                <w:szCs w:val="20"/>
              </w:rPr>
              <w:t>O: 16</w:t>
            </w:r>
          </w:p>
          <w:p w:rsidR="0021650E" w:rsidRPr="009E630D" w:rsidP="009E630D">
            <w:pPr>
              <w:bidi w:val="0"/>
              <w:snapToGrid w:val="0"/>
              <w:jc w:val="center"/>
              <w:rPr>
                <w:rFonts w:ascii="Times New Roman" w:hAnsi="Times New Roman"/>
                <w:sz w:val="20"/>
                <w:szCs w:val="20"/>
              </w:rPr>
            </w:pPr>
            <w:r w:rsidRPr="009E630D">
              <w:rPr>
                <w:rFonts w:ascii="Times New Roman" w:hAnsi="Times New Roman"/>
                <w:sz w:val="20"/>
                <w:szCs w:val="20"/>
              </w:rPr>
              <w:t>P: a</w:t>
            </w:r>
          </w:p>
          <w:p w:rsidR="0021650E" w:rsidRPr="009E630D" w:rsidP="009E630D">
            <w:pPr>
              <w:bidi w:val="0"/>
              <w:snapToGrid w:val="0"/>
              <w:jc w:val="center"/>
              <w:rPr>
                <w:rFonts w:ascii="Times New Roman" w:hAnsi="Times New Roman"/>
                <w:sz w:val="20"/>
                <w:szCs w:val="20"/>
              </w:rPr>
            </w:pPr>
          </w:p>
          <w:p w:rsidR="0021650E" w:rsidRPr="009E630D" w:rsidP="009E630D">
            <w:pPr>
              <w:bidi w:val="0"/>
              <w:snapToGrid w:val="0"/>
              <w:jc w:val="center"/>
              <w:rPr>
                <w:rFonts w:ascii="Times New Roman" w:hAnsi="Times New Roman"/>
                <w:sz w:val="20"/>
                <w:szCs w:val="20"/>
              </w:rPr>
            </w:pPr>
          </w:p>
          <w:p w:rsidR="0021650E" w:rsidRPr="009E630D" w:rsidP="009E630D">
            <w:pPr>
              <w:bidi w:val="0"/>
              <w:snapToGrid w:val="0"/>
              <w:jc w:val="center"/>
              <w:rPr>
                <w:rFonts w:ascii="Times New Roman" w:hAnsi="Times New Roman"/>
                <w:sz w:val="20"/>
                <w:szCs w:val="20"/>
              </w:rPr>
            </w:pPr>
          </w:p>
          <w:p w:rsidR="0036384E" w:rsidRPr="009E630D" w:rsidP="009E630D">
            <w:pPr>
              <w:bidi w:val="0"/>
              <w:snapToGrid w:val="0"/>
              <w:jc w:val="center"/>
              <w:rPr>
                <w:rFonts w:ascii="Times New Roman" w:hAnsi="Times New Roman"/>
                <w:sz w:val="20"/>
                <w:szCs w:val="20"/>
              </w:rPr>
            </w:pPr>
          </w:p>
          <w:p w:rsidR="0036384E" w:rsidRPr="009E630D" w:rsidP="009E630D">
            <w:pPr>
              <w:bidi w:val="0"/>
              <w:snapToGrid w:val="0"/>
              <w:jc w:val="center"/>
              <w:rPr>
                <w:rFonts w:ascii="Times New Roman" w:hAnsi="Times New Roman"/>
                <w:sz w:val="20"/>
                <w:szCs w:val="20"/>
              </w:rPr>
            </w:pPr>
          </w:p>
          <w:p w:rsidR="0021650E" w:rsidRPr="009E630D" w:rsidP="009E630D">
            <w:pPr>
              <w:bidi w:val="0"/>
              <w:snapToGrid w:val="0"/>
              <w:jc w:val="center"/>
              <w:rPr>
                <w:rFonts w:ascii="Times New Roman" w:hAnsi="Times New Roman"/>
                <w:sz w:val="20"/>
                <w:szCs w:val="20"/>
              </w:rPr>
            </w:pPr>
          </w:p>
          <w:p w:rsidR="0021650E" w:rsidRPr="009E630D" w:rsidP="009E630D">
            <w:pPr>
              <w:bidi w:val="0"/>
              <w:snapToGrid w:val="0"/>
              <w:jc w:val="center"/>
              <w:rPr>
                <w:rFonts w:ascii="Times New Roman" w:hAnsi="Times New Roman"/>
                <w:sz w:val="20"/>
                <w:szCs w:val="20"/>
              </w:rPr>
            </w:pPr>
            <w:r w:rsidRPr="009E630D">
              <w:rPr>
                <w:rFonts w:ascii="Times New Roman" w:hAnsi="Times New Roman"/>
                <w:sz w:val="20"/>
                <w:szCs w:val="20"/>
              </w:rPr>
              <w:t>P: b</w:t>
            </w:r>
          </w:p>
          <w:p w:rsidR="0021650E" w:rsidRPr="009E630D" w:rsidP="009E630D">
            <w:pPr>
              <w:bidi w:val="0"/>
              <w:snapToGrid w:val="0"/>
              <w:jc w:val="center"/>
              <w:rPr>
                <w:rFonts w:ascii="Times New Roman" w:hAnsi="Times New Roman"/>
                <w:sz w:val="20"/>
                <w:szCs w:val="20"/>
              </w:rPr>
            </w:pPr>
          </w:p>
          <w:p w:rsidR="0021650E" w:rsidRPr="009E630D" w:rsidP="009E630D">
            <w:pPr>
              <w:bidi w:val="0"/>
              <w:snapToGrid w:val="0"/>
              <w:jc w:val="center"/>
              <w:rPr>
                <w:rFonts w:ascii="Times New Roman" w:hAnsi="Times New Roman"/>
                <w:sz w:val="20"/>
                <w:szCs w:val="20"/>
              </w:rPr>
            </w:pPr>
          </w:p>
          <w:p w:rsidR="0021650E" w:rsidRPr="009E630D" w:rsidP="009E630D">
            <w:pPr>
              <w:bidi w:val="0"/>
              <w:snapToGrid w:val="0"/>
              <w:jc w:val="center"/>
              <w:rPr>
                <w:rFonts w:ascii="Times New Roman" w:hAnsi="Times New Roman"/>
                <w:sz w:val="20"/>
                <w:szCs w:val="20"/>
              </w:rPr>
            </w:pPr>
            <w:r w:rsidRPr="009E630D">
              <w:rPr>
                <w:rFonts w:ascii="Times New Roman" w:hAnsi="Times New Roman"/>
                <w:sz w:val="20"/>
                <w:szCs w:val="20"/>
              </w:rPr>
              <w:t>P: c</w:t>
            </w:r>
          </w:p>
          <w:p w:rsidR="0021650E" w:rsidRPr="009E630D" w:rsidP="009E630D">
            <w:pPr>
              <w:bidi w:val="0"/>
              <w:snapToGrid w:val="0"/>
              <w:jc w:val="center"/>
              <w:rPr>
                <w:rFonts w:ascii="Times New Roman" w:hAnsi="Times New Roman"/>
                <w:sz w:val="20"/>
                <w:szCs w:val="20"/>
              </w:rPr>
            </w:pPr>
          </w:p>
          <w:p w:rsidR="0021650E" w:rsidRPr="009E630D" w:rsidP="009E630D">
            <w:pPr>
              <w:bidi w:val="0"/>
              <w:snapToGrid w:val="0"/>
              <w:jc w:val="center"/>
              <w:rPr>
                <w:rFonts w:ascii="Times New Roman" w:hAnsi="Times New Roman"/>
                <w:sz w:val="20"/>
                <w:szCs w:val="20"/>
              </w:rPr>
            </w:pPr>
          </w:p>
          <w:p w:rsidR="0021650E" w:rsidRPr="009E630D" w:rsidP="009E630D">
            <w:pPr>
              <w:bidi w:val="0"/>
              <w:snapToGrid w:val="0"/>
              <w:jc w:val="center"/>
              <w:rPr>
                <w:rFonts w:ascii="Times New Roman" w:hAnsi="Times New Roman"/>
                <w:sz w:val="20"/>
                <w:szCs w:val="20"/>
              </w:rPr>
            </w:pPr>
          </w:p>
          <w:p w:rsidR="0021650E" w:rsidRPr="009E630D" w:rsidP="009E630D">
            <w:pPr>
              <w:bidi w:val="0"/>
              <w:snapToGrid w:val="0"/>
              <w:jc w:val="center"/>
              <w:rPr>
                <w:rFonts w:ascii="Times New Roman" w:hAnsi="Times New Roman"/>
                <w:sz w:val="20"/>
                <w:szCs w:val="20"/>
              </w:rPr>
            </w:pPr>
          </w:p>
          <w:p w:rsidR="009E630D" w:rsidRPr="009E630D" w:rsidP="009E630D">
            <w:pPr>
              <w:bidi w:val="0"/>
              <w:snapToGrid w:val="0"/>
              <w:jc w:val="center"/>
              <w:rPr>
                <w:rFonts w:ascii="Times New Roman" w:hAnsi="Times New Roman"/>
                <w:sz w:val="20"/>
                <w:szCs w:val="20"/>
              </w:rPr>
            </w:pPr>
            <w:r w:rsidRPr="009E630D">
              <w:rPr>
                <w:rFonts w:ascii="Times New Roman" w:hAnsi="Times New Roman"/>
                <w:sz w:val="20"/>
                <w:szCs w:val="20"/>
              </w:rPr>
              <w:t>§ 21b</w:t>
            </w:r>
          </w:p>
          <w:p w:rsidR="009E630D" w:rsidRPr="009E630D" w:rsidP="009E630D">
            <w:pPr>
              <w:bidi w:val="0"/>
              <w:snapToGrid w:val="0"/>
              <w:jc w:val="center"/>
              <w:rPr>
                <w:rFonts w:ascii="Times New Roman" w:hAnsi="Times New Roman"/>
                <w:sz w:val="20"/>
                <w:szCs w:val="20"/>
              </w:rPr>
            </w:pPr>
            <w:r w:rsidRPr="009E630D">
              <w:rPr>
                <w:rFonts w:ascii="Times New Roman" w:hAnsi="Times New Roman"/>
                <w:sz w:val="20"/>
                <w:szCs w:val="20"/>
              </w:rPr>
              <w:t>O: 2</w:t>
            </w:r>
          </w:p>
          <w:p w:rsidR="009E630D" w:rsidRPr="009E630D" w:rsidP="009E630D">
            <w:pPr>
              <w:bidi w:val="0"/>
              <w:snapToGrid w:val="0"/>
              <w:jc w:val="center"/>
              <w:rPr>
                <w:rFonts w:ascii="Times New Roman" w:hAnsi="Times New Roman"/>
                <w:sz w:val="20"/>
                <w:szCs w:val="20"/>
              </w:rPr>
            </w:pPr>
            <w:r w:rsidRPr="009E630D">
              <w:rPr>
                <w:rFonts w:ascii="Times New Roman" w:hAnsi="Times New Roman"/>
                <w:sz w:val="20"/>
                <w:szCs w:val="20"/>
              </w:rPr>
              <w:t>P: e</w:t>
            </w:r>
          </w:p>
          <w:p w:rsidR="009E630D" w:rsidRPr="009E630D" w:rsidP="009E630D">
            <w:pPr>
              <w:bidi w:val="0"/>
              <w:snapToGrid w:val="0"/>
              <w:jc w:val="center"/>
              <w:rPr>
                <w:rFonts w:ascii="Times New Roman" w:hAnsi="Times New Roman"/>
                <w:sz w:val="20"/>
                <w:szCs w:val="20"/>
              </w:rPr>
            </w:pPr>
          </w:p>
          <w:p w:rsidR="009E630D" w:rsidRPr="009E630D" w:rsidP="009E630D">
            <w:pPr>
              <w:bidi w:val="0"/>
              <w:snapToGrid w:val="0"/>
              <w:jc w:val="center"/>
              <w:rPr>
                <w:rFonts w:ascii="Times New Roman" w:hAnsi="Times New Roman"/>
                <w:sz w:val="20"/>
                <w:szCs w:val="20"/>
              </w:rPr>
            </w:pPr>
          </w:p>
          <w:p w:rsidR="009E630D" w:rsidRPr="009E630D" w:rsidP="009E630D">
            <w:pPr>
              <w:bidi w:val="0"/>
              <w:snapToGrid w:val="0"/>
              <w:jc w:val="center"/>
              <w:rPr>
                <w:rFonts w:ascii="Times New Roman" w:hAnsi="Times New Roman"/>
                <w:sz w:val="20"/>
                <w:szCs w:val="20"/>
              </w:rPr>
            </w:pPr>
          </w:p>
          <w:p w:rsidR="009E630D" w:rsidRPr="009E630D" w:rsidP="009E630D">
            <w:pPr>
              <w:bidi w:val="0"/>
              <w:snapToGrid w:val="0"/>
              <w:jc w:val="center"/>
              <w:rPr>
                <w:rFonts w:ascii="Times New Roman" w:hAnsi="Times New Roman"/>
                <w:sz w:val="20"/>
                <w:szCs w:val="20"/>
              </w:rPr>
            </w:pPr>
          </w:p>
          <w:p w:rsidR="009E630D" w:rsidRPr="009E630D" w:rsidP="009E630D">
            <w:pPr>
              <w:bidi w:val="0"/>
              <w:snapToGrid w:val="0"/>
              <w:jc w:val="center"/>
              <w:rPr>
                <w:rFonts w:ascii="Times New Roman" w:hAnsi="Times New Roman"/>
                <w:sz w:val="20"/>
                <w:szCs w:val="20"/>
              </w:rPr>
            </w:pPr>
          </w:p>
          <w:p w:rsidR="009E630D" w:rsidRPr="009E630D" w:rsidP="009E630D">
            <w:pPr>
              <w:bidi w:val="0"/>
              <w:snapToGrid w:val="0"/>
              <w:jc w:val="center"/>
              <w:rPr>
                <w:rFonts w:ascii="Times New Roman" w:hAnsi="Times New Roman"/>
                <w:sz w:val="20"/>
                <w:szCs w:val="20"/>
              </w:rPr>
            </w:pPr>
          </w:p>
          <w:p w:rsidR="009E630D" w:rsidRPr="009E630D" w:rsidP="009E630D">
            <w:pPr>
              <w:bidi w:val="0"/>
              <w:snapToGrid w:val="0"/>
              <w:jc w:val="center"/>
              <w:rPr>
                <w:rFonts w:ascii="Times New Roman" w:hAnsi="Times New Roman"/>
                <w:sz w:val="20"/>
                <w:szCs w:val="20"/>
              </w:rPr>
            </w:pPr>
          </w:p>
          <w:p w:rsidR="009E630D" w:rsidRPr="009E630D" w:rsidP="009E630D">
            <w:pPr>
              <w:bidi w:val="0"/>
              <w:snapToGrid w:val="0"/>
              <w:jc w:val="center"/>
              <w:rPr>
                <w:rFonts w:ascii="Times New Roman" w:hAnsi="Times New Roman"/>
                <w:sz w:val="20"/>
                <w:szCs w:val="20"/>
              </w:rPr>
            </w:pPr>
            <w:r w:rsidRPr="009E630D">
              <w:rPr>
                <w:rFonts w:ascii="Times New Roman" w:hAnsi="Times New Roman"/>
                <w:sz w:val="20"/>
                <w:szCs w:val="20"/>
              </w:rPr>
              <w:t>O: 3</w:t>
            </w:r>
          </w:p>
          <w:p w:rsidR="009E630D" w:rsidRPr="009E630D" w:rsidP="009E630D">
            <w:pPr>
              <w:bidi w:val="0"/>
              <w:snapToGrid w:val="0"/>
              <w:jc w:val="center"/>
              <w:rPr>
                <w:rFonts w:ascii="Times New Roman" w:hAnsi="Times New Roman"/>
                <w:sz w:val="20"/>
                <w:szCs w:val="20"/>
              </w:rPr>
            </w:pPr>
          </w:p>
          <w:p w:rsidR="009E630D" w:rsidRPr="009E630D" w:rsidP="009E630D">
            <w:pPr>
              <w:bidi w:val="0"/>
              <w:snapToGrid w:val="0"/>
              <w:jc w:val="center"/>
              <w:rPr>
                <w:rFonts w:ascii="Times New Roman" w:hAnsi="Times New Roman"/>
                <w:sz w:val="20"/>
                <w:szCs w:val="20"/>
              </w:rPr>
            </w:pPr>
          </w:p>
          <w:p w:rsidR="009E630D" w:rsidRPr="009E630D" w:rsidP="009E630D">
            <w:pPr>
              <w:bidi w:val="0"/>
              <w:snapToGrid w:val="0"/>
              <w:jc w:val="center"/>
              <w:rPr>
                <w:rFonts w:ascii="Times New Roman" w:hAnsi="Times New Roman"/>
                <w:sz w:val="20"/>
                <w:szCs w:val="20"/>
              </w:rPr>
            </w:pPr>
          </w:p>
          <w:p w:rsidR="009E630D" w:rsidRPr="009E630D" w:rsidP="009E630D">
            <w:pPr>
              <w:bidi w:val="0"/>
              <w:snapToGrid w:val="0"/>
              <w:jc w:val="center"/>
              <w:rPr>
                <w:rFonts w:ascii="Times New Roman" w:hAnsi="Times New Roman"/>
                <w:sz w:val="20"/>
                <w:szCs w:val="20"/>
              </w:rPr>
            </w:pPr>
          </w:p>
          <w:p w:rsidR="009E630D" w:rsidRPr="009E630D" w:rsidP="009E630D">
            <w:pPr>
              <w:bidi w:val="0"/>
              <w:snapToGrid w:val="0"/>
              <w:jc w:val="center"/>
              <w:rPr>
                <w:rFonts w:ascii="Times New Roman" w:hAnsi="Times New Roman"/>
                <w:sz w:val="20"/>
                <w:szCs w:val="20"/>
              </w:rPr>
            </w:pPr>
          </w:p>
          <w:p w:rsidR="009E630D" w:rsidRPr="009E630D" w:rsidP="009E630D">
            <w:pPr>
              <w:bidi w:val="0"/>
              <w:snapToGrid w:val="0"/>
              <w:jc w:val="center"/>
              <w:rPr>
                <w:rFonts w:ascii="Times New Roman" w:hAnsi="Times New Roman"/>
                <w:sz w:val="20"/>
                <w:szCs w:val="20"/>
              </w:rPr>
            </w:pPr>
          </w:p>
          <w:p w:rsidR="009E630D" w:rsidRPr="009E630D" w:rsidP="009E630D">
            <w:pPr>
              <w:bidi w:val="0"/>
              <w:snapToGrid w:val="0"/>
              <w:jc w:val="center"/>
              <w:rPr>
                <w:rFonts w:ascii="Times New Roman" w:hAnsi="Times New Roman"/>
                <w:sz w:val="20"/>
                <w:szCs w:val="20"/>
              </w:rPr>
            </w:pPr>
          </w:p>
          <w:p w:rsidR="009E630D" w:rsidRPr="009E630D" w:rsidP="009E630D">
            <w:pPr>
              <w:bidi w:val="0"/>
              <w:snapToGrid w:val="0"/>
              <w:jc w:val="center"/>
              <w:rPr>
                <w:rFonts w:ascii="Times New Roman" w:hAnsi="Times New Roman"/>
                <w:sz w:val="20"/>
                <w:szCs w:val="20"/>
              </w:rPr>
            </w:pPr>
          </w:p>
          <w:p w:rsidR="009E630D" w:rsidRPr="009E630D" w:rsidP="009E630D">
            <w:pPr>
              <w:bidi w:val="0"/>
              <w:snapToGrid w:val="0"/>
              <w:jc w:val="center"/>
              <w:rPr>
                <w:rFonts w:ascii="Times New Roman" w:hAnsi="Times New Roman"/>
                <w:sz w:val="20"/>
                <w:szCs w:val="20"/>
              </w:rPr>
            </w:pPr>
          </w:p>
          <w:p w:rsidR="009E630D" w:rsidRPr="009E630D" w:rsidP="009E630D">
            <w:pPr>
              <w:bidi w:val="0"/>
              <w:snapToGrid w:val="0"/>
              <w:jc w:val="center"/>
              <w:rPr>
                <w:rFonts w:ascii="Times New Roman" w:hAnsi="Times New Roman"/>
                <w:sz w:val="20"/>
                <w:szCs w:val="20"/>
              </w:rPr>
            </w:pPr>
          </w:p>
          <w:p w:rsidR="009E630D" w:rsidRPr="009E630D" w:rsidP="009E630D">
            <w:pPr>
              <w:bidi w:val="0"/>
              <w:snapToGrid w:val="0"/>
              <w:jc w:val="center"/>
              <w:rPr>
                <w:rFonts w:ascii="Times New Roman" w:hAnsi="Times New Roman"/>
                <w:sz w:val="20"/>
                <w:szCs w:val="20"/>
              </w:rPr>
            </w:pPr>
          </w:p>
          <w:p w:rsidR="009E630D" w:rsidRPr="009E630D" w:rsidP="009E630D">
            <w:pPr>
              <w:bidi w:val="0"/>
              <w:snapToGrid w:val="0"/>
              <w:jc w:val="center"/>
              <w:rPr>
                <w:rFonts w:ascii="Times New Roman" w:hAnsi="Times New Roman"/>
                <w:sz w:val="20"/>
                <w:szCs w:val="20"/>
              </w:rPr>
            </w:pPr>
          </w:p>
          <w:p w:rsidR="009E630D" w:rsidRPr="009E630D" w:rsidP="009E630D">
            <w:pPr>
              <w:bidi w:val="0"/>
              <w:snapToGrid w:val="0"/>
              <w:jc w:val="center"/>
              <w:rPr>
                <w:rFonts w:ascii="Times New Roman" w:hAnsi="Times New Roman"/>
                <w:sz w:val="20"/>
                <w:szCs w:val="20"/>
              </w:rPr>
            </w:pPr>
          </w:p>
          <w:p w:rsidR="009E630D" w:rsidRPr="009E630D" w:rsidP="009E630D">
            <w:pPr>
              <w:bidi w:val="0"/>
              <w:snapToGrid w:val="0"/>
              <w:jc w:val="center"/>
              <w:rPr>
                <w:rFonts w:ascii="Times New Roman" w:hAnsi="Times New Roman"/>
                <w:sz w:val="20"/>
                <w:szCs w:val="20"/>
              </w:rPr>
            </w:pPr>
          </w:p>
          <w:p w:rsidR="009E630D" w:rsidRPr="009E630D" w:rsidP="009E630D">
            <w:pPr>
              <w:bidi w:val="0"/>
              <w:snapToGrid w:val="0"/>
              <w:jc w:val="center"/>
              <w:rPr>
                <w:rFonts w:ascii="Times New Roman" w:hAnsi="Times New Roman"/>
                <w:sz w:val="20"/>
                <w:szCs w:val="20"/>
              </w:rPr>
            </w:pPr>
          </w:p>
          <w:p w:rsidR="009E630D" w:rsidRPr="009E630D" w:rsidP="009E630D">
            <w:pPr>
              <w:bidi w:val="0"/>
              <w:snapToGrid w:val="0"/>
              <w:jc w:val="center"/>
              <w:rPr>
                <w:rFonts w:ascii="Times New Roman" w:hAnsi="Times New Roman"/>
                <w:sz w:val="20"/>
                <w:szCs w:val="20"/>
              </w:rPr>
            </w:pPr>
          </w:p>
          <w:p w:rsidR="009E630D" w:rsidRPr="009E630D" w:rsidP="009E630D">
            <w:pPr>
              <w:bidi w:val="0"/>
              <w:snapToGrid w:val="0"/>
              <w:jc w:val="center"/>
              <w:rPr>
                <w:rFonts w:ascii="Times New Roman" w:hAnsi="Times New Roman"/>
                <w:sz w:val="20"/>
                <w:szCs w:val="20"/>
              </w:rPr>
            </w:pPr>
          </w:p>
          <w:p w:rsidR="009E630D" w:rsidRPr="009E630D" w:rsidP="009E630D">
            <w:pPr>
              <w:bidi w:val="0"/>
              <w:snapToGrid w:val="0"/>
              <w:jc w:val="center"/>
              <w:rPr>
                <w:rFonts w:ascii="Times New Roman" w:hAnsi="Times New Roman"/>
                <w:sz w:val="20"/>
                <w:szCs w:val="20"/>
              </w:rPr>
            </w:pPr>
          </w:p>
          <w:p w:rsidR="009E630D" w:rsidRPr="009E630D" w:rsidP="009E630D">
            <w:pPr>
              <w:bidi w:val="0"/>
              <w:snapToGrid w:val="0"/>
              <w:jc w:val="center"/>
              <w:rPr>
                <w:rFonts w:ascii="Times New Roman" w:hAnsi="Times New Roman"/>
                <w:sz w:val="20"/>
                <w:szCs w:val="20"/>
              </w:rPr>
            </w:pPr>
          </w:p>
          <w:p w:rsidR="009E630D" w:rsidRPr="009E630D" w:rsidP="009E630D">
            <w:pPr>
              <w:bidi w:val="0"/>
              <w:snapToGrid w:val="0"/>
              <w:jc w:val="center"/>
              <w:rPr>
                <w:rFonts w:ascii="Times New Roman" w:hAnsi="Times New Roman"/>
                <w:sz w:val="20"/>
                <w:szCs w:val="20"/>
              </w:rPr>
            </w:pPr>
          </w:p>
          <w:p w:rsidR="009E630D" w:rsidRPr="009E630D" w:rsidP="009E630D">
            <w:pPr>
              <w:bidi w:val="0"/>
              <w:snapToGrid w:val="0"/>
              <w:jc w:val="center"/>
              <w:rPr>
                <w:rFonts w:ascii="Times New Roman" w:hAnsi="Times New Roman"/>
                <w:sz w:val="20"/>
                <w:szCs w:val="20"/>
              </w:rPr>
            </w:pPr>
          </w:p>
          <w:p w:rsidR="009E630D" w:rsidRPr="009E630D" w:rsidP="009E630D">
            <w:pPr>
              <w:bidi w:val="0"/>
              <w:snapToGrid w:val="0"/>
              <w:jc w:val="center"/>
              <w:rPr>
                <w:rFonts w:ascii="Times New Roman" w:hAnsi="Times New Roman"/>
                <w:sz w:val="20"/>
                <w:szCs w:val="20"/>
              </w:rPr>
            </w:pPr>
          </w:p>
          <w:p w:rsidR="009E630D" w:rsidRPr="009E630D" w:rsidP="009E630D">
            <w:pPr>
              <w:bidi w:val="0"/>
              <w:snapToGrid w:val="0"/>
              <w:jc w:val="center"/>
              <w:rPr>
                <w:rFonts w:ascii="Times New Roman" w:hAnsi="Times New Roman"/>
                <w:sz w:val="20"/>
                <w:szCs w:val="20"/>
              </w:rPr>
            </w:pPr>
          </w:p>
          <w:p w:rsidR="009E630D" w:rsidRPr="009E630D" w:rsidP="009E630D">
            <w:pPr>
              <w:bidi w:val="0"/>
              <w:snapToGrid w:val="0"/>
              <w:jc w:val="center"/>
              <w:rPr>
                <w:rFonts w:ascii="Times New Roman" w:hAnsi="Times New Roman"/>
                <w:sz w:val="20"/>
                <w:szCs w:val="20"/>
              </w:rPr>
            </w:pPr>
          </w:p>
          <w:p w:rsidR="009E630D" w:rsidRPr="009E630D" w:rsidP="009E630D">
            <w:pPr>
              <w:bidi w:val="0"/>
              <w:snapToGrid w:val="0"/>
              <w:jc w:val="center"/>
              <w:rPr>
                <w:rFonts w:ascii="Times New Roman" w:hAnsi="Times New Roman"/>
                <w:sz w:val="20"/>
                <w:szCs w:val="20"/>
              </w:rPr>
            </w:pPr>
          </w:p>
          <w:p w:rsidR="009E630D" w:rsidRPr="009E630D" w:rsidP="009E630D">
            <w:pPr>
              <w:bidi w:val="0"/>
              <w:snapToGrid w:val="0"/>
              <w:jc w:val="center"/>
              <w:rPr>
                <w:rFonts w:ascii="Times New Roman" w:hAnsi="Times New Roman"/>
                <w:sz w:val="20"/>
                <w:szCs w:val="20"/>
              </w:rPr>
            </w:pPr>
          </w:p>
          <w:p w:rsidR="009E630D" w:rsidRPr="009E630D" w:rsidP="009E630D">
            <w:pPr>
              <w:bidi w:val="0"/>
              <w:snapToGrid w:val="0"/>
              <w:jc w:val="center"/>
              <w:rPr>
                <w:rFonts w:ascii="Times New Roman" w:hAnsi="Times New Roman"/>
                <w:sz w:val="20"/>
                <w:szCs w:val="20"/>
              </w:rPr>
            </w:pPr>
          </w:p>
          <w:p w:rsidR="009E630D" w:rsidRPr="009E630D" w:rsidP="009E630D">
            <w:pPr>
              <w:bidi w:val="0"/>
              <w:snapToGrid w:val="0"/>
              <w:jc w:val="center"/>
              <w:rPr>
                <w:rFonts w:ascii="Times New Roman" w:hAnsi="Times New Roman"/>
                <w:sz w:val="20"/>
                <w:szCs w:val="20"/>
              </w:rPr>
            </w:pPr>
          </w:p>
          <w:p w:rsidR="009E630D" w:rsidRPr="009E630D" w:rsidP="009E630D">
            <w:pPr>
              <w:bidi w:val="0"/>
              <w:snapToGrid w:val="0"/>
              <w:jc w:val="center"/>
              <w:rPr>
                <w:rFonts w:ascii="Times New Roman" w:hAnsi="Times New Roman"/>
                <w:sz w:val="20"/>
                <w:szCs w:val="20"/>
              </w:rPr>
            </w:pPr>
            <w:r w:rsidRPr="009E630D">
              <w:rPr>
                <w:rFonts w:ascii="Times New Roman" w:hAnsi="Times New Roman"/>
                <w:sz w:val="20"/>
                <w:szCs w:val="20"/>
              </w:rPr>
              <w:t>O: 6</w:t>
            </w:r>
          </w:p>
          <w:p w:rsidR="009E630D" w:rsidP="009E630D">
            <w:pPr>
              <w:bidi w:val="0"/>
              <w:snapToGrid w:val="0"/>
              <w:jc w:val="center"/>
              <w:rPr>
                <w:rFonts w:ascii="Times New Roman" w:hAnsi="Times New Roman"/>
                <w:sz w:val="20"/>
                <w:szCs w:val="20"/>
              </w:rPr>
            </w:pPr>
          </w:p>
          <w:p w:rsidR="009E630D" w:rsidP="009E630D">
            <w:pPr>
              <w:bidi w:val="0"/>
              <w:snapToGrid w:val="0"/>
              <w:jc w:val="center"/>
              <w:rPr>
                <w:rFonts w:ascii="Times New Roman" w:hAnsi="Times New Roman"/>
                <w:sz w:val="20"/>
                <w:szCs w:val="20"/>
              </w:rPr>
            </w:pPr>
          </w:p>
          <w:p w:rsidR="009E630D" w:rsidP="009E630D">
            <w:pPr>
              <w:bidi w:val="0"/>
              <w:snapToGrid w:val="0"/>
              <w:jc w:val="center"/>
              <w:rPr>
                <w:rFonts w:ascii="Times New Roman" w:hAnsi="Times New Roman"/>
                <w:sz w:val="20"/>
                <w:szCs w:val="20"/>
              </w:rPr>
            </w:pPr>
          </w:p>
          <w:p w:rsidR="009E630D" w:rsidP="009E630D">
            <w:pPr>
              <w:bidi w:val="0"/>
              <w:snapToGrid w:val="0"/>
              <w:jc w:val="center"/>
              <w:rPr>
                <w:rFonts w:ascii="Times New Roman" w:hAnsi="Times New Roman"/>
                <w:sz w:val="20"/>
                <w:szCs w:val="20"/>
              </w:rPr>
            </w:pPr>
            <w:r w:rsidRPr="009E630D">
              <w:rPr>
                <w:rFonts w:ascii="Times New Roman" w:hAnsi="Times New Roman"/>
                <w:sz w:val="20"/>
                <w:szCs w:val="20"/>
              </w:rPr>
              <w:t>P: b</w:t>
            </w:r>
          </w:p>
          <w:p w:rsidR="009E630D" w:rsidP="009E630D">
            <w:pPr>
              <w:bidi w:val="0"/>
              <w:snapToGrid w:val="0"/>
              <w:jc w:val="center"/>
              <w:rPr>
                <w:rFonts w:ascii="Times New Roman" w:hAnsi="Times New Roman"/>
                <w:sz w:val="20"/>
                <w:szCs w:val="20"/>
              </w:rPr>
            </w:pPr>
          </w:p>
          <w:p w:rsidR="009E630D" w:rsidP="009E630D">
            <w:pPr>
              <w:bidi w:val="0"/>
              <w:snapToGrid w:val="0"/>
              <w:jc w:val="center"/>
              <w:rPr>
                <w:rFonts w:ascii="Times New Roman" w:hAnsi="Times New Roman"/>
                <w:sz w:val="20"/>
                <w:szCs w:val="20"/>
              </w:rPr>
            </w:pPr>
          </w:p>
          <w:p w:rsidR="009E630D" w:rsidP="009E630D">
            <w:pPr>
              <w:bidi w:val="0"/>
              <w:snapToGrid w:val="0"/>
              <w:jc w:val="center"/>
              <w:rPr>
                <w:rFonts w:ascii="Times New Roman" w:hAnsi="Times New Roman"/>
                <w:sz w:val="20"/>
                <w:szCs w:val="20"/>
              </w:rPr>
            </w:pPr>
          </w:p>
          <w:p w:rsidR="009E630D" w:rsidP="009E630D">
            <w:pPr>
              <w:bidi w:val="0"/>
              <w:snapToGrid w:val="0"/>
              <w:jc w:val="center"/>
              <w:rPr>
                <w:rFonts w:ascii="Times New Roman" w:hAnsi="Times New Roman"/>
                <w:sz w:val="20"/>
                <w:szCs w:val="20"/>
              </w:rPr>
            </w:pPr>
          </w:p>
          <w:p w:rsidR="009E630D" w:rsidRPr="009E630D" w:rsidP="009E630D">
            <w:pPr>
              <w:bidi w:val="0"/>
              <w:snapToGrid w:val="0"/>
              <w:jc w:val="center"/>
              <w:rPr>
                <w:rFonts w:ascii="Times New Roman" w:hAnsi="Times New Roman"/>
                <w:sz w:val="20"/>
                <w:szCs w:val="20"/>
              </w:rPr>
            </w:pPr>
            <w:r>
              <w:rPr>
                <w:rFonts w:ascii="Times New Roman" w:hAnsi="Times New Roman"/>
                <w:sz w:val="20"/>
                <w:szCs w:val="20"/>
              </w:rPr>
              <w:t>P:</w:t>
            </w:r>
            <w:r w:rsidRPr="009E630D">
              <w:rPr>
                <w:rFonts w:ascii="Times New Roman" w:hAnsi="Times New Roman"/>
                <w:sz w:val="20"/>
                <w:szCs w:val="20"/>
              </w:rPr>
              <w:t xml:space="preserve"> c</w:t>
            </w:r>
          </w:p>
          <w:p w:rsidR="009E630D" w:rsidRPr="009E630D" w:rsidP="009E630D">
            <w:pPr>
              <w:bidi w:val="0"/>
              <w:snapToGrid w:val="0"/>
              <w:jc w:val="center"/>
              <w:rPr>
                <w:rFonts w:ascii="Times New Roman" w:hAnsi="Times New Roman"/>
                <w:sz w:val="20"/>
                <w:szCs w:val="20"/>
              </w:rPr>
            </w:pPr>
          </w:p>
          <w:p w:rsidR="009E630D" w:rsidRPr="009E630D" w:rsidP="009E630D">
            <w:pPr>
              <w:bidi w:val="0"/>
              <w:snapToGrid w:val="0"/>
              <w:jc w:val="center"/>
              <w:rPr>
                <w:rFonts w:ascii="Times New Roman" w:hAnsi="Times New Roman"/>
                <w:sz w:val="20"/>
                <w:szCs w:val="20"/>
              </w:rPr>
            </w:pPr>
          </w:p>
          <w:p w:rsidR="0021650E" w:rsidRPr="009E630D" w:rsidP="009E630D">
            <w:pPr>
              <w:bidi w:val="0"/>
              <w:snapToGrid w:val="0"/>
              <w:jc w:val="center"/>
              <w:rPr>
                <w:rFonts w:ascii="Times New Roman" w:hAnsi="Times New Roman"/>
                <w:sz w:val="20"/>
                <w:szCs w:val="20"/>
              </w:rPr>
            </w:pPr>
          </w:p>
        </w:tc>
        <w:tc>
          <w:tcPr>
            <w:tcW w:w="5103"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110F79">
            <w:pPr>
              <w:pStyle w:val="Normlny"/>
              <w:bidi w:val="0"/>
              <w:snapToGrid w:val="0"/>
              <w:jc w:val="both"/>
              <w:rPr>
                <w:rFonts w:ascii="Times New Roman" w:hAnsi="Times New Roman"/>
              </w:rPr>
            </w:pPr>
            <w:r w:rsidRPr="00FF0478">
              <w:rPr>
                <w:rFonts w:ascii="Times New Roman" w:hAnsi="Times New Roman"/>
              </w:rPr>
              <w:t>(6) Policajný útvar zamietne žiadosť o udelenie prechodného pobytu, ak</w:t>
            </w:r>
          </w:p>
          <w:p w:rsidR="0021650E" w:rsidRPr="00FF0478" w:rsidP="00110F79">
            <w:pPr>
              <w:pStyle w:val="Normlny"/>
              <w:bidi w:val="0"/>
              <w:snapToGrid w:val="0"/>
              <w:jc w:val="both"/>
              <w:rPr>
                <w:rFonts w:ascii="Times New Roman" w:hAnsi="Times New Roman"/>
              </w:rPr>
            </w:pPr>
            <w:r w:rsidRPr="00FF0478">
              <w:rPr>
                <w:rFonts w:ascii="Times New Roman" w:hAnsi="Times New Roman"/>
              </w:rPr>
              <w:t>c) štátny príslušník tretej krajiny nespĺňa podmienky na udelenie prechodného pobytu,</w:t>
            </w:r>
          </w:p>
          <w:p w:rsidR="0021650E" w:rsidRPr="00FF0478" w:rsidP="00110F79">
            <w:pPr>
              <w:pStyle w:val="Normlny"/>
              <w:bidi w:val="0"/>
              <w:snapToGrid w:val="0"/>
              <w:jc w:val="both"/>
              <w:rPr>
                <w:rFonts w:ascii="Times New Roman" w:hAnsi="Times New Roman"/>
              </w:rPr>
            </w:pPr>
          </w:p>
          <w:p w:rsidR="0036384E" w:rsidRPr="00FF0478" w:rsidP="0036384E">
            <w:pPr>
              <w:bidi w:val="0"/>
              <w:jc w:val="both"/>
              <w:rPr>
                <w:rFonts w:ascii="Times New Roman" w:hAnsi="Times New Roman"/>
                <w:b/>
                <w:sz w:val="20"/>
                <w:szCs w:val="20"/>
              </w:rPr>
            </w:pPr>
            <w:r w:rsidRPr="00FF0478">
              <w:rPr>
                <w:rFonts w:ascii="Times New Roman" w:hAnsi="Times New Roman"/>
                <w:b/>
                <w:sz w:val="20"/>
                <w:szCs w:val="20"/>
              </w:rPr>
              <w:t>Skutočnosť, že ide o vnútropodnikový presun podľa odseku 2 písm. g) štátny príslušník tretej krajiny preukáže dokladom o tom, že</w:t>
            </w:r>
          </w:p>
          <w:p w:rsidR="0036384E" w:rsidRPr="00FF0478" w:rsidP="0036384E">
            <w:pPr>
              <w:pStyle w:val="Normlny"/>
              <w:bidi w:val="0"/>
              <w:snapToGrid w:val="0"/>
              <w:jc w:val="both"/>
              <w:rPr>
                <w:rFonts w:ascii="Times New Roman" w:hAnsi="Times New Roman"/>
                <w:b/>
              </w:rPr>
            </w:pPr>
            <w:r w:rsidRPr="00FF0478">
              <w:rPr>
                <w:rFonts w:ascii="Times New Roman" w:hAnsi="Times New Roman"/>
                <w:b/>
              </w:rPr>
              <w:t xml:space="preserve">a) bol bezprostredne pred dátumom vnútropodnikového presunu zamestnaný u  toho istého zamestnávateľa alebo v rámci tej istej skupiny zamestnávateľov aspoň šesť mesiacov </w:t>
            </w:r>
            <w:r w:rsidR="00B42BD1">
              <w:rPr>
                <w:rFonts w:ascii="Times New Roman" w:hAnsi="Times New Roman"/>
                <w:b/>
              </w:rPr>
              <w:t xml:space="preserve">ak ide o </w:t>
            </w:r>
            <w:r w:rsidRPr="00FF0478">
              <w:rPr>
                <w:rFonts w:ascii="Times New Roman" w:hAnsi="Times New Roman"/>
                <w:b/>
              </w:rPr>
              <w:t xml:space="preserve">vedúceho zamestnanca alebo odborníka a aspoň tri mesiace </w:t>
            </w:r>
            <w:r w:rsidR="00B42BD1">
              <w:rPr>
                <w:rFonts w:ascii="Times New Roman" w:hAnsi="Times New Roman"/>
                <w:b/>
              </w:rPr>
              <w:t xml:space="preserve">ak ide o </w:t>
            </w:r>
            <w:r w:rsidRPr="00FF0478">
              <w:rPr>
                <w:rFonts w:ascii="Times New Roman" w:hAnsi="Times New Roman"/>
                <w:b/>
              </w:rPr>
              <w:t>zamestnanca – stážistu,</w:t>
            </w:r>
          </w:p>
          <w:p w:rsidR="0036384E" w:rsidRPr="00FF0478" w:rsidP="0036384E">
            <w:pPr>
              <w:pStyle w:val="ListParagraph"/>
              <w:bidi w:val="0"/>
              <w:ind w:left="0"/>
              <w:contextualSpacing w:val="0"/>
              <w:rPr>
                <w:rFonts w:ascii="Times New Roman" w:hAnsi="Times New Roman"/>
                <w:b/>
                <w:sz w:val="20"/>
                <w:szCs w:val="20"/>
                <w:lang w:eastAsia="ar-SA"/>
              </w:rPr>
            </w:pPr>
            <w:r w:rsidRPr="00FF0478">
              <w:rPr>
                <w:rFonts w:ascii="Times New Roman" w:hAnsi="Times New Roman"/>
                <w:b/>
                <w:sz w:val="20"/>
                <w:szCs w:val="20"/>
                <w:lang w:eastAsia="ar-SA"/>
              </w:rPr>
              <w:t>b) má odbornú kvalifikáciu a skúsenosti potrebné pre výkon zamestnania, ak ide o vedúceho zamestnanca alebo odborníka,</w:t>
            </w:r>
          </w:p>
          <w:p w:rsidR="0036384E" w:rsidRPr="00FF0478" w:rsidP="0036384E">
            <w:pPr>
              <w:pStyle w:val="ListParagraph"/>
              <w:bidi w:val="0"/>
              <w:ind w:left="0"/>
              <w:contextualSpacing w:val="0"/>
              <w:rPr>
                <w:rFonts w:ascii="Times New Roman" w:hAnsi="Times New Roman"/>
                <w:b/>
                <w:sz w:val="20"/>
                <w:szCs w:val="20"/>
                <w:lang w:eastAsia="ar-SA"/>
              </w:rPr>
            </w:pPr>
            <w:r w:rsidRPr="00FF0478">
              <w:rPr>
                <w:rFonts w:ascii="Times New Roman" w:hAnsi="Times New Roman"/>
                <w:b/>
                <w:sz w:val="20"/>
                <w:szCs w:val="20"/>
                <w:lang w:eastAsia="ar-SA"/>
              </w:rPr>
              <w:t xml:space="preserve">c) má vysokoškolské vzdelanie požadované pre výkon zamestnania a dohodou o odbornej príprave na účely profesijného rastu, ak ide o zamestnanca – stážistu, </w:t>
            </w:r>
          </w:p>
          <w:p w:rsidR="0021650E" w:rsidRPr="00FF0478" w:rsidP="00B840B2">
            <w:pPr>
              <w:pStyle w:val="Normlny"/>
              <w:bidi w:val="0"/>
              <w:snapToGrid w:val="0"/>
              <w:jc w:val="both"/>
              <w:rPr>
                <w:rFonts w:ascii="Times New Roman" w:hAnsi="Times New Roman"/>
              </w:rPr>
            </w:pPr>
            <w:r w:rsidRPr="00FF0478">
              <w:rPr>
                <w:rFonts w:ascii="Times New Roman" w:hAnsi="Times New Roman"/>
              </w:rPr>
              <w:t>.</w:t>
            </w:r>
          </w:p>
          <w:p w:rsidR="0021650E" w:rsidRPr="00FF0478" w:rsidP="00B840B2">
            <w:pPr>
              <w:pStyle w:val="Normlny"/>
              <w:bidi w:val="0"/>
              <w:snapToGrid w:val="0"/>
              <w:jc w:val="both"/>
              <w:rPr>
                <w:rFonts w:ascii="Times New Roman" w:hAnsi="Times New Roman"/>
              </w:rPr>
            </w:pPr>
          </w:p>
          <w:p w:rsidR="009E630D" w:rsidRPr="009E630D" w:rsidP="009E630D">
            <w:pPr>
              <w:pStyle w:val="Normlny"/>
              <w:bidi w:val="0"/>
              <w:snapToGrid w:val="0"/>
              <w:jc w:val="both"/>
              <w:rPr>
                <w:rFonts w:ascii="Times New Roman" w:hAnsi="Times New Roman"/>
              </w:rPr>
            </w:pPr>
            <w:r w:rsidRPr="009E630D">
              <w:rPr>
                <w:rFonts w:ascii="Times New Roman" w:hAnsi="Times New Roman"/>
              </w:rPr>
              <w:t>(2) Žiadosť o vydanie potvrdenia o možnosti obsadenia voľného pracovného miesta sa podáva na tlačive, ktorého vzor určí ústredie. Prílohou k žiadosti je kópia</w:t>
            </w:r>
          </w:p>
          <w:p w:rsidR="009E630D" w:rsidRPr="009E630D" w:rsidP="009E630D">
            <w:pPr>
              <w:pStyle w:val="Normlny"/>
              <w:bidi w:val="0"/>
              <w:snapToGrid w:val="0"/>
              <w:jc w:val="both"/>
              <w:rPr>
                <w:rFonts w:ascii="Times New Roman" w:hAnsi="Times New Roman"/>
              </w:rPr>
            </w:pPr>
            <w:r w:rsidRPr="009E630D">
              <w:rPr>
                <w:rFonts w:ascii="Times New Roman" w:hAnsi="Times New Roman"/>
                <w:b/>
              </w:rPr>
              <w:t>e) dokladu preukazujúceho názov a sídlo hostiteľského subjektu a dátum začiatku a skončenia vnútropodnikového presunu a dokladov podľa osobitného predpisu preukazujúcich skutočnosť, že ide o vnútropodnikový presun, ak ide o štátneho príslušníka tretej krajiny podľa odseku 6 písm. b) a c).</w:t>
            </w:r>
          </w:p>
          <w:p w:rsidR="009E630D" w:rsidRPr="009E630D" w:rsidP="009E630D">
            <w:pPr>
              <w:pStyle w:val="Normlny"/>
              <w:bidi w:val="0"/>
              <w:snapToGrid w:val="0"/>
              <w:jc w:val="both"/>
              <w:rPr>
                <w:rFonts w:ascii="Times New Roman" w:hAnsi="Times New Roman"/>
              </w:rPr>
            </w:pPr>
          </w:p>
          <w:p w:rsidR="009E630D" w:rsidRPr="009E630D" w:rsidP="009E630D">
            <w:pPr>
              <w:pStyle w:val="Normlny"/>
              <w:bidi w:val="0"/>
              <w:snapToGrid w:val="0"/>
              <w:jc w:val="both"/>
              <w:rPr>
                <w:rFonts w:ascii="Times New Roman" w:hAnsi="Times New Roman"/>
                <w:b/>
              </w:rPr>
            </w:pPr>
            <w:r w:rsidRPr="009E630D">
              <w:rPr>
                <w:rFonts w:ascii="Times New Roman" w:hAnsi="Times New Roman"/>
                <w:b/>
              </w:rPr>
              <w:t>(3) Ak ide o sezónne zamestnanie alebo vnútropodnikový presun, podmienkou na vydanie potvrdenia o možnosti obsadenia voľného pracovného miesta, ktoré obsahuje súhlas s jeho obsadením, je, že</w:t>
            </w:r>
          </w:p>
          <w:p w:rsidR="009E630D" w:rsidRPr="009E630D" w:rsidP="009E630D">
            <w:pPr>
              <w:pStyle w:val="Normlny"/>
              <w:bidi w:val="0"/>
              <w:snapToGrid w:val="0"/>
              <w:jc w:val="both"/>
              <w:rPr>
                <w:rFonts w:ascii="Times New Roman" w:hAnsi="Times New Roman"/>
                <w:b/>
              </w:rPr>
            </w:pPr>
            <w:r w:rsidRPr="009E630D">
              <w:rPr>
                <w:rFonts w:ascii="Times New Roman" w:hAnsi="Times New Roman"/>
                <w:b/>
              </w:rPr>
              <w:t>a) že zamestnávateľ, ktorý má záujem prijať do zamestnania štátneho príslušníka tretej krajiny, alebo hostiteľský subjekt</w:t>
            </w:r>
          </w:p>
          <w:p w:rsidR="009E630D" w:rsidRPr="009E630D" w:rsidP="009E630D">
            <w:pPr>
              <w:pStyle w:val="Normlny"/>
              <w:numPr>
                <w:numId w:val="41"/>
              </w:numPr>
              <w:bidi w:val="0"/>
              <w:snapToGrid w:val="0"/>
              <w:ind w:left="666" w:hanging="283"/>
              <w:jc w:val="both"/>
              <w:rPr>
                <w:rFonts w:ascii="Times New Roman" w:hAnsi="Times New Roman"/>
                <w:b/>
              </w:rPr>
            </w:pPr>
            <w:r w:rsidRPr="009E630D">
              <w:rPr>
                <w:rFonts w:ascii="Times New Roman" w:hAnsi="Times New Roman"/>
                <w:b/>
              </w:rPr>
              <w:t>spĺňa podmienky podľa § 70 ods. 7 písm. a), b), e) a f); na zisťovanie a preukazovanie splnenia týchto podmienok sa primerane vzťahuje § 70 ods. 8</w:t>
            </w:r>
            <w:r w:rsidR="0014403D">
              <w:rPr>
                <w:rFonts w:ascii="Times New Roman" w:hAnsi="Times New Roman"/>
                <w:b/>
              </w:rPr>
              <w:t xml:space="preserve"> a splnenie podmienok podľa § 70 ods. 7 písm. e) a f) </w:t>
            </w:r>
            <w:r w:rsidR="000D1295">
              <w:rPr>
                <w:rFonts w:ascii="Times New Roman" w:hAnsi="Times New Roman"/>
                <w:b/>
              </w:rPr>
              <w:t>na žiadosť úradu preukazuje zamestnávateľ alebo hostiteľský subjekt</w:t>
            </w:r>
            <w:r w:rsidRPr="009E630D">
              <w:rPr>
                <w:rFonts w:ascii="Times New Roman" w:hAnsi="Times New Roman"/>
                <w:b/>
              </w:rPr>
              <w:t>,</w:t>
            </w:r>
          </w:p>
          <w:p w:rsidR="009E630D" w:rsidRPr="009E630D" w:rsidP="009E630D">
            <w:pPr>
              <w:pStyle w:val="Normlny"/>
              <w:numPr>
                <w:numId w:val="41"/>
              </w:numPr>
              <w:bidi w:val="0"/>
              <w:snapToGrid w:val="0"/>
              <w:ind w:left="666" w:hanging="283"/>
              <w:jc w:val="both"/>
              <w:rPr>
                <w:rFonts w:ascii="Times New Roman" w:hAnsi="Times New Roman"/>
                <w:b/>
              </w:rPr>
            </w:pPr>
            <w:r w:rsidRPr="009E630D">
              <w:rPr>
                <w:rFonts w:ascii="Times New Roman" w:hAnsi="Times New Roman"/>
                <w:b/>
              </w:rPr>
              <w:t>neporušil zákaz nelegálneho zamestnávania v období piatich rokov pred podaním žiadosti o udelenie prechodného pobytu na účel zamestnania; na zisťovanie a preukazovanie splnenia tejto podmienky sa primerane vzťahuje § 70 ods. 8,</w:t>
            </w:r>
          </w:p>
          <w:p w:rsidR="009E630D" w:rsidRPr="009E630D" w:rsidP="009E630D">
            <w:pPr>
              <w:pStyle w:val="Normlny"/>
              <w:numPr>
                <w:numId w:val="41"/>
              </w:numPr>
              <w:bidi w:val="0"/>
              <w:snapToGrid w:val="0"/>
              <w:ind w:left="666" w:hanging="283"/>
              <w:jc w:val="both"/>
              <w:rPr>
                <w:rFonts w:ascii="Times New Roman" w:hAnsi="Times New Roman"/>
                <w:b/>
              </w:rPr>
            </w:pPr>
            <w:r w:rsidRPr="009E630D">
              <w:rPr>
                <w:rFonts w:ascii="Times New Roman" w:hAnsi="Times New Roman"/>
                <w:b/>
              </w:rPr>
              <w:t>nemal uloženú pokutu podľa osobitného predpisu za porušenie pracovných podmienok alebo pokutu za porušenie povinnosti podľa § 23b ods. 11 v období piatich rokov pred podaním žiadosti o udelenie prechodného pobytu na účel zamestnania; splnenie týchto podmienok zisťuje úrad,</w:t>
            </w:r>
          </w:p>
          <w:p w:rsidR="009E630D" w:rsidRPr="009E630D" w:rsidP="009E630D">
            <w:pPr>
              <w:pStyle w:val="Normlny"/>
              <w:bidi w:val="0"/>
              <w:snapToGrid w:val="0"/>
              <w:jc w:val="both"/>
              <w:rPr>
                <w:rFonts w:ascii="Times New Roman" w:hAnsi="Times New Roman"/>
                <w:b/>
              </w:rPr>
            </w:pPr>
            <w:r w:rsidRPr="009E630D">
              <w:rPr>
                <w:rFonts w:ascii="Times New Roman" w:hAnsi="Times New Roman"/>
                <w:b/>
              </w:rPr>
              <w:t>b) že pracovná zmluva alebo prísľub zamestnávateľa podľa odseku 2 písm. a) sú v súlade so zákonom,</w:t>
            </w:r>
          </w:p>
          <w:p w:rsidR="009E630D" w:rsidRPr="009E630D" w:rsidP="009E630D">
            <w:pPr>
              <w:pStyle w:val="Normlny"/>
              <w:bidi w:val="0"/>
              <w:snapToGrid w:val="0"/>
              <w:jc w:val="both"/>
              <w:rPr>
                <w:rFonts w:ascii="Times New Roman" w:hAnsi="Times New Roman"/>
                <w:b/>
              </w:rPr>
            </w:pPr>
            <w:r w:rsidRPr="009E630D">
              <w:rPr>
                <w:rFonts w:ascii="Times New Roman" w:hAnsi="Times New Roman"/>
                <w:b/>
              </w:rPr>
              <w:t>c) ak ide o vnútropodnikový presun, aj skutočnosť, že ide o štátneho príslušníka tretej krajiny podľa odseku 6 písm. b) alebo písm. c).</w:t>
            </w:r>
          </w:p>
          <w:p w:rsidR="009E630D" w:rsidRPr="009E630D" w:rsidP="009E630D">
            <w:pPr>
              <w:pStyle w:val="Normlny"/>
              <w:bidi w:val="0"/>
              <w:snapToGrid w:val="0"/>
              <w:jc w:val="both"/>
              <w:rPr>
                <w:rFonts w:ascii="Times New Roman" w:hAnsi="Times New Roman"/>
                <w:b/>
              </w:rPr>
            </w:pPr>
          </w:p>
          <w:p w:rsidR="009E630D" w:rsidRPr="009E630D" w:rsidP="009E630D">
            <w:pPr>
              <w:pStyle w:val="Normlny"/>
              <w:bidi w:val="0"/>
              <w:snapToGrid w:val="0"/>
              <w:jc w:val="both"/>
              <w:rPr>
                <w:rFonts w:ascii="Times New Roman" w:hAnsi="Times New Roman"/>
                <w:b/>
              </w:rPr>
            </w:pPr>
            <w:r w:rsidRPr="009E630D">
              <w:rPr>
                <w:rFonts w:ascii="Times New Roman" w:hAnsi="Times New Roman"/>
                <w:b/>
              </w:rPr>
              <w:t>(6) Potvrdenie o možnosti obsadenia voľného pracovného miesta, ktoré obsahuje súhlas s jeho obsadením, sa vydáva na obdobie, počas ktorého by malo zamestnanie trvať, najviac však na</w:t>
            </w:r>
          </w:p>
          <w:p w:rsidR="009E630D" w:rsidRPr="009E630D" w:rsidP="009E630D">
            <w:pPr>
              <w:pStyle w:val="Normlny"/>
              <w:bidi w:val="0"/>
              <w:snapToGrid w:val="0"/>
              <w:jc w:val="both"/>
              <w:rPr>
                <w:rFonts w:ascii="Times New Roman" w:hAnsi="Times New Roman"/>
                <w:b/>
              </w:rPr>
            </w:pPr>
            <w:r w:rsidRPr="009E630D">
              <w:rPr>
                <w:rFonts w:ascii="Times New Roman" w:hAnsi="Times New Roman"/>
                <w:b/>
              </w:rPr>
              <w:t>b) jeden rok, ak ide o štátneho príslušníka tretej krajiny s vysokoškolským vzdelaním, ktorý v rámci vnútropodnikového presunu vykonáva odbornú prípravu (stáž) na účely profesionálneho rastu alebo získania vedomostí v oblasti manažmentu podnikania,</w:t>
            </w:r>
          </w:p>
          <w:p w:rsidR="0021650E" w:rsidRPr="00FF0478" w:rsidP="009E630D">
            <w:pPr>
              <w:pStyle w:val="Normlny"/>
              <w:bidi w:val="0"/>
              <w:snapToGrid w:val="0"/>
              <w:jc w:val="both"/>
              <w:rPr>
                <w:rFonts w:ascii="Times New Roman" w:hAnsi="Times New Roman"/>
              </w:rPr>
            </w:pPr>
            <w:r w:rsidRPr="009E630D" w:rsidR="009E630D">
              <w:rPr>
                <w:rFonts w:ascii="Times New Roman" w:hAnsi="Times New Roman"/>
                <w:b/>
              </w:rPr>
              <w:t>c) tri roky, ak ide o štátneho príslušníka tretej krajiny, ktorý v rámci vnútropodnikového presunu vykonáva funkciu vedúceho zamestnanca alebo odborníka vyžadujúcu mimoriadne odborné vedomosti, zručnosti, schopnosti, poznatky, kvalifikáciu a skúsenosti nevyhnutné na prevádzku alebo manažment,</w:t>
            </w: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4E7A1F">
            <w:pPr>
              <w:bidi w:val="0"/>
              <w:snapToGrid w:val="0"/>
              <w:jc w:val="center"/>
              <w:rPr>
                <w:rFonts w:ascii="Times New Roman" w:hAnsi="Times New Roman"/>
                <w:sz w:val="20"/>
                <w:szCs w:val="20"/>
              </w:rPr>
            </w:pPr>
            <w:r w:rsidRPr="00FF0478">
              <w:rPr>
                <w:rFonts w:ascii="Times New Roman" w:hAnsi="Times New Roman"/>
                <w:sz w:val="20"/>
                <w:szCs w:val="20"/>
              </w:rPr>
              <w:t>Ú</w:t>
            </w: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21650E" w:rsidRPr="00FF0478" w:rsidP="004E7A1F">
            <w:pPr>
              <w:pStyle w:val="Heading1"/>
              <w:bidi w:val="0"/>
              <w:snapToGrid w:val="0"/>
              <w:jc w:val="both"/>
              <w:rPr>
                <w:rFonts w:ascii="Times New Roman" w:hAnsi="Times New Roman"/>
                <w:b w:val="0"/>
                <w:bCs w:val="0"/>
                <w:sz w:val="20"/>
                <w:szCs w:val="20"/>
              </w:rPr>
            </w:pPr>
          </w:p>
        </w:tc>
      </w:tr>
      <w:tr>
        <w:tblPrEx>
          <w:tblW w:w="0" w:type="auto"/>
          <w:tblInd w:w="-572" w:type="dxa"/>
          <w:tblLayout w:type="fixed"/>
          <w:tblCellMar>
            <w:left w:w="43" w:type="dxa"/>
            <w:right w:w="43" w:type="dxa"/>
          </w:tblCellMar>
        </w:tblPrEx>
        <w:trPr>
          <w:trHeight w:val="909"/>
        </w:trPr>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873E3B">
            <w:pPr>
              <w:bidi w:val="0"/>
              <w:snapToGrid w:val="0"/>
              <w:jc w:val="both"/>
              <w:rPr>
                <w:rFonts w:ascii="Times New Roman" w:hAnsi="Times New Roman"/>
                <w:sz w:val="20"/>
                <w:szCs w:val="20"/>
              </w:rPr>
            </w:pPr>
            <w:r w:rsidRPr="00FF0478">
              <w:rPr>
                <w:rFonts w:ascii="Times New Roman" w:hAnsi="Times New Roman"/>
                <w:sz w:val="20"/>
                <w:szCs w:val="20"/>
              </w:rPr>
              <w:t>Č: 7</w:t>
            </w:r>
          </w:p>
          <w:p w:rsidR="0021650E" w:rsidRPr="00FF0478" w:rsidP="00873E3B">
            <w:pPr>
              <w:bidi w:val="0"/>
              <w:snapToGrid w:val="0"/>
              <w:jc w:val="both"/>
              <w:rPr>
                <w:rFonts w:ascii="Times New Roman" w:hAnsi="Times New Roman"/>
                <w:sz w:val="20"/>
                <w:szCs w:val="20"/>
              </w:rPr>
            </w:pPr>
            <w:r w:rsidRPr="00FF0478">
              <w:rPr>
                <w:rFonts w:ascii="Times New Roman" w:hAnsi="Times New Roman"/>
                <w:sz w:val="20"/>
                <w:szCs w:val="20"/>
              </w:rPr>
              <w:t>O: 1</w:t>
            </w:r>
          </w:p>
          <w:p w:rsidR="0021650E" w:rsidRPr="00FF0478" w:rsidP="00873E3B">
            <w:pPr>
              <w:bidi w:val="0"/>
              <w:snapToGrid w:val="0"/>
              <w:rPr>
                <w:rFonts w:ascii="Times New Roman" w:hAnsi="Times New Roman"/>
                <w:sz w:val="20"/>
                <w:szCs w:val="20"/>
              </w:rPr>
            </w:pPr>
            <w:r w:rsidRPr="00FF0478">
              <w:rPr>
                <w:rFonts w:ascii="Times New Roman" w:hAnsi="Times New Roman"/>
                <w:sz w:val="20"/>
                <w:szCs w:val="20"/>
              </w:rPr>
              <w:t>P: b</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BF2AA6">
            <w:pPr>
              <w:bidi w:val="0"/>
              <w:snapToGrid w:val="0"/>
              <w:jc w:val="both"/>
              <w:rPr>
                <w:rFonts w:ascii="Times New Roman" w:hAnsi="Times New Roman"/>
                <w:sz w:val="20"/>
                <w:szCs w:val="20"/>
              </w:rPr>
            </w:pPr>
            <w:r w:rsidRPr="00FF0478">
              <w:rPr>
                <w:rFonts w:ascii="Times New Roman" w:hAnsi="Times New Roman"/>
                <w:sz w:val="20"/>
                <w:szCs w:val="20"/>
              </w:rPr>
              <w:t>b) ak sa predložené doklady získali podvodom, alebo boli sfalšované alebo sa do nich neoprávnene zasahovalo;</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AF5E08">
            <w:pPr>
              <w:bidi w:val="0"/>
              <w:snapToGrid w:val="0"/>
              <w:jc w:val="center"/>
              <w:rPr>
                <w:rFonts w:ascii="Times New Roman" w:hAnsi="Times New Roman"/>
                <w:sz w:val="20"/>
                <w:szCs w:val="20"/>
              </w:rPr>
            </w:pPr>
            <w:r w:rsidRPr="00FF0478">
              <w:rPr>
                <w:rFonts w:ascii="Times New Roman" w:hAnsi="Times New Roman"/>
                <w:sz w:val="20"/>
                <w:szCs w:val="20"/>
              </w:rPr>
              <w:t>N</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4E7A1F">
            <w:pPr>
              <w:bidi w:val="0"/>
              <w:snapToGrid w:val="0"/>
              <w:jc w:val="center"/>
              <w:rPr>
                <w:rFonts w:ascii="Times New Roman" w:hAnsi="Times New Roman"/>
                <w:sz w:val="20"/>
                <w:szCs w:val="20"/>
              </w:rPr>
            </w:pPr>
            <w:r w:rsidRPr="00FF0478">
              <w:rPr>
                <w:rFonts w:ascii="Times New Roman" w:hAnsi="Times New Roman"/>
                <w:sz w:val="20"/>
                <w:szCs w:val="20"/>
              </w:rPr>
              <w:t>zákon č. 404/2011 Z. z.</w:t>
            </w:r>
          </w:p>
        </w:tc>
        <w:tc>
          <w:tcPr>
            <w:tcW w:w="850"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7E04FC">
            <w:pPr>
              <w:bidi w:val="0"/>
              <w:snapToGrid w:val="0"/>
              <w:jc w:val="center"/>
              <w:rPr>
                <w:rFonts w:ascii="Times New Roman" w:hAnsi="Times New Roman"/>
                <w:sz w:val="20"/>
                <w:szCs w:val="20"/>
              </w:rPr>
            </w:pPr>
            <w:r w:rsidRPr="00FF0478">
              <w:rPr>
                <w:rFonts w:ascii="Times New Roman" w:hAnsi="Times New Roman"/>
                <w:sz w:val="20"/>
                <w:szCs w:val="20"/>
              </w:rPr>
              <w:t>§ 33</w:t>
            </w:r>
          </w:p>
          <w:p w:rsidR="0021650E" w:rsidRPr="00FF0478" w:rsidP="007E04FC">
            <w:pPr>
              <w:bidi w:val="0"/>
              <w:snapToGrid w:val="0"/>
              <w:jc w:val="center"/>
              <w:rPr>
                <w:rFonts w:ascii="Times New Roman" w:hAnsi="Times New Roman"/>
                <w:sz w:val="20"/>
                <w:szCs w:val="20"/>
              </w:rPr>
            </w:pPr>
            <w:r w:rsidRPr="00FF0478">
              <w:rPr>
                <w:rFonts w:ascii="Times New Roman" w:hAnsi="Times New Roman"/>
                <w:sz w:val="20"/>
                <w:szCs w:val="20"/>
              </w:rPr>
              <w:t>O: 6</w:t>
            </w:r>
          </w:p>
          <w:p w:rsidR="0021650E" w:rsidRPr="00FF0478" w:rsidP="007E04FC">
            <w:pPr>
              <w:bidi w:val="0"/>
              <w:snapToGrid w:val="0"/>
              <w:jc w:val="center"/>
              <w:rPr>
                <w:rFonts w:ascii="Times New Roman" w:hAnsi="Times New Roman"/>
                <w:sz w:val="20"/>
                <w:szCs w:val="20"/>
              </w:rPr>
            </w:pPr>
            <w:r w:rsidRPr="00FF0478">
              <w:rPr>
                <w:rFonts w:ascii="Times New Roman" w:hAnsi="Times New Roman"/>
                <w:sz w:val="20"/>
                <w:szCs w:val="20"/>
              </w:rPr>
              <w:t>P: e</w:t>
            </w:r>
          </w:p>
        </w:tc>
        <w:tc>
          <w:tcPr>
            <w:tcW w:w="5103"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4E7A1F">
            <w:pPr>
              <w:pStyle w:val="Normlny"/>
              <w:bidi w:val="0"/>
              <w:snapToGrid w:val="0"/>
              <w:jc w:val="both"/>
              <w:rPr>
                <w:rFonts w:ascii="Times New Roman" w:hAnsi="Times New Roman"/>
              </w:rPr>
            </w:pPr>
            <w:r w:rsidRPr="00FF0478">
              <w:rPr>
                <w:rFonts w:ascii="Times New Roman" w:hAnsi="Times New Roman"/>
              </w:rPr>
              <w:t>(6) Policajný útvar zamietne žiadosť o udelenie prechodného pobytu, ak</w:t>
            </w:r>
          </w:p>
          <w:p w:rsidR="0021650E" w:rsidRPr="00FF0478" w:rsidP="00AF5E08">
            <w:pPr>
              <w:pStyle w:val="Normlny"/>
              <w:bidi w:val="0"/>
              <w:snapToGrid w:val="0"/>
              <w:jc w:val="both"/>
              <w:rPr>
                <w:rFonts w:ascii="Times New Roman" w:hAnsi="Times New Roman"/>
              </w:rPr>
            </w:pPr>
            <w:r w:rsidRPr="00FF0478">
              <w:rPr>
                <w:rFonts w:ascii="Times New Roman" w:hAnsi="Times New Roman"/>
              </w:rPr>
              <w:t>e) štátny príslušník tretej krajiny uvedie nepravdivé alebo zavádzajúce údaje alebo predloží falošné alebo pozmenené doklady alebo doklad inej osoby,</w:t>
            </w: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4E7A1F">
            <w:pPr>
              <w:bidi w:val="0"/>
              <w:snapToGrid w:val="0"/>
              <w:jc w:val="center"/>
              <w:rPr>
                <w:rFonts w:ascii="Times New Roman" w:hAnsi="Times New Roman"/>
                <w:sz w:val="20"/>
                <w:szCs w:val="20"/>
              </w:rPr>
            </w:pPr>
            <w:r w:rsidRPr="00FF0478">
              <w:rPr>
                <w:rFonts w:ascii="Times New Roman" w:hAnsi="Times New Roman"/>
                <w:sz w:val="20"/>
                <w:szCs w:val="20"/>
              </w:rPr>
              <w:t>Ú</w:t>
            </w: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21650E" w:rsidRPr="00FF0478" w:rsidP="004E7A1F">
            <w:pPr>
              <w:pStyle w:val="Heading1"/>
              <w:bidi w:val="0"/>
              <w:snapToGrid w:val="0"/>
              <w:jc w:val="both"/>
              <w:rPr>
                <w:rFonts w:ascii="Times New Roman" w:hAnsi="Times New Roman"/>
                <w:b w:val="0"/>
                <w:bCs w:val="0"/>
                <w:sz w:val="20"/>
                <w:szCs w:val="20"/>
              </w:rPr>
            </w:pPr>
          </w:p>
        </w:tc>
      </w:tr>
      <w:tr>
        <w:tblPrEx>
          <w:tblW w:w="0" w:type="auto"/>
          <w:tblInd w:w="-572" w:type="dxa"/>
          <w:tblLayout w:type="fixed"/>
          <w:tblCellMar>
            <w:left w:w="43" w:type="dxa"/>
            <w:right w:w="43" w:type="dxa"/>
          </w:tblCellMar>
        </w:tblPrEx>
        <w:trPr>
          <w:trHeight w:val="909"/>
        </w:trPr>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873E3B">
            <w:pPr>
              <w:bidi w:val="0"/>
              <w:snapToGrid w:val="0"/>
              <w:jc w:val="both"/>
              <w:rPr>
                <w:rFonts w:ascii="Times New Roman" w:hAnsi="Times New Roman"/>
                <w:sz w:val="20"/>
                <w:szCs w:val="20"/>
              </w:rPr>
            </w:pPr>
            <w:r w:rsidRPr="00FF0478">
              <w:rPr>
                <w:rFonts w:ascii="Times New Roman" w:hAnsi="Times New Roman"/>
                <w:sz w:val="20"/>
                <w:szCs w:val="20"/>
              </w:rPr>
              <w:t>Č: 7</w:t>
            </w:r>
          </w:p>
          <w:p w:rsidR="0021650E" w:rsidRPr="00FF0478" w:rsidP="00873E3B">
            <w:pPr>
              <w:bidi w:val="0"/>
              <w:snapToGrid w:val="0"/>
              <w:jc w:val="both"/>
              <w:rPr>
                <w:rFonts w:ascii="Times New Roman" w:hAnsi="Times New Roman"/>
                <w:sz w:val="20"/>
                <w:szCs w:val="20"/>
              </w:rPr>
            </w:pPr>
            <w:r w:rsidRPr="00FF0478">
              <w:rPr>
                <w:rFonts w:ascii="Times New Roman" w:hAnsi="Times New Roman"/>
                <w:sz w:val="20"/>
                <w:szCs w:val="20"/>
              </w:rPr>
              <w:t>O: 1</w:t>
            </w:r>
          </w:p>
          <w:p w:rsidR="0021650E" w:rsidRPr="00FF0478" w:rsidP="00873E3B">
            <w:pPr>
              <w:bidi w:val="0"/>
              <w:snapToGrid w:val="0"/>
              <w:rPr>
                <w:rFonts w:ascii="Times New Roman" w:hAnsi="Times New Roman"/>
                <w:sz w:val="20"/>
                <w:szCs w:val="20"/>
              </w:rPr>
            </w:pPr>
            <w:r w:rsidRPr="00FF0478">
              <w:rPr>
                <w:rFonts w:ascii="Times New Roman" w:hAnsi="Times New Roman"/>
                <w:sz w:val="20"/>
                <w:szCs w:val="20"/>
              </w:rPr>
              <w:t>P: c</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BF2AA6">
            <w:pPr>
              <w:bidi w:val="0"/>
              <w:snapToGrid w:val="0"/>
              <w:jc w:val="both"/>
              <w:rPr>
                <w:rFonts w:ascii="Times New Roman" w:hAnsi="Times New Roman"/>
                <w:sz w:val="20"/>
                <w:szCs w:val="20"/>
              </w:rPr>
            </w:pPr>
            <w:r w:rsidRPr="00FF0478">
              <w:rPr>
                <w:rFonts w:ascii="Times New Roman" w:hAnsi="Times New Roman"/>
                <w:sz w:val="20"/>
                <w:szCs w:val="20"/>
              </w:rPr>
              <w:t>c) ak bol hostiteľský subjekt založený s hlavným cieľom uľahčovať vstup zamestnancom presunutým v rámci podniku;</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AF5E08">
            <w:pPr>
              <w:bidi w:val="0"/>
              <w:snapToGrid w:val="0"/>
              <w:jc w:val="center"/>
              <w:rPr>
                <w:rFonts w:ascii="Times New Roman" w:hAnsi="Times New Roman"/>
                <w:sz w:val="20"/>
                <w:szCs w:val="20"/>
              </w:rPr>
            </w:pPr>
            <w:r w:rsidRPr="00FF0478">
              <w:rPr>
                <w:rFonts w:ascii="Times New Roman" w:hAnsi="Times New Roman"/>
                <w:sz w:val="20"/>
                <w:szCs w:val="20"/>
              </w:rPr>
              <w:t>N</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AF5E08">
            <w:pPr>
              <w:bidi w:val="0"/>
              <w:snapToGrid w:val="0"/>
              <w:jc w:val="center"/>
              <w:rPr>
                <w:rFonts w:ascii="Times New Roman" w:hAnsi="Times New Roman"/>
                <w:sz w:val="20"/>
                <w:szCs w:val="20"/>
              </w:rPr>
            </w:pPr>
            <w:r w:rsidRPr="00FF0478">
              <w:rPr>
                <w:rFonts w:ascii="Times New Roman" w:hAnsi="Times New Roman"/>
                <w:sz w:val="20"/>
                <w:szCs w:val="20"/>
              </w:rPr>
              <w:t>zákon č. 404/2011 Z. z.</w:t>
            </w:r>
          </w:p>
          <w:p w:rsidR="0021650E" w:rsidRPr="00FF0478" w:rsidP="00AF5E08">
            <w:pPr>
              <w:bidi w:val="0"/>
              <w:snapToGrid w:val="0"/>
              <w:jc w:val="center"/>
              <w:rPr>
                <w:rFonts w:ascii="Times New Roman" w:hAnsi="Times New Roman"/>
                <w:sz w:val="20"/>
                <w:szCs w:val="20"/>
              </w:rPr>
            </w:pPr>
            <w:r w:rsidRPr="00FF0478">
              <w:rPr>
                <w:rFonts w:ascii="Times New Roman" w:hAnsi="Times New Roman"/>
                <w:sz w:val="20"/>
                <w:szCs w:val="20"/>
              </w:rPr>
              <w:t>+</w:t>
            </w:r>
          </w:p>
          <w:p w:rsidR="0021650E" w:rsidRPr="00FF0478" w:rsidP="00AF5E08">
            <w:pPr>
              <w:bidi w:val="0"/>
              <w:snapToGrid w:val="0"/>
              <w:jc w:val="center"/>
              <w:rPr>
                <w:rFonts w:ascii="Times New Roman" w:hAnsi="Times New Roman"/>
                <w:sz w:val="20"/>
                <w:szCs w:val="20"/>
              </w:rPr>
            </w:pPr>
            <w:r w:rsidRPr="00FF0478">
              <w:rPr>
                <w:rFonts w:ascii="Times New Roman" w:hAnsi="Times New Roman"/>
                <w:sz w:val="20"/>
                <w:szCs w:val="20"/>
              </w:rPr>
              <w:t>návrh zákona</w:t>
            </w:r>
          </w:p>
        </w:tc>
        <w:tc>
          <w:tcPr>
            <w:tcW w:w="850"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7E04FC">
            <w:pPr>
              <w:bidi w:val="0"/>
              <w:snapToGrid w:val="0"/>
              <w:jc w:val="center"/>
              <w:rPr>
                <w:rFonts w:ascii="Times New Roman" w:hAnsi="Times New Roman"/>
                <w:sz w:val="20"/>
                <w:szCs w:val="20"/>
              </w:rPr>
            </w:pPr>
            <w:r w:rsidRPr="00FF0478">
              <w:rPr>
                <w:rFonts w:ascii="Times New Roman" w:hAnsi="Times New Roman"/>
                <w:sz w:val="20"/>
                <w:szCs w:val="20"/>
              </w:rPr>
              <w:t>§ 33</w:t>
            </w:r>
          </w:p>
          <w:p w:rsidR="0021650E" w:rsidRPr="00FF0478" w:rsidP="007E04FC">
            <w:pPr>
              <w:bidi w:val="0"/>
              <w:snapToGrid w:val="0"/>
              <w:jc w:val="center"/>
              <w:rPr>
                <w:rFonts w:ascii="Times New Roman" w:hAnsi="Times New Roman"/>
                <w:sz w:val="20"/>
                <w:szCs w:val="20"/>
              </w:rPr>
            </w:pPr>
            <w:r w:rsidRPr="00FF0478">
              <w:rPr>
                <w:rFonts w:ascii="Times New Roman" w:hAnsi="Times New Roman"/>
                <w:sz w:val="20"/>
                <w:szCs w:val="20"/>
              </w:rPr>
              <w:t>O: 6</w:t>
            </w:r>
          </w:p>
          <w:p w:rsidR="0021650E" w:rsidRPr="00FF0478" w:rsidP="007E04FC">
            <w:pPr>
              <w:bidi w:val="0"/>
              <w:snapToGrid w:val="0"/>
              <w:jc w:val="center"/>
              <w:rPr>
                <w:rFonts w:ascii="Times New Roman" w:hAnsi="Times New Roman"/>
                <w:sz w:val="20"/>
                <w:szCs w:val="20"/>
              </w:rPr>
            </w:pPr>
            <w:r w:rsidRPr="00FF0478">
              <w:rPr>
                <w:rFonts w:ascii="Times New Roman" w:hAnsi="Times New Roman"/>
                <w:sz w:val="20"/>
                <w:szCs w:val="20"/>
              </w:rPr>
              <w:t>P: l</w:t>
            </w:r>
          </w:p>
          <w:p w:rsidR="0021650E" w:rsidRPr="00FF0478" w:rsidP="007E04FC">
            <w:pPr>
              <w:bidi w:val="0"/>
              <w:snapToGrid w:val="0"/>
              <w:jc w:val="center"/>
              <w:rPr>
                <w:rFonts w:ascii="Times New Roman" w:hAnsi="Times New Roman"/>
                <w:sz w:val="20"/>
                <w:szCs w:val="20"/>
              </w:rPr>
            </w:pPr>
          </w:p>
          <w:p w:rsidR="0021650E" w:rsidRPr="00FF0478" w:rsidP="007E04FC">
            <w:pPr>
              <w:bidi w:val="0"/>
              <w:snapToGrid w:val="0"/>
              <w:jc w:val="center"/>
              <w:rPr>
                <w:rFonts w:ascii="Times New Roman" w:hAnsi="Times New Roman"/>
                <w:sz w:val="20"/>
                <w:szCs w:val="20"/>
              </w:rPr>
            </w:pPr>
            <w:r w:rsidRPr="00FF0478">
              <w:rPr>
                <w:rFonts w:ascii="Times New Roman" w:hAnsi="Times New Roman"/>
                <w:sz w:val="20"/>
                <w:szCs w:val="20"/>
              </w:rPr>
              <w:t>B: 1</w:t>
            </w:r>
          </w:p>
        </w:tc>
        <w:tc>
          <w:tcPr>
            <w:tcW w:w="5103"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4E7A1F">
            <w:pPr>
              <w:pStyle w:val="Normlny"/>
              <w:bidi w:val="0"/>
              <w:snapToGrid w:val="0"/>
              <w:jc w:val="both"/>
              <w:rPr>
                <w:rFonts w:ascii="Times New Roman" w:hAnsi="Times New Roman"/>
              </w:rPr>
            </w:pPr>
            <w:r w:rsidRPr="00FF0478">
              <w:rPr>
                <w:rFonts w:ascii="Times New Roman" w:hAnsi="Times New Roman"/>
              </w:rPr>
              <w:t>(6) Policajný útvar zamietne žiadosť o udelenie prechodného pobytu, ak</w:t>
            </w:r>
          </w:p>
          <w:p w:rsidR="0021650E" w:rsidRPr="00FF0478" w:rsidP="00AF5E08">
            <w:pPr>
              <w:pStyle w:val="Normlny"/>
              <w:bidi w:val="0"/>
              <w:snapToGrid w:val="0"/>
              <w:jc w:val="both"/>
              <w:rPr>
                <w:rFonts w:ascii="Times New Roman" w:hAnsi="Times New Roman"/>
                <w:b/>
              </w:rPr>
            </w:pPr>
            <w:r w:rsidRPr="00FF0478">
              <w:rPr>
                <w:rFonts w:ascii="Times New Roman" w:hAnsi="Times New Roman"/>
              </w:rPr>
              <w:t xml:space="preserve">l) </w:t>
            </w:r>
            <w:r w:rsidRPr="00FF0478">
              <w:rPr>
                <w:rFonts w:ascii="Times New Roman" w:hAnsi="Times New Roman"/>
                <w:b/>
              </w:rPr>
              <w:t xml:space="preserve">ide o štátneho príslušníka tretej krajiny, ktorý žiada o udelenie prechodného pobytu podľa § 23 ods. 5 a </w:t>
            </w:r>
          </w:p>
          <w:p w:rsidR="0036384E" w:rsidRPr="00FF0478" w:rsidP="0036384E">
            <w:pPr>
              <w:pStyle w:val="ListParagraph"/>
              <w:bidi w:val="0"/>
              <w:ind w:left="0"/>
              <w:contextualSpacing w:val="0"/>
              <w:rPr>
                <w:rFonts w:ascii="Times New Roman" w:hAnsi="Times New Roman"/>
              </w:rPr>
            </w:pPr>
            <w:r w:rsidRPr="00FF0478" w:rsidR="0021650E">
              <w:rPr>
                <w:rFonts w:ascii="Times New Roman" w:hAnsi="Times New Roman"/>
                <w:b/>
              </w:rPr>
              <w:t>1</w:t>
            </w:r>
            <w:r w:rsidRPr="00FF0478" w:rsidR="0021650E">
              <w:rPr>
                <w:rFonts w:ascii="Times New Roman" w:hAnsi="Times New Roman"/>
                <w:b/>
                <w:sz w:val="20"/>
                <w:szCs w:val="20"/>
                <w:lang w:eastAsia="ar-SA"/>
              </w:rPr>
              <w:t xml:space="preserve">. </w:t>
            </w:r>
            <w:r w:rsidRPr="00FF0478">
              <w:rPr>
                <w:rFonts w:ascii="Times New Roman" w:hAnsi="Times New Roman"/>
                <w:b/>
                <w:sz w:val="20"/>
                <w:szCs w:val="20"/>
                <w:lang w:eastAsia="ar-SA"/>
              </w:rPr>
              <w:t>zamestnávateľ, ku ktorému má byť vykonaný vnútropodnikový presun bol založený s hlavným cieľom uľahčovať vstup zamestnancom presunutým v rámci zamestnávateľa alebo tej istej skupiny zamestnávateľov, alebo</w:t>
            </w:r>
          </w:p>
          <w:p w:rsidR="0021650E" w:rsidRPr="00FF0478" w:rsidP="00AF5E08">
            <w:pPr>
              <w:pStyle w:val="Normlny"/>
              <w:bidi w:val="0"/>
              <w:snapToGrid w:val="0"/>
              <w:jc w:val="both"/>
              <w:rPr>
                <w:rFonts w:ascii="Times New Roman" w:hAnsi="Times New Roman"/>
              </w:rPr>
            </w:pP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4E7A1F">
            <w:pPr>
              <w:bidi w:val="0"/>
              <w:snapToGrid w:val="0"/>
              <w:jc w:val="center"/>
              <w:rPr>
                <w:rFonts w:ascii="Times New Roman" w:hAnsi="Times New Roman"/>
                <w:sz w:val="20"/>
                <w:szCs w:val="20"/>
              </w:rPr>
            </w:pPr>
            <w:r w:rsidRPr="00FF0478">
              <w:rPr>
                <w:rFonts w:ascii="Times New Roman" w:hAnsi="Times New Roman"/>
                <w:sz w:val="20"/>
                <w:szCs w:val="20"/>
              </w:rPr>
              <w:t>Ú</w:t>
            </w: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21650E" w:rsidRPr="00FF0478" w:rsidP="004E7A1F">
            <w:pPr>
              <w:pStyle w:val="Heading1"/>
              <w:bidi w:val="0"/>
              <w:snapToGrid w:val="0"/>
              <w:jc w:val="both"/>
              <w:rPr>
                <w:rFonts w:ascii="Times New Roman" w:hAnsi="Times New Roman"/>
                <w:b w:val="0"/>
                <w:bCs w:val="0"/>
                <w:sz w:val="20"/>
                <w:szCs w:val="20"/>
              </w:rPr>
            </w:pPr>
          </w:p>
        </w:tc>
      </w:tr>
      <w:tr>
        <w:tblPrEx>
          <w:tblW w:w="0" w:type="auto"/>
          <w:tblInd w:w="-572" w:type="dxa"/>
          <w:tblLayout w:type="fixed"/>
          <w:tblCellMar>
            <w:left w:w="43" w:type="dxa"/>
            <w:right w:w="43" w:type="dxa"/>
          </w:tblCellMar>
        </w:tblPrEx>
        <w:trPr>
          <w:trHeight w:val="909"/>
        </w:trPr>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873E3B">
            <w:pPr>
              <w:bidi w:val="0"/>
              <w:snapToGrid w:val="0"/>
              <w:jc w:val="both"/>
              <w:rPr>
                <w:rFonts w:ascii="Times New Roman" w:hAnsi="Times New Roman"/>
                <w:sz w:val="20"/>
                <w:szCs w:val="20"/>
              </w:rPr>
            </w:pPr>
            <w:r w:rsidRPr="00FF0478">
              <w:rPr>
                <w:rFonts w:ascii="Times New Roman" w:hAnsi="Times New Roman"/>
                <w:sz w:val="20"/>
                <w:szCs w:val="20"/>
              </w:rPr>
              <w:t>Č: 7</w:t>
            </w:r>
          </w:p>
          <w:p w:rsidR="0021650E" w:rsidRPr="00FF0478" w:rsidP="00873E3B">
            <w:pPr>
              <w:bidi w:val="0"/>
              <w:snapToGrid w:val="0"/>
              <w:jc w:val="both"/>
              <w:rPr>
                <w:rFonts w:ascii="Times New Roman" w:hAnsi="Times New Roman"/>
                <w:sz w:val="20"/>
                <w:szCs w:val="20"/>
              </w:rPr>
            </w:pPr>
            <w:r w:rsidRPr="00FF0478">
              <w:rPr>
                <w:rFonts w:ascii="Times New Roman" w:hAnsi="Times New Roman"/>
                <w:sz w:val="20"/>
                <w:szCs w:val="20"/>
              </w:rPr>
              <w:t>O: 1</w:t>
            </w:r>
          </w:p>
          <w:p w:rsidR="0021650E" w:rsidRPr="00FF0478" w:rsidP="00873E3B">
            <w:pPr>
              <w:bidi w:val="0"/>
              <w:snapToGrid w:val="0"/>
              <w:rPr>
                <w:rFonts w:ascii="Times New Roman" w:hAnsi="Times New Roman"/>
                <w:sz w:val="20"/>
                <w:szCs w:val="20"/>
              </w:rPr>
            </w:pPr>
            <w:r w:rsidRPr="00FF0478">
              <w:rPr>
                <w:rFonts w:ascii="Times New Roman" w:hAnsi="Times New Roman"/>
                <w:sz w:val="20"/>
                <w:szCs w:val="20"/>
              </w:rPr>
              <w:t>P: d</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BF2AA6">
            <w:pPr>
              <w:bidi w:val="0"/>
              <w:snapToGrid w:val="0"/>
              <w:jc w:val="both"/>
              <w:rPr>
                <w:rFonts w:ascii="Times New Roman" w:hAnsi="Times New Roman"/>
                <w:sz w:val="20"/>
                <w:szCs w:val="20"/>
              </w:rPr>
            </w:pPr>
            <w:r w:rsidRPr="00FF0478">
              <w:rPr>
                <w:rFonts w:ascii="Times New Roman" w:hAnsi="Times New Roman"/>
                <w:sz w:val="20"/>
                <w:szCs w:val="20"/>
              </w:rPr>
              <w:t>d) ak sa dosiahla maximálna dĺžka pobytu, ako sa vymedzuje v článku 12 ods. 1.</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AF5E08">
            <w:pPr>
              <w:bidi w:val="0"/>
              <w:snapToGrid w:val="0"/>
              <w:jc w:val="center"/>
              <w:rPr>
                <w:rFonts w:ascii="Times New Roman" w:hAnsi="Times New Roman"/>
                <w:sz w:val="20"/>
                <w:szCs w:val="20"/>
              </w:rPr>
            </w:pPr>
            <w:r w:rsidRPr="00FF0478">
              <w:rPr>
                <w:rFonts w:ascii="Times New Roman" w:hAnsi="Times New Roman"/>
                <w:sz w:val="20"/>
                <w:szCs w:val="20"/>
              </w:rPr>
              <w:t>N</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AF5E08">
            <w:pPr>
              <w:bidi w:val="0"/>
              <w:snapToGrid w:val="0"/>
              <w:jc w:val="center"/>
              <w:rPr>
                <w:rFonts w:ascii="Times New Roman" w:hAnsi="Times New Roman"/>
                <w:sz w:val="20"/>
                <w:szCs w:val="20"/>
              </w:rPr>
            </w:pPr>
            <w:r w:rsidRPr="00FF0478">
              <w:rPr>
                <w:rFonts w:ascii="Times New Roman" w:hAnsi="Times New Roman"/>
                <w:sz w:val="20"/>
                <w:szCs w:val="20"/>
              </w:rPr>
              <w:t>zákon č. 404/2011 Z. z.</w:t>
            </w:r>
          </w:p>
          <w:p w:rsidR="0021650E" w:rsidRPr="00FF0478" w:rsidP="00AF5E08">
            <w:pPr>
              <w:bidi w:val="0"/>
              <w:snapToGrid w:val="0"/>
              <w:jc w:val="center"/>
              <w:rPr>
                <w:rFonts w:ascii="Times New Roman" w:hAnsi="Times New Roman"/>
                <w:sz w:val="20"/>
                <w:szCs w:val="20"/>
              </w:rPr>
            </w:pPr>
            <w:r w:rsidRPr="00FF0478">
              <w:rPr>
                <w:rFonts w:ascii="Times New Roman" w:hAnsi="Times New Roman"/>
                <w:sz w:val="20"/>
                <w:szCs w:val="20"/>
              </w:rPr>
              <w:t>+</w:t>
            </w:r>
          </w:p>
          <w:p w:rsidR="0021650E" w:rsidRPr="00FF0478" w:rsidP="00AF5E08">
            <w:pPr>
              <w:bidi w:val="0"/>
              <w:snapToGrid w:val="0"/>
              <w:jc w:val="center"/>
              <w:rPr>
                <w:rFonts w:ascii="Times New Roman" w:hAnsi="Times New Roman"/>
                <w:sz w:val="20"/>
                <w:szCs w:val="20"/>
              </w:rPr>
            </w:pPr>
            <w:r w:rsidRPr="00FF0478">
              <w:rPr>
                <w:rFonts w:ascii="Times New Roman" w:hAnsi="Times New Roman"/>
                <w:sz w:val="20"/>
                <w:szCs w:val="20"/>
              </w:rPr>
              <w:t>návrh zákona</w:t>
            </w:r>
          </w:p>
        </w:tc>
        <w:tc>
          <w:tcPr>
            <w:tcW w:w="850"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7E04FC">
            <w:pPr>
              <w:bidi w:val="0"/>
              <w:snapToGrid w:val="0"/>
              <w:jc w:val="center"/>
              <w:rPr>
                <w:rFonts w:ascii="Times New Roman" w:hAnsi="Times New Roman"/>
                <w:sz w:val="20"/>
                <w:szCs w:val="20"/>
              </w:rPr>
            </w:pPr>
            <w:r w:rsidRPr="00FF0478">
              <w:rPr>
                <w:rFonts w:ascii="Times New Roman" w:hAnsi="Times New Roman"/>
                <w:sz w:val="20"/>
                <w:szCs w:val="20"/>
              </w:rPr>
              <w:t>§ 33</w:t>
            </w:r>
          </w:p>
          <w:p w:rsidR="0021650E" w:rsidRPr="00FF0478" w:rsidP="007E04FC">
            <w:pPr>
              <w:bidi w:val="0"/>
              <w:snapToGrid w:val="0"/>
              <w:jc w:val="center"/>
              <w:rPr>
                <w:rFonts w:ascii="Times New Roman" w:hAnsi="Times New Roman"/>
                <w:sz w:val="20"/>
                <w:szCs w:val="20"/>
              </w:rPr>
            </w:pPr>
            <w:r w:rsidRPr="00FF0478">
              <w:rPr>
                <w:rFonts w:ascii="Times New Roman" w:hAnsi="Times New Roman"/>
                <w:sz w:val="20"/>
                <w:szCs w:val="20"/>
              </w:rPr>
              <w:t>O: 6</w:t>
            </w:r>
          </w:p>
          <w:p w:rsidR="0021650E" w:rsidRPr="00FF0478" w:rsidP="007E04FC">
            <w:pPr>
              <w:bidi w:val="0"/>
              <w:snapToGrid w:val="0"/>
              <w:jc w:val="center"/>
              <w:rPr>
                <w:rFonts w:ascii="Times New Roman" w:hAnsi="Times New Roman"/>
                <w:sz w:val="20"/>
                <w:szCs w:val="20"/>
              </w:rPr>
            </w:pPr>
            <w:r w:rsidRPr="00FF0478">
              <w:rPr>
                <w:rFonts w:ascii="Times New Roman" w:hAnsi="Times New Roman"/>
                <w:sz w:val="20"/>
                <w:szCs w:val="20"/>
              </w:rPr>
              <w:t xml:space="preserve">P: </w:t>
            </w:r>
            <w:r w:rsidRPr="00FF0478" w:rsidR="007D1C2C">
              <w:rPr>
                <w:rFonts w:ascii="Times New Roman" w:hAnsi="Times New Roman"/>
                <w:sz w:val="20"/>
                <w:szCs w:val="20"/>
              </w:rPr>
              <w:t>l</w:t>
            </w:r>
          </w:p>
          <w:p w:rsidR="007D1C2C" w:rsidRPr="00FF0478" w:rsidP="007E04FC">
            <w:pPr>
              <w:bidi w:val="0"/>
              <w:snapToGrid w:val="0"/>
              <w:jc w:val="center"/>
              <w:rPr>
                <w:rFonts w:ascii="Times New Roman" w:hAnsi="Times New Roman"/>
                <w:sz w:val="20"/>
                <w:szCs w:val="20"/>
              </w:rPr>
            </w:pPr>
          </w:p>
          <w:p w:rsidR="00F833A8" w:rsidRPr="00FF0478" w:rsidP="007E04FC">
            <w:pPr>
              <w:bidi w:val="0"/>
              <w:snapToGrid w:val="0"/>
              <w:jc w:val="center"/>
              <w:rPr>
                <w:rFonts w:ascii="Times New Roman" w:hAnsi="Times New Roman"/>
                <w:sz w:val="20"/>
                <w:szCs w:val="20"/>
              </w:rPr>
            </w:pPr>
          </w:p>
          <w:p w:rsidR="0021650E" w:rsidRPr="00FF0478" w:rsidP="007E04FC">
            <w:pPr>
              <w:bidi w:val="0"/>
              <w:snapToGrid w:val="0"/>
              <w:jc w:val="center"/>
              <w:rPr>
                <w:rFonts w:ascii="Times New Roman" w:hAnsi="Times New Roman"/>
                <w:sz w:val="20"/>
                <w:szCs w:val="20"/>
              </w:rPr>
            </w:pPr>
            <w:r w:rsidRPr="00FF0478" w:rsidR="007D1C2C">
              <w:rPr>
                <w:rFonts w:ascii="Times New Roman" w:hAnsi="Times New Roman"/>
                <w:sz w:val="20"/>
                <w:szCs w:val="20"/>
              </w:rPr>
              <w:t>B: 2</w:t>
            </w:r>
          </w:p>
        </w:tc>
        <w:tc>
          <w:tcPr>
            <w:tcW w:w="5103"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AF5E08">
            <w:pPr>
              <w:pStyle w:val="Normlny"/>
              <w:bidi w:val="0"/>
              <w:snapToGrid w:val="0"/>
              <w:jc w:val="both"/>
              <w:rPr>
                <w:rFonts w:ascii="Times New Roman" w:hAnsi="Times New Roman"/>
              </w:rPr>
            </w:pPr>
            <w:r w:rsidRPr="00FF0478">
              <w:rPr>
                <w:rFonts w:ascii="Times New Roman" w:hAnsi="Times New Roman"/>
              </w:rPr>
              <w:t>(6) Policajný útvar zamietne žiadosť o udelenie prechodného pobytu, ak</w:t>
            </w:r>
          </w:p>
          <w:p w:rsidR="0087684B" w:rsidRPr="00FF0478" w:rsidP="0087684B">
            <w:pPr>
              <w:pStyle w:val="Normlny"/>
              <w:bidi w:val="0"/>
              <w:snapToGrid w:val="0"/>
              <w:jc w:val="both"/>
              <w:rPr>
                <w:rFonts w:ascii="Times New Roman" w:hAnsi="Times New Roman"/>
                <w:b/>
              </w:rPr>
            </w:pPr>
            <w:r w:rsidRPr="00FF0478" w:rsidR="007D1C2C">
              <w:rPr>
                <w:rFonts w:ascii="Times New Roman" w:hAnsi="Times New Roman"/>
              </w:rPr>
              <w:t xml:space="preserve">l) </w:t>
            </w:r>
            <w:r w:rsidRPr="00FF0478">
              <w:rPr>
                <w:rFonts w:ascii="Times New Roman" w:hAnsi="Times New Roman"/>
                <w:b/>
              </w:rPr>
              <w:t xml:space="preserve">ide o štátneho príslušníka tretej krajiny, ktorý žiada o udelenie prechodného pobytu podľa § 23 ods. 5 a </w:t>
            </w:r>
          </w:p>
          <w:p w:rsidR="007D1C2C" w:rsidRPr="00FF0478" w:rsidP="00F833A8">
            <w:pPr>
              <w:pStyle w:val="ListParagraph"/>
              <w:bidi w:val="0"/>
              <w:ind w:left="567"/>
              <w:contextualSpacing w:val="0"/>
              <w:rPr>
                <w:rFonts w:ascii="Times New Roman" w:hAnsi="Times New Roman"/>
                <w:sz w:val="20"/>
                <w:szCs w:val="20"/>
                <w:lang w:eastAsia="ar-SA"/>
              </w:rPr>
            </w:pPr>
          </w:p>
          <w:p w:rsidR="0021650E" w:rsidRPr="00FF0478" w:rsidP="007D1C2C">
            <w:pPr>
              <w:pStyle w:val="Normlny"/>
              <w:bidi w:val="0"/>
              <w:snapToGrid w:val="0"/>
              <w:jc w:val="both"/>
              <w:rPr>
                <w:rFonts w:ascii="Times New Roman" w:hAnsi="Times New Roman"/>
              </w:rPr>
            </w:pPr>
            <w:r w:rsidRPr="00FF0478" w:rsidR="007D1C2C">
              <w:rPr>
                <w:rFonts w:ascii="Times New Roman" w:hAnsi="Times New Roman"/>
              </w:rPr>
              <w:t xml:space="preserve">2. </w:t>
            </w:r>
            <w:r w:rsidRPr="00FF0478" w:rsidR="007D1C2C">
              <w:rPr>
                <w:rFonts w:ascii="Times New Roman" w:hAnsi="Times New Roman"/>
                <w:b/>
              </w:rPr>
              <w:t>vyčerpal maximálnu dĺžku pobytu podľa § 23 ods. 5.</w:t>
            </w: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4E7A1F">
            <w:pPr>
              <w:bidi w:val="0"/>
              <w:snapToGrid w:val="0"/>
              <w:jc w:val="center"/>
              <w:rPr>
                <w:rFonts w:ascii="Times New Roman" w:hAnsi="Times New Roman"/>
                <w:sz w:val="20"/>
                <w:szCs w:val="20"/>
              </w:rPr>
            </w:pPr>
            <w:r w:rsidRPr="00FF0478">
              <w:rPr>
                <w:rFonts w:ascii="Times New Roman" w:hAnsi="Times New Roman"/>
                <w:sz w:val="20"/>
                <w:szCs w:val="20"/>
              </w:rPr>
              <w:t>Ú</w:t>
            </w: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21650E" w:rsidRPr="00FF0478" w:rsidP="004E7A1F">
            <w:pPr>
              <w:pStyle w:val="Heading1"/>
              <w:bidi w:val="0"/>
              <w:snapToGrid w:val="0"/>
              <w:jc w:val="both"/>
              <w:rPr>
                <w:rFonts w:ascii="Times New Roman" w:hAnsi="Times New Roman"/>
                <w:b w:val="0"/>
                <w:bCs w:val="0"/>
                <w:sz w:val="20"/>
                <w:szCs w:val="20"/>
              </w:rPr>
            </w:pPr>
          </w:p>
        </w:tc>
      </w:tr>
      <w:tr>
        <w:tblPrEx>
          <w:tblW w:w="0" w:type="auto"/>
          <w:tblInd w:w="-572" w:type="dxa"/>
          <w:tblLayout w:type="fixed"/>
          <w:tblCellMar>
            <w:left w:w="43" w:type="dxa"/>
            <w:right w:w="43" w:type="dxa"/>
          </w:tblCellMar>
        </w:tblPrEx>
        <w:trPr>
          <w:trHeight w:val="909"/>
        </w:trPr>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873E3B">
            <w:pPr>
              <w:bidi w:val="0"/>
              <w:snapToGrid w:val="0"/>
              <w:jc w:val="both"/>
              <w:rPr>
                <w:rFonts w:ascii="Times New Roman" w:hAnsi="Times New Roman"/>
                <w:sz w:val="20"/>
                <w:szCs w:val="20"/>
              </w:rPr>
            </w:pPr>
            <w:r w:rsidRPr="00FF0478">
              <w:rPr>
                <w:rFonts w:ascii="Times New Roman" w:hAnsi="Times New Roman"/>
                <w:sz w:val="20"/>
                <w:szCs w:val="20"/>
              </w:rPr>
              <w:t>Č: 7</w:t>
            </w:r>
          </w:p>
          <w:p w:rsidR="0021650E" w:rsidRPr="00FF0478" w:rsidP="00873E3B">
            <w:pPr>
              <w:bidi w:val="0"/>
              <w:snapToGrid w:val="0"/>
              <w:jc w:val="both"/>
              <w:rPr>
                <w:rFonts w:ascii="Times New Roman" w:hAnsi="Times New Roman"/>
                <w:sz w:val="20"/>
                <w:szCs w:val="20"/>
              </w:rPr>
            </w:pPr>
            <w:r w:rsidRPr="00FF0478">
              <w:rPr>
                <w:rFonts w:ascii="Times New Roman" w:hAnsi="Times New Roman"/>
                <w:sz w:val="20"/>
                <w:szCs w:val="20"/>
              </w:rPr>
              <w:t>O: 2</w:t>
            </w:r>
          </w:p>
          <w:p w:rsidR="0021650E" w:rsidRPr="00FF0478" w:rsidP="00BF2AA6">
            <w:pPr>
              <w:bidi w:val="0"/>
              <w:snapToGrid w:val="0"/>
              <w:rPr>
                <w:rFonts w:ascii="Times New Roman" w:hAnsi="Times New Roman"/>
                <w:sz w:val="20"/>
                <w:szCs w:val="20"/>
              </w:rPr>
            </w:pP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BF2AA6">
            <w:pPr>
              <w:bidi w:val="0"/>
              <w:snapToGrid w:val="0"/>
              <w:jc w:val="both"/>
              <w:rPr>
                <w:rFonts w:ascii="Times New Roman" w:hAnsi="Times New Roman"/>
                <w:sz w:val="20"/>
                <w:szCs w:val="20"/>
              </w:rPr>
            </w:pPr>
            <w:r w:rsidRPr="00FF0478">
              <w:rPr>
                <w:rFonts w:ascii="Times New Roman" w:hAnsi="Times New Roman"/>
                <w:sz w:val="20"/>
                <w:szCs w:val="20"/>
              </w:rPr>
              <w:t>2. Členské štáty v relevantných prípadoch zamietnu žiadosť, ak bol zamestnávateľ alebo hostiteľský subjekt v súlade s vnútroštátnym právom sankcionovaný za nelegálnu prácu a/alebo nelegálne zamestnávanie.</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195733">
            <w:pPr>
              <w:bidi w:val="0"/>
              <w:snapToGrid w:val="0"/>
              <w:jc w:val="center"/>
              <w:rPr>
                <w:rFonts w:ascii="Times New Roman" w:hAnsi="Times New Roman"/>
                <w:sz w:val="20"/>
                <w:szCs w:val="20"/>
              </w:rPr>
            </w:pPr>
            <w:r w:rsidRPr="00FF0478">
              <w:rPr>
                <w:rFonts w:ascii="Times New Roman" w:hAnsi="Times New Roman"/>
                <w:sz w:val="20"/>
                <w:szCs w:val="20"/>
              </w:rPr>
              <w:t>N</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AF5E08">
            <w:pPr>
              <w:bidi w:val="0"/>
              <w:snapToGrid w:val="0"/>
              <w:jc w:val="center"/>
              <w:rPr>
                <w:rFonts w:ascii="Times New Roman" w:hAnsi="Times New Roman"/>
                <w:sz w:val="20"/>
                <w:szCs w:val="20"/>
              </w:rPr>
            </w:pPr>
            <w:r w:rsidRPr="00FF0478">
              <w:rPr>
                <w:rFonts w:ascii="Times New Roman" w:hAnsi="Times New Roman"/>
                <w:sz w:val="20"/>
                <w:szCs w:val="20"/>
              </w:rPr>
              <w:t>zákon č. 404/2011 Z. z.</w:t>
            </w:r>
          </w:p>
          <w:p w:rsidR="0021650E" w:rsidRPr="00FF0478" w:rsidP="00AF5E08">
            <w:pPr>
              <w:bidi w:val="0"/>
              <w:snapToGrid w:val="0"/>
              <w:jc w:val="center"/>
              <w:rPr>
                <w:rFonts w:ascii="Times New Roman" w:hAnsi="Times New Roman"/>
                <w:sz w:val="20"/>
                <w:szCs w:val="20"/>
              </w:rPr>
            </w:pPr>
          </w:p>
          <w:p w:rsidR="0021650E" w:rsidRPr="00FF0478" w:rsidP="00AF5E08">
            <w:pPr>
              <w:bidi w:val="0"/>
              <w:snapToGrid w:val="0"/>
              <w:jc w:val="center"/>
              <w:rPr>
                <w:rFonts w:ascii="Times New Roman" w:hAnsi="Times New Roman"/>
                <w:sz w:val="20"/>
                <w:szCs w:val="20"/>
              </w:rPr>
            </w:pPr>
          </w:p>
          <w:p w:rsidR="00931050" w:rsidRPr="00FF0478" w:rsidP="00AF5E08">
            <w:pPr>
              <w:bidi w:val="0"/>
              <w:snapToGrid w:val="0"/>
              <w:jc w:val="center"/>
              <w:rPr>
                <w:rFonts w:ascii="Times New Roman" w:hAnsi="Times New Roman"/>
                <w:sz w:val="20"/>
                <w:szCs w:val="20"/>
              </w:rPr>
            </w:pPr>
          </w:p>
          <w:p w:rsidR="00931050" w:rsidRPr="00FF0478" w:rsidP="00AF5E08">
            <w:pPr>
              <w:bidi w:val="0"/>
              <w:snapToGrid w:val="0"/>
              <w:jc w:val="center"/>
              <w:rPr>
                <w:rFonts w:ascii="Times New Roman" w:hAnsi="Times New Roman"/>
                <w:sz w:val="20"/>
                <w:szCs w:val="20"/>
              </w:rPr>
            </w:pPr>
          </w:p>
          <w:p w:rsidR="00931050" w:rsidRPr="00FF0478" w:rsidP="00AF5E08">
            <w:pPr>
              <w:bidi w:val="0"/>
              <w:snapToGrid w:val="0"/>
              <w:jc w:val="center"/>
              <w:rPr>
                <w:rFonts w:ascii="Times New Roman" w:hAnsi="Times New Roman"/>
                <w:sz w:val="20"/>
                <w:szCs w:val="20"/>
              </w:rPr>
            </w:pPr>
          </w:p>
          <w:p w:rsidR="00EC5915" w:rsidRPr="00FF0478" w:rsidP="00EC5915">
            <w:pPr>
              <w:bidi w:val="0"/>
              <w:snapToGrid w:val="0"/>
              <w:jc w:val="center"/>
              <w:rPr>
                <w:rFonts w:ascii="Times New Roman" w:hAnsi="Times New Roman"/>
                <w:sz w:val="20"/>
                <w:szCs w:val="20"/>
              </w:rPr>
            </w:pPr>
            <w:r w:rsidRPr="00FF0478">
              <w:rPr>
                <w:rFonts w:ascii="Times New Roman" w:hAnsi="Times New Roman"/>
                <w:sz w:val="20"/>
                <w:szCs w:val="20"/>
              </w:rPr>
              <w:t>návrh zákona (čl. III)</w:t>
            </w:r>
          </w:p>
          <w:p w:rsidR="0021650E" w:rsidRPr="00FF0478" w:rsidP="00AF5E08">
            <w:pPr>
              <w:bidi w:val="0"/>
              <w:snapToGrid w:val="0"/>
              <w:jc w:val="center"/>
              <w:rPr>
                <w:rFonts w:ascii="Times New Roman" w:hAnsi="Times New Roman"/>
                <w:sz w:val="20"/>
                <w:szCs w:val="20"/>
              </w:rPr>
            </w:pPr>
          </w:p>
        </w:tc>
        <w:tc>
          <w:tcPr>
            <w:tcW w:w="850" w:type="dxa"/>
            <w:tcBorders>
              <w:top w:val="single" w:sz="4" w:space="0" w:color="000000"/>
              <w:left w:val="single" w:sz="4" w:space="0" w:color="000000"/>
              <w:bottom w:val="single" w:sz="4" w:space="0" w:color="000000"/>
              <w:right w:val="none" w:sz="0" w:space="0" w:color="auto"/>
            </w:tcBorders>
            <w:textDirection w:val="lrTb"/>
            <w:vAlign w:val="top"/>
          </w:tcPr>
          <w:p w:rsidR="0021650E" w:rsidRPr="00156A57" w:rsidP="007E04FC">
            <w:pPr>
              <w:bidi w:val="0"/>
              <w:snapToGrid w:val="0"/>
              <w:jc w:val="center"/>
              <w:rPr>
                <w:rFonts w:ascii="Times New Roman" w:hAnsi="Times New Roman"/>
                <w:sz w:val="20"/>
                <w:szCs w:val="20"/>
              </w:rPr>
            </w:pPr>
            <w:r w:rsidRPr="00156A57">
              <w:rPr>
                <w:rFonts w:ascii="Times New Roman" w:hAnsi="Times New Roman"/>
                <w:sz w:val="20"/>
                <w:szCs w:val="20"/>
              </w:rPr>
              <w:t>§ 33</w:t>
            </w:r>
          </w:p>
          <w:p w:rsidR="0021650E" w:rsidRPr="00156A57" w:rsidP="007E04FC">
            <w:pPr>
              <w:bidi w:val="0"/>
              <w:snapToGrid w:val="0"/>
              <w:jc w:val="center"/>
              <w:rPr>
                <w:rFonts w:ascii="Times New Roman" w:hAnsi="Times New Roman"/>
                <w:sz w:val="20"/>
                <w:szCs w:val="20"/>
              </w:rPr>
            </w:pPr>
            <w:r w:rsidRPr="00156A57">
              <w:rPr>
                <w:rFonts w:ascii="Times New Roman" w:hAnsi="Times New Roman"/>
                <w:sz w:val="20"/>
                <w:szCs w:val="20"/>
              </w:rPr>
              <w:t>O: 6</w:t>
            </w:r>
          </w:p>
          <w:p w:rsidR="0021650E" w:rsidRPr="00156A57" w:rsidP="007E04FC">
            <w:pPr>
              <w:bidi w:val="0"/>
              <w:snapToGrid w:val="0"/>
              <w:jc w:val="center"/>
              <w:rPr>
                <w:rFonts w:ascii="Times New Roman" w:hAnsi="Times New Roman"/>
                <w:sz w:val="20"/>
                <w:szCs w:val="20"/>
              </w:rPr>
            </w:pPr>
            <w:r w:rsidRPr="00156A57">
              <w:rPr>
                <w:rFonts w:ascii="Times New Roman" w:hAnsi="Times New Roman"/>
                <w:sz w:val="20"/>
                <w:szCs w:val="20"/>
              </w:rPr>
              <w:t xml:space="preserve">P: </w:t>
            </w:r>
            <w:r w:rsidRPr="00156A57" w:rsidR="0087684B">
              <w:rPr>
                <w:rFonts w:ascii="Times New Roman" w:hAnsi="Times New Roman"/>
                <w:sz w:val="20"/>
                <w:szCs w:val="20"/>
              </w:rPr>
              <w:t>c</w:t>
            </w:r>
          </w:p>
          <w:p w:rsidR="0021650E" w:rsidRPr="00156A57" w:rsidP="007E04FC">
            <w:pPr>
              <w:bidi w:val="0"/>
              <w:snapToGrid w:val="0"/>
              <w:jc w:val="center"/>
              <w:rPr>
                <w:rFonts w:ascii="Times New Roman" w:hAnsi="Times New Roman"/>
                <w:sz w:val="20"/>
                <w:szCs w:val="20"/>
              </w:rPr>
            </w:pPr>
          </w:p>
          <w:p w:rsidR="0021650E" w:rsidRPr="00156A57" w:rsidP="007E04FC">
            <w:pPr>
              <w:bidi w:val="0"/>
              <w:snapToGrid w:val="0"/>
              <w:jc w:val="center"/>
              <w:rPr>
                <w:rFonts w:ascii="Times New Roman" w:hAnsi="Times New Roman"/>
                <w:sz w:val="20"/>
                <w:szCs w:val="20"/>
              </w:rPr>
            </w:pPr>
            <w:r w:rsidRPr="00156A57" w:rsidR="00931050">
              <w:rPr>
                <w:rFonts w:ascii="Times New Roman" w:hAnsi="Times New Roman"/>
                <w:sz w:val="20"/>
                <w:szCs w:val="20"/>
              </w:rPr>
              <w:t>P: i</w:t>
            </w:r>
          </w:p>
          <w:p w:rsidR="0021650E" w:rsidRPr="00156A57" w:rsidP="007E04FC">
            <w:pPr>
              <w:bidi w:val="0"/>
              <w:snapToGrid w:val="0"/>
              <w:jc w:val="center"/>
              <w:rPr>
                <w:rFonts w:ascii="Times New Roman" w:hAnsi="Times New Roman"/>
                <w:sz w:val="20"/>
                <w:szCs w:val="20"/>
              </w:rPr>
            </w:pPr>
          </w:p>
          <w:p w:rsidR="0021650E" w:rsidRPr="00156A57" w:rsidP="007E04FC">
            <w:pPr>
              <w:bidi w:val="0"/>
              <w:snapToGrid w:val="0"/>
              <w:jc w:val="center"/>
              <w:rPr>
                <w:rFonts w:ascii="Times New Roman" w:hAnsi="Times New Roman"/>
                <w:sz w:val="20"/>
                <w:szCs w:val="20"/>
              </w:rPr>
            </w:pPr>
          </w:p>
          <w:p w:rsidR="00E67E12" w:rsidRPr="00156A57" w:rsidP="007E04FC">
            <w:pPr>
              <w:bidi w:val="0"/>
              <w:snapToGrid w:val="0"/>
              <w:jc w:val="center"/>
              <w:rPr>
                <w:rFonts w:ascii="Times New Roman" w:hAnsi="Times New Roman"/>
                <w:sz w:val="20"/>
                <w:szCs w:val="20"/>
              </w:rPr>
            </w:pPr>
          </w:p>
          <w:p w:rsidR="00156A57" w:rsidRPr="00156A57" w:rsidP="00156A57">
            <w:pPr>
              <w:bidi w:val="0"/>
              <w:snapToGrid w:val="0"/>
              <w:jc w:val="center"/>
              <w:rPr>
                <w:rFonts w:ascii="Times New Roman" w:hAnsi="Times New Roman"/>
                <w:sz w:val="20"/>
                <w:szCs w:val="20"/>
              </w:rPr>
            </w:pPr>
            <w:r w:rsidRPr="00156A57">
              <w:rPr>
                <w:rFonts w:ascii="Times New Roman" w:hAnsi="Times New Roman"/>
                <w:sz w:val="20"/>
                <w:szCs w:val="20"/>
              </w:rPr>
              <w:t>§ 21b</w:t>
            </w:r>
          </w:p>
          <w:p w:rsidR="00156A57" w:rsidRPr="00156A57" w:rsidP="00156A57">
            <w:pPr>
              <w:bidi w:val="0"/>
              <w:snapToGrid w:val="0"/>
              <w:jc w:val="center"/>
              <w:rPr>
                <w:rFonts w:ascii="Times New Roman" w:hAnsi="Times New Roman"/>
                <w:sz w:val="20"/>
                <w:szCs w:val="20"/>
              </w:rPr>
            </w:pPr>
            <w:r w:rsidRPr="00156A57">
              <w:rPr>
                <w:rFonts w:ascii="Times New Roman" w:hAnsi="Times New Roman"/>
                <w:sz w:val="20"/>
                <w:szCs w:val="20"/>
              </w:rPr>
              <w:t>O: 3</w:t>
            </w:r>
          </w:p>
          <w:p w:rsidR="00156A57" w:rsidRPr="00156A57" w:rsidP="00156A57">
            <w:pPr>
              <w:bidi w:val="0"/>
              <w:snapToGrid w:val="0"/>
              <w:jc w:val="center"/>
              <w:rPr>
                <w:rFonts w:ascii="Times New Roman" w:hAnsi="Times New Roman"/>
                <w:sz w:val="20"/>
                <w:szCs w:val="20"/>
              </w:rPr>
            </w:pPr>
            <w:r w:rsidRPr="00156A57">
              <w:rPr>
                <w:rFonts w:ascii="Times New Roman" w:hAnsi="Times New Roman"/>
                <w:sz w:val="20"/>
                <w:szCs w:val="20"/>
              </w:rPr>
              <w:t>P: a</w:t>
            </w:r>
          </w:p>
          <w:p w:rsidR="00156A57" w:rsidRPr="00156A57" w:rsidP="00156A57">
            <w:pPr>
              <w:bidi w:val="0"/>
              <w:snapToGrid w:val="0"/>
              <w:jc w:val="center"/>
              <w:rPr>
                <w:rFonts w:ascii="Times New Roman" w:hAnsi="Times New Roman"/>
                <w:sz w:val="20"/>
                <w:szCs w:val="20"/>
              </w:rPr>
            </w:pPr>
            <w:r w:rsidRPr="00156A57">
              <w:rPr>
                <w:rFonts w:ascii="Times New Roman" w:hAnsi="Times New Roman"/>
                <w:sz w:val="20"/>
                <w:szCs w:val="20"/>
              </w:rPr>
              <w:t>B: 2</w:t>
            </w:r>
          </w:p>
          <w:p w:rsidR="00EC5915" w:rsidRPr="00156A57" w:rsidP="007E04FC">
            <w:pPr>
              <w:bidi w:val="0"/>
              <w:snapToGrid w:val="0"/>
              <w:jc w:val="center"/>
              <w:rPr>
                <w:rFonts w:ascii="Times New Roman" w:hAnsi="Times New Roman"/>
                <w:sz w:val="20"/>
                <w:szCs w:val="20"/>
              </w:rPr>
            </w:pPr>
          </w:p>
        </w:tc>
        <w:tc>
          <w:tcPr>
            <w:tcW w:w="5103" w:type="dxa"/>
            <w:tcBorders>
              <w:top w:val="single" w:sz="4" w:space="0" w:color="000000"/>
              <w:left w:val="single" w:sz="4" w:space="0" w:color="000000"/>
              <w:bottom w:val="single" w:sz="4" w:space="0" w:color="000000"/>
              <w:right w:val="none" w:sz="0" w:space="0" w:color="auto"/>
            </w:tcBorders>
            <w:textDirection w:val="lrTb"/>
            <w:vAlign w:val="top"/>
          </w:tcPr>
          <w:p w:rsidR="0021650E" w:rsidRPr="00156A57" w:rsidP="00AF5E08">
            <w:pPr>
              <w:pStyle w:val="Normlny"/>
              <w:bidi w:val="0"/>
              <w:snapToGrid w:val="0"/>
              <w:jc w:val="both"/>
              <w:rPr>
                <w:rFonts w:ascii="Times New Roman" w:hAnsi="Times New Roman"/>
              </w:rPr>
            </w:pPr>
            <w:r w:rsidRPr="00156A57">
              <w:rPr>
                <w:rFonts w:ascii="Times New Roman" w:hAnsi="Times New Roman"/>
              </w:rPr>
              <w:t>(6) Policajný útvar zamietne žiadosť o udelenie prechodného pobytu, ak</w:t>
            </w:r>
          </w:p>
          <w:p w:rsidR="00931050" w:rsidRPr="00156A57" w:rsidP="00931050">
            <w:pPr>
              <w:bidi w:val="0"/>
              <w:rPr>
                <w:rFonts w:ascii="Times New Roman" w:hAnsi="Times New Roman"/>
                <w:sz w:val="20"/>
                <w:szCs w:val="20"/>
              </w:rPr>
            </w:pPr>
            <w:r w:rsidRPr="00156A57">
              <w:rPr>
                <w:rFonts w:ascii="Times New Roman" w:hAnsi="Times New Roman"/>
                <w:sz w:val="20"/>
                <w:szCs w:val="20"/>
              </w:rPr>
              <w:t>c) štátny príslušník tretej krajiny nespĺňa podmienky na udelenie prechodného pobytu,</w:t>
            </w:r>
          </w:p>
          <w:p w:rsidR="00931050" w:rsidRPr="00156A57" w:rsidP="00931050">
            <w:pPr>
              <w:bidi w:val="0"/>
              <w:rPr>
                <w:rFonts w:ascii="Times New Roman" w:hAnsi="Times New Roman"/>
                <w:sz w:val="20"/>
                <w:szCs w:val="20"/>
              </w:rPr>
            </w:pPr>
            <w:r w:rsidRPr="00156A57">
              <w:rPr>
                <w:rFonts w:ascii="Times New Roman" w:hAnsi="Times New Roman"/>
                <w:sz w:val="20"/>
                <w:szCs w:val="20"/>
              </w:rPr>
              <w:t xml:space="preserve">i) úrad práce, sociálnych vecí a rodiny vydá potvrdenie podľa odseku 3, ktoré obsahuje nesúhlas s obsadením voľného pracovného miesta. </w:t>
            </w:r>
          </w:p>
          <w:p w:rsidR="0021650E" w:rsidRPr="00156A57" w:rsidP="00AF5E08">
            <w:pPr>
              <w:pStyle w:val="Normlny"/>
              <w:bidi w:val="0"/>
              <w:snapToGrid w:val="0"/>
              <w:jc w:val="both"/>
              <w:rPr>
                <w:rFonts w:ascii="Times New Roman" w:hAnsi="Times New Roman"/>
              </w:rPr>
            </w:pPr>
          </w:p>
          <w:p w:rsidR="00156A57" w:rsidRPr="00156A57" w:rsidP="00156A57">
            <w:pPr>
              <w:pStyle w:val="Normlny"/>
              <w:bidi w:val="0"/>
              <w:snapToGrid w:val="0"/>
              <w:jc w:val="both"/>
              <w:rPr>
                <w:rFonts w:ascii="Times New Roman" w:hAnsi="Times New Roman"/>
                <w:b/>
              </w:rPr>
            </w:pPr>
            <w:r w:rsidRPr="00156A57">
              <w:rPr>
                <w:rFonts w:ascii="Times New Roman" w:hAnsi="Times New Roman"/>
                <w:b/>
              </w:rPr>
              <w:t>(3) Ak ide o sezónne zamestnanie alebo vnútropodnikový presun, podmienkou na vydanie potvrdenia o možnosti obsadenia voľného pracovného miesta, ktoré obsahuje súhlas s jeho obsadením, je, že</w:t>
            </w:r>
          </w:p>
          <w:p w:rsidR="00156A57" w:rsidRPr="00156A57" w:rsidP="00156A57">
            <w:pPr>
              <w:pStyle w:val="Normlny"/>
              <w:bidi w:val="0"/>
              <w:snapToGrid w:val="0"/>
              <w:jc w:val="both"/>
              <w:rPr>
                <w:rFonts w:ascii="Times New Roman" w:hAnsi="Times New Roman"/>
                <w:b/>
              </w:rPr>
            </w:pPr>
            <w:r w:rsidRPr="00156A57">
              <w:rPr>
                <w:rFonts w:ascii="Times New Roman" w:hAnsi="Times New Roman"/>
                <w:b/>
              </w:rPr>
              <w:t>a) že zamestnávateľ, ktorý má záujem prijať do zamestnania štátneho príslušníka tretej krajiny, alebo hostiteľský subjekt</w:t>
            </w:r>
          </w:p>
          <w:p w:rsidR="0021650E" w:rsidRPr="00156A57" w:rsidP="00156A57">
            <w:pPr>
              <w:pStyle w:val="Normlny"/>
              <w:numPr>
                <w:numId w:val="42"/>
              </w:numPr>
              <w:bidi w:val="0"/>
              <w:snapToGrid w:val="0"/>
              <w:ind w:left="524" w:hanging="283"/>
              <w:jc w:val="both"/>
              <w:rPr>
                <w:rFonts w:ascii="Times New Roman" w:hAnsi="Times New Roman"/>
              </w:rPr>
            </w:pPr>
            <w:r w:rsidRPr="00156A57" w:rsidR="00156A57">
              <w:rPr>
                <w:rFonts w:ascii="Times New Roman" w:hAnsi="Times New Roman"/>
                <w:b/>
              </w:rPr>
              <w:t>neporušil zákaz nelegálneho zamestnávania v období piatich rokov pred podaním žiadosti o udelenie prechodného pobytu na účel zamestnania; na zisťovanie a preukazovanie splnenia tejto podmienky sa primerane vzťahuje § 70 ods. 8,</w:t>
            </w: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4E7A1F">
            <w:pPr>
              <w:bidi w:val="0"/>
              <w:snapToGrid w:val="0"/>
              <w:jc w:val="center"/>
              <w:rPr>
                <w:rFonts w:ascii="Times New Roman" w:hAnsi="Times New Roman"/>
                <w:sz w:val="20"/>
                <w:szCs w:val="20"/>
              </w:rPr>
            </w:pPr>
            <w:r w:rsidRPr="00FF0478">
              <w:rPr>
                <w:rFonts w:ascii="Times New Roman" w:hAnsi="Times New Roman"/>
                <w:sz w:val="20"/>
                <w:szCs w:val="20"/>
              </w:rPr>
              <w:t>Ú</w:t>
            </w: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21650E" w:rsidRPr="00FF0478" w:rsidP="004E7A1F">
            <w:pPr>
              <w:pStyle w:val="Heading1"/>
              <w:bidi w:val="0"/>
              <w:snapToGrid w:val="0"/>
              <w:jc w:val="both"/>
              <w:rPr>
                <w:rFonts w:ascii="Times New Roman" w:hAnsi="Times New Roman"/>
                <w:b w:val="0"/>
                <w:bCs w:val="0"/>
                <w:sz w:val="20"/>
                <w:szCs w:val="20"/>
              </w:rPr>
            </w:pPr>
          </w:p>
        </w:tc>
      </w:tr>
      <w:tr>
        <w:tblPrEx>
          <w:tblW w:w="0" w:type="auto"/>
          <w:tblInd w:w="-572" w:type="dxa"/>
          <w:tblLayout w:type="fixed"/>
          <w:tblCellMar>
            <w:left w:w="43" w:type="dxa"/>
            <w:right w:w="43" w:type="dxa"/>
          </w:tblCellMar>
        </w:tblPrEx>
        <w:trPr>
          <w:trHeight w:val="909"/>
        </w:trPr>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156A57" w:rsidRPr="00FF0478" w:rsidP="00430C62">
            <w:pPr>
              <w:bidi w:val="0"/>
              <w:snapToGrid w:val="0"/>
              <w:jc w:val="both"/>
              <w:rPr>
                <w:rFonts w:ascii="Times New Roman" w:hAnsi="Times New Roman"/>
                <w:sz w:val="20"/>
                <w:szCs w:val="20"/>
              </w:rPr>
            </w:pPr>
            <w:r w:rsidRPr="00FF0478">
              <w:rPr>
                <w:rFonts w:ascii="Times New Roman" w:hAnsi="Times New Roman"/>
                <w:sz w:val="20"/>
                <w:szCs w:val="20"/>
              </w:rPr>
              <w:t>Č: 7</w:t>
            </w:r>
          </w:p>
          <w:p w:rsidR="00156A57" w:rsidRPr="00FF0478" w:rsidP="00430C62">
            <w:pPr>
              <w:bidi w:val="0"/>
              <w:snapToGrid w:val="0"/>
              <w:jc w:val="both"/>
              <w:rPr>
                <w:rFonts w:ascii="Times New Roman" w:hAnsi="Times New Roman"/>
                <w:sz w:val="20"/>
                <w:szCs w:val="20"/>
              </w:rPr>
            </w:pPr>
            <w:r w:rsidRPr="00FF0478">
              <w:rPr>
                <w:rFonts w:ascii="Times New Roman" w:hAnsi="Times New Roman"/>
                <w:sz w:val="20"/>
                <w:szCs w:val="20"/>
              </w:rPr>
              <w:t>O: 3</w:t>
            </w:r>
          </w:p>
          <w:p w:rsidR="00156A57" w:rsidRPr="00FF0478" w:rsidP="00430C62">
            <w:pPr>
              <w:bidi w:val="0"/>
              <w:snapToGrid w:val="0"/>
              <w:jc w:val="both"/>
              <w:rPr>
                <w:rFonts w:ascii="Times New Roman" w:hAnsi="Times New Roman"/>
                <w:sz w:val="20"/>
                <w:szCs w:val="20"/>
              </w:rPr>
            </w:pPr>
          </w:p>
          <w:p w:rsidR="00156A57" w:rsidRPr="00FF0478" w:rsidP="00430C62">
            <w:pPr>
              <w:bidi w:val="0"/>
              <w:snapToGrid w:val="0"/>
              <w:jc w:val="both"/>
              <w:rPr>
                <w:rFonts w:ascii="Times New Roman" w:hAnsi="Times New Roman"/>
                <w:sz w:val="20"/>
                <w:szCs w:val="20"/>
              </w:rPr>
            </w:pPr>
            <w:r w:rsidRPr="00FF0478">
              <w:rPr>
                <w:rFonts w:ascii="Times New Roman" w:hAnsi="Times New Roman"/>
                <w:sz w:val="20"/>
                <w:szCs w:val="20"/>
              </w:rPr>
              <w:t>P: a</w:t>
            </w:r>
          </w:p>
          <w:p w:rsidR="00156A57" w:rsidRPr="00FF0478" w:rsidP="00BF2AA6">
            <w:pPr>
              <w:bidi w:val="0"/>
              <w:snapToGrid w:val="0"/>
              <w:rPr>
                <w:rFonts w:ascii="Times New Roman" w:hAnsi="Times New Roman"/>
                <w:sz w:val="20"/>
                <w:szCs w:val="20"/>
              </w:rPr>
            </w:pP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156A57" w:rsidRPr="00FF0478" w:rsidP="00BF2AA6">
            <w:pPr>
              <w:bidi w:val="0"/>
              <w:snapToGrid w:val="0"/>
              <w:jc w:val="both"/>
              <w:rPr>
                <w:rFonts w:ascii="Times New Roman" w:hAnsi="Times New Roman"/>
                <w:sz w:val="20"/>
                <w:szCs w:val="20"/>
              </w:rPr>
            </w:pPr>
            <w:r w:rsidRPr="00FF0478">
              <w:rPr>
                <w:rFonts w:ascii="Times New Roman" w:hAnsi="Times New Roman"/>
                <w:sz w:val="20"/>
                <w:szCs w:val="20"/>
              </w:rPr>
              <w:t xml:space="preserve">3. Členské štáty môžu žiadosť o povolenie zamestnanca presunutého v rámci podniku zamietnuť v týchto prípadoch: </w:t>
            </w:r>
          </w:p>
          <w:p w:rsidR="00156A57" w:rsidRPr="00FF0478" w:rsidP="00BF2AA6">
            <w:pPr>
              <w:bidi w:val="0"/>
              <w:snapToGrid w:val="0"/>
              <w:jc w:val="both"/>
              <w:rPr>
                <w:rFonts w:ascii="Times New Roman" w:hAnsi="Times New Roman"/>
                <w:sz w:val="20"/>
                <w:szCs w:val="20"/>
              </w:rPr>
            </w:pPr>
            <w:r w:rsidRPr="00FF0478">
              <w:rPr>
                <w:rFonts w:ascii="Times New Roman" w:hAnsi="Times New Roman"/>
                <w:sz w:val="20"/>
                <w:szCs w:val="20"/>
              </w:rPr>
              <w:t>a) ak si zamestnávateľ alebo hostiteľský subjekt nesplnil právne povinnosti týkajúce sa sociálneho zabezpečenia, daní, pracovných práv alebo pracovných podmienok;</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156A57" w:rsidRPr="00FF0478" w:rsidP="00975F01">
            <w:pPr>
              <w:bidi w:val="0"/>
              <w:snapToGrid w:val="0"/>
              <w:jc w:val="center"/>
              <w:rPr>
                <w:rFonts w:ascii="Times New Roman" w:hAnsi="Times New Roman"/>
                <w:sz w:val="20"/>
                <w:szCs w:val="20"/>
              </w:rPr>
            </w:pPr>
            <w:r w:rsidRPr="00FF0478">
              <w:rPr>
                <w:rFonts w:ascii="Times New Roman" w:hAnsi="Times New Roman"/>
                <w:sz w:val="20"/>
                <w:szCs w:val="20"/>
              </w:rPr>
              <w:t>D</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156A57" w:rsidRPr="00156A57" w:rsidP="00236AED">
            <w:pPr>
              <w:bidi w:val="0"/>
              <w:snapToGrid w:val="0"/>
              <w:jc w:val="center"/>
              <w:rPr>
                <w:rFonts w:ascii="Times New Roman" w:hAnsi="Times New Roman"/>
                <w:sz w:val="20"/>
                <w:szCs w:val="20"/>
              </w:rPr>
            </w:pPr>
            <w:r w:rsidRPr="00156A57">
              <w:rPr>
                <w:rFonts w:ascii="Times New Roman" w:hAnsi="Times New Roman"/>
                <w:sz w:val="20"/>
                <w:szCs w:val="20"/>
              </w:rPr>
              <w:t>návrh zákona (čl. III)</w:t>
            </w:r>
          </w:p>
          <w:p w:rsidR="00156A57" w:rsidRPr="00156A57" w:rsidP="00236AED">
            <w:pPr>
              <w:bidi w:val="0"/>
              <w:snapToGrid w:val="0"/>
              <w:jc w:val="center"/>
              <w:rPr>
                <w:rFonts w:ascii="Times New Roman" w:hAnsi="Times New Roman"/>
                <w:sz w:val="20"/>
                <w:szCs w:val="20"/>
              </w:rPr>
            </w:pPr>
          </w:p>
          <w:p w:rsidR="00156A57" w:rsidRPr="00156A57" w:rsidP="00236AED">
            <w:pPr>
              <w:bidi w:val="0"/>
              <w:snapToGrid w:val="0"/>
              <w:jc w:val="center"/>
              <w:rPr>
                <w:rFonts w:ascii="Times New Roman" w:hAnsi="Times New Roman"/>
                <w:sz w:val="20"/>
                <w:szCs w:val="20"/>
              </w:rPr>
            </w:pPr>
          </w:p>
          <w:p w:rsidR="00156A57" w:rsidRPr="00156A57" w:rsidP="00236AED">
            <w:pPr>
              <w:bidi w:val="0"/>
              <w:snapToGrid w:val="0"/>
              <w:jc w:val="center"/>
              <w:rPr>
                <w:rFonts w:ascii="Times New Roman" w:hAnsi="Times New Roman"/>
                <w:sz w:val="20"/>
                <w:szCs w:val="20"/>
              </w:rPr>
            </w:pPr>
          </w:p>
          <w:p w:rsidR="00156A57" w:rsidRPr="00156A57" w:rsidP="00236AED">
            <w:pPr>
              <w:bidi w:val="0"/>
              <w:snapToGrid w:val="0"/>
              <w:jc w:val="center"/>
              <w:rPr>
                <w:rFonts w:ascii="Times New Roman" w:hAnsi="Times New Roman"/>
                <w:sz w:val="20"/>
                <w:szCs w:val="20"/>
              </w:rPr>
            </w:pPr>
          </w:p>
          <w:p w:rsidR="00156A57" w:rsidRPr="00156A57" w:rsidP="00236AED">
            <w:pPr>
              <w:bidi w:val="0"/>
              <w:snapToGrid w:val="0"/>
              <w:jc w:val="center"/>
              <w:rPr>
                <w:rFonts w:ascii="Times New Roman" w:hAnsi="Times New Roman"/>
                <w:sz w:val="20"/>
                <w:szCs w:val="20"/>
              </w:rPr>
            </w:pPr>
          </w:p>
          <w:p w:rsidR="00156A57" w:rsidRPr="00156A57" w:rsidP="00236AED">
            <w:pPr>
              <w:bidi w:val="0"/>
              <w:snapToGrid w:val="0"/>
              <w:jc w:val="center"/>
              <w:rPr>
                <w:rFonts w:ascii="Times New Roman" w:hAnsi="Times New Roman"/>
                <w:sz w:val="20"/>
                <w:szCs w:val="20"/>
              </w:rPr>
            </w:pPr>
          </w:p>
          <w:p w:rsidR="00156A57" w:rsidRPr="00156A57" w:rsidP="00236AED">
            <w:pPr>
              <w:bidi w:val="0"/>
              <w:snapToGrid w:val="0"/>
              <w:jc w:val="center"/>
              <w:rPr>
                <w:rFonts w:ascii="Times New Roman" w:hAnsi="Times New Roman"/>
                <w:sz w:val="20"/>
                <w:szCs w:val="20"/>
              </w:rPr>
            </w:pPr>
          </w:p>
          <w:p w:rsidR="00156A57" w:rsidRPr="00156A57" w:rsidP="00236AED">
            <w:pPr>
              <w:bidi w:val="0"/>
              <w:snapToGrid w:val="0"/>
              <w:jc w:val="center"/>
              <w:rPr>
                <w:rFonts w:ascii="Times New Roman" w:hAnsi="Times New Roman"/>
                <w:sz w:val="20"/>
                <w:szCs w:val="20"/>
              </w:rPr>
            </w:pPr>
          </w:p>
          <w:p w:rsidR="00156A57" w:rsidRPr="00156A57" w:rsidP="00236AED">
            <w:pPr>
              <w:bidi w:val="0"/>
              <w:snapToGrid w:val="0"/>
              <w:jc w:val="center"/>
              <w:rPr>
                <w:rFonts w:ascii="Times New Roman" w:hAnsi="Times New Roman"/>
                <w:sz w:val="20"/>
                <w:szCs w:val="20"/>
              </w:rPr>
            </w:pPr>
          </w:p>
          <w:p w:rsidR="00156A57" w:rsidRPr="00156A57" w:rsidP="00236AED">
            <w:pPr>
              <w:bidi w:val="0"/>
              <w:snapToGrid w:val="0"/>
              <w:jc w:val="center"/>
              <w:rPr>
                <w:rFonts w:ascii="Times New Roman" w:hAnsi="Times New Roman"/>
                <w:sz w:val="20"/>
                <w:szCs w:val="20"/>
              </w:rPr>
            </w:pPr>
          </w:p>
          <w:p w:rsidR="00156A57" w:rsidRPr="00156A57" w:rsidP="00236AED">
            <w:pPr>
              <w:bidi w:val="0"/>
              <w:snapToGrid w:val="0"/>
              <w:jc w:val="center"/>
              <w:rPr>
                <w:rFonts w:ascii="Times New Roman" w:hAnsi="Times New Roman"/>
                <w:sz w:val="20"/>
                <w:szCs w:val="20"/>
              </w:rPr>
            </w:pPr>
          </w:p>
          <w:p w:rsidR="00156A57" w:rsidRPr="00156A57" w:rsidP="00236AED">
            <w:pPr>
              <w:bidi w:val="0"/>
              <w:snapToGrid w:val="0"/>
              <w:jc w:val="center"/>
              <w:rPr>
                <w:rFonts w:ascii="Times New Roman" w:hAnsi="Times New Roman"/>
                <w:sz w:val="20"/>
                <w:szCs w:val="20"/>
              </w:rPr>
            </w:pPr>
          </w:p>
          <w:p w:rsidR="00156A57" w:rsidRPr="00156A57" w:rsidP="00236AED">
            <w:pPr>
              <w:bidi w:val="0"/>
              <w:snapToGrid w:val="0"/>
              <w:jc w:val="center"/>
              <w:rPr>
                <w:rFonts w:ascii="Times New Roman" w:hAnsi="Times New Roman"/>
                <w:sz w:val="20"/>
                <w:szCs w:val="20"/>
              </w:rPr>
            </w:pPr>
          </w:p>
          <w:p w:rsidR="00156A57" w:rsidRPr="00156A57" w:rsidP="00236AED">
            <w:pPr>
              <w:bidi w:val="0"/>
              <w:snapToGrid w:val="0"/>
              <w:jc w:val="center"/>
              <w:rPr>
                <w:rFonts w:ascii="Times New Roman" w:hAnsi="Times New Roman"/>
                <w:sz w:val="20"/>
                <w:szCs w:val="20"/>
              </w:rPr>
            </w:pPr>
          </w:p>
          <w:p w:rsidR="00156A57" w:rsidRPr="00156A57" w:rsidP="00236AED">
            <w:pPr>
              <w:bidi w:val="0"/>
              <w:snapToGrid w:val="0"/>
              <w:jc w:val="center"/>
              <w:rPr>
                <w:rFonts w:ascii="Times New Roman" w:hAnsi="Times New Roman"/>
                <w:sz w:val="20"/>
                <w:szCs w:val="20"/>
              </w:rPr>
            </w:pPr>
          </w:p>
          <w:p w:rsidR="00156A57" w:rsidRPr="00156A57" w:rsidP="00236AED">
            <w:pPr>
              <w:bidi w:val="0"/>
              <w:snapToGrid w:val="0"/>
              <w:jc w:val="center"/>
              <w:rPr>
                <w:rFonts w:ascii="Times New Roman" w:hAnsi="Times New Roman"/>
                <w:sz w:val="20"/>
                <w:szCs w:val="20"/>
              </w:rPr>
            </w:pPr>
            <w:r w:rsidRPr="00156A57">
              <w:rPr>
                <w:rFonts w:ascii="Times New Roman" w:hAnsi="Times New Roman"/>
                <w:sz w:val="20"/>
                <w:szCs w:val="20"/>
              </w:rPr>
              <w:t>zákon č. 5/2004 Z. z.</w:t>
            </w:r>
          </w:p>
        </w:tc>
        <w:tc>
          <w:tcPr>
            <w:tcW w:w="850" w:type="dxa"/>
            <w:tcBorders>
              <w:top w:val="single" w:sz="4" w:space="0" w:color="000000"/>
              <w:left w:val="single" w:sz="4" w:space="0" w:color="000000"/>
              <w:bottom w:val="single" w:sz="4" w:space="0" w:color="000000"/>
              <w:right w:val="none" w:sz="0" w:space="0" w:color="auto"/>
            </w:tcBorders>
            <w:textDirection w:val="lrTb"/>
            <w:vAlign w:val="top"/>
          </w:tcPr>
          <w:p w:rsidR="00156A57" w:rsidRPr="00156A57" w:rsidP="00156A57">
            <w:pPr>
              <w:bidi w:val="0"/>
              <w:snapToGrid w:val="0"/>
              <w:jc w:val="center"/>
              <w:rPr>
                <w:rFonts w:ascii="Times New Roman" w:hAnsi="Times New Roman"/>
                <w:sz w:val="20"/>
                <w:szCs w:val="20"/>
              </w:rPr>
            </w:pPr>
            <w:r w:rsidRPr="00156A57">
              <w:rPr>
                <w:rFonts w:ascii="Times New Roman" w:hAnsi="Times New Roman"/>
                <w:sz w:val="20"/>
                <w:szCs w:val="20"/>
              </w:rPr>
              <w:t>§ 21b</w:t>
            </w:r>
          </w:p>
          <w:p w:rsidR="00156A57" w:rsidRPr="00156A57" w:rsidP="00156A57">
            <w:pPr>
              <w:bidi w:val="0"/>
              <w:snapToGrid w:val="0"/>
              <w:jc w:val="center"/>
              <w:rPr>
                <w:rFonts w:ascii="Times New Roman" w:hAnsi="Times New Roman"/>
                <w:sz w:val="20"/>
                <w:szCs w:val="20"/>
              </w:rPr>
            </w:pPr>
            <w:r w:rsidRPr="00156A57">
              <w:rPr>
                <w:rFonts w:ascii="Times New Roman" w:hAnsi="Times New Roman"/>
                <w:sz w:val="20"/>
                <w:szCs w:val="20"/>
              </w:rPr>
              <w:t>O: 3</w:t>
            </w:r>
          </w:p>
          <w:p w:rsidR="00156A57" w:rsidRPr="00156A57" w:rsidP="00156A57">
            <w:pPr>
              <w:bidi w:val="0"/>
              <w:snapToGrid w:val="0"/>
              <w:jc w:val="center"/>
              <w:rPr>
                <w:rFonts w:ascii="Times New Roman" w:hAnsi="Times New Roman"/>
                <w:sz w:val="20"/>
                <w:szCs w:val="20"/>
              </w:rPr>
            </w:pPr>
            <w:r w:rsidRPr="00156A57">
              <w:rPr>
                <w:rFonts w:ascii="Times New Roman" w:hAnsi="Times New Roman"/>
                <w:sz w:val="20"/>
                <w:szCs w:val="20"/>
              </w:rPr>
              <w:t>P: a</w:t>
            </w:r>
          </w:p>
          <w:p w:rsidR="00B24C53" w:rsidP="00156A57">
            <w:pPr>
              <w:bidi w:val="0"/>
              <w:snapToGrid w:val="0"/>
              <w:jc w:val="center"/>
              <w:rPr>
                <w:rFonts w:ascii="Times New Roman" w:hAnsi="Times New Roman"/>
                <w:sz w:val="20"/>
                <w:szCs w:val="20"/>
              </w:rPr>
            </w:pPr>
          </w:p>
          <w:p w:rsidR="00B24C53" w:rsidP="00156A57">
            <w:pPr>
              <w:bidi w:val="0"/>
              <w:snapToGrid w:val="0"/>
              <w:jc w:val="center"/>
              <w:rPr>
                <w:rFonts w:ascii="Times New Roman" w:hAnsi="Times New Roman"/>
                <w:sz w:val="20"/>
                <w:szCs w:val="20"/>
              </w:rPr>
            </w:pPr>
          </w:p>
          <w:p w:rsidR="00B24C53" w:rsidP="00156A57">
            <w:pPr>
              <w:bidi w:val="0"/>
              <w:snapToGrid w:val="0"/>
              <w:jc w:val="center"/>
              <w:rPr>
                <w:rFonts w:ascii="Times New Roman" w:hAnsi="Times New Roman"/>
                <w:sz w:val="20"/>
                <w:szCs w:val="20"/>
              </w:rPr>
            </w:pPr>
          </w:p>
          <w:p w:rsidR="00B24C53" w:rsidP="00156A57">
            <w:pPr>
              <w:bidi w:val="0"/>
              <w:snapToGrid w:val="0"/>
              <w:jc w:val="center"/>
              <w:rPr>
                <w:rFonts w:ascii="Times New Roman" w:hAnsi="Times New Roman"/>
                <w:sz w:val="20"/>
                <w:szCs w:val="20"/>
              </w:rPr>
            </w:pPr>
          </w:p>
          <w:p w:rsidR="00B24C53" w:rsidP="00156A57">
            <w:pPr>
              <w:bidi w:val="0"/>
              <w:snapToGrid w:val="0"/>
              <w:jc w:val="center"/>
              <w:rPr>
                <w:rFonts w:ascii="Times New Roman" w:hAnsi="Times New Roman"/>
                <w:sz w:val="20"/>
                <w:szCs w:val="20"/>
              </w:rPr>
            </w:pPr>
            <w:r w:rsidRPr="00156A57" w:rsidR="00156A57">
              <w:rPr>
                <w:rFonts w:ascii="Times New Roman" w:hAnsi="Times New Roman"/>
                <w:sz w:val="20"/>
                <w:szCs w:val="20"/>
              </w:rPr>
              <w:t>B: 1</w:t>
            </w:r>
          </w:p>
          <w:p w:rsidR="00B24C53" w:rsidP="00156A57">
            <w:pPr>
              <w:bidi w:val="0"/>
              <w:snapToGrid w:val="0"/>
              <w:jc w:val="center"/>
              <w:rPr>
                <w:rFonts w:ascii="Times New Roman" w:hAnsi="Times New Roman"/>
                <w:sz w:val="20"/>
                <w:szCs w:val="20"/>
              </w:rPr>
            </w:pPr>
          </w:p>
          <w:p w:rsidR="00B24C53" w:rsidP="00156A57">
            <w:pPr>
              <w:bidi w:val="0"/>
              <w:snapToGrid w:val="0"/>
              <w:jc w:val="center"/>
              <w:rPr>
                <w:rFonts w:ascii="Times New Roman" w:hAnsi="Times New Roman"/>
                <w:sz w:val="20"/>
                <w:szCs w:val="20"/>
              </w:rPr>
            </w:pPr>
          </w:p>
          <w:p w:rsidR="00B24C53" w:rsidP="00156A57">
            <w:pPr>
              <w:bidi w:val="0"/>
              <w:snapToGrid w:val="0"/>
              <w:jc w:val="center"/>
              <w:rPr>
                <w:rFonts w:ascii="Times New Roman" w:hAnsi="Times New Roman"/>
                <w:sz w:val="20"/>
                <w:szCs w:val="20"/>
              </w:rPr>
            </w:pPr>
          </w:p>
          <w:p w:rsidR="000D1295" w:rsidP="00156A57">
            <w:pPr>
              <w:bidi w:val="0"/>
              <w:snapToGrid w:val="0"/>
              <w:jc w:val="center"/>
              <w:rPr>
                <w:rFonts w:ascii="Times New Roman" w:hAnsi="Times New Roman"/>
                <w:sz w:val="20"/>
                <w:szCs w:val="20"/>
              </w:rPr>
            </w:pPr>
          </w:p>
          <w:p w:rsidR="000D1295" w:rsidP="00156A57">
            <w:pPr>
              <w:bidi w:val="0"/>
              <w:snapToGrid w:val="0"/>
              <w:jc w:val="center"/>
              <w:rPr>
                <w:rFonts w:ascii="Times New Roman" w:hAnsi="Times New Roman"/>
                <w:sz w:val="20"/>
                <w:szCs w:val="20"/>
              </w:rPr>
            </w:pPr>
          </w:p>
          <w:p w:rsidR="00156A57" w:rsidRPr="00156A57" w:rsidP="00156A57">
            <w:pPr>
              <w:bidi w:val="0"/>
              <w:snapToGrid w:val="0"/>
              <w:jc w:val="center"/>
              <w:rPr>
                <w:rFonts w:ascii="Times New Roman" w:hAnsi="Times New Roman"/>
                <w:sz w:val="20"/>
                <w:szCs w:val="20"/>
              </w:rPr>
            </w:pPr>
            <w:r w:rsidR="00B24C53">
              <w:rPr>
                <w:rFonts w:ascii="Times New Roman" w:hAnsi="Times New Roman"/>
                <w:sz w:val="20"/>
                <w:szCs w:val="20"/>
              </w:rPr>
              <w:t>B:</w:t>
            </w:r>
            <w:r w:rsidRPr="00156A57">
              <w:rPr>
                <w:rFonts w:ascii="Times New Roman" w:hAnsi="Times New Roman"/>
                <w:sz w:val="20"/>
                <w:szCs w:val="20"/>
              </w:rPr>
              <w:t xml:space="preserve"> 3</w:t>
            </w:r>
          </w:p>
          <w:p w:rsidR="00156A57" w:rsidRPr="00156A57" w:rsidP="00156A57">
            <w:pPr>
              <w:bidi w:val="0"/>
              <w:snapToGrid w:val="0"/>
              <w:jc w:val="center"/>
              <w:rPr>
                <w:rFonts w:ascii="Times New Roman" w:hAnsi="Times New Roman"/>
                <w:sz w:val="20"/>
                <w:szCs w:val="20"/>
              </w:rPr>
            </w:pPr>
          </w:p>
          <w:p w:rsidR="00156A57" w:rsidRPr="00156A57" w:rsidP="00156A57">
            <w:pPr>
              <w:bidi w:val="0"/>
              <w:snapToGrid w:val="0"/>
              <w:jc w:val="center"/>
              <w:rPr>
                <w:rFonts w:ascii="Times New Roman" w:hAnsi="Times New Roman"/>
                <w:sz w:val="20"/>
                <w:szCs w:val="20"/>
              </w:rPr>
            </w:pPr>
          </w:p>
          <w:p w:rsidR="00156A57" w:rsidRPr="00156A57" w:rsidP="00156A57">
            <w:pPr>
              <w:bidi w:val="0"/>
              <w:snapToGrid w:val="0"/>
              <w:jc w:val="center"/>
              <w:rPr>
                <w:rFonts w:ascii="Times New Roman" w:hAnsi="Times New Roman"/>
                <w:sz w:val="20"/>
                <w:szCs w:val="20"/>
              </w:rPr>
            </w:pPr>
          </w:p>
          <w:p w:rsidR="00156A57" w:rsidRPr="00156A57" w:rsidP="00156A57">
            <w:pPr>
              <w:bidi w:val="0"/>
              <w:snapToGrid w:val="0"/>
              <w:jc w:val="center"/>
              <w:rPr>
                <w:rFonts w:ascii="Times New Roman" w:hAnsi="Times New Roman"/>
                <w:sz w:val="20"/>
                <w:szCs w:val="20"/>
              </w:rPr>
            </w:pPr>
          </w:p>
          <w:p w:rsidR="00156A57" w:rsidRPr="00156A57" w:rsidP="00156A57">
            <w:pPr>
              <w:bidi w:val="0"/>
              <w:snapToGrid w:val="0"/>
              <w:jc w:val="center"/>
              <w:rPr>
                <w:rFonts w:ascii="Times New Roman" w:hAnsi="Times New Roman"/>
                <w:sz w:val="20"/>
                <w:szCs w:val="20"/>
              </w:rPr>
            </w:pPr>
          </w:p>
          <w:p w:rsidR="00156A57" w:rsidRPr="00156A57" w:rsidP="00156A57">
            <w:pPr>
              <w:bidi w:val="0"/>
              <w:snapToGrid w:val="0"/>
              <w:jc w:val="center"/>
              <w:rPr>
                <w:rFonts w:ascii="Times New Roman" w:hAnsi="Times New Roman"/>
                <w:sz w:val="20"/>
                <w:szCs w:val="20"/>
              </w:rPr>
            </w:pPr>
          </w:p>
          <w:p w:rsidR="00156A57" w:rsidRPr="00156A57" w:rsidP="00156A57">
            <w:pPr>
              <w:bidi w:val="0"/>
              <w:snapToGrid w:val="0"/>
              <w:jc w:val="center"/>
              <w:rPr>
                <w:rFonts w:ascii="Times New Roman" w:hAnsi="Times New Roman"/>
                <w:sz w:val="20"/>
                <w:szCs w:val="20"/>
              </w:rPr>
            </w:pPr>
            <w:r w:rsidRPr="00156A57">
              <w:rPr>
                <w:rFonts w:ascii="Times New Roman" w:hAnsi="Times New Roman"/>
                <w:sz w:val="20"/>
                <w:szCs w:val="20"/>
              </w:rPr>
              <w:t>§ 70</w:t>
            </w:r>
          </w:p>
          <w:p w:rsidR="00156A57" w:rsidRPr="00156A57" w:rsidP="00156A57">
            <w:pPr>
              <w:bidi w:val="0"/>
              <w:snapToGrid w:val="0"/>
              <w:jc w:val="center"/>
              <w:rPr>
                <w:rFonts w:ascii="Times New Roman" w:hAnsi="Times New Roman"/>
                <w:sz w:val="20"/>
                <w:szCs w:val="20"/>
              </w:rPr>
            </w:pPr>
            <w:r w:rsidRPr="00156A57">
              <w:rPr>
                <w:rFonts w:ascii="Times New Roman" w:hAnsi="Times New Roman"/>
                <w:sz w:val="20"/>
                <w:szCs w:val="20"/>
              </w:rPr>
              <w:t>O: 7</w:t>
            </w:r>
          </w:p>
          <w:p w:rsidR="00156A57" w:rsidP="00156A57">
            <w:pPr>
              <w:bidi w:val="0"/>
              <w:snapToGrid w:val="0"/>
              <w:jc w:val="center"/>
              <w:rPr>
                <w:rFonts w:ascii="Times New Roman" w:hAnsi="Times New Roman"/>
                <w:sz w:val="20"/>
                <w:szCs w:val="20"/>
              </w:rPr>
            </w:pPr>
          </w:p>
          <w:p w:rsidR="00156A57" w:rsidP="00156A57">
            <w:pPr>
              <w:bidi w:val="0"/>
              <w:snapToGrid w:val="0"/>
              <w:jc w:val="center"/>
              <w:rPr>
                <w:rFonts w:ascii="Times New Roman" w:hAnsi="Times New Roman"/>
                <w:sz w:val="20"/>
                <w:szCs w:val="20"/>
              </w:rPr>
            </w:pPr>
          </w:p>
          <w:p w:rsidR="00156A57" w:rsidP="00156A57">
            <w:pPr>
              <w:bidi w:val="0"/>
              <w:snapToGrid w:val="0"/>
              <w:jc w:val="center"/>
              <w:rPr>
                <w:rFonts w:ascii="Times New Roman" w:hAnsi="Times New Roman"/>
                <w:sz w:val="20"/>
                <w:szCs w:val="20"/>
              </w:rPr>
            </w:pPr>
          </w:p>
          <w:p w:rsidR="00156A57" w:rsidP="00156A57">
            <w:pPr>
              <w:bidi w:val="0"/>
              <w:snapToGrid w:val="0"/>
              <w:jc w:val="center"/>
              <w:rPr>
                <w:rFonts w:ascii="Times New Roman" w:hAnsi="Times New Roman"/>
                <w:sz w:val="20"/>
                <w:szCs w:val="20"/>
              </w:rPr>
            </w:pPr>
            <w:r w:rsidRPr="00156A57">
              <w:rPr>
                <w:rFonts w:ascii="Times New Roman" w:hAnsi="Times New Roman"/>
                <w:sz w:val="20"/>
                <w:szCs w:val="20"/>
              </w:rPr>
              <w:t>P: a</w:t>
            </w:r>
          </w:p>
          <w:p w:rsidR="00156A57" w:rsidP="00156A57">
            <w:pPr>
              <w:bidi w:val="0"/>
              <w:snapToGrid w:val="0"/>
              <w:jc w:val="center"/>
              <w:rPr>
                <w:rFonts w:ascii="Times New Roman" w:hAnsi="Times New Roman"/>
                <w:sz w:val="20"/>
                <w:szCs w:val="20"/>
              </w:rPr>
            </w:pPr>
            <w:r>
              <w:rPr>
                <w:rFonts w:ascii="Times New Roman" w:hAnsi="Times New Roman"/>
                <w:sz w:val="20"/>
                <w:szCs w:val="20"/>
              </w:rPr>
              <w:t xml:space="preserve">P: </w:t>
            </w:r>
            <w:r w:rsidRPr="00156A57">
              <w:rPr>
                <w:rFonts w:ascii="Times New Roman" w:hAnsi="Times New Roman"/>
                <w:sz w:val="20"/>
                <w:szCs w:val="20"/>
              </w:rPr>
              <w:t>b</w:t>
            </w:r>
          </w:p>
          <w:p w:rsidR="00156A57" w:rsidP="00156A57">
            <w:pPr>
              <w:bidi w:val="0"/>
              <w:snapToGrid w:val="0"/>
              <w:jc w:val="center"/>
              <w:rPr>
                <w:rFonts w:ascii="Times New Roman" w:hAnsi="Times New Roman"/>
                <w:sz w:val="20"/>
                <w:szCs w:val="20"/>
              </w:rPr>
            </w:pPr>
          </w:p>
          <w:p w:rsidR="00156A57" w:rsidP="00156A57">
            <w:pPr>
              <w:bidi w:val="0"/>
              <w:snapToGrid w:val="0"/>
              <w:jc w:val="center"/>
              <w:rPr>
                <w:rFonts w:ascii="Times New Roman" w:hAnsi="Times New Roman"/>
                <w:sz w:val="20"/>
                <w:szCs w:val="20"/>
              </w:rPr>
            </w:pPr>
          </w:p>
          <w:p w:rsidR="00156A57" w:rsidRPr="00156A57" w:rsidP="00156A57">
            <w:pPr>
              <w:bidi w:val="0"/>
              <w:snapToGrid w:val="0"/>
              <w:jc w:val="center"/>
              <w:rPr>
                <w:rFonts w:ascii="Times New Roman" w:hAnsi="Times New Roman"/>
                <w:sz w:val="20"/>
                <w:szCs w:val="20"/>
              </w:rPr>
            </w:pPr>
            <w:r>
              <w:rPr>
                <w:rFonts w:ascii="Times New Roman" w:hAnsi="Times New Roman"/>
                <w:sz w:val="20"/>
                <w:szCs w:val="20"/>
              </w:rPr>
              <w:t xml:space="preserve">P: </w:t>
            </w:r>
            <w:r w:rsidRPr="00156A57">
              <w:rPr>
                <w:rFonts w:ascii="Times New Roman" w:hAnsi="Times New Roman"/>
                <w:sz w:val="20"/>
                <w:szCs w:val="20"/>
              </w:rPr>
              <w:t>f</w:t>
            </w:r>
          </w:p>
          <w:p w:rsidR="00156A57" w:rsidRPr="00156A57" w:rsidP="00236AED">
            <w:pPr>
              <w:bidi w:val="0"/>
              <w:snapToGrid w:val="0"/>
              <w:jc w:val="both"/>
              <w:rPr>
                <w:rFonts w:ascii="Times New Roman" w:hAnsi="Times New Roman"/>
                <w:sz w:val="20"/>
                <w:szCs w:val="20"/>
              </w:rPr>
            </w:pPr>
          </w:p>
        </w:tc>
        <w:tc>
          <w:tcPr>
            <w:tcW w:w="5103" w:type="dxa"/>
            <w:tcBorders>
              <w:top w:val="single" w:sz="4" w:space="0" w:color="000000"/>
              <w:left w:val="single" w:sz="4" w:space="0" w:color="000000"/>
              <w:bottom w:val="single" w:sz="4" w:space="0" w:color="000000"/>
              <w:right w:val="none" w:sz="0" w:space="0" w:color="auto"/>
            </w:tcBorders>
            <w:textDirection w:val="lrTb"/>
            <w:vAlign w:val="top"/>
          </w:tcPr>
          <w:p w:rsidR="00156A57" w:rsidRPr="00156A57" w:rsidP="00236AED">
            <w:pPr>
              <w:pStyle w:val="Normlny"/>
              <w:bidi w:val="0"/>
              <w:snapToGrid w:val="0"/>
              <w:jc w:val="both"/>
              <w:rPr>
                <w:rFonts w:ascii="Times New Roman" w:hAnsi="Times New Roman"/>
                <w:b/>
              </w:rPr>
            </w:pPr>
            <w:r w:rsidRPr="00156A57">
              <w:rPr>
                <w:rFonts w:ascii="Times New Roman" w:hAnsi="Times New Roman"/>
                <w:b/>
              </w:rPr>
              <w:t>(3) Ak ide o sezónne zamestnanie alebo vnútropodnikový presun, podmienkou na vydanie potvrdenia o možnosti obsadenia voľného pracovného miesta, ktoré obsahuje súhlas s jeho obsadením, je, že</w:t>
            </w:r>
          </w:p>
          <w:p w:rsidR="00156A57" w:rsidRPr="00156A57" w:rsidP="00236AED">
            <w:pPr>
              <w:pStyle w:val="Normlny"/>
              <w:bidi w:val="0"/>
              <w:snapToGrid w:val="0"/>
              <w:jc w:val="both"/>
              <w:rPr>
                <w:rFonts w:ascii="Times New Roman" w:hAnsi="Times New Roman"/>
                <w:b/>
              </w:rPr>
            </w:pPr>
            <w:r w:rsidRPr="00156A57">
              <w:rPr>
                <w:rFonts w:ascii="Times New Roman" w:hAnsi="Times New Roman"/>
                <w:b/>
              </w:rPr>
              <w:t>a) že zamestnávateľ, ktorý má záujem prijať do zamestnania štátneho príslušníka tretej krajiny, alebo hostiteľský subjekt</w:t>
            </w:r>
          </w:p>
          <w:p w:rsidR="00156A57" w:rsidRPr="00156A57" w:rsidP="000D1295">
            <w:pPr>
              <w:pStyle w:val="Normlny"/>
              <w:bidi w:val="0"/>
              <w:snapToGrid w:val="0"/>
              <w:ind w:firstLine="241"/>
              <w:jc w:val="both"/>
              <w:rPr>
                <w:rFonts w:ascii="Times New Roman" w:hAnsi="Times New Roman"/>
                <w:b/>
              </w:rPr>
            </w:pPr>
            <w:r w:rsidRPr="00156A57">
              <w:rPr>
                <w:rFonts w:ascii="Times New Roman" w:hAnsi="Times New Roman"/>
                <w:b/>
              </w:rPr>
              <w:t>1. spĺňa podmienky podľa § 70 ods. 7 písm. a), b), e) a f); na zisťovanie a preukazovanie splnenia týchto podmienok sa primerane vzťahuje § 70 ods. 8</w:t>
            </w:r>
            <w:r w:rsidR="000D1295">
              <w:rPr>
                <w:rFonts w:ascii="Times New Roman" w:hAnsi="Times New Roman"/>
              </w:rPr>
              <w:t xml:space="preserve"> </w:t>
            </w:r>
            <w:r w:rsidRPr="000D1295" w:rsidR="000D1295">
              <w:rPr>
                <w:rFonts w:ascii="Times New Roman" w:hAnsi="Times New Roman"/>
                <w:b/>
              </w:rPr>
              <w:t xml:space="preserve">a splnenie podmienok podľa § 70 ods. 7 písm. e) a f) na žiadosť úradu preukazuje zamestnávateľ alebo hostiteľský </w:t>
            </w:r>
            <w:r w:rsidR="000D1295">
              <w:rPr>
                <w:rFonts w:ascii="Times New Roman" w:hAnsi="Times New Roman"/>
                <w:b/>
              </w:rPr>
              <w:t xml:space="preserve">  </w:t>
            </w:r>
            <w:r w:rsidRPr="000D1295" w:rsidR="000D1295">
              <w:rPr>
                <w:rFonts w:ascii="Times New Roman" w:hAnsi="Times New Roman"/>
                <w:b/>
              </w:rPr>
              <w:t>subjekt</w:t>
            </w:r>
            <w:r w:rsidRPr="00156A57">
              <w:rPr>
                <w:rFonts w:ascii="Times New Roman" w:hAnsi="Times New Roman"/>
                <w:b/>
              </w:rPr>
              <w:t>,</w:t>
            </w:r>
          </w:p>
          <w:p w:rsidR="00156A57" w:rsidRPr="00156A57" w:rsidP="00236AED">
            <w:pPr>
              <w:pStyle w:val="Normlny"/>
              <w:bidi w:val="0"/>
              <w:snapToGrid w:val="0"/>
              <w:ind w:firstLine="241"/>
              <w:jc w:val="both"/>
              <w:rPr>
                <w:rFonts w:ascii="Times New Roman" w:hAnsi="Times New Roman"/>
                <w:b/>
              </w:rPr>
            </w:pPr>
            <w:r w:rsidRPr="00156A57">
              <w:rPr>
                <w:rFonts w:ascii="Times New Roman" w:hAnsi="Times New Roman"/>
                <w:b/>
              </w:rPr>
              <w:t>3. nemal uloženú pokutu podľa osobitného predpisu za porušenie pracovných podmienok alebo pokutu za porušenie povinnosti podľa § 23b ods. 11 v období piatich rokov pred podaním žiadosti o udelenie prechodného pobytu na účel zamestnania; splnenie týchto podmienok zisťuje úrad,</w:t>
            </w:r>
          </w:p>
          <w:p w:rsidR="00156A57" w:rsidRPr="00156A57" w:rsidP="00236AED">
            <w:pPr>
              <w:pStyle w:val="Normlny"/>
              <w:bidi w:val="0"/>
              <w:snapToGrid w:val="0"/>
              <w:jc w:val="both"/>
              <w:rPr>
                <w:rFonts w:ascii="Times New Roman" w:hAnsi="Times New Roman"/>
                <w:b/>
              </w:rPr>
            </w:pPr>
          </w:p>
          <w:p w:rsidR="00156A57" w:rsidRPr="00156A57" w:rsidP="00236AED">
            <w:pPr>
              <w:pStyle w:val="Normlny"/>
              <w:bidi w:val="0"/>
              <w:snapToGrid w:val="0"/>
              <w:jc w:val="both"/>
              <w:rPr>
                <w:rFonts w:ascii="Times New Roman" w:hAnsi="Times New Roman"/>
              </w:rPr>
            </w:pPr>
            <w:r w:rsidRPr="00156A57">
              <w:rPr>
                <w:rFonts w:ascii="Times New Roman" w:hAnsi="Times New Roman"/>
              </w:rPr>
              <w:t>(7) Podmienkou na poskytnutie príspevku podľa tohto zákona žiadateľovi, ktorým je právnická osoba, fyzická osoba alebo uchádzač o zamestnanie, ktorý pred zaradením do evidencie uchádzačov o zamestnanie prevádzkoval alebo vykonával samostatnú zárobkovú činnosť, je, že</w:t>
            </w:r>
          </w:p>
          <w:p w:rsidR="00156A57" w:rsidRPr="00156A57" w:rsidP="00236AED">
            <w:pPr>
              <w:pStyle w:val="Normlny"/>
              <w:bidi w:val="0"/>
              <w:snapToGrid w:val="0"/>
              <w:jc w:val="both"/>
              <w:rPr>
                <w:rFonts w:ascii="Times New Roman" w:hAnsi="Times New Roman"/>
              </w:rPr>
            </w:pPr>
            <w:r w:rsidRPr="00156A57">
              <w:rPr>
                <w:rFonts w:ascii="Times New Roman" w:hAnsi="Times New Roman"/>
              </w:rPr>
              <w:t>a) má splnené daňové povinnosti podľa osobitného predpisu,</w:t>
            </w:r>
          </w:p>
          <w:p w:rsidR="00156A57" w:rsidRPr="00156A57" w:rsidP="00236AED">
            <w:pPr>
              <w:pStyle w:val="Normlny"/>
              <w:bidi w:val="0"/>
              <w:snapToGrid w:val="0"/>
              <w:jc w:val="both"/>
              <w:rPr>
                <w:rFonts w:ascii="Times New Roman" w:hAnsi="Times New Roman"/>
              </w:rPr>
            </w:pPr>
            <w:r w:rsidRPr="00156A57">
              <w:rPr>
                <w:rFonts w:ascii="Times New Roman" w:hAnsi="Times New Roman"/>
              </w:rPr>
              <w:t>b) má splnené povinnosti odvodu preddavku na poistné na verejné zdravotné poistenie, poistného na sociálne poistenie a povinných príspevkov na starobné dôchodkové sporenie,</w:t>
            </w:r>
          </w:p>
          <w:p w:rsidR="00156A57" w:rsidRPr="00156A57" w:rsidP="00236AED">
            <w:pPr>
              <w:pStyle w:val="Normlny"/>
              <w:bidi w:val="0"/>
              <w:snapToGrid w:val="0"/>
              <w:jc w:val="both"/>
              <w:rPr>
                <w:rFonts w:ascii="Times New Roman" w:hAnsi="Times New Roman"/>
              </w:rPr>
            </w:pPr>
            <w:r w:rsidRPr="00156A57">
              <w:rPr>
                <w:rFonts w:ascii="Times New Roman" w:hAnsi="Times New Roman"/>
              </w:rPr>
              <w:t>f) nemá evidované neuspokojené nároky svojich zamestnancov vyplývajúce z pracovného pomeru,</w:t>
            </w:r>
          </w:p>
          <w:p w:rsidR="00156A57" w:rsidRPr="00156A57" w:rsidP="00236AED">
            <w:pPr>
              <w:pStyle w:val="Normlny"/>
              <w:bidi w:val="0"/>
              <w:snapToGrid w:val="0"/>
              <w:jc w:val="both"/>
              <w:rPr>
                <w:rFonts w:ascii="Times New Roman" w:hAnsi="Times New Roman"/>
              </w:rPr>
            </w:pP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156A57" w:rsidRPr="00FF0478" w:rsidP="004E7A1F">
            <w:pPr>
              <w:bidi w:val="0"/>
              <w:snapToGrid w:val="0"/>
              <w:jc w:val="center"/>
              <w:rPr>
                <w:rFonts w:ascii="Times New Roman" w:hAnsi="Times New Roman"/>
                <w:sz w:val="20"/>
                <w:szCs w:val="20"/>
              </w:rPr>
            </w:pPr>
            <w:r w:rsidRPr="00FF0478">
              <w:rPr>
                <w:rFonts w:ascii="Times New Roman" w:hAnsi="Times New Roman"/>
                <w:sz w:val="20"/>
                <w:szCs w:val="20"/>
              </w:rPr>
              <w:t>Ú</w:t>
            </w: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156A57" w:rsidRPr="00FF0478" w:rsidP="004E7A1F">
            <w:pPr>
              <w:pStyle w:val="Heading1"/>
              <w:bidi w:val="0"/>
              <w:snapToGrid w:val="0"/>
              <w:jc w:val="both"/>
              <w:rPr>
                <w:rFonts w:ascii="Times New Roman" w:hAnsi="Times New Roman"/>
                <w:b w:val="0"/>
                <w:bCs w:val="0"/>
                <w:sz w:val="20"/>
                <w:szCs w:val="20"/>
              </w:rPr>
            </w:pPr>
          </w:p>
        </w:tc>
      </w:tr>
      <w:tr>
        <w:tblPrEx>
          <w:tblW w:w="0" w:type="auto"/>
          <w:tblInd w:w="-572" w:type="dxa"/>
          <w:tblLayout w:type="fixed"/>
          <w:tblCellMar>
            <w:left w:w="43" w:type="dxa"/>
            <w:right w:w="43" w:type="dxa"/>
          </w:tblCellMar>
        </w:tblPrEx>
        <w:trPr>
          <w:trHeight w:val="909"/>
        </w:trPr>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B24C53" w:rsidRPr="00FF0478" w:rsidP="00430C62">
            <w:pPr>
              <w:bidi w:val="0"/>
              <w:snapToGrid w:val="0"/>
              <w:jc w:val="both"/>
              <w:rPr>
                <w:rFonts w:ascii="Times New Roman" w:hAnsi="Times New Roman"/>
                <w:sz w:val="20"/>
                <w:szCs w:val="20"/>
              </w:rPr>
            </w:pPr>
            <w:r w:rsidRPr="00FF0478">
              <w:rPr>
                <w:rFonts w:ascii="Times New Roman" w:hAnsi="Times New Roman"/>
                <w:sz w:val="20"/>
                <w:szCs w:val="20"/>
              </w:rPr>
              <w:t>Č: 7</w:t>
            </w:r>
          </w:p>
          <w:p w:rsidR="00B24C53" w:rsidRPr="00FF0478" w:rsidP="00430C62">
            <w:pPr>
              <w:bidi w:val="0"/>
              <w:snapToGrid w:val="0"/>
              <w:jc w:val="both"/>
              <w:rPr>
                <w:rFonts w:ascii="Times New Roman" w:hAnsi="Times New Roman"/>
                <w:sz w:val="20"/>
                <w:szCs w:val="20"/>
              </w:rPr>
            </w:pPr>
            <w:r w:rsidRPr="00FF0478">
              <w:rPr>
                <w:rFonts w:ascii="Times New Roman" w:hAnsi="Times New Roman"/>
                <w:sz w:val="20"/>
                <w:szCs w:val="20"/>
              </w:rPr>
              <w:t>O: 3</w:t>
            </w:r>
          </w:p>
          <w:p w:rsidR="00B24C53" w:rsidRPr="00FF0478" w:rsidP="00430C62">
            <w:pPr>
              <w:bidi w:val="0"/>
              <w:snapToGrid w:val="0"/>
              <w:jc w:val="both"/>
              <w:rPr>
                <w:rFonts w:ascii="Times New Roman" w:hAnsi="Times New Roman"/>
                <w:sz w:val="20"/>
                <w:szCs w:val="20"/>
              </w:rPr>
            </w:pPr>
            <w:r w:rsidRPr="00FF0478">
              <w:rPr>
                <w:rFonts w:ascii="Times New Roman" w:hAnsi="Times New Roman"/>
                <w:sz w:val="20"/>
                <w:szCs w:val="20"/>
              </w:rPr>
              <w:t>P: b</w:t>
            </w:r>
          </w:p>
          <w:p w:rsidR="00B24C53" w:rsidRPr="00FF0478" w:rsidP="00BF2AA6">
            <w:pPr>
              <w:bidi w:val="0"/>
              <w:snapToGrid w:val="0"/>
              <w:rPr>
                <w:rFonts w:ascii="Times New Roman" w:hAnsi="Times New Roman"/>
                <w:sz w:val="20"/>
                <w:szCs w:val="20"/>
              </w:rPr>
            </w:pP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B24C53" w:rsidRPr="00FF0478" w:rsidP="00BF2AA6">
            <w:pPr>
              <w:bidi w:val="0"/>
              <w:snapToGrid w:val="0"/>
              <w:jc w:val="both"/>
              <w:rPr>
                <w:rFonts w:ascii="Times New Roman" w:hAnsi="Times New Roman"/>
                <w:sz w:val="20"/>
                <w:szCs w:val="20"/>
              </w:rPr>
            </w:pPr>
            <w:r w:rsidRPr="00FF0478">
              <w:rPr>
                <w:rFonts w:ascii="Times New Roman" w:hAnsi="Times New Roman"/>
                <w:sz w:val="20"/>
                <w:szCs w:val="20"/>
              </w:rPr>
              <w:t>b) ak je podnik zamestnávateľa alebo hostiteľského subjektu v likvidácii podľa vnútroštátnych zákonov o konkurze, alebo nevykonáva žiadnu hospodársku činnosť;</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B24C53" w:rsidRPr="00FF0478" w:rsidP="0021041F">
            <w:pPr>
              <w:bidi w:val="0"/>
              <w:snapToGrid w:val="0"/>
              <w:jc w:val="center"/>
              <w:rPr>
                <w:rFonts w:ascii="Times New Roman" w:hAnsi="Times New Roman"/>
                <w:sz w:val="20"/>
                <w:szCs w:val="20"/>
              </w:rPr>
            </w:pPr>
            <w:r w:rsidRPr="00FF0478">
              <w:rPr>
                <w:rFonts w:ascii="Times New Roman" w:hAnsi="Times New Roman"/>
                <w:sz w:val="20"/>
                <w:szCs w:val="20"/>
              </w:rPr>
              <w:t>D</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B24C53" w:rsidRPr="00156A57" w:rsidP="00236AED">
            <w:pPr>
              <w:bidi w:val="0"/>
              <w:snapToGrid w:val="0"/>
              <w:jc w:val="center"/>
              <w:rPr>
                <w:rFonts w:ascii="Times New Roman" w:hAnsi="Times New Roman"/>
                <w:sz w:val="20"/>
                <w:szCs w:val="20"/>
              </w:rPr>
            </w:pPr>
            <w:r w:rsidRPr="00156A57">
              <w:rPr>
                <w:rFonts w:ascii="Times New Roman" w:hAnsi="Times New Roman"/>
                <w:sz w:val="20"/>
                <w:szCs w:val="20"/>
              </w:rPr>
              <w:t>návrh zákona (čl. III)</w:t>
            </w:r>
          </w:p>
          <w:p w:rsidR="00B24C53" w:rsidRPr="00156A57" w:rsidP="00236AED">
            <w:pPr>
              <w:bidi w:val="0"/>
              <w:snapToGrid w:val="0"/>
              <w:jc w:val="center"/>
              <w:rPr>
                <w:rFonts w:ascii="Times New Roman" w:hAnsi="Times New Roman"/>
                <w:sz w:val="20"/>
                <w:szCs w:val="20"/>
              </w:rPr>
            </w:pPr>
          </w:p>
          <w:p w:rsidR="00B24C53" w:rsidRPr="00156A57" w:rsidP="00236AED">
            <w:pPr>
              <w:bidi w:val="0"/>
              <w:snapToGrid w:val="0"/>
              <w:jc w:val="center"/>
              <w:rPr>
                <w:rFonts w:ascii="Times New Roman" w:hAnsi="Times New Roman"/>
                <w:sz w:val="20"/>
                <w:szCs w:val="20"/>
              </w:rPr>
            </w:pPr>
          </w:p>
          <w:p w:rsidR="00B24C53" w:rsidRPr="00156A57" w:rsidP="00236AED">
            <w:pPr>
              <w:bidi w:val="0"/>
              <w:snapToGrid w:val="0"/>
              <w:jc w:val="center"/>
              <w:rPr>
                <w:rFonts w:ascii="Times New Roman" w:hAnsi="Times New Roman"/>
                <w:sz w:val="20"/>
                <w:szCs w:val="20"/>
              </w:rPr>
            </w:pPr>
          </w:p>
          <w:p w:rsidR="00B24C53" w:rsidRPr="00156A57" w:rsidP="00236AED">
            <w:pPr>
              <w:bidi w:val="0"/>
              <w:snapToGrid w:val="0"/>
              <w:jc w:val="center"/>
              <w:rPr>
                <w:rFonts w:ascii="Times New Roman" w:hAnsi="Times New Roman"/>
                <w:sz w:val="20"/>
                <w:szCs w:val="20"/>
              </w:rPr>
            </w:pPr>
          </w:p>
          <w:p w:rsidR="00B24C53" w:rsidRPr="00156A57" w:rsidP="00236AED">
            <w:pPr>
              <w:bidi w:val="0"/>
              <w:snapToGrid w:val="0"/>
              <w:jc w:val="center"/>
              <w:rPr>
                <w:rFonts w:ascii="Times New Roman" w:hAnsi="Times New Roman"/>
                <w:sz w:val="20"/>
                <w:szCs w:val="20"/>
              </w:rPr>
            </w:pPr>
          </w:p>
          <w:p w:rsidR="00B24C53" w:rsidRPr="00156A57" w:rsidP="00236AED">
            <w:pPr>
              <w:bidi w:val="0"/>
              <w:snapToGrid w:val="0"/>
              <w:jc w:val="center"/>
              <w:rPr>
                <w:rFonts w:ascii="Times New Roman" w:hAnsi="Times New Roman"/>
                <w:sz w:val="20"/>
                <w:szCs w:val="20"/>
              </w:rPr>
            </w:pPr>
          </w:p>
          <w:p w:rsidR="00B24C53" w:rsidRPr="00156A57" w:rsidP="00236AED">
            <w:pPr>
              <w:bidi w:val="0"/>
              <w:snapToGrid w:val="0"/>
              <w:jc w:val="center"/>
              <w:rPr>
                <w:rFonts w:ascii="Times New Roman" w:hAnsi="Times New Roman"/>
                <w:sz w:val="20"/>
                <w:szCs w:val="20"/>
              </w:rPr>
            </w:pPr>
          </w:p>
          <w:p w:rsidR="00B24C53" w:rsidRPr="00156A57" w:rsidP="00236AED">
            <w:pPr>
              <w:bidi w:val="0"/>
              <w:snapToGrid w:val="0"/>
              <w:jc w:val="center"/>
              <w:rPr>
                <w:rFonts w:ascii="Times New Roman" w:hAnsi="Times New Roman"/>
                <w:sz w:val="20"/>
                <w:szCs w:val="20"/>
              </w:rPr>
            </w:pPr>
          </w:p>
          <w:p w:rsidR="00B24C53" w:rsidRPr="00156A57" w:rsidP="00236AED">
            <w:pPr>
              <w:bidi w:val="0"/>
              <w:snapToGrid w:val="0"/>
              <w:jc w:val="center"/>
              <w:rPr>
                <w:rFonts w:ascii="Times New Roman" w:hAnsi="Times New Roman"/>
                <w:sz w:val="20"/>
                <w:szCs w:val="20"/>
              </w:rPr>
            </w:pPr>
          </w:p>
          <w:p w:rsidR="000D1295" w:rsidP="00236AED">
            <w:pPr>
              <w:bidi w:val="0"/>
              <w:snapToGrid w:val="0"/>
              <w:jc w:val="center"/>
              <w:rPr>
                <w:rFonts w:ascii="Times New Roman" w:hAnsi="Times New Roman"/>
                <w:sz w:val="20"/>
                <w:szCs w:val="20"/>
              </w:rPr>
            </w:pPr>
          </w:p>
          <w:p w:rsidR="000D1295" w:rsidP="00236AED">
            <w:pPr>
              <w:bidi w:val="0"/>
              <w:snapToGrid w:val="0"/>
              <w:jc w:val="center"/>
              <w:rPr>
                <w:rFonts w:ascii="Times New Roman" w:hAnsi="Times New Roman"/>
                <w:sz w:val="20"/>
                <w:szCs w:val="20"/>
              </w:rPr>
            </w:pPr>
          </w:p>
          <w:p w:rsidR="00B24C53" w:rsidRPr="00156A57" w:rsidP="00236AED">
            <w:pPr>
              <w:bidi w:val="0"/>
              <w:snapToGrid w:val="0"/>
              <w:jc w:val="center"/>
              <w:rPr>
                <w:rFonts w:ascii="Times New Roman" w:hAnsi="Times New Roman"/>
                <w:sz w:val="20"/>
                <w:szCs w:val="20"/>
              </w:rPr>
            </w:pPr>
            <w:r w:rsidRPr="00156A57">
              <w:rPr>
                <w:rFonts w:ascii="Times New Roman" w:hAnsi="Times New Roman"/>
                <w:sz w:val="20"/>
                <w:szCs w:val="20"/>
              </w:rPr>
              <w:t>zákon č. 5/2004 Z. z.</w:t>
            </w:r>
          </w:p>
        </w:tc>
        <w:tc>
          <w:tcPr>
            <w:tcW w:w="850" w:type="dxa"/>
            <w:tcBorders>
              <w:top w:val="single" w:sz="4" w:space="0" w:color="000000"/>
              <w:left w:val="single" w:sz="4" w:space="0" w:color="000000"/>
              <w:bottom w:val="single" w:sz="4" w:space="0" w:color="000000"/>
              <w:right w:val="none" w:sz="0" w:space="0" w:color="auto"/>
            </w:tcBorders>
            <w:textDirection w:val="lrTb"/>
            <w:vAlign w:val="top"/>
          </w:tcPr>
          <w:p w:rsidR="00B24C53" w:rsidRPr="00156A57" w:rsidP="00236AED">
            <w:pPr>
              <w:bidi w:val="0"/>
              <w:snapToGrid w:val="0"/>
              <w:jc w:val="center"/>
              <w:rPr>
                <w:rFonts w:ascii="Times New Roman" w:hAnsi="Times New Roman"/>
                <w:sz w:val="20"/>
                <w:szCs w:val="20"/>
              </w:rPr>
            </w:pPr>
            <w:r w:rsidRPr="00156A57">
              <w:rPr>
                <w:rFonts w:ascii="Times New Roman" w:hAnsi="Times New Roman"/>
                <w:sz w:val="20"/>
                <w:szCs w:val="20"/>
              </w:rPr>
              <w:t>§ 21b</w:t>
            </w:r>
          </w:p>
          <w:p w:rsidR="00B24C53" w:rsidRPr="00156A57" w:rsidP="00236AED">
            <w:pPr>
              <w:bidi w:val="0"/>
              <w:snapToGrid w:val="0"/>
              <w:jc w:val="center"/>
              <w:rPr>
                <w:rFonts w:ascii="Times New Roman" w:hAnsi="Times New Roman"/>
                <w:sz w:val="20"/>
                <w:szCs w:val="20"/>
              </w:rPr>
            </w:pPr>
            <w:r w:rsidRPr="00156A57">
              <w:rPr>
                <w:rFonts w:ascii="Times New Roman" w:hAnsi="Times New Roman"/>
                <w:sz w:val="20"/>
                <w:szCs w:val="20"/>
              </w:rPr>
              <w:t>O: 3</w:t>
            </w:r>
          </w:p>
          <w:p w:rsidR="00B24C53" w:rsidRPr="00156A57" w:rsidP="00236AED">
            <w:pPr>
              <w:bidi w:val="0"/>
              <w:snapToGrid w:val="0"/>
              <w:jc w:val="center"/>
              <w:rPr>
                <w:rFonts w:ascii="Times New Roman" w:hAnsi="Times New Roman"/>
                <w:sz w:val="20"/>
                <w:szCs w:val="20"/>
              </w:rPr>
            </w:pPr>
            <w:r w:rsidRPr="00156A57">
              <w:rPr>
                <w:rFonts w:ascii="Times New Roman" w:hAnsi="Times New Roman"/>
                <w:sz w:val="20"/>
                <w:szCs w:val="20"/>
              </w:rPr>
              <w:t>P: a</w:t>
            </w:r>
          </w:p>
          <w:p w:rsidR="00B24C53" w:rsidP="00236AED">
            <w:pPr>
              <w:bidi w:val="0"/>
              <w:snapToGrid w:val="0"/>
              <w:jc w:val="center"/>
              <w:rPr>
                <w:rFonts w:ascii="Times New Roman" w:hAnsi="Times New Roman"/>
                <w:sz w:val="20"/>
                <w:szCs w:val="20"/>
              </w:rPr>
            </w:pPr>
          </w:p>
          <w:p w:rsidR="00B24C53" w:rsidP="00236AED">
            <w:pPr>
              <w:bidi w:val="0"/>
              <w:snapToGrid w:val="0"/>
              <w:jc w:val="center"/>
              <w:rPr>
                <w:rFonts w:ascii="Times New Roman" w:hAnsi="Times New Roman"/>
                <w:sz w:val="20"/>
                <w:szCs w:val="20"/>
              </w:rPr>
            </w:pPr>
          </w:p>
          <w:p w:rsidR="00B24C53" w:rsidP="00236AED">
            <w:pPr>
              <w:bidi w:val="0"/>
              <w:snapToGrid w:val="0"/>
              <w:jc w:val="center"/>
              <w:rPr>
                <w:rFonts w:ascii="Times New Roman" w:hAnsi="Times New Roman"/>
                <w:sz w:val="20"/>
                <w:szCs w:val="20"/>
              </w:rPr>
            </w:pPr>
          </w:p>
          <w:p w:rsidR="00B24C53" w:rsidP="00236AED">
            <w:pPr>
              <w:bidi w:val="0"/>
              <w:snapToGrid w:val="0"/>
              <w:jc w:val="center"/>
              <w:rPr>
                <w:rFonts w:ascii="Times New Roman" w:hAnsi="Times New Roman"/>
                <w:sz w:val="20"/>
                <w:szCs w:val="20"/>
              </w:rPr>
            </w:pPr>
          </w:p>
          <w:p w:rsidR="00B24C53" w:rsidP="00236AED">
            <w:pPr>
              <w:bidi w:val="0"/>
              <w:snapToGrid w:val="0"/>
              <w:jc w:val="center"/>
              <w:rPr>
                <w:rFonts w:ascii="Times New Roman" w:hAnsi="Times New Roman"/>
                <w:sz w:val="20"/>
                <w:szCs w:val="20"/>
              </w:rPr>
            </w:pPr>
            <w:r w:rsidRPr="00156A57">
              <w:rPr>
                <w:rFonts w:ascii="Times New Roman" w:hAnsi="Times New Roman"/>
                <w:sz w:val="20"/>
                <w:szCs w:val="20"/>
              </w:rPr>
              <w:t>B: 1</w:t>
            </w:r>
          </w:p>
          <w:p w:rsidR="00B24C53" w:rsidP="00236AED">
            <w:pPr>
              <w:bidi w:val="0"/>
              <w:snapToGrid w:val="0"/>
              <w:jc w:val="center"/>
              <w:rPr>
                <w:rFonts w:ascii="Times New Roman" w:hAnsi="Times New Roman"/>
                <w:sz w:val="20"/>
                <w:szCs w:val="20"/>
              </w:rPr>
            </w:pPr>
          </w:p>
          <w:p w:rsidR="00B24C53" w:rsidP="00236AED">
            <w:pPr>
              <w:bidi w:val="0"/>
              <w:snapToGrid w:val="0"/>
              <w:jc w:val="center"/>
              <w:rPr>
                <w:rFonts w:ascii="Times New Roman" w:hAnsi="Times New Roman"/>
                <w:sz w:val="20"/>
                <w:szCs w:val="20"/>
              </w:rPr>
            </w:pPr>
          </w:p>
          <w:p w:rsidR="00B24C53" w:rsidP="00236AED">
            <w:pPr>
              <w:bidi w:val="0"/>
              <w:snapToGrid w:val="0"/>
              <w:jc w:val="center"/>
              <w:rPr>
                <w:rFonts w:ascii="Times New Roman" w:hAnsi="Times New Roman"/>
                <w:sz w:val="20"/>
                <w:szCs w:val="20"/>
              </w:rPr>
            </w:pPr>
          </w:p>
          <w:p w:rsidR="00B24C53" w:rsidP="00236AED">
            <w:pPr>
              <w:bidi w:val="0"/>
              <w:snapToGrid w:val="0"/>
              <w:jc w:val="center"/>
              <w:rPr>
                <w:rFonts w:ascii="Times New Roman" w:hAnsi="Times New Roman"/>
                <w:sz w:val="20"/>
                <w:szCs w:val="20"/>
              </w:rPr>
            </w:pPr>
          </w:p>
          <w:p w:rsidR="000D1295" w:rsidP="00236AED">
            <w:pPr>
              <w:bidi w:val="0"/>
              <w:snapToGrid w:val="0"/>
              <w:jc w:val="center"/>
              <w:rPr>
                <w:rFonts w:ascii="Times New Roman" w:hAnsi="Times New Roman"/>
                <w:sz w:val="20"/>
                <w:szCs w:val="20"/>
              </w:rPr>
            </w:pPr>
          </w:p>
          <w:p w:rsidR="000D1295" w:rsidP="00236AED">
            <w:pPr>
              <w:bidi w:val="0"/>
              <w:snapToGrid w:val="0"/>
              <w:jc w:val="center"/>
              <w:rPr>
                <w:rFonts w:ascii="Times New Roman" w:hAnsi="Times New Roman"/>
                <w:sz w:val="20"/>
                <w:szCs w:val="20"/>
              </w:rPr>
            </w:pPr>
          </w:p>
          <w:p w:rsidR="00B24C53" w:rsidRPr="00156A57" w:rsidP="00236AED">
            <w:pPr>
              <w:bidi w:val="0"/>
              <w:snapToGrid w:val="0"/>
              <w:jc w:val="center"/>
              <w:rPr>
                <w:rFonts w:ascii="Times New Roman" w:hAnsi="Times New Roman"/>
                <w:sz w:val="20"/>
                <w:szCs w:val="20"/>
              </w:rPr>
            </w:pPr>
            <w:r w:rsidRPr="00156A57">
              <w:rPr>
                <w:rFonts w:ascii="Times New Roman" w:hAnsi="Times New Roman"/>
                <w:sz w:val="20"/>
                <w:szCs w:val="20"/>
              </w:rPr>
              <w:t>§ 70</w:t>
            </w:r>
          </w:p>
          <w:p w:rsidR="00B24C53" w:rsidRPr="00156A57" w:rsidP="00236AED">
            <w:pPr>
              <w:bidi w:val="0"/>
              <w:snapToGrid w:val="0"/>
              <w:jc w:val="center"/>
              <w:rPr>
                <w:rFonts w:ascii="Times New Roman" w:hAnsi="Times New Roman"/>
                <w:sz w:val="20"/>
                <w:szCs w:val="20"/>
              </w:rPr>
            </w:pPr>
            <w:r w:rsidRPr="00156A57">
              <w:rPr>
                <w:rFonts w:ascii="Times New Roman" w:hAnsi="Times New Roman"/>
                <w:sz w:val="20"/>
                <w:szCs w:val="20"/>
              </w:rPr>
              <w:t>O: 7</w:t>
            </w:r>
          </w:p>
          <w:p w:rsidR="00B24C53" w:rsidP="00236AED">
            <w:pPr>
              <w:bidi w:val="0"/>
              <w:snapToGrid w:val="0"/>
              <w:jc w:val="center"/>
              <w:rPr>
                <w:rFonts w:ascii="Times New Roman" w:hAnsi="Times New Roman"/>
                <w:sz w:val="20"/>
                <w:szCs w:val="20"/>
              </w:rPr>
            </w:pPr>
          </w:p>
          <w:p w:rsidR="00B24C53" w:rsidP="00236AED">
            <w:pPr>
              <w:bidi w:val="0"/>
              <w:snapToGrid w:val="0"/>
              <w:jc w:val="center"/>
              <w:rPr>
                <w:rFonts w:ascii="Times New Roman" w:hAnsi="Times New Roman"/>
                <w:sz w:val="20"/>
                <w:szCs w:val="20"/>
              </w:rPr>
            </w:pPr>
          </w:p>
          <w:p w:rsidR="00B24C53" w:rsidP="00236AED">
            <w:pPr>
              <w:bidi w:val="0"/>
              <w:snapToGrid w:val="0"/>
              <w:jc w:val="center"/>
              <w:rPr>
                <w:rFonts w:ascii="Times New Roman" w:hAnsi="Times New Roman"/>
                <w:sz w:val="20"/>
                <w:szCs w:val="20"/>
              </w:rPr>
            </w:pPr>
          </w:p>
          <w:p w:rsidR="00B24C53" w:rsidP="00236AED">
            <w:pPr>
              <w:bidi w:val="0"/>
              <w:snapToGrid w:val="0"/>
              <w:jc w:val="center"/>
              <w:rPr>
                <w:rFonts w:ascii="Times New Roman" w:hAnsi="Times New Roman"/>
                <w:sz w:val="20"/>
                <w:szCs w:val="20"/>
              </w:rPr>
            </w:pPr>
            <w:r w:rsidRPr="00156A57">
              <w:rPr>
                <w:rFonts w:ascii="Times New Roman" w:hAnsi="Times New Roman"/>
                <w:sz w:val="20"/>
                <w:szCs w:val="20"/>
              </w:rPr>
              <w:t>P: a</w:t>
            </w:r>
          </w:p>
          <w:p w:rsidR="00B24C53" w:rsidP="00236AED">
            <w:pPr>
              <w:bidi w:val="0"/>
              <w:snapToGrid w:val="0"/>
              <w:jc w:val="center"/>
              <w:rPr>
                <w:rFonts w:ascii="Times New Roman" w:hAnsi="Times New Roman"/>
                <w:sz w:val="20"/>
                <w:szCs w:val="20"/>
              </w:rPr>
            </w:pPr>
            <w:r>
              <w:rPr>
                <w:rFonts w:ascii="Times New Roman" w:hAnsi="Times New Roman"/>
                <w:sz w:val="20"/>
                <w:szCs w:val="20"/>
              </w:rPr>
              <w:t xml:space="preserve">P: </w:t>
            </w:r>
            <w:r w:rsidRPr="00156A57">
              <w:rPr>
                <w:rFonts w:ascii="Times New Roman" w:hAnsi="Times New Roman"/>
                <w:sz w:val="20"/>
                <w:szCs w:val="20"/>
              </w:rPr>
              <w:t>b</w:t>
            </w:r>
          </w:p>
          <w:p w:rsidR="00B24C53" w:rsidP="00236AED">
            <w:pPr>
              <w:bidi w:val="0"/>
              <w:snapToGrid w:val="0"/>
              <w:jc w:val="center"/>
              <w:rPr>
                <w:rFonts w:ascii="Times New Roman" w:hAnsi="Times New Roman"/>
                <w:sz w:val="20"/>
                <w:szCs w:val="20"/>
              </w:rPr>
            </w:pPr>
          </w:p>
          <w:p w:rsidR="00B24C53" w:rsidP="00236AED">
            <w:pPr>
              <w:bidi w:val="0"/>
              <w:snapToGrid w:val="0"/>
              <w:jc w:val="center"/>
              <w:rPr>
                <w:rFonts w:ascii="Times New Roman" w:hAnsi="Times New Roman"/>
                <w:sz w:val="20"/>
                <w:szCs w:val="20"/>
              </w:rPr>
            </w:pPr>
          </w:p>
          <w:p w:rsidR="00B24C53" w:rsidRPr="00156A57" w:rsidP="00236AED">
            <w:pPr>
              <w:bidi w:val="0"/>
              <w:snapToGrid w:val="0"/>
              <w:jc w:val="center"/>
              <w:rPr>
                <w:rFonts w:ascii="Times New Roman" w:hAnsi="Times New Roman"/>
                <w:sz w:val="20"/>
                <w:szCs w:val="20"/>
              </w:rPr>
            </w:pPr>
            <w:r>
              <w:rPr>
                <w:rFonts w:ascii="Times New Roman" w:hAnsi="Times New Roman"/>
                <w:sz w:val="20"/>
                <w:szCs w:val="20"/>
              </w:rPr>
              <w:t xml:space="preserve">P: </w:t>
            </w:r>
            <w:r w:rsidRPr="00156A57">
              <w:rPr>
                <w:rFonts w:ascii="Times New Roman" w:hAnsi="Times New Roman"/>
                <w:sz w:val="20"/>
                <w:szCs w:val="20"/>
              </w:rPr>
              <w:t>f</w:t>
            </w:r>
          </w:p>
          <w:p w:rsidR="00B24C53" w:rsidRPr="00156A57" w:rsidP="00236AED">
            <w:pPr>
              <w:bidi w:val="0"/>
              <w:snapToGrid w:val="0"/>
              <w:jc w:val="both"/>
              <w:rPr>
                <w:rFonts w:ascii="Times New Roman" w:hAnsi="Times New Roman"/>
                <w:sz w:val="20"/>
                <w:szCs w:val="20"/>
              </w:rPr>
            </w:pPr>
          </w:p>
        </w:tc>
        <w:tc>
          <w:tcPr>
            <w:tcW w:w="5103" w:type="dxa"/>
            <w:tcBorders>
              <w:top w:val="single" w:sz="4" w:space="0" w:color="000000"/>
              <w:left w:val="single" w:sz="4" w:space="0" w:color="000000"/>
              <w:bottom w:val="single" w:sz="4" w:space="0" w:color="000000"/>
              <w:right w:val="none" w:sz="0" w:space="0" w:color="auto"/>
            </w:tcBorders>
            <w:textDirection w:val="lrTb"/>
            <w:vAlign w:val="top"/>
          </w:tcPr>
          <w:p w:rsidR="00B24C53" w:rsidRPr="00156A57" w:rsidP="00236AED">
            <w:pPr>
              <w:pStyle w:val="Normlny"/>
              <w:bidi w:val="0"/>
              <w:snapToGrid w:val="0"/>
              <w:jc w:val="both"/>
              <w:rPr>
                <w:rFonts w:ascii="Times New Roman" w:hAnsi="Times New Roman"/>
                <w:b/>
              </w:rPr>
            </w:pPr>
            <w:r w:rsidRPr="00156A57">
              <w:rPr>
                <w:rFonts w:ascii="Times New Roman" w:hAnsi="Times New Roman"/>
                <w:b/>
              </w:rPr>
              <w:t>(3) Ak ide o sezónne zamestnanie alebo vnútropodnikový presun, podmienkou na vydanie potvrdenia o možnosti obsadenia voľného pracovného miesta, ktoré obsahuje súhlas s jeho obsadením, je, že</w:t>
            </w:r>
          </w:p>
          <w:p w:rsidR="00B24C53" w:rsidRPr="00156A57" w:rsidP="00236AED">
            <w:pPr>
              <w:pStyle w:val="Normlny"/>
              <w:bidi w:val="0"/>
              <w:snapToGrid w:val="0"/>
              <w:jc w:val="both"/>
              <w:rPr>
                <w:rFonts w:ascii="Times New Roman" w:hAnsi="Times New Roman"/>
                <w:b/>
              </w:rPr>
            </w:pPr>
            <w:r w:rsidRPr="00156A57">
              <w:rPr>
                <w:rFonts w:ascii="Times New Roman" w:hAnsi="Times New Roman"/>
                <w:b/>
              </w:rPr>
              <w:t>a) že zamestnávateľ, ktorý má záujem prijať do zamestnania štátneho príslušníka tretej krajiny, alebo hostiteľský subjekt</w:t>
            </w:r>
          </w:p>
          <w:p w:rsidR="00B24C53" w:rsidRPr="00156A57" w:rsidP="00236AED">
            <w:pPr>
              <w:pStyle w:val="Normlny"/>
              <w:bidi w:val="0"/>
              <w:snapToGrid w:val="0"/>
              <w:ind w:firstLine="241"/>
              <w:jc w:val="both"/>
              <w:rPr>
                <w:rFonts w:ascii="Times New Roman" w:hAnsi="Times New Roman"/>
                <w:b/>
              </w:rPr>
            </w:pPr>
            <w:r w:rsidRPr="00156A57">
              <w:rPr>
                <w:rFonts w:ascii="Times New Roman" w:hAnsi="Times New Roman"/>
                <w:b/>
              </w:rPr>
              <w:t>1. spĺňa podmienky podľa § 70 ods. 7 písm. a), b), e) a f); na zisťovanie a preukazovanie splnenia týchto podmienok sa primerane vzťahuje § 70 ods. 8</w:t>
            </w:r>
            <w:r w:rsidR="000D1295">
              <w:rPr>
                <w:rFonts w:ascii="Times New Roman" w:hAnsi="Times New Roman"/>
                <w:b/>
              </w:rPr>
              <w:t xml:space="preserve"> a splnenie podmienok podľa § 70 ods. 7 písm. e) a f) na žiadosť úradu preukazuje zamestnávateľ alebo hostiteľský subjekt,</w:t>
            </w:r>
          </w:p>
          <w:p w:rsidR="00B24C53" w:rsidRPr="00156A57" w:rsidP="00236AED">
            <w:pPr>
              <w:pStyle w:val="Normlny"/>
              <w:bidi w:val="0"/>
              <w:snapToGrid w:val="0"/>
              <w:jc w:val="both"/>
              <w:rPr>
                <w:rFonts w:ascii="Times New Roman" w:hAnsi="Times New Roman"/>
                <w:b/>
              </w:rPr>
            </w:pPr>
          </w:p>
          <w:p w:rsidR="00B24C53" w:rsidRPr="00156A57" w:rsidP="00236AED">
            <w:pPr>
              <w:pStyle w:val="Normlny"/>
              <w:bidi w:val="0"/>
              <w:snapToGrid w:val="0"/>
              <w:jc w:val="both"/>
              <w:rPr>
                <w:rFonts w:ascii="Times New Roman" w:hAnsi="Times New Roman"/>
              </w:rPr>
            </w:pPr>
            <w:r w:rsidRPr="00156A57">
              <w:rPr>
                <w:rFonts w:ascii="Times New Roman" w:hAnsi="Times New Roman"/>
              </w:rPr>
              <w:t>(7) Podmienkou na poskytnutie príspevku podľa tohto zákona žiadateľovi, ktorým je právnická osoba, fyzická osoba alebo uchádzač o zamestnanie, ktorý pred zaradením do evidencie uchádzačov o zamestnanie prevádzkoval alebo vykonával samostatnú zárobkovú činnosť, je, že</w:t>
            </w:r>
          </w:p>
          <w:p w:rsidR="00B24C53" w:rsidRPr="00156A57" w:rsidP="00236AED">
            <w:pPr>
              <w:pStyle w:val="Normlny"/>
              <w:bidi w:val="0"/>
              <w:snapToGrid w:val="0"/>
              <w:jc w:val="both"/>
              <w:rPr>
                <w:rFonts w:ascii="Times New Roman" w:hAnsi="Times New Roman"/>
              </w:rPr>
            </w:pPr>
            <w:r w:rsidRPr="00156A57">
              <w:rPr>
                <w:rFonts w:ascii="Times New Roman" w:hAnsi="Times New Roman"/>
              </w:rPr>
              <w:t>a) má splnené daňové povinnosti podľa osobitného predpisu,</w:t>
            </w:r>
          </w:p>
          <w:p w:rsidR="00B24C53" w:rsidRPr="00156A57" w:rsidP="00236AED">
            <w:pPr>
              <w:pStyle w:val="Normlny"/>
              <w:bidi w:val="0"/>
              <w:snapToGrid w:val="0"/>
              <w:jc w:val="both"/>
              <w:rPr>
                <w:rFonts w:ascii="Times New Roman" w:hAnsi="Times New Roman"/>
              </w:rPr>
            </w:pPr>
            <w:r w:rsidRPr="00156A57">
              <w:rPr>
                <w:rFonts w:ascii="Times New Roman" w:hAnsi="Times New Roman"/>
              </w:rPr>
              <w:t>b) má splnené povinnosti odvodu preddavku na poistné na verejné zdravotné poistenie, poistného na sociálne poistenie a povinných príspevkov na starobné dôchodkové sporenie,</w:t>
            </w:r>
          </w:p>
          <w:p w:rsidR="00B24C53" w:rsidRPr="00156A57" w:rsidP="00236AED">
            <w:pPr>
              <w:pStyle w:val="Normlny"/>
              <w:bidi w:val="0"/>
              <w:snapToGrid w:val="0"/>
              <w:jc w:val="both"/>
              <w:rPr>
                <w:rFonts w:ascii="Times New Roman" w:hAnsi="Times New Roman"/>
              </w:rPr>
            </w:pPr>
            <w:r w:rsidRPr="00156A57">
              <w:rPr>
                <w:rFonts w:ascii="Times New Roman" w:hAnsi="Times New Roman"/>
              </w:rPr>
              <w:t>f) nemá evidované neuspokojené nároky svojich zamestnancov vyplývajúce z pracovného pomeru,</w:t>
            </w:r>
          </w:p>
          <w:p w:rsidR="00B24C53" w:rsidRPr="00156A57" w:rsidP="00236AED">
            <w:pPr>
              <w:pStyle w:val="Normlny"/>
              <w:bidi w:val="0"/>
              <w:snapToGrid w:val="0"/>
              <w:jc w:val="both"/>
              <w:rPr>
                <w:rFonts w:ascii="Times New Roman" w:hAnsi="Times New Roman"/>
              </w:rPr>
            </w:pP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B24C53" w:rsidRPr="00FF0478" w:rsidP="004E7A1F">
            <w:pPr>
              <w:bidi w:val="0"/>
              <w:snapToGrid w:val="0"/>
              <w:jc w:val="center"/>
              <w:rPr>
                <w:rFonts w:ascii="Times New Roman" w:hAnsi="Times New Roman"/>
                <w:sz w:val="20"/>
                <w:szCs w:val="20"/>
              </w:rPr>
            </w:pPr>
            <w:r w:rsidRPr="00FF0478">
              <w:rPr>
                <w:rFonts w:ascii="Times New Roman" w:hAnsi="Times New Roman"/>
                <w:sz w:val="20"/>
                <w:szCs w:val="20"/>
              </w:rPr>
              <w:t>Ú</w:t>
            </w: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B24C53" w:rsidRPr="00FF0478" w:rsidP="004E7A1F">
            <w:pPr>
              <w:pStyle w:val="Heading1"/>
              <w:bidi w:val="0"/>
              <w:snapToGrid w:val="0"/>
              <w:jc w:val="both"/>
              <w:rPr>
                <w:rFonts w:ascii="Times New Roman" w:hAnsi="Times New Roman"/>
                <w:b w:val="0"/>
                <w:bCs w:val="0"/>
                <w:sz w:val="20"/>
                <w:szCs w:val="20"/>
              </w:rPr>
            </w:pPr>
          </w:p>
        </w:tc>
      </w:tr>
      <w:tr>
        <w:tblPrEx>
          <w:tblW w:w="0" w:type="auto"/>
          <w:tblInd w:w="-572" w:type="dxa"/>
          <w:tblLayout w:type="fixed"/>
          <w:tblCellMar>
            <w:left w:w="43" w:type="dxa"/>
            <w:right w:w="43" w:type="dxa"/>
          </w:tblCellMar>
        </w:tblPrEx>
        <w:trPr>
          <w:trHeight w:val="909"/>
        </w:trPr>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430C62">
            <w:pPr>
              <w:bidi w:val="0"/>
              <w:snapToGrid w:val="0"/>
              <w:jc w:val="both"/>
              <w:rPr>
                <w:rFonts w:ascii="Times New Roman" w:hAnsi="Times New Roman"/>
                <w:sz w:val="20"/>
                <w:szCs w:val="20"/>
              </w:rPr>
            </w:pPr>
            <w:r w:rsidRPr="00FF0478">
              <w:rPr>
                <w:rFonts w:ascii="Times New Roman" w:hAnsi="Times New Roman"/>
                <w:sz w:val="20"/>
                <w:szCs w:val="20"/>
              </w:rPr>
              <w:t>Č: 7</w:t>
            </w:r>
          </w:p>
          <w:p w:rsidR="0021650E" w:rsidRPr="00FF0478" w:rsidP="00430C62">
            <w:pPr>
              <w:bidi w:val="0"/>
              <w:snapToGrid w:val="0"/>
              <w:jc w:val="both"/>
              <w:rPr>
                <w:rFonts w:ascii="Times New Roman" w:hAnsi="Times New Roman"/>
                <w:sz w:val="20"/>
                <w:szCs w:val="20"/>
              </w:rPr>
            </w:pPr>
            <w:r w:rsidRPr="00FF0478">
              <w:rPr>
                <w:rFonts w:ascii="Times New Roman" w:hAnsi="Times New Roman"/>
                <w:sz w:val="20"/>
                <w:szCs w:val="20"/>
              </w:rPr>
              <w:t>O: 3</w:t>
            </w:r>
          </w:p>
          <w:p w:rsidR="0021650E" w:rsidRPr="00FF0478" w:rsidP="00430C62">
            <w:pPr>
              <w:bidi w:val="0"/>
              <w:snapToGrid w:val="0"/>
              <w:jc w:val="both"/>
              <w:rPr>
                <w:rFonts w:ascii="Times New Roman" w:hAnsi="Times New Roman"/>
                <w:sz w:val="20"/>
                <w:szCs w:val="20"/>
              </w:rPr>
            </w:pPr>
            <w:r w:rsidRPr="00FF0478">
              <w:rPr>
                <w:rFonts w:ascii="Times New Roman" w:hAnsi="Times New Roman"/>
                <w:sz w:val="20"/>
                <w:szCs w:val="20"/>
              </w:rPr>
              <w:t>P: c</w:t>
            </w:r>
          </w:p>
          <w:p w:rsidR="0021650E" w:rsidRPr="00FF0478" w:rsidP="00BF2AA6">
            <w:pPr>
              <w:bidi w:val="0"/>
              <w:snapToGrid w:val="0"/>
              <w:rPr>
                <w:rFonts w:ascii="Times New Roman" w:hAnsi="Times New Roman"/>
                <w:sz w:val="20"/>
                <w:szCs w:val="20"/>
              </w:rPr>
            </w:pP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BF2AA6">
            <w:pPr>
              <w:bidi w:val="0"/>
              <w:snapToGrid w:val="0"/>
              <w:jc w:val="both"/>
              <w:rPr>
                <w:rFonts w:ascii="Times New Roman" w:hAnsi="Times New Roman"/>
                <w:sz w:val="20"/>
                <w:szCs w:val="20"/>
              </w:rPr>
            </w:pPr>
            <w:r w:rsidRPr="00FF0478">
              <w:rPr>
                <w:rFonts w:ascii="Times New Roman" w:hAnsi="Times New Roman"/>
                <w:sz w:val="20"/>
                <w:szCs w:val="20"/>
              </w:rPr>
              <w:t>c) ak úmyslom alebo účinkom dočasnej prítomnosti zamestnanca presunutého v rámci podniku je zasahovať alebo inak ovplyvňovať výsledok akéhokoľvek sporu medzi zamestnancami a vedením alebo vyjednávania.</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9579B3">
            <w:pPr>
              <w:bidi w:val="0"/>
              <w:snapToGrid w:val="0"/>
              <w:jc w:val="center"/>
              <w:rPr>
                <w:rFonts w:ascii="Times New Roman" w:hAnsi="Times New Roman"/>
                <w:sz w:val="20"/>
                <w:szCs w:val="20"/>
              </w:rPr>
            </w:pPr>
            <w:r w:rsidRPr="00FF0478">
              <w:rPr>
                <w:rFonts w:ascii="Times New Roman" w:hAnsi="Times New Roman"/>
                <w:sz w:val="20"/>
                <w:szCs w:val="20"/>
              </w:rPr>
              <w:t>D</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4E7A1F">
            <w:pPr>
              <w:bidi w:val="0"/>
              <w:snapToGrid w:val="0"/>
              <w:jc w:val="center"/>
              <w:rPr>
                <w:rFonts w:ascii="Times New Roman" w:hAnsi="Times New Roman"/>
                <w:sz w:val="20"/>
                <w:szCs w:val="20"/>
              </w:rPr>
            </w:pPr>
          </w:p>
        </w:tc>
        <w:tc>
          <w:tcPr>
            <w:tcW w:w="850"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7E04FC">
            <w:pPr>
              <w:bidi w:val="0"/>
              <w:snapToGrid w:val="0"/>
              <w:jc w:val="center"/>
              <w:rPr>
                <w:rFonts w:ascii="Times New Roman" w:hAnsi="Times New Roman"/>
                <w:sz w:val="20"/>
                <w:szCs w:val="20"/>
              </w:rPr>
            </w:pPr>
          </w:p>
        </w:tc>
        <w:tc>
          <w:tcPr>
            <w:tcW w:w="5103"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4E7A1F">
            <w:pPr>
              <w:pStyle w:val="Normlny"/>
              <w:bidi w:val="0"/>
              <w:snapToGrid w:val="0"/>
              <w:jc w:val="both"/>
              <w:rPr>
                <w:rFonts w:ascii="Times New Roman" w:hAnsi="Times New Roman"/>
              </w:rPr>
            </w:pP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4E7A1F">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21650E" w:rsidRPr="00FF0478" w:rsidP="004E7A1F">
            <w:pPr>
              <w:pStyle w:val="Heading1"/>
              <w:bidi w:val="0"/>
              <w:snapToGrid w:val="0"/>
              <w:jc w:val="both"/>
              <w:rPr>
                <w:rFonts w:ascii="Times New Roman" w:hAnsi="Times New Roman"/>
                <w:b w:val="0"/>
                <w:bCs w:val="0"/>
                <w:sz w:val="20"/>
                <w:szCs w:val="20"/>
              </w:rPr>
            </w:pPr>
          </w:p>
        </w:tc>
      </w:tr>
      <w:tr>
        <w:tblPrEx>
          <w:tblW w:w="0" w:type="auto"/>
          <w:tblInd w:w="-572" w:type="dxa"/>
          <w:tblLayout w:type="fixed"/>
          <w:tblCellMar>
            <w:left w:w="43" w:type="dxa"/>
            <w:right w:w="43" w:type="dxa"/>
          </w:tblCellMar>
        </w:tblPrEx>
        <w:trPr>
          <w:trHeight w:val="909"/>
        </w:trPr>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430C62">
            <w:pPr>
              <w:bidi w:val="0"/>
              <w:snapToGrid w:val="0"/>
              <w:jc w:val="both"/>
              <w:rPr>
                <w:rFonts w:ascii="Times New Roman" w:hAnsi="Times New Roman"/>
                <w:sz w:val="20"/>
                <w:szCs w:val="20"/>
              </w:rPr>
            </w:pPr>
            <w:r w:rsidRPr="00FF0478">
              <w:rPr>
                <w:rFonts w:ascii="Times New Roman" w:hAnsi="Times New Roman"/>
                <w:sz w:val="20"/>
                <w:szCs w:val="20"/>
              </w:rPr>
              <w:t>Č: 7</w:t>
            </w:r>
          </w:p>
          <w:p w:rsidR="0021650E" w:rsidRPr="00FF0478" w:rsidP="00430C62">
            <w:pPr>
              <w:bidi w:val="0"/>
              <w:snapToGrid w:val="0"/>
              <w:jc w:val="both"/>
              <w:rPr>
                <w:rFonts w:ascii="Times New Roman" w:hAnsi="Times New Roman"/>
                <w:sz w:val="20"/>
                <w:szCs w:val="20"/>
              </w:rPr>
            </w:pPr>
            <w:r w:rsidRPr="00FF0478">
              <w:rPr>
                <w:rFonts w:ascii="Times New Roman" w:hAnsi="Times New Roman"/>
                <w:sz w:val="20"/>
                <w:szCs w:val="20"/>
              </w:rPr>
              <w:t>O: 4</w:t>
            </w:r>
          </w:p>
          <w:p w:rsidR="0021650E" w:rsidRPr="00FF0478" w:rsidP="00BF2AA6">
            <w:pPr>
              <w:bidi w:val="0"/>
              <w:snapToGrid w:val="0"/>
              <w:rPr>
                <w:rFonts w:ascii="Times New Roman" w:hAnsi="Times New Roman"/>
                <w:sz w:val="20"/>
                <w:szCs w:val="20"/>
              </w:rPr>
            </w:pP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BF2AA6">
            <w:pPr>
              <w:bidi w:val="0"/>
              <w:snapToGrid w:val="0"/>
              <w:jc w:val="both"/>
              <w:rPr>
                <w:rFonts w:ascii="Times New Roman" w:hAnsi="Times New Roman"/>
                <w:sz w:val="20"/>
                <w:szCs w:val="20"/>
              </w:rPr>
            </w:pPr>
            <w:r w:rsidRPr="00FF0478">
              <w:rPr>
                <w:rFonts w:ascii="Times New Roman" w:hAnsi="Times New Roman"/>
                <w:sz w:val="20"/>
                <w:szCs w:val="20"/>
              </w:rPr>
              <w:t>4.Členské štáty môžu žiadosť o povolenie zamestnanca presunutého v rámci podniku zamietnuť z dôvodov uvedených v článku 12 ods. 2.</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21041F">
            <w:pPr>
              <w:bidi w:val="0"/>
              <w:snapToGrid w:val="0"/>
              <w:jc w:val="center"/>
              <w:rPr>
                <w:rFonts w:ascii="Times New Roman" w:hAnsi="Times New Roman"/>
                <w:sz w:val="20"/>
                <w:szCs w:val="20"/>
              </w:rPr>
            </w:pPr>
            <w:r w:rsidRPr="00FF0478">
              <w:rPr>
                <w:rFonts w:ascii="Times New Roman" w:hAnsi="Times New Roman"/>
                <w:sz w:val="20"/>
                <w:szCs w:val="20"/>
              </w:rPr>
              <w:t>D</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4E7A1F">
            <w:pPr>
              <w:bidi w:val="0"/>
              <w:snapToGrid w:val="0"/>
              <w:jc w:val="center"/>
              <w:rPr>
                <w:rFonts w:ascii="Times New Roman" w:hAnsi="Times New Roman"/>
                <w:sz w:val="20"/>
                <w:szCs w:val="20"/>
              </w:rPr>
            </w:pPr>
          </w:p>
        </w:tc>
        <w:tc>
          <w:tcPr>
            <w:tcW w:w="850"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7E04FC">
            <w:pPr>
              <w:bidi w:val="0"/>
              <w:snapToGrid w:val="0"/>
              <w:jc w:val="center"/>
              <w:rPr>
                <w:rFonts w:ascii="Times New Roman" w:hAnsi="Times New Roman"/>
                <w:sz w:val="20"/>
                <w:szCs w:val="20"/>
              </w:rPr>
            </w:pPr>
          </w:p>
        </w:tc>
        <w:tc>
          <w:tcPr>
            <w:tcW w:w="5103"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4E7A1F">
            <w:pPr>
              <w:pStyle w:val="Normlny"/>
              <w:bidi w:val="0"/>
              <w:snapToGrid w:val="0"/>
              <w:jc w:val="both"/>
              <w:rPr>
                <w:rFonts w:ascii="Times New Roman" w:hAnsi="Times New Roman"/>
              </w:rPr>
            </w:pP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4E7A1F">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21650E" w:rsidRPr="00FF0478" w:rsidP="004E7A1F">
            <w:pPr>
              <w:pStyle w:val="Heading1"/>
              <w:bidi w:val="0"/>
              <w:snapToGrid w:val="0"/>
              <w:jc w:val="both"/>
              <w:rPr>
                <w:rFonts w:ascii="Times New Roman" w:hAnsi="Times New Roman"/>
                <w:b w:val="0"/>
                <w:bCs w:val="0"/>
                <w:sz w:val="20"/>
                <w:szCs w:val="20"/>
              </w:rPr>
            </w:pPr>
          </w:p>
        </w:tc>
      </w:tr>
      <w:tr>
        <w:tblPrEx>
          <w:tblW w:w="0" w:type="auto"/>
          <w:tblInd w:w="-572" w:type="dxa"/>
          <w:tblLayout w:type="fixed"/>
          <w:tblCellMar>
            <w:left w:w="43" w:type="dxa"/>
            <w:right w:w="43" w:type="dxa"/>
          </w:tblCellMar>
        </w:tblPrEx>
        <w:trPr>
          <w:trHeight w:val="909"/>
        </w:trPr>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430C62">
            <w:pPr>
              <w:bidi w:val="0"/>
              <w:snapToGrid w:val="0"/>
              <w:jc w:val="both"/>
              <w:rPr>
                <w:rFonts w:ascii="Times New Roman" w:hAnsi="Times New Roman"/>
                <w:sz w:val="20"/>
                <w:szCs w:val="20"/>
              </w:rPr>
            </w:pPr>
            <w:r w:rsidRPr="00FF0478">
              <w:rPr>
                <w:rFonts w:ascii="Times New Roman" w:hAnsi="Times New Roman"/>
                <w:sz w:val="20"/>
                <w:szCs w:val="20"/>
              </w:rPr>
              <w:t>Č: 7</w:t>
            </w:r>
          </w:p>
          <w:p w:rsidR="0021650E" w:rsidRPr="00FF0478" w:rsidP="00430C62">
            <w:pPr>
              <w:bidi w:val="0"/>
              <w:snapToGrid w:val="0"/>
              <w:jc w:val="both"/>
              <w:rPr>
                <w:rFonts w:ascii="Times New Roman" w:hAnsi="Times New Roman"/>
                <w:sz w:val="20"/>
                <w:szCs w:val="20"/>
              </w:rPr>
            </w:pPr>
            <w:r w:rsidRPr="00FF0478">
              <w:rPr>
                <w:rFonts w:ascii="Times New Roman" w:hAnsi="Times New Roman"/>
                <w:sz w:val="20"/>
                <w:szCs w:val="20"/>
              </w:rPr>
              <w:t>O: 5</w:t>
            </w:r>
          </w:p>
          <w:p w:rsidR="0021650E" w:rsidRPr="00FF0478" w:rsidP="00BF2AA6">
            <w:pPr>
              <w:bidi w:val="0"/>
              <w:snapToGrid w:val="0"/>
              <w:rPr>
                <w:rFonts w:ascii="Times New Roman" w:hAnsi="Times New Roman"/>
                <w:sz w:val="20"/>
                <w:szCs w:val="20"/>
              </w:rPr>
            </w:pP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BF2AA6">
            <w:pPr>
              <w:bidi w:val="0"/>
              <w:snapToGrid w:val="0"/>
              <w:jc w:val="both"/>
              <w:rPr>
                <w:rFonts w:ascii="Times New Roman" w:hAnsi="Times New Roman"/>
                <w:sz w:val="20"/>
                <w:szCs w:val="20"/>
              </w:rPr>
            </w:pPr>
            <w:r w:rsidRPr="00FF0478">
              <w:rPr>
                <w:rFonts w:ascii="Times New Roman" w:hAnsi="Times New Roman"/>
                <w:sz w:val="20"/>
                <w:szCs w:val="20"/>
              </w:rPr>
              <w:t>5. Bez toho, aby bol dotknutý odsek 1, rozhodnutie o zamietnutí žiadosti zohľadní špecifické okolnosti daného prípadu a rešpektuje zásadu proporcionality.</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21041F">
            <w:pPr>
              <w:bidi w:val="0"/>
              <w:snapToGrid w:val="0"/>
              <w:jc w:val="center"/>
              <w:rPr>
                <w:rFonts w:ascii="Times New Roman" w:hAnsi="Times New Roman"/>
                <w:sz w:val="20"/>
                <w:szCs w:val="20"/>
              </w:rPr>
            </w:pPr>
            <w:r w:rsidRPr="00FF0478">
              <w:rPr>
                <w:rFonts w:ascii="Times New Roman" w:hAnsi="Times New Roman"/>
                <w:sz w:val="20"/>
                <w:szCs w:val="20"/>
              </w:rPr>
              <w:t>N</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4E7A1F">
            <w:pPr>
              <w:bidi w:val="0"/>
              <w:snapToGrid w:val="0"/>
              <w:jc w:val="center"/>
              <w:rPr>
                <w:rFonts w:ascii="Times New Roman" w:hAnsi="Times New Roman"/>
                <w:sz w:val="20"/>
                <w:szCs w:val="20"/>
              </w:rPr>
            </w:pPr>
            <w:r w:rsidRPr="00FF0478">
              <w:rPr>
                <w:rFonts w:ascii="Times New Roman" w:hAnsi="Times New Roman"/>
                <w:sz w:val="20"/>
                <w:szCs w:val="20"/>
              </w:rPr>
              <w:t>zákon č. 404/2011 Z. z.</w:t>
            </w:r>
          </w:p>
          <w:p w:rsidR="0021650E" w:rsidRPr="00FF0478" w:rsidP="004E7A1F">
            <w:pPr>
              <w:bidi w:val="0"/>
              <w:snapToGrid w:val="0"/>
              <w:jc w:val="center"/>
              <w:rPr>
                <w:rFonts w:ascii="Times New Roman" w:hAnsi="Times New Roman"/>
                <w:sz w:val="20"/>
                <w:szCs w:val="20"/>
              </w:rPr>
            </w:pPr>
          </w:p>
          <w:p w:rsidR="0021650E" w:rsidRPr="00FF0478" w:rsidP="004E7A1F">
            <w:pPr>
              <w:bidi w:val="0"/>
              <w:snapToGrid w:val="0"/>
              <w:jc w:val="center"/>
              <w:rPr>
                <w:rFonts w:ascii="Times New Roman" w:hAnsi="Times New Roman"/>
                <w:sz w:val="20"/>
                <w:szCs w:val="20"/>
              </w:rPr>
            </w:pPr>
          </w:p>
          <w:p w:rsidR="0021650E" w:rsidRPr="00FF0478" w:rsidP="004E7A1F">
            <w:pPr>
              <w:bidi w:val="0"/>
              <w:snapToGrid w:val="0"/>
              <w:jc w:val="center"/>
              <w:rPr>
                <w:rFonts w:ascii="Times New Roman" w:hAnsi="Times New Roman"/>
                <w:sz w:val="20"/>
                <w:szCs w:val="20"/>
              </w:rPr>
            </w:pPr>
          </w:p>
          <w:p w:rsidR="0021650E" w:rsidRPr="00FF0478" w:rsidP="004E7A1F">
            <w:pPr>
              <w:bidi w:val="0"/>
              <w:snapToGrid w:val="0"/>
              <w:jc w:val="center"/>
              <w:rPr>
                <w:rFonts w:ascii="Times New Roman" w:hAnsi="Times New Roman"/>
                <w:sz w:val="20"/>
                <w:szCs w:val="20"/>
              </w:rPr>
            </w:pPr>
          </w:p>
          <w:p w:rsidR="0021650E" w:rsidRPr="00FF0478" w:rsidP="004E7A1F">
            <w:pPr>
              <w:bidi w:val="0"/>
              <w:snapToGrid w:val="0"/>
              <w:jc w:val="center"/>
              <w:rPr>
                <w:rFonts w:ascii="Times New Roman" w:hAnsi="Times New Roman"/>
                <w:sz w:val="20"/>
                <w:szCs w:val="20"/>
              </w:rPr>
            </w:pPr>
          </w:p>
          <w:p w:rsidR="0021650E" w:rsidRPr="00FF0478" w:rsidP="004E7A1F">
            <w:pPr>
              <w:bidi w:val="0"/>
              <w:snapToGrid w:val="0"/>
              <w:jc w:val="center"/>
              <w:rPr>
                <w:rFonts w:ascii="Times New Roman" w:hAnsi="Times New Roman"/>
                <w:sz w:val="20"/>
                <w:szCs w:val="20"/>
              </w:rPr>
            </w:pPr>
          </w:p>
          <w:p w:rsidR="0021650E" w:rsidRPr="00FF0478" w:rsidP="004E7A1F">
            <w:pPr>
              <w:bidi w:val="0"/>
              <w:snapToGrid w:val="0"/>
              <w:jc w:val="center"/>
              <w:rPr>
                <w:rFonts w:ascii="Times New Roman" w:hAnsi="Times New Roman"/>
                <w:sz w:val="20"/>
                <w:szCs w:val="20"/>
              </w:rPr>
            </w:pPr>
          </w:p>
          <w:p w:rsidR="0021650E" w:rsidRPr="00FF0478" w:rsidP="004E7A1F">
            <w:pPr>
              <w:bidi w:val="0"/>
              <w:snapToGrid w:val="0"/>
              <w:jc w:val="center"/>
              <w:rPr>
                <w:rFonts w:ascii="Times New Roman" w:hAnsi="Times New Roman"/>
                <w:sz w:val="20"/>
                <w:szCs w:val="20"/>
              </w:rPr>
            </w:pPr>
          </w:p>
          <w:p w:rsidR="0021650E" w:rsidRPr="00FF0478" w:rsidP="004E7A1F">
            <w:pPr>
              <w:bidi w:val="0"/>
              <w:snapToGrid w:val="0"/>
              <w:jc w:val="center"/>
              <w:rPr>
                <w:rFonts w:ascii="Times New Roman" w:hAnsi="Times New Roman"/>
                <w:sz w:val="20"/>
                <w:szCs w:val="20"/>
              </w:rPr>
            </w:pPr>
          </w:p>
          <w:p w:rsidR="0021650E" w:rsidRPr="00FF0478" w:rsidP="004E7A1F">
            <w:pPr>
              <w:bidi w:val="0"/>
              <w:snapToGrid w:val="0"/>
              <w:jc w:val="center"/>
              <w:rPr>
                <w:rFonts w:ascii="Times New Roman" w:hAnsi="Times New Roman"/>
                <w:sz w:val="20"/>
                <w:szCs w:val="20"/>
              </w:rPr>
            </w:pPr>
          </w:p>
          <w:p w:rsidR="0021650E" w:rsidRPr="00FF0478" w:rsidP="004E7A1F">
            <w:pPr>
              <w:bidi w:val="0"/>
              <w:snapToGrid w:val="0"/>
              <w:jc w:val="center"/>
              <w:rPr>
                <w:rFonts w:ascii="Times New Roman" w:hAnsi="Times New Roman"/>
                <w:sz w:val="20"/>
                <w:szCs w:val="20"/>
              </w:rPr>
            </w:pPr>
          </w:p>
          <w:p w:rsidR="0021650E" w:rsidRPr="00FF0478" w:rsidP="004E7A1F">
            <w:pPr>
              <w:bidi w:val="0"/>
              <w:snapToGrid w:val="0"/>
              <w:jc w:val="center"/>
              <w:rPr>
                <w:rFonts w:ascii="Times New Roman" w:hAnsi="Times New Roman"/>
                <w:sz w:val="20"/>
                <w:szCs w:val="20"/>
              </w:rPr>
            </w:pPr>
          </w:p>
          <w:p w:rsidR="0021650E" w:rsidRPr="00FF0478" w:rsidP="004E7A1F">
            <w:pPr>
              <w:bidi w:val="0"/>
              <w:snapToGrid w:val="0"/>
              <w:jc w:val="center"/>
              <w:rPr>
                <w:rFonts w:ascii="Times New Roman" w:hAnsi="Times New Roman"/>
                <w:sz w:val="20"/>
                <w:szCs w:val="20"/>
              </w:rPr>
            </w:pPr>
            <w:r w:rsidRPr="00FF0478">
              <w:rPr>
                <w:rFonts w:ascii="Times New Roman" w:hAnsi="Times New Roman"/>
                <w:sz w:val="20"/>
                <w:szCs w:val="20"/>
              </w:rPr>
              <w:t>zákon č. 71/1967 Zb.</w:t>
            </w:r>
          </w:p>
        </w:tc>
        <w:tc>
          <w:tcPr>
            <w:tcW w:w="850"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7E04FC">
            <w:pPr>
              <w:bidi w:val="0"/>
              <w:snapToGrid w:val="0"/>
              <w:jc w:val="center"/>
              <w:rPr>
                <w:rFonts w:ascii="Times New Roman" w:hAnsi="Times New Roman"/>
                <w:sz w:val="20"/>
                <w:szCs w:val="20"/>
              </w:rPr>
            </w:pPr>
            <w:r w:rsidRPr="00FF0478">
              <w:rPr>
                <w:rFonts w:ascii="Times New Roman" w:hAnsi="Times New Roman"/>
                <w:sz w:val="20"/>
                <w:szCs w:val="20"/>
              </w:rPr>
              <w:t>§ 33</w:t>
            </w:r>
          </w:p>
          <w:p w:rsidR="0021650E" w:rsidRPr="00FF0478" w:rsidP="007E04FC">
            <w:pPr>
              <w:bidi w:val="0"/>
              <w:snapToGrid w:val="0"/>
              <w:jc w:val="center"/>
              <w:rPr>
                <w:rFonts w:ascii="Times New Roman" w:hAnsi="Times New Roman"/>
                <w:sz w:val="20"/>
                <w:szCs w:val="20"/>
              </w:rPr>
            </w:pPr>
            <w:r w:rsidRPr="00FF0478">
              <w:rPr>
                <w:rFonts w:ascii="Times New Roman" w:hAnsi="Times New Roman"/>
                <w:sz w:val="20"/>
                <w:szCs w:val="20"/>
              </w:rPr>
              <w:t>O: 1</w:t>
            </w:r>
          </w:p>
          <w:p w:rsidR="0021650E" w:rsidRPr="00FF0478" w:rsidP="007E04FC">
            <w:pPr>
              <w:bidi w:val="0"/>
              <w:snapToGrid w:val="0"/>
              <w:jc w:val="center"/>
              <w:rPr>
                <w:rFonts w:ascii="Times New Roman" w:hAnsi="Times New Roman"/>
                <w:sz w:val="20"/>
                <w:szCs w:val="20"/>
              </w:rPr>
            </w:pPr>
          </w:p>
          <w:p w:rsidR="0021650E" w:rsidRPr="00FF0478" w:rsidP="007E04FC">
            <w:pPr>
              <w:bidi w:val="0"/>
              <w:snapToGrid w:val="0"/>
              <w:jc w:val="center"/>
              <w:rPr>
                <w:rFonts w:ascii="Times New Roman" w:hAnsi="Times New Roman"/>
                <w:sz w:val="20"/>
                <w:szCs w:val="20"/>
              </w:rPr>
            </w:pPr>
            <w:r w:rsidRPr="00FF0478">
              <w:rPr>
                <w:rFonts w:ascii="Times New Roman" w:hAnsi="Times New Roman"/>
                <w:sz w:val="20"/>
                <w:szCs w:val="20"/>
              </w:rPr>
              <w:t>P: a</w:t>
            </w:r>
          </w:p>
          <w:p w:rsidR="0021650E" w:rsidRPr="00FF0478" w:rsidP="007E04FC">
            <w:pPr>
              <w:bidi w:val="0"/>
              <w:snapToGrid w:val="0"/>
              <w:jc w:val="center"/>
              <w:rPr>
                <w:rFonts w:ascii="Times New Roman" w:hAnsi="Times New Roman"/>
                <w:sz w:val="20"/>
                <w:szCs w:val="20"/>
              </w:rPr>
            </w:pPr>
          </w:p>
          <w:p w:rsidR="0021650E" w:rsidRPr="00FF0478" w:rsidP="007E04FC">
            <w:pPr>
              <w:bidi w:val="0"/>
              <w:snapToGrid w:val="0"/>
              <w:jc w:val="center"/>
              <w:rPr>
                <w:rFonts w:ascii="Times New Roman" w:hAnsi="Times New Roman"/>
                <w:sz w:val="20"/>
                <w:szCs w:val="20"/>
              </w:rPr>
            </w:pPr>
          </w:p>
          <w:p w:rsidR="0021650E" w:rsidRPr="00FF0478" w:rsidP="007E04FC">
            <w:pPr>
              <w:bidi w:val="0"/>
              <w:snapToGrid w:val="0"/>
              <w:jc w:val="center"/>
              <w:rPr>
                <w:rFonts w:ascii="Times New Roman" w:hAnsi="Times New Roman"/>
                <w:sz w:val="20"/>
                <w:szCs w:val="20"/>
              </w:rPr>
            </w:pPr>
          </w:p>
          <w:p w:rsidR="0021650E" w:rsidRPr="00FF0478" w:rsidP="007E04FC">
            <w:pPr>
              <w:bidi w:val="0"/>
              <w:snapToGrid w:val="0"/>
              <w:jc w:val="center"/>
              <w:rPr>
                <w:rFonts w:ascii="Times New Roman" w:hAnsi="Times New Roman"/>
                <w:sz w:val="20"/>
                <w:szCs w:val="20"/>
              </w:rPr>
            </w:pPr>
          </w:p>
          <w:p w:rsidR="0021650E" w:rsidRPr="00FF0478" w:rsidP="007E04FC">
            <w:pPr>
              <w:bidi w:val="0"/>
              <w:snapToGrid w:val="0"/>
              <w:jc w:val="center"/>
              <w:rPr>
                <w:rFonts w:ascii="Times New Roman" w:hAnsi="Times New Roman"/>
                <w:sz w:val="20"/>
                <w:szCs w:val="20"/>
              </w:rPr>
            </w:pPr>
            <w:r w:rsidRPr="00FF0478">
              <w:rPr>
                <w:rFonts w:ascii="Times New Roman" w:hAnsi="Times New Roman"/>
                <w:sz w:val="20"/>
                <w:szCs w:val="20"/>
              </w:rPr>
              <w:t>P: b</w:t>
            </w:r>
          </w:p>
          <w:p w:rsidR="0021650E" w:rsidRPr="00FF0478" w:rsidP="007E04FC">
            <w:pPr>
              <w:bidi w:val="0"/>
              <w:snapToGrid w:val="0"/>
              <w:jc w:val="center"/>
              <w:rPr>
                <w:rFonts w:ascii="Times New Roman" w:hAnsi="Times New Roman"/>
                <w:sz w:val="20"/>
                <w:szCs w:val="20"/>
              </w:rPr>
            </w:pPr>
          </w:p>
          <w:p w:rsidR="0021650E" w:rsidRPr="00FF0478" w:rsidP="007E04FC">
            <w:pPr>
              <w:bidi w:val="0"/>
              <w:snapToGrid w:val="0"/>
              <w:jc w:val="center"/>
              <w:rPr>
                <w:rFonts w:ascii="Times New Roman" w:hAnsi="Times New Roman"/>
                <w:sz w:val="20"/>
                <w:szCs w:val="20"/>
              </w:rPr>
            </w:pPr>
          </w:p>
          <w:p w:rsidR="0021650E" w:rsidRPr="00FF0478" w:rsidP="007E04FC">
            <w:pPr>
              <w:bidi w:val="0"/>
              <w:snapToGrid w:val="0"/>
              <w:jc w:val="center"/>
              <w:rPr>
                <w:rFonts w:ascii="Times New Roman" w:hAnsi="Times New Roman"/>
                <w:sz w:val="20"/>
                <w:szCs w:val="20"/>
              </w:rPr>
            </w:pPr>
          </w:p>
          <w:p w:rsidR="0021650E" w:rsidRPr="00FF0478" w:rsidP="007E04FC">
            <w:pPr>
              <w:bidi w:val="0"/>
              <w:snapToGrid w:val="0"/>
              <w:jc w:val="center"/>
              <w:rPr>
                <w:rFonts w:ascii="Times New Roman" w:hAnsi="Times New Roman"/>
                <w:sz w:val="20"/>
                <w:szCs w:val="20"/>
              </w:rPr>
            </w:pPr>
            <w:r w:rsidRPr="00FF0478">
              <w:rPr>
                <w:rFonts w:ascii="Times New Roman" w:hAnsi="Times New Roman"/>
                <w:sz w:val="20"/>
                <w:szCs w:val="20"/>
              </w:rPr>
              <w:t>P: c</w:t>
            </w:r>
          </w:p>
          <w:p w:rsidR="0021650E" w:rsidRPr="00FF0478" w:rsidP="007E04FC">
            <w:pPr>
              <w:bidi w:val="0"/>
              <w:snapToGrid w:val="0"/>
              <w:jc w:val="center"/>
              <w:rPr>
                <w:rFonts w:ascii="Times New Roman" w:hAnsi="Times New Roman"/>
                <w:sz w:val="20"/>
                <w:szCs w:val="20"/>
              </w:rPr>
            </w:pPr>
          </w:p>
          <w:p w:rsidR="0021650E" w:rsidRPr="00FF0478" w:rsidP="007E04FC">
            <w:pPr>
              <w:bidi w:val="0"/>
              <w:snapToGrid w:val="0"/>
              <w:jc w:val="center"/>
              <w:rPr>
                <w:rFonts w:ascii="Times New Roman" w:hAnsi="Times New Roman"/>
                <w:sz w:val="20"/>
                <w:szCs w:val="20"/>
              </w:rPr>
            </w:pPr>
          </w:p>
          <w:p w:rsidR="0021650E" w:rsidRPr="00FF0478" w:rsidP="007E04FC">
            <w:pPr>
              <w:bidi w:val="0"/>
              <w:snapToGrid w:val="0"/>
              <w:jc w:val="center"/>
              <w:rPr>
                <w:rFonts w:ascii="Times New Roman" w:hAnsi="Times New Roman"/>
                <w:sz w:val="20"/>
                <w:szCs w:val="20"/>
              </w:rPr>
            </w:pPr>
            <w:r w:rsidRPr="00FF0478">
              <w:rPr>
                <w:rFonts w:ascii="Times New Roman" w:hAnsi="Times New Roman"/>
                <w:sz w:val="20"/>
                <w:szCs w:val="20"/>
              </w:rPr>
              <w:t>§ 3</w:t>
            </w:r>
          </w:p>
        </w:tc>
        <w:tc>
          <w:tcPr>
            <w:tcW w:w="5103"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21041F">
            <w:pPr>
              <w:pStyle w:val="Normlny"/>
              <w:bidi w:val="0"/>
              <w:snapToGrid w:val="0"/>
              <w:jc w:val="both"/>
              <w:rPr>
                <w:rFonts w:ascii="Times New Roman" w:hAnsi="Times New Roman"/>
              </w:rPr>
            </w:pPr>
            <w:r w:rsidRPr="00FF0478">
              <w:rPr>
                <w:rFonts w:ascii="Times New Roman" w:hAnsi="Times New Roman"/>
              </w:rPr>
              <w:t>(1) Policajný útvar pri rozhodovaní o žiadosti o udelenie prechodného pobytu prihliada</w:t>
            </w:r>
          </w:p>
          <w:p w:rsidR="0021650E" w:rsidRPr="00FF0478" w:rsidP="0021041F">
            <w:pPr>
              <w:pStyle w:val="Normlny"/>
              <w:bidi w:val="0"/>
              <w:snapToGrid w:val="0"/>
              <w:jc w:val="both"/>
              <w:rPr>
                <w:rFonts w:ascii="Times New Roman" w:hAnsi="Times New Roman"/>
              </w:rPr>
            </w:pPr>
            <w:r w:rsidRPr="00FF0478">
              <w:rPr>
                <w:rFonts w:ascii="Times New Roman" w:hAnsi="Times New Roman"/>
              </w:rPr>
              <w:t>na</w:t>
            </w:r>
          </w:p>
          <w:p w:rsidR="0021650E" w:rsidRPr="00FF0478" w:rsidP="0021041F">
            <w:pPr>
              <w:pStyle w:val="Normlny"/>
              <w:bidi w:val="0"/>
              <w:snapToGrid w:val="0"/>
              <w:jc w:val="both"/>
              <w:rPr>
                <w:rFonts w:ascii="Times New Roman" w:hAnsi="Times New Roman"/>
              </w:rPr>
            </w:pPr>
            <w:r w:rsidRPr="00FF0478">
              <w:rPr>
                <w:rFonts w:ascii="Times New Roman" w:hAnsi="Times New Roman"/>
              </w:rPr>
              <w:t>a) verejný záujem, osobitne na bezpečnostné hľadisko, hospodárske záujmy Slovenskej republiky, najmä na prínos podnikateľskej činnosti štátneho príslušníka tretej krajiny pre hospodárstvo Slovenskej republiky a na ochranu verejného</w:t>
            </w:r>
          </w:p>
          <w:p w:rsidR="0021650E" w:rsidRPr="00FF0478" w:rsidP="0021041F">
            <w:pPr>
              <w:pStyle w:val="Normlny"/>
              <w:bidi w:val="0"/>
              <w:snapToGrid w:val="0"/>
              <w:jc w:val="both"/>
              <w:rPr>
                <w:rFonts w:ascii="Times New Roman" w:hAnsi="Times New Roman"/>
              </w:rPr>
            </w:pPr>
            <w:r w:rsidRPr="00FF0478">
              <w:rPr>
                <w:rFonts w:ascii="Times New Roman" w:hAnsi="Times New Roman"/>
              </w:rPr>
              <w:t>zdravia,</w:t>
            </w:r>
          </w:p>
          <w:p w:rsidR="0021650E" w:rsidRPr="00FF0478" w:rsidP="0021041F">
            <w:pPr>
              <w:pStyle w:val="Normlny"/>
              <w:bidi w:val="0"/>
              <w:snapToGrid w:val="0"/>
              <w:jc w:val="both"/>
              <w:rPr>
                <w:rFonts w:ascii="Times New Roman" w:hAnsi="Times New Roman"/>
              </w:rPr>
            </w:pPr>
            <w:r w:rsidRPr="00FF0478">
              <w:rPr>
                <w:rFonts w:ascii="Times New Roman" w:hAnsi="Times New Roman"/>
              </w:rPr>
              <w:t>b) záujmy maloletého dieťaťa štátneho príslušníka tretej krajiny, osobné a rodinné pomery štátneho príslušníka tretej krajiny, jeho finančnú situáciu a dĺžku doterajšieho pobytu a predpokladaného pobytu,</w:t>
            </w:r>
          </w:p>
          <w:p w:rsidR="0021650E" w:rsidRPr="00FF0478" w:rsidP="0021041F">
            <w:pPr>
              <w:pStyle w:val="Normlny"/>
              <w:bidi w:val="0"/>
              <w:snapToGrid w:val="0"/>
              <w:jc w:val="both"/>
              <w:rPr>
                <w:rFonts w:ascii="Times New Roman" w:hAnsi="Times New Roman"/>
              </w:rPr>
            </w:pPr>
            <w:r w:rsidRPr="00FF0478">
              <w:rPr>
                <w:rFonts w:ascii="Times New Roman" w:hAnsi="Times New Roman"/>
              </w:rPr>
              <w:t>c) stanovisko zastupiteľského úradu k udeleniu prechodného pobytu.</w:t>
            </w:r>
          </w:p>
          <w:p w:rsidR="0021650E" w:rsidRPr="00FF0478" w:rsidP="0021041F">
            <w:pPr>
              <w:pStyle w:val="Normlny"/>
              <w:bidi w:val="0"/>
              <w:snapToGrid w:val="0"/>
              <w:jc w:val="both"/>
              <w:rPr>
                <w:rFonts w:ascii="Times New Roman" w:hAnsi="Times New Roman"/>
              </w:rPr>
            </w:pPr>
          </w:p>
          <w:p w:rsidR="0021650E" w:rsidRPr="00FF0478" w:rsidP="001524F2">
            <w:pPr>
              <w:pStyle w:val="Normlny"/>
              <w:bidi w:val="0"/>
              <w:snapToGrid w:val="0"/>
              <w:jc w:val="both"/>
              <w:rPr>
                <w:rFonts w:ascii="Times New Roman" w:hAnsi="Times New Roman"/>
              </w:rPr>
            </w:pPr>
            <w:r w:rsidRPr="00FF0478">
              <w:rPr>
                <w:rFonts w:ascii="Times New Roman" w:hAnsi="Times New Roman"/>
              </w:rPr>
              <w:t>(1) Správne orgány postupujú v konaní v súlade so zákonmi a inými právnymi predpismi. Sú povinné chrániť záujmy štátu a spoločnosti, práva a záujmy fyzických osôb a právnických osôb a dôsledne vyžadovať plnenie ich povinností.</w:t>
            </w:r>
          </w:p>
          <w:p w:rsidR="0021650E" w:rsidRPr="00FF0478" w:rsidP="001524F2">
            <w:pPr>
              <w:pStyle w:val="Normlny"/>
              <w:bidi w:val="0"/>
              <w:snapToGrid w:val="0"/>
              <w:jc w:val="both"/>
              <w:rPr>
                <w:rFonts w:ascii="Times New Roman" w:hAnsi="Times New Roman"/>
              </w:rPr>
            </w:pPr>
            <w:r w:rsidRPr="00FF0478">
              <w:rPr>
                <w:rFonts w:ascii="Times New Roman" w:hAnsi="Times New Roman"/>
              </w:rPr>
              <w:t xml:space="preserve"> (2) Správne orgány sú povinné postupovať v konaní v úzkej súčinnosti s účastníkmi konania, zúčastnenými osobami a inými osobami, ktorých sa konanie týka, a dať im vždy príležitosť, aby mohli svoje práva a záujmy účinne obhajovať, najmä sa vyjadriť k podkladu rozhodnutia, a uplatniť svoje návrhy. Účastníkom konania, zúčastneným osobám a iným osobám, ktorých sa konanie týka, musia správne orgány poskytovať pomoc a poučenia, aby pre neznalosť právnych predpisov neutrpeli v konaní ujmu.</w:t>
            </w:r>
          </w:p>
          <w:p w:rsidR="0021650E" w:rsidRPr="00FF0478" w:rsidP="001524F2">
            <w:pPr>
              <w:pStyle w:val="Normlny"/>
              <w:bidi w:val="0"/>
              <w:snapToGrid w:val="0"/>
              <w:jc w:val="both"/>
              <w:rPr>
                <w:rFonts w:ascii="Times New Roman" w:hAnsi="Times New Roman"/>
              </w:rPr>
            </w:pPr>
            <w:r w:rsidRPr="00FF0478">
              <w:rPr>
                <w:rFonts w:ascii="Times New Roman" w:hAnsi="Times New Roman"/>
              </w:rPr>
              <w:t xml:space="preserve"> (3) Občan Slovenskej republiky, ktorý je osobou patriacou k národnostnej menšine, a ktorý má právo používať jazyk národnostnej menšiny podľa osobitného predpisu, má právo v obciach vymedzených osobitným predpisom konať pred správnym orgánom v jazyku národnostnej menšiny. Správne orgány podľa prvej vety sú povinné mu zabezpečiť rovnaké možnosti na uplatnenie jeho práv.</w:t>
            </w:r>
          </w:p>
          <w:p w:rsidR="0021650E" w:rsidRPr="00FF0478" w:rsidP="001524F2">
            <w:pPr>
              <w:pStyle w:val="Normlny"/>
              <w:bidi w:val="0"/>
              <w:snapToGrid w:val="0"/>
              <w:jc w:val="both"/>
              <w:rPr>
                <w:rFonts w:ascii="Times New Roman" w:hAnsi="Times New Roman"/>
              </w:rPr>
            </w:pPr>
            <w:r w:rsidRPr="00FF0478">
              <w:rPr>
                <w:rFonts w:ascii="Times New Roman" w:hAnsi="Times New Roman"/>
              </w:rPr>
              <w:t xml:space="preserve"> (4) Správne orgány sú povinné svedomite a zodpovedne sa zaoberať každou vecou, ktorá je predmetom konania, vybaviť ju včas a bez zbytočných prieťahov a použiť najvhodnejšie prostriedky, ktoré vedú k správnemu vybaveniu veci. Ak to povaha veci pripúšťa, má sa správny orgán vždy pokúsiť o jej zmierne vybavenie. Správne orgány dbajú na to, aby konanie prebiehalo hospodárne a bez zbytočného zaťažovania účastníkov konania a iných osôb.</w:t>
            </w:r>
          </w:p>
          <w:p w:rsidR="0021650E" w:rsidRPr="00FF0478" w:rsidP="001524F2">
            <w:pPr>
              <w:pStyle w:val="Normlny"/>
              <w:bidi w:val="0"/>
              <w:snapToGrid w:val="0"/>
              <w:jc w:val="both"/>
              <w:rPr>
                <w:rFonts w:ascii="Times New Roman" w:hAnsi="Times New Roman"/>
              </w:rPr>
            </w:pPr>
            <w:r w:rsidRPr="00FF0478">
              <w:rPr>
                <w:rFonts w:ascii="Times New Roman" w:hAnsi="Times New Roman"/>
              </w:rPr>
              <w:t xml:space="preserve"> (5) Rozhodnutie správnych orgánov musí vychádzať zo spoľahlivo zisteného stavu veci. Správne orgány dbajú o to, aby v rozhodovaní o skutkovo zhodných alebo podobných prípadoch nevznikali neodôvodnené rozdiely.</w:t>
            </w:r>
          </w:p>
          <w:p w:rsidR="0021650E" w:rsidRPr="00FF0478" w:rsidP="001524F2">
            <w:pPr>
              <w:pStyle w:val="Normlny"/>
              <w:bidi w:val="0"/>
              <w:snapToGrid w:val="0"/>
              <w:jc w:val="both"/>
              <w:rPr>
                <w:rFonts w:ascii="Times New Roman" w:hAnsi="Times New Roman"/>
              </w:rPr>
            </w:pPr>
            <w:r w:rsidRPr="00FF0478">
              <w:rPr>
                <w:rFonts w:ascii="Times New Roman" w:hAnsi="Times New Roman"/>
              </w:rPr>
              <w:t xml:space="preserve"> (6) Správne orgány sú povinné na úradnej tabuli správneho orgánu, na internete, ak majú k nemu prístup, prípadne aj iným vhodným spôsobom zrozumiteľne a včas informovať verejnosť o začatí, uskutočňovaní a o skončení konania vo veciach, ktoré sú predmetom záujmu verejnosti alebo o ktorých to ustanovuje osobitný zákon. Pritom sú povinné ochraňovať práva a právom chránené záujmy účastníkov konania a iných osôb. Úradná tabuľa správneho orgánu musí byť nepretržite prístupná verejnosti.</w:t>
            </w:r>
          </w:p>
          <w:p w:rsidR="0021650E" w:rsidRPr="00FF0478" w:rsidP="001524F2">
            <w:pPr>
              <w:pStyle w:val="Normlny"/>
              <w:bidi w:val="0"/>
              <w:snapToGrid w:val="0"/>
              <w:jc w:val="both"/>
              <w:rPr>
                <w:rFonts w:ascii="Times New Roman" w:hAnsi="Times New Roman"/>
              </w:rPr>
            </w:pPr>
            <w:r w:rsidRPr="00FF0478">
              <w:rPr>
                <w:rFonts w:ascii="Times New Roman" w:hAnsi="Times New Roman"/>
              </w:rPr>
              <w:t xml:space="preserve"> (7) Ustanovenia o základných pravidlách konania uvedených v odsekoch 1 až 6 sa primerane použijú aj pri vydávaní osvedčení, posudkov, vyjadrení, odporúčaní a iných podobných opatrení.</w:t>
            </w: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4E7A1F">
            <w:pPr>
              <w:bidi w:val="0"/>
              <w:snapToGrid w:val="0"/>
              <w:jc w:val="center"/>
              <w:rPr>
                <w:rFonts w:ascii="Times New Roman" w:hAnsi="Times New Roman"/>
                <w:sz w:val="20"/>
                <w:szCs w:val="20"/>
              </w:rPr>
            </w:pPr>
            <w:r w:rsidRPr="00FF0478">
              <w:rPr>
                <w:rFonts w:ascii="Times New Roman" w:hAnsi="Times New Roman"/>
                <w:sz w:val="20"/>
                <w:szCs w:val="20"/>
              </w:rPr>
              <w:t>Ú</w:t>
            </w: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21650E" w:rsidRPr="00FF0478" w:rsidP="004E7A1F">
            <w:pPr>
              <w:pStyle w:val="Heading1"/>
              <w:bidi w:val="0"/>
              <w:snapToGrid w:val="0"/>
              <w:jc w:val="both"/>
              <w:rPr>
                <w:rFonts w:ascii="Times New Roman" w:hAnsi="Times New Roman"/>
                <w:b w:val="0"/>
                <w:bCs w:val="0"/>
                <w:sz w:val="20"/>
                <w:szCs w:val="20"/>
              </w:rPr>
            </w:pPr>
          </w:p>
        </w:tc>
      </w:tr>
      <w:tr>
        <w:tblPrEx>
          <w:tblW w:w="0" w:type="auto"/>
          <w:tblInd w:w="-572" w:type="dxa"/>
          <w:tblLayout w:type="fixed"/>
          <w:tblCellMar>
            <w:left w:w="43" w:type="dxa"/>
            <w:right w:w="43" w:type="dxa"/>
          </w:tblCellMar>
        </w:tblPrEx>
        <w:trPr>
          <w:trHeight w:val="909"/>
        </w:trPr>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430C62">
            <w:pPr>
              <w:bidi w:val="0"/>
              <w:snapToGrid w:val="0"/>
              <w:jc w:val="both"/>
              <w:rPr>
                <w:rFonts w:ascii="Times New Roman" w:hAnsi="Times New Roman"/>
                <w:sz w:val="20"/>
                <w:szCs w:val="20"/>
              </w:rPr>
            </w:pPr>
            <w:r w:rsidRPr="00FF0478">
              <w:rPr>
                <w:rFonts w:ascii="Times New Roman" w:hAnsi="Times New Roman"/>
                <w:sz w:val="20"/>
                <w:szCs w:val="20"/>
              </w:rPr>
              <w:t>Č: 8</w:t>
            </w:r>
          </w:p>
          <w:p w:rsidR="0021650E" w:rsidRPr="00FF0478" w:rsidP="00430C62">
            <w:pPr>
              <w:bidi w:val="0"/>
              <w:snapToGrid w:val="0"/>
              <w:jc w:val="both"/>
              <w:rPr>
                <w:rFonts w:ascii="Times New Roman" w:hAnsi="Times New Roman"/>
                <w:sz w:val="20"/>
                <w:szCs w:val="20"/>
              </w:rPr>
            </w:pPr>
            <w:r w:rsidRPr="00FF0478">
              <w:rPr>
                <w:rFonts w:ascii="Times New Roman" w:hAnsi="Times New Roman"/>
                <w:sz w:val="20"/>
                <w:szCs w:val="20"/>
              </w:rPr>
              <w:t>O: 1</w:t>
            </w:r>
          </w:p>
          <w:p w:rsidR="0021650E" w:rsidRPr="00FF0478" w:rsidP="00430C62">
            <w:pPr>
              <w:bidi w:val="0"/>
              <w:snapToGrid w:val="0"/>
              <w:jc w:val="both"/>
              <w:rPr>
                <w:rFonts w:ascii="Times New Roman" w:hAnsi="Times New Roman"/>
                <w:sz w:val="20"/>
                <w:szCs w:val="20"/>
              </w:rPr>
            </w:pPr>
            <w:r w:rsidRPr="00FF0478">
              <w:rPr>
                <w:rFonts w:ascii="Times New Roman" w:hAnsi="Times New Roman"/>
                <w:sz w:val="20"/>
                <w:szCs w:val="20"/>
              </w:rPr>
              <w:t>P: a</w:t>
            </w:r>
          </w:p>
          <w:p w:rsidR="0021650E" w:rsidRPr="00FF0478" w:rsidP="00BF2AA6">
            <w:pPr>
              <w:bidi w:val="0"/>
              <w:snapToGrid w:val="0"/>
              <w:rPr>
                <w:rFonts w:ascii="Times New Roman" w:hAnsi="Times New Roman"/>
                <w:sz w:val="20"/>
                <w:szCs w:val="20"/>
              </w:rPr>
            </w:pP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BF2AA6">
            <w:pPr>
              <w:bidi w:val="0"/>
              <w:snapToGrid w:val="0"/>
              <w:jc w:val="both"/>
              <w:rPr>
                <w:rFonts w:ascii="Times New Roman" w:hAnsi="Times New Roman"/>
                <w:sz w:val="20"/>
                <w:szCs w:val="20"/>
              </w:rPr>
            </w:pPr>
            <w:r w:rsidRPr="00FF0478">
              <w:rPr>
                <w:rFonts w:ascii="Times New Roman" w:hAnsi="Times New Roman"/>
                <w:sz w:val="20"/>
                <w:szCs w:val="20"/>
              </w:rPr>
              <w:t xml:space="preserve">1.Členské štáty odnímu povolenie zamestnanca presunutého v rámci podniku v týchto prípadoch: </w:t>
            </w:r>
          </w:p>
          <w:p w:rsidR="0021650E" w:rsidRPr="00FF0478" w:rsidP="00BF2AA6">
            <w:pPr>
              <w:bidi w:val="0"/>
              <w:snapToGrid w:val="0"/>
              <w:jc w:val="both"/>
              <w:rPr>
                <w:rFonts w:ascii="Times New Roman" w:hAnsi="Times New Roman"/>
                <w:sz w:val="20"/>
                <w:szCs w:val="20"/>
              </w:rPr>
            </w:pPr>
            <w:r w:rsidRPr="00FF0478">
              <w:rPr>
                <w:rFonts w:ascii="Times New Roman" w:hAnsi="Times New Roman"/>
                <w:sz w:val="20"/>
                <w:szCs w:val="20"/>
              </w:rPr>
              <w:t>a) ak k jeho získaniu došlo podvodom, alebo bolo sfalšované, alebo sa do neho neoprávnene zasahovalo;</w:t>
            </w:r>
          </w:p>
          <w:p w:rsidR="0021650E" w:rsidRPr="00FF0478" w:rsidP="00430C62">
            <w:pPr>
              <w:bidi w:val="0"/>
              <w:ind w:firstLine="709"/>
              <w:rPr>
                <w:rFonts w:ascii="Times New Roman" w:hAnsi="Times New Roman"/>
                <w:sz w:val="20"/>
                <w:szCs w:val="20"/>
              </w:rPr>
            </w:pP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9579B3">
            <w:pPr>
              <w:bidi w:val="0"/>
              <w:snapToGrid w:val="0"/>
              <w:jc w:val="center"/>
              <w:rPr>
                <w:rFonts w:ascii="Times New Roman" w:hAnsi="Times New Roman"/>
                <w:sz w:val="20"/>
                <w:szCs w:val="20"/>
              </w:rPr>
            </w:pPr>
            <w:r w:rsidRPr="00FF0478">
              <w:rPr>
                <w:rFonts w:ascii="Times New Roman" w:hAnsi="Times New Roman"/>
                <w:sz w:val="20"/>
                <w:szCs w:val="20"/>
              </w:rPr>
              <w:t>N</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4E7A1F">
            <w:pPr>
              <w:bidi w:val="0"/>
              <w:snapToGrid w:val="0"/>
              <w:jc w:val="center"/>
              <w:rPr>
                <w:rFonts w:ascii="Times New Roman" w:hAnsi="Times New Roman"/>
                <w:sz w:val="20"/>
                <w:szCs w:val="20"/>
              </w:rPr>
            </w:pPr>
            <w:r w:rsidRPr="00FF0478">
              <w:rPr>
                <w:rFonts w:ascii="Times New Roman" w:hAnsi="Times New Roman"/>
                <w:sz w:val="20"/>
                <w:szCs w:val="20"/>
              </w:rPr>
              <w:t>zákon č. 404/2011 Z. z.</w:t>
            </w:r>
          </w:p>
        </w:tc>
        <w:tc>
          <w:tcPr>
            <w:tcW w:w="850"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7E04FC">
            <w:pPr>
              <w:bidi w:val="0"/>
              <w:snapToGrid w:val="0"/>
              <w:jc w:val="center"/>
              <w:rPr>
                <w:rFonts w:ascii="Times New Roman" w:hAnsi="Times New Roman"/>
                <w:sz w:val="20"/>
                <w:szCs w:val="20"/>
              </w:rPr>
            </w:pPr>
            <w:r w:rsidRPr="00FF0478">
              <w:rPr>
                <w:rFonts w:ascii="Times New Roman" w:hAnsi="Times New Roman"/>
                <w:sz w:val="20"/>
                <w:szCs w:val="20"/>
              </w:rPr>
              <w:t>§ 36</w:t>
            </w:r>
          </w:p>
          <w:p w:rsidR="0021650E" w:rsidRPr="00FF0478" w:rsidP="007E04FC">
            <w:pPr>
              <w:bidi w:val="0"/>
              <w:snapToGrid w:val="0"/>
              <w:jc w:val="center"/>
              <w:rPr>
                <w:rFonts w:ascii="Times New Roman" w:hAnsi="Times New Roman"/>
                <w:sz w:val="20"/>
                <w:szCs w:val="20"/>
              </w:rPr>
            </w:pPr>
            <w:r w:rsidRPr="00FF0478">
              <w:rPr>
                <w:rFonts w:ascii="Times New Roman" w:hAnsi="Times New Roman"/>
                <w:sz w:val="20"/>
                <w:szCs w:val="20"/>
              </w:rPr>
              <w:t>O: 1</w:t>
            </w:r>
          </w:p>
          <w:p w:rsidR="0021650E" w:rsidRPr="00FF0478" w:rsidP="007E04FC">
            <w:pPr>
              <w:bidi w:val="0"/>
              <w:snapToGrid w:val="0"/>
              <w:jc w:val="center"/>
              <w:rPr>
                <w:rFonts w:ascii="Times New Roman" w:hAnsi="Times New Roman"/>
                <w:sz w:val="20"/>
                <w:szCs w:val="20"/>
              </w:rPr>
            </w:pPr>
            <w:r w:rsidRPr="00FF0478">
              <w:rPr>
                <w:rFonts w:ascii="Times New Roman" w:hAnsi="Times New Roman"/>
                <w:sz w:val="20"/>
                <w:szCs w:val="20"/>
              </w:rPr>
              <w:t>P: b</w:t>
            </w:r>
          </w:p>
          <w:p w:rsidR="0021650E" w:rsidRPr="00FF0478" w:rsidP="007E04FC">
            <w:pPr>
              <w:bidi w:val="0"/>
              <w:snapToGrid w:val="0"/>
              <w:jc w:val="center"/>
              <w:rPr>
                <w:rFonts w:ascii="Times New Roman" w:hAnsi="Times New Roman"/>
                <w:sz w:val="20"/>
                <w:szCs w:val="20"/>
              </w:rPr>
            </w:pPr>
          </w:p>
          <w:p w:rsidR="0021650E" w:rsidRPr="00FF0478" w:rsidP="007E04FC">
            <w:pPr>
              <w:bidi w:val="0"/>
              <w:snapToGrid w:val="0"/>
              <w:jc w:val="center"/>
              <w:rPr>
                <w:rFonts w:ascii="Times New Roman" w:hAnsi="Times New Roman"/>
                <w:sz w:val="20"/>
                <w:szCs w:val="20"/>
              </w:rPr>
            </w:pPr>
            <w:r w:rsidRPr="00FF0478">
              <w:rPr>
                <w:rFonts w:ascii="Times New Roman" w:hAnsi="Times New Roman"/>
                <w:sz w:val="20"/>
                <w:szCs w:val="20"/>
              </w:rPr>
              <w:t>§ 33</w:t>
            </w:r>
          </w:p>
          <w:p w:rsidR="0021650E" w:rsidRPr="00FF0478" w:rsidP="007E04FC">
            <w:pPr>
              <w:bidi w:val="0"/>
              <w:snapToGrid w:val="0"/>
              <w:jc w:val="center"/>
              <w:rPr>
                <w:rFonts w:ascii="Times New Roman" w:hAnsi="Times New Roman"/>
                <w:sz w:val="20"/>
                <w:szCs w:val="20"/>
              </w:rPr>
            </w:pPr>
            <w:r w:rsidRPr="00FF0478">
              <w:rPr>
                <w:rFonts w:ascii="Times New Roman" w:hAnsi="Times New Roman"/>
                <w:sz w:val="20"/>
                <w:szCs w:val="20"/>
              </w:rPr>
              <w:t>O: 6</w:t>
            </w:r>
          </w:p>
          <w:p w:rsidR="0021650E" w:rsidRPr="00FF0478" w:rsidP="007E04FC">
            <w:pPr>
              <w:bidi w:val="0"/>
              <w:snapToGrid w:val="0"/>
              <w:jc w:val="center"/>
              <w:rPr>
                <w:rFonts w:ascii="Times New Roman" w:hAnsi="Times New Roman"/>
                <w:sz w:val="20"/>
                <w:szCs w:val="20"/>
              </w:rPr>
            </w:pPr>
            <w:r w:rsidRPr="00FF0478">
              <w:rPr>
                <w:rFonts w:ascii="Times New Roman" w:hAnsi="Times New Roman"/>
                <w:sz w:val="20"/>
                <w:szCs w:val="20"/>
              </w:rPr>
              <w:t>P: e</w:t>
            </w:r>
          </w:p>
        </w:tc>
        <w:tc>
          <w:tcPr>
            <w:tcW w:w="5103"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637218">
            <w:pPr>
              <w:bidi w:val="0"/>
              <w:jc w:val="both"/>
              <w:rPr>
                <w:rFonts w:ascii="Times New Roman" w:hAnsi="Times New Roman"/>
                <w:sz w:val="20"/>
                <w:szCs w:val="20"/>
              </w:rPr>
            </w:pPr>
            <w:r w:rsidRPr="00FF0478">
              <w:rPr>
                <w:rFonts w:ascii="Times New Roman" w:hAnsi="Times New Roman"/>
                <w:sz w:val="20"/>
                <w:szCs w:val="20"/>
              </w:rPr>
              <w:t>(1) Policajný útvar zruší prechodný pobyt, ak</w:t>
            </w:r>
          </w:p>
          <w:p w:rsidR="0021650E" w:rsidRPr="00FF0478" w:rsidP="00637218">
            <w:pPr>
              <w:bidi w:val="0"/>
              <w:jc w:val="both"/>
              <w:rPr>
                <w:rFonts w:ascii="Times New Roman" w:hAnsi="Times New Roman"/>
                <w:sz w:val="20"/>
                <w:szCs w:val="20"/>
              </w:rPr>
            </w:pPr>
            <w:r w:rsidRPr="00FF0478">
              <w:rPr>
                <w:rFonts w:ascii="Times New Roman" w:hAnsi="Times New Roman"/>
                <w:sz w:val="20"/>
                <w:szCs w:val="20"/>
              </w:rPr>
              <w:t>b) zistí skutočnosti, ktoré sú dôvodom na zamietnutie žiadosti o udelenie prechodného pobytu podľa § 33 ods. 6 alebo ods. 7</w:t>
            </w:r>
          </w:p>
          <w:p w:rsidR="0021650E" w:rsidRPr="00FF0478" w:rsidP="00637218">
            <w:pPr>
              <w:bidi w:val="0"/>
              <w:jc w:val="both"/>
              <w:rPr>
                <w:rFonts w:ascii="Times New Roman" w:hAnsi="Times New Roman"/>
                <w:sz w:val="20"/>
                <w:szCs w:val="20"/>
              </w:rPr>
            </w:pPr>
          </w:p>
          <w:p w:rsidR="0021650E" w:rsidRPr="00FF0478" w:rsidP="00637218">
            <w:pPr>
              <w:bidi w:val="0"/>
              <w:jc w:val="both"/>
              <w:rPr>
                <w:rFonts w:ascii="Times New Roman" w:hAnsi="Times New Roman"/>
                <w:sz w:val="20"/>
                <w:szCs w:val="20"/>
              </w:rPr>
            </w:pPr>
            <w:r w:rsidRPr="00FF0478">
              <w:rPr>
                <w:rFonts w:ascii="Times New Roman" w:hAnsi="Times New Roman"/>
                <w:sz w:val="20"/>
                <w:szCs w:val="20"/>
              </w:rPr>
              <w:t>(6) Policajný útvar zamietne žiadosť o udelenie prechodného pobytu, ak</w:t>
            </w:r>
          </w:p>
          <w:p w:rsidR="0021650E" w:rsidRPr="00FF0478" w:rsidP="00637218">
            <w:pPr>
              <w:bidi w:val="0"/>
              <w:jc w:val="both"/>
              <w:rPr>
                <w:rFonts w:ascii="Times New Roman" w:hAnsi="Times New Roman"/>
                <w:sz w:val="20"/>
                <w:szCs w:val="20"/>
              </w:rPr>
            </w:pPr>
            <w:r w:rsidRPr="00FF0478">
              <w:rPr>
                <w:rFonts w:ascii="Times New Roman" w:hAnsi="Times New Roman"/>
                <w:sz w:val="20"/>
                <w:szCs w:val="20"/>
              </w:rPr>
              <w:t>e) štátny príslušník tretej krajiny uvedie nepravdivé alebo zavádzajúce údaje alebo predloží falošné alebo pozmenené doklady alebo doklad inej osoby,</w:t>
            </w: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4E7A1F">
            <w:pPr>
              <w:bidi w:val="0"/>
              <w:snapToGrid w:val="0"/>
              <w:jc w:val="center"/>
              <w:rPr>
                <w:rFonts w:ascii="Times New Roman" w:hAnsi="Times New Roman"/>
                <w:sz w:val="20"/>
                <w:szCs w:val="20"/>
              </w:rPr>
            </w:pPr>
            <w:r w:rsidRPr="00FF0478">
              <w:rPr>
                <w:rFonts w:ascii="Times New Roman" w:hAnsi="Times New Roman"/>
                <w:sz w:val="20"/>
                <w:szCs w:val="20"/>
              </w:rPr>
              <w:t>Ú</w:t>
            </w: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21650E" w:rsidRPr="00FF0478" w:rsidP="004E7A1F">
            <w:pPr>
              <w:pStyle w:val="Heading1"/>
              <w:bidi w:val="0"/>
              <w:snapToGrid w:val="0"/>
              <w:jc w:val="both"/>
              <w:rPr>
                <w:rFonts w:ascii="Times New Roman" w:hAnsi="Times New Roman"/>
                <w:b w:val="0"/>
                <w:bCs w:val="0"/>
                <w:sz w:val="20"/>
                <w:szCs w:val="20"/>
              </w:rPr>
            </w:pPr>
          </w:p>
        </w:tc>
      </w:tr>
      <w:tr>
        <w:tblPrEx>
          <w:tblW w:w="0" w:type="auto"/>
          <w:tblInd w:w="-572" w:type="dxa"/>
          <w:tblLayout w:type="fixed"/>
          <w:tblCellMar>
            <w:left w:w="43" w:type="dxa"/>
            <w:right w:w="43" w:type="dxa"/>
          </w:tblCellMar>
        </w:tblPrEx>
        <w:trPr>
          <w:trHeight w:val="909"/>
        </w:trPr>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430C62">
            <w:pPr>
              <w:bidi w:val="0"/>
              <w:snapToGrid w:val="0"/>
              <w:jc w:val="both"/>
              <w:rPr>
                <w:rFonts w:ascii="Times New Roman" w:hAnsi="Times New Roman"/>
                <w:sz w:val="20"/>
                <w:szCs w:val="20"/>
              </w:rPr>
            </w:pPr>
            <w:r w:rsidRPr="00FF0478">
              <w:rPr>
                <w:rFonts w:ascii="Times New Roman" w:hAnsi="Times New Roman"/>
                <w:sz w:val="20"/>
                <w:szCs w:val="20"/>
              </w:rPr>
              <w:t>Č: 8</w:t>
            </w:r>
          </w:p>
          <w:p w:rsidR="0021650E" w:rsidRPr="00FF0478" w:rsidP="00430C62">
            <w:pPr>
              <w:bidi w:val="0"/>
              <w:snapToGrid w:val="0"/>
              <w:jc w:val="both"/>
              <w:rPr>
                <w:rFonts w:ascii="Times New Roman" w:hAnsi="Times New Roman"/>
                <w:sz w:val="20"/>
                <w:szCs w:val="20"/>
              </w:rPr>
            </w:pPr>
            <w:r w:rsidRPr="00FF0478">
              <w:rPr>
                <w:rFonts w:ascii="Times New Roman" w:hAnsi="Times New Roman"/>
                <w:sz w:val="20"/>
                <w:szCs w:val="20"/>
              </w:rPr>
              <w:t>O: 1</w:t>
            </w:r>
          </w:p>
          <w:p w:rsidR="0021650E" w:rsidRPr="00FF0478" w:rsidP="00430C62">
            <w:pPr>
              <w:bidi w:val="0"/>
              <w:snapToGrid w:val="0"/>
              <w:jc w:val="both"/>
              <w:rPr>
                <w:rFonts w:ascii="Times New Roman" w:hAnsi="Times New Roman"/>
                <w:sz w:val="20"/>
                <w:szCs w:val="20"/>
              </w:rPr>
            </w:pPr>
            <w:r w:rsidRPr="00FF0478">
              <w:rPr>
                <w:rFonts w:ascii="Times New Roman" w:hAnsi="Times New Roman"/>
                <w:sz w:val="20"/>
                <w:szCs w:val="20"/>
              </w:rPr>
              <w:t>P: b</w:t>
            </w:r>
          </w:p>
          <w:p w:rsidR="0021650E" w:rsidRPr="00FF0478" w:rsidP="00BF2AA6">
            <w:pPr>
              <w:bidi w:val="0"/>
              <w:snapToGrid w:val="0"/>
              <w:rPr>
                <w:rFonts w:ascii="Times New Roman" w:hAnsi="Times New Roman"/>
                <w:sz w:val="20"/>
                <w:szCs w:val="20"/>
              </w:rPr>
            </w:pP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BF2AA6">
            <w:pPr>
              <w:bidi w:val="0"/>
              <w:snapToGrid w:val="0"/>
              <w:jc w:val="both"/>
              <w:rPr>
                <w:rFonts w:ascii="Times New Roman" w:hAnsi="Times New Roman"/>
                <w:sz w:val="20"/>
                <w:szCs w:val="20"/>
              </w:rPr>
            </w:pPr>
            <w:r w:rsidRPr="00FF0478">
              <w:rPr>
                <w:rFonts w:ascii="Times New Roman" w:hAnsi="Times New Roman"/>
                <w:sz w:val="20"/>
                <w:szCs w:val="20"/>
              </w:rPr>
              <w:t>b) ak sa zamestnanec presunutý v rámci podniku v dotknutom členskom štáte zdržiava z iných dôvodov, ako sú dôvody, na základe ktorých mu bol pobyt povolený;</w:t>
            </w:r>
          </w:p>
          <w:p w:rsidR="0021650E" w:rsidRPr="00FF0478" w:rsidP="00430C62">
            <w:pPr>
              <w:bidi w:val="0"/>
              <w:rPr>
                <w:rFonts w:ascii="Times New Roman" w:hAnsi="Times New Roman"/>
                <w:sz w:val="20"/>
                <w:szCs w:val="20"/>
              </w:rPr>
            </w:pPr>
          </w:p>
          <w:p w:rsidR="0021650E" w:rsidRPr="00FF0478" w:rsidP="00430C62">
            <w:pPr>
              <w:tabs>
                <w:tab w:val="left" w:pos="1605"/>
              </w:tabs>
              <w:bidi w:val="0"/>
              <w:rPr>
                <w:rFonts w:ascii="Times New Roman" w:hAnsi="Times New Roman"/>
                <w:sz w:val="20"/>
                <w:szCs w:val="20"/>
              </w:rPr>
            </w:pPr>
            <w:r w:rsidRPr="00FF0478">
              <w:rPr>
                <w:rFonts w:ascii="Times New Roman" w:hAnsi="Times New Roman"/>
                <w:sz w:val="20"/>
                <w:szCs w:val="20"/>
              </w:rPr>
              <w:tab/>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9579B3">
            <w:pPr>
              <w:bidi w:val="0"/>
              <w:snapToGrid w:val="0"/>
              <w:jc w:val="center"/>
              <w:rPr>
                <w:rFonts w:ascii="Times New Roman" w:hAnsi="Times New Roman"/>
                <w:sz w:val="20"/>
                <w:szCs w:val="20"/>
              </w:rPr>
            </w:pPr>
            <w:r w:rsidRPr="00FF0478">
              <w:rPr>
                <w:rFonts w:ascii="Times New Roman" w:hAnsi="Times New Roman"/>
                <w:sz w:val="20"/>
                <w:szCs w:val="20"/>
              </w:rPr>
              <w:t>N</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637218">
            <w:pPr>
              <w:bidi w:val="0"/>
              <w:snapToGrid w:val="0"/>
              <w:jc w:val="center"/>
              <w:rPr>
                <w:rFonts w:ascii="Times New Roman" w:hAnsi="Times New Roman"/>
                <w:sz w:val="20"/>
                <w:szCs w:val="20"/>
              </w:rPr>
            </w:pPr>
            <w:r w:rsidRPr="00FF0478">
              <w:rPr>
                <w:rFonts w:ascii="Times New Roman" w:hAnsi="Times New Roman"/>
                <w:sz w:val="20"/>
                <w:szCs w:val="20"/>
              </w:rPr>
              <w:t>zákon č. 404/2011 Z. z.</w:t>
            </w:r>
          </w:p>
          <w:p w:rsidR="0021650E" w:rsidRPr="00FF0478" w:rsidP="00637218">
            <w:pPr>
              <w:bidi w:val="0"/>
              <w:snapToGrid w:val="0"/>
              <w:jc w:val="center"/>
              <w:rPr>
                <w:rFonts w:ascii="Times New Roman" w:hAnsi="Times New Roman"/>
                <w:sz w:val="20"/>
                <w:szCs w:val="20"/>
              </w:rPr>
            </w:pPr>
            <w:r w:rsidRPr="00FF0478">
              <w:rPr>
                <w:rFonts w:ascii="Times New Roman" w:hAnsi="Times New Roman"/>
                <w:sz w:val="20"/>
                <w:szCs w:val="20"/>
              </w:rPr>
              <w:t>+</w:t>
            </w:r>
          </w:p>
          <w:p w:rsidR="0021650E" w:rsidRPr="00FF0478" w:rsidP="00637218">
            <w:pPr>
              <w:bidi w:val="0"/>
              <w:snapToGrid w:val="0"/>
              <w:jc w:val="center"/>
              <w:rPr>
                <w:rFonts w:ascii="Times New Roman" w:hAnsi="Times New Roman"/>
                <w:sz w:val="20"/>
                <w:szCs w:val="20"/>
              </w:rPr>
            </w:pPr>
            <w:r w:rsidRPr="00FF0478">
              <w:rPr>
                <w:rFonts w:ascii="Times New Roman" w:hAnsi="Times New Roman"/>
                <w:sz w:val="20"/>
                <w:szCs w:val="20"/>
              </w:rPr>
              <w:t>návrh zákona</w:t>
            </w:r>
          </w:p>
        </w:tc>
        <w:tc>
          <w:tcPr>
            <w:tcW w:w="850"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7E04FC">
            <w:pPr>
              <w:bidi w:val="0"/>
              <w:snapToGrid w:val="0"/>
              <w:jc w:val="center"/>
              <w:rPr>
                <w:rFonts w:ascii="Times New Roman" w:hAnsi="Times New Roman"/>
                <w:sz w:val="20"/>
                <w:szCs w:val="20"/>
              </w:rPr>
            </w:pPr>
            <w:r w:rsidRPr="00FF0478">
              <w:rPr>
                <w:rFonts w:ascii="Times New Roman" w:hAnsi="Times New Roman"/>
                <w:sz w:val="20"/>
                <w:szCs w:val="20"/>
              </w:rPr>
              <w:t>§ 36</w:t>
            </w:r>
          </w:p>
          <w:p w:rsidR="0021650E" w:rsidRPr="00FF0478" w:rsidP="007E04FC">
            <w:pPr>
              <w:bidi w:val="0"/>
              <w:snapToGrid w:val="0"/>
              <w:jc w:val="center"/>
              <w:rPr>
                <w:rFonts w:ascii="Times New Roman" w:hAnsi="Times New Roman"/>
                <w:sz w:val="20"/>
                <w:szCs w:val="20"/>
              </w:rPr>
            </w:pPr>
            <w:r w:rsidRPr="00FF0478">
              <w:rPr>
                <w:rFonts w:ascii="Times New Roman" w:hAnsi="Times New Roman"/>
                <w:sz w:val="20"/>
                <w:szCs w:val="20"/>
              </w:rPr>
              <w:t>O: 1</w:t>
            </w:r>
          </w:p>
          <w:p w:rsidR="0021650E" w:rsidRPr="00FF0478" w:rsidP="007E04FC">
            <w:pPr>
              <w:bidi w:val="0"/>
              <w:snapToGrid w:val="0"/>
              <w:jc w:val="center"/>
              <w:rPr>
                <w:rFonts w:ascii="Times New Roman" w:hAnsi="Times New Roman"/>
                <w:sz w:val="20"/>
                <w:szCs w:val="20"/>
              </w:rPr>
            </w:pPr>
            <w:r w:rsidRPr="00FF0478">
              <w:rPr>
                <w:rFonts w:ascii="Times New Roman" w:hAnsi="Times New Roman"/>
                <w:sz w:val="20"/>
                <w:szCs w:val="20"/>
              </w:rPr>
              <w:t>P: h</w:t>
            </w:r>
          </w:p>
        </w:tc>
        <w:tc>
          <w:tcPr>
            <w:tcW w:w="5103"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637218">
            <w:pPr>
              <w:pStyle w:val="Normlny"/>
              <w:bidi w:val="0"/>
              <w:snapToGrid w:val="0"/>
              <w:jc w:val="both"/>
              <w:rPr>
                <w:rFonts w:ascii="Times New Roman" w:hAnsi="Times New Roman"/>
              </w:rPr>
            </w:pPr>
            <w:r w:rsidRPr="00FF0478">
              <w:rPr>
                <w:rFonts w:ascii="Times New Roman" w:hAnsi="Times New Roman"/>
              </w:rPr>
              <w:t>(1) Policajný útvar zruší prechodný pobyt, ak</w:t>
            </w:r>
          </w:p>
          <w:p w:rsidR="0021650E" w:rsidRPr="00FF0478" w:rsidP="00637218">
            <w:pPr>
              <w:pStyle w:val="Normlny"/>
              <w:bidi w:val="0"/>
              <w:snapToGrid w:val="0"/>
              <w:jc w:val="both"/>
              <w:rPr>
                <w:rFonts w:ascii="Times New Roman" w:hAnsi="Times New Roman"/>
                <w:b/>
              </w:rPr>
            </w:pPr>
            <w:r w:rsidRPr="00FF0478">
              <w:rPr>
                <w:rFonts w:ascii="Times New Roman" w:hAnsi="Times New Roman"/>
                <w:b/>
              </w:rPr>
              <w:t xml:space="preserve">h) </w:t>
            </w:r>
            <w:r w:rsidRPr="00FF0478" w:rsidR="0087684B">
              <w:rPr>
                <w:rFonts w:ascii="Times New Roman" w:hAnsi="Times New Roman"/>
                <w:b/>
              </w:rPr>
              <w:t>štátny príslušník tretej krajiny vykonáva inú činnosť, než na akú mu bol udelený prechodný pobyt, ak § 20 ods. 3, § 24 ods. 3, § 26 ods. 1, § 27 ods. 6, § 29 ods. 3, § 30 ods. 3, § 126 ods. 1 alebo odsek 2 neustanovujú inak.</w:t>
            </w: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4E7A1F">
            <w:pPr>
              <w:bidi w:val="0"/>
              <w:snapToGrid w:val="0"/>
              <w:jc w:val="center"/>
              <w:rPr>
                <w:rFonts w:ascii="Times New Roman" w:hAnsi="Times New Roman"/>
                <w:sz w:val="20"/>
                <w:szCs w:val="20"/>
              </w:rPr>
            </w:pPr>
            <w:r w:rsidRPr="00FF0478">
              <w:rPr>
                <w:rFonts w:ascii="Times New Roman" w:hAnsi="Times New Roman"/>
                <w:sz w:val="20"/>
                <w:szCs w:val="20"/>
              </w:rPr>
              <w:t>Ú</w:t>
            </w: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21650E" w:rsidRPr="00FF0478" w:rsidP="004E7A1F">
            <w:pPr>
              <w:pStyle w:val="Heading1"/>
              <w:bidi w:val="0"/>
              <w:snapToGrid w:val="0"/>
              <w:jc w:val="both"/>
              <w:rPr>
                <w:rFonts w:ascii="Times New Roman" w:hAnsi="Times New Roman"/>
                <w:b w:val="0"/>
                <w:bCs w:val="0"/>
                <w:sz w:val="20"/>
                <w:szCs w:val="20"/>
              </w:rPr>
            </w:pPr>
          </w:p>
        </w:tc>
      </w:tr>
      <w:tr>
        <w:tblPrEx>
          <w:tblW w:w="0" w:type="auto"/>
          <w:tblInd w:w="-572" w:type="dxa"/>
          <w:tblLayout w:type="fixed"/>
          <w:tblCellMar>
            <w:left w:w="43" w:type="dxa"/>
            <w:right w:w="43" w:type="dxa"/>
          </w:tblCellMar>
        </w:tblPrEx>
        <w:trPr>
          <w:trHeight w:val="909"/>
        </w:trPr>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430C62">
            <w:pPr>
              <w:bidi w:val="0"/>
              <w:snapToGrid w:val="0"/>
              <w:jc w:val="both"/>
              <w:rPr>
                <w:rFonts w:ascii="Times New Roman" w:hAnsi="Times New Roman"/>
                <w:sz w:val="20"/>
                <w:szCs w:val="20"/>
              </w:rPr>
            </w:pPr>
            <w:r w:rsidRPr="00FF0478">
              <w:rPr>
                <w:rFonts w:ascii="Times New Roman" w:hAnsi="Times New Roman"/>
                <w:sz w:val="20"/>
                <w:szCs w:val="20"/>
              </w:rPr>
              <w:t>Č: 8</w:t>
            </w:r>
          </w:p>
          <w:p w:rsidR="0021650E" w:rsidRPr="00FF0478" w:rsidP="00430C62">
            <w:pPr>
              <w:bidi w:val="0"/>
              <w:snapToGrid w:val="0"/>
              <w:jc w:val="both"/>
              <w:rPr>
                <w:rFonts w:ascii="Times New Roman" w:hAnsi="Times New Roman"/>
                <w:sz w:val="20"/>
                <w:szCs w:val="20"/>
              </w:rPr>
            </w:pPr>
            <w:r w:rsidRPr="00FF0478">
              <w:rPr>
                <w:rFonts w:ascii="Times New Roman" w:hAnsi="Times New Roman"/>
                <w:sz w:val="20"/>
                <w:szCs w:val="20"/>
              </w:rPr>
              <w:t>O: 1</w:t>
            </w:r>
          </w:p>
          <w:p w:rsidR="0021650E" w:rsidRPr="00FF0478" w:rsidP="00430C62">
            <w:pPr>
              <w:bidi w:val="0"/>
              <w:snapToGrid w:val="0"/>
              <w:jc w:val="both"/>
              <w:rPr>
                <w:rFonts w:ascii="Times New Roman" w:hAnsi="Times New Roman"/>
                <w:sz w:val="20"/>
                <w:szCs w:val="20"/>
              </w:rPr>
            </w:pPr>
            <w:r w:rsidRPr="00FF0478">
              <w:rPr>
                <w:rFonts w:ascii="Times New Roman" w:hAnsi="Times New Roman"/>
                <w:sz w:val="20"/>
                <w:szCs w:val="20"/>
              </w:rPr>
              <w:t>P: c</w:t>
            </w:r>
          </w:p>
          <w:p w:rsidR="0021650E" w:rsidRPr="00FF0478" w:rsidP="00BF2AA6">
            <w:pPr>
              <w:bidi w:val="0"/>
              <w:snapToGrid w:val="0"/>
              <w:rPr>
                <w:rFonts w:ascii="Times New Roman" w:hAnsi="Times New Roman"/>
                <w:sz w:val="20"/>
                <w:szCs w:val="20"/>
              </w:rPr>
            </w:pP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BF2AA6">
            <w:pPr>
              <w:bidi w:val="0"/>
              <w:snapToGrid w:val="0"/>
              <w:jc w:val="both"/>
              <w:rPr>
                <w:rFonts w:ascii="Times New Roman" w:hAnsi="Times New Roman"/>
                <w:sz w:val="20"/>
                <w:szCs w:val="20"/>
              </w:rPr>
            </w:pPr>
            <w:r w:rsidRPr="00FF0478">
              <w:rPr>
                <w:rFonts w:ascii="Times New Roman" w:hAnsi="Times New Roman"/>
                <w:sz w:val="20"/>
                <w:szCs w:val="20"/>
              </w:rPr>
              <w:t>c) ak bol hostiteľský subjekt založený s hlavným cieľom uľahčenia vstupu zamestnancom presunutým v rámci podniku.</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9579B3">
            <w:pPr>
              <w:bidi w:val="0"/>
              <w:snapToGrid w:val="0"/>
              <w:jc w:val="center"/>
              <w:rPr>
                <w:rFonts w:ascii="Times New Roman" w:hAnsi="Times New Roman"/>
                <w:sz w:val="20"/>
                <w:szCs w:val="20"/>
              </w:rPr>
            </w:pPr>
            <w:r w:rsidRPr="00FF0478">
              <w:rPr>
                <w:rFonts w:ascii="Times New Roman" w:hAnsi="Times New Roman"/>
                <w:sz w:val="20"/>
                <w:szCs w:val="20"/>
              </w:rPr>
              <w:t>N</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4E7A1F">
            <w:pPr>
              <w:bidi w:val="0"/>
              <w:snapToGrid w:val="0"/>
              <w:jc w:val="center"/>
              <w:rPr>
                <w:rFonts w:ascii="Times New Roman" w:hAnsi="Times New Roman"/>
                <w:sz w:val="20"/>
                <w:szCs w:val="20"/>
              </w:rPr>
            </w:pPr>
            <w:r w:rsidRPr="00FF0478">
              <w:rPr>
                <w:rFonts w:ascii="Times New Roman" w:hAnsi="Times New Roman"/>
                <w:sz w:val="20"/>
                <w:szCs w:val="20"/>
              </w:rPr>
              <w:t>zákon č. 404/2011 Z. z.</w:t>
            </w:r>
          </w:p>
          <w:p w:rsidR="0021650E" w:rsidRPr="00FF0478" w:rsidP="004E7A1F">
            <w:pPr>
              <w:bidi w:val="0"/>
              <w:snapToGrid w:val="0"/>
              <w:jc w:val="center"/>
              <w:rPr>
                <w:rFonts w:ascii="Times New Roman" w:hAnsi="Times New Roman"/>
                <w:sz w:val="20"/>
                <w:szCs w:val="20"/>
              </w:rPr>
            </w:pPr>
          </w:p>
          <w:p w:rsidR="0021650E" w:rsidRPr="00FF0478" w:rsidP="00637218">
            <w:pPr>
              <w:bidi w:val="0"/>
              <w:snapToGrid w:val="0"/>
              <w:jc w:val="center"/>
              <w:rPr>
                <w:rFonts w:ascii="Times New Roman" w:hAnsi="Times New Roman"/>
                <w:sz w:val="20"/>
                <w:szCs w:val="20"/>
              </w:rPr>
            </w:pPr>
            <w:r w:rsidRPr="00FF0478">
              <w:rPr>
                <w:rFonts w:ascii="Times New Roman" w:hAnsi="Times New Roman"/>
                <w:sz w:val="20"/>
                <w:szCs w:val="20"/>
              </w:rPr>
              <w:t>zákon č. 404/2011 Z. z.</w:t>
            </w:r>
          </w:p>
          <w:p w:rsidR="0021650E" w:rsidRPr="00FF0478" w:rsidP="00637218">
            <w:pPr>
              <w:bidi w:val="0"/>
              <w:snapToGrid w:val="0"/>
              <w:jc w:val="center"/>
              <w:rPr>
                <w:rFonts w:ascii="Times New Roman" w:hAnsi="Times New Roman"/>
                <w:sz w:val="20"/>
                <w:szCs w:val="20"/>
              </w:rPr>
            </w:pPr>
            <w:r w:rsidRPr="00FF0478">
              <w:rPr>
                <w:rFonts w:ascii="Times New Roman" w:hAnsi="Times New Roman"/>
                <w:sz w:val="20"/>
                <w:szCs w:val="20"/>
              </w:rPr>
              <w:t>+</w:t>
            </w:r>
          </w:p>
          <w:p w:rsidR="0021650E" w:rsidRPr="00FF0478" w:rsidP="00637218">
            <w:pPr>
              <w:bidi w:val="0"/>
              <w:snapToGrid w:val="0"/>
              <w:jc w:val="center"/>
              <w:rPr>
                <w:rFonts w:ascii="Times New Roman" w:hAnsi="Times New Roman"/>
                <w:sz w:val="20"/>
                <w:szCs w:val="20"/>
              </w:rPr>
            </w:pPr>
            <w:r w:rsidRPr="00FF0478">
              <w:rPr>
                <w:rFonts w:ascii="Times New Roman" w:hAnsi="Times New Roman"/>
                <w:sz w:val="20"/>
                <w:szCs w:val="20"/>
              </w:rPr>
              <w:t>návrh zákona</w:t>
            </w:r>
          </w:p>
        </w:tc>
        <w:tc>
          <w:tcPr>
            <w:tcW w:w="850"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7E04FC">
            <w:pPr>
              <w:bidi w:val="0"/>
              <w:snapToGrid w:val="0"/>
              <w:jc w:val="center"/>
              <w:rPr>
                <w:rFonts w:ascii="Times New Roman" w:hAnsi="Times New Roman"/>
                <w:sz w:val="20"/>
                <w:szCs w:val="20"/>
              </w:rPr>
            </w:pPr>
            <w:r w:rsidRPr="00FF0478">
              <w:rPr>
                <w:rFonts w:ascii="Times New Roman" w:hAnsi="Times New Roman"/>
                <w:sz w:val="20"/>
                <w:szCs w:val="20"/>
              </w:rPr>
              <w:t>§ 36</w:t>
            </w:r>
          </w:p>
          <w:p w:rsidR="0021650E" w:rsidRPr="00FF0478" w:rsidP="007E04FC">
            <w:pPr>
              <w:bidi w:val="0"/>
              <w:snapToGrid w:val="0"/>
              <w:jc w:val="center"/>
              <w:rPr>
                <w:rFonts w:ascii="Times New Roman" w:hAnsi="Times New Roman"/>
                <w:sz w:val="20"/>
                <w:szCs w:val="20"/>
              </w:rPr>
            </w:pPr>
            <w:r w:rsidRPr="00FF0478">
              <w:rPr>
                <w:rFonts w:ascii="Times New Roman" w:hAnsi="Times New Roman"/>
                <w:sz w:val="20"/>
                <w:szCs w:val="20"/>
              </w:rPr>
              <w:t>O: 1</w:t>
            </w:r>
          </w:p>
          <w:p w:rsidR="0021650E" w:rsidRPr="00FF0478" w:rsidP="007E04FC">
            <w:pPr>
              <w:bidi w:val="0"/>
              <w:snapToGrid w:val="0"/>
              <w:jc w:val="center"/>
              <w:rPr>
                <w:rFonts w:ascii="Times New Roman" w:hAnsi="Times New Roman"/>
                <w:sz w:val="20"/>
                <w:szCs w:val="20"/>
              </w:rPr>
            </w:pPr>
            <w:r w:rsidRPr="00FF0478">
              <w:rPr>
                <w:rFonts w:ascii="Times New Roman" w:hAnsi="Times New Roman"/>
                <w:sz w:val="20"/>
                <w:szCs w:val="20"/>
              </w:rPr>
              <w:t>P: b</w:t>
            </w:r>
          </w:p>
          <w:p w:rsidR="0021650E" w:rsidRPr="00FF0478" w:rsidP="007E04FC">
            <w:pPr>
              <w:bidi w:val="0"/>
              <w:snapToGrid w:val="0"/>
              <w:jc w:val="center"/>
              <w:rPr>
                <w:rFonts w:ascii="Times New Roman" w:hAnsi="Times New Roman"/>
                <w:sz w:val="20"/>
                <w:szCs w:val="20"/>
              </w:rPr>
            </w:pPr>
          </w:p>
          <w:p w:rsidR="0021650E" w:rsidRPr="00FF0478" w:rsidP="007E04FC">
            <w:pPr>
              <w:bidi w:val="0"/>
              <w:snapToGrid w:val="0"/>
              <w:jc w:val="center"/>
              <w:rPr>
                <w:rFonts w:ascii="Times New Roman" w:hAnsi="Times New Roman"/>
                <w:sz w:val="20"/>
                <w:szCs w:val="20"/>
              </w:rPr>
            </w:pPr>
            <w:r w:rsidRPr="00FF0478">
              <w:rPr>
                <w:rFonts w:ascii="Times New Roman" w:hAnsi="Times New Roman"/>
                <w:sz w:val="20"/>
                <w:szCs w:val="20"/>
              </w:rPr>
              <w:t>§ 33</w:t>
            </w:r>
          </w:p>
          <w:p w:rsidR="0021650E" w:rsidRPr="00FF0478" w:rsidP="007E04FC">
            <w:pPr>
              <w:bidi w:val="0"/>
              <w:snapToGrid w:val="0"/>
              <w:jc w:val="center"/>
              <w:rPr>
                <w:rFonts w:ascii="Times New Roman" w:hAnsi="Times New Roman"/>
                <w:sz w:val="20"/>
                <w:szCs w:val="20"/>
              </w:rPr>
            </w:pPr>
            <w:r w:rsidRPr="00FF0478">
              <w:rPr>
                <w:rFonts w:ascii="Times New Roman" w:hAnsi="Times New Roman"/>
                <w:sz w:val="20"/>
                <w:szCs w:val="20"/>
              </w:rPr>
              <w:t>O: 6</w:t>
            </w:r>
          </w:p>
          <w:p w:rsidR="0021650E" w:rsidRPr="00FF0478" w:rsidP="007E04FC">
            <w:pPr>
              <w:bidi w:val="0"/>
              <w:snapToGrid w:val="0"/>
              <w:jc w:val="center"/>
              <w:rPr>
                <w:rFonts w:ascii="Times New Roman" w:hAnsi="Times New Roman"/>
                <w:sz w:val="20"/>
                <w:szCs w:val="20"/>
              </w:rPr>
            </w:pPr>
            <w:r w:rsidRPr="00FF0478">
              <w:rPr>
                <w:rFonts w:ascii="Times New Roman" w:hAnsi="Times New Roman"/>
                <w:sz w:val="20"/>
                <w:szCs w:val="20"/>
              </w:rPr>
              <w:t xml:space="preserve">P: </w:t>
            </w:r>
            <w:r w:rsidRPr="00FF0478" w:rsidR="007D1C2C">
              <w:rPr>
                <w:rFonts w:ascii="Times New Roman" w:hAnsi="Times New Roman"/>
                <w:sz w:val="20"/>
                <w:szCs w:val="20"/>
              </w:rPr>
              <w:t>l</w:t>
            </w:r>
          </w:p>
          <w:p w:rsidR="0021650E" w:rsidRPr="00FF0478" w:rsidP="007E04FC">
            <w:pPr>
              <w:bidi w:val="0"/>
              <w:snapToGrid w:val="0"/>
              <w:jc w:val="center"/>
              <w:rPr>
                <w:rFonts w:ascii="Times New Roman" w:hAnsi="Times New Roman"/>
                <w:sz w:val="20"/>
                <w:szCs w:val="20"/>
              </w:rPr>
            </w:pPr>
          </w:p>
          <w:p w:rsidR="0021650E" w:rsidRPr="00FF0478" w:rsidP="007E04FC">
            <w:pPr>
              <w:bidi w:val="0"/>
              <w:snapToGrid w:val="0"/>
              <w:jc w:val="center"/>
              <w:rPr>
                <w:rFonts w:ascii="Times New Roman" w:hAnsi="Times New Roman"/>
                <w:sz w:val="20"/>
                <w:szCs w:val="20"/>
              </w:rPr>
            </w:pPr>
            <w:r w:rsidRPr="00FF0478">
              <w:rPr>
                <w:rFonts w:ascii="Times New Roman" w:hAnsi="Times New Roman"/>
                <w:sz w:val="20"/>
                <w:szCs w:val="20"/>
              </w:rPr>
              <w:t>B: 1</w:t>
            </w:r>
          </w:p>
        </w:tc>
        <w:tc>
          <w:tcPr>
            <w:tcW w:w="5103"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637218">
            <w:pPr>
              <w:pStyle w:val="Normlny"/>
              <w:bidi w:val="0"/>
              <w:snapToGrid w:val="0"/>
              <w:jc w:val="both"/>
              <w:rPr>
                <w:rFonts w:ascii="Times New Roman" w:hAnsi="Times New Roman"/>
              </w:rPr>
            </w:pPr>
            <w:r w:rsidRPr="00FF0478">
              <w:rPr>
                <w:rFonts w:ascii="Times New Roman" w:hAnsi="Times New Roman"/>
              </w:rPr>
              <w:t>(1) Policajný útvar zruší prechodný pobyt, ak</w:t>
            </w:r>
          </w:p>
          <w:p w:rsidR="0021650E" w:rsidRPr="00FF0478" w:rsidP="00637218">
            <w:pPr>
              <w:pStyle w:val="Normlny"/>
              <w:bidi w:val="0"/>
              <w:snapToGrid w:val="0"/>
              <w:jc w:val="both"/>
              <w:rPr>
                <w:rFonts w:ascii="Times New Roman" w:hAnsi="Times New Roman"/>
              </w:rPr>
            </w:pPr>
            <w:r w:rsidRPr="00FF0478">
              <w:rPr>
                <w:rFonts w:ascii="Times New Roman" w:hAnsi="Times New Roman"/>
              </w:rPr>
              <w:t>b) zistí skutočnosti, ktoré sú dôvodom na zamietnutie žiadosti o udelenie prechodného pobytu podľa § 33 ods. 6 alebo ods. 7</w:t>
            </w:r>
          </w:p>
          <w:p w:rsidR="0021650E" w:rsidRPr="00FF0478" w:rsidP="00637218">
            <w:pPr>
              <w:pStyle w:val="Normlny"/>
              <w:bidi w:val="0"/>
              <w:snapToGrid w:val="0"/>
              <w:jc w:val="both"/>
              <w:rPr>
                <w:rFonts w:ascii="Times New Roman" w:hAnsi="Times New Roman"/>
              </w:rPr>
            </w:pPr>
          </w:p>
          <w:p w:rsidR="0087684B" w:rsidRPr="00FF0478" w:rsidP="0087684B">
            <w:pPr>
              <w:pStyle w:val="Normlny"/>
              <w:bidi w:val="0"/>
              <w:snapToGrid w:val="0"/>
              <w:jc w:val="both"/>
              <w:rPr>
                <w:rFonts w:ascii="Times New Roman" w:hAnsi="Times New Roman"/>
              </w:rPr>
            </w:pPr>
            <w:r w:rsidRPr="00FF0478">
              <w:rPr>
                <w:rFonts w:ascii="Times New Roman" w:hAnsi="Times New Roman"/>
              </w:rPr>
              <w:t>(6) Policajný útvar zamietne žiadosť o udelenie prechodného pobytu, ak</w:t>
            </w:r>
          </w:p>
          <w:p w:rsidR="0087684B" w:rsidRPr="00FF0478" w:rsidP="0087684B">
            <w:pPr>
              <w:pStyle w:val="Normlny"/>
              <w:bidi w:val="0"/>
              <w:snapToGrid w:val="0"/>
              <w:jc w:val="both"/>
              <w:rPr>
                <w:rFonts w:ascii="Times New Roman" w:hAnsi="Times New Roman"/>
                <w:b/>
              </w:rPr>
            </w:pPr>
            <w:r w:rsidRPr="00FF0478">
              <w:rPr>
                <w:rFonts w:ascii="Times New Roman" w:hAnsi="Times New Roman"/>
              </w:rPr>
              <w:t xml:space="preserve">l) </w:t>
            </w:r>
            <w:r w:rsidRPr="00FF0478">
              <w:rPr>
                <w:rFonts w:ascii="Times New Roman" w:hAnsi="Times New Roman"/>
                <w:b/>
              </w:rPr>
              <w:t xml:space="preserve">ide o štátneho príslušníka tretej krajiny, ktorý žiada o udelenie prechodného pobytu podľa § 23 ods. 5 a </w:t>
            </w:r>
          </w:p>
          <w:p w:rsidR="0021650E" w:rsidRPr="00FF0478" w:rsidP="0087684B">
            <w:pPr>
              <w:pStyle w:val="ListParagraph"/>
              <w:bidi w:val="0"/>
              <w:ind w:left="0"/>
              <w:contextualSpacing w:val="0"/>
              <w:rPr>
                <w:rFonts w:ascii="Times New Roman" w:hAnsi="Times New Roman"/>
              </w:rPr>
            </w:pPr>
            <w:r w:rsidRPr="00FF0478" w:rsidR="0087684B">
              <w:rPr>
                <w:rFonts w:ascii="Times New Roman" w:hAnsi="Times New Roman"/>
                <w:b/>
              </w:rPr>
              <w:t>1</w:t>
            </w:r>
            <w:r w:rsidRPr="00FF0478" w:rsidR="0087684B">
              <w:rPr>
                <w:rFonts w:ascii="Times New Roman" w:hAnsi="Times New Roman"/>
                <w:b/>
                <w:sz w:val="20"/>
                <w:szCs w:val="20"/>
                <w:lang w:eastAsia="ar-SA"/>
              </w:rPr>
              <w:t>. zamestnávateľ, ku ktorému má byť vykonaný vnútropodnikový presun bol založený s hlavným cieľom uľahčovať vstup zamestnancom presunutým v rámci zamestnávateľa alebo tej istej skupiny zamestnávateľov, alebo</w:t>
            </w: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4E7A1F">
            <w:pPr>
              <w:bidi w:val="0"/>
              <w:snapToGrid w:val="0"/>
              <w:jc w:val="center"/>
              <w:rPr>
                <w:rFonts w:ascii="Times New Roman" w:hAnsi="Times New Roman"/>
                <w:sz w:val="20"/>
                <w:szCs w:val="20"/>
              </w:rPr>
            </w:pPr>
            <w:r w:rsidRPr="00FF0478">
              <w:rPr>
                <w:rFonts w:ascii="Times New Roman" w:hAnsi="Times New Roman"/>
                <w:sz w:val="20"/>
                <w:szCs w:val="20"/>
              </w:rPr>
              <w:t>Ú</w:t>
            </w: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21650E" w:rsidRPr="00FF0478" w:rsidP="004E7A1F">
            <w:pPr>
              <w:pStyle w:val="Heading1"/>
              <w:bidi w:val="0"/>
              <w:snapToGrid w:val="0"/>
              <w:jc w:val="both"/>
              <w:rPr>
                <w:rFonts w:ascii="Times New Roman" w:hAnsi="Times New Roman"/>
                <w:b w:val="0"/>
                <w:bCs w:val="0"/>
                <w:sz w:val="20"/>
                <w:szCs w:val="20"/>
              </w:rPr>
            </w:pPr>
          </w:p>
        </w:tc>
      </w:tr>
      <w:tr>
        <w:tblPrEx>
          <w:tblW w:w="0" w:type="auto"/>
          <w:tblInd w:w="-572" w:type="dxa"/>
          <w:tblLayout w:type="fixed"/>
          <w:tblCellMar>
            <w:left w:w="43" w:type="dxa"/>
            <w:right w:w="43" w:type="dxa"/>
          </w:tblCellMar>
        </w:tblPrEx>
        <w:trPr>
          <w:trHeight w:val="909"/>
        </w:trPr>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430C62">
            <w:pPr>
              <w:bidi w:val="0"/>
              <w:snapToGrid w:val="0"/>
              <w:jc w:val="both"/>
              <w:rPr>
                <w:rFonts w:ascii="Times New Roman" w:hAnsi="Times New Roman"/>
                <w:sz w:val="20"/>
                <w:szCs w:val="20"/>
              </w:rPr>
            </w:pPr>
            <w:r w:rsidRPr="00FF0478">
              <w:rPr>
                <w:rFonts w:ascii="Times New Roman" w:hAnsi="Times New Roman"/>
                <w:sz w:val="20"/>
                <w:szCs w:val="20"/>
              </w:rPr>
              <w:t>Č: 8</w:t>
            </w:r>
          </w:p>
          <w:p w:rsidR="0021650E" w:rsidRPr="00FF0478" w:rsidP="00430C62">
            <w:pPr>
              <w:bidi w:val="0"/>
              <w:snapToGrid w:val="0"/>
              <w:jc w:val="both"/>
              <w:rPr>
                <w:rFonts w:ascii="Times New Roman" w:hAnsi="Times New Roman"/>
                <w:sz w:val="20"/>
                <w:szCs w:val="20"/>
              </w:rPr>
            </w:pPr>
            <w:r w:rsidRPr="00FF0478">
              <w:rPr>
                <w:rFonts w:ascii="Times New Roman" w:hAnsi="Times New Roman"/>
                <w:sz w:val="20"/>
                <w:szCs w:val="20"/>
              </w:rPr>
              <w:t>O: 2</w:t>
            </w:r>
          </w:p>
          <w:p w:rsidR="0021650E" w:rsidRPr="00FF0478" w:rsidP="00BF2AA6">
            <w:pPr>
              <w:bidi w:val="0"/>
              <w:snapToGrid w:val="0"/>
              <w:rPr>
                <w:rFonts w:ascii="Times New Roman" w:hAnsi="Times New Roman"/>
                <w:sz w:val="20"/>
                <w:szCs w:val="20"/>
              </w:rPr>
            </w:pP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BF2AA6">
            <w:pPr>
              <w:bidi w:val="0"/>
              <w:snapToGrid w:val="0"/>
              <w:jc w:val="both"/>
              <w:rPr>
                <w:rFonts w:ascii="Times New Roman" w:hAnsi="Times New Roman"/>
                <w:sz w:val="20"/>
                <w:szCs w:val="20"/>
              </w:rPr>
            </w:pPr>
            <w:r w:rsidRPr="00FF0478">
              <w:rPr>
                <w:rFonts w:ascii="Times New Roman" w:hAnsi="Times New Roman"/>
                <w:sz w:val="20"/>
                <w:szCs w:val="20"/>
              </w:rPr>
              <w:t>2. Členské štáty v relevantných prípadoch odnímu povolenie zamestnanca presunutého v rámci podniku, ak bol zamestnávateľ alebo hostiteľský subjekt v súlade s vnútroštátnym právom sankcionovaný za nelegálnu prácu a/alebo nelegálne zamestnávanie.</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637218">
            <w:pPr>
              <w:bidi w:val="0"/>
              <w:snapToGrid w:val="0"/>
              <w:jc w:val="center"/>
              <w:rPr>
                <w:rFonts w:ascii="Times New Roman" w:hAnsi="Times New Roman"/>
                <w:sz w:val="20"/>
                <w:szCs w:val="20"/>
              </w:rPr>
            </w:pPr>
            <w:r w:rsidRPr="00FF0478">
              <w:rPr>
                <w:rFonts w:ascii="Times New Roman" w:hAnsi="Times New Roman"/>
                <w:sz w:val="20"/>
                <w:szCs w:val="20"/>
              </w:rPr>
              <w:t>N</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637218">
            <w:pPr>
              <w:bidi w:val="0"/>
              <w:snapToGrid w:val="0"/>
              <w:jc w:val="center"/>
              <w:rPr>
                <w:rFonts w:ascii="Times New Roman" w:hAnsi="Times New Roman"/>
                <w:sz w:val="20"/>
                <w:szCs w:val="20"/>
              </w:rPr>
            </w:pPr>
            <w:r w:rsidRPr="00FF0478">
              <w:rPr>
                <w:rFonts w:ascii="Times New Roman" w:hAnsi="Times New Roman"/>
                <w:sz w:val="20"/>
                <w:szCs w:val="20"/>
              </w:rPr>
              <w:t>zákon č. 404/2011 Z. z.</w:t>
            </w:r>
          </w:p>
          <w:p w:rsidR="0021650E" w:rsidRPr="00FF0478" w:rsidP="00637218">
            <w:pPr>
              <w:bidi w:val="0"/>
              <w:snapToGrid w:val="0"/>
              <w:jc w:val="center"/>
              <w:rPr>
                <w:rFonts w:ascii="Times New Roman" w:hAnsi="Times New Roman"/>
                <w:sz w:val="20"/>
                <w:szCs w:val="20"/>
              </w:rPr>
            </w:pPr>
          </w:p>
          <w:p w:rsidR="00985BB4" w:rsidRPr="00FF0478" w:rsidP="00637218">
            <w:pPr>
              <w:bidi w:val="0"/>
              <w:snapToGrid w:val="0"/>
              <w:jc w:val="center"/>
              <w:rPr>
                <w:rFonts w:ascii="Times New Roman" w:hAnsi="Times New Roman"/>
                <w:sz w:val="20"/>
                <w:szCs w:val="20"/>
              </w:rPr>
            </w:pPr>
          </w:p>
          <w:p w:rsidR="00985BB4" w:rsidRPr="00FF0478" w:rsidP="00637218">
            <w:pPr>
              <w:bidi w:val="0"/>
              <w:snapToGrid w:val="0"/>
              <w:jc w:val="center"/>
              <w:rPr>
                <w:rFonts w:ascii="Times New Roman" w:hAnsi="Times New Roman"/>
                <w:sz w:val="20"/>
                <w:szCs w:val="20"/>
              </w:rPr>
            </w:pPr>
          </w:p>
          <w:p w:rsidR="00985BB4" w:rsidRPr="00FF0478" w:rsidP="00637218">
            <w:pPr>
              <w:bidi w:val="0"/>
              <w:snapToGrid w:val="0"/>
              <w:jc w:val="center"/>
              <w:rPr>
                <w:rFonts w:ascii="Times New Roman" w:hAnsi="Times New Roman"/>
                <w:sz w:val="20"/>
                <w:szCs w:val="20"/>
              </w:rPr>
            </w:pPr>
          </w:p>
          <w:p w:rsidR="00985BB4" w:rsidRPr="00FF0478" w:rsidP="00637218">
            <w:pPr>
              <w:bidi w:val="0"/>
              <w:snapToGrid w:val="0"/>
              <w:jc w:val="center"/>
              <w:rPr>
                <w:rFonts w:ascii="Times New Roman" w:hAnsi="Times New Roman"/>
                <w:sz w:val="20"/>
                <w:szCs w:val="20"/>
              </w:rPr>
            </w:pPr>
          </w:p>
          <w:p w:rsidR="00985BB4" w:rsidRPr="00FF0478" w:rsidP="00637218">
            <w:pPr>
              <w:bidi w:val="0"/>
              <w:snapToGrid w:val="0"/>
              <w:jc w:val="center"/>
              <w:rPr>
                <w:rFonts w:ascii="Times New Roman" w:hAnsi="Times New Roman"/>
                <w:sz w:val="20"/>
                <w:szCs w:val="20"/>
              </w:rPr>
            </w:pPr>
          </w:p>
          <w:p w:rsidR="00985BB4" w:rsidRPr="00FF0478" w:rsidP="00637218">
            <w:pPr>
              <w:bidi w:val="0"/>
              <w:snapToGrid w:val="0"/>
              <w:jc w:val="center"/>
              <w:rPr>
                <w:rFonts w:ascii="Times New Roman" w:hAnsi="Times New Roman"/>
                <w:sz w:val="20"/>
                <w:szCs w:val="20"/>
              </w:rPr>
            </w:pPr>
          </w:p>
          <w:p w:rsidR="00985BB4" w:rsidRPr="00FF0478" w:rsidP="00637218">
            <w:pPr>
              <w:bidi w:val="0"/>
              <w:snapToGrid w:val="0"/>
              <w:jc w:val="center"/>
              <w:rPr>
                <w:rFonts w:ascii="Times New Roman" w:hAnsi="Times New Roman"/>
                <w:sz w:val="20"/>
                <w:szCs w:val="20"/>
              </w:rPr>
            </w:pPr>
          </w:p>
          <w:p w:rsidR="00985BB4" w:rsidRPr="00FF0478" w:rsidP="00637218">
            <w:pPr>
              <w:bidi w:val="0"/>
              <w:snapToGrid w:val="0"/>
              <w:jc w:val="center"/>
              <w:rPr>
                <w:rFonts w:ascii="Times New Roman" w:hAnsi="Times New Roman"/>
                <w:sz w:val="20"/>
                <w:szCs w:val="20"/>
              </w:rPr>
            </w:pPr>
          </w:p>
          <w:p w:rsidR="0021650E" w:rsidRPr="00FF0478" w:rsidP="00637218">
            <w:pPr>
              <w:bidi w:val="0"/>
              <w:snapToGrid w:val="0"/>
              <w:jc w:val="center"/>
              <w:rPr>
                <w:rFonts w:ascii="Times New Roman" w:hAnsi="Times New Roman"/>
                <w:sz w:val="20"/>
                <w:szCs w:val="20"/>
              </w:rPr>
            </w:pPr>
            <w:r w:rsidRPr="00FF0478" w:rsidR="00D365FE">
              <w:rPr>
                <w:rFonts w:ascii="Times New Roman" w:hAnsi="Times New Roman"/>
                <w:sz w:val="20"/>
                <w:szCs w:val="20"/>
              </w:rPr>
              <w:t>návrh zákona (čl. III)</w:t>
            </w:r>
          </w:p>
        </w:tc>
        <w:tc>
          <w:tcPr>
            <w:tcW w:w="850"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7E04FC">
            <w:pPr>
              <w:bidi w:val="0"/>
              <w:snapToGrid w:val="0"/>
              <w:jc w:val="center"/>
              <w:rPr>
                <w:rFonts w:ascii="Times New Roman" w:hAnsi="Times New Roman"/>
                <w:sz w:val="20"/>
                <w:szCs w:val="20"/>
              </w:rPr>
            </w:pPr>
            <w:r w:rsidRPr="00FF0478">
              <w:rPr>
                <w:rFonts w:ascii="Times New Roman" w:hAnsi="Times New Roman"/>
                <w:sz w:val="20"/>
                <w:szCs w:val="20"/>
              </w:rPr>
              <w:t>§ 36</w:t>
            </w:r>
          </w:p>
          <w:p w:rsidR="0021650E" w:rsidRPr="00FF0478" w:rsidP="007E04FC">
            <w:pPr>
              <w:bidi w:val="0"/>
              <w:snapToGrid w:val="0"/>
              <w:jc w:val="center"/>
              <w:rPr>
                <w:rFonts w:ascii="Times New Roman" w:hAnsi="Times New Roman"/>
                <w:sz w:val="20"/>
                <w:szCs w:val="20"/>
              </w:rPr>
            </w:pPr>
            <w:r w:rsidRPr="00FF0478">
              <w:rPr>
                <w:rFonts w:ascii="Times New Roman" w:hAnsi="Times New Roman"/>
                <w:sz w:val="20"/>
                <w:szCs w:val="20"/>
              </w:rPr>
              <w:t>O: 1</w:t>
            </w:r>
          </w:p>
          <w:p w:rsidR="0021650E" w:rsidRPr="00FF0478" w:rsidP="007E04FC">
            <w:pPr>
              <w:bidi w:val="0"/>
              <w:snapToGrid w:val="0"/>
              <w:jc w:val="center"/>
              <w:rPr>
                <w:rFonts w:ascii="Times New Roman" w:hAnsi="Times New Roman"/>
                <w:sz w:val="20"/>
                <w:szCs w:val="20"/>
              </w:rPr>
            </w:pPr>
            <w:r w:rsidRPr="00FF0478">
              <w:rPr>
                <w:rFonts w:ascii="Times New Roman" w:hAnsi="Times New Roman"/>
                <w:sz w:val="20"/>
                <w:szCs w:val="20"/>
              </w:rPr>
              <w:t>P: b</w:t>
            </w:r>
          </w:p>
          <w:p w:rsidR="0021650E" w:rsidRPr="00FF0478" w:rsidP="007E04FC">
            <w:pPr>
              <w:bidi w:val="0"/>
              <w:snapToGrid w:val="0"/>
              <w:jc w:val="center"/>
              <w:rPr>
                <w:rFonts w:ascii="Times New Roman" w:hAnsi="Times New Roman"/>
                <w:sz w:val="20"/>
                <w:szCs w:val="20"/>
              </w:rPr>
            </w:pPr>
          </w:p>
          <w:p w:rsidR="00985BB4" w:rsidRPr="00FF0478" w:rsidP="007E04FC">
            <w:pPr>
              <w:bidi w:val="0"/>
              <w:snapToGrid w:val="0"/>
              <w:jc w:val="center"/>
              <w:rPr>
                <w:rFonts w:ascii="Times New Roman" w:hAnsi="Times New Roman"/>
                <w:sz w:val="20"/>
                <w:szCs w:val="20"/>
              </w:rPr>
            </w:pPr>
            <w:r w:rsidRPr="00FF0478">
              <w:rPr>
                <w:rFonts w:ascii="Times New Roman" w:hAnsi="Times New Roman"/>
                <w:sz w:val="20"/>
                <w:szCs w:val="20"/>
              </w:rPr>
              <w:t>§ 33</w:t>
            </w:r>
          </w:p>
          <w:p w:rsidR="00985BB4" w:rsidRPr="00FF0478" w:rsidP="007E04FC">
            <w:pPr>
              <w:bidi w:val="0"/>
              <w:snapToGrid w:val="0"/>
              <w:jc w:val="center"/>
              <w:rPr>
                <w:rFonts w:ascii="Times New Roman" w:hAnsi="Times New Roman"/>
                <w:sz w:val="20"/>
                <w:szCs w:val="20"/>
              </w:rPr>
            </w:pPr>
            <w:r w:rsidRPr="00FF0478">
              <w:rPr>
                <w:rFonts w:ascii="Times New Roman" w:hAnsi="Times New Roman"/>
                <w:sz w:val="20"/>
                <w:szCs w:val="20"/>
              </w:rPr>
              <w:t>O: 6</w:t>
            </w:r>
          </w:p>
          <w:p w:rsidR="00985BB4" w:rsidRPr="00FF0478" w:rsidP="007E04FC">
            <w:pPr>
              <w:bidi w:val="0"/>
              <w:snapToGrid w:val="0"/>
              <w:jc w:val="center"/>
              <w:rPr>
                <w:rFonts w:ascii="Times New Roman" w:hAnsi="Times New Roman"/>
                <w:sz w:val="20"/>
                <w:szCs w:val="20"/>
              </w:rPr>
            </w:pPr>
            <w:r w:rsidRPr="00FF0478">
              <w:rPr>
                <w:rFonts w:ascii="Times New Roman" w:hAnsi="Times New Roman"/>
                <w:sz w:val="20"/>
                <w:szCs w:val="20"/>
              </w:rPr>
              <w:t>P: c</w:t>
            </w:r>
          </w:p>
          <w:p w:rsidR="00985BB4" w:rsidRPr="00FF0478" w:rsidP="007E04FC">
            <w:pPr>
              <w:bidi w:val="0"/>
              <w:snapToGrid w:val="0"/>
              <w:jc w:val="center"/>
              <w:rPr>
                <w:rFonts w:ascii="Times New Roman" w:hAnsi="Times New Roman"/>
                <w:sz w:val="20"/>
                <w:szCs w:val="20"/>
              </w:rPr>
            </w:pPr>
          </w:p>
          <w:p w:rsidR="00985BB4" w:rsidRPr="00FF0478" w:rsidP="007E04FC">
            <w:pPr>
              <w:bidi w:val="0"/>
              <w:snapToGrid w:val="0"/>
              <w:jc w:val="center"/>
              <w:rPr>
                <w:rFonts w:ascii="Times New Roman" w:hAnsi="Times New Roman"/>
                <w:sz w:val="20"/>
                <w:szCs w:val="20"/>
              </w:rPr>
            </w:pPr>
            <w:r w:rsidRPr="00FF0478">
              <w:rPr>
                <w:rFonts w:ascii="Times New Roman" w:hAnsi="Times New Roman"/>
                <w:sz w:val="20"/>
                <w:szCs w:val="20"/>
              </w:rPr>
              <w:t>P: i</w:t>
            </w:r>
          </w:p>
          <w:p w:rsidR="00985BB4" w:rsidRPr="00FF0478" w:rsidP="007E04FC">
            <w:pPr>
              <w:bidi w:val="0"/>
              <w:snapToGrid w:val="0"/>
              <w:jc w:val="center"/>
              <w:rPr>
                <w:rFonts w:ascii="Times New Roman" w:hAnsi="Times New Roman"/>
                <w:sz w:val="20"/>
                <w:szCs w:val="20"/>
              </w:rPr>
            </w:pPr>
          </w:p>
          <w:p w:rsidR="00985BB4" w:rsidRPr="00FF0478" w:rsidP="007E04FC">
            <w:pPr>
              <w:bidi w:val="0"/>
              <w:snapToGrid w:val="0"/>
              <w:jc w:val="center"/>
              <w:rPr>
                <w:rFonts w:ascii="Times New Roman" w:hAnsi="Times New Roman"/>
                <w:sz w:val="20"/>
                <w:szCs w:val="20"/>
              </w:rPr>
            </w:pPr>
          </w:p>
          <w:p w:rsidR="00985BB4" w:rsidRPr="00FF0478" w:rsidP="007E04FC">
            <w:pPr>
              <w:bidi w:val="0"/>
              <w:snapToGrid w:val="0"/>
              <w:jc w:val="center"/>
              <w:rPr>
                <w:rFonts w:ascii="Times New Roman" w:hAnsi="Times New Roman"/>
                <w:sz w:val="20"/>
                <w:szCs w:val="20"/>
              </w:rPr>
            </w:pPr>
          </w:p>
          <w:p w:rsidR="0021650E" w:rsidRPr="00FF0478" w:rsidP="007E04FC">
            <w:pPr>
              <w:bidi w:val="0"/>
              <w:snapToGrid w:val="0"/>
              <w:jc w:val="center"/>
              <w:rPr>
                <w:rFonts w:ascii="Times New Roman" w:hAnsi="Times New Roman"/>
                <w:sz w:val="20"/>
                <w:szCs w:val="20"/>
              </w:rPr>
            </w:pPr>
            <w:r w:rsidRPr="00FF0478">
              <w:rPr>
                <w:rFonts w:ascii="Times New Roman" w:hAnsi="Times New Roman"/>
                <w:sz w:val="20"/>
                <w:szCs w:val="20"/>
              </w:rPr>
              <w:t>§ 21b</w:t>
            </w:r>
          </w:p>
          <w:p w:rsidR="0021650E" w:rsidRPr="00FF0478" w:rsidP="007E04FC">
            <w:pPr>
              <w:bidi w:val="0"/>
              <w:snapToGrid w:val="0"/>
              <w:jc w:val="center"/>
              <w:rPr>
                <w:rFonts w:ascii="Times New Roman" w:hAnsi="Times New Roman"/>
                <w:sz w:val="20"/>
                <w:szCs w:val="20"/>
              </w:rPr>
            </w:pPr>
            <w:r w:rsidRPr="00FF0478">
              <w:rPr>
                <w:rFonts w:ascii="Times New Roman" w:hAnsi="Times New Roman"/>
                <w:sz w:val="20"/>
                <w:szCs w:val="20"/>
              </w:rPr>
              <w:t xml:space="preserve">O: </w:t>
            </w:r>
            <w:r w:rsidRPr="00FF0478" w:rsidR="00D365FE">
              <w:rPr>
                <w:rFonts w:ascii="Times New Roman" w:hAnsi="Times New Roman"/>
                <w:sz w:val="20"/>
                <w:szCs w:val="20"/>
              </w:rPr>
              <w:t>9</w:t>
            </w:r>
          </w:p>
          <w:p w:rsidR="0021650E" w:rsidRPr="00FF0478" w:rsidP="007E04FC">
            <w:pPr>
              <w:bidi w:val="0"/>
              <w:snapToGrid w:val="0"/>
              <w:jc w:val="center"/>
              <w:rPr>
                <w:rFonts w:ascii="Times New Roman" w:hAnsi="Times New Roman"/>
                <w:sz w:val="20"/>
                <w:szCs w:val="20"/>
              </w:rPr>
            </w:pPr>
            <w:r w:rsidRPr="00FF0478">
              <w:rPr>
                <w:rFonts w:ascii="Times New Roman" w:hAnsi="Times New Roman"/>
                <w:sz w:val="20"/>
                <w:szCs w:val="20"/>
              </w:rPr>
              <w:t>V: 2</w:t>
            </w:r>
          </w:p>
        </w:tc>
        <w:tc>
          <w:tcPr>
            <w:tcW w:w="5103"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637218">
            <w:pPr>
              <w:pStyle w:val="Normlny"/>
              <w:bidi w:val="0"/>
              <w:snapToGrid w:val="0"/>
              <w:jc w:val="both"/>
              <w:rPr>
                <w:rFonts w:ascii="Times New Roman" w:hAnsi="Times New Roman"/>
              </w:rPr>
            </w:pPr>
            <w:r w:rsidRPr="00FF0478">
              <w:rPr>
                <w:rFonts w:ascii="Times New Roman" w:hAnsi="Times New Roman"/>
              </w:rPr>
              <w:t>(1) Policajný útvar zruší prechodný pobyt, ak</w:t>
            </w:r>
          </w:p>
          <w:p w:rsidR="0021650E" w:rsidRPr="00FF0478" w:rsidP="00637218">
            <w:pPr>
              <w:pStyle w:val="Normlny"/>
              <w:bidi w:val="0"/>
              <w:snapToGrid w:val="0"/>
              <w:jc w:val="both"/>
              <w:rPr>
                <w:rFonts w:ascii="Times New Roman" w:hAnsi="Times New Roman"/>
              </w:rPr>
            </w:pPr>
            <w:r w:rsidRPr="00FF0478">
              <w:rPr>
                <w:rFonts w:ascii="Times New Roman" w:hAnsi="Times New Roman"/>
              </w:rPr>
              <w:t>b) zistí skutočnosti, ktoré sú dôvodom na zamietnutie žiadosti o udelenie prechodného pobytu podľa § 33 ods. 6 alebo ods. 7</w:t>
            </w:r>
          </w:p>
          <w:p w:rsidR="0021650E" w:rsidRPr="00FF0478" w:rsidP="00637218">
            <w:pPr>
              <w:pStyle w:val="Normlny"/>
              <w:bidi w:val="0"/>
              <w:snapToGrid w:val="0"/>
              <w:jc w:val="both"/>
              <w:rPr>
                <w:rFonts w:ascii="Times New Roman" w:hAnsi="Times New Roman"/>
              </w:rPr>
            </w:pPr>
          </w:p>
          <w:p w:rsidR="00985BB4" w:rsidRPr="00FF0478" w:rsidP="00985BB4">
            <w:pPr>
              <w:pStyle w:val="Normlny"/>
              <w:bidi w:val="0"/>
              <w:snapToGrid w:val="0"/>
              <w:jc w:val="both"/>
              <w:rPr>
                <w:rFonts w:ascii="Times New Roman" w:hAnsi="Times New Roman"/>
              </w:rPr>
            </w:pPr>
            <w:r w:rsidRPr="00FF0478">
              <w:rPr>
                <w:rFonts w:ascii="Times New Roman" w:hAnsi="Times New Roman"/>
              </w:rPr>
              <w:t>(6) Policajný útvar zamietne žiadosť o udelenie prechodného pobytu, ak</w:t>
            </w:r>
          </w:p>
          <w:p w:rsidR="00985BB4" w:rsidRPr="00FF0478" w:rsidP="00985BB4">
            <w:pPr>
              <w:bidi w:val="0"/>
              <w:rPr>
                <w:rFonts w:ascii="Times New Roman" w:hAnsi="Times New Roman"/>
                <w:sz w:val="20"/>
                <w:szCs w:val="20"/>
              </w:rPr>
            </w:pPr>
            <w:r w:rsidRPr="00FF0478">
              <w:rPr>
                <w:rFonts w:ascii="Times New Roman" w:hAnsi="Times New Roman"/>
                <w:sz w:val="20"/>
                <w:szCs w:val="20"/>
              </w:rPr>
              <w:t>c) štátny príslušník tretej krajiny nespĺňa podmienky na udelenie prechodného pobytu,</w:t>
            </w:r>
          </w:p>
          <w:p w:rsidR="00985BB4" w:rsidRPr="00FF0478" w:rsidP="00985BB4">
            <w:pPr>
              <w:bidi w:val="0"/>
              <w:rPr>
                <w:rFonts w:ascii="Times New Roman" w:hAnsi="Times New Roman"/>
                <w:sz w:val="20"/>
                <w:szCs w:val="20"/>
              </w:rPr>
            </w:pPr>
            <w:r w:rsidRPr="00FF0478">
              <w:rPr>
                <w:rFonts w:ascii="Times New Roman" w:hAnsi="Times New Roman"/>
                <w:sz w:val="20"/>
                <w:szCs w:val="20"/>
              </w:rPr>
              <w:t xml:space="preserve">i) úrad práce, sociálnych vecí a rodiny vydá potvrdenie podľa odseku 3, ktoré obsahuje nesúhlas s obsadením voľného pracovného miesta. </w:t>
            </w:r>
          </w:p>
          <w:p w:rsidR="00985BB4" w:rsidRPr="00FF0478" w:rsidP="00637218">
            <w:pPr>
              <w:pStyle w:val="Normlny"/>
              <w:bidi w:val="0"/>
              <w:snapToGrid w:val="0"/>
              <w:jc w:val="both"/>
              <w:rPr>
                <w:rFonts w:ascii="Times New Roman" w:hAnsi="Times New Roman"/>
              </w:rPr>
            </w:pPr>
          </w:p>
          <w:p w:rsidR="0021650E" w:rsidRPr="00FF0478" w:rsidP="006A6D99">
            <w:pPr>
              <w:pStyle w:val="Normlny"/>
              <w:bidi w:val="0"/>
              <w:snapToGrid w:val="0"/>
              <w:jc w:val="both"/>
              <w:rPr>
                <w:rFonts w:ascii="Times New Roman" w:hAnsi="Times New Roman"/>
              </w:rPr>
            </w:pPr>
            <w:r w:rsidRPr="006A6D99" w:rsidR="006A6D99">
              <w:rPr>
                <w:rFonts w:ascii="Times New Roman" w:hAnsi="Times New Roman"/>
              </w:rPr>
              <w:t xml:space="preserve">(8) ... </w:t>
            </w:r>
            <w:r w:rsidRPr="006A6D99" w:rsidR="006A6D99">
              <w:rPr>
                <w:rFonts w:ascii="Times New Roman" w:hAnsi="Times New Roman"/>
                <w:b/>
              </w:rPr>
              <w:t>Úrad, ktorý potvrdenie o možnosti obsadenia voľného pracovného miesta vydal, zruší toto potvrdenie, ak zamestnávateľ, u ktorého štátny príslušník tretej krajiny vykonáva sezónne zamestnanie, alebo hostiteľský subjekt prestal spĺňať podmienku na vydanie potvrdenia o možnosti obsadenia voľného pracovného miesta uvedenú v odseku 3 písm. a) prvom bode, porušil zákaz nelegálneho zamestnávania alebo mu bola uložená pokuta uvedená v odseku 3 písm. a) treťom bode.</w:t>
            </w: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4E7A1F">
            <w:pPr>
              <w:bidi w:val="0"/>
              <w:snapToGrid w:val="0"/>
              <w:jc w:val="center"/>
              <w:rPr>
                <w:rFonts w:ascii="Times New Roman" w:hAnsi="Times New Roman"/>
                <w:sz w:val="20"/>
                <w:szCs w:val="20"/>
              </w:rPr>
            </w:pPr>
            <w:r w:rsidRPr="00FF0478">
              <w:rPr>
                <w:rFonts w:ascii="Times New Roman" w:hAnsi="Times New Roman"/>
                <w:sz w:val="20"/>
                <w:szCs w:val="20"/>
              </w:rPr>
              <w:t>Ú</w:t>
            </w: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21650E" w:rsidRPr="00FF0478" w:rsidP="004E7A1F">
            <w:pPr>
              <w:pStyle w:val="Heading1"/>
              <w:bidi w:val="0"/>
              <w:snapToGrid w:val="0"/>
              <w:jc w:val="both"/>
              <w:rPr>
                <w:rFonts w:ascii="Times New Roman" w:hAnsi="Times New Roman"/>
                <w:b w:val="0"/>
                <w:bCs w:val="0"/>
                <w:sz w:val="20"/>
                <w:szCs w:val="20"/>
              </w:rPr>
            </w:pPr>
          </w:p>
        </w:tc>
      </w:tr>
      <w:tr>
        <w:tblPrEx>
          <w:tblW w:w="0" w:type="auto"/>
          <w:tblInd w:w="-572" w:type="dxa"/>
          <w:tblLayout w:type="fixed"/>
          <w:tblCellMar>
            <w:left w:w="43" w:type="dxa"/>
            <w:right w:w="43" w:type="dxa"/>
          </w:tblCellMar>
        </w:tblPrEx>
        <w:trPr>
          <w:trHeight w:val="909"/>
        </w:trPr>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430C62">
            <w:pPr>
              <w:bidi w:val="0"/>
              <w:snapToGrid w:val="0"/>
              <w:jc w:val="both"/>
              <w:rPr>
                <w:rFonts w:ascii="Times New Roman" w:hAnsi="Times New Roman"/>
                <w:sz w:val="20"/>
                <w:szCs w:val="20"/>
              </w:rPr>
            </w:pPr>
            <w:r w:rsidRPr="00FF0478">
              <w:rPr>
                <w:rFonts w:ascii="Times New Roman" w:hAnsi="Times New Roman"/>
                <w:sz w:val="20"/>
                <w:szCs w:val="20"/>
              </w:rPr>
              <w:t>Č: 8</w:t>
            </w:r>
          </w:p>
          <w:p w:rsidR="0021650E" w:rsidRPr="00FF0478" w:rsidP="00430C62">
            <w:pPr>
              <w:bidi w:val="0"/>
              <w:snapToGrid w:val="0"/>
              <w:jc w:val="both"/>
              <w:rPr>
                <w:rFonts w:ascii="Times New Roman" w:hAnsi="Times New Roman"/>
                <w:sz w:val="20"/>
                <w:szCs w:val="20"/>
              </w:rPr>
            </w:pPr>
            <w:r w:rsidRPr="00FF0478">
              <w:rPr>
                <w:rFonts w:ascii="Times New Roman" w:hAnsi="Times New Roman"/>
                <w:sz w:val="20"/>
                <w:szCs w:val="20"/>
              </w:rPr>
              <w:t>O: 3</w:t>
            </w:r>
          </w:p>
          <w:p w:rsidR="0021650E" w:rsidRPr="00FF0478" w:rsidP="00430C62">
            <w:pPr>
              <w:bidi w:val="0"/>
              <w:snapToGrid w:val="0"/>
              <w:jc w:val="both"/>
              <w:rPr>
                <w:rFonts w:ascii="Times New Roman" w:hAnsi="Times New Roman"/>
                <w:sz w:val="20"/>
                <w:szCs w:val="20"/>
              </w:rPr>
            </w:pPr>
            <w:r w:rsidRPr="00FF0478">
              <w:rPr>
                <w:rFonts w:ascii="Times New Roman" w:hAnsi="Times New Roman"/>
                <w:sz w:val="20"/>
                <w:szCs w:val="20"/>
              </w:rPr>
              <w:t>P: a</w:t>
            </w:r>
          </w:p>
          <w:p w:rsidR="0021650E" w:rsidRPr="00FF0478" w:rsidP="00BF2AA6">
            <w:pPr>
              <w:bidi w:val="0"/>
              <w:snapToGrid w:val="0"/>
              <w:rPr>
                <w:rFonts w:ascii="Times New Roman" w:hAnsi="Times New Roman"/>
                <w:sz w:val="20"/>
                <w:szCs w:val="20"/>
              </w:rPr>
            </w:pP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BF2AA6">
            <w:pPr>
              <w:bidi w:val="0"/>
              <w:snapToGrid w:val="0"/>
              <w:jc w:val="both"/>
              <w:rPr>
                <w:rFonts w:ascii="Times New Roman" w:hAnsi="Times New Roman"/>
                <w:sz w:val="20"/>
                <w:szCs w:val="20"/>
              </w:rPr>
            </w:pPr>
            <w:r w:rsidRPr="00FF0478">
              <w:rPr>
                <w:rFonts w:ascii="Times New Roman" w:hAnsi="Times New Roman"/>
                <w:sz w:val="20"/>
                <w:szCs w:val="20"/>
              </w:rPr>
              <w:t xml:space="preserve">3.Členské štáty odmietnu obnoviť povolenie zamestnanca presunutého v rámci podniku v týchto prípadoch: </w:t>
            </w:r>
          </w:p>
          <w:p w:rsidR="0021650E" w:rsidRPr="00FF0478" w:rsidP="00BF2AA6">
            <w:pPr>
              <w:bidi w:val="0"/>
              <w:snapToGrid w:val="0"/>
              <w:jc w:val="both"/>
              <w:rPr>
                <w:rFonts w:ascii="Times New Roman" w:hAnsi="Times New Roman"/>
                <w:sz w:val="20"/>
                <w:szCs w:val="20"/>
              </w:rPr>
            </w:pPr>
            <w:r w:rsidRPr="00FF0478">
              <w:rPr>
                <w:rFonts w:ascii="Times New Roman" w:hAnsi="Times New Roman"/>
                <w:sz w:val="20"/>
                <w:szCs w:val="20"/>
              </w:rPr>
              <w:t>a) ak k jeho získaniu došlo podvodom, alebo bolo sfalšované, alebo sa do neho neoprávnene zasahovalo;</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AD738B">
            <w:pPr>
              <w:bidi w:val="0"/>
              <w:snapToGrid w:val="0"/>
              <w:jc w:val="center"/>
              <w:rPr>
                <w:rFonts w:ascii="Times New Roman" w:hAnsi="Times New Roman"/>
                <w:sz w:val="20"/>
                <w:szCs w:val="20"/>
              </w:rPr>
            </w:pPr>
            <w:r w:rsidRPr="00FF0478">
              <w:rPr>
                <w:rFonts w:ascii="Times New Roman" w:hAnsi="Times New Roman"/>
                <w:sz w:val="20"/>
                <w:szCs w:val="20"/>
              </w:rPr>
              <w:t>N</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4E7A1F">
            <w:pPr>
              <w:bidi w:val="0"/>
              <w:snapToGrid w:val="0"/>
              <w:jc w:val="center"/>
              <w:rPr>
                <w:rFonts w:ascii="Times New Roman" w:hAnsi="Times New Roman"/>
                <w:sz w:val="20"/>
                <w:szCs w:val="20"/>
              </w:rPr>
            </w:pPr>
            <w:r w:rsidRPr="00FF0478">
              <w:rPr>
                <w:rFonts w:ascii="Times New Roman" w:hAnsi="Times New Roman"/>
                <w:sz w:val="20"/>
                <w:szCs w:val="20"/>
              </w:rPr>
              <w:t>zákon č. 404/2011 Z. z.</w:t>
            </w:r>
          </w:p>
          <w:p w:rsidR="0021650E" w:rsidRPr="00FF0478" w:rsidP="00A772E9">
            <w:pPr>
              <w:bidi w:val="0"/>
              <w:snapToGrid w:val="0"/>
              <w:jc w:val="center"/>
              <w:rPr>
                <w:rFonts w:ascii="Times New Roman" w:hAnsi="Times New Roman"/>
                <w:sz w:val="20"/>
                <w:szCs w:val="20"/>
              </w:rPr>
            </w:pPr>
            <w:r w:rsidRPr="00FF0478">
              <w:rPr>
                <w:rFonts w:ascii="Times New Roman" w:hAnsi="Times New Roman"/>
                <w:sz w:val="20"/>
                <w:szCs w:val="20"/>
              </w:rPr>
              <w:t>+</w:t>
            </w:r>
          </w:p>
          <w:p w:rsidR="0021650E" w:rsidRPr="00FF0478" w:rsidP="00A772E9">
            <w:pPr>
              <w:bidi w:val="0"/>
              <w:snapToGrid w:val="0"/>
              <w:jc w:val="center"/>
              <w:rPr>
                <w:rFonts w:ascii="Times New Roman" w:hAnsi="Times New Roman"/>
                <w:sz w:val="20"/>
                <w:szCs w:val="20"/>
              </w:rPr>
            </w:pPr>
            <w:r w:rsidRPr="00FF0478">
              <w:rPr>
                <w:rFonts w:ascii="Times New Roman" w:hAnsi="Times New Roman"/>
                <w:sz w:val="20"/>
                <w:szCs w:val="20"/>
              </w:rPr>
              <w:t>návrh zákona</w:t>
            </w:r>
          </w:p>
        </w:tc>
        <w:tc>
          <w:tcPr>
            <w:tcW w:w="850"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7E04FC">
            <w:pPr>
              <w:bidi w:val="0"/>
              <w:snapToGrid w:val="0"/>
              <w:jc w:val="center"/>
              <w:rPr>
                <w:rFonts w:ascii="Times New Roman" w:hAnsi="Times New Roman"/>
                <w:sz w:val="20"/>
                <w:szCs w:val="20"/>
              </w:rPr>
            </w:pPr>
            <w:r w:rsidRPr="00FF0478">
              <w:rPr>
                <w:rFonts w:ascii="Times New Roman" w:hAnsi="Times New Roman"/>
                <w:sz w:val="20"/>
                <w:szCs w:val="20"/>
              </w:rPr>
              <w:t>§ 34</w:t>
            </w:r>
          </w:p>
          <w:p w:rsidR="0021650E" w:rsidRPr="00FF0478" w:rsidP="007E04FC">
            <w:pPr>
              <w:bidi w:val="0"/>
              <w:snapToGrid w:val="0"/>
              <w:jc w:val="center"/>
              <w:rPr>
                <w:rFonts w:ascii="Times New Roman" w:hAnsi="Times New Roman"/>
                <w:sz w:val="20"/>
                <w:szCs w:val="20"/>
              </w:rPr>
            </w:pPr>
            <w:r w:rsidRPr="00FF0478">
              <w:rPr>
                <w:rFonts w:ascii="Times New Roman" w:hAnsi="Times New Roman"/>
                <w:sz w:val="20"/>
                <w:szCs w:val="20"/>
              </w:rPr>
              <w:t>O: 12</w:t>
            </w:r>
          </w:p>
          <w:p w:rsidR="0021650E" w:rsidRPr="00FF0478" w:rsidP="007E04FC">
            <w:pPr>
              <w:bidi w:val="0"/>
              <w:snapToGrid w:val="0"/>
              <w:jc w:val="center"/>
              <w:rPr>
                <w:rFonts w:ascii="Times New Roman" w:hAnsi="Times New Roman"/>
                <w:sz w:val="20"/>
                <w:szCs w:val="20"/>
              </w:rPr>
            </w:pPr>
          </w:p>
          <w:p w:rsidR="0087684B" w:rsidRPr="00FF0478" w:rsidP="007E04FC">
            <w:pPr>
              <w:bidi w:val="0"/>
              <w:snapToGrid w:val="0"/>
              <w:jc w:val="center"/>
              <w:rPr>
                <w:rFonts w:ascii="Times New Roman" w:hAnsi="Times New Roman"/>
                <w:sz w:val="20"/>
                <w:szCs w:val="20"/>
              </w:rPr>
            </w:pPr>
          </w:p>
          <w:p w:rsidR="0087684B" w:rsidRPr="00FF0478" w:rsidP="007E04FC">
            <w:pPr>
              <w:bidi w:val="0"/>
              <w:snapToGrid w:val="0"/>
              <w:jc w:val="center"/>
              <w:rPr>
                <w:rFonts w:ascii="Times New Roman" w:hAnsi="Times New Roman"/>
                <w:sz w:val="20"/>
                <w:szCs w:val="20"/>
              </w:rPr>
            </w:pPr>
          </w:p>
          <w:p w:rsidR="0087684B" w:rsidRPr="00FF0478" w:rsidP="007E04FC">
            <w:pPr>
              <w:bidi w:val="0"/>
              <w:snapToGrid w:val="0"/>
              <w:jc w:val="center"/>
              <w:rPr>
                <w:rFonts w:ascii="Times New Roman" w:hAnsi="Times New Roman"/>
                <w:sz w:val="20"/>
                <w:szCs w:val="20"/>
              </w:rPr>
            </w:pPr>
          </w:p>
          <w:p w:rsidR="0087684B" w:rsidRPr="00FF0478" w:rsidP="007E04FC">
            <w:pPr>
              <w:bidi w:val="0"/>
              <w:snapToGrid w:val="0"/>
              <w:jc w:val="center"/>
              <w:rPr>
                <w:rFonts w:ascii="Times New Roman" w:hAnsi="Times New Roman"/>
                <w:sz w:val="20"/>
                <w:szCs w:val="20"/>
              </w:rPr>
            </w:pPr>
          </w:p>
          <w:p w:rsidR="0087684B" w:rsidRPr="00FF0478" w:rsidP="007E04FC">
            <w:pPr>
              <w:bidi w:val="0"/>
              <w:snapToGrid w:val="0"/>
              <w:jc w:val="center"/>
              <w:rPr>
                <w:rFonts w:ascii="Times New Roman" w:hAnsi="Times New Roman"/>
                <w:sz w:val="20"/>
                <w:szCs w:val="20"/>
              </w:rPr>
            </w:pPr>
          </w:p>
          <w:p w:rsidR="0087684B" w:rsidRPr="00FF0478" w:rsidP="007E04FC">
            <w:pPr>
              <w:bidi w:val="0"/>
              <w:snapToGrid w:val="0"/>
              <w:jc w:val="center"/>
              <w:rPr>
                <w:rFonts w:ascii="Times New Roman" w:hAnsi="Times New Roman"/>
                <w:sz w:val="20"/>
                <w:szCs w:val="20"/>
              </w:rPr>
            </w:pPr>
          </w:p>
          <w:p w:rsidR="0087684B" w:rsidRPr="00FF0478" w:rsidP="007E04FC">
            <w:pPr>
              <w:bidi w:val="0"/>
              <w:snapToGrid w:val="0"/>
              <w:jc w:val="center"/>
              <w:rPr>
                <w:rFonts w:ascii="Times New Roman" w:hAnsi="Times New Roman"/>
                <w:sz w:val="20"/>
                <w:szCs w:val="20"/>
              </w:rPr>
            </w:pPr>
          </w:p>
          <w:p w:rsidR="0021650E" w:rsidRPr="00FF0478" w:rsidP="007E04FC">
            <w:pPr>
              <w:bidi w:val="0"/>
              <w:snapToGrid w:val="0"/>
              <w:jc w:val="center"/>
              <w:rPr>
                <w:rFonts w:ascii="Times New Roman" w:hAnsi="Times New Roman"/>
                <w:sz w:val="20"/>
                <w:szCs w:val="20"/>
              </w:rPr>
            </w:pPr>
            <w:r w:rsidRPr="00FF0478">
              <w:rPr>
                <w:rFonts w:ascii="Times New Roman" w:hAnsi="Times New Roman"/>
                <w:sz w:val="20"/>
                <w:szCs w:val="20"/>
              </w:rPr>
              <w:t>§ 33</w:t>
            </w:r>
          </w:p>
          <w:p w:rsidR="0021650E" w:rsidRPr="00FF0478" w:rsidP="007E04FC">
            <w:pPr>
              <w:bidi w:val="0"/>
              <w:snapToGrid w:val="0"/>
              <w:jc w:val="center"/>
              <w:rPr>
                <w:rFonts w:ascii="Times New Roman" w:hAnsi="Times New Roman"/>
                <w:sz w:val="20"/>
                <w:szCs w:val="20"/>
              </w:rPr>
            </w:pPr>
            <w:r w:rsidRPr="00FF0478">
              <w:rPr>
                <w:rFonts w:ascii="Times New Roman" w:hAnsi="Times New Roman"/>
                <w:sz w:val="20"/>
                <w:szCs w:val="20"/>
              </w:rPr>
              <w:t>O: 6</w:t>
            </w:r>
          </w:p>
          <w:p w:rsidR="0021650E" w:rsidRPr="00FF0478" w:rsidP="007E04FC">
            <w:pPr>
              <w:bidi w:val="0"/>
              <w:snapToGrid w:val="0"/>
              <w:jc w:val="center"/>
              <w:rPr>
                <w:rFonts w:ascii="Times New Roman" w:hAnsi="Times New Roman"/>
                <w:sz w:val="20"/>
                <w:szCs w:val="20"/>
              </w:rPr>
            </w:pPr>
            <w:r w:rsidRPr="00FF0478">
              <w:rPr>
                <w:rFonts w:ascii="Times New Roman" w:hAnsi="Times New Roman"/>
                <w:sz w:val="20"/>
                <w:szCs w:val="20"/>
              </w:rPr>
              <w:t>P: e</w:t>
            </w:r>
          </w:p>
        </w:tc>
        <w:tc>
          <w:tcPr>
            <w:tcW w:w="5103" w:type="dxa"/>
            <w:tcBorders>
              <w:top w:val="single" w:sz="4" w:space="0" w:color="000000"/>
              <w:left w:val="single" w:sz="4" w:space="0" w:color="000000"/>
              <w:bottom w:val="single" w:sz="4" w:space="0" w:color="000000"/>
              <w:right w:val="none" w:sz="0" w:space="0" w:color="auto"/>
            </w:tcBorders>
            <w:textDirection w:val="lrTb"/>
            <w:vAlign w:val="top"/>
          </w:tcPr>
          <w:p w:rsidR="0087684B" w:rsidRPr="00FF0478" w:rsidP="0087684B">
            <w:pPr>
              <w:pStyle w:val="Normlny"/>
              <w:bidi w:val="0"/>
              <w:snapToGrid w:val="0"/>
              <w:jc w:val="both"/>
              <w:rPr>
                <w:rFonts w:ascii="Times New Roman" w:hAnsi="Times New Roman"/>
                <w:b/>
              </w:rPr>
            </w:pPr>
            <w:r w:rsidRPr="00FF0478" w:rsidR="0021650E">
              <w:rPr>
                <w:rFonts w:ascii="Times New Roman" w:hAnsi="Times New Roman"/>
                <w:b/>
              </w:rPr>
              <w:t xml:space="preserve">(12) </w:t>
            </w:r>
            <w:r w:rsidRPr="00FF0478">
              <w:rPr>
                <w:rFonts w:ascii="Times New Roman" w:hAnsi="Times New Roman"/>
                <w:b/>
              </w:rPr>
              <w:t>Policajný útvar zamietne žiadosť o obnovenie prechodného pobytu z dôvodov podľa § 33 ods. 6; policajný útvar však nezamietne žiadosť o obnovenie prechodného pobytu štátneho príslušníka tretej krajiny z dôvodu podľa</w:t>
            </w:r>
          </w:p>
          <w:p w:rsidR="0087684B" w:rsidRPr="00FF0478" w:rsidP="0087684B">
            <w:pPr>
              <w:pStyle w:val="Normlny"/>
              <w:bidi w:val="0"/>
              <w:snapToGrid w:val="0"/>
              <w:jc w:val="both"/>
              <w:rPr>
                <w:rFonts w:ascii="Times New Roman" w:hAnsi="Times New Roman"/>
                <w:b/>
              </w:rPr>
            </w:pPr>
            <w:r w:rsidRPr="00FF0478">
              <w:rPr>
                <w:rFonts w:ascii="Times New Roman" w:hAnsi="Times New Roman"/>
                <w:b/>
              </w:rPr>
              <w:t>a) § 33 ods. 6 písm. b) v prípade ohrozenia verejného zdravia, ak ide o prechodný pobyt podľa § 27,</w:t>
            </w:r>
          </w:p>
          <w:p w:rsidR="0021650E" w:rsidRPr="00FF0478" w:rsidP="0087684B">
            <w:pPr>
              <w:pStyle w:val="Normlny"/>
              <w:bidi w:val="0"/>
              <w:snapToGrid w:val="0"/>
              <w:jc w:val="both"/>
              <w:rPr>
                <w:rFonts w:ascii="Times New Roman" w:hAnsi="Times New Roman"/>
                <w:b/>
              </w:rPr>
            </w:pPr>
            <w:r w:rsidRPr="00FF0478" w:rsidR="0087684B">
              <w:rPr>
                <w:rFonts w:ascii="Times New Roman" w:hAnsi="Times New Roman"/>
                <w:b/>
              </w:rPr>
              <w:t>b) § 33 ods. 6 písm. d) a h), ak ide o prechodný pobyt podľa § 23 ods. 5.</w:t>
            </w:r>
          </w:p>
          <w:p w:rsidR="0021650E" w:rsidRPr="00FF0478" w:rsidP="00AD738B">
            <w:pPr>
              <w:bidi w:val="0"/>
              <w:jc w:val="both"/>
              <w:rPr>
                <w:rFonts w:ascii="Times New Roman" w:hAnsi="Times New Roman"/>
                <w:sz w:val="20"/>
              </w:rPr>
            </w:pPr>
          </w:p>
          <w:p w:rsidR="0021650E" w:rsidRPr="00FF0478" w:rsidP="00A772E9">
            <w:pPr>
              <w:bidi w:val="0"/>
              <w:jc w:val="both"/>
              <w:rPr>
                <w:rFonts w:ascii="Times New Roman" w:hAnsi="Times New Roman"/>
                <w:sz w:val="20"/>
              </w:rPr>
            </w:pPr>
            <w:r w:rsidRPr="00FF0478">
              <w:rPr>
                <w:rFonts w:ascii="Times New Roman" w:hAnsi="Times New Roman"/>
                <w:sz w:val="20"/>
              </w:rPr>
              <w:t>(6) Policajný útvar zamietne žiadosť o udelenie prechodného pobytu, ak</w:t>
            </w:r>
          </w:p>
          <w:p w:rsidR="0021650E" w:rsidRPr="00FF0478" w:rsidP="00A772E9">
            <w:pPr>
              <w:bidi w:val="0"/>
              <w:jc w:val="both"/>
              <w:rPr>
                <w:rFonts w:ascii="Times New Roman" w:hAnsi="Times New Roman"/>
                <w:sz w:val="20"/>
              </w:rPr>
            </w:pPr>
            <w:r w:rsidRPr="00FF0478">
              <w:rPr>
                <w:rFonts w:ascii="Times New Roman" w:hAnsi="Times New Roman"/>
                <w:sz w:val="20"/>
              </w:rPr>
              <w:t>e) štátny príslušník tretej krajiny uvedie nepravdivé alebo zavádzajúce údaje alebo predloží falošné alebo pozmenené doklady alebo doklad inej osoby,</w:t>
            </w: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4E7A1F">
            <w:pPr>
              <w:bidi w:val="0"/>
              <w:snapToGrid w:val="0"/>
              <w:jc w:val="center"/>
              <w:rPr>
                <w:rFonts w:ascii="Times New Roman" w:hAnsi="Times New Roman"/>
                <w:sz w:val="20"/>
                <w:szCs w:val="20"/>
              </w:rPr>
            </w:pPr>
            <w:r w:rsidRPr="00FF0478">
              <w:rPr>
                <w:rFonts w:ascii="Times New Roman" w:hAnsi="Times New Roman"/>
                <w:sz w:val="20"/>
                <w:szCs w:val="20"/>
              </w:rPr>
              <w:t>Ú</w:t>
            </w: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21650E" w:rsidRPr="00FF0478" w:rsidP="004E7A1F">
            <w:pPr>
              <w:pStyle w:val="Heading1"/>
              <w:bidi w:val="0"/>
              <w:snapToGrid w:val="0"/>
              <w:jc w:val="both"/>
              <w:rPr>
                <w:rFonts w:ascii="Times New Roman" w:hAnsi="Times New Roman"/>
                <w:b w:val="0"/>
                <w:bCs w:val="0"/>
                <w:sz w:val="20"/>
                <w:szCs w:val="20"/>
              </w:rPr>
            </w:pPr>
          </w:p>
        </w:tc>
      </w:tr>
      <w:tr>
        <w:tblPrEx>
          <w:tblW w:w="0" w:type="auto"/>
          <w:tblInd w:w="-572" w:type="dxa"/>
          <w:tblLayout w:type="fixed"/>
          <w:tblCellMar>
            <w:left w:w="43" w:type="dxa"/>
            <w:right w:w="43" w:type="dxa"/>
          </w:tblCellMar>
        </w:tblPrEx>
        <w:trPr>
          <w:trHeight w:val="909"/>
        </w:trPr>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430C62">
            <w:pPr>
              <w:bidi w:val="0"/>
              <w:snapToGrid w:val="0"/>
              <w:jc w:val="both"/>
              <w:rPr>
                <w:rFonts w:ascii="Times New Roman" w:hAnsi="Times New Roman"/>
                <w:sz w:val="20"/>
                <w:szCs w:val="20"/>
              </w:rPr>
            </w:pPr>
            <w:r w:rsidRPr="00FF0478">
              <w:rPr>
                <w:rFonts w:ascii="Times New Roman" w:hAnsi="Times New Roman"/>
                <w:sz w:val="20"/>
                <w:szCs w:val="20"/>
              </w:rPr>
              <w:t>Č: 8</w:t>
            </w:r>
          </w:p>
          <w:p w:rsidR="0021650E" w:rsidRPr="00FF0478" w:rsidP="00430C62">
            <w:pPr>
              <w:bidi w:val="0"/>
              <w:snapToGrid w:val="0"/>
              <w:jc w:val="both"/>
              <w:rPr>
                <w:rFonts w:ascii="Times New Roman" w:hAnsi="Times New Roman"/>
                <w:sz w:val="20"/>
                <w:szCs w:val="20"/>
              </w:rPr>
            </w:pPr>
            <w:r w:rsidRPr="00FF0478">
              <w:rPr>
                <w:rFonts w:ascii="Times New Roman" w:hAnsi="Times New Roman"/>
                <w:sz w:val="20"/>
                <w:szCs w:val="20"/>
              </w:rPr>
              <w:t>O: 3</w:t>
            </w:r>
          </w:p>
          <w:p w:rsidR="0021650E" w:rsidRPr="00FF0478" w:rsidP="00430C62">
            <w:pPr>
              <w:bidi w:val="0"/>
              <w:snapToGrid w:val="0"/>
              <w:jc w:val="both"/>
              <w:rPr>
                <w:rFonts w:ascii="Times New Roman" w:hAnsi="Times New Roman"/>
                <w:sz w:val="20"/>
                <w:szCs w:val="20"/>
              </w:rPr>
            </w:pPr>
            <w:r w:rsidRPr="00FF0478">
              <w:rPr>
                <w:rFonts w:ascii="Times New Roman" w:hAnsi="Times New Roman"/>
                <w:sz w:val="20"/>
                <w:szCs w:val="20"/>
              </w:rPr>
              <w:t>P: b</w:t>
            </w:r>
          </w:p>
          <w:p w:rsidR="0021650E" w:rsidRPr="00FF0478" w:rsidP="00BF2AA6">
            <w:pPr>
              <w:bidi w:val="0"/>
              <w:snapToGrid w:val="0"/>
              <w:rPr>
                <w:rFonts w:ascii="Times New Roman" w:hAnsi="Times New Roman"/>
                <w:sz w:val="20"/>
                <w:szCs w:val="20"/>
              </w:rPr>
            </w:pP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BF2AA6">
            <w:pPr>
              <w:bidi w:val="0"/>
              <w:snapToGrid w:val="0"/>
              <w:jc w:val="both"/>
              <w:rPr>
                <w:rFonts w:ascii="Times New Roman" w:hAnsi="Times New Roman"/>
                <w:sz w:val="20"/>
                <w:szCs w:val="20"/>
                <w:highlight w:val="yellow"/>
              </w:rPr>
            </w:pPr>
            <w:r w:rsidRPr="00FF0478">
              <w:rPr>
                <w:rFonts w:ascii="Times New Roman" w:hAnsi="Times New Roman"/>
                <w:sz w:val="20"/>
                <w:szCs w:val="20"/>
              </w:rPr>
              <w:t>b) ak sa zamestnanec presunutý v rámci podniku zdržiava v dotknutom členskom štáte z iných dôvodov, ako sú dôvody, na základe ktorých mu bol pobyt povolený;</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AD738B">
            <w:pPr>
              <w:bidi w:val="0"/>
              <w:snapToGrid w:val="0"/>
              <w:jc w:val="center"/>
              <w:rPr>
                <w:rFonts w:ascii="Times New Roman" w:hAnsi="Times New Roman"/>
                <w:sz w:val="20"/>
                <w:szCs w:val="20"/>
              </w:rPr>
            </w:pPr>
            <w:r w:rsidRPr="00FF0478">
              <w:rPr>
                <w:rFonts w:ascii="Times New Roman" w:hAnsi="Times New Roman"/>
                <w:sz w:val="20"/>
                <w:szCs w:val="20"/>
              </w:rPr>
              <w:t>N</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DC0942">
            <w:pPr>
              <w:bidi w:val="0"/>
              <w:snapToGrid w:val="0"/>
              <w:jc w:val="center"/>
              <w:rPr>
                <w:rFonts w:ascii="Times New Roman" w:hAnsi="Times New Roman"/>
                <w:sz w:val="20"/>
                <w:szCs w:val="20"/>
              </w:rPr>
            </w:pPr>
            <w:r w:rsidRPr="00FF0478">
              <w:rPr>
                <w:rFonts w:ascii="Times New Roman" w:hAnsi="Times New Roman"/>
                <w:sz w:val="20"/>
                <w:szCs w:val="20"/>
              </w:rPr>
              <w:t>zákon č. 404/2011 Z. z.</w:t>
            </w:r>
          </w:p>
          <w:p w:rsidR="0021650E" w:rsidRPr="00FF0478" w:rsidP="00DC0942">
            <w:pPr>
              <w:bidi w:val="0"/>
              <w:snapToGrid w:val="0"/>
              <w:jc w:val="center"/>
              <w:rPr>
                <w:rFonts w:ascii="Times New Roman" w:hAnsi="Times New Roman"/>
                <w:sz w:val="20"/>
                <w:szCs w:val="20"/>
              </w:rPr>
            </w:pPr>
            <w:r w:rsidRPr="00FF0478">
              <w:rPr>
                <w:rFonts w:ascii="Times New Roman" w:hAnsi="Times New Roman"/>
                <w:sz w:val="20"/>
                <w:szCs w:val="20"/>
              </w:rPr>
              <w:t>+</w:t>
            </w:r>
          </w:p>
          <w:p w:rsidR="0021650E" w:rsidRPr="00FF0478" w:rsidP="00DC0942">
            <w:pPr>
              <w:bidi w:val="0"/>
              <w:snapToGrid w:val="0"/>
              <w:jc w:val="center"/>
              <w:rPr>
                <w:rFonts w:ascii="Times New Roman" w:hAnsi="Times New Roman"/>
                <w:sz w:val="20"/>
                <w:szCs w:val="20"/>
              </w:rPr>
            </w:pPr>
            <w:r w:rsidRPr="00FF0478">
              <w:rPr>
                <w:rFonts w:ascii="Times New Roman" w:hAnsi="Times New Roman"/>
                <w:sz w:val="20"/>
                <w:szCs w:val="20"/>
              </w:rPr>
              <w:t>návrh zákona</w:t>
            </w:r>
          </w:p>
        </w:tc>
        <w:tc>
          <w:tcPr>
            <w:tcW w:w="850"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7E04FC">
            <w:pPr>
              <w:bidi w:val="0"/>
              <w:snapToGrid w:val="0"/>
              <w:jc w:val="center"/>
              <w:rPr>
                <w:rFonts w:ascii="Times New Roman" w:hAnsi="Times New Roman"/>
                <w:sz w:val="20"/>
                <w:szCs w:val="20"/>
              </w:rPr>
            </w:pPr>
            <w:r w:rsidRPr="00FF0478">
              <w:rPr>
                <w:rFonts w:ascii="Times New Roman" w:hAnsi="Times New Roman"/>
                <w:sz w:val="20"/>
                <w:szCs w:val="20"/>
              </w:rPr>
              <w:t>§ 34</w:t>
            </w:r>
          </w:p>
          <w:p w:rsidR="0021650E" w:rsidRPr="00FF0478" w:rsidP="007E04FC">
            <w:pPr>
              <w:bidi w:val="0"/>
              <w:snapToGrid w:val="0"/>
              <w:jc w:val="center"/>
              <w:rPr>
                <w:rFonts w:ascii="Times New Roman" w:hAnsi="Times New Roman"/>
                <w:sz w:val="20"/>
                <w:szCs w:val="20"/>
              </w:rPr>
            </w:pPr>
            <w:r w:rsidRPr="00FF0478">
              <w:rPr>
                <w:rFonts w:ascii="Times New Roman" w:hAnsi="Times New Roman"/>
                <w:sz w:val="20"/>
                <w:szCs w:val="20"/>
              </w:rPr>
              <w:t>O: 13</w:t>
            </w:r>
          </w:p>
          <w:p w:rsidR="0021650E" w:rsidRPr="00FF0478" w:rsidP="007E04FC">
            <w:pPr>
              <w:bidi w:val="0"/>
              <w:snapToGrid w:val="0"/>
              <w:jc w:val="center"/>
              <w:rPr>
                <w:rFonts w:ascii="Times New Roman" w:hAnsi="Times New Roman"/>
                <w:sz w:val="20"/>
                <w:szCs w:val="20"/>
              </w:rPr>
            </w:pPr>
          </w:p>
          <w:p w:rsidR="0021650E" w:rsidRPr="00FF0478" w:rsidP="007E04FC">
            <w:pPr>
              <w:bidi w:val="0"/>
              <w:snapToGrid w:val="0"/>
              <w:jc w:val="center"/>
              <w:rPr>
                <w:rFonts w:ascii="Times New Roman" w:hAnsi="Times New Roman"/>
                <w:sz w:val="20"/>
                <w:szCs w:val="20"/>
              </w:rPr>
            </w:pPr>
          </w:p>
          <w:p w:rsidR="0021650E" w:rsidRPr="00FF0478" w:rsidP="007E04FC">
            <w:pPr>
              <w:bidi w:val="0"/>
              <w:snapToGrid w:val="0"/>
              <w:jc w:val="center"/>
              <w:rPr>
                <w:rFonts w:ascii="Times New Roman" w:hAnsi="Times New Roman"/>
                <w:sz w:val="20"/>
                <w:szCs w:val="20"/>
              </w:rPr>
            </w:pPr>
          </w:p>
          <w:p w:rsidR="0021650E" w:rsidRPr="00FF0478" w:rsidP="007E04FC">
            <w:pPr>
              <w:bidi w:val="0"/>
              <w:snapToGrid w:val="0"/>
              <w:jc w:val="center"/>
              <w:rPr>
                <w:rFonts w:ascii="Times New Roman" w:hAnsi="Times New Roman"/>
                <w:sz w:val="20"/>
                <w:szCs w:val="20"/>
              </w:rPr>
            </w:pPr>
          </w:p>
          <w:p w:rsidR="0021650E" w:rsidRPr="00FF0478" w:rsidP="007E04FC">
            <w:pPr>
              <w:bidi w:val="0"/>
              <w:snapToGrid w:val="0"/>
              <w:jc w:val="center"/>
              <w:rPr>
                <w:rFonts w:ascii="Times New Roman" w:hAnsi="Times New Roman"/>
                <w:sz w:val="20"/>
                <w:szCs w:val="20"/>
              </w:rPr>
            </w:pPr>
            <w:r w:rsidRPr="00FF0478">
              <w:rPr>
                <w:rFonts w:ascii="Times New Roman" w:hAnsi="Times New Roman"/>
                <w:sz w:val="20"/>
                <w:szCs w:val="20"/>
              </w:rPr>
              <w:t>§ 36</w:t>
            </w:r>
          </w:p>
          <w:p w:rsidR="0021650E" w:rsidRPr="00FF0478" w:rsidP="007E04FC">
            <w:pPr>
              <w:bidi w:val="0"/>
              <w:snapToGrid w:val="0"/>
              <w:jc w:val="center"/>
              <w:rPr>
                <w:rFonts w:ascii="Times New Roman" w:hAnsi="Times New Roman"/>
                <w:sz w:val="20"/>
                <w:szCs w:val="20"/>
              </w:rPr>
            </w:pPr>
            <w:r w:rsidRPr="00FF0478">
              <w:rPr>
                <w:rFonts w:ascii="Times New Roman" w:hAnsi="Times New Roman"/>
                <w:sz w:val="20"/>
                <w:szCs w:val="20"/>
              </w:rPr>
              <w:t>O: 1</w:t>
            </w:r>
          </w:p>
          <w:p w:rsidR="0021650E" w:rsidRPr="00FF0478" w:rsidP="007E04FC">
            <w:pPr>
              <w:bidi w:val="0"/>
              <w:snapToGrid w:val="0"/>
              <w:jc w:val="center"/>
              <w:rPr>
                <w:rFonts w:ascii="Times New Roman" w:hAnsi="Times New Roman"/>
                <w:sz w:val="20"/>
                <w:szCs w:val="20"/>
              </w:rPr>
            </w:pPr>
            <w:r w:rsidRPr="00FF0478">
              <w:rPr>
                <w:rFonts w:ascii="Times New Roman" w:hAnsi="Times New Roman"/>
                <w:sz w:val="20"/>
                <w:szCs w:val="20"/>
              </w:rPr>
              <w:t>P: h</w:t>
            </w:r>
          </w:p>
        </w:tc>
        <w:tc>
          <w:tcPr>
            <w:tcW w:w="5103"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4E7A1F">
            <w:pPr>
              <w:pStyle w:val="Normlny"/>
              <w:bidi w:val="0"/>
              <w:snapToGrid w:val="0"/>
              <w:jc w:val="both"/>
              <w:rPr>
                <w:rFonts w:ascii="Times New Roman" w:hAnsi="Times New Roman"/>
                <w:b/>
              </w:rPr>
            </w:pPr>
            <w:r w:rsidRPr="00FF0478">
              <w:rPr>
                <w:rFonts w:ascii="Times New Roman" w:hAnsi="Times New Roman"/>
              </w:rPr>
              <w:t xml:space="preserve">(13) </w:t>
            </w:r>
            <w:r w:rsidRPr="00FF0478">
              <w:rPr>
                <w:rFonts w:ascii="Times New Roman" w:hAnsi="Times New Roman"/>
                <w:b/>
              </w:rPr>
              <w:t xml:space="preserve">Policajný útvar </w:t>
            </w:r>
            <w:r w:rsidRPr="00FF0478" w:rsidR="0087684B">
              <w:rPr>
                <w:rFonts w:ascii="Times New Roman" w:hAnsi="Times New Roman"/>
                <w:b/>
              </w:rPr>
              <w:t>zamietne žiadosť o obnovenie prechodného pobytu štátnemu príslušníkovi tretej krajiny, ktorý má udelený prechodný pobyt podľa § 23 ods. 5, okrem dôvodov uvedených v odseku 12 aj vtedy, ak zistí skutočnosť podľa § 36 ods. 1 písm. h).</w:t>
            </w:r>
          </w:p>
          <w:p w:rsidR="0021650E" w:rsidRPr="00FF0478" w:rsidP="004E7A1F">
            <w:pPr>
              <w:pStyle w:val="Normlny"/>
              <w:bidi w:val="0"/>
              <w:snapToGrid w:val="0"/>
              <w:jc w:val="both"/>
              <w:rPr>
                <w:rFonts w:ascii="Times New Roman" w:hAnsi="Times New Roman"/>
              </w:rPr>
            </w:pPr>
          </w:p>
          <w:p w:rsidR="0021650E" w:rsidRPr="00FF0478" w:rsidP="00DC0942">
            <w:pPr>
              <w:pStyle w:val="Normlny"/>
              <w:bidi w:val="0"/>
              <w:snapToGrid w:val="0"/>
              <w:jc w:val="both"/>
              <w:rPr>
                <w:rFonts w:ascii="Times New Roman" w:hAnsi="Times New Roman"/>
              </w:rPr>
            </w:pPr>
            <w:r w:rsidRPr="00FF0478">
              <w:rPr>
                <w:rFonts w:ascii="Times New Roman" w:hAnsi="Times New Roman"/>
              </w:rPr>
              <w:t>(1) Policajný útvar zruší prechodný pobyt ak</w:t>
            </w:r>
          </w:p>
          <w:p w:rsidR="0021650E" w:rsidRPr="00FF0478" w:rsidP="00DC0942">
            <w:pPr>
              <w:pStyle w:val="Normlny"/>
              <w:bidi w:val="0"/>
              <w:snapToGrid w:val="0"/>
              <w:jc w:val="both"/>
              <w:rPr>
                <w:rFonts w:ascii="Times New Roman" w:hAnsi="Times New Roman"/>
                <w:b/>
              </w:rPr>
            </w:pPr>
            <w:r w:rsidRPr="00FF0478">
              <w:rPr>
                <w:rFonts w:ascii="Times New Roman" w:hAnsi="Times New Roman"/>
                <w:b/>
              </w:rPr>
              <w:t>h</w:t>
            </w:r>
            <w:r w:rsidRPr="00FF0478" w:rsidR="00E33914">
              <w:rPr>
                <w:rFonts w:ascii="Times New Roman" w:hAnsi="Times New Roman"/>
                <w:b/>
              </w:rPr>
              <w:t xml:space="preserve">) štátny príslušník </w:t>
            </w:r>
            <w:r w:rsidRPr="00FF0478" w:rsidR="0087684B">
              <w:rPr>
                <w:rFonts w:ascii="Times New Roman" w:hAnsi="Times New Roman"/>
                <w:b/>
              </w:rPr>
              <w:t>tretej krajiny vykonáva inú činnosť, než na akú mu bol udelený prechodný pobyt, ak § 20 ods. 3, § 24 ods. 3, § 26 ods. 1, § 27 ods. 6, § 29 ods. 3, § 30 ods. 3, § 126 ods. 1 alebo odsek 2 neustanovujú inak.</w:t>
            </w: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4E7A1F">
            <w:pPr>
              <w:bidi w:val="0"/>
              <w:snapToGrid w:val="0"/>
              <w:jc w:val="center"/>
              <w:rPr>
                <w:rFonts w:ascii="Times New Roman" w:hAnsi="Times New Roman"/>
                <w:sz w:val="20"/>
                <w:szCs w:val="20"/>
              </w:rPr>
            </w:pPr>
            <w:r w:rsidRPr="00FF0478">
              <w:rPr>
                <w:rFonts w:ascii="Times New Roman" w:hAnsi="Times New Roman"/>
                <w:sz w:val="20"/>
                <w:szCs w:val="20"/>
              </w:rPr>
              <w:t>Ú</w:t>
            </w: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21650E" w:rsidRPr="00FF0478" w:rsidP="004E7A1F">
            <w:pPr>
              <w:pStyle w:val="Heading1"/>
              <w:bidi w:val="0"/>
              <w:snapToGrid w:val="0"/>
              <w:jc w:val="both"/>
              <w:rPr>
                <w:rFonts w:ascii="Times New Roman" w:hAnsi="Times New Roman"/>
                <w:b w:val="0"/>
                <w:bCs w:val="0"/>
                <w:sz w:val="20"/>
                <w:szCs w:val="20"/>
              </w:rPr>
            </w:pPr>
          </w:p>
        </w:tc>
      </w:tr>
      <w:tr>
        <w:tblPrEx>
          <w:tblW w:w="0" w:type="auto"/>
          <w:tblInd w:w="-572" w:type="dxa"/>
          <w:tblLayout w:type="fixed"/>
          <w:tblCellMar>
            <w:left w:w="43" w:type="dxa"/>
            <w:right w:w="43" w:type="dxa"/>
          </w:tblCellMar>
        </w:tblPrEx>
        <w:trPr>
          <w:trHeight w:val="909"/>
        </w:trPr>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430C62">
            <w:pPr>
              <w:bidi w:val="0"/>
              <w:snapToGrid w:val="0"/>
              <w:jc w:val="both"/>
              <w:rPr>
                <w:rFonts w:ascii="Times New Roman" w:hAnsi="Times New Roman"/>
                <w:sz w:val="20"/>
                <w:szCs w:val="20"/>
              </w:rPr>
            </w:pPr>
            <w:r w:rsidRPr="00FF0478">
              <w:rPr>
                <w:rFonts w:ascii="Times New Roman" w:hAnsi="Times New Roman"/>
                <w:sz w:val="20"/>
                <w:szCs w:val="20"/>
              </w:rPr>
              <w:t>Č: 8</w:t>
            </w:r>
          </w:p>
          <w:p w:rsidR="0021650E" w:rsidRPr="00FF0478" w:rsidP="00430C62">
            <w:pPr>
              <w:bidi w:val="0"/>
              <w:snapToGrid w:val="0"/>
              <w:jc w:val="both"/>
              <w:rPr>
                <w:rFonts w:ascii="Times New Roman" w:hAnsi="Times New Roman"/>
                <w:sz w:val="20"/>
                <w:szCs w:val="20"/>
              </w:rPr>
            </w:pPr>
            <w:r w:rsidRPr="00FF0478">
              <w:rPr>
                <w:rFonts w:ascii="Times New Roman" w:hAnsi="Times New Roman"/>
                <w:sz w:val="20"/>
                <w:szCs w:val="20"/>
              </w:rPr>
              <w:t>O: 3</w:t>
            </w:r>
          </w:p>
          <w:p w:rsidR="0021650E" w:rsidRPr="00FF0478" w:rsidP="00430C62">
            <w:pPr>
              <w:bidi w:val="0"/>
              <w:snapToGrid w:val="0"/>
              <w:jc w:val="both"/>
              <w:rPr>
                <w:rFonts w:ascii="Times New Roman" w:hAnsi="Times New Roman"/>
                <w:sz w:val="20"/>
                <w:szCs w:val="20"/>
              </w:rPr>
            </w:pPr>
            <w:r w:rsidRPr="00FF0478">
              <w:rPr>
                <w:rFonts w:ascii="Times New Roman" w:hAnsi="Times New Roman"/>
                <w:sz w:val="20"/>
                <w:szCs w:val="20"/>
              </w:rPr>
              <w:t>P: c</w:t>
            </w:r>
          </w:p>
          <w:p w:rsidR="0021650E" w:rsidRPr="00FF0478" w:rsidP="00B33FE5">
            <w:pPr>
              <w:bidi w:val="0"/>
              <w:snapToGrid w:val="0"/>
              <w:rPr>
                <w:rFonts w:ascii="Times New Roman" w:hAnsi="Times New Roman"/>
                <w:sz w:val="20"/>
                <w:szCs w:val="20"/>
              </w:rPr>
            </w:pP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BF2AA6">
            <w:pPr>
              <w:bidi w:val="0"/>
              <w:snapToGrid w:val="0"/>
              <w:jc w:val="both"/>
              <w:rPr>
                <w:rFonts w:ascii="Times New Roman" w:hAnsi="Times New Roman"/>
                <w:sz w:val="20"/>
                <w:szCs w:val="20"/>
              </w:rPr>
            </w:pPr>
            <w:r w:rsidRPr="00FF0478">
              <w:rPr>
                <w:rFonts w:ascii="Times New Roman" w:hAnsi="Times New Roman"/>
                <w:sz w:val="20"/>
                <w:szCs w:val="20"/>
              </w:rPr>
              <w:t>c) ak bol hostiteľský subjekt založený s hlavným cieľom uľahčenia vstupu zamestnancom presunutým v rámci podniku;</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AD738B">
            <w:pPr>
              <w:bidi w:val="0"/>
              <w:snapToGrid w:val="0"/>
              <w:jc w:val="center"/>
              <w:rPr>
                <w:rFonts w:ascii="Times New Roman" w:hAnsi="Times New Roman"/>
                <w:sz w:val="20"/>
                <w:szCs w:val="20"/>
              </w:rPr>
            </w:pPr>
            <w:r w:rsidRPr="00FF0478">
              <w:rPr>
                <w:rFonts w:ascii="Times New Roman" w:hAnsi="Times New Roman"/>
                <w:sz w:val="20"/>
                <w:szCs w:val="20"/>
              </w:rPr>
              <w:t>N</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A772E9">
            <w:pPr>
              <w:bidi w:val="0"/>
              <w:snapToGrid w:val="0"/>
              <w:jc w:val="center"/>
              <w:rPr>
                <w:rFonts w:ascii="Times New Roman" w:hAnsi="Times New Roman"/>
                <w:sz w:val="20"/>
                <w:szCs w:val="20"/>
              </w:rPr>
            </w:pPr>
            <w:r w:rsidRPr="00FF0478">
              <w:rPr>
                <w:rFonts w:ascii="Times New Roman" w:hAnsi="Times New Roman"/>
                <w:sz w:val="20"/>
                <w:szCs w:val="20"/>
              </w:rPr>
              <w:t>zákon č. 404/2011 Z. z.</w:t>
            </w:r>
          </w:p>
          <w:p w:rsidR="0021650E" w:rsidRPr="00FF0478" w:rsidP="00A772E9">
            <w:pPr>
              <w:bidi w:val="0"/>
              <w:snapToGrid w:val="0"/>
              <w:jc w:val="center"/>
              <w:rPr>
                <w:rFonts w:ascii="Times New Roman" w:hAnsi="Times New Roman"/>
                <w:sz w:val="20"/>
                <w:szCs w:val="20"/>
              </w:rPr>
            </w:pPr>
            <w:r w:rsidRPr="00FF0478">
              <w:rPr>
                <w:rFonts w:ascii="Times New Roman" w:hAnsi="Times New Roman"/>
                <w:sz w:val="20"/>
                <w:szCs w:val="20"/>
              </w:rPr>
              <w:t>+</w:t>
            </w:r>
          </w:p>
          <w:p w:rsidR="0021650E" w:rsidRPr="00FF0478" w:rsidP="00A772E9">
            <w:pPr>
              <w:bidi w:val="0"/>
              <w:snapToGrid w:val="0"/>
              <w:jc w:val="center"/>
              <w:rPr>
                <w:rFonts w:ascii="Times New Roman" w:hAnsi="Times New Roman"/>
                <w:sz w:val="20"/>
                <w:szCs w:val="20"/>
              </w:rPr>
            </w:pPr>
            <w:r w:rsidRPr="00FF0478">
              <w:rPr>
                <w:rFonts w:ascii="Times New Roman" w:hAnsi="Times New Roman"/>
                <w:sz w:val="20"/>
                <w:szCs w:val="20"/>
              </w:rPr>
              <w:t>návrh zákona</w:t>
            </w:r>
          </w:p>
        </w:tc>
        <w:tc>
          <w:tcPr>
            <w:tcW w:w="850"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7E04FC">
            <w:pPr>
              <w:bidi w:val="0"/>
              <w:snapToGrid w:val="0"/>
              <w:jc w:val="center"/>
              <w:rPr>
                <w:rFonts w:ascii="Times New Roman" w:hAnsi="Times New Roman"/>
                <w:sz w:val="20"/>
                <w:szCs w:val="20"/>
              </w:rPr>
            </w:pPr>
            <w:r w:rsidRPr="00FF0478">
              <w:rPr>
                <w:rFonts w:ascii="Times New Roman" w:hAnsi="Times New Roman"/>
                <w:sz w:val="20"/>
                <w:szCs w:val="20"/>
              </w:rPr>
              <w:t>§ 34</w:t>
            </w:r>
          </w:p>
          <w:p w:rsidR="0021650E" w:rsidRPr="00FF0478" w:rsidP="007E04FC">
            <w:pPr>
              <w:bidi w:val="0"/>
              <w:snapToGrid w:val="0"/>
              <w:jc w:val="center"/>
              <w:rPr>
                <w:rFonts w:ascii="Times New Roman" w:hAnsi="Times New Roman"/>
                <w:sz w:val="20"/>
                <w:szCs w:val="20"/>
              </w:rPr>
            </w:pPr>
            <w:r w:rsidRPr="00FF0478">
              <w:rPr>
                <w:rFonts w:ascii="Times New Roman" w:hAnsi="Times New Roman"/>
                <w:sz w:val="20"/>
                <w:szCs w:val="20"/>
              </w:rPr>
              <w:t>O: 12</w:t>
            </w:r>
          </w:p>
          <w:p w:rsidR="0021650E" w:rsidRPr="00FF0478" w:rsidP="007E04FC">
            <w:pPr>
              <w:bidi w:val="0"/>
              <w:snapToGrid w:val="0"/>
              <w:jc w:val="center"/>
              <w:rPr>
                <w:rFonts w:ascii="Times New Roman" w:hAnsi="Times New Roman"/>
                <w:sz w:val="20"/>
                <w:szCs w:val="20"/>
              </w:rPr>
            </w:pPr>
          </w:p>
          <w:p w:rsidR="0087684B" w:rsidRPr="00FF0478" w:rsidP="007E04FC">
            <w:pPr>
              <w:bidi w:val="0"/>
              <w:snapToGrid w:val="0"/>
              <w:jc w:val="center"/>
              <w:rPr>
                <w:rFonts w:ascii="Times New Roman" w:hAnsi="Times New Roman"/>
                <w:sz w:val="20"/>
                <w:szCs w:val="20"/>
              </w:rPr>
            </w:pPr>
          </w:p>
          <w:p w:rsidR="0087684B" w:rsidRPr="00FF0478" w:rsidP="007E04FC">
            <w:pPr>
              <w:bidi w:val="0"/>
              <w:snapToGrid w:val="0"/>
              <w:jc w:val="center"/>
              <w:rPr>
                <w:rFonts w:ascii="Times New Roman" w:hAnsi="Times New Roman"/>
                <w:sz w:val="20"/>
                <w:szCs w:val="20"/>
              </w:rPr>
            </w:pPr>
          </w:p>
          <w:p w:rsidR="0087684B" w:rsidRPr="00FF0478" w:rsidP="007E04FC">
            <w:pPr>
              <w:bidi w:val="0"/>
              <w:snapToGrid w:val="0"/>
              <w:jc w:val="center"/>
              <w:rPr>
                <w:rFonts w:ascii="Times New Roman" w:hAnsi="Times New Roman"/>
                <w:sz w:val="20"/>
                <w:szCs w:val="20"/>
              </w:rPr>
            </w:pPr>
          </w:p>
          <w:p w:rsidR="0087684B" w:rsidRPr="00FF0478" w:rsidP="007E04FC">
            <w:pPr>
              <w:bidi w:val="0"/>
              <w:snapToGrid w:val="0"/>
              <w:jc w:val="center"/>
              <w:rPr>
                <w:rFonts w:ascii="Times New Roman" w:hAnsi="Times New Roman"/>
                <w:sz w:val="20"/>
                <w:szCs w:val="20"/>
              </w:rPr>
            </w:pPr>
          </w:p>
          <w:p w:rsidR="0087684B" w:rsidRPr="00FF0478" w:rsidP="007E04FC">
            <w:pPr>
              <w:bidi w:val="0"/>
              <w:snapToGrid w:val="0"/>
              <w:jc w:val="center"/>
              <w:rPr>
                <w:rFonts w:ascii="Times New Roman" w:hAnsi="Times New Roman"/>
                <w:sz w:val="20"/>
                <w:szCs w:val="20"/>
              </w:rPr>
            </w:pPr>
          </w:p>
          <w:p w:rsidR="0087684B" w:rsidRPr="00FF0478" w:rsidP="007E04FC">
            <w:pPr>
              <w:bidi w:val="0"/>
              <w:snapToGrid w:val="0"/>
              <w:jc w:val="center"/>
              <w:rPr>
                <w:rFonts w:ascii="Times New Roman" w:hAnsi="Times New Roman"/>
                <w:sz w:val="20"/>
                <w:szCs w:val="20"/>
              </w:rPr>
            </w:pPr>
          </w:p>
          <w:p w:rsidR="0087684B" w:rsidRPr="00FF0478" w:rsidP="007E04FC">
            <w:pPr>
              <w:bidi w:val="0"/>
              <w:snapToGrid w:val="0"/>
              <w:jc w:val="center"/>
              <w:rPr>
                <w:rFonts w:ascii="Times New Roman" w:hAnsi="Times New Roman"/>
                <w:sz w:val="20"/>
                <w:szCs w:val="20"/>
              </w:rPr>
            </w:pPr>
          </w:p>
          <w:p w:rsidR="0087684B" w:rsidRPr="00FF0478" w:rsidP="007E04FC">
            <w:pPr>
              <w:bidi w:val="0"/>
              <w:snapToGrid w:val="0"/>
              <w:jc w:val="center"/>
              <w:rPr>
                <w:rFonts w:ascii="Times New Roman" w:hAnsi="Times New Roman"/>
                <w:sz w:val="20"/>
                <w:szCs w:val="20"/>
              </w:rPr>
            </w:pPr>
          </w:p>
          <w:p w:rsidR="0021650E" w:rsidRPr="00FF0478" w:rsidP="007E04FC">
            <w:pPr>
              <w:bidi w:val="0"/>
              <w:snapToGrid w:val="0"/>
              <w:jc w:val="center"/>
              <w:rPr>
                <w:rFonts w:ascii="Times New Roman" w:hAnsi="Times New Roman"/>
                <w:sz w:val="20"/>
                <w:szCs w:val="20"/>
              </w:rPr>
            </w:pPr>
            <w:r w:rsidRPr="00FF0478">
              <w:rPr>
                <w:rFonts w:ascii="Times New Roman" w:hAnsi="Times New Roman"/>
                <w:sz w:val="20"/>
                <w:szCs w:val="20"/>
              </w:rPr>
              <w:t>§ 33</w:t>
            </w:r>
          </w:p>
          <w:p w:rsidR="0021650E" w:rsidRPr="00FF0478" w:rsidP="007E04FC">
            <w:pPr>
              <w:bidi w:val="0"/>
              <w:snapToGrid w:val="0"/>
              <w:jc w:val="center"/>
              <w:rPr>
                <w:rFonts w:ascii="Times New Roman" w:hAnsi="Times New Roman"/>
                <w:sz w:val="20"/>
                <w:szCs w:val="20"/>
              </w:rPr>
            </w:pPr>
            <w:r w:rsidRPr="00FF0478">
              <w:rPr>
                <w:rFonts w:ascii="Times New Roman" w:hAnsi="Times New Roman"/>
                <w:sz w:val="20"/>
                <w:szCs w:val="20"/>
              </w:rPr>
              <w:t>O: 6</w:t>
            </w:r>
          </w:p>
          <w:p w:rsidR="0021650E" w:rsidRPr="00FF0478" w:rsidP="007E04FC">
            <w:pPr>
              <w:bidi w:val="0"/>
              <w:snapToGrid w:val="0"/>
              <w:jc w:val="center"/>
              <w:rPr>
                <w:rFonts w:ascii="Times New Roman" w:hAnsi="Times New Roman"/>
                <w:sz w:val="20"/>
                <w:szCs w:val="20"/>
              </w:rPr>
            </w:pPr>
            <w:r w:rsidRPr="00FF0478">
              <w:rPr>
                <w:rFonts w:ascii="Times New Roman" w:hAnsi="Times New Roman"/>
                <w:sz w:val="20"/>
                <w:szCs w:val="20"/>
              </w:rPr>
              <w:t xml:space="preserve">P: </w:t>
            </w:r>
            <w:r w:rsidRPr="00FF0478" w:rsidR="0087684B">
              <w:rPr>
                <w:rFonts w:ascii="Times New Roman" w:hAnsi="Times New Roman"/>
                <w:sz w:val="20"/>
                <w:szCs w:val="20"/>
              </w:rPr>
              <w:t>l</w:t>
            </w:r>
          </w:p>
          <w:p w:rsidR="0021650E" w:rsidRPr="00FF0478" w:rsidP="007E04FC">
            <w:pPr>
              <w:bidi w:val="0"/>
              <w:snapToGrid w:val="0"/>
              <w:jc w:val="center"/>
              <w:rPr>
                <w:rFonts w:ascii="Times New Roman" w:hAnsi="Times New Roman"/>
                <w:sz w:val="20"/>
                <w:szCs w:val="20"/>
              </w:rPr>
            </w:pPr>
          </w:p>
          <w:p w:rsidR="0021650E" w:rsidRPr="00FF0478" w:rsidP="007E04FC">
            <w:pPr>
              <w:bidi w:val="0"/>
              <w:snapToGrid w:val="0"/>
              <w:jc w:val="center"/>
              <w:rPr>
                <w:rFonts w:ascii="Times New Roman" w:hAnsi="Times New Roman"/>
                <w:sz w:val="20"/>
                <w:szCs w:val="20"/>
              </w:rPr>
            </w:pPr>
            <w:r w:rsidRPr="00FF0478">
              <w:rPr>
                <w:rFonts w:ascii="Times New Roman" w:hAnsi="Times New Roman"/>
                <w:sz w:val="20"/>
                <w:szCs w:val="20"/>
              </w:rPr>
              <w:t>B: 1</w:t>
            </w:r>
          </w:p>
        </w:tc>
        <w:tc>
          <w:tcPr>
            <w:tcW w:w="5103" w:type="dxa"/>
            <w:tcBorders>
              <w:top w:val="single" w:sz="4" w:space="0" w:color="000000"/>
              <w:left w:val="single" w:sz="4" w:space="0" w:color="000000"/>
              <w:bottom w:val="single" w:sz="4" w:space="0" w:color="000000"/>
              <w:right w:val="none" w:sz="0" w:space="0" w:color="auto"/>
            </w:tcBorders>
            <w:textDirection w:val="lrTb"/>
            <w:vAlign w:val="top"/>
          </w:tcPr>
          <w:p w:rsidR="0087684B" w:rsidRPr="00FF0478" w:rsidP="0087684B">
            <w:pPr>
              <w:pStyle w:val="Normlny"/>
              <w:bidi w:val="0"/>
              <w:snapToGrid w:val="0"/>
              <w:jc w:val="both"/>
              <w:rPr>
                <w:rFonts w:ascii="Times New Roman" w:hAnsi="Times New Roman"/>
                <w:b/>
              </w:rPr>
            </w:pPr>
            <w:r w:rsidRPr="00FF0478">
              <w:rPr>
                <w:rFonts w:ascii="Times New Roman" w:hAnsi="Times New Roman"/>
                <w:b/>
              </w:rPr>
              <w:t>(12) Policajný útvar zamietne žiadosť o obnovenie prechodného pobytu z dôvodov podľa § 33 ods. 6; policajný útvar však nezamietne žiadosť o obnovenie prechodného pobytu štátneho príslušníka tretej krajiny z dôvodu podľa</w:t>
            </w:r>
          </w:p>
          <w:p w:rsidR="0087684B" w:rsidRPr="00FF0478" w:rsidP="0087684B">
            <w:pPr>
              <w:pStyle w:val="Normlny"/>
              <w:bidi w:val="0"/>
              <w:snapToGrid w:val="0"/>
              <w:jc w:val="both"/>
              <w:rPr>
                <w:rFonts w:ascii="Times New Roman" w:hAnsi="Times New Roman"/>
                <w:b/>
              </w:rPr>
            </w:pPr>
            <w:r w:rsidRPr="00FF0478">
              <w:rPr>
                <w:rFonts w:ascii="Times New Roman" w:hAnsi="Times New Roman"/>
                <w:b/>
              </w:rPr>
              <w:t>a) § 33 ods. 6 písm. b) v prípade ohrozenia verejného zdravia, ak ide o prechodný pobyt podľa § 27,</w:t>
            </w:r>
          </w:p>
          <w:p w:rsidR="0087684B" w:rsidRPr="00FF0478" w:rsidP="0087684B">
            <w:pPr>
              <w:pStyle w:val="Normlny"/>
              <w:bidi w:val="0"/>
              <w:snapToGrid w:val="0"/>
              <w:jc w:val="both"/>
              <w:rPr>
                <w:rFonts w:ascii="Times New Roman" w:hAnsi="Times New Roman"/>
                <w:b/>
              </w:rPr>
            </w:pPr>
            <w:r w:rsidRPr="00FF0478">
              <w:rPr>
                <w:rFonts w:ascii="Times New Roman" w:hAnsi="Times New Roman"/>
                <w:b/>
              </w:rPr>
              <w:t>b) § 33 ods. 6 písm. d) a h), ak ide o prechodný pobyt podľa § 23 ods. 5.</w:t>
            </w:r>
          </w:p>
          <w:p w:rsidR="0021650E" w:rsidRPr="00FF0478" w:rsidP="004E7A1F">
            <w:pPr>
              <w:pStyle w:val="Normlny"/>
              <w:bidi w:val="0"/>
              <w:snapToGrid w:val="0"/>
              <w:jc w:val="both"/>
              <w:rPr>
                <w:rFonts w:ascii="Times New Roman" w:hAnsi="Times New Roman"/>
              </w:rPr>
            </w:pPr>
          </w:p>
          <w:p w:rsidR="0021650E" w:rsidRPr="00FF0478" w:rsidP="004E7A1F">
            <w:pPr>
              <w:pStyle w:val="Normlny"/>
              <w:bidi w:val="0"/>
              <w:snapToGrid w:val="0"/>
              <w:jc w:val="both"/>
              <w:rPr>
                <w:rFonts w:ascii="Times New Roman" w:hAnsi="Times New Roman"/>
              </w:rPr>
            </w:pPr>
          </w:p>
          <w:p w:rsidR="0087684B" w:rsidRPr="00FF0478" w:rsidP="0087684B">
            <w:pPr>
              <w:pStyle w:val="Normlny"/>
              <w:bidi w:val="0"/>
              <w:snapToGrid w:val="0"/>
              <w:jc w:val="both"/>
              <w:rPr>
                <w:rFonts w:ascii="Times New Roman" w:hAnsi="Times New Roman"/>
              </w:rPr>
            </w:pPr>
            <w:r w:rsidRPr="00FF0478">
              <w:rPr>
                <w:rFonts w:ascii="Times New Roman" w:hAnsi="Times New Roman"/>
              </w:rPr>
              <w:t>(6) Policajný útvar zamietne žiadosť o udelenie prechodného pobytu, ak</w:t>
            </w:r>
          </w:p>
          <w:p w:rsidR="0087684B" w:rsidRPr="00FF0478" w:rsidP="0087684B">
            <w:pPr>
              <w:pStyle w:val="Normlny"/>
              <w:bidi w:val="0"/>
              <w:snapToGrid w:val="0"/>
              <w:jc w:val="both"/>
              <w:rPr>
                <w:rFonts w:ascii="Times New Roman" w:hAnsi="Times New Roman"/>
                <w:b/>
              </w:rPr>
            </w:pPr>
            <w:r w:rsidRPr="00FF0478">
              <w:rPr>
                <w:rFonts w:ascii="Times New Roman" w:hAnsi="Times New Roman"/>
              </w:rPr>
              <w:t xml:space="preserve">l) </w:t>
            </w:r>
            <w:r w:rsidRPr="00FF0478">
              <w:rPr>
                <w:rFonts w:ascii="Times New Roman" w:hAnsi="Times New Roman"/>
                <w:b/>
              </w:rPr>
              <w:t xml:space="preserve">ide o štátneho príslušníka tretej krajiny, ktorý žiada o udelenie prechodného pobytu podľa § 23 ods. 5 a </w:t>
            </w:r>
          </w:p>
          <w:p w:rsidR="0021650E" w:rsidRPr="00FF0478" w:rsidP="0087684B">
            <w:pPr>
              <w:pStyle w:val="ListParagraph"/>
              <w:bidi w:val="0"/>
              <w:ind w:left="0"/>
              <w:contextualSpacing w:val="0"/>
              <w:rPr>
                <w:rFonts w:ascii="Times New Roman" w:hAnsi="Times New Roman"/>
              </w:rPr>
            </w:pPr>
            <w:r w:rsidRPr="00FF0478" w:rsidR="0087684B">
              <w:rPr>
                <w:rFonts w:ascii="Times New Roman" w:hAnsi="Times New Roman"/>
                <w:b/>
              </w:rPr>
              <w:t>1</w:t>
            </w:r>
            <w:r w:rsidRPr="00FF0478" w:rsidR="0087684B">
              <w:rPr>
                <w:rFonts w:ascii="Times New Roman" w:hAnsi="Times New Roman"/>
                <w:b/>
                <w:sz w:val="20"/>
                <w:szCs w:val="20"/>
                <w:lang w:eastAsia="ar-SA"/>
              </w:rPr>
              <w:t>. zamestnávateľ, ku ktorému má byť vykonaný vnútropodnikový presun bol založený s hlavným cieľom uľahčovať vstup zamestnancom presunutým v rámci zamestnávateľa alebo tej istej skupiny zamestnávateľov, alebo</w:t>
            </w: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4E7A1F">
            <w:pPr>
              <w:bidi w:val="0"/>
              <w:snapToGrid w:val="0"/>
              <w:jc w:val="center"/>
              <w:rPr>
                <w:rFonts w:ascii="Times New Roman" w:hAnsi="Times New Roman"/>
                <w:sz w:val="20"/>
                <w:szCs w:val="20"/>
              </w:rPr>
            </w:pPr>
            <w:r w:rsidRPr="00FF0478">
              <w:rPr>
                <w:rFonts w:ascii="Times New Roman" w:hAnsi="Times New Roman"/>
                <w:sz w:val="20"/>
                <w:szCs w:val="20"/>
              </w:rPr>
              <w:t>Ú</w:t>
            </w: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21650E" w:rsidRPr="00FF0478" w:rsidP="004E7A1F">
            <w:pPr>
              <w:pStyle w:val="Heading1"/>
              <w:bidi w:val="0"/>
              <w:snapToGrid w:val="0"/>
              <w:jc w:val="both"/>
              <w:rPr>
                <w:rFonts w:ascii="Times New Roman" w:hAnsi="Times New Roman"/>
                <w:b w:val="0"/>
                <w:bCs w:val="0"/>
                <w:sz w:val="20"/>
                <w:szCs w:val="20"/>
              </w:rPr>
            </w:pPr>
          </w:p>
        </w:tc>
      </w:tr>
      <w:tr>
        <w:tblPrEx>
          <w:tblW w:w="0" w:type="auto"/>
          <w:tblInd w:w="-572" w:type="dxa"/>
          <w:tblLayout w:type="fixed"/>
          <w:tblCellMar>
            <w:left w:w="43" w:type="dxa"/>
            <w:right w:w="43" w:type="dxa"/>
          </w:tblCellMar>
        </w:tblPrEx>
        <w:trPr>
          <w:trHeight w:val="691"/>
        </w:trPr>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430C62">
            <w:pPr>
              <w:bidi w:val="0"/>
              <w:snapToGrid w:val="0"/>
              <w:jc w:val="both"/>
              <w:rPr>
                <w:rFonts w:ascii="Times New Roman" w:hAnsi="Times New Roman"/>
                <w:sz w:val="20"/>
                <w:szCs w:val="20"/>
              </w:rPr>
            </w:pPr>
            <w:r w:rsidRPr="00FF0478">
              <w:rPr>
                <w:rFonts w:ascii="Times New Roman" w:hAnsi="Times New Roman"/>
                <w:sz w:val="20"/>
                <w:szCs w:val="20"/>
              </w:rPr>
              <w:t>Č: 8</w:t>
            </w:r>
          </w:p>
          <w:p w:rsidR="0021650E" w:rsidRPr="00FF0478" w:rsidP="00430C62">
            <w:pPr>
              <w:bidi w:val="0"/>
              <w:snapToGrid w:val="0"/>
              <w:jc w:val="both"/>
              <w:rPr>
                <w:rFonts w:ascii="Times New Roman" w:hAnsi="Times New Roman"/>
                <w:sz w:val="20"/>
                <w:szCs w:val="20"/>
              </w:rPr>
            </w:pPr>
            <w:r w:rsidRPr="00FF0478">
              <w:rPr>
                <w:rFonts w:ascii="Times New Roman" w:hAnsi="Times New Roman"/>
                <w:sz w:val="20"/>
                <w:szCs w:val="20"/>
              </w:rPr>
              <w:t>O: 3</w:t>
            </w:r>
          </w:p>
          <w:p w:rsidR="0021650E" w:rsidRPr="00FF0478" w:rsidP="00430C62">
            <w:pPr>
              <w:bidi w:val="0"/>
              <w:snapToGrid w:val="0"/>
              <w:jc w:val="both"/>
              <w:rPr>
                <w:rFonts w:ascii="Times New Roman" w:hAnsi="Times New Roman"/>
                <w:sz w:val="20"/>
                <w:szCs w:val="20"/>
              </w:rPr>
            </w:pPr>
            <w:r w:rsidRPr="00FF0478">
              <w:rPr>
                <w:rFonts w:ascii="Times New Roman" w:hAnsi="Times New Roman"/>
                <w:sz w:val="20"/>
                <w:szCs w:val="20"/>
              </w:rPr>
              <w:t>P: d</w:t>
            </w:r>
          </w:p>
          <w:p w:rsidR="0021650E" w:rsidRPr="00FF0478" w:rsidP="00BF2AA6">
            <w:pPr>
              <w:bidi w:val="0"/>
              <w:snapToGrid w:val="0"/>
              <w:rPr>
                <w:rFonts w:ascii="Times New Roman" w:hAnsi="Times New Roman"/>
                <w:sz w:val="20"/>
                <w:szCs w:val="20"/>
              </w:rPr>
            </w:pP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BF2AA6">
            <w:pPr>
              <w:bidi w:val="0"/>
              <w:snapToGrid w:val="0"/>
              <w:jc w:val="both"/>
              <w:rPr>
                <w:rFonts w:ascii="Times New Roman" w:hAnsi="Times New Roman"/>
                <w:sz w:val="20"/>
                <w:szCs w:val="20"/>
              </w:rPr>
            </w:pPr>
            <w:r w:rsidRPr="00FF0478">
              <w:rPr>
                <w:rFonts w:ascii="Times New Roman" w:hAnsi="Times New Roman"/>
                <w:sz w:val="20"/>
                <w:szCs w:val="20"/>
              </w:rPr>
              <w:t>d) ak sa dosiahla maximálna dĺžka pobytu, ako sa vymedzuje v článku 12 ods. 1.</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AD738B">
            <w:pPr>
              <w:bidi w:val="0"/>
              <w:snapToGrid w:val="0"/>
              <w:jc w:val="center"/>
              <w:rPr>
                <w:rFonts w:ascii="Times New Roman" w:hAnsi="Times New Roman"/>
                <w:sz w:val="20"/>
                <w:szCs w:val="20"/>
              </w:rPr>
            </w:pPr>
            <w:r w:rsidRPr="00FF0478">
              <w:rPr>
                <w:rFonts w:ascii="Times New Roman" w:hAnsi="Times New Roman"/>
                <w:sz w:val="20"/>
                <w:szCs w:val="20"/>
              </w:rPr>
              <w:t>N</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A772E9">
            <w:pPr>
              <w:bidi w:val="0"/>
              <w:snapToGrid w:val="0"/>
              <w:jc w:val="center"/>
              <w:rPr>
                <w:rFonts w:ascii="Times New Roman" w:hAnsi="Times New Roman"/>
                <w:sz w:val="20"/>
                <w:szCs w:val="20"/>
              </w:rPr>
            </w:pPr>
            <w:r w:rsidRPr="00FF0478">
              <w:rPr>
                <w:rFonts w:ascii="Times New Roman" w:hAnsi="Times New Roman"/>
                <w:sz w:val="20"/>
                <w:szCs w:val="20"/>
              </w:rPr>
              <w:t>zákon č. 404/2011 Z. z.</w:t>
            </w:r>
          </w:p>
          <w:p w:rsidR="0021650E" w:rsidRPr="00FF0478" w:rsidP="00A772E9">
            <w:pPr>
              <w:bidi w:val="0"/>
              <w:snapToGrid w:val="0"/>
              <w:jc w:val="center"/>
              <w:rPr>
                <w:rFonts w:ascii="Times New Roman" w:hAnsi="Times New Roman"/>
                <w:sz w:val="20"/>
                <w:szCs w:val="20"/>
              </w:rPr>
            </w:pPr>
            <w:r w:rsidRPr="00FF0478">
              <w:rPr>
                <w:rFonts w:ascii="Times New Roman" w:hAnsi="Times New Roman"/>
                <w:sz w:val="20"/>
                <w:szCs w:val="20"/>
              </w:rPr>
              <w:t>+</w:t>
            </w:r>
          </w:p>
          <w:p w:rsidR="0021650E" w:rsidRPr="00FF0478" w:rsidP="00A772E9">
            <w:pPr>
              <w:bidi w:val="0"/>
              <w:snapToGrid w:val="0"/>
              <w:jc w:val="center"/>
              <w:rPr>
                <w:rFonts w:ascii="Times New Roman" w:hAnsi="Times New Roman"/>
                <w:sz w:val="20"/>
                <w:szCs w:val="20"/>
              </w:rPr>
            </w:pPr>
            <w:r w:rsidRPr="00FF0478">
              <w:rPr>
                <w:rFonts w:ascii="Times New Roman" w:hAnsi="Times New Roman"/>
                <w:sz w:val="20"/>
                <w:szCs w:val="20"/>
              </w:rPr>
              <w:t>návrh zákona</w:t>
            </w:r>
          </w:p>
          <w:p w:rsidR="0021650E" w:rsidRPr="00FF0478" w:rsidP="00A772E9">
            <w:pPr>
              <w:bidi w:val="0"/>
              <w:snapToGrid w:val="0"/>
              <w:jc w:val="center"/>
              <w:rPr>
                <w:rFonts w:ascii="Times New Roman" w:hAnsi="Times New Roman"/>
                <w:sz w:val="20"/>
                <w:szCs w:val="20"/>
              </w:rPr>
            </w:pPr>
          </w:p>
          <w:p w:rsidR="0021650E" w:rsidRPr="00FF0478" w:rsidP="00A772E9">
            <w:pPr>
              <w:bidi w:val="0"/>
              <w:snapToGrid w:val="0"/>
              <w:jc w:val="center"/>
              <w:rPr>
                <w:rFonts w:ascii="Times New Roman" w:hAnsi="Times New Roman"/>
                <w:sz w:val="20"/>
                <w:szCs w:val="20"/>
              </w:rPr>
            </w:pPr>
          </w:p>
          <w:p w:rsidR="0021650E" w:rsidRPr="00FF0478" w:rsidP="00A772E9">
            <w:pPr>
              <w:bidi w:val="0"/>
              <w:snapToGrid w:val="0"/>
              <w:jc w:val="center"/>
              <w:rPr>
                <w:rFonts w:ascii="Times New Roman" w:hAnsi="Times New Roman"/>
                <w:sz w:val="20"/>
                <w:szCs w:val="20"/>
              </w:rPr>
            </w:pPr>
          </w:p>
          <w:p w:rsidR="0021650E" w:rsidRPr="00FF0478" w:rsidP="00A772E9">
            <w:pPr>
              <w:bidi w:val="0"/>
              <w:snapToGrid w:val="0"/>
              <w:jc w:val="center"/>
              <w:rPr>
                <w:rFonts w:ascii="Times New Roman" w:hAnsi="Times New Roman"/>
                <w:sz w:val="20"/>
                <w:szCs w:val="20"/>
              </w:rPr>
            </w:pPr>
          </w:p>
          <w:p w:rsidR="0087684B" w:rsidRPr="00FF0478" w:rsidP="00A772E9">
            <w:pPr>
              <w:bidi w:val="0"/>
              <w:snapToGrid w:val="0"/>
              <w:jc w:val="center"/>
              <w:rPr>
                <w:rFonts w:ascii="Times New Roman" w:hAnsi="Times New Roman"/>
                <w:sz w:val="20"/>
                <w:szCs w:val="20"/>
              </w:rPr>
            </w:pPr>
          </w:p>
          <w:p w:rsidR="0021650E" w:rsidRPr="00FF0478" w:rsidP="00A772E9">
            <w:pPr>
              <w:bidi w:val="0"/>
              <w:snapToGrid w:val="0"/>
              <w:jc w:val="center"/>
              <w:rPr>
                <w:rFonts w:ascii="Times New Roman" w:hAnsi="Times New Roman"/>
                <w:sz w:val="20"/>
                <w:szCs w:val="20"/>
              </w:rPr>
            </w:pPr>
            <w:r w:rsidRPr="00FF0478" w:rsidR="00D365FE">
              <w:rPr>
                <w:rFonts w:ascii="Times New Roman" w:hAnsi="Times New Roman"/>
                <w:sz w:val="20"/>
                <w:szCs w:val="20"/>
              </w:rPr>
              <w:t>návrh zákona (čl. III)</w:t>
            </w:r>
          </w:p>
        </w:tc>
        <w:tc>
          <w:tcPr>
            <w:tcW w:w="850"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7E04FC">
            <w:pPr>
              <w:bidi w:val="0"/>
              <w:snapToGrid w:val="0"/>
              <w:jc w:val="center"/>
              <w:rPr>
                <w:rFonts w:ascii="Times New Roman" w:hAnsi="Times New Roman"/>
                <w:sz w:val="20"/>
                <w:szCs w:val="20"/>
              </w:rPr>
            </w:pPr>
            <w:r w:rsidRPr="00FF0478">
              <w:rPr>
                <w:rFonts w:ascii="Times New Roman" w:hAnsi="Times New Roman"/>
                <w:sz w:val="20"/>
                <w:szCs w:val="20"/>
              </w:rPr>
              <w:t>§ 34</w:t>
            </w:r>
          </w:p>
          <w:p w:rsidR="0021650E" w:rsidRPr="00FF0478" w:rsidP="007E04FC">
            <w:pPr>
              <w:bidi w:val="0"/>
              <w:snapToGrid w:val="0"/>
              <w:jc w:val="center"/>
              <w:rPr>
                <w:rFonts w:ascii="Times New Roman" w:hAnsi="Times New Roman"/>
                <w:sz w:val="20"/>
                <w:szCs w:val="20"/>
              </w:rPr>
            </w:pPr>
            <w:r w:rsidRPr="00FF0478">
              <w:rPr>
                <w:rFonts w:ascii="Times New Roman" w:hAnsi="Times New Roman"/>
                <w:sz w:val="20"/>
                <w:szCs w:val="20"/>
              </w:rPr>
              <w:t>O: 12</w:t>
            </w:r>
          </w:p>
          <w:p w:rsidR="0021650E" w:rsidRPr="00FF0478" w:rsidP="007E04FC">
            <w:pPr>
              <w:bidi w:val="0"/>
              <w:snapToGrid w:val="0"/>
              <w:jc w:val="center"/>
              <w:rPr>
                <w:rFonts w:ascii="Times New Roman" w:hAnsi="Times New Roman"/>
                <w:sz w:val="20"/>
                <w:szCs w:val="20"/>
              </w:rPr>
            </w:pPr>
          </w:p>
          <w:p w:rsidR="0087684B" w:rsidRPr="00FF0478" w:rsidP="007E04FC">
            <w:pPr>
              <w:bidi w:val="0"/>
              <w:snapToGrid w:val="0"/>
              <w:jc w:val="center"/>
              <w:rPr>
                <w:rFonts w:ascii="Times New Roman" w:hAnsi="Times New Roman"/>
                <w:sz w:val="20"/>
                <w:szCs w:val="20"/>
              </w:rPr>
            </w:pPr>
          </w:p>
          <w:p w:rsidR="0087684B" w:rsidRPr="00FF0478" w:rsidP="007E04FC">
            <w:pPr>
              <w:bidi w:val="0"/>
              <w:snapToGrid w:val="0"/>
              <w:jc w:val="center"/>
              <w:rPr>
                <w:rFonts w:ascii="Times New Roman" w:hAnsi="Times New Roman"/>
                <w:sz w:val="20"/>
                <w:szCs w:val="20"/>
              </w:rPr>
            </w:pPr>
          </w:p>
          <w:p w:rsidR="0087684B" w:rsidRPr="00FF0478" w:rsidP="007E04FC">
            <w:pPr>
              <w:bidi w:val="0"/>
              <w:snapToGrid w:val="0"/>
              <w:jc w:val="center"/>
              <w:rPr>
                <w:rFonts w:ascii="Times New Roman" w:hAnsi="Times New Roman"/>
                <w:sz w:val="20"/>
                <w:szCs w:val="20"/>
              </w:rPr>
            </w:pPr>
          </w:p>
          <w:p w:rsidR="0087684B" w:rsidRPr="00FF0478" w:rsidP="007E04FC">
            <w:pPr>
              <w:bidi w:val="0"/>
              <w:snapToGrid w:val="0"/>
              <w:jc w:val="center"/>
              <w:rPr>
                <w:rFonts w:ascii="Times New Roman" w:hAnsi="Times New Roman"/>
                <w:sz w:val="20"/>
                <w:szCs w:val="20"/>
              </w:rPr>
            </w:pPr>
          </w:p>
          <w:p w:rsidR="0087684B" w:rsidRPr="00FF0478" w:rsidP="007E04FC">
            <w:pPr>
              <w:bidi w:val="0"/>
              <w:snapToGrid w:val="0"/>
              <w:jc w:val="center"/>
              <w:rPr>
                <w:rFonts w:ascii="Times New Roman" w:hAnsi="Times New Roman"/>
                <w:sz w:val="20"/>
                <w:szCs w:val="20"/>
              </w:rPr>
            </w:pPr>
          </w:p>
          <w:p w:rsidR="0087684B" w:rsidRPr="00FF0478" w:rsidP="007E04FC">
            <w:pPr>
              <w:bidi w:val="0"/>
              <w:snapToGrid w:val="0"/>
              <w:jc w:val="center"/>
              <w:rPr>
                <w:rFonts w:ascii="Times New Roman" w:hAnsi="Times New Roman"/>
                <w:sz w:val="20"/>
                <w:szCs w:val="20"/>
              </w:rPr>
            </w:pPr>
          </w:p>
          <w:p w:rsidR="0087684B" w:rsidRPr="00FF0478" w:rsidP="007E04FC">
            <w:pPr>
              <w:bidi w:val="0"/>
              <w:snapToGrid w:val="0"/>
              <w:jc w:val="center"/>
              <w:rPr>
                <w:rFonts w:ascii="Times New Roman" w:hAnsi="Times New Roman"/>
                <w:sz w:val="20"/>
                <w:szCs w:val="20"/>
              </w:rPr>
            </w:pPr>
          </w:p>
          <w:p w:rsidR="0087684B" w:rsidRPr="00FF0478" w:rsidP="007E04FC">
            <w:pPr>
              <w:bidi w:val="0"/>
              <w:snapToGrid w:val="0"/>
              <w:jc w:val="center"/>
              <w:rPr>
                <w:rFonts w:ascii="Times New Roman" w:hAnsi="Times New Roman"/>
                <w:sz w:val="20"/>
                <w:szCs w:val="20"/>
              </w:rPr>
            </w:pPr>
          </w:p>
          <w:p w:rsidR="0021650E" w:rsidRPr="00FF0478" w:rsidP="007E04FC">
            <w:pPr>
              <w:bidi w:val="0"/>
              <w:snapToGrid w:val="0"/>
              <w:jc w:val="center"/>
              <w:rPr>
                <w:rFonts w:ascii="Times New Roman" w:hAnsi="Times New Roman"/>
                <w:sz w:val="20"/>
                <w:szCs w:val="20"/>
              </w:rPr>
            </w:pPr>
            <w:r w:rsidRPr="00FF0478">
              <w:rPr>
                <w:rFonts w:ascii="Times New Roman" w:hAnsi="Times New Roman"/>
                <w:sz w:val="20"/>
                <w:szCs w:val="20"/>
              </w:rPr>
              <w:t>§ 21b</w:t>
            </w:r>
          </w:p>
          <w:p w:rsidR="0021650E" w:rsidRPr="00FF0478" w:rsidP="007E04FC">
            <w:pPr>
              <w:bidi w:val="0"/>
              <w:snapToGrid w:val="0"/>
              <w:jc w:val="center"/>
              <w:rPr>
                <w:rFonts w:ascii="Times New Roman" w:hAnsi="Times New Roman"/>
                <w:sz w:val="20"/>
                <w:szCs w:val="20"/>
              </w:rPr>
            </w:pPr>
            <w:r w:rsidRPr="00FF0478">
              <w:rPr>
                <w:rFonts w:ascii="Times New Roman" w:hAnsi="Times New Roman"/>
                <w:sz w:val="20"/>
                <w:szCs w:val="20"/>
              </w:rPr>
              <w:t xml:space="preserve">O: </w:t>
            </w:r>
            <w:r w:rsidRPr="00FF0478" w:rsidR="00D365FE">
              <w:rPr>
                <w:rFonts w:ascii="Times New Roman" w:hAnsi="Times New Roman"/>
                <w:sz w:val="20"/>
                <w:szCs w:val="20"/>
              </w:rPr>
              <w:t>7</w:t>
            </w:r>
          </w:p>
          <w:p w:rsidR="0021650E" w:rsidRPr="00FF0478" w:rsidP="007E04FC">
            <w:pPr>
              <w:bidi w:val="0"/>
              <w:snapToGrid w:val="0"/>
              <w:jc w:val="center"/>
              <w:rPr>
                <w:rFonts w:ascii="Times New Roman" w:hAnsi="Times New Roman"/>
                <w:sz w:val="20"/>
                <w:szCs w:val="20"/>
              </w:rPr>
            </w:pPr>
          </w:p>
          <w:p w:rsidR="0021650E" w:rsidRPr="00FF0478" w:rsidP="007E04FC">
            <w:pPr>
              <w:bidi w:val="0"/>
              <w:snapToGrid w:val="0"/>
              <w:jc w:val="center"/>
              <w:rPr>
                <w:rFonts w:ascii="Times New Roman" w:hAnsi="Times New Roman"/>
                <w:sz w:val="20"/>
                <w:szCs w:val="20"/>
              </w:rPr>
            </w:pPr>
          </w:p>
          <w:p w:rsidR="0021650E" w:rsidRPr="00FF0478" w:rsidP="007E04FC">
            <w:pPr>
              <w:bidi w:val="0"/>
              <w:snapToGrid w:val="0"/>
              <w:jc w:val="center"/>
              <w:rPr>
                <w:rFonts w:ascii="Times New Roman" w:hAnsi="Times New Roman"/>
                <w:sz w:val="20"/>
                <w:szCs w:val="20"/>
              </w:rPr>
            </w:pPr>
            <w:r w:rsidRPr="00FF0478">
              <w:rPr>
                <w:rFonts w:ascii="Times New Roman" w:hAnsi="Times New Roman"/>
                <w:sz w:val="20"/>
                <w:szCs w:val="20"/>
              </w:rPr>
              <w:t>P: b</w:t>
            </w:r>
          </w:p>
          <w:p w:rsidR="0021650E" w:rsidRPr="00FF0478" w:rsidP="007E04FC">
            <w:pPr>
              <w:bidi w:val="0"/>
              <w:snapToGrid w:val="0"/>
              <w:jc w:val="center"/>
              <w:rPr>
                <w:rFonts w:ascii="Times New Roman" w:hAnsi="Times New Roman"/>
                <w:sz w:val="20"/>
                <w:szCs w:val="20"/>
              </w:rPr>
            </w:pPr>
          </w:p>
          <w:p w:rsidR="0021650E" w:rsidP="007E04FC">
            <w:pPr>
              <w:bidi w:val="0"/>
              <w:snapToGrid w:val="0"/>
              <w:jc w:val="center"/>
              <w:rPr>
                <w:rFonts w:ascii="Times New Roman" w:hAnsi="Times New Roman"/>
                <w:sz w:val="20"/>
                <w:szCs w:val="20"/>
              </w:rPr>
            </w:pPr>
          </w:p>
          <w:p w:rsidR="00F50AA3" w:rsidP="007E04FC">
            <w:pPr>
              <w:bidi w:val="0"/>
              <w:snapToGrid w:val="0"/>
              <w:jc w:val="center"/>
              <w:rPr>
                <w:rFonts w:ascii="Times New Roman" w:hAnsi="Times New Roman"/>
                <w:sz w:val="20"/>
                <w:szCs w:val="20"/>
              </w:rPr>
            </w:pPr>
          </w:p>
          <w:p w:rsidR="0021650E" w:rsidRPr="00FF0478" w:rsidP="007E04FC">
            <w:pPr>
              <w:bidi w:val="0"/>
              <w:snapToGrid w:val="0"/>
              <w:jc w:val="center"/>
              <w:rPr>
                <w:rFonts w:ascii="Times New Roman" w:hAnsi="Times New Roman"/>
                <w:sz w:val="20"/>
                <w:szCs w:val="20"/>
              </w:rPr>
            </w:pPr>
          </w:p>
          <w:p w:rsidR="0021650E" w:rsidRPr="00FF0478" w:rsidP="007E04FC">
            <w:pPr>
              <w:bidi w:val="0"/>
              <w:snapToGrid w:val="0"/>
              <w:jc w:val="center"/>
              <w:rPr>
                <w:rFonts w:ascii="Times New Roman" w:hAnsi="Times New Roman"/>
                <w:sz w:val="20"/>
                <w:szCs w:val="20"/>
              </w:rPr>
            </w:pPr>
            <w:r w:rsidRPr="00FF0478">
              <w:rPr>
                <w:rFonts w:ascii="Times New Roman" w:hAnsi="Times New Roman"/>
                <w:sz w:val="20"/>
                <w:szCs w:val="20"/>
              </w:rPr>
              <w:t>P: c</w:t>
            </w:r>
          </w:p>
        </w:tc>
        <w:tc>
          <w:tcPr>
            <w:tcW w:w="5103" w:type="dxa"/>
            <w:tcBorders>
              <w:top w:val="single" w:sz="4" w:space="0" w:color="000000"/>
              <w:left w:val="single" w:sz="4" w:space="0" w:color="000000"/>
              <w:bottom w:val="single" w:sz="4" w:space="0" w:color="000000"/>
              <w:right w:val="none" w:sz="0" w:space="0" w:color="auto"/>
            </w:tcBorders>
            <w:textDirection w:val="lrTb"/>
            <w:vAlign w:val="top"/>
          </w:tcPr>
          <w:p w:rsidR="0087684B" w:rsidRPr="00FF0478" w:rsidP="0087684B">
            <w:pPr>
              <w:pStyle w:val="Normlny"/>
              <w:bidi w:val="0"/>
              <w:snapToGrid w:val="0"/>
              <w:jc w:val="both"/>
              <w:rPr>
                <w:rFonts w:ascii="Times New Roman" w:hAnsi="Times New Roman"/>
                <w:b/>
              </w:rPr>
            </w:pPr>
            <w:r w:rsidRPr="00FF0478">
              <w:rPr>
                <w:rFonts w:ascii="Times New Roman" w:hAnsi="Times New Roman"/>
                <w:b/>
              </w:rPr>
              <w:t>(12) Policajný útvar zamietne žiadosť o obnovenie prechodného pobytu z dôvodov podľa § 33 ods. 6; policajný útvar však nezamietne žiadosť o obnovenie prechodného pobytu štátneho príslušníka tretej krajiny z dôvodu podľa</w:t>
            </w:r>
          </w:p>
          <w:p w:rsidR="0087684B" w:rsidRPr="00FF0478" w:rsidP="0087684B">
            <w:pPr>
              <w:pStyle w:val="Normlny"/>
              <w:bidi w:val="0"/>
              <w:snapToGrid w:val="0"/>
              <w:jc w:val="both"/>
              <w:rPr>
                <w:rFonts w:ascii="Times New Roman" w:hAnsi="Times New Roman"/>
                <w:b/>
              </w:rPr>
            </w:pPr>
            <w:r w:rsidRPr="00FF0478">
              <w:rPr>
                <w:rFonts w:ascii="Times New Roman" w:hAnsi="Times New Roman"/>
                <w:b/>
              </w:rPr>
              <w:t>a) § 33 ods. 6 písm. b) v prípade ohrozenia verejného zdravia, ak ide o prechodný pobyt podľa § 27,</w:t>
            </w:r>
          </w:p>
          <w:p w:rsidR="0087684B" w:rsidRPr="00FF0478" w:rsidP="0087684B">
            <w:pPr>
              <w:pStyle w:val="Normlny"/>
              <w:bidi w:val="0"/>
              <w:snapToGrid w:val="0"/>
              <w:jc w:val="both"/>
              <w:rPr>
                <w:rFonts w:ascii="Times New Roman" w:hAnsi="Times New Roman"/>
                <w:b/>
              </w:rPr>
            </w:pPr>
            <w:r w:rsidRPr="00FF0478">
              <w:rPr>
                <w:rFonts w:ascii="Times New Roman" w:hAnsi="Times New Roman"/>
                <w:b/>
              </w:rPr>
              <w:t>b) § 33 ods. 6 písm. d) a h), ak ide o prechodný pobyt podľa § 23 ods. 5.</w:t>
            </w:r>
          </w:p>
          <w:p w:rsidR="0021650E" w:rsidRPr="00FF0478" w:rsidP="00AD738B">
            <w:pPr>
              <w:pStyle w:val="Normlny"/>
              <w:bidi w:val="0"/>
              <w:snapToGrid w:val="0"/>
              <w:jc w:val="both"/>
              <w:rPr>
                <w:rFonts w:ascii="Times New Roman" w:hAnsi="Times New Roman"/>
              </w:rPr>
            </w:pPr>
          </w:p>
          <w:p w:rsidR="0021650E" w:rsidRPr="00FF0478" w:rsidP="00AD738B">
            <w:pPr>
              <w:pStyle w:val="Normlny"/>
              <w:bidi w:val="0"/>
              <w:snapToGrid w:val="0"/>
              <w:jc w:val="both"/>
              <w:rPr>
                <w:rFonts w:ascii="Times New Roman" w:hAnsi="Times New Roman"/>
              </w:rPr>
            </w:pPr>
          </w:p>
          <w:p w:rsidR="00F50AA3" w:rsidRPr="00F50AA3" w:rsidP="00F50AA3">
            <w:pPr>
              <w:pStyle w:val="Normlny"/>
              <w:bidi w:val="0"/>
              <w:snapToGrid w:val="0"/>
              <w:jc w:val="both"/>
              <w:rPr>
                <w:rFonts w:ascii="Times New Roman" w:hAnsi="Times New Roman"/>
                <w:b/>
              </w:rPr>
            </w:pPr>
            <w:r w:rsidRPr="00F50AA3">
              <w:rPr>
                <w:rFonts w:ascii="Times New Roman" w:hAnsi="Times New Roman"/>
                <w:b/>
              </w:rPr>
              <w:t>(6) Potvrdenie o možnosti obsadenia voľného pracovného miesta, ktoré obsahuje súhlas s jeho obsadením, sa vydáva na obdobie, počas ktorého by malo zamestnanie trvať, najviac však na</w:t>
            </w:r>
          </w:p>
          <w:p w:rsidR="00F50AA3" w:rsidRPr="00F50AA3" w:rsidP="00F50AA3">
            <w:pPr>
              <w:pStyle w:val="Normlny"/>
              <w:bidi w:val="0"/>
              <w:rPr>
                <w:rFonts w:ascii="Times New Roman" w:hAnsi="Times New Roman"/>
                <w:b/>
              </w:rPr>
            </w:pPr>
            <w:r w:rsidRPr="00F50AA3">
              <w:rPr>
                <w:rFonts w:ascii="Times New Roman" w:hAnsi="Times New Roman"/>
                <w:b/>
              </w:rPr>
              <w:t>b) jeden rok, ak ide o štátneho príslušníka tretej krajiny s vysokoškolským vzdelaním, ktorý v rámci vnútropodnikového presunu vykonáva odbornú prípravu (stáž) na účely profesionálneho rastu alebo získania vedomostí v oblasti manažmentu podnikania,</w:t>
            </w:r>
          </w:p>
          <w:p w:rsidR="00F50AA3" w:rsidRPr="00F50AA3" w:rsidP="00F50AA3">
            <w:pPr>
              <w:pStyle w:val="Normlny"/>
              <w:bidi w:val="0"/>
              <w:rPr>
                <w:rFonts w:ascii="Times New Roman" w:hAnsi="Times New Roman"/>
                <w:b/>
              </w:rPr>
            </w:pPr>
            <w:r w:rsidRPr="00F50AA3">
              <w:rPr>
                <w:rFonts w:ascii="Times New Roman" w:hAnsi="Times New Roman"/>
                <w:b/>
              </w:rPr>
              <w:t>c) tri roky, ak ide o štátneho príslušníka tretej krajiny, ktorý v rámci vnútropodnikového presunu vykonáva funkciu vedúceho zamestnanca alebo odborníka vyžadujúcu mimoriadne odborné vedomosti, zručnosti, schopnosti, poznatky, kvalifikáciu a skúsenosti nevyhnutné na prevádzku alebo manažment,</w:t>
            </w:r>
          </w:p>
          <w:p w:rsidR="0021650E" w:rsidRPr="00FF0478" w:rsidP="006229BD">
            <w:pPr>
              <w:pStyle w:val="Normlny"/>
              <w:bidi w:val="0"/>
              <w:snapToGrid w:val="0"/>
              <w:jc w:val="both"/>
              <w:rPr>
                <w:rFonts w:ascii="Times New Roman" w:hAnsi="Times New Roman"/>
              </w:rPr>
            </w:pP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4E7A1F">
            <w:pPr>
              <w:bidi w:val="0"/>
              <w:snapToGrid w:val="0"/>
              <w:jc w:val="center"/>
              <w:rPr>
                <w:rFonts w:ascii="Times New Roman" w:hAnsi="Times New Roman"/>
                <w:sz w:val="20"/>
                <w:szCs w:val="20"/>
              </w:rPr>
            </w:pPr>
            <w:r w:rsidRPr="00FF0478">
              <w:rPr>
                <w:rFonts w:ascii="Times New Roman" w:hAnsi="Times New Roman"/>
                <w:sz w:val="20"/>
                <w:szCs w:val="20"/>
              </w:rPr>
              <w:t>Ú</w:t>
            </w: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21650E" w:rsidRPr="00FF0478" w:rsidP="004E7A1F">
            <w:pPr>
              <w:pStyle w:val="Heading1"/>
              <w:bidi w:val="0"/>
              <w:snapToGrid w:val="0"/>
              <w:jc w:val="both"/>
              <w:rPr>
                <w:rFonts w:ascii="Times New Roman" w:hAnsi="Times New Roman"/>
                <w:b w:val="0"/>
                <w:bCs w:val="0"/>
                <w:sz w:val="20"/>
                <w:szCs w:val="20"/>
              </w:rPr>
            </w:pPr>
          </w:p>
        </w:tc>
      </w:tr>
      <w:tr>
        <w:tblPrEx>
          <w:tblW w:w="0" w:type="auto"/>
          <w:tblInd w:w="-572" w:type="dxa"/>
          <w:tblLayout w:type="fixed"/>
          <w:tblCellMar>
            <w:left w:w="43" w:type="dxa"/>
            <w:right w:w="43" w:type="dxa"/>
          </w:tblCellMar>
        </w:tblPrEx>
        <w:trPr>
          <w:trHeight w:val="909"/>
        </w:trPr>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430C62">
            <w:pPr>
              <w:bidi w:val="0"/>
              <w:snapToGrid w:val="0"/>
              <w:jc w:val="both"/>
              <w:rPr>
                <w:rFonts w:ascii="Times New Roman" w:hAnsi="Times New Roman"/>
                <w:sz w:val="20"/>
                <w:szCs w:val="20"/>
              </w:rPr>
            </w:pPr>
            <w:r w:rsidRPr="00FF0478">
              <w:rPr>
                <w:rFonts w:ascii="Times New Roman" w:hAnsi="Times New Roman"/>
                <w:sz w:val="20"/>
                <w:szCs w:val="20"/>
              </w:rPr>
              <w:t>Č: 8</w:t>
            </w:r>
          </w:p>
          <w:p w:rsidR="0021650E" w:rsidRPr="00FF0478" w:rsidP="00430C62">
            <w:pPr>
              <w:bidi w:val="0"/>
              <w:snapToGrid w:val="0"/>
              <w:jc w:val="both"/>
              <w:rPr>
                <w:rFonts w:ascii="Times New Roman" w:hAnsi="Times New Roman"/>
                <w:sz w:val="20"/>
                <w:szCs w:val="20"/>
              </w:rPr>
            </w:pPr>
            <w:r w:rsidRPr="00FF0478">
              <w:rPr>
                <w:rFonts w:ascii="Times New Roman" w:hAnsi="Times New Roman"/>
                <w:sz w:val="20"/>
                <w:szCs w:val="20"/>
              </w:rPr>
              <w:t>O: 4</w:t>
            </w:r>
          </w:p>
          <w:p w:rsidR="0021650E" w:rsidRPr="00FF0478" w:rsidP="00B33FE5">
            <w:pPr>
              <w:bidi w:val="0"/>
              <w:snapToGrid w:val="0"/>
              <w:rPr>
                <w:rFonts w:ascii="Times New Roman" w:hAnsi="Times New Roman"/>
                <w:sz w:val="20"/>
                <w:szCs w:val="20"/>
              </w:rPr>
            </w:pP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BF2AA6">
            <w:pPr>
              <w:bidi w:val="0"/>
              <w:snapToGrid w:val="0"/>
              <w:jc w:val="both"/>
              <w:rPr>
                <w:rFonts w:ascii="Times New Roman" w:hAnsi="Times New Roman"/>
                <w:sz w:val="20"/>
                <w:szCs w:val="20"/>
              </w:rPr>
            </w:pPr>
            <w:r w:rsidRPr="00FF0478">
              <w:rPr>
                <w:rFonts w:ascii="Times New Roman" w:hAnsi="Times New Roman"/>
                <w:sz w:val="20"/>
                <w:szCs w:val="20"/>
              </w:rPr>
              <w:t>4.Členské štáty v relevantných prípadoch odmietnu obnoviť povolenie zamestnanca presunutého v rámci podniku, ak bol zamestnávateľ alebo hostiteľský subjekt v súlade s vnútroštátnym právom sankcionovaný za nelegálnu prácu a/alebo nelegálne zamestnávanie.</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AD738B">
            <w:pPr>
              <w:bidi w:val="0"/>
              <w:snapToGrid w:val="0"/>
              <w:jc w:val="center"/>
              <w:rPr>
                <w:rFonts w:ascii="Times New Roman" w:hAnsi="Times New Roman"/>
                <w:sz w:val="20"/>
                <w:szCs w:val="20"/>
              </w:rPr>
            </w:pPr>
            <w:r w:rsidRPr="00FF0478">
              <w:rPr>
                <w:rFonts w:ascii="Times New Roman" w:hAnsi="Times New Roman"/>
                <w:sz w:val="20"/>
                <w:szCs w:val="20"/>
              </w:rPr>
              <w:t>N</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A772E9">
            <w:pPr>
              <w:bidi w:val="0"/>
              <w:snapToGrid w:val="0"/>
              <w:jc w:val="center"/>
              <w:rPr>
                <w:rFonts w:ascii="Times New Roman" w:hAnsi="Times New Roman"/>
                <w:sz w:val="20"/>
                <w:szCs w:val="20"/>
              </w:rPr>
            </w:pPr>
            <w:r w:rsidRPr="00FF0478">
              <w:rPr>
                <w:rFonts w:ascii="Times New Roman" w:hAnsi="Times New Roman"/>
                <w:sz w:val="20"/>
                <w:szCs w:val="20"/>
              </w:rPr>
              <w:t>zákon č. 404/2011 Z. z.</w:t>
            </w:r>
          </w:p>
          <w:p w:rsidR="0021650E" w:rsidRPr="00FF0478" w:rsidP="00A772E9">
            <w:pPr>
              <w:bidi w:val="0"/>
              <w:snapToGrid w:val="0"/>
              <w:jc w:val="center"/>
              <w:rPr>
                <w:rFonts w:ascii="Times New Roman" w:hAnsi="Times New Roman"/>
                <w:sz w:val="20"/>
                <w:szCs w:val="20"/>
              </w:rPr>
            </w:pPr>
          </w:p>
          <w:p w:rsidR="00E67E12" w:rsidRPr="00FF0478" w:rsidP="00A772E9">
            <w:pPr>
              <w:bidi w:val="0"/>
              <w:snapToGrid w:val="0"/>
              <w:jc w:val="center"/>
              <w:rPr>
                <w:rFonts w:ascii="Times New Roman" w:hAnsi="Times New Roman"/>
                <w:sz w:val="20"/>
                <w:szCs w:val="20"/>
              </w:rPr>
            </w:pPr>
          </w:p>
          <w:p w:rsidR="00E67E12" w:rsidRPr="00FF0478" w:rsidP="00A772E9">
            <w:pPr>
              <w:bidi w:val="0"/>
              <w:snapToGrid w:val="0"/>
              <w:jc w:val="center"/>
              <w:rPr>
                <w:rFonts w:ascii="Times New Roman" w:hAnsi="Times New Roman"/>
                <w:sz w:val="20"/>
                <w:szCs w:val="20"/>
              </w:rPr>
            </w:pPr>
          </w:p>
          <w:p w:rsidR="00E67E12" w:rsidRPr="00FF0478" w:rsidP="00A772E9">
            <w:pPr>
              <w:bidi w:val="0"/>
              <w:snapToGrid w:val="0"/>
              <w:jc w:val="center"/>
              <w:rPr>
                <w:rFonts w:ascii="Times New Roman" w:hAnsi="Times New Roman"/>
                <w:sz w:val="20"/>
                <w:szCs w:val="20"/>
              </w:rPr>
            </w:pPr>
          </w:p>
          <w:p w:rsidR="00E67E12" w:rsidRPr="00FF0478" w:rsidP="00A772E9">
            <w:pPr>
              <w:bidi w:val="0"/>
              <w:snapToGrid w:val="0"/>
              <w:jc w:val="center"/>
              <w:rPr>
                <w:rFonts w:ascii="Times New Roman" w:hAnsi="Times New Roman"/>
                <w:sz w:val="20"/>
                <w:szCs w:val="20"/>
              </w:rPr>
            </w:pPr>
          </w:p>
          <w:p w:rsidR="00E67E12" w:rsidRPr="00FF0478" w:rsidP="00A772E9">
            <w:pPr>
              <w:bidi w:val="0"/>
              <w:snapToGrid w:val="0"/>
              <w:jc w:val="center"/>
              <w:rPr>
                <w:rFonts w:ascii="Times New Roman" w:hAnsi="Times New Roman"/>
                <w:sz w:val="20"/>
                <w:szCs w:val="20"/>
              </w:rPr>
            </w:pPr>
          </w:p>
          <w:p w:rsidR="00E67E12" w:rsidRPr="00FF0478" w:rsidP="00A772E9">
            <w:pPr>
              <w:bidi w:val="0"/>
              <w:snapToGrid w:val="0"/>
              <w:jc w:val="center"/>
              <w:rPr>
                <w:rFonts w:ascii="Times New Roman" w:hAnsi="Times New Roman"/>
                <w:sz w:val="20"/>
                <w:szCs w:val="20"/>
              </w:rPr>
            </w:pPr>
          </w:p>
          <w:p w:rsidR="00985BB4" w:rsidRPr="00FF0478" w:rsidP="00A772E9">
            <w:pPr>
              <w:bidi w:val="0"/>
              <w:snapToGrid w:val="0"/>
              <w:jc w:val="center"/>
              <w:rPr>
                <w:rFonts w:ascii="Times New Roman" w:hAnsi="Times New Roman"/>
                <w:sz w:val="20"/>
                <w:szCs w:val="20"/>
              </w:rPr>
            </w:pPr>
          </w:p>
          <w:p w:rsidR="00985BB4" w:rsidRPr="00FF0478" w:rsidP="00A772E9">
            <w:pPr>
              <w:bidi w:val="0"/>
              <w:snapToGrid w:val="0"/>
              <w:jc w:val="center"/>
              <w:rPr>
                <w:rFonts w:ascii="Times New Roman" w:hAnsi="Times New Roman"/>
                <w:sz w:val="20"/>
                <w:szCs w:val="20"/>
              </w:rPr>
            </w:pPr>
          </w:p>
          <w:p w:rsidR="00985BB4" w:rsidRPr="00FF0478" w:rsidP="00A772E9">
            <w:pPr>
              <w:bidi w:val="0"/>
              <w:snapToGrid w:val="0"/>
              <w:jc w:val="center"/>
              <w:rPr>
                <w:rFonts w:ascii="Times New Roman" w:hAnsi="Times New Roman"/>
                <w:sz w:val="20"/>
                <w:szCs w:val="20"/>
              </w:rPr>
            </w:pPr>
          </w:p>
          <w:p w:rsidR="00985BB4" w:rsidRPr="00FF0478" w:rsidP="00A772E9">
            <w:pPr>
              <w:bidi w:val="0"/>
              <w:snapToGrid w:val="0"/>
              <w:jc w:val="center"/>
              <w:rPr>
                <w:rFonts w:ascii="Times New Roman" w:hAnsi="Times New Roman"/>
                <w:sz w:val="20"/>
                <w:szCs w:val="20"/>
              </w:rPr>
            </w:pPr>
          </w:p>
          <w:p w:rsidR="00985BB4" w:rsidRPr="00FF0478" w:rsidP="00A772E9">
            <w:pPr>
              <w:bidi w:val="0"/>
              <w:snapToGrid w:val="0"/>
              <w:jc w:val="center"/>
              <w:rPr>
                <w:rFonts w:ascii="Times New Roman" w:hAnsi="Times New Roman"/>
                <w:sz w:val="20"/>
                <w:szCs w:val="20"/>
              </w:rPr>
            </w:pPr>
          </w:p>
          <w:p w:rsidR="00985BB4" w:rsidRPr="00FF0478" w:rsidP="00A772E9">
            <w:pPr>
              <w:bidi w:val="0"/>
              <w:snapToGrid w:val="0"/>
              <w:jc w:val="center"/>
              <w:rPr>
                <w:rFonts w:ascii="Times New Roman" w:hAnsi="Times New Roman"/>
                <w:sz w:val="20"/>
                <w:szCs w:val="20"/>
              </w:rPr>
            </w:pPr>
          </w:p>
          <w:p w:rsidR="00985BB4" w:rsidRPr="00FF0478" w:rsidP="00A772E9">
            <w:pPr>
              <w:bidi w:val="0"/>
              <w:snapToGrid w:val="0"/>
              <w:jc w:val="center"/>
              <w:rPr>
                <w:rFonts w:ascii="Times New Roman" w:hAnsi="Times New Roman"/>
                <w:sz w:val="20"/>
                <w:szCs w:val="20"/>
              </w:rPr>
            </w:pPr>
          </w:p>
          <w:p w:rsidR="00E67E12" w:rsidRPr="00FF0478" w:rsidP="00A772E9">
            <w:pPr>
              <w:bidi w:val="0"/>
              <w:snapToGrid w:val="0"/>
              <w:jc w:val="center"/>
              <w:rPr>
                <w:rFonts w:ascii="Times New Roman" w:hAnsi="Times New Roman"/>
                <w:sz w:val="20"/>
                <w:szCs w:val="20"/>
              </w:rPr>
            </w:pPr>
          </w:p>
          <w:p w:rsidR="00E67E12" w:rsidRPr="00FF0478" w:rsidP="00A772E9">
            <w:pPr>
              <w:bidi w:val="0"/>
              <w:snapToGrid w:val="0"/>
              <w:jc w:val="center"/>
              <w:rPr>
                <w:rFonts w:ascii="Times New Roman" w:hAnsi="Times New Roman"/>
                <w:sz w:val="20"/>
                <w:szCs w:val="20"/>
              </w:rPr>
            </w:pPr>
          </w:p>
          <w:p w:rsidR="00E67E12" w:rsidRPr="00FF0478" w:rsidP="00A772E9">
            <w:pPr>
              <w:bidi w:val="0"/>
              <w:snapToGrid w:val="0"/>
              <w:jc w:val="center"/>
              <w:rPr>
                <w:rFonts w:ascii="Times New Roman" w:hAnsi="Times New Roman"/>
                <w:sz w:val="20"/>
                <w:szCs w:val="20"/>
              </w:rPr>
            </w:pPr>
          </w:p>
          <w:p w:rsidR="0021650E" w:rsidRPr="00FF0478" w:rsidP="00A772E9">
            <w:pPr>
              <w:bidi w:val="0"/>
              <w:snapToGrid w:val="0"/>
              <w:jc w:val="center"/>
              <w:rPr>
                <w:rFonts w:ascii="Times New Roman" w:hAnsi="Times New Roman"/>
                <w:sz w:val="20"/>
                <w:szCs w:val="20"/>
              </w:rPr>
            </w:pPr>
            <w:r w:rsidRPr="00FF0478" w:rsidR="00B93B79">
              <w:rPr>
                <w:rFonts w:ascii="Times New Roman" w:hAnsi="Times New Roman"/>
                <w:sz w:val="20"/>
                <w:szCs w:val="20"/>
              </w:rPr>
              <w:t>návrh zákona (čl. III)</w:t>
            </w:r>
          </w:p>
        </w:tc>
        <w:tc>
          <w:tcPr>
            <w:tcW w:w="850"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7E04FC">
            <w:pPr>
              <w:bidi w:val="0"/>
              <w:snapToGrid w:val="0"/>
              <w:jc w:val="center"/>
              <w:rPr>
                <w:rFonts w:ascii="Times New Roman" w:hAnsi="Times New Roman"/>
                <w:sz w:val="20"/>
                <w:szCs w:val="20"/>
              </w:rPr>
            </w:pPr>
            <w:r w:rsidRPr="00FF0478">
              <w:rPr>
                <w:rFonts w:ascii="Times New Roman" w:hAnsi="Times New Roman"/>
                <w:sz w:val="20"/>
                <w:szCs w:val="20"/>
              </w:rPr>
              <w:t>§ 34</w:t>
            </w:r>
          </w:p>
          <w:p w:rsidR="0021650E" w:rsidRPr="00FF0478" w:rsidP="007E04FC">
            <w:pPr>
              <w:bidi w:val="0"/>
              <w:snapToGrid w:val="0"/>
              <w:jc w:val="center"/>
              <w:rPr>
                <w:rFonts w:ascii="Times New Roman" w:hAnsi="Times New Roman"/>
                <w:sz w:val="20"/>
                <w:szCs w:val="20"/>
              </w:rPr>
            </w:pPr>
            <w:r w:rsidRPr="00FF0478">
              <w:rPr>
                <w:rFonts w:ascii="Times New Roman" w:hAnsi="Times New Roman"/>
                <w:sz w:val="20"/>
                <w:szCs w:val="20"/>
              </w:rPr>
              <w:t>O: 12</w:t>
            </w:r>
          </w:p>
          <w:p w:rsidR="0021650E" w:rsidRPr="00FF0478" w:rsidP="007E04FC">
            <w:pPr>
              <w:bidi w:val="0"/>
              <w:snapToGrid w:val="0"/>
              <w:jc w:val="center"/>
              <w:rPr>
                <w:rFonts w:ascii="Times New Roman" w:hAnsi="Times New Roman"/>
                <w:sz w:val="20"/>
                <w:szCs w:val="20"/>
              </w:rPr>
            </w:pPr>
            <w:r w:rsidRPr="00FF0478">
              <w:rPr>
                <w:rFonts w:ascii="Times New Roman" w:hAnsi="Times New Roman"/>
                <w:sz w:val="20"/>
                <w:szCs w:val="20"/>
              </w:rPr>
              <w:t>V: 1</w:t>
            </w:r>
          </w:p>
          <w:p w:rsidR="00E67E12" w:rsidRPr="00FF0478" w:rsidP="007E04FC">
            <w:pPr>
              <w:bidi w:val="0"/>
              <w:snapToGrid w:val="0"/>
              <w:jc w:val="center"/>
              <w:rPr>
                <w:rFonts w:ascii="Times New Roman" w:hAnsi="Times New Roman"/>
                <w:sz w:val="20"/>
                <w:szCs w:val="20"/>
              </w:rPr>
            </w:pPr>
          </w:p>
          <w:p w:rsidR="00985BB4" w:rsidRPr="00FF0478" w:rsidP="007E04FC">
            <w:pPr>
              <w:bidi w:val="0"/>
              <w:snapToGrid w:val="0"/>
              <w:jc w:val="center"/>
              <w:rPr>
                <w:rFonts w:ascii="Times New Roman" w:hAnsi="Times New Roman"/>
                <w:sz w:val="20"/>
                <w:szCs w:val="20"/>
              </w:rPr>
            </w:pPr>
          </w:p>
          <w:p w:rsidR="00985BB4" w:rsidRPr="00FF0478" w:rsidP="007E04FC">
            <w:pPr>
              <w:bidi w:val="0"/>
              <w:snapToGrid w:val="0"/>
              <w:jc w:val="center"/>
              <w:rPr>
                <w:rFonts w:ascii="Times New Roman" w:hAnsi="Times New Roman"/>
                <w:sz w:val="20"/>
                <w:szCs w:val="20"/>
              </w:rPr>
            </w:pPr>
          </w:p>
          <w:p w:rsidR="00985BB4" w:rsidRPr="00FF0478" w:rsidP="007E04FC">
            <w:pPr>
              <w:bidi w:val="0"/>
              <w:snapToGrid w:val="0"/>
              <w:jc w:val="center"/>
              <w:rPr>
                <w:rFonts w:ascii="Times New Roman" w:hAnsi="Times New Roman"/>
                <w:sz w:val="20"/>
                <w:szCs w:val="20"/>
              </w:rPr>
            </w:pPr>
          </w:p>
          <w:p w:rsidR="00985BB4" w:rsidRPr="00FF0478" w:rsidP="007E04FC">
            <w:pPr>
              <w:bidi w:val="0"/>
              <w:snapToGrid w:val="0"/>
              <w:jc w:val="center"/>
              <w:rPr>
                <w:rFonts w:ascii="Times New Roman" w:hAnsi="Times New Roman"/>
                <w:sz w:val="20"/>
                <w:szCs w:val="20"/>
              </w:rPr>
            </w:pPr>
          </w:p>
          <w:p w:rsidR="00985BB4" w:rsidRPr="00FF0478" w:rsidP="007E04FC">
            <w:pPr>
              <w:bidi w:val="0"/>
              <w:snapToGrid w:val="0"/>
              <w:jc w:val="center"/>
              <w:rPr>
                <w:rFonts w:ascii="Times New Roman" w:hAnsi="Times New Roman"/>
                <w:sz w:val="20"/>
                <w:szCs w:val="20"/>
              </w:rPr>
            </w:pPr>
          </w:p>
          <w:p w:rsidR="00985BB4" w:rsidRPr="00FF0478" w:rsidP="007E04FC">
            <w:pPr>
              <w:bidi w:val="0"/>
              <w:snapToGrid w:val="0"/>
              <w:jc w:val="center"/>
              <w:rPr>
                <w:rFonts w:ascii="Times New Roman" w:hAnsi="Times New Roman"/>
                <w:sz w:val="20"/>
                <w:szCs w:val="20"/>
              </w:rPr>
            </w:pPr>
          </w:p>
          <w:p w:rsidR="00985BB4" w:rsidRPr="00FF0478" w:rsidP="007E04FC">
            <w:pPr>
              <w:bidi w:val="0"/>
              <w:snapToGrid w:val="0"/>
              <w:jc w:val="center"/>
              <w:rPr>
                <w:rFonts w:ascii="Times New Roman" w:hAnsi="Times New Roman"/>
                <w:sz w:val="20"/>
                <w:szCs w:val="20"/>
              </w:rPr>
            </w:pPr>
          </w:p>
          <w:p w:rsidR="00E67E12" w:rsidRPr="00FF0478" w:rsidP="007E04FC">
            <w:pPr>
              <w:bidi w:val="0"/>
              <w:snapToGrid w:val="0"/>
              <w:jc w:val="center"/>
              <w:rPr>
                <w:rFonts w:ascii="Times New Roman" w:hAnsi="Times New Roman"/>
                <w:sz w:val="20"/>
                <w:szCs w:val="20"/>
              </w:rPr>
            </w:pPr>
            <w:r w:rsidRPr="00FF0478">
              <w:rPr>
                <w:rFonts w:ascii="Times New Roman" w:hAnsi="Times New Roman"/>
                <w:sz w:val="20"/>
                <w:szCs w:val="20"/>
              </w:rPr>
              <w:t>§ 33</w:t>
            </w:r>
          </w:p>
          <w:p w:rsidR="00E67E12" w:rsidRPr="00FF0478" w:rsidP="007E04FC">
            <w:pPr>
              <w:bidi w:val="0"/>
              <w:snapToGrid w:val="0"/>
              <w:jc w:val="center"/>
              <w:rPr>
                <w:rFonts w:ascii="Times New Roman" w:hAnsi="Times New Roman"/>
                <w:sz w:val="20"/>
                <w:szCs w:val="20"/>
              </w:rPr>
            </w:pPr>
            <w:r w:rsidRPr="00FF0478">
              <w:rPr>
                <w:rFonts w:ascii="Times New Roman" w:hAnsi="Times New Roman"/>
                <w:sz w:val="20"/>
                <w:szCs w:val="20"/>
              </w:rPr>
              <w:t>O: 6</w:t>
            </w:r>
          </w:p>
          <w:p w:rsidR="00E67E12" w:rsidRPr="00FF0478" w:rsidP="007E04FC">
            <w:pPr>
              <w:bidi w:val="0"/>
              <w:snapToGrid w:val="0"/>
              <w:jc w:val="center"/>
              <w:rPr>
                <w:rFonts w:ascii="Times New Roman" w:hAnsi="Times New Roman"/>
                <w:sz w:val="20"/>
                <w:szCs w:val="20"/>
              </w:rPr>
            </w:pPr>
            <w:r w:rsidRPr="00FF0478">
              <w:rPr>
                <w:rFonts w:ascii="Times New Roman" w:hAnsi="Times New Roman"/>
                <w:sz w:val="20"/>
                <w:szCs w:val="20"/>
              </w:rPr>
              <w:t xml:space="preserve">P: </w:t>
            </w:r>
            <w:r w:rsidRPr="00FF0478" w:rsidR="007D1A31">
              <w:rPr>
                <w:rFonts w:ascii="Times New Roman" w:hAnsi="Times New Roman"/>
                <w:sz w:val="20"/>
                <w:szCs w:val="20"/>
              </w:rPr>
              <w:t>c</w:t>
            </w:r>
          </w:p>
          <w:p w:rsidR="00E67E12" w:rsidRPr="00FF0478" w:rsidP="007E04FC">
            <w:pPr>
              <w:bidi w:val="0"/>
              <w:snapToGrid w:val="0"/>
              <w:jc w:val="center"/>
              <w:rPr>
                <w:rFonts w:ascii="Times New Roman" w:hAnsi="Times New Roman"/>
                <w:sz w:val="20"/>
                <w:szCs w:val="20"/>
              </w:rPr>
            </w:pPr>
          </w:p>
          <w:p w:rsidR="00E67E12" w:rsidRPr="00FF0478" w:rsidP="007E04FC">
            <w:pPr>
              <w:bidi w:val="0"/>
              <w:snapToGrid w:val="0"/>
              <w:jc w:val="center"/>
              <w:rPr>
                <w:rFonts w:ascii="Times New Roman" w:hAnsi="Times New Roman"/>
                <w:sz w:val="20"/>
                <w:szCs w:val="20"/>
              </w:rPr>
            </w:pPr>
            <w:r w:rsidRPr="00FF0478">
              <w:rPr>
                <w:rFonts w:ascii="Times New Roman" w:hAnsi="Times New Roman"/>
                <w:sz w:val="20"/>
                <w:szCs w:val="20"/>
              </w:rPr>
              <w:t>P: i</w:t>
            </w:r>
          </w:p>
          <w:p w:rsidR="00E67E12" w:rsidRPr="00FF0478" w:rsidP="007E04FC">
            <w:pPr>
              <w:bidi w:val="0"/>
              <w:snapToGrid w:val="0"/>
              <w:jc w:val="center"/>
              <w:rPr>
                <w:rFonts w:ascii="Times New Roman" w:hAnsi="Times New Roman"/>
                <w:sz w:val="20"/>
                <w:szCs w:val="20"/>
              </w:rPr>
            </w:pPr>
          </w:p>
          <w:p w:rsidR="00E67E12" w:rsidRPr="00FF0478" w:rsidP="007E04FC">
            <w:pPr>
              <w:bidi w:val="0"/>
              <w:snapToGrid w:val="0"/>
              <w:jc w:val="center"/>
              <w:rPr>
                <w:rFonts w:ascii="Times New Roman" w:hAnsi="Times New Roman"/>
                <w:sz w:val="20"/>
                <w:szCs w:val="20"/>
              </w:rPr>
            </w:pPr>
          </w:p>
          <w:p w:rsidR="00E67E12" w:rsidRPr="00FF0478" w:rsidP="007E04FC">
            <w:pPr>
              <w:bidi w:val="0"/>
              <w:snapToGrid w:val="0"/>
              <w:jc w:val="center"/>
              <w:rPr>
                <w:rFonts w:ascii="Times New Roman" w:hAnsi="Times New Roman"/>
                <w:sz w:val="20"/>
                <w:szCs w:val="20"/>
              </w:rPr>
            </w:pPr>
          </w:p>
          <w:p w:rsidR="0021650E" w:rsidRPr="00FF0478" w:rsidP="007E04FC">
            <w:pPr>
              <w:bidi w:val="0"/>
              <w:snapToGrid w:val="0"/>
              <w:jc w:val="center"/>
              <w:rPr>
                <w:rFonts w:ascii="Times New Roman" w:hAnsi="Times New Roman"/>
                <w:sz w:val="20"/>
                <w:szCs w:val="20"/>
              </w:rPr>
            </w:pPr>
          </w:p>
          <w:p w:rsidR="0021650E" w:rsidRPr="00FF0478" w:rsidP="007E04FC">
            <w:pPr>
              <w:bidi w:val="0"/>
              <w:snapToGrid w:val="0"/>
              <w:jc w:val="center"/>
              <w:rPr>
                <w:rFonts w:ascii="Times New Roman" w:hAnsi="Times New Roman"/>
                <w:sz w:val="20"/>
                <w:szCs w:val="20"/>
              </w:rPr>
            </w:pPr>
            <w:r w:rsidRPr="00FF0478">
              <w:rPr>
                <w:rFonts w:ascii="Times New Roman" w:hAnsi="Times New Roman"/>
                <w:sz w:val="20"/>
                <w:szCs w:val="20"/>
              </w:rPr>
              <w:t>§ 21b</w:t>
            </w:r>
          </w:p>
          <w:p w:rsidR="0021650E" w:rsidRPr="00FF0478" w:rsidP="007E04FC">
            <w:pPr>
              <w:bidi w:val="0"/>
              <w:snapToGrid w:val="0"/>
              <w:jc w:val="center"/>
              <w:rPr>
                <w:rFonts w:ascii="Times New Roman" w:hAnsi="Times New Roman"/>
                <w:sz w:val="20"/>
                <w:szCs w:val="20"/>
              </w:rPr>
            </w:pPr>
            <w:r w:rsidRPr="00FF0478">
              <w:rPr>
                <w:rFonts w:ascii="Times New Roman" w:hAnsi="Times New Roman"/>
                <w:sz w:val="20"/>
                <w:szCs w:val="20"/>
              </w:rPr>
              <w:t>O: 3</w:t>
            </w:r>
          </w:p>
          <w:p w:rsidR="0021650E" w:rsidRPr="00FF0478" w:rsidP="007E04FC">
            <w:pPr>
              <w:bidi w:val="0"/>
              <w:snapToGrid w:val="0"/>
              <w:jc w:val="center"/>
              <w:rPr>
                <w:rFonts w:ascii="Times New Roman" w:hAnsi="Times New Roman"/>
                <w:sz w:val="20"/>
                <w:szCs w:val="20"/>
              </w:rPr>
            </w:pPr>
          </w:p>
          <w:p w:rsidR="0021650E" w:rsidRPr="00FF0478" w:rsidP="007E04FC">
            <w:pPr>
              <w:bidi w:val="0"/>
              <w:snapToGrid w:val="0"/>
              <w:jc w:val="center"/>
              <w:rPr>
                <w:rFonts w:ascii="Times New Roman" w:hAnsi="Times New Roman"/>
                <w:sz w:val="20"/>
                <w:szCs w:val="20"/>
              </w:rPr>
            </w:pPr>
          </w:p>
          <w:p w:rsidR="0021650E" w:rsidRPr="00FF0478" w:rsidP="007E04FC">
            <w:pPr>
              <w:bidi w:val="0"/>
              <w:snapToGrid w:val="0"/>
              <w:jc w:val="center"/>
              <w:rPr>
                <w:rFonts w:ascii="Times New Roman" w:hAnsi="Times New Roman"/>
                <w:sz w:val="20"/>
                <w:szCs w:val="20"/>
              </w:rPr>
            </w:pPr>
            <w:r w:rsidRPr="00FF0478">
              <w:rPr>
                <w:rFonts w:ascii="Times New Roman" w:hAnsi="Times New Roman"/>
                <w:sz w:val="20"/>
                <w:szCs w:val="20"/>
              </w:rPr>
              <w:t xml:space="preserve">P: </w:t>
            </w:r>
            <w:r w:rsidR="00F50AA3">
              <w:rPr>
                <w:rFonts w:ascii="Times New Roman" w:hAnsi="Times New Roman"/>
                <w:sz w:val="20"/>
                <w:szCs w:val="20"/>
              </w:rPr>
              <w:t>a</w:t>
            </w:r>
          </w:p>
          <w:p w:rsidR="0021650E" w:rsidRPr="00FF0478" w:rsidP="007E04FC">
            <w:pPr>
              <w:bidi w:val="0"/>
              <w:snapToGrid w:val="0"/>
              <w:jc w:val="center"/>
              <w:rPr>
                <w:rFonts w:ascii="Times New Roman" w:hAnsi="Times New Roman"/>
                <w:sz w:val="20"/>
                <w:szCs w:val="20"/>
              </w:rPr>
            </w:pPr>
          </w:p>
          <w:p w:rsidR="0021650E" w:rsidRPr="00FF0478" w:rsidP="007E04FC">
            <w:pPr>
              <w:bidi w:val="0"/>
              <w:snapToGrid w:val="0"/>
              <w:jc w:val="center"/>
              <w:rPr>
                <w:rFonts w:ascii="Times New Roman" w:hAnsi="Times New Roman"/>
                <w:sz w:val="20"/>
                <w:szCs w:val="20"/>
              </w:rPr>
            </w:pPr>
          </w:p>
          <w:p w:rsidR="0021650E" w:rsidRPr="00FF0478" w:rsidP="007E04FC">
            <w:pPr>
              <w:bidi w:val="0"/>
              <w:snapToGrid w:val="0"/>
              <w:jc w:val="center"/>
              <w:rPr>
                <w:rFonts w:ascii="Times New Roman" w:hAnsi="Times New Roman"/>
                <w:sz w:val="20"/>
                <w:szCs w:val="20"/>
              </w:rPr>
            </w:pPr>
            <w:r w:rsidRPr="00FF0478">
              <w:rPr>
                <w:rFonts w:ascii="Times New Roman" w:hAnsi="Times New Roman"/>
                <w:sz w:val="20"/>
                <w:szCs w:val="20"/>
              </w:rPr>
              <w:t xml:space="preserve">O: </w:t>
            </w:r>
            <w:r w:rsidR="00F50AA3">
              <w:rPr>
                <w:rFonts w:ascii="Times New Roman" w:hAnsi="Times New Roman"/>
                <w:sz w:val="20"/>
                <w:szCs w:val="20"/>
              </w:rPr>
              <w:t>2</w:t>
            </w:r>
          </w:p>
          <w:p w:rsidR="0021650E" w:rsidRPr="00FF0478" w:rsidP="007E04FC">
            <w:pPr>
              <w:bidi w:val="0"/>
              <w:snapToGrid w:val="0"/>
              <w:jc w:val="center"/>
              <w:rPr>
                <w:rFonts w:ascii="Times New Roman" w:hAnsi="Times New Roman"/>
                <w:sz w:val="20"/>
                <w:szCs w:val="20"/>
              </w:rPr>
            </w:pPr>
          </w:p>
        </w:tc>
        <w:tc>
          <w:tcPr>
            <w:tcW w:w="5103" w:type="dxa"/>
            <w:tcBorders>
              <w:top w:val="single" w:sz="4" w:space="0" w:color="000000"/>
              <w:left w:val="single" w:sz="4" w:space="0" w:color="000000"/>
              <w:bottom w:val="single" w:sz="4" w:space="0" w:color="000000"/>
              <w:right w:val="none" w:sz="0" w:space="0" w:color="auto"/>
            </w:tcBorders>
            <w:textDirection w:val="lrTb"/>
            <w:vAlign w:val="top"/>
          </w:tcPr>
          <w:p w:rsidR="00985BB4" w:rsidRPr="00FF0478" w:rsidP="00985BB4">
            <w:pPr>
              <w:pStyle w:val="Normlny"/>
              <w:bidi w:val="0"/>
              <w:snapToGrid w:val="0"/>
              <w:jc w:val="both"/>
              <w:rPr>
                <w:rFonts w:ascii="Times New Roman" w:hAnsi="Times New Roman"/>
                <w:b/>
              </w:rPr>
            </w:pPr>
            <w:r w:rsidRPr="00FF0478">
              <w:rPr>
                <w:rFonts w:ascii="Times New Roman" w:hAnsi="Times New Roman"/>
                <w:b/>
              </w:rPr>
              <w:t>(12) Policajný útvar zamietne žiadosť o obnovenie prechodného pobytu z dôvodov podľa § 33 ods. 6; policajný útvar však nezamietne žiadosť o obnovenie prechodného pobytu štátneho príslušníka tretej krajiny z dôvodu podľa</w:t>
            </w:r>
          </w:p>
          <w:p w:rsidR="00985BB4" w:rsidRPr="00FF0478" w:rsidP="00985BB4">
            <w:pPr>
              <w:pStyle w:val="Normlny"/>
              <w:bidi w:val="0"/>
              <w:snapToGrid w:val="0"/>
              <w:jc w:val="both"/>
              <w:rPr>
                <w:rFonts w:ascii="Times New Roman" w:hAnsi="Times New Roman"/>
                <w:b/>
              </w:rPr>
            </w:pPr>
            <w:r w:rsidRPr="00FF0478">
              <w:rPr>
                <w:rFonts w:ascii="Times New Roman" w:hAnsi="Times New Roman"/>
                <w:b/>
              </w:rPr>
              <w:t>a) § 33 ods. 6 písm. b) v prípade ohrozenia verejného zdravia, ak ide o prechodný pobyt podľa § 27,</w:t>
            </w:r>
          </w:p>
          <w:p w:rsidR="00985BB4" w:rsidRPr="00FF0478" w:rsidP="00985BB4">
            <w:pPr>
              <w:pStyle w:val="Normlny"/>
              <w:bidi w:val="0"/>
              <w:snapToGrid w:val="0"/>
              <w:jc w:val="both"/>
              <w:rPr>
                <w:rFonts w:ascii="Times New Roman" w:hAnsi="Times New Roman"/>
                <w:b/>
              </w:rPr>
            </w:pPr>
            <w:r w:rsidRPr="00FF0478">
              <w:rPr>
                <w:rFonts w:ascii="Times New Roman" w:hAnsi="Times New Roman"/>
                <w:b/>
              </w:rPr>
              <w:t>b) § 33 ods. 6 písm. d) a h), ak ide o prechodný pobyt podľa § 23 ods. 5.</w:t>
            </w:r>
          </w:p>
          <w:p w:rsidR="00E67E12" w:rsidRPr="00FF0478" w:rsidP="004E7A1F">
            <w:pPr>
              <w:pStyle w:val="Normlny"/>
              <w:bidi w:val="0"/>
              <w:snapToGrid w:val="0"/>
              <w:jc w:val="both"/>
              <w:rPr>
                <w:rFonts w:ascii="Times New Roman" w:hAnsi="Times New Roman"/>
              </w:rPr>
            </w:pPr>
          </w:p>
          <w:p w:rsidR="00E67E12" w:rsidRPr="00FF0478" w:rsidP="004E7A1F">
            <w:pPr>
              <w:pStyle w:val="Normlny"/>
              <w:bidi w:val="0"/>
              <w:snapToGrid w:val="0"/>
              <w:jc w:val="both"/>
              <w:rPr>
                <w:rFonts w:ascii="Times New Roman" w:hAnsi="Times New Roman"/>
              </w:rPr>
            </w:pPr>
          </w:p>
          <w:p w:rsidR="00E67E12" w:rsidRPr="00FF0478" w:rsidP="00E67E12">
            <w:pPr>
              <w:pStyle w:val="Normlny"/>
              <w:bidi w:val="0"/>
              <w:snapToGrid w:val="0"/>
              <w:jc w:val="both"/>
              <w:rPr>
                <w:rFonts w:ascii="Times New Roman" w:hAnsi="Times New Roman"/>
              </w:rPr>
            </w:pPr>
            <w:r w:rsidRPr="00FF0478">
              <w:rPr>
                <w:rFonts w:ascii="Times New Roman" w:hAnsi="Times New Roman"/>
              </w:rPr>
              <w:t>(6) Policajný útvar zamietne žiadosť o udelenie prechodného pobytu, ak</w:t>
            </w:r>
          </w:p>
          <w:p w:rsidR="00E67E12" w:rsidRPr="00FF0478" w:rsidP="00E67E12">
            <w:pPr>
              <w:bidi w:val="0"/>
              <w:rPr>
                <w:rFonts w:ascii="Times New Roman" w:hAnsi="Times New Roman"/>
                <w:sz w:val="20"/>
                <w:szCs w:val="20"/>
              </w:rPr>
            </w:pPr>
            <w:r w:rsidRPr="00FF0478">
              <w:rPr>
                <w:rFonts w:ascii="Times New Roman" w:hAnsi="Times New Roman"/>
                <w:sz w:val="20"/>
                <w:szCs w:val="20"/>
              </w:rPr>
              <w:t>c) štátny príslušník tretej krajiny nespĺňa podmienky na udelenie prechodného pobytu,</w:t>
            </w:r>
          </w:p>
          <w:p w:rsidR="00E67E12" w:rsidRPr="00FF0478" w:rsidP="00E67E12">
            <w:pPr>
              <w:bidi w:val="0"/>
              <w:rPr>
                <w:rFonts w:ascii="Times New Roman" w:hAnsi="Times New Roman"/>
                <w:sz w:val="20"/>
                <w:szCs w:val="20"/>
              </w:rPr>
            </w:pPr>
            <w:r w:rsidRPr="00FF0478">
              <w:rPr>
                <w:rFonts w:ascii="Times New Roman" w:hAnsi="Times New Roman"/>
                <w:sz w:val="20"/>
                <w:szCs w:val="20"/>
              </w:rPr>
              <w:t>i) úrad práce, sociálnych vecí a rodiny vydá potvrdenie podľa odseku 3, ktoré obsahuje nesúhlas s obsadením voľného</w:t>
            </w:r>
            <w:r w:rsidRPr="00FF0478" w:rsidR="007D1A31">
              <w:rPr>
                <w:rFonts w:ascii="Times New Roman" w:hAnsi="Times New Roman"/>
                <w:sz w:val="20"/>
                <w:szCs w:val="20"/>
              </w:rPr>
              <w:t xml:space="preserve"> </w:t>
            </w:r>
            <w:r w:rsidRPr="00FF0478">
              <w:rPr>
                <w:rFonts w:ascii="Times New Roman" w:hAnsi="Times New Roman"/>
                <w:sz w:val="20"/>
                <w:szCs w:val="20"/>
              </w:rPr>
              <w:t xml:space="preserve">pracovného miesta. </w:t>
            </w:r>
          </w:p>
          <w:p w:rsidR="00E67E12" w:rsidRPr="00FF0478" w:rsidP="004E7A1F">
            <w:pPr>
              <w:pStyle w:val="Normlny"/>
              <w:bidi w:val="0"/>
              <w:snapToGrid w:val="0"/>
              <w:jc w:val="both"/>
              <w:rPr>
                <w:rFonts w:ascii="Times New Roman" w:hAnsi="Times New Roman"/>
              </w:rPr>
            </w:pPr>
          </w:p>
          <w:p w:rsidR="0021650E" w:rsidRPr="00FF0478" w:rsidP="004E7A1F">
            <w:pPr>
              <w:pStyle w:val="Normlny"/>
              <w:bidi w:val="0"/>
              <w:snapToGrid w:val="0"/>
              <w:jc w:val="both"/>
              <w:rPr>
                <w:rFonts w:ascii="Times New Roman" w:hAnsi="Times New Roman"/>
              </w:rPr>
            </w:pPr>
          </w:p>
          <w:p w:rsidR="00F50AA3" w:rsidRPr="00F50AA3" w:rsidP="00F50AA3">
            <w:pPr>
              <w:pStyle w:val="Normlny"/>
              <w:bidi w:val="0"/>
              <w:snapToGrid w:val="0"/>
              <w:jc w:val="both"/>
              <w:rPr>
                <w:rFonts w:ascii="Times New Roman" w:hAnsi="Times New Roman"/>
                <w:b/>
              </w:rPr>
            </w:pPr>
            <w:r w:rsidRPr="00F50AA3">
              <w:rPr>
                <w:rFonts w:ascii="Times New Roman" w:hAnsi="Times New Roman"/>
                <w:b/>
              </w:rPr>
              <w:t>(3) Ak ide o sezónne zamestnanie alebo vnútropodnikový presun, podmienkou na vydanie potvrdenia o možnosti obsadenia voľného pracovného miesta, ktoré obsahuje súhlas s jeho obsadením, je, že</w:t>
            </w:r>
          </w:p>
          <w:p w:rsidR="00F50AA3" w:rsidRPr="00F50AA3" w:rsidP="00F50AA3">
            <w:pPr>
              <w:pStyle w:val="Normlny"/>
              <w:bidi w:val="0"/>
              <w:snapToGrid w:val="0"/>
              <w:jc w:val="both"/>
              <w:rPr>
                <w:rFonts w:ascii="Times New Roman" w:hAnsi="Times New Roman"/>
                <w:b/>
              </w:rPr>
            </w:pPr>
            <w:r w:rsidRPr="00F50AA3">
              <w:rPr>
                <w:rFonts w:ascii="Times New Roman" w:hAnsi="Times New Roman"/>
                <w:b/>
              </w:rPr>
              <w:t>a) že zamestnávateľ, ktorý má záujem prijať do zamestnania štátneho príslušníka tretej krajiny, alebo hostiteľský subjekt</w:t>
            </w:r>
          </w:p>
          <w:p w:rsidR="00F50AA3" w:rsidRPr="00F50AA3" w:rsidP="00F50AA3">
            <w:pPr>
              <w:pStyle w:val="Normlny"/>
              <w:numPr>
                <w:numId w:val="43"/>
              </w:numPr>
              <w:bidi w:val="0"/>
              <w:snapToGrid w:val="0"/>
              <w:ind w:left="666" w:hanging="425"/>
              <w:jc w:val="both"/>
              <w:rPr>
                <w:rFonts w:ascii="Times New Roman" w:hAnsi="Times New Roman"/>
                <w:b/>
              </w:rPr>
            </w:pPr>
            <w:r w:rsidRPr="00F50AA3">
              <w:rPr>
                <w:rFonts w:ascii="Times New Roman" w:hAnsi="Times New Roman"/>
                <w:b/>
              </w:rPr>
              <w:t>neporušil zákaz nelegálneho zamestnávania v období piatich rokov pred podaním žiadosti o udelenie prechodného pobytu na účel zamestnania; na zisťovanie a preukazovanie splnenia tejto podmienky sa primerane vzťahuje § 70 ods. 8,</w:t>
            </w:r>
          </w:p>
          <w:p w:rsidR="0021650E" w:rsidRPr="00FF0478" w:rsidP="006229BD">
            <w:pPr>
              <w:pStyle w:val="Normlny"/>
              <w:bidi w:val="0"/>
              <w:snapToGrid w:val="0"/>
              <w:jc w:val="both"/>
              <w:rPr>
                <w:rFonts w:ascii="Times New Roman" w:hAnsi="Times New Roman"/>
              </w:rPr>
            </w:pP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4E7A1F">
            <w:pPr>
              <w:bidi w:val="0"/>
              <w:snapToGrid w:val="0"/>
              <w:jc w:val="center"/>
              <w:rPr>
                <w:rFonts w:ascii="Times New Roman" w:hAnsi="Times New Roman"/>
                <w:sz w:val="20"/>
                <w:szCs w:val="20"/>
              </w:rPr>
            </w:pPr>
            <w:r w:rsidRPr="00FF0478">
              <w:rPr>
                <w:rFonts w:ascii="Times New Roman" w:hAnsi="Times New Roman"/>
                <w:sz w:val="20"/>
                <w:szCs w:val="20"/>
              </w:rPr>
              <w:t>Ú</w:t>
            </w: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21650E" w:rsidRPr="00FF0478" w:rsidP="004E7A1F">
            <w:pPr>
              <w:pStyle w:val="Heading1"/>
              <w:bidi w:val="0"/>
              <w:snapToGrid w:val="0"/>
              <w:jc w:val="both"/>
              <w:rPr>
                <w:rFonts w:ascii="Times New Roman" w:hAnsi="Times New Roman"/>
                <w:b w:val="0"/>
                <w:bCs w:val="0"/>
                <w:sz w:val="20"/>
                <w:szCs w:val="20"/>
              </w:rPr>
            </w:pPr>
          </w:p>
        </w:tc>
      </w:tr>
      <w:tr>
        <w:tblPrEx>
          <w:tblW w:w="0" w:type="auto"/>
          <w:tblInd w:w="-572" w:type="dxa"/>
          <w:tblLayout w:type="fixed"/>
          <w:tblCellMar>
            <w:left w:w="43" w:type="dxa"/>
            <w:right w:w="43" w:type="dxa"/>
          </w:tblCellMar>
        </w:tblPrEx>
        <w:trPr>
          <w:trHeight w:val="909"/>
        </w:trPr>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430C62">
            <w:pPr>
              <w:bidi w:val="0"/>
              <w:snapToGrid w:val="0"/>
              <w:rPr>
                <w:rFonts w:ascii="Times New Roman" w:hAnsi="Times New Roman"/>
                <w:sz w:val="20"/>
                <w:szCs w:val="20"/>
              </w:rPr>
            </w:pPr>
            <w:r w:rsidRPr="00FF0478">
              <w:rPr>
                <w:rFonts w:ascii="Times New Roman" w:hAnsi="Times New Roman"/>
                <w:sz w:val="20"/>
                <w:szCs w:val="20"/>
              </w:rPr>
              <w:t>Č: 8</w:t>
            </w:r>
          </w:p>
          <w:p w:rsidR="0021650E" w:rsidRPr="00FF0478" w:rsidP="00430C62">
            <w:pPr>
              <w:bidi w:val="0"/>
              <w:snapToGrid w:val="0"/>
              <w:rPr>
                <w:rFonts w:ascii="Times New Roman" w:hAnsi="Times New Roman"/>
                <w:sz w:val="20"/>
                <w:szCs w:val="20"/>
              </w:rPr>
            </w:pPr>
            <w:r w:rsidRPr="00FF0478">
              <w:rPr>
                <w:rFonts w:ascii="Times New Roman" w:hAnsi="Times New Roman"/>
                <w:sz w:val="20"/>
                <w:szCs w:val="20"/>
              </w:rPr>
              <w:t>O: 5</w:t>
            </w:r>
          </w:p>
          <w:p w:rsidR="0021650E" w:rsidRPr="00FF0478" w:rsidP="00430C62">
            <w:pPr>
              <w:bidi w:val="0"/>
              <w:snapToGrid w:val="0"/>
              <w:rPr>
                <w:rFonts w:ascii="Times New Roman" w:hAnsi="Times New Roman"/>
                <w:sz w:val="20"/>
                <w:szCs w:val="20"/>
              </w:rPr>
            </w:pPr>
            <w:r w:rsidRPr="00FF0478">
              <w:rPr>
                <w:rFonts w:ascii="Times New Roman" w:hAnsi="Times New Roman"/>
                <w:sz w:val="20"/>
                <w:szCs w:val="20"/>
              </w:rPr>
              <w:t>P: a</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BF2AA6">
            <w:pPr>
              <w:bidi w:val="0"/>
              <w:snapToGrid w:val="0"/>
              <w:jc w:val="both"/>
              <w:rPr>
                <w:rFonts w:ascii="Times New Roman" w:hAnsi="Times New Roman"/>
                <w:sz w:val="20"/>
                <w:szCs w:val="20"/>
              </w:rPr>
            </w:pPr>
            <w:r w:rsidRPr="00FF0478">
              <w:rPr>
                <w:rFonts w:ascii="Times New Roman" w:hAnsi="Times New Roman"/>
                <w:sz w:val="20"/>
                <w:szCs w:val="20"/>
              </w:rPr>
              <w:t xml:space="preserve">5.Členské štáty môžu odňať alebo odmietnuť obnoviť povolenie zamestnanca presunutého v rámci podniku v týchto prípadoch: </w:t>
            </w:r>
          </w:p>
          <w:p w:rsidR="0021650E" w:rsidRPr="00FF0478" w:rsidP="00BF2AA6">
            <w:pPr>
              <w:bidi w:val="0"/>
              <w:snapToGrid w:val="0"/>
              <w:jc w:val="both"/>
              <w:rPr>
                <w:rFonts w:ascii="Times New Roman" w:hAnsi="Times New Roman"/>
                <w:sz w:val="20"/>
                <w:szCs w:val="20"/>
              </w:rPr>
            </w:pPr>
            <w:r w:rsidRPr="00FF0478">
              <w:rPr>
                <w:rFonts w:ascii="Times New Roman" w:hAnsi="Times New Roman"/>
                <w:sz w:val="20"/>
                <w:szCs w:val="20"/>
              </w:rPr>
              <w:t>a) ak už článok 5 nie je dodržaný;</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AD738B">
            <w:pPr>
              <w:bidi w:val="0"/>
              <w:snapToGrid w:val="0"/>
              <w:jc w:val="center"/>
              <w:rPr>
                <w:rFonts w:ascii="Times New Roman" w:hAnsi="Times New Roman"/>
                <w:sz w:val="20"/>
                <w:szCs w:val="20"/>
              </w:rPr>
            </w:pPr>
            <w:r w:rsidRPr="00FF0478">
              <w:rPr>
                <w:rFonts w:ascii="Times New Roman" w:hAnsi="Times New Roman"/>
                <w:sz w:val="20"/>
                <w:szCs w:val="20"/>
              </w:rPr>
              <w:t>D</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4E7A1F">
            <w:pPr>
              <w:bidi w:val="0"/>
              <w:snapToGrid w:val="0"/>
              <w:jc w:val="center"/>
              <w:rPr>
                <w:rFonts w:ascii="Times New Roman" w:hAnsi="Times New Roman"/>
                <w:sz w:val="20"/>
                <w:szCs w:val="20"/>
              </w:rPr>
            </w:pPr>
            <w:r w:rsidRPr="00FF0478">
              <w:rPr>
                <w:rFonts w:ascii="Times New Roman" w:hAnsi="Times New Roman"/>
                <w:sz w:val="20"/>
                <w:szCs w:val="20"/>
              </w:rPr>
              <w:t>zákon č. 404/2011 Z. z.</w:t>
            </w:r>
          </w:p>
          <w:p w:rsidR="0021650E" w:rsidRPr="00FF0478" w:rsidP="00110F79">
            <w:pPr>
              <w:bidi w:val="0"/>
              <w:snapToGrid w:val="0"/>
              <w:jc w:val="center"/>
              <w:rPr>
                <w:rFonts w:ascii="Times New Roman" w:hAnsi="Times New Roman"/>
                <w:sz w:val="20"/>
                <w:szCs w:val="20"/>
              </w:rPr>
            </w:pPr>
            <w:r w:rsidRPr="00FF0478">
              <w:rPr>
                <w:rFonts w:ascii="Times New Roman" w:hAnsi="Times New Roman"/>
                <w:sz w:val="20"/>
                <w:szCs w:val="20"/>
              </w:rPr>
              <w:t>+</w:t>
            </w:r>
          </w:p>
          <w:p w:rsidR="0021650E" w:rsidRPr="00FF0478" w:rsidP="00110F79">
            <w:pPr>
              <w:bidi w:val="0"/>
              <w:snapToGrid w:val="0"/>
              <w:jc w:val="center"/>
              <w:rPr>
                <w:rFonts w:ascii="Times New Roman" w:hAnsi="Times New Roman"/>
                <w:sz w:val="20"/>
                <w:szCs w:val="20"/>
              </w:rPr>
            </w:pPr>
            <w:r w:rsidRPr="00FF0478">
              <w:rPr>
                <w:rFonts w:ascii="Times New Roman" w:hAnsi="Times New Roman"/>
                <w:sz w:val="20"/>
                <w:szCs w:val="20"/>
              </w:rPr>
              <w:t>návrh zákona</w:t>
            </w:r>
          </w:p>
          <w:p w:rsidR="0021650E" w:rsidRPr="00FF0478" w:rsidP="00110F79">
            <w:pPr>
              <w:bidi w:val="0"/>
              <w:snapToGrid w:val="0"/>
              <w:jc w:val="center"/>
              <w:rPr>
                <w:rFonts w:ascii="Times New Roman" w:hAnsi="Times New Roman"/>
                <w:sz w:val="20"/>
                <w:szCs w:val="20"/>
              </w:rPr>
            </w:pPr>
          </w:p>
          <w:p w:rsidR="0021650E" w:rsidRPr="00FF0478" w:rsidP="00110F79">
            <w:pPr>
              <w:bidi w:val="0"/>
              <w:snapToGrid w:val="0"/>
              <w:jc w:val="center"/>
              <w:rPr>
                <w:rFonts w:ascii="Times New Roman" w:hAnsi="Times New Roman"/>
                <w:sz w:val="20"/>
                <w:szCs w:val="20"/>
              </w:rPr>
            </w:pPr>
          </w:p>
          <w:p w:rsidR="0021650E" w:rsidRPr="00FF0478" w:rsidP="00110F79">
            <w:pPr>
              <w:bidi w:val="0"/>
              <w:snapToGrid w:val="0"/>
              <w:jc w:val="center"/>
              <w:rPr>
                <w:rFonts w:ascii="Times New Roman" w:hAnsi="Times New Roman"/>
                <w:sz w:val="20"/>
                <w:szCs w:val="20"/>
              </w:rPr>
            </w:pPr>
          </w:p>
          <w:p w:rsidR="0021650E" w:rsidRPr="00FF0478" w:rsidP="00110F79">
            <w:pPr>
              <w:bidi w:val="0"/>
              <w:snapToGrid w:val="0"/>
              <w:jc w:val="center"/>
              <w:rPr>
                <w:rFonts w:ascii="Times New Roman" w:hAnsi="Times New Roman"/>
                <w:sz w:val="20"/>
                <w:szCs w:val="20"/>
              </w:rPr>
            </w:pPr>
          </w:p>
          <w:p w:rsidR="0021650E" w:rsidRPr="00FF0478" w:rsidP="00110F79">
            <w:pPr>
              <w:bidi w:val="0"/>
              <w:snapToGrid w:val="0"/>
              <w:jc w:val="center"/>
              <w:rPr>
                <w:rFonts w:ascii="Times New Roman" w:hAnsi="Times New Roman"/>
                <w:sz w:val="20"/>
                <w:szCs w:val="20"/>
              </w:rPr>
            </w:pPr>
          </w:p>
          <w:p w:rsidR="007D66B3" w:rsidRPr="00FF0478" w:rsidP="00110F79">
            <w:pPr>
              <w:bidi w:val="0"/>
              <w:snapToGrid w:val="0"/>
              <w:jc w:val="center"/>
              <w:rPr>
                <w:rFonts w:ascii="Times New Roman" w:hAnsi="Times New Roman"/>
                <w:sz w:val="20"/>
                <w:szCs w:val="20"/>
              </w:rPr>
            </w:pPr>
          </w:p>
          <w:p w:rsidR="007D66B3" w:rsidRPr="00FF0478" w:rsidP="00110F79">
            <w:pPr>
              <w:bidi w:val="0"/>
              <w:snapToGrid w:val="0"/>
              <w:jc w:val="center"/>
              <w:rPr>
                <w:rFonts w:ascii="Times New Roman" w:hAnsi="Times New Roman"/>
                <w:sz w:val="20"/>
                <w:szCs w:val="20"/>
              </w:rPr>
            </w:pPr>
          </w:p>
          <w:p w:rsidR="007D66B3" w:rsidRPr="00FF0478" w:rsidP="00110F79">
            <w:pPr>
              <w:bidi w:val="0"/>
              <w:snapToGrid w:val="0"/>
              <w:jc w:val="center"/>
              <w:rPr>
                <w:rFonts w:ascii="Times New Roman" w:hAnsi="Times New Roman"/>
                <w:sz w:val="20"/>
                <w:szCs w:val="20"/>
              </w:rPr>
            </w:pPr>
          </w:p>
          <w:p w:rsidR="007D66B3" w:rsidRPr="00FF0478" w:rsidP="00110F79">
            <w:pPr>
              <w:bidi w:val="0"/>
              <w:snapToGrid w:val="0"/>
              <w:jc w:val="center"/>
              <w:rPr>
                <w:rFonts w:ascii="Times New Roman" w:hAnsi="Times New Roman"/>
                <w:sz w:val="20"/>
                <w:szCs w:val="20"/>
              </w:rPr>
            </w:pPr>
          </w:p>
          <w:p w:rsidR="007D66B3" w:rsidRPr="00FF0478" w:rsidP="00110F79">
            <w:pPr>
              <w:bidi w:val="0"/>
              <w:snapToGrid w:val="0"/>
              <w:jc w:val="center"/>
              <w:rPr>
                <w:rFonts w:ascii="Times New Roman" w:hAnsi="Times New Roman"/>
                <w:sz w:val="20"/>
                <w:szCs w:val="20"/>
              </w:rPr>
            </w:pPr>
          </w:p>
          <w:p w:rsidR="007D66B3" w:rsidRPr="00FF0478" w:rsidP="00110F79">
            <w:pPr>
              <w:bidi w:val="0"/>
              <w:snapToGrid w:val="0"/>
              <w:jc w:val="center"/>
              <w:rPr>
                <w:rFonts w:ascii="Times New Roman" w:hAnsi="Times New Roman"/>
                <w:sz w:val="20"/>
                <w:szCs w:val="20"/>
              </w:rPr>
            </w:pPr>
          </w:p>
          <w:p w:rsidR="007D66B3" w:rsidRPr="00FF0478" w:rsidP="00110F79">
            <w:pPr>
              <w:bidi w:val="0"/>
              <w:snapToGrid w:val="0"/>
              <w:jc w:val="center"/>
              <w:rPr>
                <w:rFonts w:ascii="Times New Roman" w:hAnsi="Times New Roman"/>
                <w:sz w:val="20"/>
                <w:szCs w:val="20"/>
              </w:rPr>
            </w:pPr>
          </w:p>
          <w:p w:rsidR="0021650E" w:rsidRPr="00FF0478" w:rsidP="00110F79">
            <w:pPr>
              <w:bidi w:val="0"/>
              <w:snapToGrid w:val="0"/>
              <w:jc w:val="center"/>
              <w:rPr>
                <w:rFonts w:ascii="Times New Roman" w:hAnsi="Times New Roman"/>
                <w:sz w:val="20"/>
                <w:szCs w:val="20"/>
              </w:rPr>
            </w:pPr>
          </w:p>
          <w:p w:rsidR="0021650E" w:rsidRPr="00FF0478" w:rsidP="00110F79">
            <w:pPr>
              <w:bidi w:val="0"/>
              <w:snapToGrid w:val="0"/>
              <w:jc w:val="center"/>
              <w:rPr>
                <w:rFonts w:ascii="Times New Roman" w:hAnsi="Times New Roman"/>
                <w:sz w:val="20"/>
                <w:szCs w:val="20"/>
              </w:rPr>
            </w:pPr>
          </w:p>
          <w:p w:rsidR="0021650E" w:rsidRPr="00FF0478" w:rsidP="00110F79">
            <w:pPr>
              <w:bidi w:val="0"/>
              <w:snapToGrid w:val="0"/>
              <w:jc w:val="center"/>
              <w:rPr>
                <w:rFonts w:ascii="Times New Roman" w:hAnsi="Times New Roman"/>
                <w:sz w:val="20"/>
                <w:szCs w:val="20"/>
              </w:rPr>
            </w:pPr>
            <w:r w:rsidRPr="00FF0478" w:rsidR="00B93B79">
              <w:rPr>
                <w:rFonts w:ascii="Times New Roman" w:hAnsi="Times New Roman"/>
                <w:sz w:val="20"/>
                <w:szCs w:val="20"/>
              </w:rPr>
              <w:t>návrh zákona (čl. III)</w:t>
            </w:r>
          </w:p>
        </w:tc>
        <w:tc>
          <w:tcPr>
            <w:tcW w:w="850"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7E04FC">
            <w:pPr>
              <w:pStyle w:val="Normlny"/>
              <w:bidi w:val="0"/>
              <w:snapToGrid w:val="0"/>
              <w:jc w:val="center"/>
              <w:rPr>
                <w:rFonts w:ascii="Times New Roman" w:hAnsi="Times New Roman"/>
              </w:rPr>
            </w:pPr>
            <w:r w:rsidRPr="00FF0478">
              <w:rPr>
                <w:rFonts w:ascii="Times New Roman" w:hAnsi="Times New Roman"/>
              </w:rPr>
              <w:t>§ 36</w:t>
            </w:r>
          </w:p>
          <w:p w:rsidR="0021650E" w:rsidRPr="00FF0478" w:rsidP="007E04FC">
            <w:pPr>
              <w:pStyle w:val="Normlny"/>
              <w:bidi w:val="0"/>
              <w:snapToGrid w:val="0"/>
              <w:jc w:val="center"/>
              <w:rPr>
                <w:rFonts w:ascii="Times New Roman" w:hAnsi="Times New Roman"/>
              </w:rPr>
            </w:pPr>
            <w:r w:rsidRPr="00FF0478">
              <w:rPr>
                <w:rFonts w:ascii="Times New Roman" w:hAnsi="Times New Roman"/>
              </w:rPr>
              <w:t>O: 1</w:t>
            </w:r>
          </w:p>
          <w:p w:rsidR="0021650E" w:rsidRPr="00FF0478" w:rsidP="007E04FC">
            <w:pPr>
              <w:pStyle w:val="Normlny"/>
              <w:bidi w:val="0"/>
              <w:snapToGrid w:val="0"/>
              <w:jc w:val="center"/>
              <w:rPr>
                <w:rFonts w:ascii="Times New Roman" w:hAnsi="Times New Roman"/>
              </w:rPr>
            </w:pPr>
            <w:r w:rsidRPr="00FF0478">
              <w:rPr>
                <w:rFonts w:ascii="Times New Roman" w:hAnsi="Times New Roman"/>
              </w:rPr>
              <w:t>P: b</w:t>
            </w:r>
          </w:p>
          <w:p w:rsidR="0021650E" w:rsidRPr="00FF0478" w:rsidP="007E04FC">
            <w:pPr>
              <w:pStyle w:val="Normlny"/>
              <w:bidi w:val="0"/>
              <w:snapToGrid w:val="0"/>
              <w:jc w:val="center"/>
              <w:rPr>
                <w:rFonts w:ascii="Times New Roman" w:hAnsi="Times New Roman"/>
              </w:rPr>
            </w:pPr>
          </w:p>
          <w:p w:rsidR="0021650E" w:rsidRPr="00FF0478" w:rsidP="007E04FC">
            <w:pPr>
              <w:bidi w:val="0"/>
              <w:snapToGrid w:val="0"/>
              <w:jc w:val="center"/>
              <w:rPr>
                <w:rFonts w:ascii="Times New Roman" w:hAnsi="Times New Roman"/>
                <w:sz w:val="20"/>
                <w:szCs w:val="20"/>
              </w:rPr>
            </w:pPr>
            <w:r w:rsidRPr="00FF0478">
              <w:rPr>
                <w:rFonts w:ascii="Times New Roman" w:hAnsi="Times New Roman"/>
                <w:sz w:val="20"/>
                <w:szCs w:val="20"/>
              </w:rPr>
              <w:t>§ 34</w:t>
            </w:r>
          </w:p>
          <w:p w:rsidR="0021650E" w:rsidRPr="00FF0478" w:rsidP="007E04FC">
            <w:pPr>
              <w:bidi w:val="0"/>
              <w:snapToGrid w:val="0"/>
              <w:jc w:val="center"/>
              <w:rPr>
                <w:rFonts w:ascii="Times New Roman" w:hAnsi="Times New Roman"/>
                <w:sz w:val="20"/>
                <w:szCs w:val="20"/>
              </w:rPr>
            </w:pPr>
            <w:r w:rsidRPr="00FF0478">
              <w:rPr>
                <w:rFonts w:ascii="Times New Roman" w:hAnsi="Times New Roman"/>
                <w:sz w:val="20"/>
                <w:szCs w:val="20"/>
              </w:rPr>
              <w:t>O: 12</w:t>
            </w:r>
          </w:p>
          <w:p w:rsidR="0021650E" w:rsidRPr="00FF0478" w:rsidP="007E04FC">
            <w:pPr>
              <w:pStyle w:val="Normlny"/>
              <w:bidi w:val="0"/>
              <w:snapToGrid w:val="0"/>
              <w:jc w:val="center"/>
              <w:rPr>
                <w:rFonts w:ascii="Times New Roman" w:hAnsi="Times New Roman"/>
              </w:rPr>
            </w:pPr>
          </w:p>
          <w:p w:rsidR="007D66B3" w:rsidRPr="00FF0478" w:rsidP="007E04FC">
            <w:pPr>
              <w:pStyle w:val="Normlny"/>
              <w:bidi w:val="0"/>
              <w:snapToGrid w:val="0"/>
              <w:jc w:val="center"/>
              <w:rPr>
                <w:rFonts w:ascii="Times New Roman" w:hAnsi="Times New Roman"/>
              </w:rPr>
            </w:pPr>
          </w:p>
          <w:p w:rsidR="007D66B3" w:rsidRPr="00FF0478" w:rsidP="007E04FC">
            <w:pPr>
              <w:pStyle w:val="Normlny"/>
              <w:bidi w:val="0"/>
              <w:snapToGrid w:val="0"/>
              <w:jc w:val="center"/>
              <w:rPr>
                <w:rFonts w:ascii="Times New Roman" w:hAnsi="Times New Roman"/>
              </w:rPr>
            </w:pPr>
          </w:p>
          <w:p w:rsidR="007D66B3" w:rsidRPr="00FF0478" w:rsidP="007E04FC">
            <w:pPr>
              <w:pStyle w:val="Normlny"/>
              <w:bidi w:val="0"/>
              <w:snapToGrid w:val="0"/>
              <w:jc w:val="center"/>
              <w:rPr>
                <w:rFonts w:ascii="Times New Roman" w:hAnsi="Times New Roman"/>
              </w:rPr>
            </w:pPr>
          </w:p>
          <w:p w:rsidR="007D66B3" w:rsidRPr="00FF0478" w:rsidP="007E04FC">
            <w:pPr>
              <w:pStyle w:val="Normlny"/>
              <w:bidi w:val="0"/>
              <w:snapToGrid w:val="0"/>
              <w:jc w:val="center"/>
              <w:rPr>
                <w:rFonts w:ascii="Times New Roman" w:hAnsi="Times New Roman"/>
              </w:rPr>
            </w:pPr>
          </w:p>
          <w:p w:rsidR="007D66B3" w:rsidRPr="00FF0478" w:rsidP="007E04FC">
            <w:pPr>
              <w:pStyle w:val="Normlny"/>
              <w:bidi w:val="0"/>
              <w:snapToGrid w:val="0"/>
              <w:jc w:val="center"/>
              <w:rPr>
                <w:rFonts w:ascii="Times New Roman" w:hAnsi="Times New Roman"/>
              </w:rPr>
            </w:pPr>
          </w:p>
          <w:p w:rsidR="007D66B3" w:rsidRPr="00FF0478" w:rsidP="007E04FC">
            <w:pPr>
              <w:pStyle w:val="Normlny"/>
              <w:bidi w:val="0"/>
              <w:snapToGrid w:val="0"/>
              <w:jc w:val="center"/>
              <w:rPr>
                <w:rFonts w:ascii="Times New Roman" w:hAnsi="Times New Roman"/>
              </w:rPr>
            </w:pPr>
          </w:p>
          <w:p w:rsidR="007D66B3" w:rsidRPr="00FF0478" w:rsidP="007E04FC">
            <w:pPr>
              <w:pStyle w:val="Normlny"/>
              <w:bidi w:val="0"/>
              <w:snapToGrid w:val="0"/>
              <w:jc w:val="center"/>
              <w:rPr>
                <w:rFonts w:ascii="Times New Roman" w:hAnsi="Times New Roman"/>
              </w:rPr>
            </w:pPr>
          </w:p>
          <w:p w:rsidR="007D66B3" w:rsidRPr="00FF0478" w:rsidP="007E04FC">
            <w:pPr>
              <w:pStyle w:val="Normlny"/>
              <w:bidi w:val="0"/>
              <w:snapToGrid w:val="0"/>
              <w:jc w:val="center"/>
              <w:rPr>
                <w:rFonts w:ascii="Times New Roman" w:hAnsi="Times New Roman"/>
              </w:rPr>
            </w:pPr>
          </w:p>
          <w:p w:rsidR="0021650E" w:rsidRPr="00FF0478" w:rsidP="007E04FC">
            <w:pPr>
              <w:pStyle w:val="Normlny"/>
              <w:bidi w:val="0"/>
              <w:snapToGrid w:val="0"/>
              <w:jc w:val="center"/>
              <w:rPr>
                <w:rFonts w:ascii="Times New Roman" w:hAnsi="Times New Roman"/>
              </w:rPr>
            </w:pPr>
            <w:r w:rsidRPr="00FF0478">
              <w:rPr>
                <w:rFonts w:ascii="Times New Roman" w:hAnsi="Times New Roman"/>
              </w:rPr>
              <w:t>§ 33</w:t>
            </w:r>
          </w:p>
          <w:p w:rsidR="0021650E" w:rsidRPr="00FF0478" w:rsidP="007E04FC">
            <w:pPr>
              <w:pStyle w:val="Normlny"/>
              <w:bidi w:val="0"/>
              <w:snapToGrid w:val="0"/>
              <w:jc w:val="center"/>
              <w:rPr>
                <w:rFonts w:ascii="Times New Roman" w:hAnsi="Times New Roman"/>
              </w:rPr>
            </w:pPr>
            <w:r w:rsidRPr="00FF0478">
              <w:rPr>
                <w:rFonts w:ascii="Times New Roman" w:hAnsi="Times New Roman"/>
              </w:rPr>
              <w:t>O: 6</w:t>
            </w:r>
          </w:p>
          <w:p w:rsidR="0021650E" w:rsidRPr="00FF0478" w:rsidP="007E04FC">
            <w:pPr>
              <w:bidi w:val="0"/>
              <w:snapToGrid w:val="0"/>
              <w:jc w:val="center"/>
              <w:rPr>
                <w:rFonts w:ascii="Times New Roman" w:hAnsi="Times New Roman"/>
                <w:sz w:val="20"/>
                <w:szCs w:val="20"/>
              </w:rPr>
            </w:pPr>
            <w:r w:rsidRPr="00FF0478">
              <w:rPr>
                <w:rFonts w:ascii="Times New Roman" w:hAnsi="Times New Roman"/>
                <w:sz w:val="20"/>
                <w:szCs w:val="20"/>
              </w:rPr>
              <w:t>P: c</w:t>
            </w:r>
          </w:p>
          <w:p w:rsidR="0021650E" w:rsidRPr="00FF0478" w:rsidP="007E04FC">
            <w:pPr>
              <w:bidi w:val="0"/>
              <w:snapToGrid w:val="0"/>
              <w:jc w:val="center"/>
              <w:rPr>
                <w:rFonts w:ascii="Times New Roman" w:hAnsi="Times New Roman"/>
                <w:sz w:val="20"/>
                <w:szCs w:val="20"/>
              </w:rPr>
            </w:pPr>
          </w:p>
          <w:p w:rsidR="0021650E" w:rsidRPr="00FF0478" w:rsidP="007E04FC">
            <w:pPr>
              <w:bidi w:val="0"/>
              <w:snapToGrid w:val="0"/>
              <w:jc w:val="center"/>
              <w:rPr>
                <w:rFonts w:ascii="Times New Roman" w:hAnsi="Times New Roman"/>
                <w:sz w:val="20"/>
                <w:szCs w:val="20"/>
              </w:rPr>
            </w:pPr>
          </w:p>
          <w:p w:rsidR="00B93B79" w:rsidRPr="00FF0478" w:rsidP="007E04FC">
            <w:pPr>
              <w:bidi w:val="0"/>
              <w:snapToGrid w:val="0"/>
              <w:jc w:val="center"/>
              <w:rPr>
                <w:rFonts w:ascii="Times New Roman" w:hAnsi="Times New Roman"/>
                <w:sz w:val="20"/>
                <w:szCs w:val="20"/>
              </w:rPr>
            </w:pPr>
            <w:r w:rsidRPr="00FF0478">
              <w:rPr>
                <w:rFonts w:ascii="Times New Roman" w:hAnsi="Times New Roman"/>
                <w:sz w:val="20"/>
                <w:szCs w:val="20"/>
              </w:rPr>
              <w:t>§ 21b</w:t>
            </w:r>
          </w:p>
          <w:p w:rsidR="00B93B79" w:rsidRPr="00FF0478" w:rsidP="007E04FC">
            <w:pPr>
              <w:bidi w:val="0"/>
              <w:snapToGrid w:val="0"/>
              <w:jc w:val="center"/>
              <w:rPr>
                <w:rFonts w:ascii="Times New Roman" w:hAnsi="Times New Roman"/>
                <w:sz w:val="20"/>
                <w:szCs w:val="20"/>
              </w:rPr>
            </w:pPr>
            <w:r w:rsidRPr="00FF0478">
              <w:rPr>
                <w:rFonts w:ascii="Times New Roman" w:hAnsi="Times New Roman"/>
                <w:sz w:val="20"/>
                <w:szCs w:val="20"/>
              </w:rPr>
              <w:t xml:space="preserve">O: </w:t>
            </w:r>
            <w:r w:rsidR="00F50AA3">
              <w:rPr>
                <w:rFonts w:ascii="Times New Roman" w:hAnsi="Times New Roman"/>
                <w:sz w:val="20"/>
                <w:szCs w:val="20"/>
              </w:rPr>
              <w:t>8</w:t>
            </w:r>
          </w:p>
          <w:p w:rsidR="00B93B79" w:rsidRPr="00FF0478" w:rsidP="007E04FC">
            <w:pPr>
              <w:bidi w:val="0"/>
              <w:snapToGrid w:val="0"/>
              <w:jc w:val="center"/>
              <w:rPr>
                <w:rFonts w:ascii="Times New Roman" w:hAnsi="Times New Roman"/>
                <w:sz w:val="20"/>
                <w:szCs w:val="20"/>
              </w:rPr>
            </w:pPr>
            <w:r w:rsidRPr="00FF0478">
              <w:rPr>
                <w:rFonts w:ascii="Times New Roman" w:hAnsi="Times New Roman"/>
                <w:sz w:val="20"/>
                <w:szCs w:val="20"/>
              </w:rPr>
              <w:t>V: 2</w:t>
            </w:r>
          </w:p>
          <w:p w:rsidR="0021650E" w:rsidRPr="00FF0478" w:rsidP="007E04FC">
            <w:pPr>
              <w:bidi w:val="0"/>
              <w:snapToGrid w:val="0"/>
              <w:jc w:val="center"/>
              <w:rPr>
                <w:rFonts w:ascii="Times New Roman" w:hAnsi="Times New Roman"/>
                <w:sz w:val="20"/>
                <w:szCs w:val="20"/>
              </w:rPr>
            </w:pPr>
          </w:p>
        </w:tc>
        <w:tc>
          <w:tcPr>
            <w:tcW w:w="5103"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110F79">
            <w:pPr>
              <w:pStyle w:val="Normlny"/>
              <w:bidi w:val="0"/>
              <w:snapToGrid w:val="0"/>
              <w:jc w:val="both"/>
              <w:rPr>
                <w:rFonts w:ascii="Times New Roman" w:hAnsi="Times New Roman"/>
              </w:rPr>
            </w:pPr>
            <w:r w:rsidRPr="00FF0478">
              <w:rPr>
                <w:rFonts w:ascii="Times New Roman" w:hAnsi="Times New Roman"/>
              </w:rPr>
              <w:t>(1) Policajný útvar zruší prechodný pobyt, ak</w:t>
            </w:r>
          </w:p>
          <w:p w:rsidR="0021650E" w:rsidRPr="00FF0478" w:rsidP="00110F79">
            <w:pPr>
              <w:pStyle w:val="Normlny"/>
              <w:bidi w:val="0"/>
              <w:snapToGrid w:val="0"/>
              <w:jc w:val="both"/>
              <w:rPr>
                <w:rFonts w:ascii="Times New Roman" w:hAnsi="Times New Roman"/>
              </w:rPr>
            </w:pPr>
            <w:r w:rsidRPr="00FF0478">
              <w:rPr>
                <w:rFonts w:ascii="Times New Roman" w:hAnsi="Times New Roman"/>
              </w:rPr>
              <w:t>b) zistí skutočnosti, ktoré sú dôvodom na zamietnutie žiadosti o udelenie prechodného pobytu podľa § 33 ods. 6 alebo ods. 7</w:t>
            </w:r>
          </w:p>
          <w:p w:rsidR="0021650E" w:rsidRPr="00FF0478" w:rsidP="00110F79">
            <w:pPr>
              <w:pStyle w:val="Normlny"/>
              <w:bidi w:val="0"/>
              <w:snapToGrid w:val="0"/>
              <w:jc w:val="both"/>
              <w:rPr>
                <w:rFonts w:ascii="Times New Roman" w:hAnsi="Times New Roman"/>
              </w:rPr>
            </w:pPr>
          </w:p>
          <w:p w:rsidR="007D66B3" w:rsidRPr="00FF0478" w:rsidP="007D66B3">
            <w:pPr>
              <w:pStyle w:val="Normlny"/>
              <w:bidi w:val="0"/>
              <w:snapToGrid w:val="0"/>
              <w:jc w:val="both"/>
              <w:rPr>
                <w:rFonts w:ascii="Times New Roman" w:hAnsi="Times New Roman"/>
                <w:b/>
              </w:rPr>
            </w:pPr>
            <w:r w:rsidRPr="00FF0478">
              <w:rPr>
                <w:rFonts w:ascii="Times New Roman" w:hAnsi="Times New Roman"/>
                <w:b/>
              </w:rPr>
              <w:t>(12) Policajný útvar zamietne žiadosť o obnovenie prechodného pobytu z dôvodov podľa § 33 ods. 6; policajný útvar však nezamietne žiadosť o obnovenie prechodného pobytu štátneho príslušníka tretej krajiny z dôvodu podľa</w:t>
            </w:r>
          </w:p>
          <w:p w:rsidR="007D66B3" w:rsidRPr="00FF0478" w:rsidP="007D66B3">
            <w:pPr>
              <w:pStyle w:val="Normlny"/>
              <w:bidi w:val="0"/>
              <w:snapToGrid w:val="0"/>
              <w:jc w:val="both"/>
              <w:rPr>
                <w:rFonts w:ascii="Times New Roman" w:hAnsi="Times New Roman"/>
                <w:b/>
              </w:rPr>
            </w:pPr>
            <w:r w:rsidRPr="00FF0478">
              <w:rPr>
                <w:rFonts w:ascii="Times New Roman" w:hAnsi="Times New Roman"/>
                <w:b/>
              </w:rPr>
              <w:t>a) § 33 ods. 6 písm. b) v prípade ohrozenia verejného zdravia, ak ide o prechodný pobyt podľa § 27,</w:t>
            </w:r>
          </w:p>
          <w:p w:rsidR="007D66B3" w:rsidRPr="00FF0478" w:rsidP="007D66B3">
            <w:pPr>
              <w:pStyle w:val="Normlny"/>
              <w:bidi w:val="0"/>
              <w:snapToGrid w:val="0"/>
              <w:jc w:val="both"/>
              <w:rPr>
                <w:rFonts w:ascii="Times New Roman" w:hAnsi="Times New Roman"/>
                <w:b/>
              </w:rPr>
            </w:pPr>
            <w:r w:rsidRPr="00FF0478">
              <w:rPr>
                <w:rFonts w:ascii="Times New Roman" w:hAnsi="Times New Roman"/>
                <w:b/>
              </w:rPr>
              <w:t>b) § 33 ods. 6 písm. d) a h), ak ide o prechodný pobyt podľa § 23 ods. 5.</w:t>
            </w:r>
          </w:p>
          <w:p w:rsidR="0021650E" w:rsidRPr="00FF0478" w:rsidP="00110F79">
            <w:pPr>
              <w:pStyle w:val="Normlny"/>
              <w:bidi w:val="0"/>
              <w:snapToGrid w:val="0"/>
              <w:jc w:val="both"/>
              <w:rPr>
                <w:rFonts w:ascii="Times New Roman" w:hAnsi="Times New Roman"/>
              </w:rPr>
            </w:pPr>
          </w:p>
          <w:p w:rsidR="0021650E" w:rsidRPr="00FF0478" w:rsidP="00110F79">
            <w:pPr>
              <w:pStyle w:val="Normlny"/>
              <w:bidi w:val="0"/>
              <w:snapToGrid w:val="0"/>
              <w:jc w:val="both"/>
              <w:rPr>
                <w:rFonts w:ascii="Times New Roman" w:hAnsi="Times New Roman"/>
              </w:rPr>
            </w:pPr>
          </w:p>
          <w:p w:rsidR="0021650E" w:rsidRPr="00FF0478" w:rsidP="00110F79">
            <w:pPr>
              <w:pStyle w:val="Normlny"/>
              <w:bidi w:val="0"/>
              <w:snapToGrid w:val="0"/>
              <w:jc w:val="both"/>
              <w:rPr>
                <w:rFonts w:ascii="Times New Roman" w:hAnsi="Times New Roman"/>
              </w:rPr>
            </w:pPr>
            <w:r w:rsidRPr="00FF0478">
              <w:rPr>
                <w:rFonts w:ascii="Times New Roman" w:hAnsi="Times New Roman"/>
              </w:rPr>
              <w:t>(6) Policajný útvar zamietne žiadosť o udelenie prechodného pobytu, ak</w:t>
            </w:r>
          </w:p>
          <w:p w:rsidR="0021650E" w:rsidRPr="00FF0478" w:rsidP="00110F79">
            <w:pPr>
              <w:pStyle w:val="Normlny"/>
              <w:bidi w:val="0"/>
              <w:snapToGrid w:val="0"/>
              <w:jc w:val="both"/>
              <w:rPr>
                <w:rFonts w:ascii="Times New Roman" w:hAnsi="Times New Roman"/>
              </w:rPr>
            </w:pPr>
            <w:r w:rsidRPr="00FF0478">
              <w:rPr>
                <w:rFonts w:ascii="Times New Roman" w:hAnsi="Times New Roman"/>
              </w:rPr>
              <w:t>c) štátny príslušník tretej krajiny nespĺňa podmienky na udelenie prechodného pobytu,</w:t>
            </w:r>
          </w:p>
          <w:p w:rsidR="0021650E" w:rsidRPr="00FF0478" w:rsidP="00110F79">
            <w:pPr>
              <w:pStyle w:val="Normlny"/>
              <w:bidi w:val="0"/>
              <w:snapToGrid w:val="0"/>
              <w:jc w:val="both"/>
              <w:rPr>
                <w:rFonts w:ascii="Times New Roman" w:hAnsi="Times New Roman"/>
              </w:rPr>
            </w:pPr>
          </w:p>
          <w:p w:rsidR="00F50AA3" w:rsidRPr="00F50AA3" w:rsidP="00F50AA3">
            <w:pPr>
              <w:pStyle w:val="Normlny"/>
              <w:bidi w:val="0"/>
              <w:snapToGrid w:val="0"/>
              <w:jc w:val="both"/>
              <w:rPr>
                <w:rFonts w:ascii="Times New Roman" w:hAnsi="Times New Roman"/>
              </w:rPr>
            </w:pPr>
            <w:r w:rsidRPr="00F50AA3">
              <w:rPr>
                <w:rFonts w:ascii="Times New Roman" w:hAnsi="Times New Roman"/>
              </w:rPr>
              <w:t xml:space="preserve">(8) ... </w:t>
            </w:r>
            <w:r w:rsidRPr="00F50AA3">
              <w:rPr>
                <w:rFonts w:ascii="Times New Roman" w:hAnsi="Times New Roman"/>
                <w:b/>
              </w:rPr>
              <w:t>Úrad, ktorý potvrdenie o možnosti obsadenia voľného pracovného miesta vydal, zruší toto potvrdenie, ak zamestnávateľ, u ktorého štátny príslušník tretej krajiny vykonáva sezónne zamestnanie, alebo hostiteľský subjekt prestal spĺňať podmienku na vydanie potvrdenia o možnosti obsadenia voľného pracovného miesta uvedenú v odseku 3 písm. a) prvom bode, porušil zákaz nelegálneho zamestnávania alebo mu bola uložená pokuta uvedená v odseku 3 písm. a) treťom bode.</w:t>
            </w:r>
          </w:p>
          <w:p w:rsidR="0021650E" w:rsidRPr="00FF0478" w:rsidP="00110F79">
            <w:pPr>
              <w:pStyle w:val="Normlny"/>
              <w:bidi w:val="0"/>
              <w:snapToGrid w:val="0"/>
              <w:jc w:val="both"/>
              <w:rPr>
                <w:rFonts w:ascii="Times New Roman" w:hAnsi="Times New Roman"/>
              </w:rPr>
            </w:pP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4E7A1F">
            <w:pPr>
              <w:bidi w:val="0"/>
              <w:snapToGrid w:val="0"/>
              <w:jc w:val="center"/>
              <w:rPr>
                <w:rFonts w:ascii="Times New Roman" w:hAnsi="Times New Roman"/>
                <w:sz w:val="20"/>
                <w:szCs w:val="20"/>
              </w:rPr>
            </w:pPr>
            <w:r w:rsidRPr="00FF0478">
              <w:rPr>
                <w:rFonts w:ascii="Times New Roman" w:hAnsi="Times New Roman"/>
                <w:sz w:val="20"/>
                <w:szCs w:val="20"/>
              </w:rPr>
              <w:t>Ú</w:t>
            </w: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21650E" w:rsidRPr="00FF0478" w:rsidP="004E7A1F">
            <w:pPr>
              <w:pStyle w:val="Heading1"/>
              <w:bidi w:val="0"/>
              <w:snapToGrid w:val="0"/>
              <w:jc w:val="both"/>
              <w:rPr>
                <w:rFonts w:ascii="Times New Roman" w:hAnsi="Times New Roman"/>
                <w:b w:val="0"/>
                <w:bCs w:val="0"/>
                <w:sz w:val="20"/>
                <w:szCs w:val="20"/>
              </w:rPr>
            </w:pPr>
          </w:p>
        </w:tc>
      </w:tr>
      <w:tr>
        <w:tblPrEx>
          <w:tblW w:w="0" w:type="auto"/>
          <w:tblInd w:w="-572" w:type="dxa"/>
          <w:tblLayout w:type="fixed"/>
          <w:tblCellMar>
            <w:left w:w="43" w:type="dxa"/>
            <w:right w:w="43" w:type="dxa"/>
          </w:tblCellMar>
        </w:tblPrEx>
        <w:trPr>
          <w:trHeight w:val="909"/>
        </w:trPr>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430C62">
            <w:pPr>
              <w:bidi w:val="0"/>
              <w:snapToGrid w:val="0"/>
              <w:rPr>
                <w:rFonts w:ascii="Times New Roman" w:hAnsi="Times New Roman"/>
                <w:sz w:val="20"/>
                <w:szCs w:val="20"/>
              </w:rPr>
            </w:pPr>
            <w:r w:rsidRPr="00FF0478">
              <w:rPr>
                <w:rFonts w:ascii="Times New Roman" w:hAnsi="Times New Roman"/>
                <w:sz w:val="20"/>
                <w:szCs w:val="20"/>
              </w:rPr>
              <w:t>Č: 8</w:t>
            </w:r>
          </w:p>
          <w:p w:rsidR="0021650E" w:rsidRPr="00FF0478" w:rsidP="00430C62">
            <w:pPr>
              <w:bidi w:val="0"/>
              <w:snapToGrid w:val="0"/>
              <w:rPr>
                <w:rFonts w:ascii="Times New Roman" w:hAnsi="Times New Roman"/>
                <w:sz w:val="20"/>
                <w:szCs w:val="20"/>
              </w:rPr>
            </w:pPr>
            <w:r w:rsidRPr="00FF0478">
              <w:rPr>
                <w:rFonts w:ascii="Times New Roman" w:hAnsi="Times New Roman"/>
                <w:sz w:val="20"/>
                <w:szCs w:val="20"/>
              </w:rPr>
              <w:t>O: 5</w:t>
            </w:r>
          </w:p>
          <w:p w:rsidR="0021650E" w:rsidRPr="00FF0478" w:rsidP="00430C62">
            <w:pPr>
              <w:bidi w:val="0"/>
              <w:snapToGrid w:val="0"/>
              <w:rPr>
                <w:rFonts w:ascii="Times New Roman" w:hAnsi="Times New Roman"/>
                <w:sz w:val="20"/>
                <w:szCs w:val="20"/>
                <w:highlight w:val="yellow"/>
              </w:rPr>
            </w:pPr>
            <w:r w:rsidRPr="00FF0478">
              <w:rPr>
                <w:rFonts w:ascii="Times New Roman" w:hAnsi="Times New Roman"/>
                <w:sz w:val="20"/>
                <w:szCs w:val="20"/>
              </w:rPr>
              <w:t>P: b</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4C5AE6">
            <w:pPr>
              <w:bidi w:val="0"/>
              <w:snapToGrid w:val="0"/>
              <w:jc w:val="both"/>
              <w:rPr>
                <w:rFonts w:ascii="Times New Roman" w:hAnsi="Times New Roman"/>
                <w:sz w:val="20"/>
                <w:szCs w:val="20"/>
              </w:rPr>
            </w:pPr>
            <w:r w:rsidRPr="00FF0478">
              <w:rPr>
                <w:rFonts w:ascii="Times New Roman" w:hAnsi="Times New Roman"/>
                <w:sz w:val="20"/>
                <w:szCs w:val="20"/>
              </w:rPr>
              <w:t>b) ak si zamestnávateľ alebo hostiteľský subjekt nesplnil právne povinnosti týkajúce sa sociálneho zabezpečenia, daní, pracovných práv alebo pracovných podmienok;</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AD738B">
            <w:pPr>
              <w:bidi w:val="0"/>
              <w:snapToGrid w:val="0"/>
              <w:jc w:val="center"/>
              <w:rPr>
                <w:rFonts w:ascii="Times New Roman" w:hAnsi="Times New Roman"/>
                <w:sz w:val="20"/>
                <w:szCs w:val="20"/>
              </w:rPr>
            </w:pPr>
            <w:r w:rsidRPr="00FF0478">
              <w:rPr>
                <w:rFonts w:ascii="Times New Roman" w:hAnsi="Times New Roman"/>
                <w:sz w:val="20"/>
                <w:szCs w:val="20"/>
              </w:rPr>
              <w:t>D</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110F79">
            <w:pPr>
              <w:bidi w:val="0"/>
              <w:snapToGrid w:val="0"/>
              <w:jc w:val="center"/>
              <w:rPr>
                <w:rFonts w:ascii="Times New Roman" w:hAnsi="Times New Roman"/>
                <w:sz w:val="20"/>
                <w:szCs w:val="20"/>
              </w:rPr>
            </w:pPr>
            <w:r w:rsidRPr="00FF0478">
              <w:rPr>
                <w:rFonts w:ascii="Times New Roman" w:hAnsi="Times New Roman"/>
                <w:sz w:val="20"/>
                <w:szCs w:val="20"/>
              </w:rPr>
              <w:t>zákon č. 404/2011 Z. z.</w:t>
            </w:r>
          </w:p>
          <w:p w:rsidR="0021650E" w:rsidRPr="00FF0478" w:rsidP="00110F79">
            <w:pPr>
              <w:bidi w:val="0"/>
              <w:snapToGrid w:val="0"/>
              <w:jc w:val="center"/>
              <w:rPr>
                <w:rFonts w:ascii="Times New Roman" w:hAnsi="Times New Roman"/>
                <w:sz w:val="20"/>
                <w:szCs w:val="20"/>
              </w:rPr>
            </w:pPr>
            <w:r w:rsidRPr="00FF0478">
              <w:rPr>
                <w:rFonts w:ascii="Times New Roman" w:hAnsi="Times New Roman"/>
                <w:sz w:val="20"/>
                <w:szCs w:val="20"/>
              </w:rPr>
              <w:t>+</w:t>
            </w:r>
          </w:p>
          <w:p w:rsidR="0021650E" w:rsidRPr="00FF0478" w:rsidP="00110F79">
            <w:pPr>
              <w:bidi w:val="0"/>
              <w:snapToGrid w:val="0"/>
              <w:jc w:val="center"/>
              <w:rPr>
                <w:rFonts w:ascii="Times New Roman" w:hAnsi="Times New Roman"/>
                <w:sz w:val="20"/>
                <w:szCs w:val="20"/>
              </w:rPr>
            </w:pPr>
            <w:r w:rsidRPr="00FF0478">
              <w:rPr>
                <w:rFonts w:ascii="Times New Roman" w:hAnsi="Times New Roman"/>
                <w:sz w:val="20"/>
                <w:szCs w:val="20"/>
              </w:rPr>
              <w:t>návrh zákona</w:t>
            </w:r>
          </w:p>
          <w:p w:rsidR="0021650E" w:rsidRPr="00FF0478" w:rsidP="00110F79">
            <w:pPr>
              <w:bidi w:val="0"/>
              <w:snapToGrid w:val="0"/>
              <w:jc w:val="center"/>
              <w:rPr>
                <w:rFonts w:ascii="Times New Roman" w:hAnsi="Times New Roman"/>
                <w:sz w:val="20"/>
                <w:szCs w:val="20"/>
              </w:rPr>
            </w:pPr>
          </w:p>
          <w:p w:rsidR="0021650E" w:rsidRPr="00FF0478" w:rsidP="00110F79">
            <w:pPr>
              <w:bidi w:val="0"/>
              <w:snapToGrid w:val="0"/>
              <w:jc w:val="center"/>
              <w:rPr>
                <w:rFonts w:ascii="Times New Roman" w:hAnsi="Times New Roman"/>
                <w:sz w:val="20"/>
                <w:szCs w:val="20"/>
              </w:rPr>
            </w:pPr>
          </w:p>
          <w:p w:rsidR="0021650E" w:rsidRPr="00FF0478" w:rsidP="00110F79">
            <w:pPr>
              <w:bidi w:val="0"/>
              <w:snapToGrid w:val="0"/>
              <w:jc w:val="center"/>
              <w:rPr>
                <w:rFonts w:ascii="Times New Roman" w:hAnsi="Times New Roman"/>
                <w:sz w:val="20"/>
                <w:szCs w:val="20"/>
              </w:rPr>
            </w:pPr>
          </w:p>
          <w:p w:rsidR="0021650E" w:rsidRPr="00FF0478" w:rsidP="00110F79">
            <w:pPr>
              <w:bidi w:val="0"/>
              <w:snapToGrid w:val="0"/>
              <w:jc w:val="center"/>
              <w:rPr>
                <w:rFonts w:ascii="Times New Roman" w:hAnsi="Times New Roman"/>
                <w:sz w:val="20"/>
                <w:szCs w:val="20"/>
              </w:rPr>
            </w:pPr>
          </w:p>
          <w:p w:rsidR="0021650E" w:rsidRPr="00FF0478" w:rsidP="00110F79">
            <w:pPr>
              <w:bidi w:val="0"/>
              <w:snapToGrid w:val="0"/>
              <w:jc w:val="center"/>
              <w:rPr>
                <w:rFonts w:ascii="Times New Roman" w:hAnsi="Times New Roman"/>
                <w:sz w:val="20"/>
                <w:szCs w:val="20"/>
              </w:rPr>
            </w:pPr>
          </w:p>
          <w:p w:rsidR="00703FCE" w:rsidRPr="00FF0478" w:rsidP="00110F79">
            <w:pPr>
              <w:bidi w:val="0"/>
              <w:snapToGrid w:val="0"/>
              <w:jc w:val="center"/>
              <w:rPr>
                <w:rFonts w:ascii="Times New Roman" w:hAnsi="Times New Roman"/>
                <w:sz w:val="20"/>
                <w:szCs w:val="20"/>
              </w:rPr>
            </w:pPr>
          </w:p>
          <w:p w:rsidR="00703FCE" w:rsidRPr="00FF0478" w:rsidP="00110F79">
            <w:pPr>
              <w:bidi w:val="0"/>
              <w:snapToGrid w:val="0"/>
              <w:jc w:val="center"/>
              <w:rPr>
                <w:rFonts w:ascii="Times New Roman" w:hAnsi="Times New Roman"/>
                <w:sz w:val="20"/>
                <w:szCs w:val="20"/>
              </w:rPr>
            </w:pPr>
          </w:p>
          <w:p w:rsidR="007D66B3" w:rsidRPr="00FF0478" w:rsidP="00110F79">
            <w:pPr>
              <w:bidi w:val="0"/>
              <w:snapToGrid w:val="0"/>
              <w:jc w:val="center"/>
              <w:rPr>
                <w:rFonts w:ascii="Times New Roman" w:hAnsi="Times New Roman"/>
                <w:sz w:val="20"/>
                <w:szCs w:val="20"/>
              </w:rPr>
            </w:pPr>
          </w:p>
          <w:p w:rsidR="007D66B3" w:rsidRPr="00FF0478" w:rsidP="00110F79">
            <w:pPr>
              <w:bidi w:val="0"/>
              <w:snapToGrid w:val="0"/>
              <w:jc w:val="center"/>
              <w:rPr>
                <w:rFonts w:ascii="Times New Roman" w:hAnsi="Times New Roman"/>
                <w:sz w:val="20"/>
                <w:szCs w:val="20"/>
              </w:rPr>
            </w:pPr>
          </w:p>
          <w:p w:rsidR="007D66B3" w:rsidRPr="00FF0478" w:rsidP="00110F79">
            <w:pPr>
              <w:bidi w:val="0"/>
              <w:snapToGrid w:val="0"/>
              <w:jc w:val="center"/>
              <w:rPr>
                <w:rFonts w:ascii="Times New Roman" w:hAnsi="Times New Roman"/>
                <w:sz w:val="20"/>
                <w:szCs w:val="20"/>
              </w:rPr>
            </w:pPr>
          </w:p>
          <w:p w:rsidR="007D66B3" w:rsidRPr="00FF0478" w:rsidP="00110F79">
            <w:pPr>
              <w:bidi w:val="0"/>
              <w:snapToGrid w:val="0"/>
              <w:jc w:val="center"/>
              <w:rPr>
                <w:rFonts w:ascii="Times New Roman" w:hAnsi="Times New Roman"/>
                <w:sz w:val="20"/>
                <w:szCs w:val="20"/>
              </w:rPr>
            </w:pPr>
          </w:p>
          <w:p w:rsidR="007D66B3" w:rsidRPr="00FF0478" w:rsidP="00110F79">
            <w:pPr>
              <w:bidi w:val="0"/>
              <w:snapToGrid w:val="0"/>
              <w:jc w:val="center"/>
              <w:rPr>
                <w:rFonts w:ascii="Times New Roman" w:hAnsi="Times New Roman"/>
                <w:sz w:val="20"/>
                <w:szCs w:val="20"/>
              </w:rPr>
            </w:pPr>
          </w:p>
          <w:p w:rsidR="007D66B3" w:rsidRPr="00FF0478" w:rsidP="00110F79">
            <w:pPr>
              <w:bidi w:val="0"/>
              <w:snapToGrid w:val="0"/>
              <w:jc w:val="center"/>
              <w:rPr>
                <w:rFonts w:ascii="Times New Roman" w:hAnsi="Times New Roman"/>
                <w:sz w:val="20"/>
                <w:szCs w:val="20"/>
              </w:rPr>
            </w:pPr>
          </w:p>
          <w:p w:rsidR="0021650E" w:rsidP="00110F79">
            <w:pPr>
              <w:bidi w:val="0"/>
              <w:snapToGrid w:val="0"/>
              <w:jc w:val="center"/>
              <w:rPr>
                <w:rFonts w:ascii="Times New Roman" w:hAnsi="Times New Roman"/>
                <w:sz w:val="20"/>
                <w:szCs w:val="20"/>
              </w:rPr>
            </w:pPr>
          </w:p>
          <w:p w:rsidR="00F50AA3" w:rsidP="00110F79">
            <w:pPr>
              <w:bidi w:val="0"/>
              <w:snapToGrid w:val="0"/>
              <w:jc w:val="center"/>
              <w:rPr>
                <w:rFonts w:ascii="Times New Roman" w:hAnsi="Times New Roman"/>
                <w:sz w:val="20"/>
                <w:szCs w:val="20"/>
              </w:rPr>
            </w:pPr>
          </w:p>
          <w:p w:rsidR="00F50AA3" w:rsidP="00110F79">
            <w:pPr>
              <w:bidi w:val="0"/>
              <w:snapToGrid w:val="0"/>
              <w:jc w:val="center"/>
              <w:rPr>
                <w:rFonts w:ascii="Times New Roman" w:hAnsi="Times New Roman"/>
                <w:sz w:val="20"/>
                <w:szCs w:val="20"/>
              </w:rPr>
            </w:pPr>
          </w:p>
          <w:p w:rsidR="00F50AA3" w:rsidP="00110F79">
            <w:pPr>
              <w:bidi w:val="0"/>
              <w:snapToGrid w:val="0"/>
              <w:jc w:val="center"/>
              <w:rPr>
                <w:rFonts w:ascii="Times New Roman" w:hAnsi="Times New Roman"/>
                <w:sz w:val="20"/>
                <w:szCs w:val="20"/>
              </w:rPr>
            </w:pPr>
          </w:p>
          <w:p w:rsidR="0021650E" w:rsidRPr="00FF0478" w:rsidP="00110F79">
            <w:pPr>
              <w:bidi w:val="0"/>
              <w:snapToGrid w:val="0"/>
              <w:jc w:val="center"/>
              <w:rPr>
                <w:rFonts w:ascii="Times New Roman" w:hAnsi="Times New Roman"/>
                <w:sz w:val="20"/>
                <w:szCs w:val="20"/>
              </w:rPr>
            </w:pPr>
            <w:r w:rsidRPr="00FF0478" w:rsidR="00703FCE">
              <w:rPr>
                <w:rFonts w:ascii="Times New Roman" w:hAnsi="Times New Roman"/>
                <w:sz w:val="20"/>
                <w:szCs w:val="20"/>
              </w:rPr>
              <w:t>návrh zákona (čl. III)</w:t>
            </w:r>
          </w:p>
        </w:tc>
        <w:tc>
          <w:tcPr>
            <w:tcW w:w="850"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7E04FC">
            <w:pPr>
              <w:pStyle w:val="Normlny"/>
              <w:bidi w:val="0"/>
              <w:snapToGrid w:val="0"/>
              <w:jc w:val="center"/>
              <w:rPr>
                <w:rFonts w:ascii="Times New Roman" w:hAnsi="Times New Roman"/>
              </w:rPr>
            </w:pPr>
            <w:r w:rsidRPr="00FF0478">
              <w:rPr>
                <w:rFonts w:ascii="Times New Roman" w:hAnsi="Times New Roman"/>
              </w:rPr>
              <w:t>§ 36</w:t>
            </w:r>
          </w:p>
          <w:p w:rsidR="0021650E" w:rsidRPr="00FF0478" w:rsidP="007E04FC">
            <w:pPr>
              <w:pStyle w:val="Normlny"/>
              <w:bidi w:val="0"/>
              <w:snapToGrid w:val="0"/>
              <w:jc w:val="center"/>
              <w:rPr>
                <w:rFonts w:ascii="Times New Roman" w:hAnsi="Times New Roman"/>
              </w:rPr>
            </w:pPr>
            <w:r w:rsidRPr="00FF0478">
              <w:rPr>
                <w:rFonts w:ascii="Times New Roman" w:hAnsi="Times New Roman"/>
              </w:rPr>
              <w:t>O: 1</w:t>
            </w:r>
          </w:p>
          <w:p w:rsidR="0021650E" w:rsidRPr="00FF0478" w:rsidP="007E04FC">
            <w:pPr>
              <w:pStyle w:val="Normlny"/>
              <w:bidi w:val="0"/>
              <w:snapToGrid w:val="0"/>
              <w:jc w:val="center"/>
              <w:rPr>
                <w:rFonts w:ascii="Times New Roman" w:hAnsi="Times New Roman"/>
              </w:rPr>
            </w:pPr>
            <w:r w:rsidRPr="00FF0478">
              <w:rPr>
                <w:rFonts w:ascii="Times New Roman" w:hAnsi="Times New Roman"/>
              </w:rPr>
              <w:t>P: b</w:t>
            </w:r>
          </w:p>
          <w:p w:rsidR="0021650E" w:rsidRPr="00FF0478" w:rsidP="007E04FC">
            <w:pPr>
              <w:pStyle w:val="Normlny"/>
              <w:bidi w:val="0"/>
              <w:snapToGrid w:val="0"/>
              <w:jc w:val="center"/>
              <w:rPr>
                <w:rFonts w:ascii="Times New Roman" w:hAnsi="Times New Roman"/>
              </w:rPr>
            </w:pPr>
          </w:p>
          <w:p w:rsidR="0021650E" w:rsidRPr="00FF0478" w:rsidP="007E04FC">
            <w:pPr>
              <w:bidi w:val="0"/>
              <w:snapToGrid w:val="0"/>
              <w:jc w:val="center"/>
              <w:rPr>
                <w:rFonts w:ascii="Times New Roman" w:hAnsi="Times New Roman"/>
                <w:sz w:val="20"/>
                <w:szCs w:val="20"/>
              </w:rPr>
            </w:pPr>
            <w:r w:rsidRPr="00FF0478">
              <w:rPr>
                <w:rFonts w:ascii="Times New Roman" w:hAnsi="Times New Roman"/>
                <w:sz w:val="20"/>
                <w:szCs w:val="20"/>
              </w:rPr>
              <w:t>§ 34</w:t>
            </w:r>
          </w:p>
          <w:p w:rsidR="0021650E" w:rsidRPr="00FF0478" w:rsidP="007E04FC">
            <w:pPr>
              <w:bidi w:val="0"/>
              <w:snapToGrid w:val="0"/>
              <w:jc w:val="center"/>
              <w:rPr>
                <w:rFonts w:ascii="Times New Roman" w:hAnsi="Times New Roman"/>
                <w:sz w:val="20"/>
                <w:szCs w:val="20"/>
              </w:rPr>
            </w:pPr>
            <w:r w:rsidRPr="00FF0478">
              <w:rPr>
                <w:rFonts w:ascii="Times New Roman" w:hAnsi="Times New Roman"/>
                <w:sz w:val="20"/>
                <w:szCs w:val="20"/>
              </w:rPr>
              <w:t>O: 12</w:t>
            </w:r>
          </w:p>
          <w:p w:rsidR="0021650E" w:rsidRPr="00FF0478" w:rsidP="007E04FC">
            <w:pPr>
              <w:bidi w:val="0"/>
              <w:snapToGrid w:val="0"/>
              <w:jc w:val="center"/>
              <w:rPr>
                <w:rFonts w:ascii="Times New Roman" w:hAnsi="Times New Roman"/>
                <w:sz w:val="20"/>
                <w:szCs w:val="20"/>
              </w:rPr>
            </w:pPr>
          </w:p>
          <w:p w:rsidR="007D66B3" w:rsidRPr="00FF0478" w:rsidP="007E04FC">
            <w:pPr>
              <w:bidi w:val="0"/>
              <w:snapToGrid w:val="0"/>
              <w:jc w:val="center"/>
              <w:rPr>
                <w:rFonts w:ascii="Times New Roman" w:hAnsi="Times New Roman"/>
                <w:sz w:val="20"/>
                <w:szCs w:val="20"/>
              </w:rPr>
            </w:pPr>
          </w:p>
          <w:p w:rsidR="007D66B3" w:rsidRPr="00FF0478" w:rsidP="007E04FC">
            <w:pPr>
              <w:bidi w:val="0"/>
              <w:snapToGrid w:val="0"/>
              <w:jc w:val="center"/>
              <w:rPr>
                <w:rFonts w:ascii="Times New Roman" w:hAnsi="Times New Roman"/>
                <w:sz w:val="20"/>
                <w:szCs w:val="20"/>
              </w:rPr>
            </w:pPr>
          </w:p>
          <w:p w:rsidR="007D66B3" w:rsidRPr="00FF0478" w:rsidP="007E04FC">
            <w:pPr>
              <w:bidi w:val="0"/>
              <w:snapToGrid w:val="0"/>
              <w:jc w:val="center"/>
              <w:rPr>
                <w:rFonts w:ascii="Times New Roman" w:hAnsi="Times New Roman"/>
                <w:sz w:val="20"/>
                <w:szCs w:val="20"/>
              </w:rPr>
            </w:pPr>
          </w:p>
          <w:p w:rsidR="007D66B3" w:rsidRPr="00FF0478" w:rsidP="007E04FC">
            <w:pPr>
              <w:bidi w:val="0"/>
              <w:snapToGrid w:val="0"/>
              <w:jc w:val="center"/>
              <w:rPr>
                <w:rFonts w:ascii="Times New Roman" w:hAnsi="Times New Roman"/>
                <w:sz w:val="20"/>
                <w:szCs w:val="20"/>
              </w:rPr>
            </w:pPr>
          </w:p>
          <w:p w:rsidR="007D66B3" w:rsidRPr="00FF0478" w:rsidP="007E04FC">
            <w:pPr>
              <w:bidi w:val="0"/>
              <w:snapToGrid w:val="0"/>
              <w:jc w:val="center"/>
              <w:rPr>
                <w:rFonts w:ascii="Times New Roman" w:hAnsi="Times New Roman"/>
                <w:sz w:val="20"/>
                <w:szCs w:val="20"/>
              </w:rPr>
            </w:pPr>
          </w:p>
          <w:p w:rsidR="007D66B3" w:rsidRPr="00FF0478" w:rsidP="007E04FC">
            <w:pPr>
              <w:bidi w:val="0"/>
              <w:snapToGrid w:val="0"/>
              <w:jc w:val="center"/>
              <w:rPr>
                <w:rFonts w:ascii="Times New Roman" w:hAnsi="Times New Roman"/>
                <w:sz w:val="20"/>
                <w:szCs w:val="20"/>
              </w:rPr>
            </w:pPr>
          </w:p>
          <w:p w:rsidR="007D66B3" w:rsidRPr="00FF0478" w:rsidP="007E04FC">
            <w:pPr>
              <w:bidi w:val="0"/>
              <w:snapToGrid w:val="0"/>
              <w:jc w:val="center"/>
              <w:rPr>
                <w:rFonts w:ascii="Times New Roman" w:hAnsi="Times New Roman"/>
                <w:sz w:val="20"/>
                <w:szCs w:val="20"/>
              </w:rPr>
            </w:pPr>
          </w:p>
          <w:p w:rsidR="007D66B3" w:rsidRPr="00FF0478" w:rsidP="007E04FC">
            <w:pPr>
              <w:bidi w:val="0"/>
              <w:snapToGrid w:val="0"/>
              <w:jc w:val="center"/>
              <w:rPr>
                <w:rFonts w:ascii="Times New Roman" w:hAnsi="Times New Roman"/>
                <w:sz w:val="20"/>
                <w:szCs w:val="20"/>
              </w:rPr>
            </w:pPr>
          </w:p>
          <w:p w:rsidR="0021650E" w:rsidRPr="00FF0478" w:rsidP="007E04FC">
            <w:pPr>
              <w:pStyle w:val="Normlny"/>
              <w:bidi w:val="0"/>
              <w:snapToGrid w:val="0"/>
              <w:jc w:val="center"/>
              <w:rPr>
                <w:rFonts w:ascii="Times New Roman" w:hAnsi="Times New Roman"/>
              </w:rPr>
            </w:pPr>
            <w:r w:rsidRPr="00FF0478">
              <w:rPr>
                <w:rFonts w:ascii="Times New Roman" w:hAnsi="Times New Roman"/>
              </w:rPr>
              <w:t>§ 33</w:t>
            </w:r>
          </w:p>
          <w:p w:rsidR="0021650E" w:rsidRPr="00FF0478" w:rsidP="007E04FC">
            <w:pPr>
              <w:pStyle w:val="Normlny"/>
              <w:bidi w:val="0"/>
              <w:snapToGrid w:val="0"/>
              <w:jc w:val="center"/>
              <w:rPr>
                <w:rFonts w:ascii="Times New Roman" w:hAnsi="Times New Roman"/>
              </w:rPr>
            </w:pPr>
            <w:r w:rsidRPr="00FF0478">
              <w:rPr>
                <w:rFonts w:ascii="Times New Roman" w:hAnsi="Times New Roman"/>
              </w:rPr>
              <w:t>O: 6</w:t>
            </w:r>
          </w:p>
          <w:p w:rsidR="0021650E" w:rsidRPr="00FF0478" w:rsidP="007E04FC">
            <w:pPr>
              <w:bidi w:val="0"/>
              <w:snapToGrid w:val="0"/>
              <w:jc w:val="center"/>
              <w:rPr>
                <w:rFonts w:ascii="Times New Roman" w:hAnsi="Times New Roman"/>
                <w:sz w:val="20"/>
                <w:szCs w:val="20"/>
              </w:rPr>
            </w:pPr>
            <w:r w:rsidRPr="00FF0478">
              <w:rPr>
                <w:rFonts w:ascii="Times New Roman" w:hAnsi="Times New Roman"/>
                <w:sz w:val="20"/>
                <w:szCs w:val="20"/>
              </w:rPr>
              <w:t xml:space="preserve">P: </w:t>
            </w:r>
            <w:r w:rsidRPr="00FF0478" w:rsidR="007D1A31">
              <w:rPr>
                <w:rFonts w:ascii="Times New Roman" w:hAnsi="Times New Roman"/>
                <w:sz w:val="20"/>
                <w:szCs w:val="20"/>
              </w:rPr>
              <w:t>c</w:t>
            </w:r>
          </w:p>
          <w:p w:rsidR="0021650E" w:rsidRPr="00FF0478" w:rsidP="007E04FC">
            <w:pPr>
              <w:bidi w:val="0"/>
              <w:snapToGrid w:val="0"/>
              <w:jc w:val="center"/>
              <w:rPr>
                <w:rFonts w:ascii="Times New Roman" w:hAnsi="Times New Roman"/>
                <w:sz w:val="20"/>
                <w:szCs w:val="20"/>
              </w:rPr>
            </w:pPr>
          </w:p>
          <w:p w:rsidR="0021650E" w:rsidRPr="00FF0478" w:rsidP="007E04FC">
            <w:pPr>
              <w:bidi w:val="0"/>
              <w:snapToGrid w:val="0"/>
              <w:jc w:val="center"/>
              <w:rPr>
                <w:rFonts w:ascii="Times New Roman" w:hAnsi="Times New Roman"/>
                <w:sz w:val="20"/>
                <w:szCs w:val="20"/>
              </w:rPr>
            </w:pPr>
            <w:r w:rsidRPr="00FF0478" w:rsidR="007D1A31">
              <w:rPr>
                <w:rFonts w:ascii="Times New Roman" w:hAnsi="Times New Roman"/>
                <w:sz w:val="20"/>
                <w:szCs w:val="20"/>
              </w:rPr>
              <w:t>P</w:t>
            </w:r>
            <w:r w:rsidRPr="00FF0478">
              <w:rPr>
                <w:rFonts w:ascii="Times New Roman" w:hAnsi="Times New Roman"/>
                <w:sz w:val="20"/>
                <w:szCs w:val="20"/>
              </w:rPr>
              <w:t xml:space="preserve">: </w:t>
            </w:r>
            <w:r w:rsidRPr="00FF0478" w:rsidR="007D1A31">
              <w:rPr>
                <w:rFonts w:ascii="Times New Roman" w:hAnsi="Times New Roman"/>
                <w:sz w:val="20"/>
                <w:szCs w:val="20"/>
              </w:rPr>
              <w:t>i</w:t>
            </w:r>
          </w:p>
          <w:p w:rsidR="007D1A31" w:rsidRPr="00FF0478" w:rsidP="007E04FC">
            <w:pPr>
              <w:bidi w:val="0"/>
              <w:snapToGrid w:val="0"/>
              <w:jc w:val="center"/>
              <w:rPr>
                <w:rFonts w:ascii="Times New Roman" w:hAnsi="Times New Roman"/>
                <w:sz w:val="20"/>
                <w:szCs w:val="20"/>
              </w:rPr>
            </w:pPr>
          </w:p>
          <w:p w:rsidR="0021650E" w:rsidRPr="00FF0478" w:rsidP="007E04FC">
            <w:pPr>
              <w:bidi w:val="0"/>
              <w:snapToGrid w:val="0"/>
              <w:jc w:val="center"/>
              <w:rPr>
                <w:rFonts w:ascii="Times New Roman" w:hAnsi="Times New Roman"/>
                <w:sz w:val="20"/>
                <w:szCs w:val="20"/>
              </w:rPr>
            </w:pPr>
          </w:p>
          <w:p w:rsidR="00F50AA3" w:rsidP="007E04FC">
            <w:pPr>
              <w:bidi w:val="0"/>
              <w:snapToGrid w:val="0"/>
              <w:jc w:val="center"/>
              <w:rPr>
                <w:rFonts w:ascii="Times New Roman" w:hAnsi="Times New Roman"/>
                <w:sz w:val="20"/>
                <w:szCs w:val="20"/>
              </w:rPr>
            </w:pPr>
          </w:p>
          <w:p w:rsidR="006D7EC7" w:rsidRPr="006D7EC7" w:rsidP="006D7EC7">
            <w:pPr>
              <w:bidi w:val="0"/>
              <w:snapToGrid w:val="0"/>
              <w:jc w:val="center"/>
              <w:rPr>
                <w:rFonts w:ascii="Times New Roman" w:hAnsi="Times New Roman"/>
                <w:sz w:val="20"/>
                <w:szCs w:val="20"/>
              </w:rPr>
            </w:pPr>
            <w:r w:rsidRPr="006D7EC7">
              <w:rPr>
                <w:rFonts w:ascii="Times New Roman" w:hAnsi="Times New Roman"/>
                <w:sz w:val="20"/>
                <w:szCs w:val="20"/>
              </w:rPr>
              <w:t>§ 21b</w:t>
            </w:r>
          </w:p>
          <w:p w:rsidR="006D7EC7" w:rsidRPr="006D7EC7" w:rsidP="006D7EC7">
            <w:pPr>
              <w:bidi w:val="0"/>
              <w:snapToGrid w:val="0"/>
              <w:jc w:val="center"/>
              <w:rPr>
                <w:rFonts w:ascii="Times New Roman" w:hAnsi="Times New Roman"/>
                <w:sz w:val="20"/>
                <w:szCs w:val="20"/>
              </w:rPr>
            </w:pPr>
            <w:r w:rsidRPr="006D7EC7">
              <w:rPr>
                <w:rFonts w:ascii="Times New Roman" w:hAnsi="Times New Roman"/>
                <w:sz w:val="20"/>
                <w:szCs w:val="20"/>
              </w:rPr>
              <w:t>O: 3</w:t>
            </w:r>
          </w:p>
          <w:p w:rsidR="00AD4617" w:rsidP="006D7EC7">
            <w:pPr>
              <w:bidi w:val="0"/>
              <w:snapToGrid w:val="0"/>
              <w:jc w:val="center"/>
              <w:rPr>
                <w:rFonts w:ascii="Times New Roman" w:hAnsi="Times New Roman"/>
                <w:sz w:val="20"/>
                <w:szCs w:val="20"/>
              </w:rPr>
            </w:pPr>
          </w:p>
          <w:p w:rsidR="00AD4617" w:rsidP="006D7EC7">
            <w:pPr>
              <w:bidi w:val="0"/>
              <w:snapToGrid w:val="0"/>
              <w:jc w:val="center"/>
              <w:rPr>
                <w:rFonts w:ascii="Times New Roman" w:hAnsi="Times New Roman"/>
                <w:sz w:val="20"/>
                <w:szCs w:val="20"/>
              </w:rPr>
            </w:pPr>
          </w:p>
          <w:p w:rsidR="006D7EC7" w:rsidRPr="006D7EC7" w:rsidP="006D7EC7">
            <w:pPr>
              <w:bidi w:val="0"/>
              <w:snapToGrid w:val="0"/>
              <w:jc w:val="center"/>
              <w:rPr>
                <w:rFonts w:ascii="Times New Roman" w:hAnsi="Times New Roman"/>
                <w:sz w:val="20"/>
                <w:szCs w:val="20"/>
              </w:rPr>
            </w:pPr>
            <w:r w:rsidRPr="006D7EC7">
              <w:rPr>
                <w:rFonts w:ascii="Times New Roman" w:hAnsi="Times New Roman"/>
                <w:sz w:val="20"/>
                <w:szCs w:val="20"/>
              </w:rPr>
              <w:t>P: a</w:t>
            </w:r>
          </w:p>
          <w:p w:rsidR="00AD4617" w:rsidP="006D7EC7">
            <w:pPr>
              <w:bidi w:val="0"/>
              <w:snapToGrid w:val="0"/>
              <w:jc w:val="center"/>
              <w:rPr>
                <w:rFonts w:ascii="Times New Roman" w:hAnsi="Times New Roman"/>
                <w:sz w:val="20"/>
                <w:szCs w:val="20"/>
              </w:rPr>
            </w:pPr>
          </w:p>
          <w:p w:rsidR="00AD4617" w:rsidP="006D7EC7">
            <w:pPr>
              <w:bidi w:val="0"/>
              <w:snapToGrid w:val="0"/>
              <w:jc w:val="center"/>
              <w:rPr>
                <w:rFonts w:ascii="Times New Roman" w:hAnsi="Times New Roman"/>
                <w:sz w:val="20"/>
                <w:szCs w:val="20"/>
              </w:rPr>
            </w:pPr>
          </w:p>
          <w:p w:rsidR="006D7EC7" w:rsidRPr="006D7EC7" w:rsidP="006D7EC7">
            <w:pPr>
              <w:bidi w:val="0"/>
              <w:snapToGrid w:val="0"/>
              <w:jc w:val="center"/>
              <w:rPr>
                <w:rFonts w:ascii="Times New Roman" w:hAnsi="Times New Roman"/>
                <w:sz w:val="20"/>
                <w:szCs w:val="20"/>
              </w:rPr>
            </w:pPr>
            <w:r w:rsidRPr="006D7EC7">
              <w:rPr>
                <w:rFonts w:ascii="Times New Roman" w:hAnsi="Times New Roman"/>
                <w:sz w:val="20"/>
                <w:szCs w:val="20"/>
              </w:rPr>
              <w:t>B: 1, 3</w:t>
            </w:r>
          </w:p>
          <w:p w:rsidR="006D7EC7" w:rsidRPr="006D7EC7" w:rsidP="006D7EC7">
            <w:pPr>
              <w:bidi w:val="0"/>
              <w:snapToGrid w:val="0"/>
              <w:jc w:val="center"/>
              <w:rPr>
                <w:rFonts w:ascii="Times New Roman" w:hAnsi="Times New Roman"/>
                <w:sz w:val="20"/>
                <w:szCs w:val="20"/>
              </w:rPr>
            </w:pPr>
          </w:p>
          <w:p w:rsidR="006D7EC7" w:rsidRPr="006D7EC7" w:rsidP="006D7EC7">
            <w:pPr>
              <w:bidi w:val="0"/>
              <w:snapToGrid w:val="0"/>
              <w:jc w:val="center"/>
              <w:rPr>
                <w:rFonts w:ascii="Times New Roman" w:hAnsi="Times New Roman"/>
                <w:sz w:val="20"/>
                <w:szCs w:val="20"/>
              </w:rPr>
            </w:pPr>
          </w:p>
          <w:p w:rsidR="006D7EC7" w:rsidRPr="006D7EC7" w:rsidP="006D7EC7">
            <w:pPr>
              <w:bidi w:val="0"/>
              <w:snapToGrid w:val="0"/>
              <w:jc w:val="center"/>
              <w:rPr>
                <w:rFonts w:ascii="Times New Roman" w:hAnsi="Times New Roman"/>
                <w:sz w:val="20"/>
                <w:szCs w:val="20"/>
              </w:rPr>
            </w:pPr>
          </w:p>
          <w:p w:rsidR="006D7EC7" w:rsidRPr="006D7EC7" w:rsidP="006D7EC7">
            <w:pPr>
              <w:bidi w:val="0"/>
              <w:snapToGrid w:val="0"/>
              <w:jc w:val="center"/>
              <w:rPr>
                <w:rFonts w:ascii="Times New Roman" w:hAnsi="Times New Roman"/>
                <w:sz w:val="20"/>
                <w:szCs w:val="20"/>
              </w:rPr>
            </w:pPr>
          </w:p>
          <w:p w:rsidR="006D7EC7" w:rsidRPr="006D7EC7" w:rsidP="006D7EC7">
            <w:pPr>
              <w:bidi w:val="0"/>
              <w:snapToGrid w:val="0"/>
              <w:jc w:val="center"/>
              <w:rPr>
                <w:rFonts w:ascii="Times New Roman" w:hAnsi="Times New Roman"/>
                <w:sz w:val="20"/>
                <w:szCs w:val="20"/>
              </w:rPr>
            </w:pPr>
          </w:p>
          <w:p w:rsidR="006D7EC7" w:rsidRPr="006D7EC7" w:rsidP="006D7EC7">
            <w:pPr>
              <w:bidi w:val="0"/>
              <w:snapToGrid w:val="0"/>
              <w:jc w:val="center"/>
              <w:rPr>
                <w:rFonts w:ascii="Times New Roman" w:hAnsi="Times New Roman"/>
                <w:sz w:val="20"/>
                <w:szCs w:val="20"/>
              </w:rPr>
            </w:pPr>
          </w:p>
          <w:p w:rsidR="006D7EC7" w:rsidRPr="006D7EC7" w:rsidP="006D7EC7">
            <w:pPr>
              <w:bidi w:val="0"/>
              <w:snapToGrid w:val="0"/>
              <w:jc w:val="center"/>
              <w:rPr>
                <w:rFonts w:ascii="Times New Roman" w:hAnsi="Times New Roman"/>
                <w:sz w:val="20"/>
                <w:szCs w:val="20"/>
              </w:rPr>
            </w:pPr>
          </w:p>
          <w:p w:rsidR="006D7EC7" w:rsidRPr="006D7EC7" w:rsidP="006D7EC7">
            <w:pPr>
              <w:bidi w:val="0"/>
              <w:snapToGrid w:val="0"/>
              <w:jc w:val="center"/>
              <w:rPr>
                <w:rFonts w:ascii="Times New Roman" w:hAnsi="Times New Roman"/>
                <w:sz w:val="20"/>
                <w:szCs w:val="20"/>
              </w:rPr>
            </w:pPr>
          </w:p>
          <w:p w:rsidR="006D7EC7" w:rsidRPr="006D7EC7" w:rsidP="006D7EC7">
            <w:pPr>
              <w:bidi w:val="0"/>
              <w:snapToGrid w:val="0"/>
              <w:jc w:val="center"/>
              <w:rPr>
                <w:rFonts w:ascii="Times New Roman" w:hAnsi="Times New Roman"/>
                <w:sz w:val="20"/>
                <w:szCs w:val="20"/>
              </w:rPr>
            </w:pPr>
          </w:p>
          <w:p w:rsidR="006D7EC7" w:rsidRPr="006D7EC7" w:rsidP="006D7EC7">
            <w:pPr>
              <w:bidi w:val="0"/>
              <w:snapToGrid w:val="0"/>
              <w:jc w:val="center"/>
              <w:rPr>
                <w:rFonts w:ascii="Times New Roman" w:hAnsi="Times New Roman"/>
                <w:sz w:val="20"/>
                <w:szCs w:val="20"/>
              </w:rPr>
            </w:pPr>
          </w:p>
          <w:p w:rsidR="006D7EC7" w:rsidRPr="006D7EC7" w:rsidP="006D7EC7">
            <w:pPr>
              <w:bidi w:val="0"/>
              <w:snapToGrid w:val="0"/>
              <w:jc w:val="center"/>
              <w:rPr>
                <w:rFonts w:ascii="Times New Roman" w:hAnsi="Times New Roman"/>
                <w:sz w:val="20"/>
                <w:szCs w:val="20"/>
              </w:rPr>
            </w:pPr>
          </w:p>
          <w:p w:rsidR="006D7EC7" w:rsidRPr="006D7EC7" w:rsidP="006D7EC7">
            <w:pPr>
              <w:bidi w:val="0"/>
              <w:snapToGrid w:val="0"/>
              <w:jc w:val="center"/>
              <w:rPr>
                <w:rFonts w:ascii="Times New Roman" w:hAnsi="Times New Roman"/>
                <w:sz w:val="20"/>
                <w:szCs w:val="20"/>
              </w:rPr>
            </w:pPr>
          </w:p>
          <w:p w:rsidR="006D7EC7" w:rsidRPr="006D7EC7" w:rsidP="006D7EC7">
            <w:pPr>
              <w:bidi w:val="0"/>
              <w:snapToGrid w:val="0"/>
              <w:jc w:val="center"/>
              <w:rPr>
                <w:rFonts w:ascii="Times New Roman" w:hAnsi="Times New Roman"/>
                <w:sz w:val="20"/>
                <w:szCs w:val="20"/>
              </w:rPr>
            </w:pPr>
            <w:r w:rsidRPr="006D7EC7">
              <w:rPr>
                <w:rFonts w:ascii="Times New Roman" w:hAnsi="Times New Roman"/>
                <w:sz w:val="20"/>
                <w:szCs w:val="20"/>
              </w:rPr>
              <w:t>O: 8</w:t>
            </w:r>
          </w:p>
          <w:p w:rsidR="006D7EC7" w:rsidRPr="006D7EC7" w:rsidP="006D7EC7">
            <w:pPr>
              <w:bidi w:val="0"/>
              <w:snapToGrid w:val="0"/>
              <w:jc w:val="center"/>
              <w:rPr>
                <w:rFonts w:ascii="Times New Roman" w:hAnsi="Times New Roman"/>
                <w:sz w:val="20"/>
                <w:szCs w:val="20"/>
              </w:rPr>
            </w:pPr>
            <w:r w:rsidRPr="006D7EC7">
              <w:rPr>
                <w:rFonts w:ascii="Times New Roman" w:hAnsi="Times New Roman"/>
                <w:sz w:val="20"/>
                <w:szCs w:val="20"/>
              </w:rPr>
              <w:t>V: 2</w:t>
            </w:r>
          </w:p>
          <w:p w:rsidR="00B93B79" w:rsidRPr="00FF0478" w:rsidP="007E04FC">
            <w:pPr>
              <w:bidi w:val="0"/>
              <w:snapToGrid w:val="0"/>
              <w:jc w:val="center"/>
              <w:rPr>
                <w:rFonts w:ascii="Times New Roman" w:hAnsi="Times New Roman"/>
                <w:sz w:val="20"/>
                <w:szCs w:val="20"/>
              </w:rPr>
            </w:pPr>
          </w:p>
          <w:p w:rsidR="00B93B79" w:rsidRPr="00FF0478" w:rsidP="007E04FC">
            <w:pPr>
              <w:bidi w:val="0"/>
              <w:snapToGrid w:val="0"/>
              <w:jc w:val="center"/>
              <w:rPr>
                <w:rFonts w:ascii="Times New Roman" w:hAnsi="Times New Roman"/>
                <w:sz w:val="20"/>
                <w:szCs w:val="20"/>
              </w:rPr>
            </w:pPr>
          </w:p>
          <w:p w:rsidR="00B93B79" w:rsidRPr="00FF0478" w:rsidP="007E04FC">
            <w:pPr>
              <w:bidi w:val="0"/>
              <w:snapToGrid w:val="0"/>
              <w:jc w:val="center"/>
              <w:rPr>
                <w:rFonts w:ascii="Times New Roman" w:hAnsi="Times New Roman"/>
                <w:sz w:val="20"/>
                <w:szCs w:val="20"/>
              </w:rPr>
            </w:pPr>
          </w:p>
          <w:p w:rsidR="00B93B79" w:rsidRPr="00FF0478" w:rsidP="007E04FC">
            <w:pPr>
              <w:bidi w:val="0"/>
              <w:snapToGrid w:val="0"/>
              <w:jc w:val="center"/>
              <w:rPr>
                <w:rFonts w:ascii="Times New Roman" w:hAnsi="Times New Roman"/>
                <w:sz w:val="20"/>
                <w:szCs w:val="20"/>
              </w:rPr>
            </w:pPr>
          </w:p>
          <w:p w:rsidR="00B93B79" w:rsidRPr="00FF0478" w:rsidP="007E04FC">
            <w:pPr>
              <w:bidi w:val="0"/>
              <w:snapToGrid w:val="0"/>
              <w:jc w:val="center"/>
              <w:rPr>
                <w:rFonts w:ascii="Times New Roman" w:hAnsi="Times New Roman"/>
                <w:sz w:val="20"/>
                <w:szCs w:val="20"/>
              </w:rPr>
            </w:pPr>
            <w:r w:rsidRPr="00FF0478">
              <w:rPr>
                <w:rFonts w:ascii="Times New Roman" w:hAnsi="Times New Roman"/>
                <w:sz w:val="20"/>
                <w:szCs w:val="20"/>
              </w:rPr>
              <w:t>§ 70</w:t>
            </w:r>
          </w:p>
          <w:p w:rsidR="00B93B79" w:rsidRPr="00FF0478" w:rsidP="007E04FC">
            <w:pPr>
              <w:bidi w:val="0"/>
              <w:snapToGrid w:val="0"/>
              <w:jc w:val="center"/>
              <w:rPr>
                <w:rFonts w:ascii="Times New Roman" w:hAnsi="Times New Roman"/>
                <w:sz w:val="20"/>
                <w:szCs w:val="20"/>
              </w:rPr>
            </w:pPr>
            <w:r w:rsidRPr="00FF0478">
              <w:rPr>
                <w:rFonts w:ascii="Times New Roman" w:hAnsi="Times New Roman"/>
                <w:sz w:val="20"/>
                <w:szCs w:val="20"/>
              </w:rPr>
              <w:t>O: 7</w:t>
            </w:r>
          </w:p>
          <w:p w:rsidR="00B93B79" w:rsidRPr="00FF0478" w:rsidP="007E04FC">
            <w:pPr>
              <w:bidi w:val="0"/>
              <w:snapToGrid w:val="0"/>
              <w:jc w:val="center"/>
              <w:rPr>
                <w:rFonts w:ascii="Times New Roman" w:hAnsi="Times New Roman"/>
                <w:sz w:val="20"/>
                <w:szCs w:val="20"/>
              </w:rPr>
            </w:pPr>
          </w:p>
          <w:p w:rsidR="00B93B79" w:rsidRPr="00FF0478" w:rsidP="007E04FC">
            <w:pPr>
              <w:bidi w:val="0"/>
              <w:snapToGrid w:val="0"/>
              <w:jc w:val="center"/>
              <w:rPr>
                <w:rFonts w:ascii="Times New Roman" w:hAnsi="Times New Roman"/>
                <w:sz w:val="20"/>
                <w:szCs w:val="20"/>
              </w:rPr>
            </w:pPr>
          </w:p>
          <w:p w:rsidR="00B93B79" w:rsidRPr="00FF0478" w:rsidP="007E04FC">
            <w:pPr>
              <w:bidi w:val="0"/>
              <w:snapToGrid w:val="0"/>
              <w:jc w:val="center"/>
              <w:rPr>
                <w:rFonts w:ascii="Times New Roman" w:hAnsi="Times New Roman"/>
                <w:sz w:val="20"/>
                <w:szCs w:val="20"/>
              </w:rPr>
            </w:pPr>
          </w:p>
          <w:p w:rsidR="00B93B79" w:rsidRPr="00FF0478" w:rsidP="007E04FC">
            <w:pPr>
              <w:bidi w:val="0"/>
              <w:snapToGrid w:val="0"/>
              <w:jc w:val="center"/>
              <w:rPr>
                <w:rFonts w:ascii="Times New Roman" w:hAnsi="Times New Roman"/>
                <w:sz w:val="20"/>
                <w:szCs w:val="20"/>
              </w:rPr>
            </w:pPr>
            <w:r w:rsidRPr="00FF0478">
              <w:rPr>
                <w:rFonts w:ascii="Times New Roman" w:hAnsi="Times New Roman"/>
                <w:sz w:val="20"/>
                <w:szCs w:val="20"/>
              </w:rPr>
              <w:t>P: a</w:t>
            </w:r>
          </w:p>
          <w:p w:rsidR="00B93B79" w:rsidRPr="00FF0478" w:rsidP="007E04FC">
            <w:pPr>
              <w:bidi w:val="0"/>
              <w:snapToGrid w:val="0"/>
              <w:jc w:val="center"/>
              <w:rPr>
                <w:rFonts w:ascii="Times New Roman" w:hAnsi="Times New Roman"/>
                <w:sz w:val="20"/>
                <w:szCs w:val="20"/>
              </w:rPr>
            </w:pPr>
            <w:r w:rsidRPr="00FF0478">
              <w:rPr>
                <w:rFonts w:ascii="Times New Roman" w:hAnsi="Times New Roman"/>
                <w:sz w:val="20"/>
                <w:szCs w:val="20"/>
              </w:rPr>
              <w:t>P: b</w:t>
            </w:r>
          </w:p>
          <w:p w:rsidR="00B93B79" w:rsidRPr="00FF0478" w:rsidP="007E04FC">
            <w:pPr>
              <w:bidi w:val="0"/>
              <w:snapToGrid w:val="0"/>
              <w:jc w:val="center"/>
              <w:rPr>
                <w:rFonts w:ascii="Times New Roman" w:hAnsi="Times New Roman"/>
                <w:sz w:val="20"/>
                <w:szCs w:val="20"/>
              </w:rPr>
            </w:pPr>
          </w:p>
          <w:p w:rsidR="00B93B79" w:rsidRPr="00FF0478" w:rsidP="007E04FC">
            <w:pPr>
              <w:bidi w:val="0"/>
              <w:snapToGrid w:val="0"/>
              <w:jc w:val="center"/>
              <w:rPr>
                <w:rFonts w:ascii="Times New Roman" w:hAnsi="Times New Roman"/>
                <w:sz w:val="20"/>
                <w:szCs w:val="20"/>
              </w:rPr>
            </w:pPr>
          </w:p>
          <w:p w:rsidR="00B93B79" w:rsidRPr="00FF0478" w:rsidP="007E04FC">
            <w:pPr>
              <w:bidi w:val="0"/>
              <w:snapToGrid w:val="0"/>
              <w:jc w:val="center"/>
              <w:rPr>
                <w:rFonts w:ascii="Times New Roman" w:hAnsi="Times New Roman"/>
                <w:sz w:val="20"/>
                <w:szCs w:val="20"/>
              </w:rPr>
            </w:pPr>
            <w:r w:rsidRPr="00FF0478">
              <w:rPr>
                <w:rFonts w:ascii="Times New Roman" w:hAnsi="Times New Roman"/>
                <w:sz w:val="20"/>
                <w:szCs w:val="20"/>
              </w:rPr>
              <w:t>P: f</w:t>
            </w:r>
          </w:p>
          <w:p w:rsidR="0021650E" w:rsidRPr="00FF0478" w:rsidP="007E04FC">
            <w:pPr>
              <w:bidi w:val="0"/>
              <w:snapToGrid w:val="0"/>
              <w:jc w:val="center"/>
              <w:rPr>
                <w:rFonts w:ascii="Times New Roman" w:hAnsi="Times New Roman"/>
                <w:sz w:val="20"/>
                <w:szCs w:val="20"/>
              </w:rPr>
            </w:pPr>
          </w:p>
        </w:tc>
        <w:tc>
          <w:tcPr>
            <w:tcW w:w="5103"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110F79">
            <w:pPr>
              <w:pStyle w:val="Normlny"/>
              <w:bidi w:val="0"/>
              <w:snapToGrid w:val="0"/>
              <w:jc w:val="both"/>
              <w:rPr>
                <w:rFonts w:ascii="Times New Roman" w:hAnsi="Times New Roman"/>
              </w:rPr>
            </w:pPr>
            <w:r w:rsidRPr="00FF0478">
              <w:rPr>
                <w:rFonts w:ascii="Times New Roman" w:hAnsi="Times New Roman"/>
              </w:rPr>
              <w:t>(1) Policajný útvar zruší prechodný pobyt, ak</w:t>
            </w:r>
          </w:p>
          <w:p w:rsidR="0021650E" w:rsidRPr="00FF0478" w:rsidP="00110F79">
            <w:pPr>
              <w:pStyle w:val="Normlny"/>
              <w:bidi w:val="0"/>
              <w:snapToGrid w:val="0"/>
              <w:jc w:val="both"/>
              <w:rPr>
                <w:rFonts w:ascii="Times New Roman" w:hAnsi="Times New Roman"/>
              </w:rPr>
            </w:pPr>
            <w:r w:rsidRPr="00FF0478">
              <w:rPr>
                <w:rFonts w:ascii="Times New Roman" w:hAnsi="Times New Roman"/>
              </w:rPr>
              <w:t>b) zistí skutočnosti, ktoré sú dôvodom na zamietnutie žiadosti o udelenie prechodného pobytu podľa § 33 ods. 6 alebo ods. 7</w:t>
            </w:r>
          </w:p>
          <w:p w:rsidR="0021650E" w:rsidRPr="00FF0478" w:rsidP="00110F79">
            <w:pPr>
              <w:pStyle w:val="Normlny"/>
              <w:bidi w:val="0"/>
              <w:snapToGrid w:val="0"/>
              <w:jc w:val="both"/>
              <w:rPr>
                <w:rFonts w:ascii="Times New Roman" w:hAnsi="Times New Roman"/>
              </w:rPr>
            </w:pPr>
          </w:p>
          <w:p w:rsidR="007D66B3" w:rsidRPr="00FF0478" w:rsidP="007D66B3">
            <w:pPr>
              <w:pStyle w:val="Normlny"/>
              <w:bidi w:val="0"/>
              <w:snapToGrid w:val="0"/>
              <w:jc w:val="both"/>
              <w:rPr>
                <w:rFonts w:ascii="Times New Roman" w:hAnsi="Times New Roman"/>
                <w:b/>
              </w:rPr>
            </w:pPr>
            <w:r w:rsidRPr="00FF0478">
              <w:rPr>
                <w:rFonts w:ascii="Times New Roman" w:hAnsi="Times New Roman"/>
                <w:b/>
              </w:rPr>
              <w:t>(12) Policajný útvar zamietne žiadosť o obnovenie prechodného pobytu z dôvodov podľa § 33 ods. 6; policajný útvar však nezamietne žiadosť o obnovenie prechodného pobytu štátneho príslušníka tretej krajiny z dôvodu podľa</w:t>
            </w:r>
          </w:p>
          <w:p w:rsidR="007D66B3" w:rsidRPr="00FF0478" w:rsidP="007D66B3">
            <w:pPr>
              <w:pStyle w:val="Normlny"/>
              <w:bidi w:val="0"/>
              <w:snapToGrid w:val="0"/>
              <w:jc w:val="both"/>
              <w:rPr>
                <w:rFonts w:ascii="Times New Roman" w:hAnsi="Times New Roman"/>
                <w:b/>
              </w:rPr>
            </w:pPr>
            <w:r w:rsidRPr="00FF0478">
              <w:rPr>
                <w:rFonts w:ascii="Times New Roman" w:hAnsi="Times New Roman"/>
                <w:b/>
              </w:rPr>
              <w:t>a) § 33 ods. 6 písm. b) v prípade ohrozenia verejného zdravia, ak ide o prechodný pobyt podľa § 27,</w:t>
            </w:r>
          </w:p>
          <w:p w:rsidR="007D66B3" w:rsidRPr="00FF0478" w:rsidP="007D66B3">
            <w:pPr>
              <w:pStyle w:val="Normlny"/>
              <w:bidi w:val="0"/>
              <w:snapToGrid w:val="0"/>
              <w:jc w:val="both"/>
              <w:rPr>
                <w:rFonts w:ascii="Times New Roman" w:hAnsi="Times New Roman"/>
                <w:b/>
              </w:rPr>
            </w:pPr>
            <w:r w:rsidRPr="00FF0478">
              <w:rPr>
                <w:rFonts w:ascii="Times New Roman" w:hAnsi="Times New Roman"/>
                <w:b/>
              </w:rPr>
              <w:t>b) § 33 ods. 6 písm. d) a h), ak ide o prechodný pobyt podľa § 23 ods. 5.</w:t>
            </w:r>
          </w:p>
          <w:p w:rsidR="0021650E" w:rsidRPr="00FF0478" w:rsidP="004E7A1F">
            <w:pPr>
              <w:pStyle w:val="Normlny"/>
              <w:bidi w:val="0"/>
              <w:snapToGrid w:val="0"/>
              <w:jc w:val="both"/>
              <w:rPr>
                <w:rFonts w:ascii="Times New Roman" w:hAnsi="Times New Roman"/>
              </w:rPr>
            </w:pPr>
          </w:p>
          <w:p w:rsidR="0021650E" w:rsidRPr="00FF0478" w:rsidP="004E7A1F">
            <w:pPr>
              <w:pStyle w:val="Normlny"/>
              <w:bidi w:val="0"/>
              <w:snapToGrid w:val="0"/>
              <w:jc w:val="both"/>
              <w:rPr>
                <w:rFonts w:ascii="Times New Roman" w:hAnsi="Times New Roman"/>
              </w:rPr>
            </w:pPr>
          </w:p>
          <w:p w:rsidR="007D1A31" w:rsidRPr="00FF0478" w:rsidP="007D1A31">
            <w:pPr>
              <w:pStyle w:val="Normlny"/>
              <w:bidi w:val="0"/>
              <w:snapToGrid w:val="0"/>
              <w:jc w:val="both"/>
              <w:rPr>
                <w:rFonts w:ascii="Times New Roman" w:hAnsi="Times New Roman"/>
              </w:rPr>
            </w:pPr>
            <w:r w:rsidRPr="00FF0478">
              <w:rPr>
                <w:rFonts w:ascii="Times New Roman" w:hAnsi="Times New Roman"/>
              </w:rPr>
              <w:t>(6) Policajný útvar zamietne žiadosť o udelenie prechodného pobytu, ak</w:t>
            </w:r>
          </w:p>
          <w:p w:rsidR="007D1A31" w:rsidRPr="00FF0478" w:rsidP="007D1A31">
            <w:pPr>
              <w:bidi w:val="0"/>
              <w:rPr>
                <w:rFonts w:ascii="Times New Roman" w:hAnsi="Times New Roman"/>
                <w:sz w:val="20"/>
                <w:szCs w:val="20"/>
              </w:rPr>
            </w:pPr>
            <w:r w:rsidRPr="00FF0478">
              <w:rPr>
                <w:rFonts w:ascii="Times New Roman" w:hAnsi="Times New Roman"/>
                <w:sz w:val="20"/>
                <w:szCs w:val="20"/>
              </w:rPr>
              <w:t>c) štátny príslušník tretej krajiny nespĺňa podmienky na udelenie prechodného pobytu,</w:t>
            </w:r>
          </w:p>
          <w:p w:rsidR="007D1A31" w:rsidRPr="00FF0478" w:rsidP="007D1A31">
            <w:pPr>
              <w:bidi w:val="0"/>
              <w:rPr>
                <w:rFonts w:ascii="Times New Roman" w:hAnsi="Times New Roman"/>
                <w:sz w:val="20"/>
                <w:szCs w:val="20"/>
              </w:rPr>
            </w:pPr>
            <w:r w:rsidRPr="00FF0478">
              <w:rPr>
                <w:rFonts w:ascii="Times New Roman" w:hAnsi="Times New Roman"/>
                <w:sz w:val="20"/>
                <w:szCs w:val="20"/>
              </w:rPr>
              <w:t xml:space="preserve">i) úrad práce, sociálnych vecí a rodiny vydá potvrdenie podľa odseku 3, ktoré obsahuje nesúhlas s obsadením voľného pracovného miesta. </w:t>
            </w:r>
          </w:p>
          <w:p w:rsidR="0021650E" w:rsidRPr="00FF0478" w:rsidP="00110F79">
            <w:pPr>
              <w:pStyle w:val="Normlny"/>
              <w:bidi w:val="0"/>
              <w:snapToGrid w:val="0"/>
              <w:jc w:val="both"/>
              <w:rPr>
                <w:rFonts w:ascii="Times New Roman" w:hAnsi="Times New Roman"/>
              </w:rPr>
            </w:pPr>
          </w:p>
          <w:p w:rsidR="006D7EC7" w:rsidRPr="006D7EC7" w:rsidP="006D7EC7">
            <w:pPr>
              <w:pStyle w:val="Normlny"/>
              <w:bidi w:val="0"/>
              <w:snapToGrid w:val="0"/>
              <w:jc w:val="both"/>
              <w:rPr>
                <w:rFonts w:ascii="Times New Roman" w:hAnsi="Times New Roman"/>
                <w:b/>
              </w:rPr>
            </w:pPr>
            <w:r w:rsidRPr="006D7EC7">
              <w:rPr>
                <w:rFonts w:ascii="Times New Roman" w:hAnsi="Times New Roman"/>
                <w:b/>
              </w:rPr>
              <w:t>(3) Ak ide o sezónne zamestnanie alebo vnútropodnikový presun, podmienkou na vydanie potvrdenia o možnosti obsadenia voľného pracovného miesta, ktoré obsahuje súhlas s jeho obsadením, je, že</w:t>
            </w:r>
          </w:p>
          <w:p w:rsidR="006D7EC7" w:rsidRPr="006D7EC7" w:rsidP="006D7EC7">
            <w:pPr>
              <w:pStyle w:val="Normlny"/>
              <w:bidi w:val="0"/>
              <w:snapToGrid w:val="0"/>
              <w:jc w:val="both"/>
              <w:rPr>
                <w:rFonts w:ascii="Times New Roman" w:hAnsi="Times New Roman"/>
                <w:b/>
              </w:rPr>
            </w:pPr>
            <w:r w:rsidRPr="006D7EC7">
              <w:rPr>
                <w:rFonts w:ascii="Times New Roman" w:hAnsi="Times New Roman"/>
                <w:b/>
              </w:rPr>
              <w:t>a) že zamestnávateľ, ktorý má záujem prijať do zamestnania štátneho príslušníka tretej krajiny, alebo hostiteľský subjekt</w:t>
            </w:r>
          </w:p>
          <w:p w:rsidR="006D7EC7" w:rsidRPr="006D7EC7" w:rsidP="006D7EC7">
            <w:pPr>
              <w:pStyle w:val="Normlny"/>
              <w:bidi w:val="0"/>
              <w:snapToGrid w:val="0"/>
              <w:jc w:val="both"/>
              <w:rPr>
                <w:rFonts w:ascii="Times New Roman" w:hAnsi="Times New Roman"/>
                <w:b/>
              </w:rPr>
            </w:pPr>
            <w:r w:rsidRPr="006D7EC7">
              <w:rPr>
                <w:rFonts w:ascii="Times New Roman" w:hAnsi="Times New Roman"/>
                <w:b/>
              </w:rPr>
              <w:t>1. spĺňa podmienky podľa § 70 ods. 7 písm. a), b), e) a f); na zisťovanie a preukazovanie splnenia týchto podmienok sa primerane vzťahuje § 70 ods. 8</w:t>
            </w:r>
            <w:r w:rsidR="00AD4617">
              <w:rPr>
                <w:rFonts w:ascii="Times New Roman" w:hAnsi="Times New Roman"/>
                <w:b/>
              </w:rPr>
              <w:t xml:space="preserve"> a splnenie podmienok podľa § 70 ods. 7 písm. e) a f) na žiadosť úradu preukazuje zamestnávateľ alebo hostiteľský subjekt,</w:t>
            </w:r>
          </w:p>
          <w:p w:rsidR="006D7EC7" w:rsidRPr="006D7EC7" w:rsidP="006D7EC7">
            <w:pPr>
              <w:pStyle w:val="Normlny"/>
              <w:bidi w:val="0"/>
              <w:snapToGrid w:val="0"/>
              <w:jc w:val="both"/>
              <w:rPr>
                <w:rFonts w:ascii="Times New Roman" w:hAnsi="Times New Roman"/>
                <w:b/>
              </w:rPr>
            </w:pPr>
          </w:p>
          <w:p w:rsidR="006D7EC7" w:rsidRPr="006D7EC7" w:rsidP="006D7EC7">
            <w:pPr>
              <w:pStyle w:val="Normlny"/>
              <w:bidi w:val="0"/>
              <w:snapToGrid w:val="0"/>
              <w:jc w:val="both"/>
              <w:rPr>
                <w:rFonts w:ascii="Times New Roman" w:hAnsi="Times New Roman"/>
              </w:rPr>
            </w:pPr>
            <w:r w:rsidRPr="006D7EC7">
              <w:rPr>
                <w:rFonts w:ascii="Times New Roman" w:hAnsi="Times New Roman"/>
                <w:b/>
              </w:rPr>
              <w:t>3. nemal uloženú pokutu podľa osobitného predpisu za porušenie pracovných podmienok alebo pokutu za porušenie povinnosti podľa § 23b ods. 11 v období piatich rokov pred podaním žiadosti o udelenie prechodného pobytu na účel zamestnania; splnenie týchto podmienok zisťuje úrad,</w:t>
            </w:r>
          </w:p>
          <w:p w:rsidR="006D7EC7" w:rsidRPr="006D7EC7" w:rsidP="006D7EC7">
            <w:pPr>
              <w:pStyle w:val="Normlny"/>
              <w:bidi w:val="0"/>
              <w:snapToGrid w:val="0"/>
              <w:jc w:val="both"/>
              <w:rPr>
                <w:rFonts w:ascii="Times New Roman" w:hAnsi="Times New Roman"/>
              </w:rPr>
            </w:pPr>
          </w:p>
          <w:p w:rsidR="006D7EC7" w:rsidRPr="006D7EC7" w:rsidP="006D7EC7">
            <w:pPr>
              <w:pStyle w:val="Normlny"/>
              <w:bidi w:val="0"/>
              <w:snapToGrid w:val="0"/>
              <w:jc w:val="both"/>
              <w:rPr>
                <w:rFonts w:ascii="Times New Roman" w:hAnsi="Times New Roman"/>
              </w:rPr>
            </w:pPr>
            <w:r w:rsidRPr="006D7EC7">
              <w:rPr>
                <w:rFonts w:ascii="Times New Roman" w:hAnsi="Times New Roman"/>
              </w:rPr>
              <w:t xml:space="preserve">(8) ... </w:t>
            </w:r>
            <w:r w:rsidRPr="006D7EC7">
              <w:rPr>
                <w:rFonts w:ascii="Times New Roman" w:hAnsi="Times New Roman"/>
                <w:b/>
              </w:rPr>
              <w:t>Úrad, ktorý potvrdenie o možnosti obsadenia voľného pracovného miesta vydal, zruší toto potvrdenie, ak zamestnávateľ, u ktorého štátny príslušník tretej krajiny vykonáva sezónne zamestnanie, alebo hostiteľský subjekt prestal spĺňať podmienku na vydanie potvrdenia o možnosti obsadenia voľného pracovného miesta uvedenú v odseku 3 písm. a) prvom bode, porušil zákaz nelegálneho zamestnávania alebo mu bola uložená pokuta uvedená v odseku 3 písm. a) treťom bode.</w:t>
            </w:r>
          </w:p>
          <w:p w:rsidR="00B93B79" w:rsidRPr="00FF0478" w:rsidP="00B93B79">
            <w:pPr>
              <w:pStyle w:val="Normlny"/>
              <w:bidi w:val="0"/>
              <w:snapToGrid w:val="0"/>
              <w:jc w:val="both"/>
              <w:rPr>
                <w:rFonts w:ascii="Times New Roman" w:hAnsi="Times New Roman"/>
              </w:rPr>
            </w:pPr>
          </w:p>
          <w:p w:rsidR="00B93B79" w:rsidRPr="00FF0478" w:rsidP="00B93B79">
            <w:pPr>
              <w:pStyle w:val="Normlny"/>
              <w:bidi w:val="0"/>
              <w:snapToGrid w:val="0"/>
              <w:jc w:val="both"/>
              <w:rPr>
                <w:rFonts w:ascii="Times New Roman" w:hAnsi="Times New Roman"/>
              </w:rPr>
            </w:pPr>
            <w:r w:rsidRPr="00FF0478">
              <w:rPr>
                <w:rFonts w:ascii="Times New Roman" w:hAnsi="Times New Roman"/>
              </w:rPr>
              <w:t>(7) Podmienkou na poskytnutie príspevku podľa tohto zákona žiadateľovi, ktorým je právnická osoba, fyzická osoba alebo uchádzač o zamestnanie, ktorý pred zaradením do evidencie uchádzačov o zamestnanie prevádzkoval alebo vykonával samostatnú zárobkovú činnosť, je, že</w:t>
            </w:r>
          </w:p>
          <w:p w:rsidR="00B93B79" w:rsidRPr="00FF0478" w:rsidP="00B93B79">
            <w:pPr>
              <w:pStyle w:val="Normlny"/>
              <w:bidi w:val="0"/>
              <w:snapToGrid w:val="0"/>
              <w:jc w:val="both"/>
              <w:rPr>
                <w:rFonts w:ascii="Times New Roman" w:hAnsi="Times New Roman"/>
              </w:rPr>
            </w:pPr>
            <w:r w:rsidRPr="00FF0478">
              <w:rPr>
                <w:rFonts w:ascii="Times New Roman" w:hAnsi="Times New Roman"/>
              </w:rPr>
              <w:t>a) má splnené daňové povinnosti podľa osobitného predpisu,</w:t>
            </w:r>
          </w:p>
          <w:p w:rsidR="00B93B79" w:rsidRPr="00FF0478" w:rsidP="00B93B79">
            <w:pPr>
              <w:pStyle w:val="Normlny"/>
              <w:bidi w:val="0"/>
              <w:snapToGrid w:val="0"/>
              <w:jc w:val="both"/>
              <w:rPr>
                <w:rFonts w:ascii="Times New Roman" w:hAnsi="Times New Roman"/>
              </w:rPr>
            </w:pPr>
            <w:r w:rsidRPr="00FF0478">
              <w:rPr>
                <w:rFonts w:ascii="Times New Roman" w:hAnsi="Times New Roman"/>
              </w:rPr>
              <w:t>b) má splnené povinnosti odvodu preddavku na poistné na verejné zdravotné poistenie, poistného na sociálne poistenie a povinných príspevkov na starobné dôchodkové sporenie,</w:t>
            </w:r>
          </w:p>
          <w:p w:rsidR="00B93B79" w:rsidRPr="00FF0478" w:rsidP="00B93B79">
            <w:pPr>
              <w:pStyle w:val="Normlny"/>
              <w:bidi w:val="0"/>
              <w:snapToGrid w:val="0"/>
              <w:jc w:val="both"/>
              <w:rPr>
                <w:rFonts w:ascii="Times New Roman" w:hAnsi="Times New Roman"/>
              </w:rPr>
            </w:pPr>
            <w:r w:rsidRPr="00FF0478">
              <w:rPr>
                <w:rFonts w:ascii="Times New Roman" w:hAnsi="Times New Roman"/>
              </w:rPr>
              <w:t>f) nemá evidované neuspokojené nároky svojich zamestnancov vyplývajúce z pracovného pomeru,</w:t>
            </w:r>
          </w:p>
          <w:p w:rsidR="0021650E" w:rsidRPr="00FF0478" w:rsidP="00DE2B0A">
            <w:pPr>
              <w:pStyle w:val="Normlny"/>
              <w:bidi w:val="0"/>
              <w:snapToGrid w:val="0"/>
              <w:jc w:val="both"/>
              <w:rPr>
                <w:rFonts w:ascii="Times New Roman" w:hAnsi="Times New Roman"/>
              </w:rPr>
            </w:pP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4E7A1F">
            <w:pPr>
              <w:bidi w:val="0"/>
              <w:snapToGrid w:val="0"/>
              <w:jc w:val="center"/>
              <w:rPr>
                <w:rFonts w:ascii="Times New Roman" w:hAnsi="Times New Roman"/>
                <w:sz w:val="20"/>
                <w:szCs w:val="20"/>
              </w:rPr>
            </w:pPr>
            <w:r w:rsidRPr="00FF0478">
              <w:rPr>
                <w:rFonts w:ascii="Times New Roman" w:hAnsi="Times New Roman"/>
                <w:sz w:val="20"/>
                <w:szCs w:val="20"/>
              </w:rPr>
              <w:t>Ú</w:t>
            </w: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21650E" w:rsidRPr="00FF0478" w:rsidP="004E7A1F">
            <w:pPr>
              <w:pStyle w:val="Heading1"/>
              <w:bidi w:val="0"/>
              <w:snapToGrid w:val="0"/>
              <w:jc w:val="both"/>
              <w:rPr>
                <w:rFonts w:ascii="Times New Roman" w:hAnsi="Times New Roman"/>
                <w:b w:val="0"/>
                <w:bCs w:val="0"/>
                <w:sz w:val="20"/>
                <w:szCs w:val="20"/>
              </w:rPr>
            </w:pPr>
          </w:p>
        </w:tc>
      </w:tr>
      <w:tr>
        <w:tblPrEx>
          <w:tblW w:w="0" w:type="auto"/>
          <w:tblInd w:w="-572" w:type="dxa"/>
          <w:tblLayout w:type="fixed"/>
          <w:tblCellMar>
            <w:left w:w="43" w:type="dxa"/>
            <w:right w:w="43" w:type="dxa"/>
          </w:tblCellMar>
        </w:tblPrEx>
        <w:trPr>
          <w:trHeight w:val="909"/>
        </w:trPr>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430C62">
            <w:pPr>
              <w:bidi w:val="0"/>
              <w:snapToGrid w:val="0"/>
              <w:rPr>
                <w:rFonts w:ascii="Times New Roman" w:hAnsi="Times New Roman"/>
                <w:sz w:val="20"/>
                <w:szCs w:val="20"/>
              </w:rPr>
            </w:pPr>
            <w:r w:rsidRPr="00FF0478">
              <w:rPr>
                <w:rFonts w:ascii="Times New Roman" w:hAnsi="Times New Roman"/>
                <w:sz w:val="20"/>
                <w:szCs w:val="20"/>
              </w:rPr>
              <w:t>Č: 8</w:t>
            </w:r>
          </w:p>
          <w:p w:rsidR="0021650E" w:rsidRPr="00FF0478" w:rsidP="00430C62">
            <w:pPr>
              <w:bidi w:val="0"/>
              <w:snapToGrid w:val="0"/>
              <w:rPr>
                <w:rFonts w:ascii="Times New Roman" w:hAnsi="Times New Roman"/>
                <w:sz w:val="20"/>
                <w:szCs w:val="20"/>
              </w:rPr>
            </w:pPr>
            <w:r w:rsidRPr="00FF0478">
              <w:rPr>
                <w:rFonts w:ascii="Times New Roman" w:hAnsi="Times New Roman"/>
                <w:sz w:val="20"/>
                <w:szCs w:val="20"/>
              </w:rPr>
              <w:t>O: 5</w:t>
            </w:r>
          </w:p>
          <w:p w:rsidR="0021650E" w:rsidRPr="00FF0478" w:rsidP="00430C62">
            <w:pPr>
              <w:bidi w:val="0"/>
              <w:snapToGrid w:val="0"/>
              <w:rPr>
                <w:rFonts w:ascii="Times New Roman" w:hAnsi="Times New Roman"/>
                <w:sz w:val="20"/>
                <w:szCs w:val="20"/>
              </w:rPr>
            </w:pPr>
            <w:r w:rsidRPr="00FF0478">
              <w:rPr>
                <w:rFonts w:ascii="Times New Roman" w:hAnsi="Times New Roman"/>
                <w:sz w:val="20"/>
                <w:szCs w:val="20"/>
              </w:rPr>
              <w:t>P: c</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4C5AE6">
            <w:pPr>
              <w:bidi w:val="0"/>
              <w:snapToGrid w:val="0"/>
              <w:jc w:val="both"/>
              <w:rPr>
                <w:rFonts w:ascii="Times New Roman" w:hAnsi="Times New Roman"/>
                <w:sz w:val="20"/>
                <w:szCs w:val="20"/>
              </w:rPr>
            </w:pPr>
            <w:r w:rsidRPr="00FF0478">
              <w:rPr>
                <w:rFonts w:ascii="Times New Roman" w:hAnsi="Times New Roman"/>
                <w:sz w:val="20"/>
                <w:szCs w:val="20"/>
              </w:rPr>
              <w:t>c) ak je podnik zamestnávateľa alebo hostiteľského subjektu v likvidácii podľa vnútroštátnych zákonov o konkurze, alebo ak alebo nevykonáva žiadnu hospodársku činnosť;</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AD738B">
            <w:pPr>
              <w:bidi w:val="0"/>
              <w:snapToGrid w:val="0"/>
              <w:jc w:val="center"/>
              <w:rPr>
                <w:rFonts w:ascii="Times New Roman" w:hAnsi="Times New Roman"/>
                <w:sz w:val="20"/>
                <w:szCs w:val="20"/>
              </w:rPr>
            </w:pPr>
            <w:r w:rsidRPr="00FF0478">
              <w:rPr>
                <w:rFonts w:ascii="Times New Roman" w:hAnsi="Times New Roman"/>
                <w:sz w:val="20"/>
                <w:szCs w:val="20"/>
              </w:rPr>
              <w:t>D</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110F79">
            <w:pPr>
              <w:bidi w:val="0"/>
              <w:snapToGrid w:val="0"/>
              <w:jc w:val="center"/>
              <w:rPr>
                <w:rFonts w:ascii="Times New Roman" w:hAnsi="Times New Roman"/>
                <w:sz w:val="20"/>
                <w:szCs w:val="20"/>
              </w:rPr>
            </w:pPr>
            <w:r w:rsidRPr="00FF0478">
              <w:rPr>
                <w:rFonts w:ascii="Times New Roman" w:hAnsi="Times New Roman"/>
                <w:sz w:val="20"/>
                <w:szCs w:val="20"/>
              </w:rPr>
              <w:t>zákon č. 404/2011 Z. z.</w:t>
            </w:r>
          </w:p>
          <w:p w:rsidR="0021650E" w:rsidRPr="00FF0478" w:rsidP="00110F79">
            <w:pPr>
              <w:bidi w:val="0"/>
              <w:snapToGrid w:val="0"/>
              <w:jc w:val="center"/>
              <w:rPr>
                <w:rFonts w:ascii="Times New Roman" w:hAnsi="Times New Roman"/>
                <w:sz w:val="20"/>
                <w:szCs w:val="20"/>
              </w:rPr>
            </w:pPr>
          </w:p>
          <w:p w:rsidR="0021650E" w:rsidRPr="00FF0478" w:rsidP="00110F79">
            <w:pPr>
              <w:bidi w:val="0"/>
              <w:snapToGrid w:val="0"/>
              <w:jc w:val="center"/>
              <w:rPr>
                <w:rFonts w:ascii="Times New Roman" w:hAnsi="Times New Roman"/>
                <w:sz w:val="20"/>
                <w:szCs w:val="20"/>
              </w:rPr>
            </w:pPr>
          </w:p>
          <w:p w:rsidR="0021650E" w:rsidRPr="00FF0478" w:rsidP="00110F79">
            <w:pPr>
              <w:bidi w:val="0"/>
              <w:snapToGrid w:val="0"/>
              <w:jc w:val="center"/>
              <w:rPr>
                <w:rFonts w:ascii="Times New Roman" w:hAnsi="Times New Roman"/>
                <w:sz w:val="20"/>
                <w:szCs w:val="20"/>
              </w:rPr>
            </w:pPr>
          </w:p>
          <w:p w:rsidR="0021650E" w:rsidRPr="00FF0478" w:rsidP="00110F79">
            <w:pPr>
              <w:bidi w:val="0"/>
              <w:snapToGrid w:val="0"/>
              <w:jc w:val="center"/>
              <w:rPr>
                <w:rFonts w:ascii="Times New Roman" w:hAnsi="Times New Roman"/>
                <w:sz w:val="20"/>
                <w:szCs w:val="20"/>
              </w:rPr>
            </w:pPr>
          </w:p>
          <w:p w:rsidR="0021650E" w:rsidRPr="00FF0478" w:rsidP="00110F79">
            <w:pPr>
              <w:bidi w:val="0"/>
              <w:snapToGrid w:val="0"/>
              <w:jc w:val="center"/>
              <w:rPr>
                <w:rFonts w:ascii="Times New Roman" w:hAnsi="Times New Roman"/>
                <w:sz w:val="20"/>
                <w:szCs w:val="20"/>
              </w:rPr>
            </w:pPr>
          </w:p>
          <w:p w:rsidR="0021650E" w:rsidRPr="00FF0478" w:rsidP="00110F79">
            <w:pPr>
              <w:bidi w:val="0"/>
              <w:snapToGrid w:val="0"/>
              <w:jc w:val="center"/>
              <w:rPr>
                <w:rFonts w:ascii="Times New Roman" w:hAnsi="Times New Roman"/>
                <w:sz w:val="20"/>
                <w:szCs w:val="20"/>
              </w:rPr>
            </w:pPr>
          </w:p>
          <w:p w:rsidR="0021650E" w:rsidRPr="00FF0478" w:rsidP="00110F79">
            <w:pPr>
              <w:bidi w:val="0"/>
              <w:snapToGrid w:val="0"/>
              <w:jc w:val="center"/>
              <w:rPr>
                <w:rFonts w:ascii="Times New Roman" w:hAnsi="Times New Roman"/>
                <w:sz w:val="20"/>
                <w:szCs w:val="20"/>
              </w:rPr>
            </w:pPr>
          </w:p>
          <w:p w:rsidR="007D66B3" w:rsidRPr="00FF0478" w:rsidP="00110F79">
            <w:pPr>
              <w:bidi w:val="0"/>
              <w:snapToGrid w:val="0"/>
              <w:jc w:val="center"/>
              <w:rPr>
                <w:rFonts w:ascii="Times New Roman" w:hAnsi="Times New Roman"/>
                <w:sz w:val="20"/>
                <w:szCs w:val="20"/>
              </w:rPr>
            </w:pPr>
          </w:p>
          <w:p w:rsidR="007D66B3" w:rsidRPr="00FF0478" w:rsidP="00110F79">
            <w:pPr>
              <w:bidi w:val="0"/>
              <w:snapToGrid w:val="0"/>
              <w:jc w:val="center"/>
              <w:rPr>
                <w:rFonts w:ascii="Times New Roman" w:hAnsi="Times New Roman"/>
                <w:sz w:val="20"/>
                <w:szCs w:val="20"/>
              </w:rPr>
            </w:pPr>
          </w:p>
          <w:p w:rsidR="007D66B3" w:rsidRPr="00FF0478" w:rsidP="00110F79">
            <w:pPr>
              <w:bidi w:val="0"/>
              <w:snapToGrid w:val="0"/>
              <w:jc w:val="center"/>
              <w:rPr>
                <w:rFonts w:ascii="Times New Roman" w:hAnsi="Times New Roman"/>
                <w:sz w:val="20"/>
                <w:szCs w:val="20"/>
              </w:rPr>
            </w:pPr>
          </w:p>
          <w:p w:rsidR="007D66B3" w:rsidRPr="00FF0478" w:rsidP="00110F79">
            <w:pPr>
              <w:bidi w:val="0"/>
              <w:snapToGrid w:val="0"/>
              <w:jc w:val="center"/>
              <w:rPr>
                <w:rFonts w:ascii="Times New Roman" w:hAnsi="Times New Roman"/>
                <w:sz w:val="20"/>
                <w:szCs w:val="20"/>
              </w:rPr>
            </w:pPr>
          </w:p>
          <w:p w:rsidR="007D66B3" w:rsidRPr="00FF0478" w:rsidP="00110F79">
            <w:pPr>
              <w:bidi w:val="0"/>
              <w:snapToGrid w:val="0"/>
              <w:jc w:val="center"/>
              <w:rPr>
                <w:rFonts w:ascii="Times New Roman" w:hAnsi="Times New Roman"/>
                <w:sz w:val="20"/>
                <w:szCs w:val="20"/>
              </w:rPr>
            </w:pPr>
          </w:p>
          <w:p w:rsidR="007D66B3" w:rsidRPr="00FF0478" w:rsidP="00110F79">
            <w:pPr>
              <w:bidi w:val="0"/>
              <w:snapToGrid w:val="0"/>
              <w:jc w:val="center"/>
              <w:rPr>
                <w:rFonts w:ascii="Times New Roman" w:hAnsi="Times New Roman"/>
                <w:sz w:val="20"/>
                <w:szCs w:val="20"/>
              </w:rPr>
            </w:pPr>
          </w:p>
          <w:p w:rsidR="007D66B3" w:rsidRPr="00FF0478" w:rsidP="00110F79">
            <w:pPr>
              <w:bidi w:val="0"/>
              <w:snapToGrid w:val="0"/>
              <w:jc w:val="center"/>
              <w:rPr>
                <w:rFonts w:ascii="Times New Roman" w:hAnsi="Times New Roman"/>
                <w:sz w:val="20"/>
                <w:szCs w:val="20"/>
              </w:rPr>
            </w:pPr>
          </w:p>
          <w:p w:rsidR="0021650E" w:rsidRPr="00FF0478" w:rsidP="00110F79">
            <w:pPr>
              <w:bidi w:val="0"/>
              <w:snapToGrid w:val="0"/>
              <w:jc w:val="center"/>
              <w:rPr>
                <w:rFonts w:ascii="Times New Roman" w:hAnsi="Times New Roman"/>
                <w:sz w:val="20"/>
                <w:szCs w:val="20"/>
              </w:rPr>
            </w:pPr>
          </w:p>
          <w:p w:rsidR="0021650E" w:rsidRPr="00FF0478" w:rsidP="00110F79">
            <w:pPr>
              <w:bidi w:val="0"/>
              <w:snapToGrid w:val="0"/>
              <w:jc w:val="center"/>
              <w:rPr>
                <w:rFonts w:ascii="Times New Roman" w:hAnsi="Times New Roman"/>
                <w:sz w:val="20"/>
                <w:szCs w:val="20"/>
              </w:rPr>
            </w:pPr>
          </w:p>
          <w:p w:rsidR="0021650E" w:rsidRPr="00FF0478" w:rsidP="00110F79">
            <w:pPr>
              <w:bidi w:val="0"/>
              <w:snapToGrid w:val="0"/>
              <w:jc w:val="center"/>
              <w:rPr>
                <w:rFonts w:ascii="Times New Roman" w:hAnsi="Times New Roman"/>
                <w:sz w:val="20"/>
                <w:szCs w:val="20"/>
              </w:rPr>
            </w:pPr>
          </w:p>
          <w:p w:rsidR="0021650E" w:rsidRPr="00FF0478" w:rsidP="00110F79">
            <w:pPr>
              <w:bidi w:val="0"/>
              <w:snapToGrid w:val="0"/>
              <w:jc w:val="center"/>
              <w:rPr>
                <w:rFonts w:ascii="Times New Roman" w:hAnsi="Times New Roman"/>
                <w:sz w:val="20"/>
                <w:szCs w:val="20"/>
              </w:rPr>
            </w:pPr>
          </w:p>
          <w:p w:rsidR="00F105A0" w:rsidRPr="00FF0478" w:rsidP="00110F79">
            <w:pPr>
              <w:bidi w:val="0"/>
              <w:snapToGrid w:val="0"/>
              <w:jc w:val="center"/>
              <w:rPr>
                <w:rFonts w:ascii="Times New Roman" w:hAnsi="Times New Roman"/>
                <w:sz w:val="20"/>
                <w:szCs w:val="20"/>
              </w:rPr>
            </w:pPr>
          </w:p>
          <w:p w:rsidR="00F105A0" w:rsidRPr="00FF0478" w:rsidP="00110F79">
            <w:pPr>
              <w:bidi w:val="0"/>
              <w:snapToGrid w:val="0"/>
              <w:jc w:val="center"/>
              <w:rPr>
                <w:rFonts w:ascii="Times New Roman" w:hAnsi="Times New Roman"/>
                <w:sz w:val="20"/>
                <w:szCs w:val="20"/>
              </w:rPr>
            </w:pPr>
          </w:p>
          <w:p w:rsidR="00ED329E" w:rsidRPr="00FF0478" w:rsidP="00ED329E">
            <w:pPr>
              <w:bidi w:val="0"/>
              <w:snapToGrid w:val="0"/>
              <w:jc w:val="center"/>
              <w:rPr>
                <w:rFonts w:ascii="Times New Roman" w:hAnsi="Times New Roman"/>
                <w:sz w:val="20"/>
                <w:szCs w:val="20"/>
              </w:rPr>
            </w:pPr>
            <w:r w:rsidRPr="00FF0478">
              <w:rPr>
                <w:rFonts w:ascii="Times New Roman" w:hAnsi="Times New Roman"/>
                <w:sz w:val="20"/>
                <w:szCs w:val="20"/>
              </w:rPr>
              <w:t>návrh zákona (čl. III)</w:t>
            </w:r>
          </w:p>
          <w:p w:rsidR="00ED329E" w:rsidRPr="00FF0478" w:rsidP="00ED329E">
            <w:pPr>
              <w:bidi w:val="0"/>
              <w:snapToGrid w:val="0"/>
              <w:jc w:val="center"/>
              <w:rPr>
                <w:rFonts w:ascii="Times New Roman" w:hAnsi="Times New Roman"/>
                <w:sz w:val="20"/>
                <w:szCs w:val="20"/>
              </w:rPr>
            </w:pPr>
          </w:p>
          <w:p w:rsidR="00ED329E" w:rsidRPr="00FF0478" w:rsidP="00ED329E">
            <w:pPr>
              <w:bidi w:val="0"/>
              <w:snapToGrid w:val="0"/>
              <w:jc w:val="center"/>
              <w:rPr>
                <w:rFonts w:ascii="Times New Roman" w:hAnsi="Times New Roman"/>
                <w:sz w:val="20"/>
                <w:szCs w:val="20"/>
              </w:rPr>
            </w:pPr>
          </w:p>
          <w:p w:rsidR="00ED329E" w:rsidRPr="00FF0478" w:rsidP="00ED329E">
            <w:pPr>
              <w:bidi w:val="0"/>
              <w:snapToGrid w:val="0"/>
              <w:jc w:val="center"/>
              <w:rPr>
                <w:rFonts w:ascii="Times New Roman" w:hAnsi="Times New Roman"/>
                <w:sz w:val="20"/>
                <w:szCs w:val="20"/>
              </w:rPr>
            </w:pPr>
          </w:p>
          <w:p w:rsidR="00ED329E" w:rsidRPr="00FF0478" w:rsidP="00ED329E">
            <w:pPr>
              <w:bidi w:val="0"/>
              <w:snapToGrid w:val="0"/>
              <w:jc w:val="center"/>
              <w:rPr>
                <w:rFonts w:ascii="Times New Roman" w:hAnsi="Times New Roman"/>
                <w:sz w:val="20"/>
                <w:szCs w:val="20"/>
              </w:rPr>
            </w:pPr>
          </w:p>
          <w:p w:rsidR="00ED329E" w:rsidRPr="00FF0478" w:rsidP="00ED329E">
            <w:pPr>
              <w:bidi w:val="0"/>
              <w:snapToGrid w:val="0"/>
              <w:jc w:val="center"/>
              <w:rPr>
                <w:rFonts w:ascii="Times New Roman" w:hAnsi="Times New Roman"/>
                <w:sz w:val="20"/>
                <w:szCs w:val="20"/>
              </w:rPr>
            </w:pPr>
          </w:p>
          <w:p w:rsidR="00ED329E" w:rsidRPr="00FF0478" w:rsidP="00ED329E">
            <w:pPr>
              <w:bidi w:val="0"/>
              <w:snapToGrid w:val="0"/>
              <w:jc w:val="center"/>
              <w:rPr>
                <w:rFonts w:ascii="Times New Roman" w:hAnsi="Times New Roman"/>
                <w:sz w:val="20"/>
                <w:szCs w:val="20"/>
              </w:rPr>
            </w:pPr>
          </w:p>
          <w:p w:rsidR="00ED329E" w:rsidRPr="00FF0478" w:rsidP="00ED329E">
            <w:pPr>
              <w:bidi w:val="0"/>
              <w:snapToGrid w:val="0"/>
              <w:jc w:val="center"/>
              <w:rPr>
                <w:rFonts w:ascii="Times New Roman" w:hAnsi="Times New Roman"/>
                <w:sz w:val="20"/>
                <w:szCs w:val="20"/>
              </w:rPr>
            </w:pPr>
          </w:p>
          <w:p w:rsidR="00ED329E" w:rsidRPr="00FF0478" w:rsidP="00ED329E">
            <w:pPr>
              <w:bidi w:val="0"/>
              <w:snapToGrid w:val="0"/>
              <w:jc w:val="center"/>
              <w:rPr>
                <w:rFonts w:ascii="Times New Roman" w:hAnsi="Times New Roman"/>
                <w:sz w:val="20"/>
                <w:szCs w:val="20"/>
              </w:rPr>
            </w:pPr>
          </w:p>
          <w:p w:rsidR="00ED329E" w:rsidRPr="00FF0478" w:rsidP="00ED329E">
            <w:pPr>
              <w:bidi w:val="0"/>
              <w:snapToGrid w:val="0"/>
              <w:jc w:val="center"/>
              <w:rPr>
                <w:rFonts w:ascii="Times New Roman" w:hAnsi="Times New Roman"/>
                <w:sz w:val="20"/>
                <w:szCs w:val="20"/>
              </w:rPr>
            </w:pPr>
          </w:p>
          <w:p w:rsidR="00ED329E" w:rsidRPr="00FF0478" w:rsidP="00ED329E">
            <w:pPr>
              <w:bidi w:val="0"/>
              <w:snapToGrid w:val="0"/>
              <w:jc w:val="center"/>
              <w:rPr>
                <w:rFonts w:ascii="Times New Roman" w:hAnsi="Times New Roman"/>
                <w:sz w:val="20"/>
                <w:szCs w:val="20"/>
              </w:rPr>
            </w:pPr>
          </w:p>
          <w:p w:rsidR="00ED329E" w:rsidRPr="00FF0478" w:rsidP="00ED329E">
            <w:pPr>
              <w:bidi w:val="0"/>
              <w:snapToGrid w:val="0"/>
              <w:jc w:val="center"/>
              <w:rPr>
                <w:rFonts w:ascii="Times New Roman" w:hAnsi="Times New Roman"/>
                <w:sz w:val="20"/>
                <w:szCs w:val="20"/>
              </w:rPr>
            </w:pPr>
          </w:p>
          <w:p w:rsidR="00ED329E" w:rsidRPr="00FF0478" w:rsidP="00ED329E">
            <w:pPr>
              <w:bidi w:val="0"/>
              <w:snapToGrid w:val="0"/>
              <w:jc w:val="center"/>
              <w:rPr>
                <w:rFonts w:ascii="Times New Roman" w:hAnsi="Times New Roman"/>
                <w:sz w:val="20"/>
                <w:szCs w:val="20"/>
              </w:rPr>
            </w:pPr>
          </w:p>
          <w:p w:rsidR="00ED329E" w:rsidRPr="00FF0478" w:rsidP="00ED329E">
            <w:pPr>
              <w:bidi w:val="0"/>
              <w:snapToGrid w:val="0"/>
              <w:jc w:val="center"/>
              <w:rPr>
                <w:rFonts w:ascii="Times New Roman" w:hAnsi="Times New Roman"/>
                <w:sz w:val="20"/>
                <w:szCs w:val="20"/>
              </w:rPr>
            </w:pPr>
          </w:p>
          <w:p w:rsidR="00ED329E" w:rsidRPr="00FF0478" w:rsidP="00ED329E">
            <w:pPr>
              <w:bidi w:val="0"/>
              <w:snapToGrid w:val="0"/>
              <w:jc w:val="center"/>
              <w:rPr>
                <w:rFonts w:ascii="Times New Roman" w:hAnsi="Times New Roman"/>
                <w:sz w:val="20"/>
                <w:szCs w:val="20"/>
              </w:rPr>
            </w:pPr>
          </w:p>
          <w:p w:rsidR="00ED329E" w:rsidRPr="00FF0478" w:rsidP="00ED329E">
            <w:pPr>
              <w:bidi w:val="0"/>
              <w:snapToGrid w:val="0"/>
              <w:jc w:val="center"/>
              <w:rPr>
                <w:rFonts w:ascii="Times New Roman" w:hAnsi="Times New Roman"/>
                <w:sz w:val="20"/>
                <w:szCs w:val="20"/>
              </w:rPr>
            </w:pPr>
          </w:p>
          <w:p w:rsidR="00ED329E" w:rsidRPr="00FF0478" w:rsidP="00ED329E">
            <w:pPr>
              <w:bidi w:val="0"/>
              <w:snapToGrid w:val="0"/>
              <w:jc w:val="center"/>
              <w:rPr>
                <w:rFonts w:ascii="Times New Roman" w:hAnsi="Times New Roman"/>
                <w:sz w:val="20"/>
                <w:szCs w:val="20"/>
              </w:rPr>
            </w:pPr>
          </w:p>
          <w:p w:rsidR="00ED329E" w:rsidRPr="00FF0478" w:rsidP="00ED329E">
            <w:pPr>
              <w:bidi w:val="0"/>
              <w:snapToGrid w:val="0"/>
              <w:jc w:val="center"/>
              <w:rPr>
                <w:rFonts w:ascii="Times New Roman" w:hAnsi="Times New Roman"/>
                <w:sz w:val="20"/>
                <w:szCs w:val="20"/>
              </w:rPr>
            </w:pPr>
          </w:p>
          <w:p w:rsidR="00ED329E" w:rsidRPr="00FF0478" w:rsidP="00ED329E">
            <w:pPr>
              <w:bidi w:val="0"/>
              <w:snapToGrid w:val="0"/>
              <w:jc w:val="center"/>
              <w:rPr>
                <w:rFonts w:ascii="Times New Roman" w:hAnsi="Times New Roman"/>
                <w:sz w:val="20"/>
                <w:szCs w:val="20"/>
              </w:rPr>
            </w:pPr>
          </w:p>
          <w:p w:rsidR="0021650E" w:rsidRPr="00FF0478" w:rsidP="00ED329E">
            <w:pPr>
              <w:bidi w:val="0"/>
              <w:snapToGrid w:val="0"/>
              <w:jc w:val="center"/>
              <w:rPr>
                <w:rFonts w:ascii="Times New Roman" w:hAnsi="Times New Roman"/>
                <w:sz w:val="20"/>
                <w:szCs w:val="20"/>
              </w:rPr>
            </w:pPr>
            <w:r w:rsidRPr="00FF0478" w:rsidR="00ED329E">
              <w:rPr>
                <w:rFonts w:ascii="Times New Roman" w:hAnsi="Times New Roman"/>
                <w:sz w:val="20"/>
                <w:szCs w:val="20"/>
              </w:rPr>
              <w:t>zákon č. 5/2004 Z. z.</w:t>
            </w:r>
          </w:p>
        </w:tc>
        <w:tc>
          <w:tcPr>
            <w:tcW w:w="850"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7E04FC">
            <w:pPr>
              <w:pStyle w:val="Normlny"/>
              <w:bidi w:val="0"/>
              <w:snapToGrid w:val="0"/>
              <w:jc w:val="center"/>
              <w:rPr>
                <w:rFonts w:ascii="Times New Roman" w:hAnsi="Times New Roman"/>
              </w:rPr>
            </w:pPr>
            <w:r w:rsidRPr="00FF0478">
              <w:rPr>
                <w:rFonts w:ascii="Times New Roman" w:hAnsi="Times New Roman"/>
              </w:rPr>
              <w:t>§ 36</w:t>
            </w:r>
          </w:p>
          <w:p w:rsidR="0021650E" w:rsidRPr="00FF0478" w:rsidP="007E04FC">
            <w:pPr>
              <w:pStyle w:val="Normlny"/>
              <w:bidi w:val="0"/>
              <w:snapToGrid w:val="0"/>
              <w:jc w:val="center"/>
              <w:rPr>
                <w:rFonts w:ascii="Times New Roman" w:hAnsi="Times New Roman"/>
              </w:rPr>
            </w:pPr>
            <w:r w:rsidRPr="00FF0478">
              <w:rPr>
                <w:rFonts w:ascii="Times New Roman" w:hAnsi="Times New Roman"/>
              </w:rPr>
              <w:t>O: 1</w:t>
            </w:r>
          </w:p>
          <w:p w:rsidR="0021650E" w:rsidRPr="00FF0478" w:rsidP="007E04FC">
            <w:pPr>
              <w:pStyle w:val="Normlny"/>
              <w:bidi w:val="0"/>
              <w:snapToGrid w:val="0"/>
              <w:jc w:val="center"/>
              <w:rPr>
                <w:rFonts w:ascii="Times New Roman" w:hAnsi="Times New Roman"/>
              </w:rPr>
            </w:pPr>
            <w:r w:rsidRPr="00FF0478">
              <w:rPr>
                <w:rFonts w:ascii="Times New Roman" w:hAnsi="Times New Roman"/>
              </w:rPr>
              <w:t>P: b</w:t>
            </w:r>
          </w:p>
          <w:p w:rsidR="0021650E" w:rsidRPr="00FF0478" w:rsidP="007E04FC">
            <w:pPr>
              <w:pStyle w:val="Normlny"/>
              <w:bidi w:val="0"/>
              <w:snapToGrid w:val="0"/>
              <w:jc w:val="center"/>
              <w:rPr>
                <w:rFonts w:ascii="Times New Roman" w:hAnsi="Times New Roman"/>
              </w:rPr>
            </w:pPr>
          </w:p>
          <w:p w:rsidR="0021650E" w:rsidRPr="00FF0478" w:rsidP="007E04FC">
            <w:pPr>
              <w:bidi w:val="0"/>
              <w:snapToGrid w:val="0"/>
              <w:jc w:val="center"/>
              <w:rPr>
                <w:rFonts w:ascii="Times New Roman" w:hAnsi="Times New Roman"/>
                <w:sz w:val="20"/>
                <w:szCs w:val="20"/>
              </w:rPr>
            </w:pPr>
            <w:r w:rsidRPr="00FF0478">
              <w:rPr>
                <w:rFonts w:ascii="Times New Roman" w:hAnsi="Times New Roman"/>
                <w:sz w:val="20"/>
                <w:szCs w:val="20"/>
              </w:rPr>
              <w:t>§ 34</w:t>
            </w:r>
          </w:p>
          <w:p w:rsidR="0021650E" w:rsidRPr="00FF0478" w:rsidP="007E04FC">
            <w:pPr>
              <w:bidi w:val="0"/>
              <w:snapToGrid w:val="0"/>
              <w:jc w:val="center"/>
              <w:rPr>
                <w:rFonts w:ascii="Times New Roman" w:hAnsi="Times New Roman"/>
                <w:sz w:val="20"/>
                <w:szCs w:val="20"/>
              </w:rPr>
            </w:pPr>
            <w:r w:rsidRPr="00FF0478">
              <w:rPr>
                <w:rFonts w:ascii="Times New Roman" w:hAnsi="Times New Roman"/>
                <w:sz w:val="20"/>
                <w:szCs w:val="20"/>
              </w:rPr>
              <w:t>O: 12</w:t>
            </w:r>
          </w:p>
          <w:p w:rsidR="0021650E" w:rsidRPr="00FF0478" w:rsidP="007E04FC">
            <w:pPr>
              <w:pStyle w:val="Normlny"/>
              <w:bidi w:val="0"/>
              <w:snapToGrid w:val="0"/>
              <w:jc w:val="center"/>
              <w:rPr>
                <w:rFonts w:ascii="Times New Roman" w:hAnsi="Times New Roman"/>
              </w:rPr>
            </w:pPr>
          </w:p>
          <w:p w:rsidR="007D66B3" w:rsidRPr="00FF0478" w:rsidP="007E04FC">
            <w:pPr>
              <w:pStyle w:val="Normlny"/>
              <w:bidi w:val="0"/>
              <w:snapToGrid w:val="0"/>
              <w:jc w:val="center"/>
              <w:rPr>
                <w:rFonts w:ascii="Times New Roman" w:hAnsi="Times New Roman"/>
              </w:rPr>
            </w:pPr>
          </w:p>
          <w:p w:rsidR="007D66B3" w:rsidRPr="00FF0478" w:rsidP="007E04FC">
            <w:pPr>
              <w:pStyle w:val="Normlny"/>
              <w:bidi w:val="0"/>
              <w:snapToGrid w:val="0"/>
              <w:jc w:val="center"/>
              <w:rPr>
                <w:rFonts w:ascii="Times New Roman" w:hAnsi="Times New Roman"/>
              </w:rPr>
            </w:pPr>
          </w:p>
          <w:p w:rsidR="007D66B3" w:rsidRPr="00FF0478" w:rsidP="007E04FC">
            <w:pPr>
              <w:pStyle w:val="Normlny"/>
              <w:bidi w:val="0"/>
              <w:snapToGrid w:val="0"/>
              <w:jc w:val="center"/>
              <w:rPr>
                <w:rFonts w:ascii="Times New Roman" w:hAnsi="Times New Roman"/>
              </w:rPr>
            </w:pPr>
          </w:p>
          <w:p w:rsidR="007D66B3" w:rsidRPr="00FF0478" w:rsidP="007E04FC">
            <w:pPr>
              <w:pStyle w:val="Normlny"/>
              <w:bidi w:val="0"/>
              <w:snapToGrid w:val="0"/>
              <w:jc w:val="center"/>
              <w:rPr>
                <w:rFonts w:ascii="Times New Roman" w:hAnsi="Times New Roman"/>
              </w:rPr>
            </w:pPr>
          </w:p>
          <w:p w:rsidR="007D66B3" w:rsidRPr="00FF0478" w:rsidP="007E04FC">
            <w:pPr>
              <w:pStyle w:val="Normlny"/>
              <w:bidi w:val="0"/>
              <w:snapToGrid w:val="0"/>
              <w:jc w:val="center"/>
              <w:rPr>
                <w:rFonts w:ascii="Times New Roman" w:hAnsi="Times New Roman"/>
              </w:rPr>
            </w:pPr>
          </w:p>
          <w:p w:rsidR="007D66B3" w:rsidRPr="00FF0478" w:rsidP="007E04FC">
            <w:pPr>
              <w:pStyle w:val="Normlny"/>
              <w:bidi w:val="0"/>
              <w:snapToGrid w:val="0"/>
              <w:jc w:val="center"/>
              <w:rPr>
                <w:rFonts w:ascii="Times New Roman" w:hAnsi="Times New Roman"/>
              </w:rPr>
            </w:pPr>
          </w:p>
          <w:p w:rsidR="007D66B3" w:rsidRPr="00FF0478" w:rsidP="007E04FC">
            <w:pPr>
              <w:pStyle w:val="Normlny"/>
              <w:bidi w:val="0"/>
              <w:snapToGrid w:val="0"/>
              <w:jc w:val="center"/>
              <w:rPr>
                <w:rFonts w:ascii="Times New Roman" w:hAnsi="Times New Roman"/>
              </w:rPr>
            </w:pPr>
          </w:p>
          <w:p w:rsidR="007D66B3" w:rsidRPr="00FF0478" w:rsidP="007E04FC">
            <w:pPr>
              <w:pStyle w:val="Normlny"/>
              <w:bidi w:val="0"/>
              <w:snapToGrid w:val="0"/>
              <w:jc w:val="center"/>
              <w:rPr>
                <w:rFonts w:ascii="Times New Roman" w:hAnsi="Times New Roman"/>
              </w:rPr>
            </w:pPr>
          </w:p>
          <w:p w:rsidR="0021650E" w:rsidRPr="00FF0478" w:rsidP="007E04FC">
            <w:pPr>
              <w:pStyle w:val="Normlny"/>
              <w:bidi w:val="0"/>
              <w:snapToGrid w:val="0"/>
              <w:jc w:val="center"/>
              <w:rPr>
                <w:rFonts w:ascii="Times New Roman" w:hAnsi="Times New Roman"/>
              </w:rPr>
            </w:pPr>
            <w:r w:rsidRPr="00FF0478">
              <w:rPr>
                <w:rFonts w:ascii="Times New Roman" w:hAnsi="Times New Roman"/>
              </w:rPr>
              <w:t>§ 33</w:t>
            </w:r>
          </w:p>
          <w:p w:rsidR="0021650E" w:rsidRPr="00FF0478" w:rsidP="007E04FC">
            <w:pPr>
              <w:pStyle w:val="Normlny"/>
              <w:bidi w:val="0"/>
              <w:snapToGrid w:val="0"/>
              <w:jc w:val="center"/>
              <w:rPr>
                <w:rFonts w:ascii="Times New Roman" w:hAnsi="Times New Roman"/>
              </w:rPr>
            </w:pPr>
            <w:r w:rsidRPr="00FF0478">
              <w:rPr>
                <w:rFonts w:ascii="Times New Roman" w:hAnsi="Times New Roman"/>
              </w:rPr>
              <w:t>O: 6</w:t>
            </w:r>
          </w:p>
          <w:p w:rsidR="0021650E" w:rsidRPr="00FF0478" w:rsidP="007E04FC">
            <w:pPr>
              <w:pStyle w:val="Normlny"/>
              <w:bidi w:val="0"/>
              <w:snapToGrid w:val="0"/>
              <w:jc w:val="center"/>
              <w:rPr>
                <w:rFonts w:ascii="Times New Roman" w:hAnsi="Times New Roman"/>
              </w:rPr>
            </w:pPr>
            <w:r w:rsidRPr="00FF0478">
              <w:rPr>
                <w:rFonts w:ascii="Times New Roman" w:hAnsi="Times New Roman"/>
              </w:rPr>
              <w:t xml:space="preserve">P: </w:t>
            </w:r>
            <w:r w:rsidRPr="00FF0478" w:rsidR="00F105A0">
              <w:rPr>
                <w:rFonts w:ascii="Times New Roman" w:hAnsi="Times New Roman"/>
              </w:rPr>
              <w:t>c</w:t>
            </w:r>
          </w:p>
          <w:p w:rsidR="0021650E" w:rsidRPr="00FF0478" w:rsidP="007E04FC">
            <w:pPr>
              <w:pStyle w:val="Normlny"/>
              <w:bidi w:val="0"/>
              <w:snapToGrid w:val="0"/>
              <w:jc w:val="center"/>
              <w:rPr>
                <w:rFonts w:ascii="Times New Roman" w:hAnsi="Times New Roman"/>
              </w:rPr>
            </w:pPr>
          </w:p>
          <w:p w:rsidR="0021650E" w:rsidRPr="00FF0478" w:rsidP="007E04FC">
            <w:pPr>
              <w:bidi w:val="0"/>
              <w:snapToGrid w:val="0"/>
              <w:jc w:val="center"/>
              <w:rPr>
                <w:rFonts w:ascii="Times New Roman" w:hAnsi="Times New Roman"/>
                <w:sz w:val="20"/>
                <w:szCs w:val="20"/>
              </w:rPr>
            </w:pPr>
            <w:r w:rsidRPr="00FF0478" w:rsidR="00F105A0">
              <w:rPr>
                <w:rFonts w:ascii="Times New Roman" w:hAnsi="Times New Roman"/>
                <w:sz w:val="20"/>
                <w:szCs w:val="20"/>
              </w:rPr>
              <w:t>P: i</w:t>
            </w:r>
          </w:p>
          <w:p w:rsidR="00F105A0" w:rsidRPr="00FF0478" w:rsidP="007E04FC">
            <w:pPr>
              <w:bidi w:val="0"/>
              <w:snapToGrid w:val="0"/>
              <w:jc w:val="center"/>
              <w:rPr>
                <w:rFonts w:ascii="Times New Roman" w:hAnsi="Times New Roman"/>
                <w:sz w:val="20"/>
                <w:szCs w:val="20"/>
              </w:rPr>
            </w:pPr>
          </w:p>
          <w:p w:rsidR="00F105A0" w:rsidRPr="00FF0478" w:rsidP="007E04FC">
            <w:pPr>
              <w:bidi w:val="0"/>
              <w:snapToGrid w:val="0"/>
              <w:jc w:val="center"/>
              <w:rPr>
                <w:rFonts w:ascii="Times New Roman" w:hAnsi="Times New Roman"/>
                <w:sz w:val="20"/>
                <w:szCs w:val="20"/>
              </w:rPr>
            </w:pPr>
          </w:p>
          <w:p w:rsidR="0021650E" w:rsidRPr="00FF0478" w:rsidP="007E04FC">
            <w:pPr>
              <w:bidi w:val="0"/>
              <w:snapToGrid w:val="0"/>
              <w:jc w:val="center"/>
              <w:rPr>
                <w:rFonts w:ascii="Times New Roman" w:hAnsi="Times New Roman"/>
                <w:sz w:val="20"/>
                <w:szCs w:val="20"/>
              </w:rPr>
            </w:pPr>
          </w:p>
          <w:p w:rsidR="0086544E" w:rsidRPr="0086544E" w:rsidP="0086544E">
            <w:pPr>
              <w:bidi w:val="0"/>
              <w:snapToGrid w:val="0"/>
              <w:jc w:val="center"/>
              <w:rPr>
                <w:rFonts w:ascii="Times New Roman" w:hAnsi="Times New Roman"/>
                <w:sz w:val="20"/>
                <w:szCs w:val="20"/>
              </w:rPr>
            </w:pPr>
            <w:r w:rsidRPr="0086544E">
              <w:rPr>
                <w:rFonts w:ascii="Times New Roman" w:hAnsi="Times New Roman"/>
                <w:sz w:val="20"/>
                <w:szCs w:val="20"/>
              </w:rPr>
              <w:t>§ 21b</w:t>
            </w:r>
          </w:p>
          <w:p w:rsidR="0086544E" w:rsidRPr="0086544E" w:rsidP="0086544E">
            <w:pPr>
              <w:bidi w:val="0"/>
              <w:snapToGrid w:val="0"/>
              <w:jc w:val="center"/>
              <w:rPr>
                <w:rFonts w:ascii="Times New Roman" w:hAnsi="Times New Roman"/>
                <w:sz w:val="20"/>
                <w:szCs w:val="20"/>
              </w:rPr>
            </w:pPr>
            <w:r w:rsidRPr="0086544E">
              <w:rPr>
                <w:rFonts w:ascii="Times New Roman" w:hAnsi="Times New Roman"/>
                <w:sz w:val="20"/>
                <w:szCs w:val="20"/>
              </w:rPr>
              <w:t>O: 3</w:t>
            </w:r>
          </w:p>
          <w:p w:rsidR="0086544E" w:rsidRPr="0086544E" w:rsidP="0086544E">
            <w:pPr>
              <w:bidi w:val="0"/>
              <w:snapToGrid w:val="0"/>
              <w:jc w:val="center"/>
              <w:rPr>
                <w:rFonts w:ascii="Times New Roman" w:hAnsi="Times New Roman"/>
                <w:sz w:val="20"/>
                <w:szCs w:val="20"/>
              </w:rPr>
            </w:pPr>
            <w:r w:rsidRPr="0086544E">
              <w:rPr>
                <w:rFonts w:ascii="Times New Roman" w:hAnsi="Times New Roman"/>
                <w:sz w:val="20"/>
                <w:szCs w:val="20"/>
              </w:rPr>
              <w:t>P: a</w:t>
            </w:r>
          </w:p>
          <w:p w:rsidR="0086544E" w:rsidRPr="0086544E" w:rsidP="0086544E">
            <w:pPr>
              <w:bidi w:val="0"/>
              <w:snapToGrid w:val="0"/>
              <w:jc w:val="center"/>
              <w:rPr>
                <w:rFonts w:ascii="Times New Roman" w:hAnsi="Times New Roman"/>
                <w:sz w:val="20"/>
                <w:szCs w:val="20"/>
              </w:rPr>
            </w:pPr>
            <w:r w:rsidRPr="0086544E">
              <w:rPr>
                <w:rFonts w:ascii="Times New Roman" w:hAnsi="Times New Roman"/>
                <w:sz w:val="20"/>
                <w:szCs w:val="20"/>
              </w:rPr>
              <w:t>B: 1</w:t>
            </w:r>
          </w:p>
          <w:p w:rsidR="0086544E" w:rsidRPr="0086544E" w:rsidP="0086544E">
            <w:pPr>
              <w:bidi w:val="0"/>
              <w:snapToGrid w:val="0"/>
              <w:jc w:val="center"/>
              <w:rPr>
                <w:rFonts w:ascii="Times New Roman" w:hAnsi="Times New Roman"/>
                <w:sz w:val="20"/>
                <w:szCs w:val="20"/>
              </w:rPr>
            </w:pPr>
          </w:p>
          <w:p w:rsidR="0086544E" w:rsidRPr="0086544E" w:rsidP="0086544E">
            <w:pPr>
              <w:bidi w:val="0"/>
              <w:snapToGrid w:val="0"/>
              <w:jc w:val="center"/>
              <w:rPr>
                <w:rFonts w:ascii="Times New Roman" w:hAnsi="Times New Roman"/>
                <w:sz w:val="20"/>
                <w:szCs w:val="20"/>
              </w:rPr>
            </w:pPr>
          </w:p>
          <w:p w:rsidR="0086544E" w:rsidRPr="0086544E" w:rsidP="0086544E">
            <w:pPr>
              <w:bidi w:val="0"/>
              <w:snapToGrid w:val="0"/>
              <w:jc w:val="center"/>
              <w:rPr>
                <w:rFonts w:ascii="Times New Roman" w:hAnsi="Times New Roman"/>
                <w:sz w:val="20"/>
                <w:szCs w:val="20"/>
              </w:rPr>
            </w:pPr>
          </w:p>
          <w:p w:rsidR="0086544E" w:rsidRPr="0086544E" w:rsidP="0086544E">
            <w:pPr>
              <w:bidi w:val="0"/>
              <w:snapToGrid w:val="0"/>
              <w:jc w:val="center"/>
              <w:rPr>
                <w:rFonts w:ascii="Times New Roman" w:hAnsi="Times New Roman"/>
                <w:sz w:val="20"/>
                <w:szCs w:val="20"/>
              </w:rPr>
            </w:pPr>
          </w:p>
          <w:p w:rsidR="0086544E" w:rsidRPr="0086544E" w:rsidP="0086544E">
            <w:pPr>
              <w:bidi w:val="0"/>
              <w:snapToGrid w:val="0"/>
              <w:jc w:val="center"/>
              <w:rPr>
                <w:rFonts w:ascii="Times New Roman" w:hAnsi="Times New Roman"/>
                <w:sz w:val="20"/>
                <w:szCs w:val="20"/>
              </w:rPr>
            </w:pPr>
          </w:p>
          <w:p w:rsidR="0086544E" w:rsidP="0086544E">
            <w:pPr>
              <w:bidi w:val="0"/>
              <w:snapToGrid w:val="0"/>
              <w:jc w:val="center"/>
              <w:rPr>
                <w:rFonts w:ascii="Times New Roman" w:hAnsi="Times New Roman"/>
                <w:sz w:val="20"/>
                <w:szCs w:val="20"/>
              </w:rPr>
            </w:pPr>
          </w:p>
          <w:p w:rsidR="00AD4617" w:rsidP="0086544E">
            <w:pPr>
              <w:bidi w:val="0"/>
              <w:snapToGrid w:val="0"/>
              <w:jc w:val="center"/>
              <w:rPr>
                <w:rFonts w:ascii="Times New Roman" w:hAnsi="Times New Roman"/>
                <w:sz w:val="20"/>
                <w:szCs w:val="20"/>
              </w:rPr>
            </w:pPr>
          </w:p>
          <w:p w:rsidR="00AD4617" w:rsidRPr="0086544E" w:rsidP="0086544E">
            <w:pPr>
              <w:bidi w:val="0"/>
              <w:snapToGrid w:val="0"/>
              <w:jc w:val="center"/>
              <w:rPr>
                <w:rFonts w:ascii="Times New Roman" w:hAnsi="Times New Roman"/>
                <w:sz w:val="20"/>
                <w:szCs w:val="20"/>
              </w:rPr>
            </w:pPr>
          </w:p>
          <w:p w:rsidR="0086544E" w:rsidRPr="0086544E" w:rsidP="0086544E">
            <w:pPr>
              <w:bidi w:val="0"/>
              <w:snapToGrid w:val="0"/>
              <w:jc w:val="center"/>
              <w:rPr>
                <w:rFonts w:ascii="Times New Roman" w:hAnsi="Times New Roman"/>
                <w:sz w:val="20"/>
                <w:szCs w:val="20"/>
              </w:rPr>
            </w:pPr>
          </w:p>
          <w:p w:rsidR="0086544E" w:rsidRPr="0086544E" w:rsidP="0086544E">
            <w:pPr>
              <w:bidi w:val="0"/>
              <w:snapToGrid w:val="0"/>
              <w:jc w:val="center"/>
              <w:rPr>
                <w:rFonts w:ascii="Times New Roman" w:hAnsi="Times New Roman"/>
                <w:sz w:val="20"/>
                <w:szCs w:val="20"/>
              </w:rPr>
            </w:pPr>
            <w:r w:rsidRPr="0086544E">
              <w:rPr>
                <w:rFonts w:ascii="Times New Roman" w:hAnsi="Times New Roman"/>
                <w:sz w:val="20"/>
                <w:szCs w:val="20"/>
              </w:rPr>
              <w:t>O: 8</w:t>
            </w:r>
          </w:p>
          <w:p w:rsidR="0086544E" w:rsidRPr="0086544E" w:rsidP="0086544E">
            <w:pPr>
              <w:bidi w:val="0"/>
              <w:snapToGrid w:val="0"/>
              <w:jc w:val="center"/>
              <w:rPr>
                <w:rFonts w:ascii="Times New Roman" w:hAnsi="Times New Roman"/>
                <w:sz w:val="20"/>
                <w:szCs w:val="20"/>
              </w:rPr>
            </w:pPr>
            <w:r w:rsidRPr="0086544E">
              <w:rPr>
                <w:rFonts w:ascii="Times New Roman" w:hAnsi="Times New Roman"/>
                <w:sz w:val="20"/>
                <w:szCs w:val="20"/>
              </w:rPr>
              <w:t>V: 2</w:t>
            </w:r>
          </w:p>
          <w:p w:rsidR="0086544E" w:rsidRPr="0086544E" w:rsidP="0086544E">
            <w:pPr>
              <w:bidi w:val="0"/>
              <w:snapToGrid w:val="0"/>
              <w:jc w:val="center"/>
              <w:rPr>
                <w:rFonts w:ascii="Times New Roman" w:hAnsi="Times New Roman"/>
                <w:sz w:val="20"/>
                <w:szCs w:val="20"/>
              </w:rPr>
            </w:pPr>
          </w:p>
          <w:p w:rsidR="00ED329E" w:rsidRPr="0086544E" w:rsidP="0086544E">
            <w:pPr>
              <w:bidi w:val="0"/>
              <w:snapToGrid w:val="0"/>
              <w:jc w:val="center"/>
              <w:rPr>
                <w:rFonts w:ascii="Times New Roman" w:hAnsi="Times New Roman"/>
                <w:sz w:val="20"/>
                <w:szCs w:val="20"/>
              </w:rPr>
            </w:pPr>
          </w:p>
          <w:p w:rsidR="00ED329E" w:rsidRPr="00FF0478" w:rsidP="007E04FC">
            <w:pPr>
              <w:bidi w:val="0"/>
              <w:snapToGrid w:val="0"/>
              <w:jc w:val="center"/>
              <w:rPr>
                <w:rFonts w:ascii="Times New Roman" w:hAnsi="Times New Roman"/>
                <w:sz w:val="20"/>
                <w:szCs w:val="20"/>
              </w:rPr>
            </w:pPr>
          </w:p>
          <w:p w:rsidR="00ED329E" w:rsidRPr="00FF0478" w:rsidP="007E04FC">
            <w:pPr>
              <w:bidi w:val="0"/>
              <w:snapToGrid w:val="0"/>
              <w:jc w:val="center"/>
              <w:rPr>
                <w:rFonts w:ascii="Times New Roman" w:hAnsi="Times New Roman"/>
                <w:sz w:val="20"/>
                <w:szCs w:val="20"/>
              </w:rPr>
            </w:pPr>
          </w:p>
          <w:p w:rsidR="00ED329E" w:rsidRPr="00FF0478" w:rsidP="007E04FC">
            <w:pPr>
              <w:bidi w:val="0"/>
              <w:snapToGrid w:val="0"/>
              <w:jc w:val="center"/>
              <w:rPr>
                <w:rFonts w:ascii="Times New Roman" w:hAnsi="Times New Roman"/>
                <w:sz w:val="20"/>
                <w:szCs w:val="20"/>
              </w:rPr>
            </w:pPr>
          </w:p>
          <w:p w:rsidR="00ED329E" w:rsidRPr="00FF0478" w:rsidP="007E04FC">
            <w:pPr>
              <w:bidi w:val="0"/>
              <w:snapToGrid w:val="0"/>
              <w:jc w:val="center"/>
              <w:rPr>
                <w:rFonts w:ascii="Times New Roman" w:hAnsi="Times New Roman"/>
                <w:sz w:val="20"/>
                <w:szCs w:val="20"/>
              </w:rPr>
            </w:pPr>
          </w:p>
          <w:p w:rsidR="00ED329E" w:rsidRPr="00FF0478" w:rsidP="007E04FC">
            <w:pPr>
              <w:bidi w:val="0"/>
              <w:snapToGrid w:val="0"/>
              <w:jc w:val="center"/>
              <w:rPr>
                <w:rFonts w:ascii="Times New Roman" w:hAnsi="Times New Roman"/>
                <w:sz w:val="20"/>
                <w:szCs w:val="20"/>
              </w:rPr>
            </w:pPr>
          </w:p>
          <w:p w:rsidR="00ED329E" w:rsidRPr="00FF0478" w:rsidP="007E04FC">
            <w:pPr>
              <w:bidi w:val="0"/>
              <w:snapToGrid w:val="0"/>
              <w:jc w:val="center"/>
              <w:rPr>
                <w:rFonts w:ascii="Times New Roman" w:hAnsi="Times New Roman"/>
                <w:sz w:val="20"/>
                <w:szCs w:val="20"/>
              </w:rPr>
            </w:pPr>
          </w:p>
          <w:p w:rsidR="00ED329E" w:rsidRPr="00FF0478" w:rsidP="007E04FC">
            <w:pPr>
              <w:bidi w:val="0"/>
              <w:snapToGrid w:val="0"/>
              <w:jc w:val="center"/>
              <w:rPr>
                <w:rFonts w:ascii="Times New Roman" w:hAnsi="Times New Roman"/>
                <w:sz w:val="20"/>
                <w:szCs w:val="20"/>
              </w:rPr>
            </w:pPr>
            <w:r w:rsidRPr="00FF0478">
              <w:rPr>
                <w:rFonts w:ascii="Times New Roman" w:hAnsi="Times New Roman"/>
                <w:sz w:val="20"/>
                <w:szCs w:val="20"/>
              </w:rPr>
              <w:t>§ 70</w:t>
            </w:r>
          </w:p>
          <w:p w:rsidR="00ED329E" w:rsidRPr="00FF0478" w:rsidP="007E04FC">
            <w:pPr>
              <w:bidi w:val="0"/>
              <w:snapToGrid w:val="0"/>
              <w:jc w:val="center"/>
              <w:rPr>
                <w:rFonts w:ascii="Times New Roman" w:hAnsi="Times New Roman"/>
                <w:sz w:val="20"/>
                <w:szCs w:val="20"/>
              </w:rPr>
            </w:pPr>
            <w:r w:rsidRPr="00FF0478">
              <w:rPr>
                <w:rFonts w:ascii="Times New Roman" w:hAnsi="Times New Roman"/>
                <w:sz w:val="20"/>
                <w:szCs w:val="20"/>
              </w:rPr>
              <w:t>O: 7</w:t>
            </w:r>
          </w:p>
          <w:p w:rsidR="00ED329E" w:rsidRPr="00FF0478" w:rsidP="007E04FC">
            <w:pPr>
              <w:bidi w:val="0"/>
              <w:snapToGrid w:val="0"/>
              <w:jc w:val="center"/>
              <w:rPr>
                <w:rFonts w:ascii="Times New Roman" w:hAnsi="Times New Roman"/>
                <w:sz w:val="20"/>
                <w:szCs w:val="20"/>
              </w:rPr>
            </w:pPr>
          </w:p>
          <w:p w:rsidR="00ED329E" w:rsidRPr="00FF0478" w:rsidP="007E04FC">
            <w:pPr>
              <w:bidi w:val="0"/>
              <w:snapToGrid w:val="0"/>
              <w:jc w:val="center"/>
              <w:rPr>
                <w:rFonts w:ascii="Times New Roman" w:hAnsi="Times New Roman"/>
                <w:sz w:val="20"/>
                <w:szCs w:val="20"/>
              </w:rPr>
            </w:pPr>
          </w:p>
          <w:p w:rsidR="00ED329E" w:rsidRPr="00FF0478" w:rsidP="007E04FC">
            <w:pPr>
              <w:bidi w:val="0"/>
              <w:snapToGrid w:val="0"/>
              <w:jc w:val="center"/>
              <w:rPr>
                <w:rFonts w:ascii="Times New Roman" w:hAnsi="Times New Roman"/>
                <w:sz w:val="20"/>
                <w:szCs w:val="20"/>
              </w:rPr>
            </w:pPr>
          </w:p>
          <w:p w:rsidR="00ED329E" w:rsidRPr="00FF0478" w:rsidP="007E04FC">
            <w:pPr>
              <w:bidi w:val="0"/>
              <w:snapToGrid w:val="0"/>
              <w:jc w:val="center"/>
              <w:rPr>
                <w:rFonts w:ascii="Times New Roman" w:hAnsi="Times New Roman"/>
                <w:sz w:val="20"/>
                <w:szCs w:val="20"/>
              </w:rPr>
            </w:pPr>
            <w:r w:rsidRPr="00FF0478">
              <w:rPr>
                <w:rFonts w:ascii="Times New Roman" w:hAnsi="Times New Roman"/>
                <w:sz w:val="20"/>
                <w:szCs w:val="20"/>
              </w:rPr>
              <w:t>P: e</w:t>
            </w:r>
          </w:p>
          <w:p w:rsidR="0021650E" w:rsidRPr="00FF0478" w:rsidP="007E04FC">
            <w:pPr>
              <w:bidi w:val="0"/>
              <w:snapToGrid w:val="0"/>
              <w:jc w:val="center"/>
              <w:rPr>
                <w:rFonts w:ascii="Times New Roman" w:hAnsi="Times New Roman"/>
                <w:sz w:val="20"/>
                <w:szCs w:val="20"/>
              </w:rPr>
            </w:pPr>
          </w:p>
        </w:tc>
        <w:tc>
          <w:tcPr>
            <w:tcW w:w="5103" w:type="dxa"/>
            <w:tcBorders>
              <w:top w:val="single" w:sz="4" w:space="0" w:color="000000"/>
              <w:left w:val="single" w:sz="4" w:space="0" w:color="000000"/>
              <w:bottom w:val="single" w:sz="4" w:space="0" w:color="000000"/>
              <w:right w:val="none" w:sz="0" w:space="0" w:color="auto"/>
            </w:tcBorders>
            <w:textDirection w:val="lrTb"/>
            <w:vAlign w:val="top"/>
          </w:tcPr>
          <w:p w:rsidR="0021650E" w:rsidRPr="0086544E" w:rsidP="00110F79">
            <w:pPr>
              <w:pStyle w:val="Normlny"/>
              <w:bidi w:val="0"/>
              <w:snapToGrid w:val="0"/>
              <w:jc w:val="both"/>
              <w:rPr>
                <w:rFonts w:ascii="Times New Roman" w:hAnsi="Times New Roman"/>
              </w:rPr>
            </w:pPr>
            <w:r w:rsidRPr="0086544E">
              <w:rPr>
                <w:rFonts w:ascii="Times New Roman" w:hAnsi="Times New Roman"/>
              </w:rPr>
              <w:t>(1) Policajný útvar zruší prechodný pobyt, ak</w:t>
            </w:r>
          </w:p>
          <w:p w:rsidR="0021650E" w:rsidRPr="0086544E" w:rsidP="00110F79">
            <w:pPr>
              <w:pStyle w:val="Normlny"/>
              <w:bidi w:val="0"/>
              <w:snapToGrid w:val="0"/>
              <w:jc w:val="both"/>
              <w:rPr>
                <w:rFonts w:ascii="Times New Roman" w:hAnsi="Times New Roman"/>
              </w:rPr>
            </w:pPr>
            <w:r w:rsidRPr="0086544E">
              <w:rPr>
                <w:rFonts w:ascii="Times New Roman" w:hAnsi="Times New Roman"/>
              </w:rPr>
              <w:t>b) zistí skutočnosti, ktoré sú dôvodom na zamietnutie žiadosti o udelenie prechodného pobytu podľa § 33 ods. 6 alebo ods. 7</w:t>
            </w:r>
          </w:p>
          <w:p w:rsidR="0021650E" w:rsidRPr="0086544E" w:rsidP="00110F79">
            <w:pPr>
              <w:pStyle w:val="Normlny"/>
              <w:bidi w:val="0"/>
              <w:snapToGrid w:val="0"/>
              <w:jc w:val="both"/>
              <w:rPr>
                <w:rFonts w:ascii="Times New Roman" w:hAnsi="Times New Roman"/>
              </w:rPr>
            </w:pPr>
          </w:p>
          <w:p w:rsidR="007D66B3" w:rsidRPr="0086544E" w:rsidP="007D66B3">
            <w:pPr>
              <w:pStyle w:val="Normlny"/>
              <w:bidi w:val="0"/>
              <w:snapToGrid w:val="0"/>
              <w:jc w:val="both"/>
              <w:rPr>
                <w:rFonts w:ascii="Times New Roman" w:hAnsi="Times New Roman"/>
                <w:b/>
              </w:rPr>
            </w:pPr>
            <w:r w:rsidRPr="0086544E">
              <w:rPr>
                <w:rFonts w:ascii="Times New Roman" w:hAnsi="Times New Roman"/>
                <w:b/>
              </w:rPr>
              <w:t>(12) Policajný útvar zamietne žiadosť o obnovenie prechodného pobytu z dôvodov podľa § 33 ods. 6; policajný útvar však nezamietne žiadosť o obnovenie prechodného pobytu štátneho príslušníka tretej krajiny z dôvodu podľa</w:t>
            </w:r>
          </w:p>
          <w:p w:rsidR="007D66B3" w:rsidRPr="0086544E" w:rsidP="007D66B3">
            <w:pPr>
              <w:pStyle w:val="Normlny"/>
              <w:bidi w:val="0"/>
              <w:snapToGrid w:val="0"/>
              <w:jc w:val="both"/>
              <w:rPr>
                <w:rFonts w:ascii="Times New Roman" w:hAnsi="Times New Roman"/>
                <w:b/>
              </w:rPr>
            </w:pPr>
            <w:r w:rsidRPr="0086544E">
              <w:rPr>
                <w:rFonts w:ascii="Times New Roman" w:hAnsi="Times New Roman"/>
                <w:b/>
              </w:rPr>
              <w:t>a) § 33 ods. 6 písm. b) v prípade ohrozenia verejného zdravia, ak ide o prechodný pobyt podľa § 27,</w:t>
            </w:r>
          </w:p>
          <w:p w:rsidR="007D66B3" w:rsidRPr="0086544E" w:rsidP="007D66B3">
            <w:pPr>
              <w:pStyle w:val="Normlny"/>
              <w:bidi w:val="0"/>
              <w:snapToGrid w:val="0"/>
              <w:jc w:val="both"/>
              <w:rPr>
                <w:rFonts w:ascii="Times New Roman" w:hAnsi="Times New Roman"/>
                <w:b/>
              </w:rPr>
            </w:pPr>
            <w:r w:rsidRPr="0086544E">
              <w:rPr>
                <w:rFonts w:ascii="Times New Roman" w:hAnsi="Times New Roman"/>
                <w:b/>
              </w:rPr>
              <w:t>b) § 33 ods. 6 písm. d) a h), ak ide o prechodný pobyt podľa § 23 ods. 5.</w:t>
            </w:r>
          </w:p>
          <w:p w:rsidR="0021650E" w:rsidRPr="0086544E" w:rsidP="004E7A1F">
            <w:pPr>
              <w:pStyle w:val="Normlny"/>
              <w:bidi w:val="0"/>
              <w:snapToGrid w:val="0"/>
              <w:jc w:val="both"/>
              <w:rPr>
                <w:rFonts w:ascii="Times New Roman" w:hAnsi="Times New Roman"/>
              </w:rPr>
            </w:pPr>
          </w:p>
          <w:p w:rsidR="0021650E" w:rsidRPr="0086544E" w:rsidP="004E7A1F">
            <w:pPr>
              <w:pStyle w:val="Normlny"/>
              <w:bidi w:val="0"/>
              <w:snapToGrid w:val="0"/>
              <w:jc w:val="both"/>
              <w:rPr>
                <w:rFonts w:ascii="Times New Roman" w:hAnsi="Times New Roman"/>
              </w:rPr>
            </w:pPr>
          </w:p>
          <w:p w:rsidR="00F105A0" w:rsidRPr="0086544E" w:rsidP="00F105A0">
            <w:pPr>
              <w:pStyle w:val="Normlny"/>
              <w:bidi w:val="0"/>
              <w:snapToGrid w:val="0"/>
              <w:jc w:val="both"/>
              <w:rPr>
                <w:rFonts w:ascii="Times New Roman" w:hAnsi="Times New Roman"/>
              </w:rPr>
            </w:pPr>
            <w:r w:rsidRPr="0086544E">
              <w:rPr>
                <w:rFonts w:ascii="Times New Roman" w:hAnsi="Times New Roman"/>
              </w:rPr>
              <w:t>(6) Policajný útvar zamietne žiadosť o udelenie prechodného pobytu, ak</w:t>
            </w:r>
          </w:p>
          <w:p w:rsidR="00F105A0" w:rsidRPr="0086544E" w:rsidP="00F105A0">
            <w:pPr>
              <w:bidi w:val="0"/>
              <w:rPr>
                <w:rFonts w:ascii="Times New Roman" w:hAnsi="Times New Roman"/>
                <w:sz w:val="20"/>
                <w:szCs w:val="20"/>
              </w:rPr>
            </w:pPr>
            <w:r w:rsidRPr="0086544E">
              <w:rPr>
                <w:rFonts w:ascii="Times New Roman" w:hAnsi="Times New Roman"/>
                <w:sz w:val="20"/>
                <w:szCs w:val="20"/>
              </w:rPr>
              <w:t>c) štátny príslušník tretej krajiny nespĺňa podmienky na udelenie prechodného pobytu,</w:t>
            </w:r>
          </w:p>
          <w:p w:rsidR="00F105A0" w:rsidRPr="0086544E" w:rsidP="00F105A0">
            <w:pPr>
              <w:bidi w:val="0"/>
              <w:rPr>
                <w:rFonts w:ascii="Times New Roman" w:hAnsi="Times New Roman"/>
                <w:sz w:val="20"/>
                <w:szCs w:val="20"/>
              </w:rPr>
            </w:pPr>
            <w:r w:rsidRPr="0086544E">
              <w:rPr>
                <w:rFonts w:ascii="Times New Roman" w:hAnsi="Times New Roman"/>
                <w:sz w:val="20"/>
                <w:szCs w:val="20"/>
              </w:rPr>
              <w:t xml:space="preserve">i) úrad práce, sociálnych vecí a rodiny vydá potvrdenie podľa odseku 3, ktoré obsahuje nesúhlas s obsadením voľného pracovného miesta. </w:t>
            </w:r>
          </w:p>
          <w:p w:rsidR="0021650E" w:rsidRPr="0086544E" w:rsidP="00110F79">
            <w:pPr>
              <w:pStyle w:val="Normlny"/>
              <w:bidi w:val="0"/>
              <w:snapToGrid w:val="0"/>
              <w:jc w:val="both"/>
              <w:rPr>
                <w:rFonts w:ascii="Times New Roman" w:hAnsi="Times New Roman"/>
              </w:rPr>
            </w:pPr>
          </w:p>
          <w:p w:rsidR="0086544E" w:rsidRPr="0086544E" w:rsidP="0086544E">
            <w:pPr>
              <w:pStyle w:val="Normlny"/>
              <w:bidi w:val="0"/>
              <w:snapToGrid w:val="0"/>
              <w:jc w:val="both"/>
              <w:rPr>
                <w:rFonts w:ascii="Times New Roman" w:hAnsi="Times New Roman"/>
                <w:b/>
              </w:rPr>
            </w:pPr>
            <w:r w:rsidRPr="0086544E">
              <w:rPr>
                <w:rFonts w:ascii="Times New Roman" w:hAnsi="Times New Roman"/>
                <w:b/>
              </w:rPr>
              <w:t>(3) Ak ide o sezónne zamestnanie alebo vnútropodnikový presun, podmienkou na vydanie potvrdenia o možnosti obsadenia voľného pracovného miesta, ktoré obsahuje súhlas s jeho obsadením, je, že</w:t>
            </w:r>
          </w:p>
          <w:p w:rsidR="0086544E" w:rsidRPr="0086544E" w:rsidP="0086544E">
            <w:pPr>
              <w:pStyle w:val="Normlny"/>
              <w:bidi w:val="0"/>
              <w:snapToGrid w:val="0"/>
              <w:jc w:val="both"/>
              <w:rPr>
                <w:rFonts w:ascii="Times New Roman" w:hAnsi="Times New Roman"/>
                <w:b/>
              </w:rPr>
            </w:pPr>
            <w:r w:rsidRPr="0086544E">
              <w:rPr>
                <w:rFonts w:ascii="Times New Roman" w:hAnsi="Times New Roman"/>
                <w:b/>
              </w:rPr>
              <w:t>a) že zamestnávateľ, ktorý má záujem prijať do zamestnania štátneho príslušníka tretej krajiny, alebo hostiteľský subjekt</w:t>
            </w:r>
          </w:p>
          <w:p w:rsidR="0086544E" w:rsidRPr="0086544E" w:rsidP="0086544E">
            <w:pPr>
              <w:pStyle w:val="Normlny"/>
              <w:bidi w:val="0"/>
              <w:snapToGrid w:val="0"/>
              <w:jc w:val="both"/>
              <w:rPr>
                <w:rFonts w:ascii="Times New Roman" w:hAnsi="Times New Roman"/>
                <w:b/>
              </w:rPr>
            </w:pPr>
            <w:r w:rsidRPr="0086544E">
              <w:rPr>
                <w:rFonts w:ascii="Times New Roman" w:hAnsi="Times New Roman"/>
                <w:b/>
              </w:rPr>
              <w:t>1. spĺňa podmienky podľa § 70 ods. 7 písm. a), b), e) a f); na zisťovanie a preukazovanie splnenia týchto podmienok sa primerane vzťahuje § 70 ods. 8</w:t>
            </w:r>
            <w:r w:rsidR="00AD4617">
              <w:rPr>
                <w:rFonts w:ascii="Times New Roman" w:hAnsi="Times New Roman"/>
              </w:rPr>
              <w:t xml:space="preserve"> </w:t>
            </w:r>
            <w:r w:rsidRPr="00AD4617" w:rsidR="00AD4617">
              <w:rPr>
                <w:rFonts w:ascii="Times New Roman" w:hAnsi="Times New Roman"/>
                <w:b/>
              </w:rPr>
              <w:t>a splnenie podmienok podľa § 70 ods. 7 písm. e) a f) na žiadosť úradu preukazuje zamestnávateľ alebo hostiteľský subjekt</w:t>
            </w:r>
            <w:r w:rsidRPr="0086544E">
              <w:rPr>
                <w:rFonts w:ascii="Times New Roman" w:hAnsi="Times New Roman"/>
                <w:b/>
              </w:rPr>
              <w:t>,</w:t>
            </w:r>
          </w:p>
          <w:p w:rsidR="0086544E" w:rsidRPr="0086544E" w:rsidP="0086544E">
            <w:pPr>
              <w:pStyle w:val="Normlny"/>
              <w:bidi w:val="0"/>
              <w:snapToGrid w:val="0"/>
              <w:jc w:val="both"/>
              <w:rPr>
                <w:rFonts w:ascii="Times New Roman" w:hAnsi="Times New Roman"/>
              </w:rPr>
            </w:pPr>
          </w:p>
          <w:p w:rsidR="0086544E" w:rsidRPr="0086544E" w:rsidP="0086544E">
            <w:pPr>
              <w:pStyle w:val="Normlny"/>
              <w:bidi w:val="0"/>
              <w:snapToGrid w:val="0"/>
              <w:jc w:val="both"/>
              <w:rPr>
                <w:rFonts w:ascii="Times New Roman" w:hAnsi="Times New Roman"/>
              </w:rPr>
            </w:pPr>
            <w:r w:rsidRPr="0086544E">
              <w:rPr>
                <w:rFonts w:ascii="Times New Roman" w:hAnsi="Times New Roman"/>
              </w:rPr>
              <w:t xml:space="preserve">(8) ... </w:t>
            </w:r>
            <w:r w:rsidRPr="0086544E">
              <w:rPr>
                <w:rFonts w:ascii="Times New Roman" w:hAnsi="Times New Roman"/>
                <w:b/>
              </w:rPr>
              <w:t>Úrad, ktorý potvrdenie o možnosti obsadenia voľného pracovného miesta vydal, zruší toto potvrdenie, ak zamestnávateľ, u ktorého štátny príslušník tretej krajiny vykonáva sezónne zamestnanie, alebo hostiteľský subjekt prestal spĺňať podmienku na vydanie potvrdenia o možnosti obsadenia voľného pracovného miesta uvedenú v odseku 3 písm. a) prvom bode, porušil zákaz nelegálneho zamestnávania alebo mu bola uložená pokuta uvedená v odseku 3 písm. a) treťom bode.</w:t>
            </w:r>
          </w:p>
          <w:p w:rsidR="00ED329E" w:rsidRPr="0086544E" w:rsidP="00ED329E">
            <w:pPr>
              <w:pStyle w:val="Normlny"/>
              <w:bidi w:val="0"/>
              <w:snapToGrid w:val="0"/>
              <w:jc w:val="both"/>
              <w:rPr>
                <w:rFonts w:ascii="Times New Roman" w:hAnsi="Times New Roman"/>
              </w:rPr>
            </w:pPr>
          </w:p>
          <w:p w:rsidR="00ED329E" w:rsidRPr="0086544E" w:rsidP="00ED329E">
            <w:pPr>
              <w:pStyle w:val="Normlny"/>
              <w:bidi w:val="0"/>
              <w:snapToGrid w:val="0"/>
              <w:jc w:val="both"/>
              <w:rPr>
                <w:rFonts w:ascii="Times New Roman" w:hAnsi="Times New Roman"/>
              </w:rPr>
            </w:pPr>
            <w:r w:rsidRPr="0086544E">
              <w:rPr>
                <w:rFonts w:ascii="Times New Roman" w:hAnsi="Times New Roman"/>
              </w:rPr>
              <w:t>(7) Podmienkou na poskytnutie príspevku podľa tohto zákona žiadateľovi, ktorým je právnická osoba, fyzická osoba alebo uchádzač o zamestnanie, ktorý pred zaradením do evidencie uchádzačov o zamestnanie prevádzkoval alebo vykonával samostatnú zárobkovú činnosť, je, že</w:t>
            </w:r>
          </w:p>
          <w:p w:rsidR="00ED329E" w:rsidRPr="0086544E" w:rsidP="00ED329E">
            <w:pPr>
              <w:pStyle w:val="Normlny"/>
              <w:bidi w:val="0"/>
              <w:snapToGrid w:val="0"/>
              <w:jc w:val="both"/>
              <w:rPr>
                <w:rFonts w:ascii="Times New Roman" w:hAnsi="Times New Roman"/>
              </w:rPr>
            </w:pPr>
            <w:r w:rsidRPr="0086544E">
              <w:rPr>
                <w:rFonts w:ascii="Times New Roman" w:hAnsi="Times New Roman"/>
              </w:rPr>
              <w:t>e) nie je v konkurze, likvidácii alebo nútenej správe,</w:t>
            </w:r>
          </w:p>
          <w:p w:rsidR="0021650E" w:rsidRPr="0086544E" w:rsidP="00BC73FD">
            <w:pPr>
              <w:pStyle w:val="Normlny"/>
              <w:bidi w:val="0"/>
              <w:snapToGrid w:val="0"/>
              <w:jc w:val="both"/>
              <w:rPr>
                <w:rFonts w:ascii="Times New Roman" w:hAnsi="Times New Roman"/>
              </w:rPr>
            </w:pP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4E7A1F">
            <w:pPr>
              <w:bidi w:val="0"/>
              <w:snapToGrid w:val="0"/>
              <w:jc w:val="center"/>
              <w:rPr>
                <w:rFonts w:ascii="Times New Roman" w:hAnsi="Times New Roman"/>
                <w:sz w:val="20"/>
                <w:szCs w:val="20"/>
              </w:rPr>
            </w:pPr>
            <w:r w:rsidRPr="00FF0478">
              <w:rPr>
                <w:rFonts w:ascii="Times New Roman" w:hAnsi="Times New Roman"/>
                <w:sz w:val="20"/>
                <w:szCs w:val="20"/>
              </w:rPr>
              <w:t>Ú</w:t>
            </w: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21650E" w:rsidRPr="00FF0478" w:rsidP="004E7A1F">
            <w:pPr>
              <w:pStyle w:val="Heading1"/>
              <w:bidi w:val="0"/>
              <w:snapToGrid w:val="0"/>
              <w:jc w:val="both"/>
              <w:rPr>
                <w:rFonts w:ascii="Times New Roman" w:hAnsi="Times New Roman"/>
                <w:b w:val="0"/>
                <w:bCs w:val="0"/>
                <w:sz w:val="20"/>
                <w:szCs w:val="20"/>
              </w:rPr>
            </w:pPr>
          </w:p>
        </w:tc>
      </w:tr>
      <w:tr>
        <w:tblPrEx>
          <w:tblW w:w="0" w:type="auto"/>
          <w:tblInd w:w="-572" w:type="dxa"/>
          <w:tblLayout w:type="fixed"/>
          <w:tblCellMar>
            <w:left w:w="43" w:type="dxa"/>
            <w:right w:w="43" w:type="dxa"/>
          </w:tblCellMar>
        </w:tblPrEx>
        <w:trPr>
          <w:trHeight w:val="909"/>
        </w:trPr>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430C62">
            <w:pPr>
              <w:bidi w:val="0"/>
              <w:snapToGrid w:val="0"/>
              <w:rPr>
                <w:rFonts w:ascii="Times New Roman" w:hAnsi="Times New Roman"/>
                <w:sz w:val="20"/>
                <w:szCs w:val="20"/>
              </w:rPr>
            </w:pPr>
            <w:r w:rsidRPr="00FF0478">
              <w:rPr>
                <w:rFonts w:ascii="Times New Roman" w:hAnsi="Times New Roman"/>
                <w:sz w:val="20"/>
                <w:szCs w:val="20"/>
              </w:rPr>
              <w:t>Č: 8</w:t>
            </w:r>
          </w:p>
          <w:p w:rsidR="0021650E" w:rsidRPr="00FF0478" w:rsidP="00430C62">
            <w:pPr>
              <w:bidi w:val="0"/>
              <w:snapToGrid w:val="0"/>
              <w:rPr>
                <w:rFonts w:ascii="Times New Roman" w:hAnsi="Times New Roman"/>
                <w:sz w:val="20"/>
                <w:szCs w:val="20"/>
              </w:rPr>
            </w:pPr>
            <w:r w:rsidRPr="00FF0478">
              <w:rPr>
                <w:rFonts w:ascii="Times New Roman" w:hAnsi="Times New Roman"/>
                <w:sz w:val="20"/>
                <w:szCs w:val="20"/>
              </w:rPr>
              <w:t>O: 5</w:t>
            </w:r>
          </w:p>
          <w:p w:rsidR="0021650E" w:rsidRPr="00FF0478" w:rsidP="00430C62">
            <w:pPr>
              <w:bidi w:val="0"/>
              <w:snapToGrid w:val="0"/>
              <w:rPr>
                <w:rFonts w:ascii="Times New Roman" w:hAnsi="Times New Roman"/>
                <w:sz w:val="20"/>
                <w:szCs w:val="20"/>
              </w:rPr>
            </w:pPr>
            <w:r w:rsidRPr="00FF0478">
              <w:rPr>
                <w:rFonts w:ascii="Times New Roman" w:hAnsi="Times New Roman"/>
                <w:sz w:val="20"/>
                <w:szCs w:val="20"/>
              </w:rPr>
              <w:t>P: d</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4C5AE6">
            <w:pPr>
              <w:bidi w:val="0"/>
              <w:snapToGrid w:val="0"/>
              <w:jc w:val="both"/>
              <w:rPr>
                <w:rFonts w:ascii="Times New Roman" w:hAnsi="Times New Roman"/>
                <w:sz w:val="20"/>
                <w:szCs w:val="20"/>
              </w:rPr>
            </w:pPr>
            <w:r w:rsidRPr="00FF0478">
              <w:rPr>
                <w:rFonts w:ascii="Times New Roman" w:hAnsi="Times New Roman"/>
                <w:sz w:val="20"/>
                <w:szCs w:val="20"/>
              </w:rPr>
              <w:t>d) ak zamestnanec presunutý v rámci podniku nedodržiava pravidlá mobility stanovené v článkoch 21 a 22.</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AD738B">
            <w:pPr>
              <w:bidi w:val="0"/>
              <w:snapToGrid w:val="0"/>
              <w:jc w:val="center"/>
              <w:rPr>
                <w:rFonts w:ascii="Times New Roman" w:hAnsi="Times New Roman"/>
                <w:sz w:val="20"/>
                <w:szCs w:val="20"/>
              </w:rPr>
            </w:pPr>
            <w:r w:rsidRPr="00FF0478">
              <w:rPr>
                <w:rFonts w:ascii="Times New Roman" w:hAnsi="Times New Roman"/>
                <w:sz w:val="20"/>
                <w:szCs w:val="20"/>
              </w:rPr>
              <w:t>D</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5A046F">
            <w:pPr>
              <w:bidi w:val="0"/>
              <w:snapToGrid w:val="0"/>
              <w:jc w:val="center"/>
              <w:rPr>
                <w:rFonts w:ascii="Times New Roman" w:hAnsi="Times New Roman"/>
                <w:sz w:val="20"/>
                <w:szCs w:val="20"/>
              </w:rPr>
            </w:pPr>
            <w:r w:rsidRPr="00FF0478">
              <w:rPr>
                <w:rFonts w:ascii="Times New Roman" w:hAnsi="Times New Roman"/>
                <w:sz w:val="20"/>
                <w:szCs w:val="20"/>
              </w:rPr>
              <w:t>zákon č. 404/2011 Z. z.</w:t>
            </w:r>
          </w:p>
        </w:tc>
        <w:tc>
          <w:tcPr>
            <w:tcW w:w="850"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7E04FC">
            <w:pPr>
              <w:bidi w:val="0"/>
              <w:snapToGrid w:val="0"/>
              <w:jc w:val="center"/>
              <w:rPr>
                <w:rFonts w:ascii="Times New Roman" w:hAnsi="Times New Roman"/>
                <w:sz w:val="20"/>
                <w:szCs w:val="20"/>
              </w:rPr>
            </w:pPr>
            <w:r w:rsidRPr="00FF0478">
              <w:rPr>
                <w:rFonts w:ascii="Times New Roman" w:hAnsi="Times New Roman"/>
                <w:sz w:val="20"/>
                <w:szCs w:val="20"/>
              </w:rPr>
              <w:t>§ 36</w:t>
            </w:r>
          </w:p>
          <w:p w:rsidR="0021650E" w:rsidRPr="00FF0478" w:rsidP="007E04FC">
            <w:pPr>
              <w:bidi w:val="0"/>
              <w:snapToGrid w:val="0"/>
              <w:jc w:val="center"/>
              <w:rPr>
                <w:rFonts w:ascii="Times New Roman" w:hAnsi="Times New Roman"/>
                <w:sz w:val="20"/>
                <w:szCs w:val="20"/>
              </w:rPr>
            </w:pPr>
            <w:r w:rsidRPr="00FF0478">
              <w:rPr>
                <w:rFonts w:ascii="Times New Roman" w:hAnsi="Times New Roman"/>
                <w:sz w:val="20"/>
                <w:szCs w:val="20"/>
              </w:rPr>
              <w:t>O: 1</w:t>
            </w:r>
          </w:p>
          <w:p w:rsidR="0021650E" w:rsidRPr="00FF0478" w:rsidP="007E04FC">
            <w:pPr>
              <w:bidi w:val="0"/>
              <w:snapToGrid w:val="0"/>
              <w:jc w:val="center"/>
              <w:rPr>
                <w:rFonts w:ascii="Times New Roman" w:hAnsi="Times New Roman"/>
                <w:sz w:val="20"/>
                <w:szCs w:val="20"/>
              </w:rPr>
            </w:pPr>
            <w:r w:rsidRPr="00FF0478">
              <w:rPr>
                <w:rFonts w:ascii="Times New Roman" w:hAnsi="Times New Roman"/>
                <w:sz w:val="20"/>
                <w:szCs w:val="20"/>
              </w:rPr>
              <w:t>P: e</w:t>
            </w:r>
          </w:p>
        </w:tc>
        <w:tc>
          <w:tcPr>
            <w:tcW w:w="5103"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110F79">
            <w:pPr>
              <w:bidi w:val="0"/>
              <w:jc w:val="both"/>
              <w:rPr>
                <w:rFonts w:ascii="Times New Roman" w:hAnsi="Times New Roman"/>
                <w:sz w:val="20"/>
                <w:szCs w:val="20"/>
              </w:rPr>
            </w:pPr>
            <w:r w:rsidRPr="00FF0478">
              <w:rPr>
                <w:rFonts w:ascii="Times New Roman" w:hAnsi="Times New Roman"/>
                <w:sz w:val="20"/>
                <w:szCs w:val="20"/>
              </w:rPr>
              <w:t>(1) Policajný útvar zruší prechodný pobyt, ak</w:t>
            </w:r>
          </w:p>
          <w:p w:rsidR="0021650E" w:rsidRPr="00FF0478" w:rsidP="00110F79">
            <w:pPr>
              <w:bidi w:val="0"/>
              <w:jc w:val="both"/>
              <w:rPr>
                <w:rFonts w:ascii="Times New Roman" w:hAnsi="Times New Roman"/>
                <w:sz w:val="20"/>
                <w:szCs w:val="20"/>
              </w:rPr>
            </w:pPr>
            <w:r w:rsidRPr="00FF0478">
              <w:rPr>
                <w:rFonts w:ascii="Times New Roman" w:hAnsi="Times New Roman"/>
                <w:sz w:val="20"/>
                <w:szCs w:val="20"/>
              </w:rPr>
              <w:t>e) štátny príslušník tretej krajiny závažným spôsobom alebo opakovane porušil povinnosť ustanovenú týmto zákonom</w:t>
            </w:r>
          </w:p>
          <w:p w:rsidR="0021650E" w:rsidRPr="00FF0478" w:rsidP="00110F79">
            <w:pPr>
              <w:bidi w:val="0"/>
              <w:jc w:val="both"/>
              <w:rPr>
                <w:rFonts w:ascii="Times New Roman" w:hAnsi="Times New Roman"/>
                <w:sz w:val="20"/>
                <w:szCs w:val="20"/>
              </w:rPr>
            </w:pP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4E7A1F">
            <w:pPr>
              <w:bidi w:val="0"/>
              <w:snapToGrid w:val="0"/>
              <w:jc w:val="center"/>
              <w:rPr>
                <w:rFonts w:ascii="Times New Roman" w:hAnsi="Times New Roman"/>
                <w:sz w:val="20"/>
                <w:szCs w:val="20"/>
              </w:rPr>
            </w:pPr>
            <w:r w:rsidRPr="00FF0478">
              <w:rPr>
                <w:rFonts w:ascii="Times New Roman" w:hAnsi="Times New Roman"/>
                <w:sz w:val="20"/>
                <w:szCs w:val="20"/>
              </w:rPr>
              <w:t>Č</w:t>
            </w: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21650E" w:rsidRPr="00FF0478" w:rsidP="004E7A1F">
            <w:pPr>
              <w:pStyle w:val="Heading1"/>
              <w:bidi w:val="0"/>
              <w:snapToGrid w:val="0"/>
              <w:jc w:val="both"/>
              <w:rPr>
                <w:rFonts w:ascii="Times New Roman" w:hAnsi="Times New Roman"/>
                <w:b w:val="0"/>
                <w:bCs w:val="0"/>
                <w:sz w:val="20"/>
                <w:szCs w:val="20"/>
              </w:rPr>
            </w:pPr>
          </w:p>
        </w:tc>
      </w:tr>
      <w:tr>
        <w:tblPrEx>
          <w:tblW w:w="0" w:type="auto"/>
          <w:tblInd w:w="-572" w:type="dxa"/>
          <w:tblLayout w:type="fixed"/>
          <w:tblCellMar>
            <w:left w:w="43" w:type="dxa"/>
            <w:right w:w="43" w:type="dxa"/>
          </w:tblCellMar>
        </w:tblPrEx>
        <w:trPr>
          <w:trHeight w:val="909"/>
        </w:trPr>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430C62">
            <w:pPr>
              <w:bidi w:val="0"/>
              <w:snapToGrid w:val="0"/>
              <w:rPr>
                <w:rFonts w:ascii="Times New Roman" w:hAnsi="Times New Roman"/>
                <w:sz w:val="20"/>
                <w:szCs w:val="20"/>
              </w:rPr>
            </w:pPr>
            <w:r w:rsidRPr="00FF0478">
              <w:rPr>
                <w:rFonts w:ascii="Times New Roman" w:hAnsi="Times New Roman"/>
                <w:sz w:val="20"/>
                <w:szCs w:val="20"/>
              </w:rPr>
              <w:t>Č: 8</w:t>
            </w:r>
          </w:p>
          <w:p w:rsidR="0021650E" w:rsidRPr="00FF0478" w:rsidP="00430C62">
            <w:pPr>
              <w:bidi w:val="0"/>
              <w:snapToGrid w:val="0"/>
              <w:rPr>
                <w:rFonts w:ascii="Times New Roman" w:hAnsi="Times New Roman"/>
                <w:sz w:val="20"/>
                <w:szCs w:val="20"/>
              </w:rPr>
            </w:pPr>
            <w:r w:rsidRPr="00FF0478">
              <w:rPr>
                <w:rFonts w:ascii="Times New Roman" w:hAnsi="Times New Roman"/>
                <w:sz w:val="20"/>
                <w:szCs w:val="20"/>
              </w:rPr>
              <w:t>O: 6</w:t>
            </w:r>
          </w:p>
          <w:p w:rsidR="0021650E" w:rsidRPr="00FF0478" w:rsidP="004C5AE6">
            <w:pPr>
              <w:bidi w:val="0"/>
              <w:snapToGrid w:val="0"/>
              <w:rPr>
                <w:rFonts w:ascii="Times New Roman" w:hAnsi="Times New Roman"/>
                <w:sz w:val="20"/>
                <w:szCs w:val="20"/>
              </w:rPr>
            </w:pP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4C5AE6">
            <w:pPr>
              <w:bidi w:val="0"/>
              <w:snapToGrid w:val="0"/>
              <w:jc w:val="both"/>
              <w:rPr>
                <w:rFonts w:ascii="Times New Roman" w:hAnsi="Times New Roman"/>
                <w:sz w:val="20"/>
                <w:szCs w:val="20"/>
              </w:rPr>
            </w:pPr>
            <w:r w:rsidRPr="00FF0478">
              <w:rPr>
                <w:rFonts w:ascii="Times New Roman" w:hAnsi="Times New Roman"/>
                <w:sz w:val="20"/>
                <w:szCs w:val="20"/>
              </w:rPr>
              <w:t>6.Bez toho, aby bol dotknutý odsek 1 a 3, rozhodnutie o odňatí povolenia zamestnanca presunutého v rámci podniku alebo o odmietnutí obnoviť toto povolenie zohľadní špecifické okolnosti daného prípadu a dodržiava zásadu proporcionality.</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AD738B">
            <w:pPr>
              <w:bidi w:val="0"/>
              <w:snapToGrid w:val="0"/>
              <w:jc w:val="center"/>
              <w:rPr>
                <w:rFonts w:ascii="Times New Roman" w:hAnsi="Times New Roman"/>
                <w:sz w:val="20"/>
                <w:szCs w:val="20"/>
              </w:rPr>
            </w:pPr>
            <w:r w:rsidRPr="00FF0478">
              <w:rPr>
                <w:rFonts w:ascii="Times New Roman" w:hAnsi="Times New Roman"/>
                <w:sz w:val="20"/>
                <w:szCs w:val="20"/>
              </w:rPr>
              <w:t>N</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4E7A1F">
            <w:pPr>
              <w:bidi w:val="0"/>
              <w:snapToGrid w:val="0"/>
              <w:jc w:val="center"/>
              <w:rPr>
                <w:rFonts w:ascii="Times New Roman" w:hAnsi="Times New Roman"/>
                <w:sz w:val="20"/>
                <w:szCs w:val="20"/>
              </w:rPr>
            </w:pPr>
            <w:r w:rsidRPr="00FF0478">
              <w:rPr>
                <w:rFonts w:ascii="Times New Roman" w:hAnsi="Times New Roman"/>
                <w:sz w:val="20"/>
                <w:szCs w:val="20"/>
              </w:rPr>
              <w:t>zákon č. 404/2011 Z. z.</w:t>
            </w:r>
          </w:p>
        </w:tc>
        <w:tc>
          <w:tcPr>
            <w:tcW w:w="850"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7E04FC">
            <w:pPr>
              <w:bidi w:val="0"/>
              <w:snapToGrid w:val="0"/>
              <w:jc w:val="center"/>
              <w:rPr>
                <w:rFonts w:ascii="Times New Roman" w:hAnsi="Times New Roman"/>
                <w:sz w:val="20"/>
                <w:szCs w:val="20"/>
              </w:rPr>
            </w:pPr>
            <w:r w:rsidRPr="00FF0478">
              <w:rPr>
                <w:rFonts w:ascii="Times New Roman" w:hAnsi="Times New Roman"/>
                <w:sz w:val="20"/>
                <w:szCs w:val="20"/>
              </w:rPr>
              <w:t>§ 36</w:t>
            </w:r>
          </w:p>
          <w:p w:rsidR="0021650E" w:rsidRPr="00FF0478" w:rsidP="007E04FC">
            <w:pPr>
              <w:bidi w:val="0"/>
              <w:snapToGrid w:val="0"/>
              <w:jc w:val="center"/>
              <w:rPr>
                <w:rFonts w:ascii="Times New Roman" w:hAnsi="Times New Roman"/>
                <w:sz w:val="20"/>
                <w:szCs w:val="20"/>
              </w:rPr>
            </w:pPr>
            <w:r w:rsidRPr="00FF0478">
              <w:rPr>
                <w:rFonts w:ascii="Times New Roman" w:hAnsi="Times New Roman"/>
                <w:sz w:val="20"/>
                <w:szCs w:val="20"/>
              </w:rPr>
              <w:t>O: 2</w:t>
            </w:r>
          </w:p>
        </w:tc>
        <w:tc>
          <w:tcPr>
            <w:tcW w:w="5103"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D818EE">
            <w:pPr>
              <w:bidi w:val="0"/>
              <w:jc w:val="both"/>
              <w:rPr>
                <w:rFonts w:ascii="Times New Roman" w:hAnsi="Times New Roman"/>
                <w:sz w:val="20"/>
                <w:szCs w:val="20"/>
              </w:rPr>
            </w:pPr>
            <w:r w:rsidRPr="00FF0478">
              <w:rPr>
                <w:rFonts w:ascii="Times New Roman" w:hAnsi="Times New Roman"/>
                <w:sz w:val="20"/>
                <w:szCs w:val="20"/>
              </w:rPr>
              <w:t>(2) Ustanovenie odseku 1 neplatí, ak by dôsledky zrušenia prechodného pobytu boli neprimerané dôvodu zrušenia prechodného pobytu najmä s ohľadom na súkromný a rodinný život štátneho príslušníka tretej krajiny.</w:t>
            </w:r>
          </w:p>
          <w:p w:rsidR="0021650E" w:rsidRPr="00FF0478" w:rsidP="00D818EE">
            <w:pPr>
              <w:pStyle w:val="Normlny"/>
              <w:bidi w:val="0"/>
              <w:snapToGrid w:val="0"/>
              <w:rPr>
                <w:rFonts w:ascii="Times New Roman" w:hAnsi="Times New Roman"/>
              </w:rPr>
            </w:pP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4E7A1F">
            <w:pPr>
              <w:bidi w:val="0"/>
              <w:snapToGrid w:val="0"/>
              <w:jc w:val="center"/>
              <w:rPr>
                <w:rFonts w:ascii="Times New Roman" w:hAnsi="Times New Roman"/>
                <w:sz w:val="20"/>
                <w:szCs w:val="20"/>
              </w:rPr>
            </w:pPr>
            <w:r w:rsidRPr="00FF0478">
              <w:rPr>
                <w:rFonts w:ascii="Times New Roman" w:hAnsi="Times New Roman"/>
                <w:sz w:val="20"/>
                <w:szCs w:val="20"/>
              </w:rPr>
              <w:t>Ú</w:t>
            </w: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21650E" w:rsidRPr="00FF0478" w:rsidP="004E7A1F">
            <w:pPr>
              <w:pStyle w:val="Heading1"/>
              <w:bidi w:val="0"/>
              <w:snapToGrid w:val="0"/>
              <w:jc w:val="both"/>
              <w:rPr>
                <w:rFonts w:ascii="Times New Roman" w:hAnsi="Times New Roman"/>
                <w:b w:val="0"/>
                <w:bCs w:val="0"/>
                <w:sz w:val="20"/>
                <w:szCs w:val="20"/>
              </w:rPr>
            </w:pPr>
          </w:p>
        </w:tc>
      </w:tr>
      <w:tr>
        <w:tblPrEx>
          <w:tblW w:w="0" w:type="auto"/>
          <w:tblInd w:w="-572" w:type="dxa"/>
          <w:tblLayout w:type="fixed"/>
          <w:tblCellMar>
            <w:left w:w="43" w:type="dxa"/>
            <w:right w:w="43" w:type="dxa"/>
          </w:tblCellMar>
        </w:tblPrEx>
        <w:trPr>
          <w:trHeight w:val="909"/>
        </w:trPr>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430C62">
            <w:pPr>
              <w:bidi w:val="0"/>
              <w:snapToGrid w:val="0"/>
              <w:rPr>
                <w:rFonts w:ascii="Times New Roman" w:hAnsi="Times New Roman"/>
                <w:sz w:val="20"/>
                <w:szCs w:val="20"/>
              </w:rPr>
            </w:pPr>
            <w:r w:rsidRPr="00FF0478">
              <w:rPr>
                <w:rFonts w:ascii="Times New Roman" w:hAnsi="Times New Roman"/>
                <w:sz w:val="20"/>
                <w:szCs w:val="20"/>
              </w:rPr>
              <w:t>Č: 9</w:t>
            </w:r>
          </w:p>
          <w:p w:rsidR="0021650E" w:rsidRPr="00FF0478" w:rsidP="00430C62">
            <w:pPr>
              <w:bidi w:val="0"/>
              <w:snapToGrid w:val="0"/>
              <w:rPr>
                <w:rFonts w:ascii="Times New Roman" w:hAnsi="Times New Roman"/>
                <w:sz w:val="20"/>
                <w:szCs w:val="20"/>
              </w:rPr>
            </w:pPr>
            <w:r w:rsidRPr="00FF0478">
              <w:rPr>
                <w:rFonts w:ascii="Times New Roman" w:hAnsi="Times New Roman"/>
                <w:sz w:val="20"/>
                <w:szCs w:val="20"/>
              </w:rPr>
              <w:t>O: 1</w:t>
            </w:r>
          </w:p>
          <w:p w:rsidR="0021650E" w:rsidRPr="00FF0478" w:rsidP="004C5AE6">
            <w:pPr>
              <w:bidi w:val="0"/>
              <w:snapToGrid w:val="0"/>
              <w:rPr>
                <w:rFonts w:ascii="Times New Roman" w:hAnsi="Times New Roman"/>
                <w:sz w:val="20"/>
                <w:szCs w:val="20"/>
                <w:highlight w:val="yellow"/>
              </w:rPr>
            </w:pP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4C5AE6">
            <w:pPr>
              <w:bidi w:val="0"/>
              <w:snapToGrid w:val="0"/>
              <w:jc w:val="both"/>
              <w:rPr>
                <w:rFonts w:ascii="Times New Roman" w:hAnsi="Times New Roman"/>
                <w:sz w:val="20"/>
                <w:szCs w:val="20"/>
              </w:rPr>
            </w:pPr>
            <w:r w:rsidRPr="00FF0478">
              <w:rPr>
                <w:rFonts w:ascii="Times New Roman" w:hAnsi="Times New Roman"/>
                <w:sz w:val="20"/>
                <w:szCs w:val="20"/>
              </w:rPr>
              <w:t>1.Členské štáty môžu vziať hostiteľský subjekt na zodpovednosť za nedodržanie podmienok prijímania, pobytu a mobility stanovených v tejto smernici.</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5A046F">
            <w:pPr>
              <w:bidi w:val="0"/>
              <w:snapToGrid w:val="0"/>
              <w:jc w:val="center"/>
              <w:rPr>
                <w:rFonts w:ascii="Times New Roman" w:hAnsi="Times New Roman"/>
                <w:sz w:val="20"/>
                <w:szCs w:val="20"/>
              </w:rPr>
            </w:pPr>
            <w:r w:rsidRPr="00FF0478">
              <w:rPr>
                <w:rFonts w:ascii="Times New Roman" w:hAnsi="Times New Roman"/>
                <w:sz w:val="20"/>
                <w:szCs w:val="20"/>
              </w:rPr>
              <w:t>D</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4E7A1F">
            <w:pPr>
              <w:bidi w:val="0"/>
              <w:snapToGrid w:val="0"/>
              <w:jc w:val="center"/>
              <w:rPr>
                <w:rFonts w:ascii="Times New Roman" w:hAnsi="Times New Roman"/>
                <w:sz w:val="20"/>
                <w:szCs w:val="20"/>
              </w:rPr>
            </w:pPr>
            <w:r w:rsidRPr="00FF0478">
              <w:rPr>
                <w:rFonts w:ascii="Times New Roman" w:hAnsi="Times New Roman"/>
                <w:sz w:val="20"/>
                <w:szCs w:val="20"/>
              </w:rPr>
              <w:t>zákon č. 404/2011 Z. z.</w:t>
            </w:r>
          </w:p>
          <w:p w:rsidR="0021650E" w:rsidRPr="00FF0478" w:rsidP="004E7A1F">
            <w:pPr>
              <w:bidi w:val="0"/>
              <w:snapToGrid w:val="0"/>
              <w:jc w:val="center"/>
              <w:rPr>
                <w:rFonts w:ascii="Times New Roman" w:hAnsi="Times New Roman"/>
                <w:sz w:val="20"/>
                <w:szCs w:val="20"/>
              </w:rPr>
            </w:pPr>
          </w:p>
          <w:p w:rsidR="0021650E" w:rsidRPr="00FF0478" w:rsidP="00D818EE">
            <w:pPr>
              <w:bidi w:val="0"/>
              <w:snapToGrid w:val="0"/>
              <w:jc w:val="center"/>
              <w:rPr>
                <w:rFonts w:ascii="Times New Roman" w:hAnsi="Times New Roman"/>
                <w:sz w:val="20"/>
                <w:szCs w:val="20"/>
              </w:rPr>
            </w:pPr>
            <w:r w:rsidRPr="00FF0478">
              <w:rPr>
                <w:rFonts w:ascii="Times New Roman" w:hAnsi="Times New Roman"/>
                <w:sz w:val="20"/>
                <w:szCs w:val="20"/>
              </w:rPr>
              <w:t>návrh zákona</w:t>
            </w:r>
          </w:p>
          <w:p w:rsidR="0021650E" w:rsidRPr="00FF0478" w:rsidP="00D818EE">
            <w:pPr>
              <w:bidi w:val="0"/>
              <w:snapToGrid w:val="0"/>
              <w:jc w:val="center"/>
              <w:rPr>
                <w:rFonts w:ascii="Times New Roman" w:hAnsi="Times New Roman"/>
                <w:sz w:val="20"/>
                <w:szCs w:val="20"/>
              </w:rPr>
            </w:pPr>
          </w:p>
          <w:p w:rsidR="0021650E" w:rsidRPr="00FF0478" w:rsidP="00D818EE">
            <w:pPr>
              <w:bidi w:val="0"/>
              <w:snapToGrid w:val="0"/>
              <w:jc w:val="center"/>
              <w:rPr>
                <w:rFonts w:ascii="Times New Roman" w:hAnsi="Times New Roman"/>
                <w:sz w:val="20"/>
                <w:szCs w:val="20"/>
              </w:rPr>
            </w:pPr>
          </w:p>
          <w:p w:rsidR="0021650E" w:rsidRPr="00FF0478" w:rsidP="00D818EE">
            <w:pPr>
              <w:bidi w:val="0"/>
              <w:snapToGrid w:val="0"/>
              <w:jc w:val="center"/>
              <w:rPr>
                <w:rFonts w:ascii="Times New Roman" w:hAnsi="Times New Roman"/>
                <w:sz w:val="20"/>
                <w:szCs w:val="20"/>
              </w:rPr>
            </w:pPr>
          </w:p>
          <w:p w:rsidR="0021650E" w:rsidRPr="00FF0478" w:rsidP="00872FC5">
            <w:pPr>
              <w:bidi w:val="0"/>
              <w:snapToGrid w:val="0"/>
              <w:rPr>
                <w:rFonts w:ascii="Times New Roman" w:hAnsi="Times New Roman"/>
                <w:sz w:val="20"/>
                <w:szCs w:val="20"/>
              </w:rPr>
            </w:pPr>
          </w:p>
        </w:tc>
        <w:tc>
          <w:tcPr>
            <w:tcW w:w="850"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7E04FC">
            <w:pPr>
              <w:bidi w:val="0"/>
              <w:snapToGrid w:val="0"/>
              <w:jc w:val="center"/>
              <w:rPr>
                <w:rFonts w:ascii="Times New Roman" w:hAnsi="Times New Roman"/>
                <w:sz w:val="20"/>
                <w:szCs w:val="20"/>
              </w:rPr>
            </w:pPr>
            <w:r w:rsidRPr="00FF0478">
              <w:rPr>
                <w:rFonts w:ascii="Times New Roman" w:hAnsi="Times New Roman"/>
                <w:sz w:val="20"/>
                <w:szCs w:val="20"/>
              </w:rPr>
              <w:t>§ 119</w:t>
            </w:r>
          </w:p>
          <w:p w:rsidR="0021650E" w:rsidRPr="00FF0478" w:rsidP="007E04FC">
            <w:pPr>
              <w:bidi w:val="0"/>
              <w:snapToGrid w:val="0"/>
              <w:jc w:val="center"/>
              <w:rPr>
                <w:rFonts w:ascii="Times New Roman" w:hAnsi="Times New Roman"/>
                <w:sz w:val="20"/>
                <w:szCs w:val="20"/>
              </w:rPr>
            </w:pPr>
            <w:r w:rsidRPr="00FF0478">
              <w:rPr>
                <w:rFonts w:ascii="Times New Roman" w:hAnsi="Times New Roman"/>
                <w:sz w:val="20"/>
                <w:szCs w:val="20"/>
              </w:rPr>
              <w:t>O: 1</w:t>
            </w:r>
          </w:p>
          <w:p w:rsidR="0021650E" w:rsidRPr="00FF0478" w:rsidP="007E04FC">
            <w:pPr>
              <w:bidi w:val="0"/>
              <w:snapToGrid w:val="0"/>
              <w:jc w:val="center"/>
              <w:rPr>
                <w:rFonts w:ascii="Times New Roman" w:hAnsi="Times New Roman"/>
                <w:sz w:val="20"/>
                <w:szCs w:val="20"/>
              </w:rPr>
            </w:pPr>
            <w:r w:rsidRPr="00FF0478">
              <w:rPr>
                <w:rFonts w:ascii="Times New Roman" w:hAnsi="Times New Roman"/>
                <w:sz w:val="20"/>
                <w:szCs w:val="20"/>
              </w:rPr>
              <w:t>P: c</w:t>
            </w:r>
          </w:p>
          <w:p w:rsidR="0021650E" w:rsidRPr="00FF0478" w:rsidP="007E04FC">
            <w:pPr>
              <w:bidi w:val="0"/>
              <w:snapToGrid w:val="0"/>
              <w:jc w:val="center"/>
              <w:rPr>
                <w:rFonts w:ascii="Times New Roman" w:hAnsi="Times New Roman"/>
                <w:sz w:val="20"/>
                <w:szCs w:val="20"/>
              </w:rPr>
            </w:pPr>
          </w:p>
          <w:p w:rsidR="0021650E" w:rsidRPr="00FF0478" w:rsidP="007E04FC">
            <w:pPr>
              <w:bidi w:val="0"/>
              <w:snapToGrid w:val="0"/>
              <w:jc w:val="center"/>
              <w:rPr>
                <w:rFonts w:ascii="Times New Roman" w:hAnsi="Times New Roman"/>
                <w:sz w:val="20"/>
                <w:szCs w:val="20"/>
              </w:rPr>
            </w:pPr>
            <w:r w:rsidRPr="00FF0478">
              <w:rPr>
                <w:rFonts w:ascii="Times New Roman" w:hAnsi="Times New Roman"/>
                <w:sz w:val="20"/>
                <w:szCs w:val="20"/>
              </w:rPr>
              <w:t>§ 115</w:t>
            </w:r>
          </w:p>
          <w:p w:rsidR="0021650E" w:rsidRPr="00FF0478" w:rsidP="007E04FC">
            <w:pPr>
              <w:bidi w:val="0"/>
              <w:snapToGrid w:val="0"/>
              <w:jc w:val="center"/>
              <w:rPr>
                <w:rFonts w:ascii="Times New Roman" w:hAnsi="Times New Roman"/>
                <w:sz w:val="20"/>
                <w:szCs w:val="20"/>
              </w:rPr>
            </w:pPr>
            <w:r w:rsidRPr="00FF0478">
              <w:rPr>
                <w:rFonts w:ascii="Times New Roman" w:hAnsi="Times New Roman"/>
                <w:sz w:val="20"/>
                <w:szCs w:val="20"/>
              </w:rPr>
              <w:t xml:space="preserve">O: </w:t>
            </w:r>
            <w:r w:rsidRPr="00FF0478" w:rsidR="0060114C">
              <w:rPr>
                <w:rFonts w:ascii="Times New Roman" w:hAnsi="Times New Roman"/>
                <w:sz w:val="20"/>
                <w:szCs w:val="20"/>
              </w:rPr>
              <w:t>12</w:t>
            </w:r>
          </w:p>
          <w:p w:rsidR="0060114C" w:rsidRPr="00FF0478" w:rsidP="007E04FC">
            <w:pPr>
              <w:bidi w:val="0"/>
              <w:snapToGrid w:val="0"/>
              <w:jc w:val="center"/>
              <w:rPr>
                <w:rFonts w:ascii="Times New Roman" w:hAnsi="Times New Roman"/>
                <w:sz w:val="20"/>
                <w:szCs w:val="20"/>
              </w:rPr>
            </w:pPr>
          </w:p>
          <w:p w:rsidR="0021650E" w:rsidRPr="00FF0478" w:rsidP="007E04FC">
            <w:pPr>
              <w:bidi w:val="0"/>
              <w:snapToGrid w:val="0"/>
              <w:jc w:val="center"/>
              <w:rPr>
                <w:rFonts w:ascii="Times New Roman" w:hAnsi="Times New Roman"/>
                <w:sz w:val="20"/>
                <w:szCs w:val="20"/>
              </w:rPr>
            </w:pPr>
            <w:r w:rsidRPr="00FF0478">
              <w:rPr>
                <w:rFonts w:ascii="Times New Roman" w:hAnsi="Times New Roman"/>
                <w:sz w:val="20"/>
                <w:szCs w:val="20"/>
              </w:rPr>
              <w:t xml:space="preserve">P: </w:t>
            </w:r>
            <w:r w:rsidRPr="00FF0478" w:rsidR="0060114C">
              <w:rPr>
                <w:rFonts w:ascii="Times New Roman" w:hAnsi="Times New Roman"/>
                <w:sz w:val="20"/>
                <w:szCs w:val="20"/>
              </w:rPr>
              <w:t>a</w:t>
            </w:r>
          </w:p>
          <w:p w:rsidR="0060114C" w:rsidRPr="00FF0478" w:rsidP="007E04FC">
            <w:pPr>
              <w:bidi w:val="0"/>
              <w:snapToGrid w:val="0"/>
              <w:jc w:val="center"/>
              <w:rPr>
                <w:rFonts w:ascii="Times New Roman" w:hAnsi="Times New Roman"/>
                <w:sz w:val="20"/>
                <w:szCs w:val="20"/>
              </w:rPr>
            </w:pPr>
          </w:p>
          <w:p w:rsidR="0060114C" w:rsidRPr="00FF0478" w:rsidP="007E04FC">
            <w:pPr>
              <w:bidi w:val="0"/>
              <w:snapToGrid w:val="0"/>
              <w:jc w:val="center"/>
              <w:rPr>
                <w:rFonts w:ascii="Times New Roman" w:hAnsi="Times New Roman"/>
                <w:sz w:val="20"/>
                <w:szCs w:val="20"/>
              </w:rPr>
            </w:pPr>
          </w:p>
          <w:p w:rsidR="0060114C" w:rsidRPr="00FF0478" w:rsidP="007E04FC">
            <w:pPr>
              <w:bidi w:val="0"/>
              <w:snapToGrid w:val="0"/>
              <w:jc w:val="center"/>
              <w:rPr>
                <w:rFonts w:ascii="Times New Roman" w:hAnsi="Times New Roman"/>
                <w:sz w:val="20"/>
                <w:szCs w:val="20"/>
              </w:rPr>
            </w:pPr>
            <w:r w:rsidRPr="00FF0478">
              <w:rPr>
                <w:rFonts w:ascii="Times New Roman" w:hAnsi="Times New Roman"/>
                <w:sz w:val="20"/>
                <w:szCs w:val="20"/>
              </w:rPr>
              <w:t>P: b</w:t>
            </w:r>
          </w:p>
        </w:tc>
        <w:tc>
          <w:tcPr>
            <w:tcW w:w="5103"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60114C">
            <w:pPr>
              <w:pStyle w:val="Normlny"/>
              <w:bidi w:val="0"/>
              <w:snapToGrid w:val="0"/>
              <w:jc w:val="both"/>
              <w:rPr>
                <w:rFonts w:ascii="Times New Roman" w:hAnsi="Times New Roman"/>
              </w:rPr>
            </w:pPr>
            <w:r w:rsidRPr="00FF0478">
              <w:rPr>
                <w:rFonts w:ascii="Times New Roman" w:hAnsi="Times New Roman"/>
              </w:rPr>
              <w:t>(1) Správneho deliktu na úseku pobytu sa dopustí</w:t>
            </w:r>
          </w:p>
          <w:p w:rsidR="0021650E" w:rsidRPr="00FF0478" w:rsidP="0060114C">
            <w:pPr>
              <w:pStyle w:val="Normlny"/>
              <w:bidi w:val="0"/>
              <w:snapToGrid w:val="0"/>
              <w:jc w:val="both"/>
              <w:rPr>
                <w:rFonts w:ascii="Times New Roman" w:hAnsi="Times New Roman"/>
              </w:rPr>
            </w:pPr>
            <w:r w:rsidRPr="00FF0478">
              <w:rPr>
                <w:rFonts w:ascii="Times New Roman" w:hAnsi="Times New Roman"/>
              </w:rPr>
              <w:t>c) zamestnávateľ, ktorý si nesplnil povinnosť podľa § 115 ods. 5,</w:t>
            </w:r>
          </w:p>
          <w:p w:rsidR="0021650E" w:rsidRPr="00FF0478" w:rsidP="0060114C">
            <w:pPr>
              <w:pStyle w:val="Normlny"/>
              <w:bidi w:val="0"/>
              <w:snapToGrid w:val="0"/>
              <w:jc w:val="both"/>
              <w:rPr>
                <w:rFonts w:ascii="Times New Roman" w:hAnsi="Times New Roman"/>
              </w:rPr>
            </w:pPr>
          </w:p>
          <w:p w:rsidR="007D66B3" w:rsidRPr="00FF0478" w:rsidP="007D66B3">
            <w:pPr>
              <w:bidi w:val="0"/>
              <w:rPr>
                <w:rFonts w:ascii="Times New Roman" w:hAnsi="Times New Roman"/>
                <w:b/>
                <w:sz w:val="20"/>
                <w:szCs w:val="20"/>
              </w:rPr>
            </w:pPr>
            <w:r w:rsidRPr="00FF0478" w:rsidR="0060114C">
              <w:rPr>
                <w:rFonts w:ascii="Times New Roman" w:hAnsi="Times New Roman"/>
                <w:b/>
                <w:sz w:val="20"/>
                <w:szCs w:val="20"/>
              </w:rPr>
              <w:t xml:space="preserve">(12) Hostiteľský subjekt </w:t>
            </w:r>
            <w:r w:rsidRPr="00FF0478">
              <w:rPr>
                <w:rFonts w:ascii="Times New Roman" w:hAnsi="Times New Roman"/>
                <w:b/>
                <w:sz w:val="20"/>
                <w:szCs w:val="20"/>
              </w:rPr>
              <w:t>so sídlom na území Slovenskej republiky je povinný do troch pracovných dní písomne oznámiť policajnému útvaru</w:t>
            </w:r>
          </w:p>
          <w:p w:rsidR="007D66B3" w:rsidRPr="00FF0478" w:rsidP="007D66B3">
            <w:pPr>
              <w:pStyle w:val="ListParagraph"/>
              <w:bidi w:val="0"/>
              <w:ind w:left="0"/>
              <w:contextualSpacing w:val="0"/>
              <w:rPr>
                <w:rFonts w:ascii="Times New Roman" w:hAnsi="Times New Roman"/>
                <w:b/>
                <w:sz w:val="20"/>
                <w:szCs w:val="20"/>
                <w:lang w:eastAsia="ar-SA"/>
              </w:rPr>
            </w:pPr>
            <w:r w:rsidRPr="00FF0478">
              <w:rPr>
                <w:rFonts w:ascii="Times New Roman" w:hAnsi="Times New Roman"/>
                <w:b/>
                <w:sz w:val="20"/>
                <w:szCs w:val="20"/>
                <w:lang w:eastAsia="ar-SA"/>
              </w:rPr>
              <w:t>a) úmysel štátneho príslušníka tretej krajiny uplatňovať mobilitu, ak ide o štátneho príslušníka tretej krajiny, ktorý má udelený prechodný pobyt podľa § 23 ods. 5,</w:t>
            </w:r>
          </w:p>
          <w:p w:rsidR="0060114C" w:rsidRPr="00FF0478" w:rsidP="007D66B3">
            <w:pPr>
              <w:pStyle w:val="Normlny"/>
              <w:bidi w:val="0"/>
              <w:snapToGrid w:val="0"/>
              <w:jc w:val="both"/>
              <w:rPr>
                <w:rFonts w:ascii="Times New Roman" w:hAnsi="Times New Roman"/>
              </w:rPr>
            </w:pPr>
            <w:r w:rsidRPr="00FF0478" w:rsidR="007D66B3">
              <w:rPr>
                <w:rFonts w:ascii="Times New Roman" w:hAnsi="Times New Roman"/>
                <w:b/>
              </w:rPr>
              <w:t>b) zmeny, ktoré majú vplyv na vykonávanie mobility na území Slovenskej republiky, najmä zmeny v skutočnostiach uvedených v§ 23 ods. 7 až 9.</w:t>
            </w: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4E7A1F">
            <w:pPr>
              <w:bidi w:val="0"/>
              <w:snapToGrid w:val="0"/>
              <w:jc w:val="center"/>
              <w:rPr>
                <w:rFonts w:ascii="Times New Roman" w:hAnsi="Times New Roman"/>
                <w:sz w:val="20"/>
                <w:szCs w:val="20"/>
              </w:rPr>
            </w:pPr>
            <w:r w:rsidRPr="00FF0478">
              <w:rPr>
                <w:rFonts w:ascii="Times New Roman" w:hAnsi="Times New Roman"/>
                <w:sz w:val="20"/>
                <w:szCs w:val="20"/>
              </w:rPr>
              <w:t>Ú</w:t>
            </w: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21650E" w:rsidRPr="00FF0478" w:rsidP="004E7A1F">
            <w:pPr>
              <w:pStyle w:val="Heading1"/>
              <w:bidi w:val="0"/>
              <w:snapToGrid w:val="0"/>
              <w:jc w:val="both"/>
              <w:rPr>
                <w:rFonts w:ascii="Times New Roman" w:hAnsi="Times New Roman"/>
                <w:b w:val="0"/>
                <w:bCs w:val="0"/>
                <w:sz w:val="20"/>
                <w:szCs w:val="20"/>
              </w:rPr>
            </w:pPr>
          </w:p>
        </w:tc>
      </w:tr>
      <w:tr>
        <w:tblPrEx>
          <w:tblW w:w="0" w:type="auto"/>
          <w:tblInd w:w="-572" w:type="dxa"/>
          <w:tblLayout w:type="fixed"/>
          <w:tblCellMar>
            <w:left w:w="43" w:type="dxa"/>
            <w:right w:w="43" w:type="dxa"/>
          </w:tblCellMar>
        </w:tblPrEx>
        <w:trPr>
          <w:trHeight w:val="3760"/>
        </w:trPr>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430C62">
            <w:pPr>
              <w:bidi w:val="0"/>
              <w:snapToGrid w:val="0"/>
              <w:rPr>
                <w:rFonts w:ascii="Times New Roman" w:hAnsi="Times New Roman"/>
                <w:sz w:val="20"/>
                <w:szCs w:val="20"/>
              </w:rPr>
            </w:pPr>
            <w:r w:rsidRPr="00FF0478">
              <w:rPr>
                <w:rFonts w:ascii="Times New Roman" w:hAnsi="Times New Roman"/>
                <w:sz w:val="20"/>
                <w:szCs w:val="20"/>
              </w:rPr>
              <w:t>Č: 9</w:t>
            </w:r>
          </w:p>
          <w:p w:rsidR="0021650E" w:rsidRPr="00FF0478" w:rsidP="00430C62">
            <w:pPr>
              <w:bidi w:val="0"/>
              <w:snapToGrid w:val="0"/>
              <w:rPr>
                <w:rFonts w:ascii="Times New Roman" w:hAnsi="Times New Roman"/>
                <w:sz w:val="20"/>
                <w:szCs w:val="20"/>
              </w:rPr>
            </w:pPr>
            <w:r w:rsidRPr="00FF0478">
              <w:rPr>
                <w:rFonts w:ascii="Times New Roman" w:hAnsi="Times New Roman"/>
                <w:sz w:val="20"/>
                <w:szCs w:val="20"/>
              </w:rPr>
              <w:t>O: 2</w:t>
            </w:r>
          </w:p>
          <w:p w:rsidR="0021650E" w:rsidRPr="00FF0478" w:rsidP="004C5AE6">
            <w:pPr>
              <w:bidi w:val="0"/>
              <w:snapToGrid w:val="0"/>
              <w:rPr>
                <w:rFonts w:ascii="Times New Roman" w:hAnsi="Times New Roman"/>
                <w:sz w:val="20"/>
                <w:szCs w:val="20"/>
              </w:rPr>
            </w:pP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4C5AE6">
            <w:pPr>
              <w:bidi w:val="0"/>
              <w:snapToGrid w:val="0"/>
              <w:jc w:val="both"/>
              <w:rPr>
                <w:rFonts w:ascii="Times New Roman" w:hAnsi="Times New Roman"/>
                <w:sz w:val="20"/>
                <w:szCs w:val="20"/>
              </w:rPr>
            </w:pPr>
            <w:r w:rsidRPr="00FF0478">
              <w:rPr>
                <w:rFonts w:ascii="Times New Roman" w:hAnsi="Times New Roman"/>
                <w:sz w:val="20"/>
                <w:szCs w:val="20"/>
              </w:rPr>
              <w:t>2.Dotknutý členský štát stanoví sankcie, ak sa hostiteľský subjekt berie na zodpovednosť v súlade s odsekom 1. Tieto sankcie sú účinné, primerané a odradzujúce.</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5A046F">
            <w:pPr>
              <w:bidi w:val="0"/>
              <w:snapToGrid w:val="0"/>
              <w:jc w:val="center"/>
              <w:rPr>
                <w:rFonts w:ascii="Times New Roman" w:hAnsi="Times New Roman"/>
                <w:sz w:val="20"/>
                <w:szCs w:val="20"/>
              </w:rPr>
            </w:pPr>
            <w:r w:rsidRPr="00FF0478">
              <w:rPr>
                <w:rFonts w:ascii="Times New Roman" w:hAnsi="Times New Roman"/>
                <w:sz w:val="20"/>
                <w:szCs w:val="20"/>
              </w:rPr>
              <w:t>D</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D818EE">
            <w:pPr>
              <w:bidi w:val="0"/>
              <w:snapToGrid w:val="0"/>
              <w:jc w:val="center"/>
              <w:rPr>
                <w:rFonts w:ascii="Times New Roman" w:hAnsi="Times New Roman"/>
                <w:sz w:val="20"/>
                <w:szCs w:val="20"/>
              </w:rPr>
            </w:pPr>
            <w:r w:rsidRPr="00FF0478">
              <w:rPr>
                <w:rFonts w:ascii="Times New Roman" w:hAnsi="Times New Roman"/>
                <w:sz w:val="20"/>
                <w:szCs w:val="20"/>
              </w:rPr>
              <w:t>zákon č. 404/2011 Z. z.</w:t>
            </w:r>
          </w:p>
          <w:p w:rsidR="0021650E" w:rsidRPr="00FF0478" w:rsidP="00D818EE">
            <w:pPr>
              <w:bidi w:val="0"/>
              <w:snapToGrid w:val="0"/>
              <w:jc w:val="center"/>
              <w:rPr>
                <w:rFonts w:ascii="Times New Roman" w:hAnsi="Times New Roman"/>
                <w:sz w:val="20"/>
                <w:szCs w:val="20"/>
              </w:rPr>
            </w:pPr>
          </w:p>
          <w:p w:rsidR="0021650E" w:rsidRPr="00FF0478" w:rsidP="00D818EE">
            <w:pPr>
              <w:bidi w:val="0"/>
              <w:snapToGrid w:val="0"/>
              <w:jc w:val="center"/>
              <w:rPr>
                <w:rFonts w:ascii="Times New Roman" w:hAnsi="Times New Roman"/>
                <w:sz w:val="20"/>
                <w:szCs w:val="20"/>
              </w:rPr>
            </w:pPr>
          </w:p>
          <w:p w:rsidR="0021650E" w:rsidRPr="00FF0478" w:rsidP="00D818EE">
            <w:pPr>
              <w:bidi w:val="0"/>
              <w:snapToGrid w:val="0"/>
              <w:jc w:val="center"/>
              <w:rPr>
                <w:rFonts w:ascii="Times New Roman" w:hAnsi="Times New Roman"/>
                <w:sz w:val="20"/>
                <w:szCs w:val="20"/>
              </w:rPr>
            </w:pPr>
          </w:p>
          <w:p w:rsidR="0021650E" w:rsidRPr="00FF0478" w:rsidP="00D818EE">
            <w:pPr>
              <w:bidi w:val="0"/>
              <w:snapToGrid w:val="0"/>
              <w:jc w:val="center"/>
              <w:rPr>
                <w:rFonts w:ascii="Times New Roman" w:hAnsi="Times New Roman"/>
                <w:sz w:val="20"/>
                <w:szCs w:val="20"/>
              </w:rPr>
            </w:pPr>
          </w:p>
          <w:p w:rsidR="0021650E" w:rsidRPr="00FF0478" w:rsidP="00D818EE">
            <w:pPr>
              <w:bidi w:val="0"/>
              <w:snapToGrid w:val="0"/>
              <w:jc w:val="center"/>
              <w:rPr>
                <w:rFonts w:ascii="Times New Roman" w:hAnsi="Times New Roman"/>
                <w:sz w:val="20"/>
                <w:szCs w:val="20"/>
              </w:rPr>
            </w:pPr>
            <w:r w:rsidRPr="00FF0478">
              <w:rPr>
                <w:rFonts w:ascii="Times New Roman" w:hAnsi="Times New Roman"/>
                <w:sz w:val="20"/>
                <w:szCs w:val="20"/>
              </w:rPr>
              <w:t>návrh zákona</w:t>
            </w:r>
          </w:p>
        </w:tc>
        <w:tc>
          <w:tcPr>
            <w:tcW w:w="850"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7E04FC">
            <w:pPr>
              <w:bidi w:val="0"/>
              <w:snapToGrid w:val="0"/>
              <w:jc w:val="center"/>
              <w:rPr>
                <w:rFonts w:ascii="Times New Roman" w:hAnsi="Times New Roman"/>
                <w:sz w:val="20"/>
                <w:szCs w:val="20"/>
              </w:rPr>
            </w:pPr>
            <w:r w:rsidRPr="00FF0478">
              <w:rPr>
                <w:rFonts w:ascii="Times New Roman" w:hAnsi="Times New Roman"/>
                <w:sz w:val="20"/>
                <w:szCs w:val="20"/>
              </w:rPr>
              <w:t>§ 119</w:t>
            </w:r>
          </w:p>
          <w:p w:rsidR="0021650E" w:rsidRPr="00FF0478" w:rsidP="007E04FC">
            <w:pPr>
              <w:bidi w:val="0"/>
              <w:snapToGrid w:val="0"/>
              <w:jc w:val="center"/>
              <w:rPr>
                <w:rFonts w:ascii="Times New Roman" w:hAnsi="Times New Roman"/>
                <w:sz w:val="20"/>
                <w:szCs w:val="20"/>
              </w:rPr>
            </w:pPr>
            <w:r w:rsidRPr="00FF0478">
              <w:rPr>
                <w:rFonts w:ascii="Times New Roman" w:hAnsi="Times New Roman"/>
                <w:sz w:val="20"/>
                <w:szCs w:val="20"/>
              </w:rPr>
              <w:t>O: 1</w:t>
            </w:r>
          </w:p>
          <w:p w:rsidR="0021650E" w:rsidRPr="00FF0478" w:rsidP="007E04FC">
            <w:pPr>
              <w:bidi w:val="0"/>
              <w:snapToGrid w:val="0"/>
              <w:jc w:val="center"/>
              <w:rPr>
                <w:rFonts w:ascii="Times New Roman" w:hAnsi="Times New Roman"/>
                <w:sz w:val="20"/>
                <w:szCs w:val="20"/>
              </w:rPr>
            </w:pPr>
            <w:r w:rsidRPr="00FF0478">
              <w:rPr>
                <w:rFonts w:ascii="Times New Roman" w:hAnsi="Times New Roman"/>
                <w:sz w:val="20"/>
                <w:szCs w:val="20"/>
              </w:rPr>
              <w:t>P: c</w:t>
            </w:r>
          </w:p>
          <w:p w:rsidR="0021650E" w:rsidRPr="00FF0478" w:rsidP="007E04FC">
            <w:pPr>
              <w:bidi w:val="0"/>
              <w:snapToGrid w:val="0"/>
              <w:jc w:val="center"/>
              <w:rPr>
                <w:rFonts w:ascii="Times New Roman" w:hAnsi="Times New Roman"/>
                <w:sz w:val="20"/>
                <w:szCs w:val="20"/>
              </w:rPr>
            </w:pPr>
          </w:p>
          <w:p w:rsidR="0021650E" w:rsidRPr="00FF0478" w:rsidP="007E04FC">
            <w:pPr>
              <w:bidi w:val="0"/>
              <w:snapToGrid w:val="0"/>
              <w:jc w:val="center"/>
              <w:rPr>
                <w:rFonts w:ascii="Times New Roman" w:hAnsi="Times New Roman"/>
                <w:sz w:val="20"/>
                <w:szCs w:val="20"/>
              </w:rPr>
            </w:pPr>
            <w:r w:rsidRPr="00FF0478">
              <w:rPr>
                <w:rFonts w:ascii="Times New Roman" w:hAnsi="Times New Roman"/>
                <w:sz w:val="20"/>
                <w:szCs w:val="20"/>
              </w:rPr>
              <w:t>O: 2</w:t>
            </w:r>
          </w:p>
          <w:p w:rsidR="0021650E" w:rsidRPr="00FF0478" w:rsidP="007E04FC">
            <w:pPr>
              <w:bidi w:val="0"/>
              <w:snapToGrid w:val="0"/>
              <w:jc w:val="center"/>
              <w:rPr>
                <w:rFonts w:ascii="Times New Roman" w:hAnsi="Times New Roman"/>
                <w:sz w:val="20"/>
                <w:szCs w:val="20"/>
              </w:rPr>
            </w:pPr>
          </w:p>
          <w:p w:rsidR="0021650E" w:rsidRPr="00FF0478" w:rsidP="007E04FC">
            <w:pPr>
              <w:bidi w:val="0"/>
              <w:snapToGrid w:val="0"/>
              <w:jc w:val="center"/>
              <w:rPr>
                <w:rFonts w:ascii="Times New Roman" w:hAnsi="Times New Roman"/>
                <w:sz w:val="20"/>
                <w:szCs w:val="20"/>
              </w:rPr>
            </w:pPr>
          </w:p>
          <w:p w:rsidR="0021650E" w:rsidRPr="00FF0478" w:rsidP="007E04FC">
            <w:pPr>
              <w:bidi w:val="0"/>
              <w:snapToGrid w:val="0"/>
              <w:jc w:val="center"/>
              <w:rPr>
                <w:rFonts w:ascii="Times New Roman" w:hAnsi="Times New Roman"/>
                <w:sz w:val="20"/>
                <w:szCs w:val="20"/>
              </w:rPr>
            </w:pPr>
            <w:r w:rsidRPr="00FF0478">
              <w:rPr>
                <w:rFonts w:ascii="Times New Roman" w:hAnsi="Times New Roman"/>
                <w:sz w:val="20"/>
                <w:szCs w:val="20"/>
              </w:rPr>
              <w:t>§ 115</w:t>
            </w:r>
          </w:p>
          <w:p w:rsidR="0021650E" w:rsidRPr="00FF0478" w:rsidP="007E04FC">
            <w:pPr>
              <w:bidi w:val="0"/>
              <w:snapToGrid w:val="0"/>
              <w:jc w:val="center"/>
              <w:rPr>
                <w:rFonts w:ascii="Times New Roman" w:hAnsi="Times New Roman"/>
                <w:sz w:val="20"/>
                <w:szCs w:val="20"/>
              </w:rPr>
            </w:pPr>
            <w:r w:rsidRPr="00FF0478">
              <w:rPr>
                <w:rFonts w:ascii="Times New Roman" w:hAnsi="Times New Roman"/>
                <w:sz w:val="20"/>
                <w:szCs w:val="20"/>
              </w:rPr>
              <w:t xml:space="preserve">O: </w:t>
            </w:r>
            <w:r w:rsidRPr="00FF0478" w:rsidR="0060114C">
              <w:rPr>
                <w:rFonts w:ascii="Times New Roman" w:hAnsi="Times New Roman"/>
                <w:sz w:val="20"/>
                <w:szCs w:val="20"/>
              </w:rPr>
              <w:t>12</w:t>
            </w:r>
          </w:p>
          <w:p w:rsidR="0060114C" w:rsidRPr="00FF0478" w:rsidP="007E04FC">
            <w:pPr>
              <w:bidi w:val="0"/>
              <w:snapToGrid w:val="0"/>
              <w:jc w:val="center"/>
              <w:rPr>
                <w:rFonts w:ascii="Times New Roman" w:hAnsi="Times New Roman"/>
                <w:sz w:val="20"/>
                <w:szCs w:val="20"/>
              </w:rPr>
            </w:pPr>
          </w:p>
          <w:p w:rsidR="0021650E" w:rsidRPr="00FF0478" w:rsidP="007E04FC">
            <w:pPr>
              <w:bidi w:val="0"/>
              <w:snapToGrid w:val="0"/>
              <w:jc w:val="center"/>
              <w:rPr>
                <w:rFonts w:ascii="Times New Roman" w:hAnsi="Times New Roman"/>
                <w:sz w:val="20"/>
                <w:szCs w:val="20"/>
              </w:rPr>
            </w:pPr>
            <w:r w:rsidRPr="00FF0478">
              <w:rPr>
                <w:rFonts w:ascii="Times New Roman" w:hAnsi="Times New Roman"/>
                <w:sz w:val="20"/>
                <w:szCs w:val="20"/>
              </w:rPr>
              <w:t xml:space="preserve">P: </w:t>
            </w:r>
            <w:r w:rsidRPr="00FF0478" w:rsidR="0060114C">
              <w:rPr>
                <w:rFonts w:ascii="Times New Roman" w:hAnsi="Times New Roman"/>
                <w:sz w:val="20"/>
                <w:szCs w:val="20"/>
              </w:rPr>
              <w:t>a</w:t>
            </w:r>
          </w:p>
          <w:p w:rsidR="0021650E" w:rsidRPr="00FF0478" w:rsidP="007E04FC">
            <w:pPr>
              <w:bidi w:val="0"/>
              <w:snapToGrid w:val="0"/>
              <w:jc w:val="center"/>
              <w:rPr>
                <w:rFonts w:ascii="Times New Roman" w:hAnsi="Times New Roman"/>
                <w:sz w:val="20"/>
                <w:szCs w:val="20"/>
              </w:rPr>
            </w:pPr>
          </w:p>
          <w:p w:rsidR="0021650E" w:rsidRPr="00FF0478" w:rsidP="007E04FC">
            <w:pPr>
              <w:bidi w:val="0"/>
              <w:snapToGrid w:val="0"/>
              <w:jc w:val="center"/>
              <w:rPr>
                <w:rFonts w:ascii="Times New Roman" w:hAnsi="Times New Roman"/>
                <w:sz w:val="20"/>
                <w:szCs w:val="20"/>
              </w:rPr>
            </w:pPr>
          </w:p>
          <w:p w:rsidR="0021650E" w:rsidRPr="00FF0478" w:rsidP="007E04FC">
            <w:pPr>
              <w:bidi w:val="0"/>
              <w:snapToGrid w:val="0"/>
              <w:jc w:val="center"/>
              <w:rPr>
                <w:rFonts w:ascii="Times New Roman" w:hAnsi="Times New Roman"/>
                <w:sz w:val="20"/>
                <w:szCs w:val="20"/>
              </w:rPr>
            </w:pPr>
            <w:r w:rsidRPr="00FF0478">
              <w:rPr>
                <w:rFonts w:ascii="Times New Roman" w:hAnsi="Times New Roman"/>
                <w:sz w:val="20"/>
                <w:szCs w:val="20"/>
              </w:rPr>
              <w:t xml:space="preserve">P: </w:t>
            </w:r>
            <w:r w:rsidRPr="00FF0478" w:rsidR="0060114C">
              <w:rPr>
                <w:rFonts w:ascii="Times New Roman" w:hAnsi="Times New Roman"/>
                <w:sz w:val="20"/>
                <w:szCs w:val="20"/>
              </w:rPr>
              <w:t>b</w:t>
            </w:r>
          </w:p>
        </w:tc>
        <w:tc>
          <w:tcPr>
            <w:tcW w:w="5103"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D818EE">
            <w:pPr>
              <w:pStyle w:val="Normlny"/>
              <w:bidi w:val="0"/>
              <w:snapToGrid w:val="0"/>
              <w:jc w:val="both"/>
              <w:rPr>
                <w:rFonts w:ascii="Times New Roman" w:hAnsi="Times New Roman"/>
              </w:rPr>
            </w:pPr>
            <w:r w:rsidRPr="00FF0478">
              <w:rPr>
                <w:rFonts w:ascii="Times New Roman" w:hAnsi="Times New Roman"/>
              </w:rPr>
              <w:t>(1) Správneho deliktu na úseku pobytu sa dopustí</w:t>
            </w:r>
          </w:p>
          <w:p w:rsidR="0021650E" w:rsidRPr="00FF0478" w:rsidP="00D818EE">
            <w:pPr>
              <w:pStyle w:val="Normlny"/>
              <w:bidi w:val="0"/>
              <w:snapToGrid w:val="0"/>
              <w:jc w:val="both"/>
              <w:rPr>
                <w:rFonts w:ascii="Times New Roman" w:hAnsi="Times New Roman"/>
              </w:rPr>
            </w:pPr>
            <w:r w:rsidRPr="00FF0478">
              <w:rPr>
                <w:rFonts w:ascii="Times New Roman" w:hAnsi="Times New Roman"/>
              </w:rPr>
              <w:t>c) zamestnávateľ, ktorý si nesplnil povinnosť podľa § 115 ods. 5,</w:t>
            </w:r>
          </w:p>
          <w:p w:rsidR="0021650E" w:rsidRPr="00FF0478" w:rsidP="00D818EE">
            <w:pPr>
              <w:pStyle w:val="Normlny"/>
              <w:bidi w:val="0"/>
              <w:snapToGrid w:val="0"/>
              <w:jc w:val="both"/>
              <w:rPr>
                <w:rFonts w:ascii="Times New Roman" w:hAnsi="Times New Roman"/>
              </w:rPr>
            </w:pPr>
          </w:p>
          <w:p w:rsidR="0021650E" w:rsidRPr="00FF0478" w:rsidP="00D818EE">
            <w:pPr>
              <w:pStyle w:val="Normlny"/>
              <w:bidi w:val="0"/>
              <w:snapToGrid w:val="0"/>
              <w:jc w:val="both"/>
              <w:rPr>
                <w:rFonts w:ascii="Times New Roman" w:hAnsi="Times New Roman"/>
              </w:rPr>
            </w:pPr>
            <w:r w:rsidRPr="00FF0478">
              <w:rPr>
                <w:rFonts w:ascii="Times New Roman" w:hAnsi="Times New Roman"/>
              </w:rPr>
              <w:t>(2) Za správny delikt podľa odseku 1 policajný útvar uloží pokutu do 3 300 eur.</w:t>
            </w:r>
          </w:p>
          <w:p w:rsidR="0021650E" w:rsidRPr="00FF0478" w:rsidP="00D818EE">
            <w:pPr>
              <w:pStyle w:val="Normlny"/>
              <w:bidi w:val="0"/>
              <w:snapToGrid w:val="0"/>
              <w:jc w:val="both"/>
              <w:rPr>
                <w:rFonts w:ascii="Times New Roman" w:hAnsi="Times New Roman"/>
              </w:rPr>
            </w:pPr>
          </w:p>
          <w:p w:rsidR="007D66B3" w:rsidRPr="00FF0478" w:rsidP="007D66B3">
            <w:pPr>
              <w:bidi w:val="0"/>
              <w:rPr>
                <w:rFonts w:ascii="Times New Roman" w:hAnsi="Times New Roman"/>
                <w:b/>
                <w:sz w:val="20"/>
                <w:szCs w:val="20"/>
              </w:rPr>
            </w:pPr>
            <w:r w:rsidRPr="00FF0478">
              <w:rPr>
                <w:rFonts w:ascii="Times New Roman" w:hAnsi="Times New Roman"/>
                <w:b/>
                <w:sz w:val="20"/>
                <w:szCs w:val="20"/>
              </w:rPr>
              <w:t>(12) Hostiteľský subjekt so sídlom na území Slovenskej republiky je povinný do troch pracovných dní písomne oznámiť policajnému útvaru</w:t>
            </w:r>
          </w:p>
          <w:p w:rsidR="007D66B3" w:rsidRPr="00FF0478" w:rsidP="007D66B3">
            <w:pPr>
              <w:pStyle w:val="ListParagraph"/>
              <w:bidi w:val="0"/>
              <w:ind w:left="0"/>
              <w:contextualSpacing w:val="0"/>
              <w:rPr>
                <w:rFonts w:ascii="Times New Roman" w:hAnsi="Times New Roman"/>
                <w:b/>
                <w:sz w:val="20"/>
                <w:szCs w:val="20"/>
                <w:lang w:eastAsia="ar-SA"/>
              </w:rPr>
            </w:pPr>
            <w:r w:rsidRPr="00FF0478">
              <w:rPr>
                <w:rFonts w:ascii="Times New Roman" w:hAnsi="Times New Roman"/>
                <w:b/>
                <w:sz w:val="20"/>
                <w:szCs w:val="20"/>
                <w:lang w:eastAsia="ar-SA"/>
              </w:rPr>
              <w:t>a) úmysel štátneho príslušníka tretej krajiny uplatňovať mobilitu, ak ide o štátneho príslušníka tretej krajiny, ktorý má udelený prechodný pobyt podľa § 23 ods. 5,</w:t>
            </w:r>
          </w:p>
          <w:p w:rsidR="0021650E" w:rsidRPr="00FF0478" w:rsidP="007D66B3">
            <w:pPr>
              <w:pStyle w:val="Normlny"/>
              <w:bidi w:val="0"/>
              <w:snapToGrid w:val="0"/>
              <w:jc w:val="both"/>
              <w:rPr>
                <w:rFonts w:ascii="Times New Roman" w:hAnsi="Times New Roman"/>
              </w:rPr>
            </w:pPr>
            <w:r w:rsidRPr="00FF0478" w:rsidR="007D66B3">
              <w:rPr>
                <w:rFonts w:ascii="Times New Roman" w:hAnsi="Times New Roman"/>
                <w:b/>
              </w:rPr>
              <w:t>b) zmeny, ktoré majú vplyv na vykonávanie mobility na území Slovenskej republiky, najmä zmeny v skutočnostiach uvedených v§ 23 ods. 7 až 9.</w:t>
            </w: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4E7A1F">
            <w:pPr>
              <w:bidi w:val="0"/>
              <w:snapToGrid w:val="0"/>
              <w:jc w:val="center"/>
              <w:rPr>
                <w:rFonts w:ascii="Times New Roman" w:hAnsi="Times New Roman"/>
                <w:sz w:val="20"/>
                <w:szCs w:val="20"/>
              </w:rPr>
            </w:pPr>
            <w:r w:rsidRPr="00FF0478">
              <w:rPr>
                <w:rFonts w:ascii="Times New Roman" w:hAnsi="Times New Roman"/>
                <w:sz w:val="20"/>
                <w:szCs w:val="20"/>
              </w:rPr>
              <w:t>Ú</w:t>
            </w: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21650E" w:rsidRPr="00FF0478" w:rsidP="004E7A1F">
            <w:pPr>
              <w:pStyle w:val="Heading1"/>
              <w:bidi w:val="0"/>
              <w:snapToGrid w:val="0"/>
              <w:jc w:val="both"/>
              <w:rPr>
                <w:rFonts w:ascii="Times New Roman" w:hAnsi="Times New Roman"/>
                <w:b w:val="0"/>
                <w:bCs w:val="0"/>
                <w:sz w:val="20"/>
                <w:szCs w:val="20"/>
              </w:rPr>
            </w:pPr>
          </w:p>
        </w:tc>
      </w:tr>
      <w:tr>
        <w:tblPrEx>
          <w:tblW w:w="0" w:type="auto"/>
          <w:tblInd w:w="-572" w:type="dxa"/>
          <w:tblLayout w:type="fixed"/>
          <w:tblCellMar>
            <w:left w:w="43" w:type="dxa"/>
            <w:right w:w="43" w:type="dxa"/>
          </w:tblCellMar>
        </w:tblPrEx>
        <w:trPr>
          <w:trHeight w:val="266"/>
        </w:trPr>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961408" w:rsidRPr="00FF0478" w:rsidP="00430C62">
            <w:pPr>
              <w:bidi w:val="0"/>
              <w:snapToGrid w:val="0"/>
              <w:rPr>
                <w:rFonts w:ascii="Times New Roman" w:hAnsi="Times New Roman"/>
                <w:sz w:val="20"/>
                <w:szCs w:val="20"/>
              </w:rPr>
            </w:pPr>
            <w:r w:rsidRPr="00FF0478">
              <w:rPr>
                <w:rFonts w:ascii="Times New Roman" w:hAnsi="Times New Roman"/>
                <w:sz w:val="20"/>
                <w:szCs w:val="20"/>
              </w:rPr>
              <w:t>Č: 9</w:t>
            </w:r>
          </w:p>
          <w:p w:rsidR="00961408" w:rsidRPr="00FF0478" w:rsidP="00430C62">
            <w:pPr>
              <w:bidi w:val="0"/>
              <w:snapToGrid w:val="0"/>
              <w:rPr>
                <w:rFonts w:ascii="Times New Roman" w:hAnsi="Times New Roman"/>
                <w:sz w:val="20"/>
                <w:szCs w:val="20"/>
              </w:rPr>
            </w:pPr>
            <w:r w:rsidRPr="00FF0478">
              <w:rPr>
                <w:rFonts w:ascii="Times New Roman" w:hAnsi="Times New Roman"/>
                <w:sz w:val="20"/>
                <w:szCs w:val="20"/>
              </w:rPr>
              <w:t>O: 3</w:t>
            </w:r>
          </w:p>
          <w:p w:rsidR="00961408" w:rsidRPr="00FF0478" w:rsidP="004C5AE6">
            <w:pPr>
              <w:bidi w:val="0"/>
              <w:snapToGrid w:val="0"/>
              <w:rPr>
                <w:rFonts w:ascii="Times New Roman" w:hAnsi="Times New Roman"/>
                <w:sz w:val="20"/>
                <w:szCs w:val="20"/>
                <w:highlight w:val="yellow"/>
              </w:rPr>
            </w:pP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961408" w:rsidRPr="00FF0478" w:rsidP="00430C62">
            <w:pPr>
              <w:bidi w:val="0"/>
              <w:snapToGrid w:val="0"/>
              <w:jc w:val="both"/>
              <w:rPr>
                <w:rFonts w:ascii="Times New Roman" w:hAnsi="Times New Roman"/>
                <w:sz w:val="20"/>
                <w:szCs w:val="20"/>
              </w:rPr>
            </w:pPr>
            <w:r w:rsidRPr="00FF0478">
              <w:rPr>
                <w:rFonts w:ascii="Times New Roman" w:hAnsi="Times New Roman"/>
                <w:sz w:val="20"/>
                <w:szCs w:val="20"/>
              </w:rPr>
              <w:t>3.Členské štáty ustanovia opatrenia na predchádzanie možnému zneužívaniu a na sankcionovanie porušení tejto smernice. Medzi tieto opatrenia patrí monitorovanie, posudzovanie a prípadné inšpekcie v súlade s vnútroštátnym právom alebo správnymi postupmi.</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961408" w:rsidRPr="00FF0478" w:rsidP="00351E51">
            <w:pPr>
              <w:bidi w:val="0"/>
              <w:snapToGrid w:val="0"/>
              <w:jc w:val="center"/>
              <w:rPr>
                <w:rFonts w:ascii="Times New Roman" w:hAnsi="Times New Roman"/>
                <w:sz w:val="20"/>
                <w:szCs w:val="20"/>
              </w:rPr>
            </w:pPr>
            <w:r w:rsidRPr="00FF0478">
              <w:rPr>
                <w:rFonts w:ascii="Times New Roman" w:hAnsi="Times New Roman"/>
                <w:sz w:val="20"/>
                <w:szCs w:val="20"/>
              </w:rPr>
              <w:t>N</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961408" w:rsidRPr="00FF0478" w:rsidP="00EA4CF5">
            <w:pPr>
              <w:bidi w:val="0"/>
              <w:snapToGrid w:val="0"/>
              <w:jc w:val="center"/>
              <w:rPr>
                <w:rFonts w:ascii="Times New Roman" w:hAnsi="Times New Roman"/>
                <w:sz w:val="20"/>
                <w:szCs w:val="20"/>
              </w:rPr>
            </w:pPr>
            <w:r w:rsidRPr="00FF0478">
              <w:rPr>
                <w:rFonts w:ascii="Times New Roman" w:hAnsi="Times New Roman"/>
                <w:sz w:val="20"/>
                <w:szCs w:val="20"/>
              </w:rPr>
              <w:t>zákon č. 404/2011 Z. z.</w:t>
            </w:r>
          </w:p>
          <w:p w:rsidR="00961408" w:rsidRPr="00FF0478" w:rsidP="00EA4CF5">
            <w:pPr>
              <w:bidi w:val="0"/>
              <w:snapToGrid w:val="0"/>
              <w:jc w:val="center"/>
              <w:rPr>
                <w:rFonts w:ascii="Times New Roman" w:hAnsi="Times New Roman"/>
                <w:sz w:val="20"/>
                <w:szCs w:val="20"/>
              </w:rPr>
            </w:pPr>
          </w:p>
          <w:p w:rsidR="00961408" w:rsidRPr="00FF0478" w:rsidP="00EA4CF5">
            <w:pPr>
              <w:bidi w:val="0"/>
              <w:snapToGrid w:val="0"/>
              <w:jc w:val="center"/>
              <w:rPr>
                <w:rFonts w:ascii="Times New Roman" w:hAnsi="Times New Roman"/>
                <w:sz w:val="20"/>
                <w:szCs w:val="20"/>
              </w:rPr>
            </w:pPr>
          </w:p>
          <w:p w:rsidR="00961408" w:rsidRPr="00FF0478" w:rsidP="00EA4CF5">
            <w:pPr>
              <w:bidi w:val="0"/>
              <w:snapToGrid w:val="0"/>
              <w:jc w:val="center"/>
              <w:rPr>
                <w:rFonts w:ascii="Times New Roman" w:hAnsi="Times New Roman"/>
                <w:sz w:val="20"/>
                <w:szCs w:val="20"/>
              </w:rPr>
            </w:pPr>
          </w:p>
          <w:p w:rsidR="00961408" w:rsidRPr="00FF0478" w:rsidP="00EA4CF5">
            <w:pPr>
              <w:bidi w:val="0"/>
              <w:snapToGrid w:val="0"/>
              <w:jc w:val="center"/>
              <w:rPr>
                <w:rFonts w:ascii="Times New Roman" w:hAnsi="Times New Roman"/>
                <w:sz w:val="20"/>
                <w:szCs w:val="20"/>
              </w:rPr>
            </w:pPr>
          </w:p>
          <w:p w:rsidR="00961408" w:rsidRPr="00FF0478" w:rsidP="00EA4CF5">
            <w:pPr>
              <w:bidi w:val="0"/>
              <w:snapToGrid w:val="0"/>
              <w:jc w:val="center"/>
              <w:rPr>
                <w:rFonts w:ascii="Times New Roman" w:hAnsi="Times New Roman"/>
                <w:sz w:val="20"/>
                <w:szCs w:val="20"/>
              </w:rPr>
            </w:pPr>
            <w:r w:rsidRPr="00FF0478">
              <w:rPr>
                <w:rFonts w:ascii="Times New Roman" w:hAnsi="Times New Roman"/>
                <w:sz w:val="20"/>
                <w:szCs w:val="20"/>
              </w:rPr>
              <w:t>zákon č. 5/2004 Z. z.</w:t>
            </w:r>
          </w:p>
          <w:p w:rsidR="00961408" w:rsidRPr="00FF0478" w:rsidP="00EA4CF5">
            <w:pPr>
              <w:bidi w:val="0"/>
              <w:snapToGrid w:val="0"/>
              <w:jc w:val="center"/>
              <w:rPr>
                <w:rFonts w:ascii="Times New Roman" w:hAnsi="Times New Roman"/>
                <w:sz w:val="20"/>
                <w:szCs w:val="20"/>
              </w:rPr>
            </w:pPr>
          </w:p>
          <w:p w:rsidR="00961408" w:rsidRPr="00FF0478" w:rsidP="00EA4CF5">
            <w:pPr>
              <w:bidi w:val="0"/>
              <w:snapToGrid w:val="0"/>
              <w:jc w:val="center"/>
              <w:rPr>
                <w:rFonts w:ascii="Times New Roman" w:hAnsi="Times New Roman"/>
                <w:sz w:val="20"/>
                <w:szCs w:val="20"/>
              </w:rPr>
            </w:pPr>
          </w:p>
          <w:p w:rsidR="00961408" w:rsidRPr="00FF0478" w:rsidP="00EA4CF5">
            <w:pPr>
              <w:bidi w:val="0"/>
              <w:snapToGrid w:val="0"/>
              <w:jc w:val="center"/>
              <w:rPr>
                <w:rFonts w:ascii="Times New Roman" w:hAnsi="Times New Roman"/>
                <w:sz w:val="20"/>
                <w:szCs w:val="20"/>
              </w:rPr>
            </w:pPr>
          </w:p>
          <w:p w:rsidR="00961408" w:rsidRPr="00FF0478" w:rsidP="00EA4CF5">
            <w:pPr>
              <w:bidi w:val="0"/>
              <w:snapToGrid w:val="0"/>
              <w:jc w:val="center"/>
              <w:rPr>
                <w:rFonts w:ascii="Times New Roman" w:hAnsi="Times New Roman"/>
                <w:sz w:val="20"/>
                <w:szCs w:val="20"/>
              </w:rPr>
            </w:pPr>
          </w:p>
          <w:p w:rsidR="00961408" w:rsidRPr="00FF0478" w:rsidP="00EA4CF5">
            <w:pPr>
              <w:bidi w:val="0"/>
              <w:snapToGrid w:val="0"/>
              <w:jc w:val="center"/>
              <w:rPr>
                <w:rFonts w:ascii="Times New Roman" w:hAnsi="Times New Roman"/>
                <w:sz w:val="20"/>
                <w:szCs w:val="20"/>
              </w:rPr>
            </w:pPr>
          </w:p>
          <w:p w:rsidR="00961408" w:rsidRPr="00FF0478" w:rsidP="00EA4CF5">
            <w:pPr>
              <w:bidi w:val="0"/>
              <w:snapToGrid w:val="0"/>
              <w:jc w:val="center"/>
              <w:rPr>
                <w:rFonts w:ascii="Times New Roman" w:hAnsi="Times New Roman"/>
                <w:sz w:val="20"/>
                <w:szCs w:val="20"/>
              </w:rPr>
            </w:pPr>
          </w:p>
          <w:p w:rsidR="00961408" w:rsidRPr="00FF0478" w:rsidP="00EA4CF5">
            <w:pPr>
              <w:bidi w:val="0"/>
              <w:snapToGrid w:val="0"/>
              <w:jc w:val="center"/>
              <w:rPr>
                <w:rFonts w:ascii="Times New Roman" w:hAnsi="Times New Roman"/>
                <w:sz w:val="20"/>
                <w:szCs w:val="20"/>
              </w:rPr>
            </w:pPr>
          </w:p>
          <w:p w:rsidR="00961408" w:rsidRPr="00FF0478" w:rsidP="00EA4CF5">
            <w:pPr>
              <w:bidi w:val="0"/>
              <w:snapToGrid w:val="0"/>
              <w:jc w:val="center"/>
              <w:rPr>
                <w:rFonts w:ascii="Times New Roman" w:hAnsi="Times New Roman"/>
                <w:sz w:val="20"/>
                <w:szCs w:val="20"/>
              </w:rPr>
            </w:pPr>
          </w:p>
          <w:p w:rsidR="00961408" w:rsidRPr="00FF0478" w:rsidP="00EA4CF5">
            <w:pPr>
              <w:bidi w:val="0"/>
              <w:snapToGrid w:val="0"/>
              <w:jc w:val="center"/>
              <w:rPr>
                <w:rFonts w:ascii="Times New Roman" w:hAnsi="Times New Roman"/>
                <w:sz w:val="20"/>
                <w:szCs w:val="20"/>
              </w:rPr>
            </w:pPr>
          </w:p>
          <w:p w:rsidR="00961408" w:rsidRPr="00FF0478" w:rsidP="00EA4CF5">
            <w:pPr>
              <w:bidi w:val="0"/>
              <w:snapToGrid w:val="0"/>
              <w:jc w:val="center"/>
              <w:rPr>
                <w:rFonts w:ascii="Times New Roman" w:hAnsi="Times New Roman"/>
                <w:sz w:val="20"/>
                <w:szCs w:val="20"/>
              </w:rPr>
            </w:pPr>
          </w:p>
          <w:p w:rsidR="00961408" w:rsidRPr="00FF0478" w:rsidP="00EA4CF5">
            <w:pPr>
              <w:bidi w:val="0"/>
              <w:snapToGrid w:val="0"/>
              <w:jc w:val="center"/>
              <w:rPr>
                <w:rFonts w:ascii="Times New Roman" w:hAnsi="Times New Roman"/>
                <w:sz w:val="20"/>
                <w:szCs w:val="20"/>
              </w:rPr>
            </w:pPr>
            <w:r w:rsidRPr="00FF0478">
              <w:rPr>
                <w:rFonts w:ascii="Times New Roman" w:hAnsi="Times New Roman"/>
                <w:sz w:val="20"/>
                <w:szCs w:val="20"/>
              </w:rPr>
              <w:t>zákon č.</w:t>
            </w:r>
          </w:p>
          <w:p w:rsidR="00961408" w:rsidRPr="00FF0478" w:rsidP="00EA4CF5">
            <w:pPr>
              <w:bidi w:val="0"/>
              <w:snapToGrid w:val="0"/>
              <w:jc w:val="center"/>
              <w:rPr>
                <w:rFonts w:ascii="Times New Roman" w:hAnsi="Times New Roman"/>
                <w:sz w:val="20"/>
                <w:szCs w:val="20"/>
              </w:rPr>
            </w:pPr>
            <w:r w:rsidRPr="00FF0478">
              <w:rPr>
                <w:rFonts w:ascii="Times New Roman" w:hAnsi="Times New Roman"/>
                <w:sz w:val="20"/>
                <w:szCs w:val="20"/>
              </w:rPr>
              <w:t>125/2006 Z. z.</w:t>
            </w:r>
          </w:p>
        </w:tc>
        <w:tc>
          <w:tcPr>
            <w:tcW w:w="850" w:type="dxa"/>
            <w:tcBorders>
              <w:top w:val="single" w:sz="4" w:space="0" w:color="000000"/>
              <w:left w:val="single" w:sz="4" w:space="0" w:color="000000"/>
              <w:bottom w:val="single" w:sz="4" w:space="0" w:color="000000"/>
              <w:right w:val="none" w:sz="0" w:space="0" w:color="auto"/>
            </w:tcBorders>
            <w:textDirection w:val="lrTb"/>
            <w:vAlign w:val="top"/>
          </w:tcPr>
          <w:p w:rsidR="00961408" w:rsidRPr="00FF0478" w:rsidP="007E04FC">
            <w:pPr>
              <w:bidi w:val="0"/>
              <w:snapToGrid w:val="0"/>
              <w:jc w:val="center"/>
              <w:rPr>
                <w:rFonts w:ascii="Times New Roman" w:hAnsi="Times New Roman"/>
                <w:sz w:val="20"/>
                <w:szCs w:val="20"/>
              </w:rPr>
            </w:pPr>
            <w:r w:rsidRPr="00FF0478">
              <w:rPr>
                <w:rFonts w:ascii="Times New Roman" w:hAnsi="Times New Roman"/>
                <w:sz w:val="20"/>
                <w:szCs w:val="20"/>
              </w:rPr>
              <w:t>§ 75</w:t>
            </w:r>
          </w:p>
          <w:p w:rsidR="00961408" w:rsidRPr="00FF0478" w:rsidP="007E04FC">
            <w:pPr>
              <w:bidi w:val="0"/>
              <w:snapToGrid w:val="0"/>
              <w:jc w:val="center"/>
              <w:rPr>
                <w:rFonts w:ascii="Times New Roman" w:hAnsi="Times New Roman"/>
                <w:sz w:val="20"/>
                <w:szCs w:val="20"/>
              </w:rPr>
            </w:pPr>
            <w:r w:rsidRPr="00FF0478">
              <w:rPr>
                <w:rFonts w:ascii="Times New Roman" w:hAnsi="Times New Roman"/>
                <w:sz w:val="20"/>
                <w:szCs w:val="20"/>
              </w:rPr>
              <w:t>O: 1</w:t>
            </w:r>
          </w:p>
          <w:p w:rsidR="00961408" w:rsidRPr="00FF0478" w:rsidP="007E04FC">
            <w:pPr>
              <w:bidi w:val="0"/>
              <w:snapToGrid w:val="0"/>
              <w:jc w:val="center"/>
              <w:rPr>
                <w:rFonts w:ascii="Times New Roman" w:hAnsi="Times New Roman"/>
                <w:sz w:val="20"/>
                <w:szCs w:val="20"/>
              </w:rPr>
            </w:pPr>
            <w:r w:rsidRPr="00FF0478">
              <w:rPr>
                <w:rFonts w:ascii="Times New Roman" w:hAnsi="Times New Roman"/>
                <w:sz w:val="20"/>
                <w:szCs w:val="20"/>
              </w:rPr>
              <w:t>P: a</w:t>
            </w:r>
          </w:p>
          <w:p w:rsidR="00961408" w:rsidRPr="00FF0478" w:rsidP="007E04FC">
            <w:pPr>
              <w:bidi w:val="0"/>
              <w:snapToGrid w:val="0"/>
              <w:jc w:val="center"/>
              <w:rPr>
                <w:rFonts w:ascii="Times New Roman" w:hAnsi="Times New Roman"/>
                <w:sz w:val="20"/>
                <w:szCs w:val="20"/>
              </w:rPr>
            </w:pPr>
            <w:r w:rsidRPr="00FF0478">
              <w:rPr>
                <w:rFonts w:ascii="Times New Roman" w:hAnsi="Times New Roman"/>
                <w:sz w:val="20"/>
                <w:szCs w:val="20"/>
              </w:rPr>
              <w:t>P: b</w:t>
            </w:r>
          </w:p>
          <w:p w:rsidR="00961408" w:rsidRPr="00FF0478" w:rsidP="007E04FC">
            <w:pPr>
              <w:bidi w:val="0"/>
              <w:snapToGrid w:val="0"/>
              <w:jc w:val="center"/>
              <w:rPr>
                <w:rFonts w:ascii="Times New Roman" w:hAnsi="Times New Roman"/>
                <w:sz w:val="20"/>
                <w:szCs w:val="20"/>
              </w:rPr>
            </w:pPr>
          </w:p>
          <w:p w:rsidR="00961408" w:rsidRPr="00FF0478" w:rsidP="007E04FC">
            <w:pPr>
              <w:bidi w:val="0"/>
              <w:snapToGrid w:val="0"/>
              <w:jc w:val="center"/>
              <w:rPr>
                <w:rFonts w:ascii="Times New Roman" w:hAnsi="Times New Roman"/>
                <w:sz w:val="20"/>
                <w:szCs w:val="20"/>
              </w:rPr>
            </w:pPr>
          </w:p>
          <w:p w:rsidR="00961408" w:rsidRPr="00FF0478" w:rsidP="007E04FC">
            <w:pPr>
              <w:bidi w:val="0"/>
              <w:snapToGrid w:val="0"/>
              <w:jc w:val="center"/>
              <w:rPr>
                <w:rFonts w:ascii="Times New Roman" w:hAnsi="Times New Roman"/>
                <w:sz w:val="20"/>
                <w:szCs w:val="20"/>
              </w:rPr>
            </w:pPr>
          </w:p>
          <w:p w:rsidR="00961408" w:rsidRPr="00FF0478" w:rsidP="007E04FC">
            <w:pPr>
              <w:bidi w:val="0"/>
              <w:snapToGrid w:val="0"/>
              <w:jc w:val="center"/>
              <w:rPr>
                <w:rFonts w:ascii="Times New Roman" w:hAnsi="Times New Roman"/>
                <w:sz w:val="20"/>
                <w:szCs w:val="20"/>
              </w:rPr>
            </w:pPr>
            <w:r w:rsidRPr="00FF0478">
              <w:rPr>
                <w:rFonts w:ascii="Times New Roman" w:hAnsi="Times New Roman"/>
                <w:sz w:val="20"/>
                <w:szCs w:val="20"/>
              </w:rPr>
              <w:t>§ 68</w:t>
            </w:r>
          </w:p>
          <w:p w:rsidR="00961408" w:rsidRPr="00FF0478" w:rsidP="007E04FC">
            <w:pPr>
              <w:bidi w:val="0"/>
              <w:snapToGrid w:val="0"/>
              <w:jc w:val="center"/>
              <w:rPr>
                <w:rFonts w:ascii="Times New Roman" w:hAnsi="Times New Roman"/>
                <w:sz w:val="20"/>
                <w:szCs w:val="20"/>
              </w:rPr>
            </w:pPr>
            <w:r w:rsidRPr="00FF0478">
              <w:rPr>
                <w:rFonts w:ascii="Times New Roman" w:hAnsi="Times New Roman"/>
                <w:sz w:val="20"/>
                <w:szCs w:val="20"/>
              </w:rPr>
              <w:t>O: 1 až 3</w:t>
            </w:r>
          </w:p>
          <w:p w:rsidR="00961408" w:rsidRPr="00FF0478" w:rsidP="007E04FC">
            <w:pPr>
              <w:bidi w:val="0"/>
              <w:snapToGrid w:val="0"/>
              <w:jc w:val="center"/>
              <w:rPr>
                <w:rFonts w:ascii="Times New Roman" w:hAnsi="Times New Roman"/>
                <w:sz w:val="20"/>
                <w:szCs w:val="20"/>
              </w:rPr>
            </w:pPr>
          </w:p>
          <w:p w:rsidR="00961408" w:rsidRPr="00FF0478" w:rsidP="007E04FC">
            <w:pPr>
              <w:bidi w:val="0"/>
              <w:snapToGrid w:val="0"/>
              <w:jc w:val="center"/>
              <w:rPr>
                <w:rFonts w:ascii="Times New Roman" w:hAnsi="Times New Roman"/>
                <w:sz w:val="20"/>
                <w:szCs w:val="20"/>
              </w:rPr>
            </w:pPr>
          </w:p>
          <w:p w:rsidR="00961408" w:rsidRPr="00FF0478" w:rsidP="007E04FC">
            <w:pPr>
              <w:bidi w:val="0"/>
              <w:snapToGrid w:val="0"/>
              <w:jc w:val="center"/>
              <w:rPr>
                <w:rFonts w:ascii="Times New Roman" w:hAnsi="Times New Roman"/>
                <w:sz w:val="20"/>
                <w:szCs w:val="20"/>
              </w:rPr>
            </w:pPr>
          </w:p>
          <w:p w:rsidR="00961408" w:rsidRPr="00FF0478" w:rsidP="007E04FC">
            <w:pPr>
              <w:bidi w:val="0"/>
              <w:snapToGrid w:val="0"/>
              <w:jc w:val="center"/>
              <w:rPr>
                <w:rFonts w:ascii="Times New Roman" w:hAnsi="Times New Roman"/>
                <w:sz w:val="20"/>
                <w:szCs w:val="20"/>
              </w:rPr>
            </w:pPr>
          </w:p>
          <w:p w:rsidR="00961408" w:rsidRPr="00FF0478" w:rsidP="007E04FC">
            <w:pPr>
              <w:bidi w:val="0"/>
              <w:snapToGrid w:val="0"/>
              <w:jc w:val="center"/>
              <w:rPr>
                <w:rFonts w:ascii="Times New Roman" w:hAnsi="Times New Roman"/>
                <w:sz w:val="20"/>
                <w:szCs w:val="20"/>
              </w:rPr>
            </w:pPr>
          </w:p>
          <w:p w:rsidR="00961408" w:rsidRPr="00FF0478" w:rsidP="007E04FC">
            <w:pPr>
              <w:bidi w:val="0"/>
              <w:snapToGrid w:val="0"/>
              <w:jc w:val="center"/>
              <w:rPr>
                <w:rFonts w:ascii="Times New Roman" w:hAnsi="Times New Roman"/>
                <w:sz w:val="20"/>
                <w:szCs w:val="20"/>
              </w:rPr>
            </w:pPr>
          </w:p>
          <w:p w:rsidR="00961408" w:rsidRPr="00FF0478" w:rsidP="007E04FC">
            <w:pPr>
              <w:bidi w:val="0"/>
              <w:snapToGrid w:val="0"/>
              <w:jc w:val="center"/>
              <w:rPr>
                <w:rFonts w:ascii="Times New Roman" w:hAnsi="Times New Roman"/>
                <w:sz w:val="20"/>
                <w:szCs w:val="20"/>
              </w:rPr>
            </w:pPr>
          </w:p>
          <w:p w:rsidR="00961408" w:rsidRPr="00FF0478" w:rsidP="007E04FC">
            <w:pPr>
              <w:bidi w:val="0"/>
              <w:snapToGrid w:val="0"/>
              <w:jc w:val="center"/>
              <w:rPr>
                <w:rFonts w:ascii="Times New Roman" w:hAnsi="Times New Roman"/>
                <w:sz w:val="20"/>
                <w:szCs w:val="20"/>
              </w:rPr>
            </w:pPr>
          </w:p>
          <w:p w:rsidR="00961408" w:rsidRPr="00FF0478" w:rsidP="007E04FC">
            <w:pPr>
              <w:bidi w:val="0"/>
              <w:snapToGrid w:val="0"/>
              <w:jc w:val="center"/>
              <w:rPr>
                <w:rFonts w:ascii="Times New Roman" w:hAnsi="Times New Roman"/>
                <w:sz w:val="20"/>
                <w:szCs w:val="20"/>
              </w:rPr>
            </w:pPr>
          </w:p>
          <w:p w:rsidR="00961408" w:rsidRPr="00FF0478" w:rsidP="007E04FC">
            <w:pPr>
              <w:bidi w:val="0"/>
              <w:snapToGrid w:val="0"/>
              <w:jc w:val="center"/>
              <w:rPr>
                <w:rFonts w:ascii="Times New Roman" w:hAnsi="Times New Roman"/>
                <w:sz w:val="20"/>
                <w:szCs w:val="20"/>
              </w:rPr>
            </w:pPr>
          </w:p>
          <w:p w:rsidR="00961408" w:rsidRPr="00FF0478" w:rsidP="007E04FC">
            <w:pPr>
              <w:bidi w:val="0"/>
              <w:snapToGrid w:val="0"/>
              <w:jc w:val="center"/>
              <w:rPr>
                <w:rFonts w:ascii="Times New Roman" w:hAnsi="Times New Roman"/>
                <w:sz w:val="20"/>
                <w:szCs w:val="20"/>
              </w:rPr>
            </w:pPr>
          </w:p>
          <w:p w:rsidR="00961408" w:rsidRPr="00FF0478" w:rsidP="007E04FC">
            <w:pPr>
              <w:bidi w:val="0"/>
              <w:snapToGrid w:val="0"/>
              <w:jc w:val="center"/>
              <w:rPr>
                <w:rFonts w:ascii="Times New Roman" w:hAnsi="Times New Roman"/>
                <w:sz w:val="20"/>
                <w:szCs w:val="20"/>
              </w:rPr>
            </w:pPr>
            <w:r w:rsidRPr="00FF0478">
              <w:rPr>
                <w:rFonts w:ascii="Times New Roman" w:hAnsi="Times New Roman"/>
                <w:sz w:val="20"/>
                <w:szCs w:val="20"/>
              </w:rPr>
              <w:t>§ 2</w:t>
            </w:r>
          </w:p>
          <w:p w:rsidR="00961408" w:rsidRPr="00FF0478" w:rsidP="007E04FC">
            <w:pPr>
              <w:bidi w:val="0"/>
              <w:snapToGrid w:val="0"/>
              <w:jc w:val="center"/>
              <w:rPr>
                <w:rFonts w:ascii="Times New Roman" w:hAnsi="Times New Roman"/>
                <w:sz w:val="20"/>
                <w:szCs w:val="20"/>
              </w:rPr>
            </w:pPr>
            <w:r w:rsidRPr="00FF0478">
              <w:rPr>
                <w:rFonts w:ascii="Times New Roman" w:hAnsi="Times New Roman"/>
                <w:sz w:val="20"/>
                <w:szCs w:val="20"/>
              </w:rPr>
              <w:t>O: 1</w:t>
            </w:r>
          </w:p>
          <w:p w:rsidR="00961408" w:rsidRPr="00FF0478" w:rsidP="007E04FC">
            <w:pPr>
              <w:bidi w:val="0"/>
              <w:snapToGrid w:val="0"/>
              <w:jc w:val="center"/>
              <w:rPr>
                <w:rFonts w:ascii="Times New Roman" w:hAnsi="Times New Roman"/>
                <w:sz w:val="20"/>
                <w:szCs w:val="20"/>
              </w:rPr>
            </w:pPr>
            <w:r w:rsidRPr="00FF0478">
              <w:rPr>
                <w:rFonts w:ascii="Times New Roman" w:hAnsi="Times New Roman"/>
                <w:sz w:val="20"/>
                <w:szCs w:val="20"/>
              </w:rPr>
              <w:t>P: a</w:t>
            </w:r>
          </w:p>
          <w:p w:rsidR="00961408" w:rsidRPr="00FF0478" w:rsidP="007E04FC">
            <w:pPr>
              <w:bidi w:val="0"/>
              <w:snapToGrid w:val="0"/>
              <w:jc w:val="center"/>
              <w:rPr>
                <w:rFonts w:ascii="Times New Roman" w:hAnsi="Times New Roman"/>
                <w:sz w:val="20"/>
                <w:szCs w:val="20"/>
              </w:rPr>
            </w:pPr>
            <w:r w:rsidRPr="00FF0478">
              <w:rPr>
                <w:rFonts w:ascii="Times New Roman" w:hAnsi="Times New Roman"/>
                <w:sz w:val="20"/>
                <w:szCs w:val="20"/>
              </w:rPr>
              <w:t>B: 1, 4, 5</w:t>
            </w:r>
          </w:p>
          <w:p w:rsidR="00961408" w:rsidRPr="00FF0478" w:rsidP="007E04FC">
            <w:pPr>
              <w:bidi w:val="0"/>
              <w:snapToGrid w:val="0"/>
              <w:jc w:val="center"/>
              <w:rPr>
                <w:rFonts w:ascii="Times New Roman" w:hAnsi="Times New Roman"/>
                <w:sz w:val="20"/>
                <w:szCs w:val="20"/>
              </w:rPr>
            </w:pPr>
          </w:p>
          <w:p w:rsidR="00961408" w:rsidRPr="00FF0478" w:rsidP="007E04FC">
            <w:pPr>
              <w:bidi w:val="0"/>
              <w:snapToGrid w:val="0"/>
              <w:jc w:val="center"/>
              <w:rPr>
                <w:rFonts w:ascii="Times New Roman" w:hAnsi="Times New Roman"/>
                <w:sz w:val="20"/>
                <w:szCs w:val="20"/>
              </w:rPr>
            </w:pPr>
          </w:p>
          <w:p w:rsidR="00961408" w:rsidRPr="00FF0478" w:rsidP="007E04FC">
            <w:pPr>
              <w:bidi w:val="0"/>
              <w:snapToGrid w:val="0"/>
              <w:jc w:val="center"/>
              <w:rPr>
                <w:rFonts w:ascii="Times New Roman" w:hAnsi="Times New Roman"/>
                <w:sz w:val="20"/>
                <w:szCs w:val="20"/>
              </w:rPr>
            </w:pPr>
          </w:p>
          <w:p w:rsidR="00961408" w:rsidRPr="00FF0478" w:rsidP="007E04FC">
            <w:pPr>
              <w:bidi w:val="0"/>
              <w:snapToGrid w:val="0"/>
              <w:jc w:val="center"/>
              <w:rPr>
                <w:rFonts w:ascii="Times New Roman" w:hAnsi="Times New Roman"/>
                <w:sz w:val="20"/>
                <w:szCs w:val="20"/>
              </w:rPr>
            </w:pPr>
          </w:p>
          <w:p w:rsidR="00961408" w:rsidRPr="00FF0478" w:rsidP="007E04FC">
            <w:pPr>
              <w:bidi w:val="0"/>
              <w:snapToGrid w:val="0"/>
              <w:jc w:val="center"/>
              <w:rPr>
                <w:rFonts w:ascii="Times New Roman" w:hAnsi="Times New Roman"/>
                <w:sz w:val="20"/>
                <w:szCs w:val="20"/>
              </w:rPr>
            </w:pPr>
          </w:p>
          <w:p w:rsidR="00961408" w:rsidRPr="00FF0478" w:rsidP="007E04FC">
            <w:pPr>
              <w:bidi w:val="0"/>
              <w:snapToGrid w:val="0"/>
              <w:jc w:val="center"/>
              <w:rPr>
                <w:rFonts w:ascii="Times New Roman" w:hAnsi="Times New Roman"/>
                <w:sz w:val="20"/>
                <w:szCs w:val="20"/>
              </w:rPr>
            </w:pPr>
          </w:p>
          <w:p w:rsidR="00961408" w:rsidRPr="00FF0478" w:rsidP="007E04FC">
            <w:pPr>
              <w:bidi w:val="0"/>
              <w:snapToGrid w:val="0"/>
              <w:jc w:val="center"/>
              <w:rPr>
                <w:rFonts w:ascii="Times New Roman" w:hAnsi="Times New Roman"/>
                <w:sz w:val="20"/>
                <w:szCs w:val="20"/>
              </w:rPr>
            </w:pPr>
          </w:p>
          <w:p w:rsidR="00961408" w:rsidRPr="00FF0478" w:rsidP="007E04FC">
            <w:pPr>
              <w:bidi w:val="0"/>
              <w:snapToGrid w:val="0"/>
              <w:jc w:val="center"/>
              <w:rPr>
                <w:rFonts w:ascii="Times New Roman" w:hAnsi="Times New Roman"/>
                <w:sz w:val="20"/>
                <w:szCs w:val="20"/>
              </w:rPr>
            </w:pPr>
            <w:r w:rsidRPr="00FF0478">
              <w:rPr>
                <w:rFonts w:ascii="Times New Roman" w:hAnsi="Times New Roman"/>
                <w:sz w:val="20"/>
                <w:szCs w:val="20"/>
              </w:rPr>
              <w:t>P: b</w:t>
            </w:r>
          </w:p>
        </w:tc>
        <w:tc>
          <w:tcPr>
            <w:tcW w:w="5103" w:type="dxa"/>
            <w:tcBorders>
              <w:top w:val="single" w:sz="4" w:space="0" w:color="000000"/>
              <w:left w:val="single" w:sz="4" w:space="0" w:color="000000"/>
              <w:bottom w:val="single" w:sz="4" w:space="0" w:color="000000"/>
              <w:right w:val="none" w:sz="0" w:space="0" w:color="auto"/>
            </w:tcBorders>
            <w:textDirection w:val="lrTb"/>
            <w:vAlign w:val="top"/>
          </w:tcPr>
          <w:p w:rsidR="00961408" w:rsidRPr="00FF0478" w:rsidP="00EA4CF5">
            <w:pPr>
              <w:pStyle w:val="Normlny"/>
              <w:bidi w:val="0"/>
              <w:snapToGrid w:val="0"/>
              <w:jc w:val="both"/>
              <w:rPr>
                <w:rFonts w:ascii="Times New Roman" w:hAnsi="Times New Roman"/>
              </w:rPr>
            </w:pPr>
            <w:r w:rsidRPr="00FF0478">
              <w:rPr>
                <w:rFonts w:ascii="Times New Roman" w:hAnsi="Times New Roman"/>
              </w:rPr>
              <w:t>(1) Policajný útvar je oprávnený vykonávať kontrolu</w:t>
            </w:r>
          </w:p>
          <w:p w:rsidR="00961408" w:rsidRPr="00FF0478" w:rsidP="00EA4CF5">
            <w:pPr>
              <w:pStyle w:val="Normlny"/>
              <w:bidi w:val="0"/>
              <w:snapToGrid w:val="0"/>
              <w:jc w:val="both"/>
              <w:rPr>
                <w:rFonts w:ascii="Times New Roman" w:hAnsi="Times New Roman"/>
              </w:rPr>
            </w:pPr>
            <w:r w:rsidRPr="00FF0478">
              <w:rPr>
                <w:rFonts w:ascii="Times New Roman" w:hAnsi="Times New Roman"/>
              </w:rPr>
              <w:t>a) oprávnenosti pobytu, plnenia podmienok pobytu a dodržiavania povinností cudzinca podľa tohto zákona,</w:t>
            </w:r>
          </w:p>
          <w:p w:rsidR="00961408" w:rsidRPr="00FF0478" w:rsidP="00EA4CF5">
            <w:pPr>
              <w:pStyle w:val="Normlny"/>
              <w:bidi w:val="0"/>
              <w:snapToGrid w:val="0"/>
              <w:jc w:val="both"/>
              <w:rPr>
                <w:rFonts w:ascii="Times New Roman" w:hAnsi="Times New Roman"/>
              </w:rPr>
            </w:pPr>
            <w:r w:rsidRPr="00FF0478">
              <w:rPr>
                <w:rFonts w:ascii="Times New Roman" w:hAnsi="Times New Roman"/>
              </w:rPr>
              <w:t>b) dodržiavania povinností inými fyzickými osobami a právnickými osobami v súvislosti s pobytom podľa tohto zákona.</w:t>
            </w:r>
          </w:p>
          <w:p w:rsidR="00961408" w:rsidRPr="00FF0478" w:rsidP="00EA4CF5">
            <w:pPr>
              <w:pStyle w:val="Normlny"/>
              <w:bidi w:val="0"/>
              <w:snapToGrid w:val="0"/>
              <w:jc w:val="both"/>
              <w:rPr>
                <w:rFonts w:ascii="Times New Roman" w:hAnsi="Times New Roman"/>
              </w:rPr>
            </w:pPr>
          </w:p>
          <w:p w:rsidR="00961408" w:rsidRPr="00FF0478" w:rsidP="00EA4CF5">
            <w:pPr>
              <w:pStyle w:val="Normlny"/>
              <w:bidi w:val="0"/>
              <w:snapToGrid w:val="0"/>
              <w:jc w:val="both"/>
              <w:rPr>
                <w:rFonts w:ascii="Times New Roman" w:hAnsi="Times New Roman"/>
              </w:rPr>
            </w:pPr>
            <w:r w:rsidRPr="00FF0478">
              <w:rPr>
                <w:rFonts w:ascii="Times New Roman" w:hAnsi="Times New Roman"/>
              </w:rPr>
              <w:t>(1) Kontrolnú činnosť vykonáva ministerstvo, ústredie a úrad. Pri následnej finančnej kontrole podľa osobitného predpisu ministerstvo, ústredie a úrad spolupracujú s ministerstvom financií a s príslušnou správou finančnej kontroly.</w:t>
            </w:r>
          </w:p>
          <w:p w:rsidR="00961408" w:rsidRPr="00FF0478" w:rsidP="00EA4CF5">
            <w:pPr>
              <w:pStyle w:val="Normlny"/>
              <w:bidi w:val="0"/>
              <w:snapToGrid w:val="0"/>
              <w:jc w:val="both"/>
              <w:rPr>
                <w:rFonts w:ascii="Times New Roman" w:hAnsi="Times New Roman"/>
              </w:rPr>
            </w:pPr>
          </w:p>
          <w:p w:rsidR="00961408" w:rsidRPr="00FF0478" w:rsidP="00EA4CF5">
            <w:pPr>
              <w:pStyle w:val="Normlny"/>
              <w:bidi w:val="0"/>
              <w:snapToGrid w:val="0"/>
              <w:jc w:val="both"/>
              <w:rPr>
                <w:rFonts w:ascii="Times New Roman" w:hAnsi="Times New Roman"/>
              </w:rPr>
            </w:pPr>
            <w:r w:rsidRPr="00FF0478">
              <w:rPr>
                <w:rFonts w:ascii="Times New Roman" w:hAnsi="Times New Roman"/>
              </w:rPr>
              <w:t xml:space="preserve"> (2) Ministerstvo, ústredie a úrad vykonávajú vonkajšiu kontrolnú činnosť podľa tohto zákona a podľa osobitných predpisov.</w:t>
            </w:r>
          </w:p>
          <w:p w:rsidR="00961408" w:rsidRPr="00FF0478" w:rsidP="00EA4CF5">
            <w:pPr>
              <w:pStyle w:val="Normlny"/>
              <w:bidi w:val="0"/>
              <w:snapToGrid w:val="0"/>
              <w:jc w:val="both"/>
              <w:rPr>
                <w:rFonts w:ascii="Times New Roman" w:hAnsi="Times New Roman"/>
              </w:rPr>
            </w:pPr>
          </w:p>
          <w:p w:rsidR="00961408" w:rsidRPr="00FF0478" w:rsidP="00EA4CF5">
            <w:pPr>
              <w:pStyle w:val="Normlny"/>
              <w:bidi w:val="0"/>
              <w:snapToGrid w:val="0"/>
              <w:jc w:val="both"/>
              <w:rPr>
                <w:rFonts w:ascii="Times New Roman" w:hAnsi="Times New Roman"/>
              </w:rPr>
            </w:pPr>
            <w:r w:rsidRPr="00FF0478">
              <w:rPr>
                <w:rFonts w:ascii="Times New Roman" w:hAnsi="Times New Roman"/>
              </w:rPr>
              <w:t>(3) Vonkajšia kontrolná činnosť je kontrola plnenia povinností vyplývajúcich z tohto zákona a osobitného predpisu pre účastníkov právnych vzťahov podľa § 2.</w:t>
            </w:r>
          </w:p>
          <w:p w:rsidR="00961408" w:rsidRPr="00FF0478" w:rsidP="00EA4CF5">
            <w:pPr>
              <w:pStyle w:val="Normlny"/>
              <w:bidi w:val="0"/>
              <w:snapToGrid w:val="0"/>
              <w:jc w:val="both"/>
              <w:rPr>
                <w:rFonts w:ascii="Times New Roman" w:hAnsi="Times New Roman"/>
              </w:rPr>
            </w:pPr>
          </w:p>
          <w:p w:rsidR="00961408" w:rsidRPr="00FF0478" w:rsidP="00EA4CF5">
            <w:pPr>
              <w:pStyle w:val="Normlny"/>
              <w:bidi w:val="0"/>
              <w:snapToGrid w:val="0"/>
              <w:jc w:val="both"/>
              <w:rPr>
                <w:rFonts w:ascii="Times New Roman" w:hAnsi="Times New Roman"/>
              </w:rPr>
            </w:pPr>
            <w:r w:rsidRPr="00FF0478">
              <w:rPr>
                <w:rFonts w:ascii="Times New Roman" w:hAnsi="Times New Roman"/>
              </w:rPr>
              <w:t>(1) Inšpekcia práce je</w:t>
            </w:r>
          </w:p>
          <w:p w:rsidR="00961408" w:rsidRPr="00FF0478" w:rsidP="00EA4CF5">
            <w:pPr>
              <w:pStyle w:val="Normlny"/>
              <w:bidi w:val="0"/>
              <w:snapToGrid w:val="0"/>
              <w:jc w:val="both"/>
              <w:rPr>
                <w:rFonts w:ascii="Times New Roman" w:hAnsi="Times New Roman"/>
              </w:rPr>
            </w:pPr>
            <w:r w:rsidRPr="00FF0478">
              <w:rPr>
                <w:rFonts w:ascii="Times New Roman" w:hAnsi="Times New Roman"/>
              </w:rPr>
              <w:t>a) dozor nad dodržiavaním</w:t>
            </w:r>
          </w:p>
          <w:p w:rsidR="00961408" w:rsidRPr="00FF0478" w:rsidP="00EA4CF5">
            <w:pPr>
              <w:pStyle w:val="Normlny"/>
              <w:bidi w:val="0"/>
              <w:snapToGrid w:val="0"/>
              <w:jc w:val="both"/>
              <w:rPr>
                <w:rFonts w:ascii="Times New Roman" w:hAnsi="Times New Roman"/>
              </w:rPr>
            </w:pPr>
            <w:r w:rsidRPr="00FF0478">
              <w:rPr>
                <w:rFonts w:ascii="Times New Roman" w:hAnsi="Times New Roman"/>
              </w:rPr>
              <w:t>1. pracovnoprávnych predpisov, ktoré upravujú pracovnoprávne vzťahy, najmä ich vznik, zmenu a skončenie, mzdové podmienky a pracovné podmienky zamestnancov vrátane pracovných podmienok žien, mladistvých, domáckych zamestnancov, osôb so zdravotným postihnutím a osôb, ktoré nedovŕšili 15 rokov veku, a kolektívne vyjednávanie,</w:t>
            </w:r>
          </w:p>
          <w:p w:rsidR="00961408" w:rsidRPr="00FF0478" w:rsidP="00EA4CF5">
            <w:pPr>
              <w:pStyle w:val="Normlny"/>
              <w:bidi w:val="0"/>
              <w:snapToGrid w:val="0"/>
              <w:jc w:val="both"/>
              <w:rPr>
                <w:rFonts w:ascii="Times New Roman" w:hAnsi="Times New Roman"/>
              </w:rPr>
            </w:pPr>
            <w:r w:rsidRPr="00FF0478">
              <w:rPr>
                <w:rFonts w:ascii="Times New Roman" w:hAnsi="Times New Roman"/>
              </w:rPr>
              <w:t>4. právnych predpisov, ktoré upravujú zákaz nelegálnej práce a nelegálneho zamestnávania,</w:t>
            </w:r>
          </w:p>
          <w:p w:rsidR="00961408" w:rsidRPr="00FF0478" w:rsidP="00EA4CF5">
            <w:pPr>
              <w:pStyle w:val="Normlny"/>
              <w:bidi w:val="0"/>
              <w:snapToGrid w:val="0"/>
              <w:jc w:val="both"/>
              <w:rPr>
                <w:rFonts w:ascii="Times New Roman" w:hAnsi="Times New Roman"/>
              </w:rPr>
            </w:pPr>
            <w:r w:rsidRPr="00FF0478">
              <w:rPr>
                <w:rFonts w:ascii="Times New Roman" w:hAnsi="Times New Roman"/>
              </w:rPr>
              <w:t>5. záväzkov, ktoré vyplývajú z kolektívnych zmlúv.</w:t>
            </w:r>
          </w:p>
          <w:p w:rsidR="00961408" w:rsidRPr="00FF0478" w:rsidP="00EA4CF5">
            <w:pPr>
              <w:pStyle w:val="Normlny"/>
              <w:bidi w:val="0"/>
              <w:snapToGrid w:val="0"/>
              <w:jc w:val="both"/>
              <w:rPr>
                <w:rFonts w:ascii="Times New Roman" w:hAnsi="Times New Roman"/>
              </w:rPr>
            </w:pPr>
            <w:r w:rsidRPr="00FF0478">
              <w:rPr>
                <w:rFonts w:ascii="Times New Roman" w:hAnsi="Times New Roman"/>
              </w:rPr>
              <w:t>b) vyvodzovanie zodpovednosti za porušovanie predpisov uvedených v písmene a) a za porušovanie záväzkov vyplývajúcich z kolektívnych zmlúv,</w:t>
            </w:r>
          </w:p>
          <w:p w:rsidR="00961408" w:rsidRPr="00FF0478" w:rsidP="00EA4CF5">
            <w:pPr>
              <w:pStyle w:val="Normlny"/>
              <w:bidi w:val="0"/>
              <w:snapToGrid w:val="0"/>
              <w:jc w:val="both"/>
              <w:rPr>
                <w:rFonts w:ascii="Times New Roman" w:hAnsi="Times New Roman"/>
              </w:rPr>
            </w:pP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961408" w:rsidRPr="00FF0478" w:rsidP="004F52C0">
            <w:pPr>
              <w:bidi w:val="0"/>
              <w:snapToGrid w:val="0"/>
              <w:jc w:val="center"/>
              <w:rPr>
                <w:rFonts w:ascii="Times New Roman" w:hAnsi="Times New Roman"/>
                <w:sz w:val="20"/>
                <w:szCs w:val="20"/>
              </w:rPr>
            </w:pPr>
            <w:r w:rsidRPr="00FF0478">
              <w:rPr>
                <w:rFonts w:ascii="Times New Roman" w:hAnsi="Times New Roman"/>
                <w:sz w:val="20"/>
                <w:szCs w:val="20"/>
              </w:rPr>
              <w:t>Ú</w:t>
            </w: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961408" w:rsidRPr="00FF0478" w:rsidP="00923EAF">
            <w:pPr>
              <w:pStyle w:val="Heading1"/>
              <w:tabs>
                <w:tab w:val="clear" w:pos="0"/>
              </w:tabs>
              <w:bidi w:val="0"/>
              <w:snapToGrid w:val="0"/>
              <w:ind w:left="0" w:firstLine="0"/>
              <w:jc w:val="both"/>
              <w:rPr>
                <w:rFonts w:ascii="Times New Roman" w:hAnsi="Times New Roman"/>
                <w:b w:val="0"/>
                <w:bCs w:val="0"/>
                <w:sz w:val="20"/>
                <w:szCs w:val="20"/>
              </w:rPr>
            </w:pPr>
            <w:r w:rsidRPr="00FF0478" w:rsidR="00923EAF">
              <w:rPr>
                <w:rFonts w:ascii="Times New Roman" w:hAnsi="Times New Roman"/>
                <w:b w:val="0"/>
                <w:bCs w:val="0"/>
                <w:sz w:val="20"/>
                <w:szCs w:val="20"/>
              </w:rPr>
              <w:t>Monitorovanie je súčasťou kontrolnej a inšpekčnej činnosti.</w:t>
            </w:r>
          </w:p>
        </w:tc>
      </w:tr>
      <w:tr>
        <w:tblPrEx>
          <w:tblW w:w="0" w:type="auto"/>
          <w:tblInd w:w="-572" w:type="dxa"/>
          <w:tblLayout w:type="fixed"/>
          <w:tblCellMar>
            <w:left w:w="43" w:type="dxa"/>
            <w:right w:w="43" w:type="dxa"/>
          </w:tblCellMar>
        </w:tblPrEx>
        <w:trPr>
          <w:trHeight w:val="909"/>
        </w:trPr>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430C62">
            <w:pPr>
              <w:bidi w:val="0"/>
              <w:snapToGrid w:val="0"/>
              <w:rPr>
                <w:rFonts w:ascii="Times New Roman" w:hAnsi="Times New Roman"/>
                <w:sz w:val="20"/>
                <w:szCs w:val="20"/>
              </w:rPr>
            </w:pPr>
            <w:r w:rsidRPr="00FF0478">
              <w:rPr>
                <w:rFonts w:ascii="Times New Roman" w:hAnsi="Times New Roman"/>
                <w:sz w:val="20"/>
                <w:szCs w:val="20"/>
              </w:rPr>
              <w:t>Č: 10</w:t>
            </w:r>
          </w:p>
          <w:p w:rsidR="0021650E" w:rsidRPr="00FF0478" w:rsidP="00430C62">
            <w:pPr>
              <w:bidi w:val="0"/>
              <w:snapToGrid w:val="0"/>
              <w:rPr>
                <w:rFonts w:ascii="Times New Roman" w:hAnsi="Times New Roman"/>
                <w:sz w:val="20"/>
                <w:szCs w:val="20"/>
              </w:rPr>
            </w:pPr>
            <w:r w:rsidRPr="00FF0478">
              <w:rPr>
                <w:rFonts w:ascii="Times New Roman" w:hAnsi="Times New Roman"/>
                <w:sz w:val="20"/>
                <w:szCs w:val="20"/>
              </w:rPr>
              <w:t>O: 1</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4C5AE6">
            <w:pPr>
              <w:bidi w:val="0"/>
              <w:snapToGrid w:val="0"/>
              <w:jc w:val="both"/>
              <w:rPr>
                <w:rFonts w:ascii="Times New Roman" w:hAnsi="Times New Roman"/>
                <w:sz w:val="20"/>
                <w:szCs w:val="20"/>
              </w:rPr>
            </w:pPr>
            <w:r w:rsidRPr="00FF0478">
              <w:rPr>
                <w:rFonts w:ascii="Times New Roman" w:hAnsi="Times New Roman"/>
                <w:sz w:val="20"/>
                <w:szCs w:val="20"/>
              </w:rPr>
              <w:t>1.Členské štáty jednoduchým spôsobom sprístupnia žiadateľom informácie o všetkých dokladoch potrebných na vybavenie žiadosti, ako aj informácie o vstupe a pobyte vrátane práv a povinností a procesných záruk týkajúcich sa zamestnanca presunutého v rámci podniku a jeho rodinných príslušníkov. Členské štáty tiež jednoduchým spôsobom sprístupnia informácie o postupoch, ktoré sa uplatňujú v prípade krátkodobej mobility podľa článku 21 ods. 2 a dlhodobej mobility podľa článku 22 ods. 1.</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4F52C0">
            <w:pPr>
              <w:bidi w:val="0"/>
              <w:snapToGrid w:val="0"/>
              <w:jc w:val="center"/>
              <w:rPr>
                <w:rFonts w:ascii="Times New Roman" w:hAnsi="Times New Roman"/>
                <w:sz w:val="20"/>
                <w:szCs w:val="20"/>
              </w:rPr>
            </w:pPr>
            <w:r w:rsidRPr="00FF0478">
              <w:rPr>
                <w:rFonts w:ascii="Times New Roman" w:hAnsi="Times New Roman"/>
                <w:sz w:val="20"/>
                <w:szCs w:val="20"/>
              </w:rPr>
              <w:t>N</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4E7A1F">
            <w:pPr>
              <w:bidi w:val="0"/>
              <w:snapToGrid w:val="0"/>
              <w:jc w:val="center"/>
              <w:rPr>
                <w:rFonts w:ascii="Times New Roman" w:hAnsi="Times New Roman"/>
                <w:sz w:val="20"/>
                <w:szCs w:val="20"/>
              </w:rPr>
            </w:pPr>
            <w:r w:rsidRPr="00FF0478">
              <w:rPr>
                <w:rFonts w:ascii="Times New Roman" w:hAnsi="Times New Roman"/>
                <w:sz w:val="20"/>
                <w:szCs w:val="20"/>
              </w:rPr>
              <w:t>zákon č. 404/2011 Z. z.</w:t>
            </w:r>
          </w:p>
          <w:p w:rsidR="001830A0" w:rsidRPr="00FF0478" w:rsidP="004E7A1F">
            <w:pPr>
              <w:bidi w:val="0"/>
              <w:snapToGrid w:val="0"/>
              <w:jc w:val="center"/>
              <w:rPr>
                <w:rFonts w:ascii="Times New Roman" w:hAnsi="Times New Roman"/>
                <w:sz w:val="20"/>
                <w:szCs w:val="20"/>
              </w:rPr>
            </w:pPr>
            <w:r w:rsidRPr="00FF0478">
              <w:rPr>
                <w:rFonts w:ascii="Times New Roman" w:hAnsi="Times New Roman"/>
                <w:sz w:val="20"/>
                <w:szCs w:val="20"/>
              </w:rPr>
              <w:t>+ návrh zákona</w:t>
            </w:r>
          </w:p>
        </w:tc>
        <w:tc>
          <w:tcPr>
            <w:tcW w:w="850"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7E04FC">
            <w:pPr>
              <w:bidi w:val="0"/>
              <w:snapToGrid w:val="0"/>
              <w:jc w:val="center"/>
              <w:rPr>
                <w:rFonts w:ascii="Times New Roman" w:hAnsi="Times New Roman"/>
                <w:sz w:val="20"/>
                <w:szCs w:val="20"/>
              </w:rPr>
            </w:pPr>
            <w:r w:rsidRPr="00FF0478">
              <w:rPr>
                <w:rFonts w:ascii="Times New Roman" w:hAnsi="Times New Roman"/>
                <w:sz w:val="20"/>
                <w:szCs w:val="20"/>
              </w:rPr>
              <w:t>§ 126</w:t>
            </w:r>
          </w:p>
          <w:p w:rsidR="0021650E" w:rsidRPr="00FF0478" w:rsidP="007E04FC">
            <w:pPr>
              <w:bidi w:val="0"/>
              <w:snapToGrid w:val="0"/>
              <w:jc w:val="center"/>
              <w:rPr>
                <w:rFonts w:ascii="Times New Roman" w:hAnsi="Times New Roman"/>
                <w:sz w:val="20"/>
                <w:szCs w:val="20"/>
              </w:rPr>
            </w:pPr>
            <w:r w:rsidRPr="00FF0478">
              <w:rPr>
                <w:rFonts w:ascii="Times New Roman" w:hAnsi="Times New Roman"/>
                <w:sz w:val="20"/>
                <w:szCs w:val="20"/>
              </w:rPr>
              <w:t>O: 8</w:t>
            </w:r>
          </w:p>
        </w:tc>
        <w:tc>
          <w:tcPr>
            <w:tcW w:w="5103"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4E7A1F">
            <w:pPr>
              <w:pStyle w:val="Normlny"/>
              <w:bidi w:val="0"/>
              <w:snapToGrid w:val="0"/>
              <w:jc w:val="both"/>
              <w:rPr>
                <w:rFonts w:ascii="Times New Roman" w:hAnsi="Times New Roman"/>
              </w:rPr>
            </w:pPr>
            <w:r w:rsidRPr="00FF0478">
              <w:rPr>
                <w:rFonts w:ascii="Times New Roman" w:hAnsi="Times New Roman"/>
              </w:rPr>
              <w:t>(8) Ministerstvo vnútra a ministerstvo zahraničných vecí zverejňujú na svojich webových sídlach základné informácie o právach a povinnostiach cudzincov podľa tohto zákona, ako aj vzory žiadostí potrebné na konanie podľa tohto zákona; informácie sa okrem štátneho jazyka zverejňujú aj v anglickom jazyku.</w:t>
            </w:r>
            <w:r w:rsidRPr="00FF0478" w:rsidR="001830A0">
              <w:rPr>
                <w:rFonts w:ascii="Times New Roman" w:hAnsi="Times New Roman"/>
              </w:rPr>
              <w:t xml:space="preserve"> </w:t>
            </w:r>
            <w:r w:rsidRPr="00FF0478" w:rsidR="001830A0">
              <w:rPr>
                <w:rFonts w:ascii="Times New Roman" w:hAnsi="Times New Roman"/>
                <w:b/>
              </w:rPr>
              <w:t>Ministerstvo hospodárstva Slovenskej republiky na svojom webovom sídle zverejní obsahové náležitosti podnikateľského zámeru na realizáciu inovatívneho projektu.</w:t>
            </w: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4E7A1F">
            <w:pPr>
              <w:bidi w:val="0"/>
              <w:snapToGrid w:val="0"/>
              <w:jc w:val="center"/>
              <w:rPr>
                <w:rFonts w:ascii="Times New Roman" w:hAnsi="Times New Roman"/>
                <w:sz w:val="20"/>
                <w:szCs w:val="20"/>
              </w:rPr>
            </w:pPr>
            <w:r w:rsidRPr="00FF0478">
              <w:rPr>
                <w:rFonts w:ascii="Times New Roman" w:hAnsi="Times New Roman"/>
                <w:sz w:val="20"/>
                <w:szCs w:val="20"/>
              </w:rPr>
              <w:t>Ú</w:t>
            </w: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21650E" w:rsidRPr="00FF0478" w:rsidP="004E7A1F">
            <w:pPr>
              <w:pStyle w:val="Heading1"/>
              <w:bidi w:val="0"/>
              <w:snapToGrid w:val="0"/>
              <w:jc w:val="both"/>
              <w:rPr>
                <w:rFonts w:ascii="Times New Roman" w:hAnsi="Times New Roman"/>
                <w:b w:val="0"/>
                <w:bCs w:val="0"/>
                <w:sz w:val="20"/>
                <w:szCs w:val="20"/>
              </w:rPr>
            </w:pPr>
          </w:p>
        </w:tc>
      </w:tr>
      <w:tr>
        <w:tblPrEx>
          <w:tblW w:w="0" w:type="auto"/>
          <w:tblInd w:w="-572" w:type="dxa"/>
          <w:tblLayout w:type="fixed"/>
          <w:tblCellMar>
            <w:left w:w="43" w:type="dxa"/>
            <w:right w:w="43" w:type="dxa"/>
          </w:tblCellMar>
        </w:tblPrEx>
        <w:trPr>
          <w:trHeight w:val="909"/>
        </w:trPr>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430C62">
            <w:pPr>
              <w:bidi w:val="0"/>
              <w:snapToGrid w:val="0"/>
              <w:rPr>
                <w:rFonts w:ascii="Times New Roman" w:hAnsi="Times New Roman"/>
                <w:sz w:val="20"/>
                <w:szCs w:val="20"/>
              </w:rPr>
            </w:pPr>
            <w:r w:rsidRPr="00FF0478">
              <w:rPr>
                <w:rFonts w:ascii="Times New Roman" w:hAnsi="Times New Roman"/>
                <w:sz w:val="20"/>
                <w:szCs w:val="20"/>
              </w:rPr>
              <w:t>Č: 10</w:t>
            </w:r>
          </w:p>
          <w:p w:rsidR="0021650E" w:rsidRPr="00FF0478" w:rsidP="00430C62">
            <w:pPr>
              <w:bidi w:val="0"/>
              <w:snapToGrid w:val="0"/>
              <w:rPr>
                <w:rFonts w:ascii="Times New Roman" w:hAnsi="Times New Roman"/>
                <w:sz w:val="20"/>
                <w:szCs w:val="20"/>
              </w:rPr>
            </w:pPr>
            <w:r w:rsidRPr="00FF0478">
              <w:rPr>
                <w:rFonts w:ascii="Times New Roman" w:hAnsi="Times New Roman"/>
                <w:sz w:val="20"/>
                <w:szCs w:val="20"/>
              </w:rPr>
              <w:t>O: 2</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4C5AE6">
            <w:pPr>
              <w:bidi w:val="0"/>
              <w:snapToGrid w:val="0"/>
              <w:jc w:val="both"/>
              <w:rPr>
                <w:rFonts w:ascii="Times New Roman" w:hAnsi="Times New Roman"/>
                <w:sz w:val="20"/>
                <w:szCs w:val="20"/>
              </w:rPr>
            </w:pPr>
            <w:r w:rsidRPr="00FF0478">
              <w:rPr>
                <w:rFonts w:ascii="Times New Roman" w:hAnsi="Times New Roman"/>
                <w:sz w:val="20"/>
                <w:szCs w:val="20"/>
              </w:rPr>
              <w:t>2.Dotknuté členské štáty sprístupnia hostiteľskému subjektu informácie o práve členských štátov uložiť sankcie v súlade s článkami 9 a 23.</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4F52C0">
            <w:pPr>
              <w:bidi w:val="0"/>
              <w:snapToGrid w:val="0"/>
              <w:jc w:val="center"/>
              <w:rPr>
                <w:rFonts w:ascii="Times New Roman" w:hAnsi="Times New Roman"/>
                <w:sz w:val="20"/>
                <w:szCs w:val="20"/>
              </w:rPr>
            </w:pPr>
            <w:r w:rsidRPr="00FF0478">
              <w:rPr>
                <w:rFonts w:ascii="Times New Roman" w:hAnsi="Times New Roman"/>
                <w:sz w:val="20"/>
                <w:szCs w:val="20"/>
              </w:rPr>
              <w:t>N</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4E7A1F">
            <w:pPr>
              <w:bidi w:val="0"/>
              <w:snapToGrid w:val="0"/>
              <w:jc w:val="center"/>
              <w:rPr>
                <w:rFonts w:ascii="Times New Roman" w:hAnsi="Times New Roman"/>
                <w:sz w:val="20"/>
                <w:szCs w:val="20"/>
              </w:rPr>
            </w:pPr>
            <w:r w:rsidRPr="00FF0478">
              <w:rPr>
                <w:rFonts w:ascii="Times New Roman" w:hAnsi="Times New Roman"/>
                <w:sz w:val="20"/>
                <w:szCs w:val="20"/>
              </w:rPr>
              <w:t>zákon č. 404/2011 Z. z.</w:t>
            </w:r>
          </w:p>
          <w:p w:rsidR="001830A0" w:rsidRPr="00FF0478" w:rsidP="001830A0">
            <w:pPr>
              <w:bidi w:val="0"/>
              <w:snapToGrid w:val="0"/>
              <w:jc w:val="center"/>
              <w:rPr>
                <w:rFonts w:ascii="Times New Roman" w:hAnsi="Times New Roman"/>
                <w:sz w:val="20"/>
                <w:szCs w:val="20"/>
              </w:rPr>
            </w:pPr>
            <w:r w:rsidRPr="00FF0478">
              <w:rPr>
                <w:rFonts w:ascii="Times New Roman" w:hAnsi="Times New Roman"/>
                <w:sz w:val="20"/>
                <w:szCs w:val="20"/>
              </w:rPr>
              <w:t>+ návrh zákona</w:t>
            </w:r>
          </w:p>
        </w:tc>
        <w:tc>
          <w:tcPr>
            <w:tcW w:w="850"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7E04FC">
            <w:pPr>
              <w:bidi w:val="0"/>
              <w:snapToGrid w:val="0"/>
              <w:jc w:val="center"/>
              <w:rPr>
                <w:rFonts w:ascii="Times New Roman" w:hAnsi="Times New Roman"/>
                <w:sz w:val="20"/>
                <w:szCs w:val="20"/>
              </w:rPr>
            </w:pPr>
            <w:r w:rsidRPr="00FF0478">
              <w:rPr>
                <w:rFonts w:ascii="Times New Roman" w:hAnsi="Times New Roman"/>
                <w:sz w:val="20"/>
                <w:szCs w:val="20"/>
              </w:rPr>
              <w:t>§ 126</w:t>
            </w:r>
          </w:p>
          <w:p w:rsidR="0021650E" w:rsidRPr="00FF0478" w:rsidP="007E04FC">
            <w:pPr>
              <w:bidi w:val="0"/>
              <w:snapToGrid w:val="0"/>
              <w:jc w:val="center"/>
              <w:rPr>
                <w:rFonts w:ascii="Times New Roman" w:hAnsi="Times New Roman"/>
                <w:sz w:val="20"/>
                <w:szCs w:val="20"/>
              </w:rPr>
            </w:pPr>
            <w:r w:rsidRPr="00FF0478">
              <w:rPr>
                <w:rFonts w:ascii="Times New Roman" w:hAnsi="Times New Roman"/>
                <w:sz w:val="20"/>
                <w:szCs w:val="20"/>
              </w:rPr>
              <w:t>O: 8</w:t>
            </w:r>
          </w:p>
        </w:tc>
        <w:tc>
          <w:tcPr>
            <w:tcW w:w="5103"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4E7A1F">
            <w:pPr>
              <w:pStyle w:val="Normlny"/>
              <w:bidi w:val="0"/>
              <w:snapToGrid w:val="0"/>
              <w:jc w:val="both"/>
              <w:rPr>
                <w:rFonts w:ascii="Times New Roman" w:hAnsi="Times New Roman"/>
              </w:rPr>
            </w:pPr>
            <w:r w:rsidRPr="00FF0478">
              <w:rPr>
                <w:rFonts w:ascii="Times New Roman" w:hAnsi="Times New Roman"/>
              </w:rPr>
              <w:t>(8) Ministerstvo vnútra a ministerstvo zahraničných vecí zverejňujú na svojich webových sídlach základné informácie o právach a povinnostiach cudzincov podľa tohto zákona, ako aj vzory žiadostí potrebné na konanie podľa tohto zákona; informácie sa okrem štátneho jazyka zverejňujú aj v anglickom jazyku.</w:t>
            </w:r>
            <w:r w:rsidRPr="00FF0478" w:rsidR="001830A0">
              <w:rPr>
                <w:rFonts w:ascii="Times New Roman" w:hAnsi="Times New Roman"/>
              </w:rPr>
              <w:t xml:space="preserve"> </w:t>
            </w:r>
            <w:r w:rsidRPr="00FF0478" w:rsidR="001830A0">
              <w:rPr>
                <w:rFonts w:ascii="Times New Roman" w:hAnsi="Times New Roman"/>
                <w:b/>
              </w:rPr>
              <w:t>Ministerstvo hospodárstva Slovenskej republiky na svojom webovom sídle zverejní obsahové náležitosti podnikateľského zámeru na realizáciu inovatívneho projektu.</w:t>
            </w: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4E7A1F">
            <w:pPr>
              <w:bidi w:val="0"/>
              <w:snapToGrid w:val="0"/>
              <w:jc w:val="center"/>
              <w:rPr>
                <w:rFonts w:ascii="Times New Roman" w:hAnsi="Times New Roman"/>
                <w:sz w:val="20"/>
                <w:szCs w:val="20"/>
              </w:rPr>
            </w:pPr>
            <w:r w:rsidRPr="00FF0478">
              <w:rPr>
                <w:rFonts w:ascii="Times New Roman" w:hAnsi="Times New Roman"/>
                <w:sz w:val="20"/>
                <w:szCs w:val="20"/>
              </w:rPr>
              <w:t>Ú</w:t>
            </w: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21650E" w:rsidRPr="00FF0478" w:rsidP="004E7A1F">
            <w:pPr>
              <w:pStyle w:val="Heading1"/>
              <w:bidi w:val="0"/>
              <w:snapToGrid w:val="0"/>
              <w:jc w:val="both"/>
              <w:rPr>
                <w:rFonts w:ascii="Times New Roman" w:hAnsi="Times New Roman"/>
                <w:b w:val="0"/>
                <w:bCs w:val="0"/>
                <w:sz w:val="20"/>
                <w:szCs w:val="20"/>
              </w:rPr>
            </w:pPr>
          </w:p>
        </w:tc>
      </w:tr>
      <w:tr>
        <w:tblPrEx>
          <w:tblW w:w="0" w:type="auto"/>
          <w:tblInd w:w="-572" w:type="dxa"/>
          <w:tblLayout w:type="fixed"/>
          <w:tblCellMar>
            <w:left w:w="43" w:type="dxa"/>
            <w:right w:w="43" w:type="dxa"/>
          </w:tblCellMar>
        </w:tblPrEx>
        <w:trPr>
          <w:trHeight w:val="909"/>
        </w:trPr>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97020E">
            <w:pPr>
              <w:bidi w:val="0"/>
              <w:snapToGrid w:val="0"/>
              <w:rPr>
                <w:rFonts w:ascii="Times New Roman" w:hAnsi="Times New Roman"/>
                <w:sz w:val="20"/>
                <w:szCs w:val="20"/>
              </w:rPr>
            </w:pPr>
            <w:r w:rsidRPr="00FF0478">
              <w:rPr>
                <w:rFonts w:ascii="Times New Roman" w:hAnsi="Times New Roman"/>
                <w:sz w:val="20"/>
                <w:szCs w:val="20"/>
              </w:rPr>
              <w:t>Č: 11</w:t>
            </w:r>
          </w:p>
          <w:p w:rsidR="0021650E" w:rsidRPr="00FF0478" w:rsidP="0097020E">
            <w:pPr>
              <w:bidi w:val="0"/>
              <w:snapToGrid w:val="0"/>
              <w:rPr>
                <w:rFonts w:ascii="Times New Roman" w:hAnsi="Times New Roman"/>
                <w:sz w:val="20"/>
                <w:szCs w:val="20"/>
              </w:rPr>
            </w:pPr>
            <w:r w:rsidRPr="00FF0478">
              <w:rPr>
                <w:rFonts w:ascii="Times New Roman" w:hAnsi="Times New Roman"/>
                <w:sz w:val="20"/>
                <w:szCs w:val="20"/>
              </w:rPr>
              <w:t>O: 1</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4C5AE6">
            <w:pPr>
              <w:bidi w:val="0"/>
              <w:snapToGrid w:val="0"/>
              <w:jc w:val="both"/>
              <w:rPr>
                <w:rFonts w:ascii="Times New Roman" w:hAnsi="Times New Roman"/>
                <w:sz w:val="20"/>
                <w:szCs w:val="20"/>
              </w:rPr>
            </w:pPr>
            <w:r w:rsidRPr="00FF0478">
              <w:rPr>
                <w:rFonts w:ascii="Times New Roman" w:hAnsi="Times New Roman"/>
                <w:sz w:val="20"/>
                <w:szCs w:val="20"/>
              </w:rPr>
              <w:t>1.Členské štáty určia, či má žiadosť podať štátny príslušník tretej krajiny alebo hostiteľský subjekt. Členské štáty môžu tiež povoliť podať žiadosť ktorémukoľvek z nich.</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4F52C0">
            <w:pPr>
              <w:bidi w:val="0"/>
              <w:snapToGrid w:val="0"/>
              <w:jc w:val="center"/>
              <w:rPr>
                <w:rFonts w:ascii="Times New Roman" w:hAnsi="Times New Roman"/>
                <w:sz w:val="20"/>
                <w:szCs w:val="20"/>
              </w:rPr>
            </w:pPr>
            <w:r w:rsidRPr="00FF0478">
              <w:rPr>
                <w:rFonts w:ascii="Times New Roman" w:hAnsi="Times New Roman"/>
                <w:sz w:val="20"/>
                <w:szCs w:val="20"/>
              </w:rPr>
              <w:t>N</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4E7A1F">
            <w:pPr>
              <w:bidi w:val="0"/>
              <w:snapToGrid w:val="0"/>
              <w:jc w:val="center"/>
              <w:rPr>
                <w:rFonts w:ascii="Times New Roman" w:hAnsi="Times New Roman"/>
                <w:sz w:val="20"/>
                <w:szCs w:val="20"/>
              </w:rPr>
            </w:pPr>
            <w:r w:rsidRPr="00FF0478">
              <w:rPr>
                <w:rFonts w:ascii="Times New Roman" w:hAnsi="Times New Roman"/>
                <w:sz w:val="20"/>
                <w:szCs w:val="20"/>
              </w:rPr>
              <w:t>zákon č. 404/2011 Z. z.</w:t>
            </w:r>
          </w:p>
          <w:p w:rsidR="0021650E" w:rsidRPr="00FF0478" w:rsidP="004E7A1F">
            <w:pPr>
              <w:bidi w:val="0"/>
              <w:snapToGrid w:val="0"/>
              <w:jc w:val="center"/>
              <w:rPr>
                <w:rFonts w:ascii="Times New Roman" w:hAnsi="Times New Roman"/>
                <w:sz w:val="20"/>
                <w:szCs w:val="20"/>
              </w:rPr>
            </w:pPr>
          </w:p>
          <w:p w:rsidR="0021650E" w:rsidRPr="00FF0478" w:rsidP="004E7A1F">
            <w:pPr>
              <w:bidi w:val="0"/>
              <w:snapToGrid w:val="0"/>
              <w:jc w:val="center"/>
              <w:rPr>
                <w:rFonts w:ascii="Times New Roman" w:hAnsi="Times New Roman"/>
                <w:sz w:val="20"/>
                <w:szCs w:val="20"/>
              </w:rPr>
            </w:pPr>
          </w:p>
          <w:p w:rsidR="0021650E" w:rsidRPr="00FF0478" w:rsidP="004E7A1F">
            <w:pPr>
              <w:bidi w:val="0"/>
              <w:snapToGrid w:val="0"/>
              <w:jc w:val="center"/>
              <w:rPr>
                <w:rFonts w:ascii="Times New Roman" w:hAnsi="Times New Roman"/>
                <w:sz w:val="20"/>
                <w:szCs w:val="20"/>
              </w:rPr>
            </w:pPr>
          </w:p>
          <w:p w:rsidR="0021650E" w:rsidRPr="00FF0478" w:rsidP="004E7A1F">
            <w:pPr>
              <w:bidi w:val="0"/>
              <w:snapToGrid w:val="0"/>
              <w:jc w:val="center"/>
              <w:rPr>
                <w:rFonts w:ascii="Times New Roman" w:hAnsi="Times New Roman"/>
                <w:sz w:val="20"/>
                <w:szCs w:val="20"/>
              </w:rPr>
            </w:pPr>
          </w:p>
          <w:p w:rsidR="0021650E" w:rsidRPr="00FF0478" w:rsidP="004E7A1F">
            <w:pPr>
              <w:bidi w:val="0"/>
              <w:snapToGrid w:val="0"/>
              <w:jc w:val="center"/>
              <w:rPr>
                <w:rFonts w:ascii="Times New Roman" w:hAnsi="Times New Roman"/>
                <w:sz w:val="20"/>
                <w:szCs w:val="20"/>
              </w:rPr>
            </w:pPr>
          </w:p>
          <w:p w:rsidR="0021650E" w:rsidRPr="00FF0478" w:rsidP="004E7A1F">
            <w:pPr>
              <w:bidi w:val="0"/>
              <w:snapToGrid w:val="0"/>
              <w:jc w:val="center"/>
              <w:rPr>
                <w:rFonts w:ascii="Times New Roman" w:hAnsi="Times New Roman"/>
                <w:sz w:val="20"/>
                <w:szCs w:val="20"/>
              </w:rPr>
            </w:pPr>
          </w:p>
          <w:p w:rsidR="0021650E" w:rsidRPr="00FF0478" w:rsidP="004E7A1F">
            <w:pPr>
              <w:bidi w:val="0"/>
              <w:snapToGrid w:val="0"/>
              <w:jc w:val="center"/>
              <w:rPr>
                <w:rFonts w:ascii="Times New Roman" w:hAnsi="Times New Roman"/>
                <w:sz w:val="20"/>
                <w:szCs w:val="20"/>
              </w:rPr>
            </w:pPr>
          </w:p>
          <w:p w:rsidR="0021650E" w:rsidRPr="00FF0478" w:rsidP="004E7A1F">
            <w:pPr>
              <w:bidi w:val="0"/>
              <w:snapToGrid w:val="0"/>
              <w:jc w:val="center"/>
              <w:rPr>
                <w:rFonts w:ascii="Times New Roman" w:hAnsi="Times New Roman"/>
                <w:sz w:val="20"/>
                <w:szCs w:val="20"/>
              </w:rPr>
            </w:pPr>
          </w:p>
          <w:p w:rsidR="0021650E" w:rsidRPr="00FF0478" w:rsidP="004E7A1F">
            <w:pPr>
              <w:bidi w:val="0"/>
              <w:snapToGrid w:val="0"/>
              <w:jc w:val="center"/>
              <w:rPr>
                <w:rFonts w:ascii="Times New Roman" w:hAnsi="Times New Roman"/>
                <w:sz w:val="20"/>
                <w:szCs w:val="20"/>
              </w:rPr>
            </w:pPr>
          </w:p>
          <w:p w:rsidR="0021650E" w:rsidRPr="00FF0478" w:rsidP="004E7A1F">
            <w:pPr>
              <w:bidi w:val="0"/>
              <w:snapToGrid w:val="0"/>
              <w:jc w:val="center"/>
              <w:rPr>
                <w:rFonts w:ascii="Times New Roman" w:hAnsi="Times New Roman"/>
                <w:sz w:val="20"/>
                <w:szCs w:val="20"/>
              </w:rPr>
            </w:pPr>
          </w:p>
          <w:p w:rsidR="0021650E" w:rsidRPr="00FF0478" w:rsidP="004F52C0">
            <w:pPr>
              <w:bidi w:val="0"/>
              <w:snapToGrid w:val="0"/>
              <w:jc w:val="center"/>
              <w:rPr>
                <w:rFonts w:ascii="Times New Roman" w:hAnsi="Times New Roman"/>
                <w:sz w:val="20"/>
                <w:szCs w:val="20"/>
              </w:rPr>
            </w:pPr>
            <w:r w:rsidRPr="00FF0478">
              <w:rPr>
                <w:rFonts w:ascii="Times New Roman" w:hAnsi="Times New Roman"/>
                <w:sz w:val="20"/>
                <w:szCs w:val="20"/>
              </w:rPr>
              <w:t>zákon č. 404/2011 Z. z.</w:t>
            </w:r>
          </w:p>
          <w:p w:rsidR="0021650E" w:rsidRPr="00FF0478" w:rsidP="004F52C0">
            <w:pPr>
              <w:bidi w:val="0"/>
              <w:snapToGrid w:val="0"/>
              <w:jc w:val="center"/>
              <w:rPr>
                <w:rFonts w:ascii="Times New Roman" w:hAnsi="Times New Roman"/>
                <w:sz w:val="20"/>
                <w:szCs w:val="20"/>
              </w:rPr>
            </w:pPr>
            <w:r w:rsidRPr="00FF0478">
              <w:rPr>
                <w:rFonts w:ascii="Times New Roman" w:hAnsi="Times New Roman"/>
                <w:sz w:val="20"/>
                <w:szCs w:val="20"/>
              </w:rPr>
              <w:t>+</w:t>
            </w:r>
          </w:p>
          <w:p w:rsidR="0021650E" w:rsidRPr="00FF0478" w:rsidP="004F52C0">
            <w:pPr>
              <w:bidi w:val="0"/>
              <w:snapToGrid w:val="0"/>
              <w:jc w:val="center"/>
              <w:rPr>
                <w:rFonts w:ascii="Times New Roman" w:hAnsi="Times New Roman"/>
                <w:sz w:val="20"/>
                <w:szCs w:val="20"/>
              </w:rPr>
            </w:pPr>
            <w:r w:rsidRPr="00FF0478">
              <w:rPr>
                <w:rFonts w:ascii="Times New Roman" w:hAnsi="Times New Roman"/>
                <w:sz w:val="20"/>
                <w:szCs w:val="20"/>
              </w:rPr>
              <w:t>návrh zákona</w:t>
            </w:r>
          </w:p>
        </w:tc>
        <w:tc>
          <w:tcPr>
            <w:tcW w:w="850"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7E04FC">
            <w:pPr>
              <w:bidi w:val="0"/>
              <w:snapToGrid w:val="0"/>
              <w:jc w:val="center"/>
              <w:rPr>
                <w:rFonts w:ascii="Times New Roman" w:hAnsi="Times New Roman"/>
                <w:sz w:val="20"/>
                <w:szCs w:val="20"/>
              </w:rPr>
            </w:pPr>
            <w:r w:rsidRPr="00FF0478">
              <w:rPr>
                <w:rFonts w:ascii="Times New Roman" w:hAnsi="Times New Roman"/>
                <w:sz w:val="20"/>
                <w:szCs w:val="20"/>
              </w:rPr>
              <w:t>§ 31</w:t>
            </w:r>
          </w:p>
          <w:p w:rsidR="0021650E" w:rsidRPr="00FF0478" w:rsidP="007E04FC">
            <w:pPr>
              <w:bidi w:val="0"/>
              <w:snapToGrid w:val="0"/>
              <w:jc w:val="center"/>
              <w:rPr>
                <w:rFonts w:ascii="Times New Roman" w:hAnsi="Times New Roman"/>
                <w:sz w:val="20"/>
                <w:szCs w:val="20"/>
              </w:rPr>
            </w:pPr>
            <w:r w:rsidRPr="00FF0478">
              <w:rPr>
                <w:rFonts w:ascii="Times New Roman" w:hAnsi="Times New Roman"/>
                <w:sz w:val="20"/>
                <w:szCs w:val="20"/>
              </w:rPr>
              <w:t>O: 1</w:t>
            </w:r>
          </w:p>
          <w:p w:rsidR="0021650E" w:rsidRPr="00FF0478" w:rsidP="007E04FC">
            <w:pPr>
              <w:bidi w:val="0"/>
              <w:snapToGrid w:val="0"/>
              <w:jc w:val="center"/>
              <w:rPr>
                <w:rFonts w:ascii="Times New Roman" w:hAnsi="Times New Roman"/>
                <w:sz w:val="20"/>
                <w:szCs w:val="20"/>
              </w:rPr>
            </w:pPr>
          </w:p>
          <w:p w:rsidR="0021650E" w:rsidRPr="00FF0478" w:rsidP="007E04FC">
            <w:pPr>
              <w:bidi w:val="0"/>
              <w:snapToGrid w:val="0"/>
              <w:jc w:val="center"/>
              <w:rPr>
                <w:rFonts w:ascii="Times New Roman" w:hAnsi="Times New Roman"/>
                <w:sz w:val="20"/>
                <w:szCs w:val="20"/>
              </w:rPr>
            </w:pPr>
          </w:p>
          <w:p w:rsidR="0021650E" w:rsidRPr="00FF0478" w:rsidP="007E04FC">
            <w:pPr>
              <w:bidi w:val="0"/>
              <w:snapToGrid w:val="0"/>
              <w:jc w:val="center"/>
              <w:rPr>
                <w:rFonts w:ascii="Times New Roman" w:hAnsi="Times New Roman"/>
                <w:sz w:val="20"/>
                <w:szCs w:val="20"/>
              </w:rPr>
            </w:pPr>
          </w:p>
          <w:p w:rsidR="0021650E" w:rsidRPr="00FF0478" w:rsidP="007E04FC">
            <w:pPr>
              <w:bidi w:val="0"/>
              <w:snapToGrid w:val="0"/>
              <w:jc w:val="center"/>
              <w:rPr>
                <w:rFonts w:ascii="Times New Roman" w:hAnsi="Times New Roman"/>
                <w:sz w:val="20"/>
                <w:szCs w:val="20"/>
              </w:rPr>
            </w:pPr>
          </w:p>
          <w:p w:rsidR="0021650E" w:rsidRPr="00FF0478" w:rsidP="007E04FC">
            <w:pPr>
              <w:bidi w:val="0"/>
              <w:snapToGrid w:val="0"/>
              <w:jc w:val="center"/>
              <w:rPr>
                <w:rFonts w:ascii="Times New Roman" w:hAnsi="Times New Roman"/>
                <w:sz w:val="20"/>
                <w:szCs w:val="20"/>
              </w:rPr>
            </w:pPr>
          </w:p>
          <w:p w:rsidR="0021650E" w:rsidRPr="00FF0478" w:rsidP="007E04FC">
            <w:pPr>
              <w:bidi w:val="0"/>
              <w:snapToGrid w:val="0"/>
              <w:jc w:val="center"/>
              <w:rPr>
                <w:rFonts w:ascii="Times New Roman" w:hAnsi="Times New Roman"/>
                <w:sz w:val="20"/>
                <w:szCs w:val="20"/>
              </w:rPr>
            </w:pPr>
          </w:p>
          <w:p w:rsidR="0021650E" w:rsidRPr="00FF0478" w:rsidP="007E04FC">
            <w:pPr>
              <w:bidi w:val="0"/>
              <w:snapToGrid w:val="0"/>
              <w:jc w:val="center"/>
              <w:rPr>
                <w:rFonts w:ascii="Times New Roman" w:hAnsi="Times New Roman"/>
                <w:sz w:val="20"/>
                <w:szCs w:val="20"/>
              </w:rPr>
            </w:pPr>
          </w:p>
          <w:p w:rsidR="0021650E" w:rsidRPr="00FF0478" w:rsidP="007E04FC">
            <w:pPr>
              <w:bidi w:val="0"/>
              <w:snapToGrid w:val="0"/>
              <w:jc w:val="center"/>
              <w:rPr>
                <w:rFonts w:ascii="Times New Roman" w:hAnsi="Times New Roman"/>
                <w:sz w:val="20"/>
                <w:szCs w:val="20"/>
              </w:rPr>
            </w:pPr>
          </w:p>
          <w:p w:rsidR="0021650E" w:rsidRPr="00FF0478" w:rsidP="007E04FC">
            <w:pPr>
              <w:bidi w:val="0"/>
              <w:snapToGrid w:val="0"/>
              <w:jc w:val="center"/>
              <w:rPr>
                <w:rFonts w:ascii="Times New Roman" w:hAnsi="Times New Roman"/>
                <w:sz w:val="20"/>
                <w:szCs w:val="20"/>
              </w:rPr>
            </w:pPr>
          </w:p>
          <w:p w:rsidR="0021650E" w:rsidRPr="00FF0478" w:rsidP="007E04FC">
            <w:pPr>
              <w:bidi w:val="0"/>
              <w:snapToGrid w:val="0"/>
              <w:jc w:val="center"/>
              <w:rPr>
                <w:rFonts w:ascii="Times New Roman" w:hAnsi="Times New Roman"/>
                <w:sz w:val="20"/>
                <w:szCs w:val="20"/>
              </w:rPr>
            </w:pPr>
          </w:p>
          <w:p w:rsidR="0021650E" w:rsidRPr="00FF0478" w:rsidP="007E04FC">
            <w:pPr>
              <w:bidi w:val="0"/>
              <w:snapToGrid w:val="0"/>
              <w:jc w:val="center"/>
              <w:rPr>
                <w:rFonts w:ascii="Times New Roman" w:hAnsi="Times New Roman"/>
                <w:sz w:val="20"/>
                <w:szCs w:val="20"/>
              </w:rPr>
            </w:pPr>
          </w:p>
          <w:p w:rsidR="0021650E" w:rsidRPr="00FF0478" w:rsidP="007E04FC">
            <w:pPr>
              <w:bidi w:val="0"/>
              <w:snapToGrid w:val="0"/>
              <w:jc w:val="center"/>
              <w:rPr>
                <w:rFonts w:ascii="Times New Roman" w:hAnsi="Times New Roman"/>
                <w:sz w:val="20"/>
                <w:szCs w:val="20"/>
              </w:rPr>
            </w:pPr>
            <w:r w:rsidRPr="00FF0478">
              <w:rPr>
                <w:rFonts w:ascii="Times New Roman" w:hAnsi="Times New Roman"/>
                <w:sz w:val="20"/>
                <w:szCs w:val="20"/>
              </w:rPr>
              <w:t>§ 31</w:t>
            </w:r>
          </w:p>
          <w:p w:rsidR="0021650E" w:rsidRPr="00FF0478" w:rsidP="007E04FC">
            <w:pPr>
              <w:bidi w:val="0"/>
              <w:snapToGrid w:val="0"/>
              <w:jc w:val="center"/>
              <w:rPr>
                <w:rFonts w:ascii="Times New Roman" w:hAnsi="Times New Roman"/>
                <w:sz w:val="20"/>
                <w:szCs w:val="20"/>
              </w:rPr>
            </w:pPr>
            <w:r w:rsidRPr="00FF0478">
              <w:rPr>
                <w:rFonts w:ascii="Times New Roman" w:hAnsi="Times New Roman"/>
                <w:sz w:val="20"/>
                <w:szCs w:val="20"/>
              </w:rPr>
              <w:t>O: 3</w:t>
            </w:r>
          </w:p>
        </w:tc>
        <w:tc>
          <w:tcPr>
            <w:tcW w:w="5103"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4F52C0">
            <w:pPr>
              <w:pStyle w:val="Normlny"/>
              <w:bidi w:val="0"/>
              <w:snapToGrid w:val="0"/>
              <w:jc w:val="both"/>
              <w:rPr>
                <w:rFonts w:ascii="Times New Roman" w:hAnsi="Times New Roman"/>
              </w:rPr>
            </w:pPr>
            <w:r w:rsidRPr="00FF0478">
              <w:rPr>
                <w:rFonts w:ascii="Times New Roman" w:hAnsi="Times New Roman"/>
              </w:rPr>
              <w:t>(1) Žiadosť o udelenie prechodného pobytu podáva štátny príslušník tretej krajiny osobne v zahraničí na zastupiteľskom úrade akreditovanom pre štát, ktorý mu vydal cestovný doklad, alebo na zastupiteľskom úrade akreditovanom pre štát, v ktorom má bydlisko, ak tento zákon neustanovuje inak; ak nie je takýto zastupiteľský úrad alebo v prípadoch hodných osobitného zreteľa určí ministerstvo zahraničných vecí po dohode s ministerstvom vnútra iný zastupiteľský úrad, na ktorom štátny príslušník tretej krajiny podá žiadosť o udelenie prechodného pobytu. Zastupiteľský úrad, ktorý žiadosť prijal, vydá žiadateľovi v deň podania žiadosti potvrdenie o jej prijatí.</w:t>
            </w:r>
          </w:p>
          <w:p w:rsidR="0021650E" w:rsidRPr="00FF0478" w:rsidP="004F52C0">
            <w:pPr>
              <w:pStyle w:val="Normlny"/>
              <w:bidi w:val="0"/>
              <w:snapToGrid w:val="0"/>
              <w:jc w:val="both"/>
              <w:rPr>
                <w:rFonts w:ascii="Times New Roman" w:hAnsi="Times New Roman"/>
              </w:rPr>
            </w:pPr>
          </w:p>
          <w:p w:rsidR="00236180" w:rsidRPr="00FF0478" w:rsidP="00236180">
            <w:pPr>
              <w:pStyle w:val="ListParagraph"/>
              <w:bidi w:val="0"/>
              <w:ind w:left="0"/>
              <w:rPr>
                <w:rFonts w:ascii="Times New Roman" w:hAnsi="Times New Roman"/>
                <w:b/>
                <w:sz w:val="20"/>
                <w:szCs w:val="20"/>
              </w:rPr>
            </w:pPr>
            <w:r w:rsidRPr="00FF0478">
              <w:rPr>
                <w:rFonts w:ascii="Times New Roman" w:hAnsi="Times New Roman"/>
                <w:sz w:val="20"/>
                <w:szCs w:val="20"/>
              </w:rPr>
              <w:t xml:space="preserve">(3) </w:t>
            </w:r>
            <w:r w:rsidRPr="00FF0478">
              <w:rPr>
                <w:rFonts w:ascii="Times New Roman" w:hAnsi="Times New Roman"/>
                <w:sz w:val="20"/>
                <w:szCs w:val="20"/>
                <w:lang w:eastAsia="ar-SA"/>
              </w:rPr>
              <w:t>Žiadosť o udelenie prechodného pobytu môže štátny príslušník tretej krajiny podať osobne aj na policajnom útvare, ak sa na území Slovenskej republiky zdržiava oprávnene; to neplatí, ak ide o štátneho príslušníka tretej krajiny, ktorý má udelený pobyt podľa § 58 ods. 1 písm. b)</w:t>
            </w:r>
            <w:r w:rsidRPr="00FF0478">
              <w:rPr>
                <w:rFonts w:ascii="Times New Roman" w:hAnsi="Times New Roman"/>
                <w:sz w:val="20"/>
                <w:szCs w:val="20"/>
              </w:rPr>
              <w:t xml:space="preserve">, </w:t>
            </w:r>
            <w:r w:rsidRPr="00FF0478">
              <w:rPr>
                <w:rFonts w:ascii="Times New Roman" w:hAnsi="Times New Roman"/>
                <w:b/>
                <w:sz w:val="20"/>
                <w:szCs w:val="20"/>
              </w:rPr>
              <w:t>ak ide o štátneho príslušníka tretej krajiny, ktorý žiada o udelenie prechodného pobytu podľa § 23 ods. 5</w:t>
            </w:r>
            <w:r w:rsidRPr="00FF0478">
              <w:rPr>
                <w:rFonts w:ascii="Times New Roman" w:hAnsi="Times New Roman"/>
                <w:sz w:val="20"/>
                <w:szCs w:val="20"/>
                <w:lang w:eastAsia="ar-SA"/>
              </w:rPr>
              <w:t>, alebo ak ide o žiadateľa o udelenie azylu.</w:t>
            </w:r>
            <w:hyperlink r:id="rId6" w:anchor="poznamky.poznamka-3" w:tooltip="Odkaz na predpis alebo ustanovenie" w:history="1">
              <w:r w:rsidRPr="00FF0478">
                <w:rPr>
                  <w:rFonts w:ascii="Times New Roman" w:hAnsi="Times New Roman"/>
                  <w:sz w:val="20"/>
                  <w:szCs w:val="20"/>
                  <w:lang w:eastAsia="ar-SA"/>
                </w:rPr>
                <w:t>3)</w:t>
              </w:r>
            </w:hyperlink>
            <w:r w:rsidRPr="00FF0478">
              <w:rPr>
                <w:rFonts w:ascii="Times New Roman" w:hAnsi="Times New Roman"/>
                <w:sz w:val="20"/>
                <w:szCs w:val="20"/>
                <w:lang w:eastAsia="ar-SA"/>
              </w:rPr>
              <w:t xml:space="preserve"> Podanie žiadosti neoprávňuje štátneho príslušníka tretej krajiny zdržiavať sa na území Slovenskej republiky nad rámec podmienok ustanovených osobitným predpisom.</w:t>
            </w:r>
            <w:hyperlink r:id="rId6" w:anchor="poznamky.poznamka-57" w:tooltip="Odkaz na predpis alebo ustanovenie" w:history="1">
              <w:r w:rsidRPr="00FF0478">
                <w:rPr>
                  <w:rFonts w:ascii="Times New Roman" w:hAnsi="Times New Roman"/>
                  <w:sz w:val="20"/>
                  <w:szCs w:val="20"/>
                  <w:vertAlign w:val="superscript"/>
                  <w:lang w:eastAsia="ar-SA"/>
                </w:rPr>
                <w:t>57)</w:t>
              </w:r>
            </w:hyperlink>
            <w:r w:rsidRPr="00FF0478">
              <w:rPr>
                <w:rFonts w:ascii="Times New Roman" w:hAnsi="Times New Roman"/>
                <w:sz w:val="20"/>
                <w:szCs w:val="20"/>
                <w:lang w:eastAsia="ar-SA"/>
              </w:rPr>
              <w:t xml:space="preserve"> </w:t>
            </w:r>
            <w:r w:rsidRPr="00FF0478">
              <w:rPr>
                <w:rFonts w:ascii="Times New Roman" w:hAnsi="Times New Roman"/>
                <w:b/>
                <w:sz w:val="20"/>
                <w:szCs w:val="20"/>
              </w:rPr>
              <w:t>Štátny príslušník tretej krajiny je oprávnený zdržiavať sa na území Slovenskej republiky až do rozhodnutia o tejto žiadosti, ak</w:t>
            </w:r>
          </w:p>
          <w:p w:rsidR="00236180" w:rsidRPr="00FF0478" w:rsidP="00236180">
            <w:pPr>
              <w:pStyle w:val="ListParagraph"/>
              <w:bidi w:val="0"/>
              <w:ind w:left="0"/>
              <w:rPr>
                <w:rFonts w:ascii="Times New Roman" w:hAnsi="Times New Roman"/>
                <w:b/>
                <w:sz w:val="20"/>
                <w:szCs w:val="20"/>
              </w:rPr>
            </w:pPr>
            <w:r w:rsidRPr="00FF0478">
              <w:rPr>
                <w:rFonts w:ascii="Times New Roman" w:hAnsi="Times New Roman"/>
                <w:b/>
                <w:sz w:val="20"/>
                <w:szCs w:val="20"/>
              </w:rPr>
              <w:t>a) má vydané osvedčenie Slováka žijúceho v zahraničí43) a požiadal o prechodný pobyt podľa § 29 alebo</w:t>
            </w:r>
          </w:p>
          <w:p w:rsidR="00236180" w:rsidRPr="00FF0478" w:rsidP="00236180">
            <w:pPr>
              <w:bidi w:val="0"/>
              <w:jc w:val="both"/>
              <w:rPr>
                <w:rFonts w:ascii="Times New Roman" w:hAnsi="Times New Roman"/>
                <w:b/>
                <w:sz w:val="20"/>
                <w:szCs w:val="20"/>
                <w:lang w:eastAsia="en-US"/>
              </w:rPr>
            </w:pPr>
            <w:r w:rsidRPr="00FF0478">
              <w:rPr>
                <w:rFonts w:ascii="Times New Roman" w:hAnsi="Times New Roman"/>
                <w:b/>
                <w:sz w:val="20"/>
                <w:szCs w:val="20"/>
                <w:lang w:eastAsia="en-US"/>
              </w:rPr>
              <w:t xml:space="preserve">b) požiadal o udelenie prechodného pobytu podľa § 23 ods. 4 a v čase podania žiadosti vykonával sezónne zamestnanie podľa § 23 ods. 6 písm. g). </w:t>
            </w:r>
          </w:p>
          <w:p w:rsidR="0021650E" w:rsidRPr="00FF0478" w:rsidP="00890D48">
            <w:pPr>
              <w:pStyle w:val="Normlny"/>
              <w:bidi w:val="0"/>
              <w:snapToGrid w:val="0"/>
              <w:jc w:val="both"/>
              <w:rPr>
                <w:rFonts w:ascii="Times New Roman" w:hAnsi="Times New Roman"/>
              </w:rPr>
            </w:pP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4E7A1F">
            <w:pPr>
              <w:bidi w:val="0"/>
              <w:snapToGrid w:val="0"/>
              <w:jc w:val="center"/>
              <w:rPr>
                <w:rFonts w:ascii="Times New Roman" w:hAnsi="Times New Roman"/>
                <w:sz w:val="20"/>
                <w:szCs w:val="20"/>
              </w:rPr>
            </w:pPr>
            <w:r w:rsidRPr="00FF0478">
              <w:rPr>
                <w:rFonts w:ascii="Times New Roman" w:hAnsi="Times New Roman"/>
                <w:sz w:val="20"/>
                <w:szCs w:val="20"/>
              </w:rPr>
              <w:t>Ú</w:t>
            </w: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21650E" w:rsidRPr="00FF0478" w:rsidP="004E7A1F">
            <w:pPr>
              <w:pStyle w:val="Heading1"/>
              <w:bidi w:val="0"/>
              <w:snapToGrid w:val="0"/>
              <w:jc w:val="both"/>
              <w:rPr>
                <w:rFonts w:ascii="Times New Roman" w:hAnsi="Times New Roman"/>
                <w:b w:val="0"/>
                <w:bCs w:val="0"/>
                <w:sz w:val="20"/>
                <w:szCs w:val="20"/>
              </w:rPr>
            </w:pPr>
          </w:p>
        </w:tc>
      </w:tr>
      <w:tr>
        <w:tblPrEx>
          <w:tblW w:w="0" w:type="auto"/>
          <w:tblInd w:w="-572" w:type="dxa"/>
          <w:tblLayout w:type="fixed"/>
          <w:tblCellMar>
            <w:left w:w="43" w:type="dxa"/>
            <w:right w:w="43" w:type="dxa"/>
          </w:tblCellMar>
        </w:tblPrEx>
        <w:trPr>
          <w:trHeight w:val="909"/>
        </w:trPr>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97020E">
            <w:pPr>
              <w:bidi w:val="0"/>
              <w:snapToGrid w:val="0"/>
              <w:rPr>
                <w:rFonts w:ascii="Times New Roman" w:hAnsi="Times New Roman"/>
                <w:sz w:val="20"/>
                <w:szCs w:val="20"/>
              </w:rPr>
            </w:pPr>
            <w:r w:rsidRPr="00FF0478">
              <w:rPr>
                <w:rFonts w:ascii="Times New Roman" w:hAnsi="Times New Roman"/>
                <w:sz w:val="20"/>
                <w:szCs w:val="20"/>
              </w:rPr>
              <w:t>Č: 11</w:t>
            </w:r>
          </w:p>
          <w:p w:rsidR="0021650E" w:rsidRPr="00FF0478" w:rsidP="0097020E">
            <w:pPr>
              <w:bidi w:val="0"/>
              <w:snapToGrid w:val="0"/>
              <w:rPr>
                <w:rFonts w:ascii="Times New Roman" w:hAnsi="Times New Roman"/>
                <w:sz w:val="20"/>
                <w:szCs w:val="20"/>
              </w:rPr>
            </w:pPr>
            <w:r w:rsidRPr="00FF0478">
              <w:rPr>
                <w:rFonts w:ascii="Times New Roman" w:hAnsi="Times New Roman"/>
                <w:sz w:val="20"/>
                <w:szCs w:val="20"/>
              </w:rPr>
              <w:t>O: 2</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4C5AE6">
            <w:pPr>
              <w:bidi w:val="0"/>
              <w:snapToGrid w:val="0"/>
              <w:jc w:val="both"/>
              <w:rPr>
                <w:rFonts w:ascii="Times New Roman" w:hAnsi="Times New Roman"/>
                <w:sz w:val="20"/>
                <w:szCs w:val="20"/>
              </w:rPr>
            </w:pPr>
            <w:r w:rsidRPr="00FF0478">
              <w:rPr>
                <w:rFonts w:ascii="Times New Roman" w:hAnsi="Times New Roman"/>
                <w:sz w:val="20"/>
                <w:szCs w:val="20"/>
              </w:rPr>
              <w:t>2.Žiadosť o povolenie zamestnanca presunutého v rámci podniku sa predloží, ak sa štátny príslušník tretej krajiny zdržiava mimo územia členského štátu, u ktorého sa uchádza o prijatie.</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4A4531">
            <w:pPr>
              <w:bidi w:val="0"/>
              <w:snapToGrid w:val="0"/>
              <w:jc w:val="center"/>
              <w:rPr>
                <w:rFonts w:ascii="Times New Roman" w:hAnsi="Times New Roman"/>
                <w:sz w:val="20"/>
                <w:szCs w:val="20"/>
              </w:rPr>
            </w:pPr>
            <w:r w:rsidRPr="00FF0478">
              <w:rPr>
                <w:rFonts w:ascii="Times New Roman" w:hAnsi="Times New Roman"/>
                <w:sz w:val="20"/>
                <w:szCs w:val="20"/>
              </w:rPr>
              <w:t>N</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4A4531">
            <w:pPr>
              <w:bidi w:val="0"/>
              <w:snapToGrid w:val="0"/>
              <w:jc w:val="center"/>
              <w:rPr>
                <w:rFonts w:ascii="Times New Roman" w:hAnsi="Times New Roman"/>
                <w:sz w:val="20"/>
                <w:szCs w:val="20"/>
              </w:rPr>
            </w:pPr>
            <w:r w:rsidRPr="00FF0478">
              <w:rPr>
                <w:rFonts w:ascii="Times New Roman" w:hAnsi="Times New Roman"/>
                <w:sz w:val="20"/>
                <w:szCs w:val="20"/>
              </w:rPr>
              <w:t>zákon č. 404/2011 Z. z.</w:t>
            </w:r>
          </w:p>
          <w:p w:rsidR="0021650E" w:rsidRPr="00FF0478" w:rsidP="004A4531">
            <w:pPr>
              <w:bidi w:val="0"/>
              <w:snapToGrid w:val="0"/>
              <w:jc w:val="center"/>
              <w:rPr>
                <w:rFonts w:ascii="Times New Roman" w:hAnsi="Times New Roman"/>
                <w:sz w:val="20"/>
                <w:szCs w:val="20"/>
              </w:rPr>
            </w:pPr>
            <w:r w:rsidRPr="00FF0478">
              <w:rPr>
                <w:rFonts w:ascii="Times New Roman" w:hAnsi="Times New Roman"/>
                <w:sz w:val="20"/>
                <w:szCs w:val="20"/>
              </w:rPr>
              <w:t>+</w:t>
            </w:r>
          </w:p>
          <w:p w:rsidR="0021650E" w:rsidRPr="00FF0478" w:rsidP="004A4531">
            <w:pPr>
              <w:bidi w:val="0"/>
              <w:snapToGrid w:val="0"/>
              <w:jc w:val="center"/>
              <w:rPr>
                <w:rFonts w:ascii="Times New Roman" w:hAnsi="Times New Roman"/>
                <w:sz w:val="20"/>
                <w:szCs w:val="20"/>
              </w:rPr>
            </w:pPr>
            <w:r w:rsidRPr="00FF0478">
              <w:rPr>
                <w:rFonts w:ascii="Times New Roman" w:hAnsi="Times New Roman"/>
                <w:sz w:val="20"/>
                <w:szCs w:val="20"/>
              </w:rPr>
              <w:t>návrh zákona</w:t>
            </w:r>
          </w:p>
        </w:tc>
        <w:tc>
          <w:tcPr>
            <w:tcW w:w="850"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7E04FC">
            <w:pPr>
              <w:bidi w:val="0"/>
              <w:snapToGrid w:val="0"/>
              <w:jc w:val="center"/>
              <w:rPr>
                <w:rFonts w:ascii="Times New Roman" w:hAnsi="Times New Roman"/>
                <w:sz w:val="20"/>
                <w:szCs w:val="20"/>
              </w:rPr>
            </w:pPr>
            <w:r w:rsidRPr="00FF0478">
              <w:rPr>
                <w:rFonts w:ascii="Times New Roman" w:hAnsi="Times New Roman"/>
                <w:sz w:val="20"/>
                <w:szCs w:val="20"/>
              </w:rPr>
              <w:t>§ 31</w:t>
            </w:r>
          </w:p>
          <w:p w:rsidR="0021650E" w:rsidRPr="00FF0478" w:rsidP="007E04FC">
            <w:pPr>
              <w:bidi w:val="0"/>
              <w:snapToGrid w:val="0"/>
              <w:jc w:val="center"/>
              <w:rPr>
                <w:rFonts w:ascii="Times New Roman" w:hAnsi="Times New Roman"/>
                <w:sz w:val="20"/>
                <w:szCs w:val="20"/>
              </w:rPr>
            </w:pPr>
            <w:r w:rsidRPr="00FF0478">
              <w:rPr>
                <w:rFonts w:ascii="Times New Roman" w:hAnsi="Times New Roman"/>
                <w:sz w:val="20"/>
                <w:szCs w:val="20"/>
              </w:rPr>
              <w:t>O: 3</w:t>
            </w:r>
          </w:p>
        </w:tc>
        <w:tc>
          <w:tcPr>
            <w:tcW w:w="5103" w:type="dxa"/>
            <w:tcBorders>
              <w:top w:val="single" w:sz="4" w:space="0" w:color="000000"/>
              <w:left w:val="single" w:sz="4" w:space="0" w:color="000000"/>
              <w:bottom w:val="single" w:sz="4" w:space="0" w:color="000000"/>
              <w:right w:val="none" w:sz="0" w:space="0" w:color="auto"/>
            </w:tcBorders>
            <w:textDirection w:val="lrTb"/>
            <w:vAlign w:val="top"/>
          </w:tcPr>
          <w:p w:rsidR="00236180" w:rsidRPr="00FF0478" w:rsidP="00236180">
            <w:pPr>
              <w:pStyle w:val="ListParagraph"/>
              <w:bidi w:val="0"/>
              <w:ind w:left="0"/>
              <w:rPr>
                <w:rFonts w:ascii="Times New Roman" w:hAnsi="Times New Roman"/>
                <w:b/>
                <w:sz w:val="20"/>
                <w:szCs w:val="20"/>
              </w:rPr>
            </w:pPr>
            <w:r w:rsidRPr="00FF0478">
              <w:rPr>
                <w:rFonts w:ascii="Times New Roman" w:hAnsi="Times New Roman"/>
                <w:sz w:val="20"/>
                <w:szCs w:val="20"/>
              </w:rPr>
              <w:t xml:space="preserve">(3) </w:t>
            </w:r>
            <w:r w:rsidRPr="00FF0478">
              <w:rPr>
                <w:rFonts w:ascii="Times New Roman" w:hAnsi="Times New Roman"/>
                <w:sz w:val="20"/>
                <w:szCs w:val="20"/>
                <w:lang w:eastAsia="ar-SA"/>
              </w:rPr>
              <w:t>Žiadosť o udelenie prechodného pobytu môže štátny príslušník tretej krajiny podať osobne aj na policajnom útvare, ak sa na území Slovenskej republiky zdržiava oprávnene; to neplatí, ak ide o štátneho príslušníka tretej krajiny, ktorý má udelený pobyt podľa § 58 ods. 1 písm. b)</w:t>
            </w:r>
            <w:r w:rsidRPr="00FF0478">
              <w:rPr>
                <w:rFonts w:ascii="Times New Roman" w:hAnsi="Times New Roman"/>
                <w:sz w:val="20"/>
                <w:szCs w:val="20"/>
              </w:rPr>
              <w:t xml:space="preserve">, </w:t>
            </w:r>
            <w:r w:rsidRPr="00FF0478">
              <w:rPr>
                <w:rFonts w:ascii="Times New Roman" w:hAnsi="Times New Roman"/>
                <w:b/>
                <w:sz w:val="20"/>
                <w:szCs w:val="20"/>
              </w:rPr>
              <w:t>ak ide o štátneho príslušníka tretej krajiny, ktorý žiada o udelenie prechodného pobytu podľa § 23 ods. 5</w:t>
            </w:r>
            <w:r w:rsidRPr="00FF0478">
              <w:rPr>
                <w:rFonts w:ascii="Times New Roman" w:hAnsi="Times New Roman"/>
                <w:sz w:val="20"/>
                <w:szCs w:val="20"/>
                <w:lang w:eastAsia="ar-SA"/>
              </w:rPr>
              <w:t>, alebo ak ide o žiadateľa o udelenie azylu.</w:t>
            </w:r>
            <w:hyperlink r:id="rId6" w:anchor="poznamky.poznamka-3" w:tooltip="Odkaz na predpis alebo ustanovenie" w:history="1">
              <w:r w:rsidRPr="00FF0478">
                <w:rPr>
                  <w:rFonts w:ascii="Times New Roman" w:hAnsi="Times New Roman"/>
                  <w:sz w:val="20"/>
                  <w:szCs w:val="20"/>
                  <w:lang w:eastAsia="ar-SA"/>
                </w:rPr>
                <w:t>3)</w:t>
              </w:r>
            </w:hyperlink>
            <w:r w:rsidRPr="00FF0478">
              <w:rPr>
                <w:rFonts w:ascii="Times New Roman" w:hAnsi="Times New Roman"/>
                <w:sz w:val="20"/>
                <w:szCs w:val="20"/>
                <w:lang w:eastAsia="ar-SA"/>
              </w:rPr>
              <w:t xml:space="preserve"> Podanie žiadosti neoprávňuje štátneho príslušníka tretej krajiny zdržiavať sa na území Slovenskej republiky nad rámec podmienok ustanovených osobitným predpisom.</w:t>
            </w:r>
            <w:hyperlink r:id="rId6" w:anchor="poznamky.poznamka-57" w:tooltip="Odkaz na predpis alebo ustanovenie" w:history="1">
              <w:r w:rsidRPr="00FF0478">
                <w:rPr>
                  <w:rFonts w:ascii="Times New Roman" w:hAnsi="Times New Roman"/>
                  <w:sz w:val="20"/>
                  <w:szCs w:val="20"/>
                  <w:vertAlign w:val="superscript"/>
                  <w:lang w:eastAsia="ar-SA"/>
                </w:rPr>
                <w:t>57)</w:t>
              </w:r>
            </w:hyperlink>
            <w:r w:rsidRPr="00FF0478">
              <w:rPr>
                <w:rFonts w:ascii="Times New Roman" w:hAnsi="Times New Roman"/>
                <w:sz w:val="20"/>
                <w:szCs w:val="20"/>
                <w:lang w:eastAsia="ar-SA"/>
              </w:rPr>
              <w:t xml:space="preserve"> </w:t>
            </w:r>
            <w:r w:rsidRPr="00FF0478">
              <w:rPr>
                <w:rFonts w:ascii="Times New Roman" w:hAnsi="Times New Roman"/>
                <w:b/>
                <w:sz w:val="20"/>
                <w:szCs w:val="20"/>
              </w:rPr>
              <w:t>Štátny príslušník tretej krajiny je oprávnený zdržiavať sa na území Slovenskej republiky až do rozhodnutia o tejto žiadosti, ak</w:t>
            </w:r>
          </w:p>
          <w:p w:rsidR="00236180" w:rsidRPr="00FF0478" w:rsidP="00236180">
            <w:pPr>
              <w:pStyle w:val="ListParagraph"/>
              <w:bidi w:val="0"/>
              <w:ind w:left="0"/>
              <w:rPr>
                <w:rFonts w:ascii="Times New Roman" w:hAnsi="Times New Roman"/>
                <w:b/>
                <w:sz w:val="20"/>
                <w:szCs w:val="20"/>
              </w:rPr>
            </w:pPr>
            <w:r w:rsidRPr="00FF0478">
              <w:rPr>
                <w:rFonts w:ascii="Times New Roman" w:hAnsi="Times New Roman"/>
                <w:b/>
                <w:sz w:val="20"/>
                <w:szCs w:val="20"/>
              </w:rPr>
              <w:t>a) má vydané osvedčenie Slováka žijúceho v zahraničí43) a požiadal o prechodný pobyt podľa § 29 alebo</w:t>
            </w:r>
          </w:p>
          <w:p w:rsidR="00236180" w:rsidRPr="00FF0478" w:rsidP="00236180">
            <w:pPr>
              <w:bidi w:val="0"/>
              <w:jc w:val="both"/>
              <w:rPr>
                <w:rFonts w:ascii="Times New Roman" w:hAnsi="Times New Roman"/>
                <w:b/>
                <w:sz w:val="20"/>
                <w:szCs w:val="20"/>
                <w:lang w:eastAsia="en-US"/>
              </w:rPr>
            </w:pPr>
            <w:r w:rsidRPr="00FF0478">
              <w:rPr>
                <w:rFonts w:ascii="Times New Roman" w:hAnsi="Times New Roman"/>
                <w:b/>
                <w:sz w:val="20"/>
                <w:szCs w:val="20"/>
                <w:lang w:eastAsia="en-US"/>
              </w:rPr>
              <w:t xml:space="preserve">b) požiadal o udelenie prechodného pobytu podľa § 23 ods. 4 a v čase podania žiadosti vykonával sezónne zamestnanie podľa § 23 ods. 6 písm. g). </w:t>
            </w:r>
          </w:p>
          <w:p w:rsidR="0021650E" w:rsidRPr="00FF0478" w:rsidP="00890D48">
            <w:pPr>
              <w:pStyle w:val="Normlny"/>
              <w:bidi w:val="0"/>
              <w:snapToGrid w:val="0"/>
              <w:jc w:val="both"/>
              <w:rPr>
                <w:rFonts w:ascii="Times New Roman" w:hAnsi="Times New Roman"/>
              </w:rPr>
            </w:pP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4E7A1F">
            <w:pPr>
              <w:bidi w:val="0"/>
              <w:snapToGrid w:val="0"/>
              <w:jc w:val="center"/>
              <w:rPr>
                <w:rFonts w:ascii="Times New Roman" w:hAnsi="Times New Roman"/>
                <w:sz w:val="20"/>
                <w:szCs w:val="20"/>
              </w:rPr>
            </w:pPr>
            <w:r w:rsidRPr="00FF0478">
              <w:rPr>
                <w:rFonts w:ascii="Times New Roman" w:hAnsi="Times New Roman"/>
                <w:sz w:val="20"/>
                <w:szCs w:val="20"/>
              </w:rPr>
              <w:t>Ú</w:t>
            </w: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21650E" w:rsidRPr="00FF0478" w:rsidP="004E7A1F">
            <w:pPr>
              <w:pStyle w:val="Heading1"/>
              <w:bidi w:val="0"/>
              <w:snapToGrid w:val="0"/>
              <w:jc w:val="both"/>
              <w:rPr>
                <w:rFonts w:ascii="Times New Roman" w:hAnsi="Times New Roman"/>
                <w:b w:val="0"/>
                <w:bCs w:val="0"/>
                <w:sz w:val="20"/>
                <w:szCs w:val="20"/>
              </w:rPr>
            </w:pPr>
          </w:p>
        </w:tc>
      </w:tr>
      <w:tr>
        <w:tblPrEx>
          <w:tblW w:w="0" w:type="auto"/>
          <w:tblInd w:w="-572" w:type="dxa"/>
          <w:tblLayout w:type="fixed"/>
          <w:tblCellMar>
            <w:left w:w="43" w:type="dxa"/>
            <w:right w:w="43" w:type="dxa"/>
          </w:tblCellMar>
        </w:tblPrEx>
        <w:trPr>
          <w:trHeight w:val="909"/>
        </w:trPr>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97020E">
            <w:pPr>
              <w:bidi w:val="0"/>
              <w:snapToGrid w:val="0"/>
              <w:rPr>
                <w:rFonts w:ascii="Times New Roman" w:hAnsi="Times New Roman"/>
                <w:sz w:val="20"/>
                <w:szCs w:val="20"/>
              </w:rPr>
            </w:pPr>
            <w:r w:rsidRPr="00FF0478">
              <w:rPr>
                <w:rFonts w:ascii="Times New Roman" w:hAnsi="Times New Roman"/>
                <w:sz w:val="20"/>
                <w:szCs w:val="20"/>
              </w:rPr>
              <w:t>Č: 11</w:t>
            </w:r>
          </w:p>
          <w:p w:rsidR="0021650E" w:rsidRPr="00FF0478" w:rsidP="0097020E">
            <w:pPr>
              <w:bidi w:val="0"/>
              <w:snapToGrid w:val="0"/>
              <w:rPr>
                <w:rFonts w:ascii="Times New Roman" w:hAnsi="Times New Roman"/>
                <w:sz w:val="20"/>
                <w:szCs w:val="20"/>
              </w:rPr>
            </w:pPr>
            <w:r w:rsidRPr="00FF0478">
              <w:rPr>
                <w:rFonts w:ascii="Times New Roman" w:hAnsi="Times New Roman"/>
                <w:sz w:val="20"/>
                <w:szCs w:val="20"/>
              </w:rPr>
              <w:t>O: 3</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4C5AE6">
            <w:pPr>
              <w:bidi w:val="0"/>
              <w:snapToGrid w:val="0"/>
              <w:jc w:val="both"/>
              <w:rPr>
                <w:rFonts w:ascii="Times New Roman" w:hAnsi="Times New Roman"/>
                <w:sz w:val="20"/>
                <w:szCs w:val="20"/>
              </w:rPr>
            </w:pPr>
            <w:r w:rsidRPr="00FF0478">
              <w:rPr>
                <w:rFonts w:ascii="Times New Roman" w:hAnsi="Times New Roman"/>
                <w:sz w:val="20"/>
                <w:szCs w:val="20"/>
              </w:rPr>
              <w:t>3.Žiadosť o povolenie zamestnanca presunutého v rámci podniku sa predkladá orgánom členského štátu, v ktorom sa uskutoční prvý pobyt. Ak prvý pobyt nie je pobytom s celkovo najdlhším trvaním, žiadosť sa predkladá orgánom členského štátu, v ktorom sa počas presunu má uskutočniť pobyt s celkovo najdlhším trvaním.</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4A4531">
            <w:pPr>
              <w:bidi w:val="0"/>
              <w:snapToGrid w:val="0"/>
              <w:jc w:val="center"/>
              <w:rPr>
                <w:rFonts w:ascii="Times New Roman" w:hAnsi="Times New Roman"/>
                <w:sz w:val="20"/>
                <w:szCs w:val="20"/>
              </w:rPr>
            </w:pPr>
            <w:r w:rsidRPr="00FF0478">
              <w:rPr>
                <w:rFonts w:ascii="Times New Roman" w:hAnsi="Times New Roman"/>
                <w:sz w:val="20"/>
                <w:szCs w:val="20"/>
              </w:rPr>
              <w:t>N</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4A4531">
            <w:pPr>
              <w:bidi w:val="0"/>
              <w:snapToGrid w:val="0"/>
              <w:jc w:val="center"/>
              <w:rPr>
                <w:rFonts w:ascii="Times New Roman" w:hAnsi="Times New Roman"/>
                <w:sz w:val="20"/>
                <w:szCs w:val="20"/>
              </w:rPr>
            </w:pPr>
            <w:r w:rsidRPr="00FF0478">
              <w:rPr>
                <w:rFonts w:ascii="Times New Roman" w:hAnsi="Times New Roman"/>
                <w:sz w:val="20"/>
                <w:szCs w:val="20"/>
              </w:rPr>
              <w:t>zákon č. 404/2011 Z. z.</w:t>
            </w:r>
          </w:p>
          <w:p w:rsidR="0021650E" w:rsidRPr="00FF0478" w:rsidP="004A4531">
            <w:pPr>
              <w:bidi w:val="0"/>
              <w:snapToGrid w:val="0"/>
              <w:jc w:val="center"/>
              <w:rPr>
                <w:rFonts w:ascii="Times New Roman" w:hAnsi="Times New Roman"/>
                <w:sz w:val="20"/>
                <w:szCs w:val="20"/>
              </w:rPr>
            </w:pPr>
            <w:r w:rsidRPr="00FF0478">
              <w:rPr>
                <w:rFonts w:ascii="Times New Roman" w:hAnsi="Times New Roman"/>
                <w:sz w:val="20"/>
                <w:szCs w:val="20"/>
              </w:rPr>
              <w:t>+</w:t>
            </w:r>
          </w:p>
          <w:p w:rsidR="0021650E" w:rsidRPr="00FF0478" w:rsidP="004A4531">
            <w:pPr>
              <w:bidi w:val="0"/>
              <w:snapToGrid w:val="0"/>
              <w:jc w:val="center"/>
              <w:rPr>
                <w:rFonts w:ascii="Times New Roman" w:hAnsi="Times New Roman"/>
                <w:sz w:val="20"/>
                <w:szCs w:val="20"/>
              </w:rPr>
            </w:pPr>
            <w:r w:rsidRPr="00FF0478">
              <w:rPr>
                <w:rFonts w:ascii="Times New Roman" w:hAnsi="Times New Roman"/>
                <w:sz w:val="20"/>
                <w:szCs w:val="20"/>
              </w:rPr>
              <w:t>návrh zákona</w:t>
            </w:r>
          </w:p>
        </w:tc>
        <w:tc>
          <w:tcPr>
            <w:tcW w:w="850"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7E04FC">
            <w:pPr>
              <w:bidi w:val="0"/>
              <w:snapToGrid w:val="0"/>
              <w:jc w:val="center"/>
              <w:rPr>
                <w:rFonts w:ascii="Times New Roman" w:hAnsi="Times New Roman"/>
                <w:sz w:val="20"/>
                <w:szCs w:val="20"/>
              </w:rPr>
            </w:pPr>
            <w:r w:rsidRPr="00FF0478">
              <w:rPr>
                <w:rFonts w:ascii="Times New Roman" w:hAnsi="Times New Roman"/>
                <w:sz w:val="20"/>
                <w:szCs w:val="20"/>
              </w:rPr>
              <w:t>§ 32</w:t>
            </w:r>
          </w:p>
          <w:p w:rsidR="0021650E" w:rsidRPr="00FF0478" w:rsidP="007E04FC">
            <w:pPr>
              <w:bidi w:val="0"/>
              <w:snapToGrid w:val="0"/>
              <w:jc w:val="center"/>
              <w:rPr>
                <w:rFonts w:ascii="Times New Roman" w:hAnsi="Times New Roman"/>
                <w:sz w:val="20"/>
                <w:szCs w:val="20"/>
              </w:rPr>
            </w:pPr>
            <w:r w:rsidRPr="00FF0478">
              <w:rPr>
                <w:rFonts w:ascii="Times New Roman" w:hAnsi="Times New Roman"/>
                <w:sz w:val="20"/>
                <w:szCs w:val="20"/>
              </w:rPr>
              <w:t>O: 1</w:t>
            </w:r>
          </w:p>
        </w:tc>
        <w:tc>
          <w:tcPr>
            <w:tcW w:w="5103"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4A4531">
            <w:pPr>
              <w:pStyle w:val="Normlny"/>
              <w:bidi w:val="0"/>
              <w:snapToGrid w:val="0"/>
              <w:jc w:val="both"/>
              <w:rPr>
                <w:rFonts w:ascii="Times New Roman" w:hAnsi="Times New Roman"/>
              </w:rPr>
            </w:pPr>
            <w:r w:rsidRPr="00FF0478">
              <w:rPr>
                <w:rFonts w:ascii="Times New Roman" w:hAnsi="Times New Roman"/>
              </w:rPr>
              <w:t xml:space="preserve">(1) Žiadosť o udelenie prechodného pobytu podáva štátny príslušník tretej krajiny na úradnom tlačive. Pri podaní žiadosti o udelenie prechodného pobytu je štátny príslušník tretej krajiny povinný predložiť platný cestovný doklad a všetky náležitosti k žiadosti o udelenie prechodného pobytu ustanovené týmto zákonom, inak zastupiteľský úrad alebo policajný útvar žiadosť o udelenie prechodného pobytu neprijme. Ak zastupiteľský úrad alebo policajný útvar žiadosť o udelenie prechodného pobytu neprijme, štátnemu príslušníkovi tretej krajiny poskytne písomnú informáciu o tom, ktoré doklady musí k žiadosti o udelenie prechodného pobytu doložiť, aby sa jeho žiadosť prijala. Žiadosť o udelenie prechodného pobytu podľa § 23 ods. 1 však zastupiteľský úrad alebo policajný útvar neprijme len vtedy, ak štátny príslušník tretej krajiny nepredloží platný cestovný doklad. </w:t>
            </w:r>
            <w:r w:rsidRPr="00FF0478">
              <w:rPr>
                <w:rFonts w:ascii="Times New Roman" w:hAnsi="Times New Roman"/>
                <w:b/>
              </w:rPr>
              <w:t>Zastupiteľský úrad neprijme žiadosť o udelenie prechodného pobytu podľa § 23 ods. 5, ak pri podaní tejto žiadosti zistí, že sa štátny príslušník tretej krajiny bude počas vnútropodnikového presunu zdržiavať dlhšie obdobie na území členského štátu ako na území Slovenskej republiky.</w:t>
            </w: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4E7A1F">
            <w:pPr>
              <w:bidi w:val="0"/>
              <w:snapToGrid w:val="0"/>
              <w:jc w:val="center"/>
              <w:rPr>
                <w:rFonts w:ascii="Times New Roman" w:hAnsi="Times New Roman"/>
                <w:sz w:val="20"/>
                <w:szCs w:val="20"/>
              </w:rPr>
            </w:pPr>
            <w:r w:rsidRPr="00FF0478">
              <w:rPr>
                <w:rFonts w:ascii="Times New Roman" w:hAnsi="Times New Roman"/>
                <w:sz w:val="20"/>
                <w:szCs w:val="20"/>
              </w:rPr>
              <w:t>Ú</w:t>
            </w: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21650E" w:rsidRPr="00FF0478" w:rsidP="004E7A1F">
            <w:pPr>
              <w:pStyle w:val="Heading1"/>
              <w:bidi w:val="0"/>
              <w:snapToGrid w:val="0"/>
              <w:jc w:val="both"/>
              <w:rPr>
                <w:rFonts w:ascii="Times New Roman" w:hAnsi="Times New Roman"/>
                <w:b w:val="0"/>
                <w:bCs w:val="0"/>
                <w:sz w:val="20"/>
                <w:szCs w:val="20"/>
              </w:rPr>
            </w:pPr>
          </w:p>
        </w:tc>
      </w:tr>
      <w:tr>
        <w:tblPrEx>
          <w:tblW w:w="0" w:type="auto"/>
          <w:tblInd w:w="-572" w:type="dxa"/>
          <w:tblLayout w:type="fixed"/>
          <w:tblCellMar>
            <w:left w:w="43" w:type="dxa"/>
            <w:right w:w="43" w:type="dxa"/>
          </w:tblCellMar>
        </w:tblPrEx>
        <w:trPr>
          <w:trHeight w:val="909"/>
        </w:trPr>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97020E">
            <w:pPr>
              <w:bidi w:val="0"/>
              <w:snapToGrid w:val="0"/>
              <w:rPr>
                <w:rFonts w:ascii="Times New Roman" w:hAnsi="Times New Roman"/>
                <w:sz w:val="20"/>
                <w:szCs w:val="20"/>
              </w:rPr>
            </w:pPr>
            <w:r w:rsidRPr="00FF0478">
              <w:rPr>
                <w:rFonts w:ascii="Times New Roman" w:hAnsi="Times New Roman"/>
                <w:sz w:val="20"/>
                <w:szCs w:val="20"/>
              </w:rPr>
              <w:t>Č: 11</w:t>
            </w:r>
          </w:p>
          <w:p w:rsidR="0021650E" w:rsidRPr="00FF0478" w:rsidP="0097020E">
            <w:pPr>
              <w:bidi w:val="0"/>
              <w:snapToGrid w:val="0"/>
              <w:rPr>
                <w:rFonts w:ascii="Times New Roman" w:hAnsi="Times New Roman"/>
                <w:sz w:val="20"/>
                <w:szCs w:val="20"/>
              </w:rPr>
            </w:pPr>
            <w:r w:rsidRPr="00FF0478">
              <w:rPr>
                <w:rFonts w:ascii="Times New Roman" w:hAnsi="Times New Roman"/>
                <w:sz w:val="20"/>
                <w:szCs w:val="20"/>
              </w:rPr>
              <w:t>O: 4</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4C5AE6">
            <w:pPr>
              <w:bidi w:val="0"/>
              <w:snapToGrid w:val="0"/>
              <w:jc w:val="both"/>
              <w:rPr>
                <w:rFonts w:ascii="Times New Roman" w:hAnsi="Times New Roman"/>
                <w:sz w:val="20"/>
                <w:szCs w:val="20"/>
              </w:rPr>
            </w:pPr>
            <w:r w:rsidRPr="00FF0478">
              <w:rPr>
                <w:rFonts w:ascii="Times New Roman" w:hAnsi="Times New Roman"/>
                <w:sz w:val="20"/>
                <w:szCs w:val="20"/>
              </w:rPr>
              <w:t>4.Členský štát určí orgány príslušné na prijímanie žiadostí a vydávanie povolení zamestnancov presunutých v rámci podniku alebo povolení na dlhodobú mobilitu.</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4A4531">
            <w:pPr>
              <w:bidi w:val="0"/>
              <w:snapToGrid w:val="0"/>
              <w:jc w:val="center"/>
              <w:rPr>
                <w:rFonts w:ascii="Times New Roman" w:hAnsi="Times New Roman"/>
                <w:sz w:val="20"/>
                <w:szCs w:val="20"/>
              </w:rPr>
            </w:pPr>
            <w:r w:rsidRPr="00FF0478">
              <w:rPr>
                <w:rFonts w:ascii="Times New Roman" w:hAnsi="Times New Roman"/>
                <w:sz w:val="20"/>
                <w:szCs w:val="20"/>
              </w:rPr>
              <w:t>N</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4E7A1F">
            <w:pPr>
              <w:bidi w:val="0"/>
              <w:snapToGrid w:val="0"/>
              <w:jc w:val="center"/>
              <w:rPr>
                <w:rFonts w:ascii="Times New Roman" w:hAnsi="Times New Roman"/>
                <w:sz w:val="20"/>
                <w:szCs w:val="20"/>
              </w:rPr>
            </w:pPr>
            <w:r w:rsidRPr="00FF0478">
              <w:rPr>
                <w:rFonts w:ascii="Times New Roman" w:hAnsi="Times New Roman"/>
                <w:sz w:val="20"/>
                <w:szCs w:val="20"/>
              </w:rPr>
              <w:t>zákon č. 404/2011 Z. z.</w:t>
            </w:r>
          </w:p>
        </w:tc>
        <w:tc>
          <w:tcPr>
            <w:tcW w:w="850"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7E04FC">
            <w:pPr>
              <w:bidi w:val="0"/>
              <w:snapToGrid w:val="0"/>
              <w:jc w:val="center"/>
              <w:rPr>
                <w:rFonts w:ascii="Times New Roman" w:hAnsi="Times New Roman"/>
                <w:sz w:val="20"/>
                <w:szCs w:val="20"/>
              </w:rPr>
            </w:pPr>
            <w:r w:rsidRPr="00FF0478">
              <w:rPr>
                <w:rFonts w:ascii="Times New Roman" w:hAnsi="Times New Roman"/>
                <w:sz w:val="20"/>
                <w:szCs w:val="20"/>
              </w:rPr>
              <w:t>§ 31</w:t>
            </w:r>
          </w:p>
          <w:p w:rsidR="0021650E" w:rsidRPr="00FF0478" w:rsidP="007E04FC">
            <w:pPr>
              <w:bidi w:val="0"/>
              <w:snapToGrid w:val="0"/>
              <w:jc w:val="center"/>
              <w:rPr>
                <w:rFonts w:ascii="Times New Roman" w:hAnsi="Times New Roman"/>
                <w:sz w:val="20"/>
                <w:szCs w:val="20"/>
              </w:rPr>
            </w:pPr>
            <w:r w:rsidRPr="00FF0478">
              <w:rPr>
                <w:rFonts w:ascii="Times New Roman" w:hAnsi="Times New Roman"/>
                <w:sz w:val="20"/>
                <w:szCs w:val="20"/>
              </w:rPr>
              <w:t>O: 1</w:t>
            </w:r>
          </w:p>
          <w:p w:rsidR="0021650E" w:rsidRPr="00FF0478" w:rsidP="007E04FC">
            <w:pPr>
              <w:bidi w:val="0"/>
              <w:snapToGrid w:val="0"/>
              <w:jc w:val="center"/>
              <w:rPr>
                <w:rFonts w:ascii="Times New Roman" w:hAnsi="Times New Roman"/>
                <w:sz w:val="20"/>
                <w:szCs w:val="20"/>
              </w:rPr>
            </w:pPr>
          </w:p>
          <w:p w:rsidR="0021650E" w:rsidRPr="00FF0478" w:rsidP="007E04FC">
            <w:pPr>
              <w:bidi w:val="0"/>
              <w:snapToGrid w:val="0"/>
              <w:jc w:val="center"/>
              <w:rPr>
                <w:rFonts w:ascii="Times New Roman" w:hAnsi="Times New Roman"/>
                <w:sz w:val="20"/>
                <w:szCs w:val="20"/>
              </w:rPr>
            </w:pPr>
          </w:p>
          <w:p w:rsidR="0021650E" w:rsidRPr="00FF0478" w:rsidP="007E04FC">
            <w:pPr>
              <w:bidi w:val="0"/>
              <w:snapToGrid w:val="0"/>
              <w:jc w:val="center"/>
              <w:rPr>
                <w:rFonts w:ascii="Times New Roman" w:hAnsi="Times New Roman"/>
                <w:sz w:val="20"/>
                <w:szCs w:val="20"/>
              </w:rPr>
            </w:pPr>
          </w:p>
          <w:p w:rsidR="0021650E" w:rsidRPr="00FF0478" w:rsidP="007E04FC">
            <w:pPr>
              <w:bidi w:val="0"/>
              <w:snapToGrid w:val="0"/>
              <w:jc w:val="center"/>
              <w:rPr>
                <w:rFonts w:ascii="Times New Roman" w:hAnsi="Times New Roman"/>
                <w:sz w:val="20"/>
                <w:szCs w:val="20"/>
              </w:rPr>
            </w:pPr>
          </w:p>
          <w:p w:rsidR="0021650E" w:rsidRPr="00FF0478" w:rsidP="007E04FC">
            <w:pPr>
              <w:bidi w:val="0"/>
              <w:snapToGrid w:val="0"/>
              <w:jc w:val="center"/>
              <w:rPr>
                <w:rFonts w:ascii="Times New Roman" w:hAnsi="Times New Roman"/>
                <w:sz w:val="20"/>
                <w:szCs w:val="20"/>
              </w:rPr>
            </w:pPr>
          </w:p>
          <w:p w:rsidR="0021650E" w:rsidRPr="00FF0478" w:rsidP="007E04FC">
            <w:pPr>
              <w:bidi w:val="0"/>
              <w:snapToGrid w:val="0"/>
              <w:jc w:val="center"/>
              <w:rPr>
                <w:rFonts w:ascii="Times New Roman" w:hAnsi="Times New Roman"/>
                <w:sz w:val="20"/>
                <w:szCs w:val="20"/>
              </w:rPr>
            </w:pPr>
          </w:p>
          <w:p w:rsidR="0021650E" w:rsidRPr="00FF0478" w:rsidP="007E04FC">
            <w:pPr>
              <w:bidi w:val="0"/>
              <w:snapToGrid w:val="0"/>
              <w:jc w:val="center"/>
              <w:rPr>
                <w:rFonts w:ascii="Times New Roman" w:hAnsi="Times New Roman"/>
                <w:sz w:val="20"/>
                <w:szCs w:val="20"/>
              </w:rPr>
            </w:pPr>
          </w:p>
          <w:p w:rsidR="0021650E" w:rsidRPr="00FF0478" w:rsidP="007E04FC">
            <w:pPr>
              <w:bidi w:val="0"/>
              <w:snapToGrid w:val="0"/>
              <w:jc w:val="center"/>
              <w:rPr>
                <w:rFonts w:ascii="Times New Roman" w:hAnsi="Times New Roman"/>
                <w:sz w:val="20"/>
                <w:szCs w:val="20"/>
              </w:rPr>
            </w:pPr>
          </w:p>
          <w:p w:rsidR="0021650E" w:rsidRPr="00FF0478" w:rsidP="007E04FC">
            <w:pPr>
              <w:bidi w:val="0"/>
              <w:snapToGrid w:val="0"/>
              <w:jc w:val="center"/>
              <w:rPr>
                <w:rFonts w:ascii="Times New Roman" w:hAnsi="Times New Roman"/>
                <w:sz w:val="20"/>
                <w:szCs w:val="20"/>
              </w:rPr>
            </w:pPr>
          </w:p>
          <w:p w:rsidR="0021650E" w:rsidRPr="00FF0478" w:rsidP="007E04FC">
            <w:pPr>
              <w:bidi w:val="0"/>
              <w:snapToGrid w:val="0"/>
              <w:jc w:val="center"/>
              <w:rPr>
                <w:rFonts w:ascii="Times New Roman" w:hAnsi="Times New Roman"/>
                <w:sz w:val="20"/>
                <w:szCs w:val="20"/>
              </w:rPr>
            </w:pPr>
          </w:p>
          <w:p w:rsidR="0021650E" w:rsidRPr="00FF0478" w:rsidP="007E04FC">
            <w:pPr>
              <w:bidi w:val="0"/>
              <w:snapToGrid w:val="0"/>
              <w:jc w:val="center"/>
              <w:rPr>
                <w:rFonts w:ascii="Times New Roman" w:hAnsi="Times New Roman"/>
                <w:sz w:val="20"/>
                <w:szCs w:val="20"/>
              </w:rPr>
            </w:pPr>
          </w:p>
          <w:p w:rsidR="0021650E" w:rsidRPr="00FF0478" w:rsidP="007E04FC">
            <w:pPr>
              <w:bidi w:val="0"/>
              <w:snapToGrid w:val="0"/>
              <w:jc w:val="center"/>
              <w:rPr>
                <w:rFonts w:ascii="Times New Roman" w:hAnsi="Times New Roman"/>
                <w:sz w:val="20"/>
                <w:szCs w:val="20"/>
              </w:rPr>
            </w:pPr>
            <w:r w:rsidRPr="00FF0478">
              <w:rPr>
                <w:rFonts w:ascii="Times New Roman" w:hAnsi="Times New Roman"/>
                <w:sz w:val="20"/>
                <w:szCs w:val="20"/>
              </w:rPr>
              <w:t>§ 73</w:t>
            </w:r>
          </w:p>
          <w:p w:rsidR="0021650E" w:rsidRPr="00FF0478" w:rsidP="007E04FC">
            <w:pPr>
              <w:bidi w:val="0"/>
              <w:snapToGrid w:val="0"/>
              <w:jc w:val="center"/>
              <w:rPr>
                <w:rFonts w:ascii="Times New Roman" w:hAnsi="Times New Roman"/>
                <w:sz w:val="20"/>
                <w:szCs w:val="20"/>
              </w:rPr>
            </w:pPr>
            <w:r w:rsidRPr="00FF0478">
              <w:rPr>
                <w:rFonts w:ascii="Times New Roman" w:hAnsi="Times New Roman"/>
                <w:sz w:val="20"/>
                <w:szCs w:val="20"/>
              </w:rPr>
              <w:t>O: 1</w:t>
            </w:r>
          </w:p>
          <w:p w:rsidR="0021650E" w:rsidRPr="00FF0478" w:rsidP="007E04FC">
            <w:pPr>
              <w:bidi w:val="0"/>
              <w:snapToGrid w:val="0"/>
              <w:jc w:val="center"/>
              <w:rPr>
                <w:rFonts w:ascii="Times New Roman" w:hAnsi="Times New Roman"/>
                <w:sz w:val="20"/>
                <w:szCs w:val="20"/>
              </w:rPr>
            </w:pPr>
            <w:r w:rsidRPr="00FF0478">
              <w:rPr>
                <w:rFonts w:ascii="Times New Roman" w:hAnsi="Times New Roman"/>
                <w:sz w:val="20"/>
                <w:szCs w:val="20"/>
              </w:rPr>
              <w:t>P: b</w:t>
            </w:r>
          </w:p>
          <w:p w:rsidR="0021650E" w:rsidRPr="00FF0478" w:rsidP="007E04FC">
            <w:pPr>
              <w:bidi w:val="0"/>
              <w:snapToGrid w:val="0"/>
              <w:jc w:val="center"/>
              <w:rPr>
                <w:rFonts w:ascii="Times New Roman" w:hAnsi="Times New Roman"/>
                <w:sz w:val="20"/>
                <w:szCs w:val="20"/>
              </w:rPr>
            </w:pPr>
          </w:p>
          <w:p w:rsidR="0021650E" w:rsidRPr="00FF0478" w:rsidP="007E04FC">
            <w:pPr>
              <w:bidi w:val="0"/>
              <w:snapToGrid w:val="0"/>
              <w:jc w:val="center"/>
              <w:rPr>
                <w:rFonts w:ascii="Times New Roman" w:hAnsi="Times New Roman"/>
                <w:sz w:val="20"/>
                <w:szCs w:val="20"/>
              </w:rPr>
            </w:pPr>
            <w:r w:rsidRPr="00FF0478">
              <w:rPr>
                <w:rFonts w:ascii="Times New Roman" w:hAnsi="Times New Roman"/>
                <w:sz w:val="20"/>
                <w:szCs w:val="20"/>
              </w:rPr>
              <w:t>P: d</w:t>
            </w:r>
          </w:p>
        </w:tc>
        <w:tc>
          <w:tcPr>
            <w:tcW w:w="5103"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4A4531">
            <w:pPr>
              <w:pStyle w:val="Normlny"/>
              <w:bidi w:val="0"/>
              <w:snapToGrid w:val="0"/>
              <w:jc w:val="both"/>
              <w:rPr>
                <w:rFonts w:ascii="Times New Roman" w:hAnsi="Times New Roman"/>
              </w:rPr>
            </w:pPr>
            <w:r w:rsidRPr="00FF0478">
              <w:rPr>
                <w:rFonts w:ascii="Times New Roman" w:hAnsi="Times New Roman"/>
              </w:rPr>
              <w:t>(1) Žiadosť o udelenie prechodného pobytu podáva štátny príslušník tretej krajiny osobne v zahraničí na zastupiteľskom úrade akreditovanom pre štát, ktorý mu vydal cestovný doklad, alebo na zastupiteľskom úrade akreditovanom pre štát, v ktorom má bydlisko, ak tento zákon neustanovuje inak; ak nie je takýto zastupiteľský úrad alebo v prípadoch hodných osobitného zreteľa určí ministerstvo zahraničných vecí po dohode s ministerstvom vnútra iný zastupiteľský úrad, na ktorom štátny príslušník tretej krajiny podá žiadosť o udelenie prechodného pobytu. Zastupiteľský úrad, ktorý žiadosť prijal, vydá žiadateľovi v deň podania žiadosti potvrdenie o jej prijatí.</w:t>
            </w:r>
          </w:p>
          <w:p w:rsidR="0021650E" w:rsidRPr="00FF0478" w:rsidP="004A4531">
            <w:pPr>
              <w:pStyle w:val="Normlny"/>
              <w:bidi w:val="0"/>
              <w:snapToGrid w:val="0"/>
              <w:jc w:val="both"/>
              <w:rPr>
                <w:rFonts w:ascii="Times New Roman" w:hAnsi="Times New Roman"/>
              </w:rPr>
            </w:pPr>
          </w:p>
          <w:p w:rsidR="0021650E" w:rsidRPr="00FF0478" w:rsidP="004A4531">
            <w:pPr>
              <w:pStyle w:val="Normlny"/>
              <w:bidi w:val="0"/>
              <w:snapToGrid w:val="0"/>
              <w:jc w:val="both"/>
              <w:rPr>
                <w:rFonts w:ascii="Times New Roman" w:hAnsi="Times New Roman"/>
              </w:rPr>
            </w:pPr>
            <w:r w:rsidRPr="00FF0478">
              <w:rPr>
                <w:rFonts w:ascii="Times New Roman" w:hAnsi="Times New Roman"/>
              </w:rPr>
              <w:t>(1) Policajný útvar vydá štátnemu príslušníkovi tretej krajiny doklad o pobyte do 30 dní od</w:t>
            </w:r>
          </w:p>
          <w:p w:rsidR="0021650E" w:rsidRPr="00FF0478" w:rsidP="004A4531">
            <w:pPr>
              <w:pStyle w:val="Normlny"/>
              <w:bidi w:val="0"/>
              <w:snapToGrid w:val="0"/>
              <w:jc w:val="both"/>
              <w:rPr>
                <w:rFonts w:ascii="Times New Roman" w:hAnsi="Times New Roman"/>
              </w:rPr>
            </w:pPr>
            <w:r w:rsidRPr="00FF0478">
              <w:rPr>
                <w:rFonts w:ascii="Times New Roman" w:hAnsi="Times New Roman"/>
              </w:rPr>
              <w:t>b) splnenia povinnosti podľa § 111 ods. 2 písm. b), ak si podal žiadosť o udelenie pobytu na zastupiteľskom úrade,</w:t>
            </w:r>
          </w:p>
          <w:p w:rsidR="0021650E" w:rsidRPr="00FF0478" w:rsidP="004A4531">
            <w:pPr>
              <w:pStyle w:val="Normlny"/>
              <w:bidi w:val="0"/>
              <w:snapToGrid w:val="0"/>
              <w:jc w:val="both"/>
              <w:rPr>
                <w:rFonts w:ascii="Times New Roman" w:hAnsi="Times New Roman"/>
              </w:rPr>
            </w:pPr>
            <w:r w:rsidRPr="00FF0478">
              <w:rPr>
                <w:rFonts w:ascii="Times New Roman" w:hAnsi="Times New Roman"/>
              </w:rPr>
              <w:t>d) obnovenia prechodného pobytu alebo udelenia trvalého pobytu podľa § 46 ods. 1.</w:t>
            </w: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4E7A1F">
            <w:pPr>
              <w:bidi w:val="0"/>
              <w:snapToGrid w:val="0"/>
              <w:jc w:val="center"/>
              <w:rPr>
                <w:rFonts w:ascii="Times New Roman" w:hAnsi="Times New Roman"/>
                <w:sz w:val="20"/>
                <w:szCs w:val="20"/>
              </w:rPr>
            </w:pPr>
            <w:r w:rsidRPr="00FF0478">
              <w:rPr>
                <w:rFonts w:ascii="Times New Roman" w:hAnsi="Times New Roman"/>
                <w:sz w:val="20"/>
                <w:szCs w:val="20"/>
              </w:rPr>
              <w:t>Ú</w:t>
            </w: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21650E" w:rsidRPr="00FF0478" w:rsidP="004E7A1F">
            <w:pPr>
              <w:pStyle w:val="Heading1"/>
              <w:bidi w:val="0"/>
              <w:snapToGrid w:val="0"/>
              <w:jc w:val="both"/>
              <w:rPr>
                <w:rFonts w:ascii="Times New Roman" w:hAnsi="Times New Roman"/>
                <w:b w:val="0"/>
                <w:bCs w:val="0"/>
                <w:sz w:val="20"/>
                <w:szCs w:val="20"/>
              </w:rPr>
            </w:pPr>
          </w:p>
        </w:tc>
      </w:tr>
      <w:tr>
        <w:tblPrEx>
          <w:tblW w:w="0" w:type="auto"/>
          <w:tblInd w:w="-572" w:type="dxa"/>
          <w:tblLayout w:type="fixed"/>
          <w:tblCellMar>
            <w:left w:w="43" w:type="dxa"/>
            <w:right w:w="43" w:type="dxa"/>
          </w:tblCellMar>
        </w:tblPrEx>
        <w:trPr>
          <w:trHeight w:val="909"/>
        </w:trPr>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97020E">
            <w:pPr>
              <w:bidi w:val="0"/>
              <w:snapToGrid w:val="0"/>
              <w:rPr>
                <w:rFonts w:ascii="Times New Roman" w:hAnsi="Times New Roman"/>
                <w:sz w:val="20"/>
                <w:szCs w:val="20"/>
              </w:rPr>
            </w:pPr>
            <w:r w:rsidRPr="00FF0478">
              <w:rPr>
                <w:rFonts w:ascii="Times New Roman" w:hAnsi="Times New Roman"/>
                <w:sz w:val="20"/>
                <w:szCs w:val="20"/>
              </w:rPr>
              <w:t>Č: 11</w:t>
            </w:r>
          </w:p>
          <w:p w:rsidR="0021650E" w:rsidRPr="00FF0478" w:rsidP="0097020E">
            <w:pPr>
              <w:bidi w:val="0"/>
              <w:snapToGrid w:val="0"/>
              <w:rPr>
                <w:rFonts w:ascii="Times New Roman" w:hAnsi="Times New Roman"/>
                <w:sz w:val="20"/>
                <w:szCs w:val="20"/>
              </w:rPr>
            </w:pPr>
            <w:r w:rsidRPr="00FF0478">
              <w:rPr>
                <w:rFonts w:ascii="Times New Roman" w:hAnsi="Times New Roman"/>
                <w:sz w:val="20"/>
                <w:szCs w:val="20"/>
              </w:rPr>
              <w:t>O: 5</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4C5AE6">
            <w:pPr>
              <w:bidi w:val="0"/>
              <w:snapToGrid w:val="0"/>
              <w:jc w:val="both"/>
              <w:rPr>
                <w:rFonts w:ascii="Times New Roman" w:hAnsi="Times New Roman"/>
                <w:sz w:val="20"/>
                <w:szCs w:val="20"/>
              </w:rPr>
            </w:pPr>
            <w:r w:rsidRPr="00FF0478">
              <w:rPr>
                <w:rFonts w:ascii="Times New Roman" w:hAnsi="Times New Roman"/>
                <w:sz w:val="20"/>
                <w:szCs w:val="20"/>
              </w:rPr>
              <w:t>5.Žiadateľ má právo podať žiadosť v rámci jednotného postupu vybavovania žiadostí.</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4A4531">
            <w:pPr>
              <w:bidi w:val="0"/>
              <w:snapToGrid w:val="0"/>
              <w:jc w:val="center"/>
              <w:rPr>
                <w:rFonts w:ascii="Times New Roman" w:hAnsi="Times New Roman"/>
                <w:sz w:val="20"/>
                <w:szCs w:val="20"/>
              </w:rPr>
            </w:pPr>
            <w:r w:rsidRPr="00FF0478">
              <w:rPr>
                <w:rFonts w:ascii="Times New Roman" w:hAnsi="Times New Roman"/>
                <w:sz w:val="20"/>
                <w:szCs w:val="20"/>
              </w:rPr>
              <w:t>N</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4A4531">
            <w:pPr>
              <w:bidi w:val="0"/>
              <w:snapToGrid w:val="0"/>
              <w:jc w:val="center"/>
              <w:rPr>
                <w:rFonts w:ascii="Times New Roman" w:hAnsi="Times New Roman"/>
                <w:sz w:val="20"/>
                <w:szCs w:val="20"/>
              </w:rPr>
            </w:pPr>
            <w:r w:rsidRPr="00FF0478">
              <w:rPr>
                <w:rFonts w:ascii="Times New Roman" w:hAnsi="Times New Roman"/>
                <w:sz w:val="20"/>
                <w:szCs w:val="20"/>
              </w:rPr>
              <w:t>zákon č. 404/2011 Z. z.</w:t>
            </w:r>
          </w:p>
          <w:p w:rsidR="0021650E" w:rsidRPr="00FF0478" w:rsidP="004A4531">
            <w:pPr>
              <w:bidi w:val="0"/>
              <w:snapToGrid w:val="0"/>
              <w:jc w:val="center"/>
              <w:rPr>
                <w:rFonts w:ascii="Times New Roman" w:hAnsi="Times New Roman"/>
                <w:sz w:val="20"/>
                <w:szCs w:val="20"/>
              </w:rPr>
            </w:pPr>
            <w:r w:rsidRPr="00FF0478">
              <w:rPr>
                <w:rFonts w:ascii="Times New Roman" w:hAnsi="Times New Roman"/>
                <w:sz w:val="20"/>
                <w:szCs w:val="20"/>
              </w:rPr>
              <w:t>+</w:t>
            </w:r>
          </w:p>
          <w:p w:rsidR="0021650E" w:rsidRPr="00FF0478" w:rsidP="004A4531">
            <w:pPr>
              <w:bidi w:val="0"/>
              <w:snapToGrid w:val="0"/>
              <w:jc w:val="center"/>
              <w:rPr>
                <w:rFonts w:ascii="Times New Roman" w:hAnsi="Times New Roman"/>
                <w:sz w:val="20"/>
                <w:szCs w:val="20"/>
              </w:rPr>
            </w:pPr>
            <w:r w:rsidRPr="00FF0478">
              <w:rPr>
                <w:rFonts w:ascii="Times New Roman" w:hAnsi="Times New Roman"/>
                <w:sz w:val="20"/>
                <w:szCs w:val="20"/>
              </w:rPr>
              <w:t>návrh zákona</w:t>
            </w:r>
          </w:p>
          <w:p w:rsidR="0021650E" w:rsidRPr="00FF0478" w:rsidP="004A4531">
            <w:pPr>
              <w:bidi w:val="0"/>
              <w:snapToGrid w:val="0"/>
              <w:jc w:val="center"/>
              <w:rPr>
                <w:rFonts w:ascii="Times New Roman" w:hAnsi="Times New Roman"/>
                <w:sz w:val="20"/>
                <w:szCs w:val="20"/>
              </w:rPr>
            </w:pPr>
          </w:p>
          <w:p w:rsidR="0021650E" w:rsidRPr="00FF0478" w:rsidP="004A4531">
            <w:pPr>
              <w:bidi w:val="0"/>
              <w:snapToGrid w:val="0"/>
              <w:jc w:val="center"/>
              <w:rPr>
                <w:rFonts w:ascii="Times New Roman" w:hAnsi="Times New Roman"/>
                <w:sz w:val="20"/>
                <w:szCs w:val="20"/>
              </w:rPr>
            </w:pPr>
            <w:r w:rsidRPr="00FF0478">
              <w:rPr>
                <w:rFonts w:ascii="Times New Roman" w:hAnsi="Times New Roman"/>
                <w:sz w:val="20"/>
                <w:szCs w:val="20"/>
              </w:rPr>
              <w:t>zákon č. 404/2011 Z. z.</w:t>
            </w:r>
          </w:p>
        </w:tc>
        <w:tc>
          <w:tcPr>
            <w:tcW w:w="850"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7E04FC">
            <w:pPr>
              <w:bidi w:val="0"/>
              <w:snapToGrid w:val="0"/>
              <w:jc w:val="center"/>
              <w:rPr>
                <w:rFonts w:ascii="Times New Roman" w:hAnsi="Times New Roman"/>
                <w:sz w:val="20"/>
                <w:szCs w:val="20"/>
              </w:rPr>
            </w:pPr>
            <w:r w:rsidRPr="00FF0478">
              <w:rPr>
                <w:rFonts w:ascii="Times New Roman" w:hAnsi="Times New Roman"/>
                <w:sz w:val="20"/>
                <w:szCs w:val="20"/>
              </w:rPr>
              <w:t>§ 23</w:t>
            </w:r>
          </w:p>
          <w:p w:rsidR="0021650E" w:rsidRPr="00FF0478" w:rsidP="007E04FC">
            <w:pPr>
              <w:bidi w:val="0"/>
              <w:snapToGrid w:val="0"/>
              <w:jc w:val="center"/>
              <w:rPr>
                <w:rFonts w:ascii="Times New Roman" w:hAnsi="Times New Roman"/>
                <w:sz w:val="20"/>
                <w:szCs w:val="20"/>
              </w:rPr>
            </w:pPr>
            <w:r w:rsidRPr="00FF0478">
              <w:rPr>
                <w:rFonts w:ascii="Times New Roman" w:hAnsi="Times New Roman"/>
                <w:sz w:val="20"/>
                <w:szCs w:val="20"/>
              </w:rPr>
              <w:t>O: 5</w:t>
            </w:r>
          </w:p>
          <w:p w:rsidR="0021650E" w:rsidRPr="00FF0478" w:rsidP="007E04FC">
            <w:pPr>
              <w:bidi w:val="0"/>
              <w:snapToGrid w:val="0"/>
              <w:jc w:val="center"/>
              <w:rPr>
                <w:rFonts w:ascii="Times New Roman" w:hAnsi="Times New Roman"/>
                <w:sz w:val="20"/>
                <w:szCs w:val="20"/>
              </w:rPr>
            </w:pPr>
          </w:p>
          <w:p w:rsidR="0021650E" w:rsidRPr="00FF0478" w:rsidP="007E04FC">
            <w:pPr>
              <w:bidi w:val="0"/>
              <w:snapToGrid w:val="0"/>
              <w:jc w:val="center"/>
              <w:rPr>
                <w:rFonts w:ascii="Times New Roman" w:hAnsi="Times New Roman"/>
                <w:sz w:val="20"/>
                <w:szCs w:val="20"/>
              </w:rPr>
            </w:pPr>
          </w:p>
          <w:p w:rsidR="0021650E" w:rsidRPr="00FF0478" w:rsidP="007E04FC">
            <w:pPr>
              <w:bidi w:val="0"/>
              <w:snapToGrid w:val="0"/>
              <w:jc w:val="center"/>
              <w:rPr>
                <w:rFonts w:ascii="Times New Roman" w:hAnsi="Times New Roman"/>
                <w:sz w:val="20"/>
                <w:szCs w:val="20"/>
              </w:rPr>
            </w:pPr>
          </w:p>
          <w:p w:rsidR="0021650E" w:rsidRPr="00FF0478" w:rsidP="007E04FC">
            <w:pPr>
              <w:bidi w:val="0"/>
              <w:snapToGrid w:val="0"/>
              <w:jc w:val="center"/>
              <w:rPr>
                <w:rFonts w:ascii="Times New Roman" w:hAnsi="Times New Roman"/>
                <w:sz w:val="20"/>
                <w:szCs w:val="20"/>
              </w:rPr>
            </w:pPr>
          </w:p>
          <w:p w:rsidR="0021650E" w:rsidRPr="00FF0478" w:rsidP="007E04FC">
            <w:pPr>
              <w:bidi w:val="0"/>
              <w:snapToGrid w:val="0"/>
              <w:jc w:val="center"/>
              <w:rPr>
                <w:rFonts w:ascii="Times New Roman" w:hAnsi="Times New Roman"/>
                <w:sz w:val="20"/>
                <w:szCs w:val="20"/>
              </w:rPr>
            </w:pPr>
          </w:p>
          <w:p w:rsidR="0021650E" w:rsidRPr="00FF0478" w:rsidP="007E04FC">
            <w:pPr>
              <w:bidi w:val="0"/>
              <w:snapToGrid w:val="0"/>
              <w:jc w:val="center"/>
              <w:rPr>
                <w:rFonts w:ascii="Times New Roman" w:hAnsi="Times New Roman"/>
                <w:sz w:val="20"/>
                <w:szCs w:val="20"/>
              </w:rPr>
            </w:pPr>
            <w:r w:rsidRPr="00FF0478">
              <w:rPr>
                <w:rFonts w:ascii="Times New Roman" w:hAnsi="Times New Roman"/>
                <w:sz w:val="20"/>
                <w:szCs w:val="20"/>
              </w:rPr>
              <w:t>§ 23</w:t>
            </w:r>
          </w:p>
          <w:p w:rsidR="0021650E" w:rsidRPr="00FF0478" w:rsidP="007E04FC">
            <w:pPr>
              <w:bidi w:val="0"/>
              <w:snapToGrid w:val="0"/>
              <w:jc w:val="center"/>
              <w:rPr>
                <w:rFonts w:ascii="Times New Roman" w:hAnsi="Times New Roman"/>
                <w:sz w:val="20"/>
                <w:szCs w:val="20"/>
              </w:rPr>
            </w:pPr>
            <w:r w:rsidRPr="00FF0478">
              <w:rPr>
                <w:rFonts w:ascii="Times New Roman" w:hAnsi="Times New Roman"/>
                <w:sz w:val="20"/>
                <w:szCs w:val="20"/>
              </w:rPr>
              <w:t>O: 1</w:t>
            </w:r>
          </w:p>
        </w:tc>
        <w:tc>
          <w:tcPr>
            <w:tcW w:w="5103"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4E7A1F">
            <w:pPr>
              <w:pStyle w:val="Normlny"/>
              <w:bidi w:val="0"/>
              <w:snapToGrid w:val="0"/>
              <w:jc w:val="both"/>
              <w:rPr>
                <w:rFonts w:ascii="Times New Roman" w:hAnsi="Times New Roman"/>
                <w:b/>
              </w:rPr>
            </w:pPr>
            <w:r w:rsidRPr="00FF0478">
              <w:rPr>
                <w:rFonts w:ascii="Times New Roman" w:hAnsi="Times New Roman"/>
              </w:rPr>
              <w:t xml:space="preserve">(5) </w:t>
            </w:r>
            <w:r w:rsidRPr="00FF0478" w:rsidR="00187D54">
              <w:rPr>
                <w:rFonts w:ascii="Times New Roman" w:hAnsi="Times New Roman"/>
                <w:b/>
              </w:rPr>
              <w:t xml:space="preserve">Prechodný pobyt na účel zamestnania v prípade vnútropodnikového presunu môže policajný útvar udeliť štátnemu príslušníkovi tretej krajiny podľa odseku 1 najviac na tri roky </w:t>
            </w:r>
            <w:r w:rsidR="00B42BD1">
              <w:rPr>
                <w:rFonts w:ascii="Times New Roman" w:hAnsi="Times New Roman"/>
                <w:b/>
              </w:rPr>
              <w:t xml:space="preserve">ak ide o </w:t>
            </w:r>
            <w:r w:rsidRPr="00FF0478" w:rsidR="00187D54">
              <w:rPr>
                <w:rFonts w:ascii="Times New Roman" w:hAnsi="Times New Roman"/>
                <w:b/>
              </w:rPr>
              <w:t>vedúceho zamestnanca alebo odborníka</w:t>
            </w:r>
            <w:r w:rsidRPr="00FF0478" w:rsidR="00187D54">
              <w:rPr>
                <w:rFonts w:ascii="Times New Roman" w:hAnsi="Times New Roman"/>
                <w:b/>
                <w:vertAlign w:val="superscript"/>
              </w:rPr>
              <w:t>45a</w:t>
            </w:r>
            <w:r w:rsidRPr="00FF0478" w:rsidR="00187D54">
              <w:rPr>
                <w:rFonts w:ascii="Times New Roman" w:hAnsi="Times New Roman"/>
                <w:b/>
              </w:rPr>
              <w:t xml:space="preserve">) a najviac na jeden rok </w:t>
            </w:r>
            <w:r w:rsidR="00B42BD1">
              <w:rPr>
                <w:rFonts w:ascii="Times New Roman" w:hAnsi="Times New Roman"/>
                <w:b/>
              </w:rPr>
              <w:t>ak ide o</w:t>
            </w:r>
            <w:r w:rsidRPr="00FF0478" w:rsidR="00187D54">
              <w:rPr>
                <w:rFonts w:ascii="Times New Roman" w:hAnsi="Times New Roman"/>
                <w:b/>
              </w:rPr>
              <w:t xml:space="preserve"> zamestnanca – stážistu.</w:t>
            </w:r>
            <w:r w:rsidRPr="00FF0478" w:rsidR="00187D54">
              <w:rPr>
                <w:rFonts w:ascii="Times New Roman" w:hAnsi="Times New Roman"/>
                <w:b/>
                <w:vertAlign w:val="superscript"/>
              </w:rPr>
              <w:t>45b</w:t>
            </w:r>
            <w:r w:rsidRPr="00FF0478" w:rsidR="00187D54">
              <w:rPr>
                <w:rFonts w:ascii="Times New Roman" w:hAnsi="Times New Roman"/>
                <w:b/>
              </w:rPr>
              <w:t>)</w:t>
            </w:r>
          </w:p>
          <w:p w:rsidR="00187D54" w:rsidRPr="00FF0478" w:rsidP="004E7A1F">
            <w:pPr>
              <w:pStyle w:val="Normlny"/>
              <w:bidi w:val="0"/>
              <w:snapToGrid w:val="0"/>
              <w:jc w:val="both"/>
              <w:rPr>
                <w:rFonts w:ascii="Times New Roman" w:hAnsi="Times New Roman"/>
              </w:rPr>
            </w:pPr>
          </w:p>
          <w:p w:rsidR="0021650E" w:rsidRPr="00FF0478" w:rsidP="004E7A1F">
            <w:pPr>
              <w:pStyle w:val="Normlny"/>
              <w:bidi w:val="0"/>
              <w:snapToGrid w:val="0"/>
              <w:jc w:val="both"/>
              <w:rPr>
                <w:rFonts w:ascii="Times New Roman" w:hAnsi="Times New Roman"/>
              </w:rPr>
            </w:pPr>
            <w:r w:rsidRPr="00FF0478">
              <w:rPr>
                <w:rFonts w:ascii="Times New Roman" w:hAnsi="Times New Roman"/>
              </w:rPr>
              <w:t>(1) Prechodný pobyt štátnemu príslušníkovi tretej krajiny na účel zamestnania udelí policajný útvar, ak nie sú dôvody na zamietnutie žiadosti podľa § 33 ods. 6, na základe potvrdenia o možnosti obsadenia voľného pracovného miesta.</w:t>
            </w: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4E7A1F">
            <w:pPr>
              <w:bidi w:val="0"/>
              <w:snapToGrid w:val="0"/>
              <w:jc w:val="center"/>
              <w:rPr>
                <w:rFonts w:ascii="Times New Roman" w:hAnsi="Times New Roman"/>
                <w:sz w:val="20"/>
                <w:szCs w:val="20"/>
              </w:rPr>
            </w:pPr>
            <w:r w:rsidRPr="00FF0478">
              <w:rPr>
                <w:rFonts w:ascii="Times New Roman" w:hAnsi="Times New Roman"/>
                <w:sz w:val="20"/>
                <w:szCs w:val="20"/>
              </w:rPr>
              <w:t>Ú</w:t>
            </w: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21650E" w:rsidRPr="00FF0478" w:rsidP="004E7A1F">
            <w:pPr>
              <w:pStyle w:val="Heading1"/>
              <w:bidi w:val="0"/>
              <w:snapToGrid w:val="0"/>
              <w:jc w:val="both"/>
              <w:rPr>
                <w:rFonts w:ascii="Times New Roman" w:hAnsi="Times New Roman"/>
                <w:b w:val="0"/>
                <w:bCs w:val="0"/>
                <w:sz w:val="20"/>
                <w:szCs w:val="20"/>
              </w:rPr>
            </w:pPr>
          </w:p>
        </w:tc>
      </w:tr>
      <w:tr>
        <w:tblPrEx>
          <w:tblW w:w="0" w:type="auto"/>
          <w:tblInd w:w="-572" w:type="dxa"/>
          <w:tblLayout w:type="fixed"/>
          <w:tblCellMar>
            <w:left w:w="43" w:type="dxa"/>
            <w:right w:w="43" w:type="dxa"/>
          </w:tblCellMar>
        </w:tblPrEx>
        <w:trPr>
          <w:trHeight w:val="909"/>
        </w:trPr>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97020E">
            <w:pPr>
              <w:bidi w:val="0"/>
              <w:snapToGrid w:val="0"/>
              <w:rPr>
                <w:rFonts w:ascii="Times New Roman" w:hAnsi="Times New Roman"/>
                <w:sz w:val="20"/>
                <w:szCs w:val="20"/>
              </w:rPr>
            </w:pPr>
            <w:r w:rsidRPr="00FF0478">
              <w:rPr>
                <w:rFonts w:ascii="Times New Roman" w:hAnsi="Times New Roman"/>
                <w:sz w:val="20"/>
                <w:szCs w:val="20"/>
              </w:rPr>
              <w:t>Č: 11</w:t>
            </w:r>
          </w:p>
          <w:p w:rsidR="0021650E" w:rsidRPr="00FF0478" w:rsidP="0097020E">
            <w:pPr>
              <w:bidi w:val="0"/>
              <w:snapToGrid w:val="0"/>
              <w:rPr>
                <w:rFonts w:ascii="Times New Roman" w:hAnsi="Times New Roman"/>
                <w:sz w:val="20"/>
                <w:szCs w:val="20"/>
              </w:rPr>
            </w:pPr>
            <w:r w:rsidRPr="00FF0478">
              <w:rPr>
                <w:rFonts w:ascii="Times New Roman" w:hAnsi="Times New Roman"/>
                <w:sz w:val="20"/>
                <w:szCs w:val="20"/>
              </w:rPr>
              <w:t>O: 6</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4C5AE6">
            <w:pPr>
              <w:bidi w:val="0"/>
              <w:snapToGrid w:val="0"/>
              <w:jc w:val="both"/>
              <w:rPr>
                <w:rFonts w:ascii="Times New Roman" w:hAnsi="Times New Roman"/>
                <w:sz w:val="20"/>
                <w:szCs w:val="20"/>
              </w:rPr>
            </w:pPr>
            <w:r w:rsidRPr="00FF0478">
              <w:rPr>
                <w:rFonts w:ascii="Times New Roman" w:hAnsi="Times New Roman"/>
                <w:sz w:val="20"/>
                <w:szCs w:val="20"/>
              </w:rPr>
              <w:t>6.Zjednodušené postupy vydávania povolení zamestnanca presunutého v rámci podniku, povolení na dlhodobú mobilitu, povolení pre rodinných príslušníkov zamestnanca presunutého v rámci podniku a víz sa môžu poskytnúť subjektom alebo podnikom alebo skupinám podnikov, ktoré boli na tento účel uznané členskými štátmi v súlade s vnútroštátnym právom alebo správnou praxou.</w:t>
            </w:r>
          </w:p>
          <w:p w:rsidR="0021650E" w:rsidRPr="00FF0478" w:rsidP="004C5AE6">
            <w:pPr>
              <w:bidi w:val="0"/>
              <w:snapToGrid w:val="0"/>
              <w:jc w:val="both"/>
              <w:rPr>
                <w:rFonts w:ascii="Times New Roman" w:hAnsi="Times New Roman"/>
                <w:sz w:val="20"/>
                <w:szCs w:val="20"/>
              </w:rPr>
            </w:pPr>
            <w:r w:rsidRPr="00FF0478">
              <w:rPr>
                <w:rFonts w:ascii="Times New Roman" w:hAnsi="Times New Roman"/>
                <w:sz w:val="20"/>
                <w:szCs w:val="20"/>
              </w:rPr>
              <w:t>Takéto uznanie sa pravidelne preskúmava.</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4A4531">
            <w:pPr>
              <w:bidi w:val="0"/>
              <w:snapToGrid w:val="0"/>
              <w:jc w:val="center"/>
              <w:rPr>
                <w:rFonts w:ascii="Times New Roman" w:hAnsi="Times New Roman"/>
                <w:sz w:val="20"/>
                <w:szCs w:val="20"/>
              </w:rPr>
            </w:pPr>
            <w:r w:rsidRPr="00FF0478">
              <w:rPr>
                <w:rFonts w:ascii="Times New Roman" w:hAnsi="Times New Roman"/>
                <w:sz w:val="20"/>
                <w:szCs w:val="20"/>
              </w:rPr>
              <w:t>D</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4E7A1F">
            <w:pPr>
              <w:bidi w:val="0"/>
              <w:snapToGrid w:val="0"/>
              <w:jc w:val="center"/>
              <w:rPr>
                <w:rFonts w:ascii="Times New Roman" w:hAnsi="Times New Roman"/>
                <w:sz w:val="20"/>
                <w:szCs w:val="20"/>
              </w:rPr>
            </w:pPr>
          </w:p>
        </w:tc>
        <w:tc>
          <w:tcPr>
            <w:tcW w:w="850"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7E04FC">
            <w:pPr>
              <w:bidi w:val="0"/>
              <w:snapToGrid w:val="0"/>
              <w:jc w:val="center"/>
              <w:rPr>
                <w:rFonts w:ascii="Times New Roman" w:hAnsi="Times New Roman"/>
                <w:sz w:val="20"/>
                <w:szCs w:val="20"/>
              </w:rPr>
            </w:pPr>
          </w:p>
        </w:tc>
        <w:tc>
          <w:tcPr>
            <w:tcW w:w="5103"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4E7A1F">
            <w:pPr>
              <w:pStyle w:val="Normlny"/>
              <w:bidi w:val="0"/>
              <w:snapToGrid w:val="0"/>
              <w:jc w:val="both"/>
              <w:rPr>
                <w:rFonts w:ascii="Times New Roman" w:hAnsi="Times New Roman"/>
              </w:rPr>
            </w:pP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4E7A1F">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21650E" w:rsidRPr="00FF0478" w:rsidP="004E7A1F">
            <w:pPr>
              <w:pStyle w:val="Heading1"/>
              <w:bidi w:val="0"/>
              <w:snapToGrid w:val="0"/>
              <w:jc w:val="both"/>
              <w:rPr>
                <w:rFonts w:ascii="Times New Roman" w:hAnsi="Times New Roman"/>
                <w:b w:val="0"/>
                <w:bCs w:val="0"/>
                <w:sz w:val="20"/>
                <w:szCs w:val="20"/>
              </w:rPr>
            </w:pPr>
          </w:p>
        </w:tc>
      </w:tr>
      <w:tr>
        <w:tblPrEx>
          <w:tblW w:w="0" w:type="auto"/>
          <w:tblInd w:w="-572" w:type="dxa"/>
          <w:tblLayout w:type="fixed"/>
          <w:tblCellMar>
            <w:left w:w="43" w:type="dxa"/>
            <w:right w:w="43" w:type="dxa"/>
          </w:tblCellMar>
        </w:tblPrEx>
        <w:trPr>
          <w:trHeight w:val="909"/>
        </w:trPr>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97020E">
            <w:pPr>
              <w:bidi w:val="0"/>
              <w:snapToGrid w:val="0"/>
              <w:rPr>
                <w:rFonts w:ascii="Times New Roman" w:hAnsi="Times New Roman"/>
                <w:sz w:val="20"/>
                <w:szCs w:val="20"/>
              </w:rPr>
            </w:pPr>
            <w:r w:rsidRPr="00FF0478">
              <w:rPr>
                <w:rFonts w:ascii="Times New Roman" w:hAnsi="Times New Roman"/>
                <w:sz w:val="20"/>
                <w:szCs w:val="20"/>
              </w:rPr>
              <w:t>Č: 11</w:t>
            </w:r>
          </w:p>
          <w:p w:rsidR="0021650E" w:rsidRPr="00FF0478" w:rsidP="0097020E">
            <w:pPr>
              <w:bidi w:val="0"/>
              <w:snapToGrid w:val="0"/>
              <w:rPr>
                <w:rFonts w:ascii="Times New Roman" w:hAnsi="Times New Roman"/>
                <w:sz w:val="20"/>
                <w:szCs w:val="20"/>
              </w:rPr>
            </w:pPr>
            <w:r w:rsidRPr="00FF0478">
              <w:rPr>
                <w:rFonts w:ascii="Times New Roman" w:hAnsi="Times New Roman"/>
                <w:sz w:val="20"/>
                <w:szCs w:val="20"/>
              </w:rPr>
              <w:t>O: 7</w:t>
            </w:r>
          </w:p>
          <w:p w:rsidR="0021650E" w:rsidRPr="00FF0478" w:rsidP="0097020E">
            <w:pPr>
              <w:bidi w:val="0"/>
              <w:snapToGrid w:val="0"/>
              <w:rPr>
                <w:rFonts w:ascii="Times New Roman" w:hAnsi="Times New Roman"/>
                <w:sz w:val="20"/>
                <w:szCs w:val="20"/>
              </w:rPr>
            </w:pPr>
            <w:r w:rsidRPr="00FF0478">
              <w:rPr>
                <w:rFonts w:ascii="Times New Roman" w:hAnsi="Times New Roman"/>
                <w:sz w:val="20"/>
                <w:szCs w:val="20"/>
              </w:rPr>
              <w:t>P: a</w:t>
            </w:r>
          </w:p>
          <w:p w:rsidR="0021650E" w:rsidRPr="00FF0478" w:rsidP="0097020E">
            <w:pPr>
              <w:bidi w:val="0"/>
              <w:snapToGrid w:val="0"/>
              <w:rPr>
                <w:rFonts w:ascii="Times New Roman" w:hAnsi="Times New Roman"/>
                <w:sz w:val="20"/>
                <w:szCs w:val="20"/>
              </w:rPr>
            </w:pPr>
          </w:p>
          <w:p w:rsidR="0021650E" w:rsidRPr="00FF0478" w:rsidP="0097020E">
            <w:pPr>
              <w:bidi w:val="0"/>
              <w:snapToGrid w:val="0"/>
              <w:rPr>
                <w:rFonts w:ascii="Times New Roman" w:hAnsi="Times New Roman"/>
                <w:sz w:val="20"/>
                <w:szCs w:val="20"/>
              </w:rPr>
            </w:pPr>
          </w:p>
          <w:p w:rsidR="0021650E" w:rsidRPr="00FF0478" w:rsidP="0097020E">
            <w:pPr>
              <w:bidi w:val="0"/>
              <w:snapToGrid w:val="0"/>
              <w:rPr>
                <w:rFonts w:ascii="Times New Roman" w:hAnsi="Times New Roman"/>
                <w:sz w:val="20"/>
                <w:szCs w:val="20"/>
              </w:rPr>
            </w:pPr>
            <w:r w:rsidRPr="00FF0478">
              <w:rPr>
                <w:rFonts w:ascii="Times New Roman" w:hAnsi="Times New Roman"/>
                <w:sz w:val="20"/>
                <w:szCs w:val="20"/>
              </w:rPr>
              <w:t>P: b</w:t>
            </w:r>
          </w:p>
          <w:p w:rsidR="0021650E" w:rsidRPr="00FF0478" w:rsidP="0097020E">
            <w:pPr>
              <w:bidi w:val="0"/>
              <w:snapToGrid w:val="0"/>
              <w:rPr>
                <w:rFonts w:ascii="Times New Roman" w:hAnsi="Times New Roman"/>
                <w:sz w:val="20"/>
                <w:szCs w:val="20"/>
              </w:rPr>
            </w:pPr>
          </w:p>
          <w:p w:rsidR="0021650E" w:rsidRPr="00FF0478" w:rsidP="0097020E">
            <w:pPr>
              <w:bidi w:val="0"/>
              <w:snapToGrid w:val="0"/>
              <w:rPr>
                <w:rFonts w:ascii="Times New Roman" w:hAnsi="Times New Roman"/>
                <w:sz w:val="20"/>
                <w:szCs w:val="20"/>
              </w:rPr>
            </w:pPr>
          </w:p>
          <w:p w:rsidR="0021650E" w:rsidRPr="00FF0478" w:rsidP="0097020E">
            <w:pPr>
              <w:bidi w:val="0"/>
              <w:snapToGrid w:val="0"/>
              <w:rPr>
                <w:rFonts w:ascii="Times New Roman" w:hAnsi="Times New Roman"/>
                <w:sz w:val="20"/>
                <w:szCs w:val="20"/>
              </w:rPr>
            </w:pPr>
          </w:p>
          <w:p w:rsidR="0021650E" w:rsidRPr="00FF0478" w:rsidP="0097020E">
            <w:pPr>
              <w:bidi w:val="0"/>
              <w:snapToGrid w:val="0"/>
              <w:rPr>
                <w:rFonts w:ascii="Times New Roman" w:hAnsi="Times New Roman"/>
                <w:sz w:val="20"/>
                <w:szCs w:val="20"/>
              </w:rPr>
            </w:pPr>
          </w:p>
          <w:p w:rsidR="0021650E" w:rsidRPr="00FF0478" w:rsidP="0097020E">
            <w:pPr>
              <w:bidi w:val="0"/>
              <w:snapToGrid w:val="0"/>
              <w:rPr>
                <w:rFonts w:ascii="Times New Roman" w:hAnsi="Times New Roman"/>
                <w:sz w:val="20"/>
                <w:szCs w:val="20"/>
              </w:rPr>
            </w:pPr>
            <w:r w:rsidRPr="00FF0478">
              <w:rPr>
                <w:rFonts w:ascii="Times New Roman" w:hAnsi="Times New Roman"/>
                <w:sz w:val="20"/>
                <w:szCs w:val="20"/>
              </w:rPr>
              <w:t>P: c</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4C5AE6">
            <w:pPr>
              <w:bidi w:val="0"/>
              <w:snapToGrid w:val="0"/>
              <w:jc w:val="both"/>
              <w:rPr>
                <w:rFonts w:ascii="Times New Roman" w:hAnsi="Times New Roman"/>
                <w:sz w:val="20"/>
                <w:szCs w:val="20"/>
              </w:rPr>
            </w:pPr>
            <w:r w:rsidRPr="00FF0478">
              <w:rPr>
                <w:rFonts w:ascii="Times New Roman" w:hAnsi="Times New Roman"/>
                <w:sz w:val="20"/>
                <w:szCs w:val="20"/>
              </w:rPr>
              <w:t xml:space="preserve">7.Zjednodušené postupy stanovené v odseku 6 zahŕňajú aspoň: </w:t>
            </w:r>
          </w:p>
          <w:p w:rsidR="0021650E" w:rsidRPr="00FF0478" w:rsidP="004C5AE6">
            <w:pPr>
              <w:bidi w:val="0"/>
              <w:snapToGrid w:val="0"/>
              <w:jc w:val="both"/>
              <w:rPr>
                <w:rFonts w:ascii="Times New Roman" w:hAnsi="Times New Roman"/>
                <w:sz w:val="20"/>
                <w:szCs w:val="20"/>
              </w:rPr>
            </w:pPr>
            <w:r w:rsidRPr="00FF0478">
              <w:rPr>
                <w:rFonts w:ascii="Times New Roman" w:hAnsi="Times New Roman"/>
                <w:sz w:val="20"/>
                <w:szCs w:val="20"/>
              </w:rPr>
              <w:t xml:space="preserve">a) oslobodenie žiadateľa od povinnosti predložiť niektoré dôkazy uvedené v článku 5 alebo v článku 22 ods. 2 písm. a); </w:t>
            </w:r>
          </w:p>
          <w:p w:rsidR="0021650E" w:rsidRPr="00FF0478" w:rsidP="004C5AE6">
            <w:pPr>
              <w:bidi w:val="0"/>
              <w:snapToGrid w:val="0"/>
              <w:jc w:val="both"/>
              <w:rPr>
                <w:rFonts w:ascii="Times New Roman" w:hAnsi="Times New Roman"/>
                <w:sz w:val="20"/>
                <w:szCs w:val="20"/>
              </w:rPr>
            </w:pPr>
            <w:r w:rsidRPr="00FF0478">
              <w:rPr>
                <w:rFonts w:ascii="Times New Roman" w:hAnsi="Times New Roman"/>
                <w:sz w:val="20"/>
                <w:szCs w:val="20"/>
              </w:rPr>
              <w:t xml:space="preserve">b)zrýchlený postup prijímania, ktorý umožňuje vydávať povolenia zamestnancov presunutých v rámci podniku a povolenia na dlhodobú mobilitu rýchlejšie, ako je stanovené v článku 15 ods. 1 alebo v článku 22 ods. 2 písm. b), a/alebo </w:t>
            </w:r>
          </w:p>
          <w:p w:rsidR="0021650E" w:rsidRPr="00FF0478" w:rsidP="004C5AE6">
            <w:pPr>
              <w:bidi w:val="0"/>
              <w:snapToGrid w:val="0"/>
              <w:jc w:val="both"/>
              <w:rPr>
                <w:rFonts w:ascii="Times New Roman" w:hAnsi="Times New Roman"/>
                <w:sz w:val="20"/>
                <w:szCs w:val="20"/>
              </w:rPr>
            </w:pPr>
            <w:r w:rsidRPr="00FF0478">
              <w:rPr>
                <w:rFonts w:ascii="Times New Roman" w:hAnsi="Times New Roman"/>
                <w:sz w:val="20"/>
                <w:szCs w:val="20"/>
              </w:rPr>
              <w:t>c) zjednodušené a/alebo zrýchlené postupy týkajúce sa vydania požadovaných víz.</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4A4531">
            <w:pPr>
              <w:bidi w:val="0"/>
              <w:snapToGrid w:val="0"/>
              <w:jc w:val="center"/>
              <w:rPr>
                <w:rFonts w:ascii="Times New Roman" w:hAnsi="Times New Roman"/>
                <w:sz w:val="20"/>
                <w:szCs w:val="20"/>
              </w:rPr>
            </w:pPr>
            <w:r w:rsidRPr="00FF0478">
              <w:rPr>
                <w:rFonts w:ascii="Times New Roman" w:hAnsi="Times New Roman"/>
                <w:sz w:val="20"/>
                <w:szCs w:val="20"/>
              </w:rPr>
              <w:t>D</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4E7A1F">
            <w:pPr>
              <w:bidi w:val="0"/>
              <w:snapToGrid w:val="0"/>
              <w:jc w:val="center"/>
              <w:rPr>
                <w:rFonts w:ascii="Times New Roman" w:hAnsi="Times New Roman"/>
                <w:sz w:val="20"/>
                <w:szCs w:val="20"/>
              </w:rPr>
            </w:pPr>
          </w:p>
        </w:tc>
        <w:tc>
          <w:tcPr>
            <w:tcW w:w="850"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7E04FC">
            <w:pPr>
              <w:bidi w:val="0"/>
              <w:snapToGrid w:val="0"/>
              <w:jc w:val="center"/>
              <w:rPr>
                <w:rFonts w:ascii="Times New Roman" w:hAnsi="Times New Roman"/>
                <w:sz w:val="20"/>
                <w:szCs w:val="20"/>
              </w:rPr>
            </w:pPr>
          </w:p>
        </w:tc>
        <w:tc>
          <w:tcPr>
            <w:tcW w:w="5103"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4E7A1F">
            <w:pPr>
              <w:pStyle w:val="Normlny"/>
              <w:bidi w:val="0"/>
              <w:snapToGrid w:val="0"/>
              <w:jc w:val="both"/>
              <w:rPr>
                <w:rFonts w:ascii="Times New Roman" w:hAnsi="Times New Roman"/>
              </w:rPr>
            </w:pP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4E7A1F">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21650E" w:rsidRPr="00FF0478" w:rsidP="004E7A1F">
            <w:pPr>
              <w:pStyle w:val="Heading1"/>
              <w:bidi w:val="0"/>
              <w:snapToGrid w:val="0"/>
              <w:jc w:val="both"/>
              <w:rPr>
                <w:rFonts w:ascii="Times New Roman" w:hAnsi="Times New Roman"/>
                <w:b w:val="0"/>
                <w:bCs w:val="0"/>
                <w:sz w:val="20"/>
                <w:szCs w:val="20"/>
              </w:rPr>
            </w:pPr>
          </w:p>
        </w:tc>
      </w:tr>
      <w:tr>
        <w:tblPrEx>
          <w:tblW w:w="0" w:type="auto"/>
          <w:tblInd w:w="-572" w:type="dxa"/>
          <w:tblLayout w:type="fixed"/>
          <w:tblCellMar>
            <w:left w:w="43" w:type="dxa"/>
            <w:right w:w="43" w:type="dxa"/>
          </w:tblCellMar>
        </w:tblPrEx>
        <w:trPr>
          <w:trHeight w:val="909"/>
        </w:trPr>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97020E">
            <w:pPr>
              <w:bidi w:val="0"/>
              <w:snapToGrid w:val="0"/>
              <w:rPr>
                <w:rFonts w:ascii="Times New Roman" w:hAnsi="Times New Roman"/>
                <w:sz w:val="20"/>
                <w:szCs w:val="20"/>
              </w:rPr>
            </w:pPr>
            <w:r w:rsidRPr="00FF0478">
              <w:rPr>
                <w:rFonts w:ascii="Times New Roman" w:hAnsi="Times New Roman"/>
                <w:sz w:val="20"/>
                <w:szCs w:val="20"/>
              </w:rPr>
              <w:t>Č: 11</w:t>
            </w:r>
          </w:p>
          <w:p w:rsidR="0021650E" w:rsidRPr="00FF0478" w:rsidP="0097020E">
            <w:pPr>
              <w:bidi w:val="0"/>
              <w:snapToGrid w:val="0"/>
              <w:rPr>
                <w:rFonts w:ascii="Times New Roman" w:hAnsi="Times New Roman"/>
                <w:sz w:val="20"/>
                <w:szCs w:val="20"/>
              </w:rPr>
            </w:pPr>
            <w:r w:rsidRPr="00FF0478">
              <w:rPr>
                <w:rFonts w:ascii="Times New Roman" w:hAnsi="Times New Roman"/>
                <w:sz w:val="20"/>
                <w:szCs w:val="20"/>
              </w:rPr>
              <w:t>O: 8</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4C5AE6">
            <w:pPr>
              <w:bidi w:val="0"/>
              <w:snapToGrid w:val="0"/>
              <w:jc w:val="both"/>
              <w:rPr>
                <w:rFonts w:ascii="Times New Roman" w:hAnsi="Times New Roman"/>
                <w:sz w:val="20"/>
                <w:szCs w:val="20"/>
              </w:rPr>
            </w:pPr>
            <w:r w:rsidRPr="00FF0478">
              <w:rPr>
                <w:rFonts w:ascii="Times New Roman" w:hAnsi="Times New Roman"/>
                <w:sz w:val="20"/>
                <w:szCs w:val="20"/>
              </w:rPr>
              <w:t>8.Subjekty alebo podniky alebo skupiny podnikov, ktoré boli uznané v súlade s odsekom 6, oznámia príslušnému orgánu každú zmenu, ktorá ovplyvňuje podmienky uznania bezodkladne a v každom prípade do tridsiatich dní.</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4A4531">
            <w:pPr>
              <w:bidi w:val="0"/>
              <w:snapToGrid w:val="0"/>
              <w:jc w:val="center"/>
              <w:rPr>
                <w:rFonts w:ascii="Times New Roman" w:hAnsi="Times New Roman"/>
                <w:sz w:val="20"/>
                <w:szCs w:val="20"/>
              </w:rPr>
            </w:pPr>
            <w:r w:rsidRPr="00FF0478">
              <w:rPr>
                <w:rFonts w:ascii="Times New Roman" w:hAnsi="Times New Roman"/>
                <w:sz w:val="20"/>
                <w:szCs w:val="20"/>
              </w:rPr>
              <w:t>D</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4E7A1F">
            <w:pPr>
              <w:bidi w:val="0"/>
              <w:snapToGrid w:val="0"/>
              <w:jc w:val="center"/>
              <w:rPr>
                <w:rFonts w:ascii="Times New Roman" w:hAnsi="Times New Roman"/>
                <w:sz w:val="20"/>
                <w:szCs w:val="20"/>
              </w:rPr>
            </w:pPr>
          </w:p>
        </w:tc>
        <w:tc>
          <w:tcPr>
            <w:tcW w:w="850"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7E04FC">
            <w:pPr>
              <w:bidi w:val="0"/>
              <w:snapToGrid w:val="0"/>
              <w:jc w:val="center"/>
              <w:rPr>
                <w:rFonts w:ascii="Times New Roman" w:hAnsi="Times New Roman"/>
                <w:sz w:val="20"/>
                <w:szCs w:val="20"/>
              </w:rPr>
            </w:pPr>
          </w:p>
        </w:tc>
        <w:tc>
          <w:tcPr>
            <w:tcW w:w="5103"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4E7A1F">
            <w:pPr>
              <w:pStyle w:val="Normlny"/>
              <w:bidi w:val="0"/>
              <w:snapToGrid w:val="0"/>
              <w:jc w:val="both"/>
              <w:rPr>
                <w:rFonts w:ascii="Times New Roman" w:hAnsi="Times New Roman"/>
              </w:rPr>
            </w:pP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4E7A1F">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21650E" w:rsidRPr="00FF0478" w:rsidP="004E7A1F">
            <w:pPr>
              <w:pStyle w:val="Heading1"/>
              <w:bidi w:val="0"/>
              <w:snapToGrid w:val="0"/>
              <w:jc w:val="both"/>
              <w:rPr>
                <w:rFonts w:ascii="Times New Roman" w:hAnsi="Times New Roman"/>
                <w:b w:val="0"/>
                <w:bCs w:val="0"/>
                <w:sz w:val="20"/>
                <w:szCs w:val="20"/>
              </w:rPr>
            </w:pPr>
          </w:p>
        </w:tc>
      </w:tr>
      <w:tr>
        <w:tblPrEx>
          <w:tblW w:w="0" w:type="auto"/>
          <w:tblInd w:w="-572" w:type="dxa"/>
          <w:tblLayout w:type="fixed"/>
          <w:tblCellMar>
            <w:left w:w="43" w:type="dxa"/>
            <w:right w:w="43" w:type="dxa"/>
          </w:tblCellMar>
        </w:tblPrEx>
        <w:trPr>
          <w:trHeight w:val="909"/>
        </w:trPr>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97020E">
            <w:pPr>
              <w:bidi w:val="0"/>
              <w:snapToGrid w:val="0"/>
              <w:rPr>
                <w:rFonts w:ascii="Times New Roman" w:hAnsi="Times New Roman"/>
                <w:sz w:val="20"/>
                <w:szCs w:val="20"/>
              </w:rPr>
            </w:pPr>
            <w:r w:rsidRPr="00FF0478">
              <w:rPr>
                <w:rFonts w:ascii="Times New Roman" w:hAnsi="Times New Roman"/>
                <w:sz w:val="20"/>
                <w:szCs w:val="20"/>
              </w:rPr>
              <w:t>Č: 11</w:t>
            </w:r>
          </w:p>
          <w:p w:rsidR="0021650E" w:rsidRPr="00FF0478" w:rsidP="0097020E">
            <w:pPr>
              <w:bidi w:val="0"/>
              <w:snapToGrid w:val="0"/>
              <w:rPr>
                <w:rFonts w:ascii="Times New Roman" w:hAnsi="Times New Roman"/>
                <w:sz w:val="20"/>
                <w:szCs w:val="20"/>
              </w:rPr>
            </w:pPr>
            <w:r w:rsidRPr="00FF0478">
              <w:rPr>
                <w:rFonts w:ascii="Times New Roman" w:hAnsi="Times New Roman"/>
                <w:sz w:val="20"/>
                <w:szCs w:val="20"/>
              </w:rPr>
              <w:t>O: 9</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4C5AE6">
            <w:pPr>
              <w:bidi w:val="0"/>
              <w:snapToGrid w:val="0"/>
              <w:jc w:val="both"/>
              <w:rPr>
                <w:rFonts w:ascii="Times New Roman" w:hAnsi="Times New Roman"/>
                <w:sz w:val="20"/>
                <w:szCs w:val="20"/>
              </w:rPr>
            </w:pPr>
            <w:r w:rsidRPr="00FF0478">
              <w:rPr>
                <w:rFonts w:ascii="Times New Roman" w:hAnsi="Times New Roman"/>
                <w:sz w:val="20"/>
                <w:szCs w:val="20"/>
              </w:rPr>
              <w:t>9.Členské štáty ustanovia primerané sankcie vrátane zrušenia uznania, ktoré sa uložia v prípade neoznámenia zmien príslušnému orgánu.</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4A4531">
            <w:pPr>
              <w:bidi w:val="0"/>
              <w:snapToGrid w:val="0"/>
              <w:jc w:val="center"/>
              <w:rPr>
                <w:rFonts w:ascii="Times New Roman" w:hAnsi="Times New Roman"/>
                <w:sz w:val="20"/>
                <w:szCs w:val="20"/>
              </w:rPr>
            </w:pPr>
            <w:r w:rsidR="00D80393">
              <w:rPr>
                <w:rFonts w:ascii="Times New Roman" w:hAnsi="Times New Roman"/>
                <w:sz w:val="20"/>
                <w:szCs w:val="20"/>
              </w:rPr>
              <w:t>D</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D80393">
            <w:pPr>
              <w:bidi w:val="0"/>
              <w:snapToGrid w:val="0"/>
              <w:jc w:val="center"/>
              <w:rPr>
                <w:rFonts w:ascii="Times New Roman" w:hAnsi="Times New Roman"/>
                <w:sz w:val="20"/>
                <w:szCs w:val="20"/>
              </w:rPr>
            </w:pPr>
          </w:p>
        </w:tc>
        <w:tc>
          <w:tcPr>
            <w:tcW w:w="850"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7E04FC">
            <w:pPr>
              <w:bidi w:val="0"/>
              <w:snapToGrid w:val="0"/>
              <w:jc w:val="center"/>
              <w:rPr>
                <w:rFonts w:ascii="Times New Roman" w:hAnsi="Times New Roman"/>
                <w:sz w:val="20"/>
                <w:szCs w:val="20"/>
              </w:rPr>
            </w:pPr>
          </w:p>
        </w:tc>
        <w:tc>
          <w:tcPr>
            <w:tcW w:w="5103"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4E7A1F">
            <w:pPr>
              <w:pStyle w:val="Normlny"/>
              <w:bidi w:val="0"/>
              <w:snapToGrid w:val="0"/>
              <w:jc w:val="both"/>
              <w:rPr>
                <w:rFonts w:ascii="Times New Roman" w:hAnsi="Times New Roman"/>
              </w:rPr>
            </w:pP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4E7A1F">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21650E" w:rsidRPr="00FF0478" w:rsidP="004E7A1F">
            <w:pPr>
              <w:pStyle w:val="Heading1"/>
              <w:bidi w:val="0"/>
              <w:snapToGrid w:val="0"/>
              <w:jc w:val="both"/>
              <w:rPr>
                <w:rFonts w:ascii="Times New Roman" w:hAnsi="Times New Roman"/>
                <w:b w:val="0"/>
                <w:bCs w:val="0"/>
                <w:sz w:val="20"/>
                <w:szCs w:val="20"/>
              </w:rPr>
            </w:pPr>
          </w:p>
        </w:tc>
      </w:tr>
      <w:tr>
        <w:tblPrEx>
          <w:tblW w:w="0" w:type="auto"/>
          <w:tblInd w:w="-572" w:type="dxa"/>
          <w:tblLayout w:type="fixed"/>
          <w:tblCellMar>
            <w:left w:w="43" w:type="dxa"/>
            <w:right w:w="43" w:type="dxa"/>
          </w:tblCellMar>
        </w:tblPrEx>
        <w:trPr>
          <w:trHeight w:val="909"/>
        </w:trPr>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961408" w:rsidRPr="00FF0478" w:rsidP="0097020E">
            <w:pPr>
              <w:bidi w:val="0"/>
              <w:snapToGrid w:val="0"/>
              <w:rPr>
                <w:rFonts w:ascii="Times New Roman" w:hAnsi="Times New Roman"/>
                <w:sz w:val="20"/>
                <w:szCs w:val="20"/>
              </w:rPr>
            </w:pPr>
            <w:r w:rsidRPr="00FF0478">
              <w:rPr>
                <w:rFonts w:ascii="Times New Roman" w:hAnsi="Times New Roman"/>
                <w:sz w:val="20"/>
                <w:szCs w:val="20"/>
              </w:rPr>
              <w:t>Č: 12</w:t>
            </w:r>
          </w:p>
          <w:p w:rsidR="00961408" w:rsidRPr="00FF0478" w:rsidP="0097020E">
            <w:pPr>
              <w:bidi w:val="0"/>
              <w:snapToGrid w:val="0"/>
              <w:rPr>
                <w:rFonts w:ascii="Times New Roman" w:hAnsi="Times New Roman"/>
                <w:sz w:val="20"/>
                <w:szCs w:val="20"/>
              </w:rPr>
            </w:pPr>
            <w:r w:rsidRPr="00FF0478">
              <w:rPr>
                <w:rFonts w:ascii="Times New Roman" w:hAnsi="Times New Roman"/>
                <w:sz w:val="20"/>
                <w:szCs w:val="20"/>
              </w:rPr>
              <w:t>O: 1</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961408" w:rsidRPr="00FF0478" w:rsidP="004C5AE6">
            <w:pPr>
              <w:bidi w:val="0"/>
              <w:snapToGrid w:val="0"/>
              <w:jc w:val="both"/>
              <w:rPr>
                <w:rFonts w:ascii="Times New Roman" w:hAnsi="Times New Roman"/>
                <w:sz w:val="20"/>
                <w:szCs w:val="20"/>
              </w:rPr>
            </w:pPr>
            <w:r w:rsidRPr="00FF0478">
              <w:rPr>
                <w:rFonts w:ascii="Times New Roman" w:hAnsi="Times New Roman"/>
                <w:sz w:val="20"/>
                <w:szCs w:val="20"/>
              </w:rPr>
              <w:t>1.Maximálne trvanie vnútropodnikového presunu je tri roky v prípade riadiacich pracovníkov a odborníkov a jeden rok v prípade zamestnancov-stážistov, pričom uvedené osoby po uplynutí týchto období opustia územie členských štátov, ak nezískajú povolenie na pobyt na inom základe v súlade s právom Únie alebo vnútroštátnym právom.</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961408" w:rsidRPr="00FF0478" w:rsidP="00F53820">
            <w:pPr>
              <w:bidi w:val="0"/>
              <w:snapToGrid w:val="0"/>
              <w:jc w:val="center"/>
              <w:rPr>
                <w:rFonts w:ascii="Times New Roman" w:hAnsi="Times New Roman"/>
                <w:sz w:val="20"/>
                <w:szCs w:val="20"/>
              </w:rPr>
            </w:pPr>
            <w:r w:rsidRPr="00FF0478">
              <w:rPr>
                <w:rFonts w:ascii="Times New Roman" w:hAnsi="Times New Roman"/>
                <w:sz w:val="20"/>
                <w:szCs w:val="20"/>
              </w:rPr>
              <w:t>N</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961408" w:rsidRPr="00FF0478" w:rsidP="00EA4CF5">
            <w:pPr>
              <w:bidi w:val="0"/>
              <w:snapToGrid w:val="0"/>
              <w:jc w:val="center"/>
              <w:rPr>
                <w:rFonts w:ascii="Times New Roman" w:hAnsi="Times New Roman"/>
                <w:sz w:val="20"/>
                <w:szCs w:val="20"/>
              </w:rPr>
            </w:pPr>
            <w:r w:rsidRPr="00FF0478">
              <w:rPr>
                <w:rFonts w:ascii="Times New Roman" w:hAnsi="Times New Roman"/>
                <w:sz w:val="20"/>
                <w:szCs w:val="20"/>
              </w:rPr>
              <w:t>zákon č. 404/2011 Z. z.</w:t>
            </w:r>
          </w:p>
          <w:p w:rsidR="00961408" w:rsidRPr="00FF0478" w:rsidP="00EA4CF5">
            <w:pPr>
              <w:bidi w:val="0"/>
              <w:snapToGrid w:val="0"/>
              <w:jc w:val="center"/>
              <w:rPr>
                <w:rFonts w:ascii="Times New Roman" w:hAnsi="Times New Roman"/>
                <w:sz w:val="20"/>
                <w:szCs w:val="20"/>
              </w:rPr>
            </w:pPr>
          </w:p>
          <w:p w:rsidR="00961408" w:rsidRPr="00FF0478" w:rsidP="00EA4CF5">
            <w:pPr>
              <w:bidi w:val="0"/>
              <w:snapToGrid w:val="0"/>
              <w:jc w:val="center"/>
              <w:rPr>
                <w:rFonts w:ascii="Times New Roman" w:hAnsi="Times New Roman"/>
                <w:sz w:val="20"/>
                <w:szCs w:val="20"/>
              </w:rPr>
            </w:pPr>
          </w:p>
          <w:p w:rsidR="00961408" w:rsidRPr="00FF0478" w:rsidP="00EA4CF5">
            <w:pPr>
              <w:bidi w:val="0"/>
              <w:snapToGrid w:val="0"/>
              <w:jc w:val="center"/>
              <w:rPr>
                <w:rFonts w:ascii="Times New Roman" w:hAnsi="Times New Roman"/>
                <w:sz w:val="20"/>
                <w:szCs w:val="20"/>
              </w:rPr>
            </w:pPr>
          </w:p>
          <w:p w:rsidR="00961408" w:rsidRPr="00FF0478" w:rsidP="00EA4CF5">
            <w:pPr>
              <w:bidi w:val="0"/>
              <w:snapToGrid w:val="0"/>
              <w:jc w:val="center"/>
              <w:rPr>
                <w:rFonts w:ascii="Times New Roman" w:hAnsi="Times New Roman"/>
                <w:sz w:val="20"/>
                <w:szCs w:val="20"/>
              </w:rPr>
            </w:pPr>
          </w:p>
          <w:p w:rsidR="00961408" w:rsidRPr="00FF0478" w:rsidP="00EA4CF5">
            <w:pPr>
              <w:bidi w:val="0"/>
              <w:snapToGrid w:val="0"/>
              <w:jc w:val="center"/>
              <w:rPr>
                <w:rFonts w:ascii="Times New Roman" w:hAnsi="Times New Roman"/>
                <w:sz w:val="20"/>
                <w:szCs w:val="20"/>
              </w:rPr>
            </w:pPr>
            <w:r w:rsidRPr="00FF0478">
              <w:rPr>
                <w:rFonts w:ascii="Times New Roman" w:hAnsi="Times New Roman"/>
                <w:sz w:val="20"/>
                <w:szCs w:val="20"/>
              </w:rPr>
              <w:t>návrh zákona (čl. III)</w:t>
            </w:r>
          </w:p>
        </w:tc>
        <w:tc>
          <w:tcPr>
            <w:tcW w:w="850" w:type="dxa"/>
            <w:tcBorders>
              <w:top w:val="single" w:sz="4" w:space="0" w:color="000000"/>
              <w:left w:val="single" w:sz="4" w:space="0" w:color="000000"/>
              <w:bottom w:val="single" w:sz="4" w:space="0" w:color="000000"/>
              <w:right w:val="none" w:sz="0" w:space="0" w:color="auto"/>
            </w:tcBorders>
            <w:textDirection w:val="lrTb"/>
            <w:vAlign w:val="top"/>
          </w:tcPr>
          <w:p w:rsidR="00961408" w:rsidRPr="00FF0478" w:rsidP="007E04FC">
            <w:pPr>
              <w:bidi w:val="0"/>
              <w:snapToGrid w:val="0"/>
              <w:jc w:val="center"/>
              <w:rPr>
                <w:rFonts w:ascii="Times New Roman" w:hAnsi="Times New Roman"/>
                <w:sz w:val="20"/>
                <w:szCs w:val="20"/>
              </w:rPr>
            </w:pPr>
            <w:r w:rsidRPr="00FF0478">
              <w:rPr>
                <w:rFonts w:ascii="Times New Roman" w:hAnsi="Times New Roman"/>
                <w:sz w:val="20"/>
                <w:szCs w:val="20"/>
              </w:rPr>
              <w:t>§ 23</w:t>
            </w:r>
          </w:p>
          <w:p w:rsidR="00961408" w:rsidRPr="00FF0478" w:rsidP="007E04FC">
            <w:pPr>
              <w:bidi w:val="0"/>
              <w:snapToGrid w:val="0"/>
              <w:jc w:val="center"/>
              <w:rPr>
                <w:rFonts w:ascii="Times New Roman" w:hAnsi="Times New Roman"/>
                <w:sz w:val="20"/>
                <w:szCs w:val="20"/>
              </w:rPr>
            </w:pPr>
            <w:r w:rsidRPr="00FF0478">
              <w:rPr>
                <w:rFonts w:ascii="Times New Roman" w:hAnsi="Times New Roman"/>
                <w:sz w:val="20"/>
                <w:szCs w:val="20"/>
              </w:rPr>
              <w:t>O: 5</w:t>
            </w:r>
          </w:p>
          <w:p w:rsidR="00961408" w:rsidRPr="00FF0478" w:rsidP="007E04FC">
            <w:pPr>
              <w:bidi w:val="0"/>
              <w:snapToGrid w:val="0"/>
              <w:jc w:val="center"/>
              <w:rPr>
                <w:rFonts w:ascii="Times New Roman" w:hAnsi="Times New Roman"/>
                <w:sz w:val="20"/>
                <w:szCs w:val="20"/>
              </w:rPr>
            </w:pPr>
          </w:p>
          <w:p w:rsidR="00961408" w:rsidRPr="00FF0478" w:rsidP="007E04FC">
            <w:pPr>
              <w:bidi w:val="0"/>
              <w:snapToGrid w:val="0"/>
              <w:jc w:val="center"/>
              <w:rPr>
                <w:rFonts w:ascii="Times New Roman" w:hAnsi="Times New Roman"/>
                <w:sz w:val="20"/>
                <w:szCs w:val="20"/>
              </w:rPr>
            </w:pPr>
          </w:p>
          <w:p w:rsidR="00961408" w:rsidRPr="00FF0478" w:rsidP="007E04FC">
            <w:pPr>
              <w:bidi w:val="0"/>
              <w:snapToGrid w:val="0"/>
              <w:jc w:val="center"/>
              <w:rPr>
                <w:rFonts w:ascii="Times New Roman" w:hAnsi="Times New Roman"/>
                <w:sz w:val="20"/>
                <w:szCs w:val="20"/>
              </w:rPr>
            </w:pPr>
          </w:p>
          <w:p w:rsidR="00961408" w:rsidRPr="00FF0478" w:rsidP="007E04FC">
            <w:pPr>
              <w:bidi w:val="0"/>
              <w:snapToGrid w:val="0"/>
              <w:jc w:val="center"/>
              <w:rPr>
                <w:rFonts w:ascii="Times New Roman" w:hAnsi="Times New Roman"/>
                <w:sz w:val="20"/>
                <w:szCs w:val="20"/>
              </w:rPr>
            </w:pPr>
          </w:p>
          <w:p w:rsidR="00961408" w:rsidRPr="00FF0478" w:rsidP="007E04FC">
            <w:pPr>
              <w:bidi w:val="0"/>
              <w:snapToGrid w:val="0"/>
              <w:jc w:val="center"/>
              <w:rPr>
                <w:rFonts w:ascii="Times New Roman" w:hAnsi="Times New Roman"/>
                <w:sz w:val="20"/>
                <w:szCs w:val="20"/>
              </w:rPr>
            </w:pPr>
          </w:p>
          <w:p w:rsidR="00961408" w:rsidRPr="00FF0478" w:rsidP="007E04FC">
            <w:pPr>
              <w:bidi w:val="0"/>
              <w:snapToGrid w:val="0"/>
              <w:jc w:val="center"/>
              <w:rPr>
                <w:rFonts w:ascii="Times New Roman" w:hAnsi="Times New Roman"/>
                <w:sz w:val="20"/>
                <w:szCs w:val="20"/>
              </w:rPr>
            </w:pPr>
            <w:r w:rsidRPr="00FF0478">
              <w:rPr>
                <w:rFonts w:ascii="Times New Roman" w:hAnsi="Times New Roman"/>
                <w:sz w:val="20"/>
                <w:szCs w:val="20"/>
              </w:rPr>
              <w:t>§ 21b</w:t>
            </w:r>
          </w:p>
          <w:p w:rsidR="00961408" w:rsidRPr="00FF0478" w:rsidP="007E04FC">
            <w:pPr>
              <w:bidi w:val="0"/>
              <w:snapToGrid w:val="0"/>
              <w:jc w:val="center"/>
              <w:rPr>
                <w:rFonts w:ascii="Times New Roman" w:hAnsi="Times New Roman"/>
                <w:sz w:val="20"/>
                <w:szCs w:val="20"/>
              </w:rPr>
            </w:pPr>
            <w:r w:rsidRPr="00FF0478">
              <w:rPr>
                <w:rFonts w:ascii="Times New Roman" w:hAnsi="Times New Roman"/>
                <w:sz w:val="20"/>
                <w:szCs w:val="20"/>
              </w:rPr>
              <w:t xml:space="preserve">O: </w:t>
            </w:r>
            <w:r w:rsidR="00236814">
              <w:rPr>
                <w:rFonts w:ascii="Times New Roman" w:hAnsi="Times New Roman"/>
                <w:sz w:val="20"/>
                <w:szCs w:val="20"/>
              </w:rPr>
              <w:t>6</w:t>
            </w:r>
          </w:p>
          <w:p w:rsidR="00187D54" w:rsidRPr="00FF0478" w:rsidP="007E04FC">
            <w:pPr>
              <w:bidi w:val="0"/>
              <w:snapToGrid w:val="0"/>
              <w:jc w:val="center"/>
              <w:rPr>
                <w:rFonts w:ascii="Times New Roman" w:hAnsi="Times New Roman"/>
                <w:sz w:val="20"/>
                <w:szCs w:val="20"/>
              </w:rPr>
            </w:pPr>
          </w:p>
          <w:p w:rsidR="00187D54" w:rsidRPr="00FF0478" w:rsidP="007E04FC">
            <w:pPr>
              <w:bidi w:val="0"/>
              <w:snapToGrid w:val="0"/>
              <w:jc w:val="center"/>
              <w:rPr>
                <w:rFonts w:ascii="Times New Roman" w:hAnsi="Times New Roman"/>
                <w:sz w:val="20"/>
                <w:szCs w:val="20"/>
              </w:rPr>
            </w:pPr>
          </w:p>
          <w:p w:rsidR="00187D54" w:rsidRPr="00FF0478" w:rsidP="007E04FC">
            <w:pPr>
              <w:bidi w:val="0"/>
              <w:snapToGrid w:val="0"/>
              <w:jc w:val="center"/>
              <w:rPr>
                <w:rFonts w:ascii="Times New Roman" w:hAnsi="Times New Roman"/>
                <w:sz w:val="20"/>
                <w:szCs w:val="20"/>
              </w:rPr>
            </w:pPr>
            <w:r w:rsidRPr="00FF0478" w:rsidR="00961408">
              <w:rPr>
                <w:rFonts w:ascii="Times New Roman" w:hAnsi="Times New Roman"/>
                <w:sz w:val="20"/>
                <w:szCs w:val="20"/>
              </w:rPr>
              <w:t>P: b</w:t>
            </w:r>
          </w:p>
          <w:p w:rsidR="00187D54" w:rsidRPr="00FF0478" w:rsidP="007E04FC">
            <w:pPr>
              <w:bidi w:val="0"/>
              <w:snapToGrid w:val="0"/>
              <w:jc w:val="center"/>
              <w:rPr>
                <w:rFonts w:ascii="Times New Roman" w:hAnsi="Times New Roman"/>
                <w:sz w:val="20"/>
                <w:szCs w:val="20"/>
              </w:rPr>
            </w:pPr>
          </w:p>
          <w:p w:rsidR="00187D54" w:rsidRPr="00FF0478" w:rsidP="007E04FC">
            <w:pPr>
              <w:bidi w:val="0"/>
              <w:snapToGrid w:val="0"/>
              <w:jc w:val="center"/>
              <w:rPr>
                <w:rFonts w:ascii="Times New Roman" w:hAnsi="Times New Roman"/>
                <w:sz w:val="20"/>
                <w:szCs w:val="20"/>
              </w:rPr>
            </w:pPr>
          </w:p>
          <w:p w:rsidR="00187D54" w:rsidRPr="00FF0478" w:rsidP="007E04FC">
            <w:pPr>
              <w:bidi w:val="0"/>
              <w:snapToGrid w:val="0"/>
              <w:jc w:val="center"/>
              <w:rPr>
                <w:rFonts w:ascii="Times New Roman" w:hAnsi="Times New Roman"/>
                <w:sz w:val="20"/>
                <w:szCs w:val="20"/>
              </w:rPr>
            </w:pPr>
          </w:p>
          <w:p w:rsidR="00961408" w:rsidRPr="00FF0478" w:rsidP="007E04FC">
            <w:pPr>
              <w:bidi w:val="0"/>
              <w:snapToGrid w:val="0"/>
              <w:jc w:val="center"/>
              <w:rPr>
                <w:rFonts w:ascii="Times New Roman" w:hAnsi="Times New Roman"/>
                <w:sz w:val="20"/>
                <w:szCs w:val="20"/>
              </w:rPr>
            </w:pPr>
            <w:r w:rsidRPr="00FF0478" w:rsidR="00187D54">
              <w:rPr>
                <w:rFonts w:ascii="Times New Roman" w:hAnsi="Times New Roman"/>
                <w:sz w:val="20"/>
                <w:szCs w:val="20"/>
              </w:rPr>
              <w:t xml:space="preserve">P: </w:t>
            </w:r>
            <w:r w:rsidRPr="00FF0478">
              <w:rPr>
                <w:rFonts w:ascii="Times New Roman" w:hAnsi="Times New Roman"/>
                <w:sz w:val="20"/>
                <w:szCs w:val="20"/>
              </w:rPr>
              <w:t>c</w:t>
            </w:r>
          </w:p>
          <w:p w:rsidR="00961408" w:rsidRPr="00FF0478" w:rsidP="007E04FC">
            <w:pPr>
              <w:bidi w:val="0"/>
              <w:snapToGrid w:val="0"/>
              <w:jc w:val="center"/>
              <w:rPr>
                <w:rFonts w:ascii="Times New Roman" w:hAnsi="Times New Roman"/>
                <w:sz w:val="20"/>
                <w:szCs w:val="20"/>
              </w:rPr>
            </w:pPr>
          </w:p>
          <w:p w:rsidR="00961408" w:rsidRPr="00FF0478" w:rsidP="007E04FC">
            <w:pPr>
              <w:bidi w:val="0"/>
              <w:snapToGrid w:val="0"/>
              <w:jc w:val="center"/>
              <w:rPr>
                <w:rFonts w:ascii="Times New Roman" w:hAnsi="Times New Roman"/>
                <w:sz w:val="20"/>
                <w:szCs w:val="20"/>
              </w:rPr>
            </w:pPr>
          </w:p>
          <w:p w:rsidR="00961408" w:rsidRPr="00FF0478" w:rsidP="007E04FC">
            <w:pPr>
              <w:bidi w:val="0"/>
              <w:snapToGrid w:val="0"/>
              <w:jc w:val="center"/>
              <w:rPr>
                <w:rFonts w:ascii="Times New Roman" w:hAnsi="Times New Roman"/>
                <w:sz w:val="20"/>
                <w:szCs w:val="20"/>
              </w:rPr>
            </w:pPr>
          </w:p>
          <w:p w:rsidR="00961408" w:rsidRPr="00FF0478" w:rsidP="007E04FC">
            <w:pPr>
              <w:bidi w:val="0"/>
              <w:snapToGrid w:val="0"/>
              <w:jc w:val="center"/>
              <w:rPr>
                <w:rFonts w:ascii="Times New Roman" w:hAnsi="Times New Roman"/>
                <w:sz w:val="20"/>
                <w:szCs w:val="20"/>
              </w:rPr>
            </w:pPr>
          </w:p>
        </w:tc>
        <w:tc>
          <w:tcPr>
            <w:tcW w:w="5103" w:type="dxa"/>
            <w:tcBorders>
              <w:top w:val="single" w:sz="4" w:space="0" w:color="000000"/>
              <w:left w:val="single" w:sz="4" w:space="0" w:color="000000"/>
              <w:bottom w:val="single" w:sz="4" w:space="0" w:color="000000"/>
              <w:right w:val="none" w:sz="0" w:space="0" w:color="auto"/>
            </w:tcBorders>
            <w:textDirection w:val="lrTb"/>
            <w:vAlign w:val="top"/>
          </w:tcPr>
          <w:p w:rsidR="00961408" w:rsidRPr="00FF0478" w:rsidP="00EA4CF5">
            <w:pPr>
              <w:pStyle w:val="Normlny"/>
              <w:bidi w:val="0"/>
              <w:snapToGrid w:val="0"/>
              <w:jc w:val="both"/>
              <w:rPr>
                <w:rFonts w:ascii="Times New Roman" w:hAnsi="Times New Roman"/>
                <w:b/>
              </w:rPr>
            </w:pPr>
            <w:r w:rsidRPr="00FF0478">
              <w:rPr>
                <w:rFonts w:ascii="Times New Roman" w:hAnsi="Times New Roman"/>
              </w:rPr>
              <w:t xml:space="preserve"> </w:t>
            </w:r>
            <w:r w:rsidRPr="00FF0478">
              <w:rPr>
                <w:rFonts w:ascii="Times New Roman" w:hAnsi="Times New Roman"/>
                <w:b/>
              </w:rPr>
              <w:t xml:space="preserve">(5) </w:t>
            </w:r>
            <w:r w:rsidRPr="00FF0478" w:rsidR="00187D54">
              <w:rPr>
                <w:rFonts w:ascii="Times New Roman" w:hAnsi="Times New Roman"/>
                <w:b/>
              </w:rPr>
              <w:t xml:space="preserve">Prechodný pobyt na účel zamestnania v prípade vnútropodnikového presunu môže policajný útvar udeliť štátnemu príslušníkovi tretej krajiny podľa odseku 1 najviac na tri roky </w:t>
            </w:r>
            <w:r w:rsidR="00B42BD1">
              <w:rPr>
                <w:rFonts w:ascii="Times New Roman" w:hAnsi="Times New Roman"/>
                <w:b/>
              </w:rPr>
              <w:t xml:space="preserve">ak ide o </w:t>
            </w:r>
            <w:r w:rsidRPr="00FF0478" w:rsidR="00187D54">
              <w:rPr>
                <w:rFonts w:ascii="Times New Roman" w:hAnsi="Times New Roman"/>
                <w:b/>
              </w:rPr>
              <w:t>vedúceho zamestnanca alebo odborníka</w:t>
            </w:r>
            <w:r w:rsidRPr="00FF0478" w:rsidR="00187D54">
              <w:rPr>
                <w:rFonts w:ascii="Times New Roman" w:hAnsi="Times New Roman"/>
                <w:b/>
                <w:vertAlign w:val="superscript"/>
              </w:rPr>
              <w:t>45a</w:t>
            </w:r>
            <w:r w:rsidRPr="00FF0478" w:rsidR="00187D54">
              <w:rPr>
                <w:rFonts w:ascii="Times New Roman" w:hAnsi="Times New Roman"/>
                <w:b/>
              </w:rPr>
              <w:t xml:space="preserve">) a najviac na jeden rok </w:t>
            </w:r>
            <w:r w:rsidR="00B42BD1">
              <w:rPr>
                <w:rFonts w:ascii="Times New Roman" w:hAnsi="Times New Roman"/>
                <w:b/>
              </w:rPr>
              <w:t xml:space="preserve">ak ide o </w:t>
            </w:r>
            <w:r w:rsidRPr="00FF0478" w:rsidR="00187D54">
              <w:rPr>
                <w:rFonts w:ascii="Times New Roman" w:hAnsi="Times New Roman"/>
                <w:b/>
              </w:rPr>
              <w:t xml:space="preserve"> zamestnanca – stážistu.</w:t>
            </w:r>
            <w:r w:rsidRPr="00FF0478" w:rsidR="00187D54">
              <w:rPr>
                <w:rFonts w:ascii="Times New Roman" w:hAnsi="Times New Roman"/>
                <w:b/>
                <w:vertAlign w:val="superscript"/>
              </w:rPr>
              <w:t>45b</w:t>
            </w:r>
            <w:r w:rsidRPr="00FF0478" w:rsidR="00187D54">
              <w:rPr>
                <w:rFonts w:ascii="Times New Roman" w:hAnsi="Times New Roman"/>
                <w:b/>
              </w:rPr>
              <w:t>)</w:t>
            </w:r>
          </w:p>
          <w:p w:rsidR="00187D54" w:rsidRPr="00FF0478" w:rsidP="00EA4CF5">
            <w:pPr>
              <w:pStyle w:val="Normlny"/>
              <w:bidi w:val="0"/>
              <w:snapToGrid w:val="0"/>
              <w:jc w:val="both"/>
              <w:rPr>
                <w:rFonts w:ascii="Times New Roman" w:hAnsi="Times New Roman"/>
              </w:rPr>
            </w:pPr>
          </w:p>
          <w:p w:rsidR="00236814" w:rsidRPr="00236814" w:rsidP="00236814">
            <w:pPr>
              <w:pStyle w:val="Normlny"/>
              <w:bidi w:val="0"/>
              <w:snapToGrid w:val="0"/>
              <w:jc w:val="both"/>
              <w:rPr>
                <w:rFonts w:ascii="Times New Roman" w:hAnsi="Times New Roman"/>
                <w:b/>
              </w:rPr>
            </w:pPr>
            <w:r w:rsidRPr="00236814">
              <w:rPr>
                <w:rFonts w:ascii="Times New Roman" w:hAnsi="Times New Roman"/>
                <w:b/>
              </w:rPr>
              <w:t>(6) Potvrdenie o možnosti obsadenia voľného pracovného miesta, ktoré obsahuje súhlas s jeho obsadením, sa vydáva na obdobie, počas ktorého by malo zamestnanie trvať, najviac však na</w:t>
            </w:r>
          </w:p>
          <w:p w:rsidR="00236814" w:rsidRPr="00236814" w:rsidP="00236814">
            <w:pPr>
              <w:pStyle w:val="Normlny"/>
              <w:bidi w:val="0"/>
              <w:jc w:val="both"/>
              <w:rPr>
                <w:rFonts w:ascii="Times New Roman" w:hAnsi="Times New Roman"/>
                <w:b/>
              </w:rPr>
            </w:pPr>
            <w:r w:rsidRPr="00236814">
              <w:rPr>
                <w:rFonts w:ascii="Times New Roman" w:hAnsi="Times New Roman"/>
                <w:b/>
              </w:rPr>
              <w:t>b) jeden rok, ak ide o štátneho príslušníka tretej krajiny s vysokoškolským vzdelaním, ktorý v rámci vnútropodnikového presunu vykonáva odbornú prípravu (stáž) na účely profesionálneho rastu alebo získania vedomostí v oblasti manažmentu podnikania,</w:t>
            </w:r>
          </w:p>
          <w:p w:rsidR="00236814" w:rsidRPr="00236814" w:rsidP="00236814">
            <w:pPr>
              <w:pStyle w:val="Normlny"/>
              <w:bidi w:val="0"/>
              <w:jc w:val="both"/>
              <w:rPr>
                <w:rFonts w:ascii="Times New Roman" w:hAnsi="Times New Roman"/>
                <w:b/>
              </w:rPr>
            </w:pPr>
            <w:r w:rsidRPr="00236814">
              <w:rPr>
                <w:rFonts w:ascii="Times New Roman" w:hAnsi="Times New Roman"/>
                <w:b/>
              </w:rPr>
              <w:t>c) tri roky, ak ide o štátneho príslušníka tretej krajiny, ktorý v rámci vnútropodnikového presunu vykonáva funkciu vedúceho zamestnanca alebo odborníka vyžadujúcu mimoriadne odborné vedomosti, zručnosti, schopnosti, poznatky, kvalifikáciu a skúsenosti nevyhnutné na prevádzku alebo manažment,</w:t>
            </w:r>
          </w:p>
          <w:p w:rsidR="00961408" w:rsidRPr="00FF0478" w:rsidP="00EA4CF5">
            <w:pPr>
              <w:pStyle w:val="Normlny"/>
              <w:bidi w:val="0"/>
              <w:snapToGrid w:val="0"/>
              <w:jc w:val="both"/>
              <w:rPr>
                <w:rFonts w:ascii="Times New Roman" w:hAnsi="Times New Roman"/>
              </w:rPr>
            </w:pP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961408" w:rsidRPr="00FF0478" w:rsidP="004E7A1F">
            <w:pPr>
              <w:bidi w:val="0"/>
              <w:snapToGrid w:val="0"/>
              <w:jc w:val="center"/>
              <w:rPr>
                <w:rFonts w:ascii="Times New Roman" w:hAnsi="Times New Roman"/>
                <w:sz w:val="20"/>
                <w:szCs w:val="20"/>
              </w:rPr>
            </w:pPr>
            <w:r w:rsidRPr="00FF0478">
              <w:rPr>
                <w:rFonts w:ascii="Times New Roman" w:hAnsi="Times New Roman"/>
                <w:sz w:val="20"/>
                <w:szCs w:val="20"/>
              </w:rPr>
              <w:t>Ú</w:t>
            </w: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961408" w:rsidRPr="00FF0478" w:rsidP="004E7A1F">
            <w:pPr>
              <w:pStyle w:val="Heading1"/>
              <w:bidi w:val="0"/>
              <w:snapToGrid w:val="0"/>
              <w:jc w:val="both"/>
              <w:rPr>
                <w:rFonts w:ascii="Times New Roman" w:hAnsi="Times New Roman"/>
                <w:b w:val="0"/>
                <w:bCs w:val="0"/>
                <w:sz w:val="20"/>
                <w:szCs w:val="20"/>
              </w:rPr>
            </w:pPr>
          </w:p>
        </w:tc>
      </w:tr>
      <w:tr>
        <w:tblPrEx>
          <w:tblW w:w="0" w:type="auto"/>
          <w:tblInd w:w="-572" w:type="dxa"/>
          <w:tblLayout w:type="fixed"/>
          <w:tblCellMar>
            <w:left w:w="43" w:type="dxa"/>
            <w:right w:w="43" w:type="dxa"/>
          </w:tblCellMar>
        </w:tblPrEx>
        <w:trPr>
          <w:trHeight w:val="909"/>
        </w:trPr>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97020E">
            <w:pPr>
              <w:bidi w:val="0"/>
              <w:snapToGrid w:val="0"/>
              <w:rPr>
                <w:rFonts w:ascii="Times New Roman" w:hAnsi="Times New Roman"/>
                <w:sz w:val="20"/>
                <w:szCs w:val="20"/>
              </w:rPr>
            </w:pPr>
            <w:r w:rsidRPr="00FF0478">
              <w:rPr>
                <w:rFonts w:ascii="Times New Roman" w:hAnsi="Times New Roman"/>
                <w:sz w:val="20"/>
                <w:szCs w:val="20"/>
              </w:rPr>
              <w:t>Č: 12</w:t>
            </w:r>
          </w:p>
          <w:p w:rsidR="0021650E" w:rsidRPr="00FF0478" w:rsidP="0097020E">
            <w:pPr>
              <w:bidi w:val="0"/>
              <w:snapToGrid w:val="0"/>
              <w:rPr>
                <w:rFonts w:ascii="Times New Roman" w:hAnsi="Times New Roman"/>
                <w:sz w:val="20"/>
                <w:szCs w:val="20"/>
              </w:rPr>
            </w:pPr>
            <w:r w:rsidRPr="00FF0478">
              <w:rPr>
                <w:rFonts w:ascii="Times New Roman" w:hAnsi="Times New Roman"/>
                <w:sz w:val="20"/>
                <w:szCs w:val="20"/>
              </w:rPr>
              <w:t>O: 2</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4C5AE6">
            <w:pPr>
              <w:bidi w:val="0"/>
              <w:snapToGrid w:val="0"/>
              <w:jc w:val="both"/>
              <w:rPr>
                <w:rFonts w:ascii="Times New Roman" w:hAnsi="Times New Roman"/>
                <w:sz w:val="20"/>
                <w:szCs w:val="20"/>
              </w:rPr>
            </w:pPr>
            <w:r w:rsidRPr="00FF0478">
              <w:rPr>
                <w:rFonts w:ascii="Times New Roman" w:hAnsi="Times New Roman"/>
                <w:sz w:val="20"/>
                <w:szCs w:val="20"/>
              </w:rPr>
              <w:t>2.Bez toho, aby boli dotknuté záväzky členských štátov vyplývajúce z medzinárodných dohôd, môžu členské štáty požadovať, aby medzi skončením maximálneho trvania presunu uvedeným v odseku 1 a ďalšou žiadosťou týkajúcou sa toho istého štátneho príslušníka tretej krajiny na účely tejto smernice v prípade toho istého členského štátu uplynulo obdobie v dĺžke do šiestich mesiacov.</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E7008B">
            <w:pPr>
              <w:bidi w:val="0"/>
              <w:snapToGrid w:val="0"/>
              <w:jc w:val="center"/>
              <w:rPr>
                <w:rFonts w:ascii="Times New Roman" w:hAnsi="Times New Roman"/>
                <w:sz w:val="20"/>
                <w:szCs w:val="20"/>
              </w:rPr>
            </w:pPr>
            <w:r w:rsidRPr="00FF0478">
              <w:rPr>
                <w:rFonts w:ascii="Times New Roman" w:hAnsi="Times New Roman"/>
                <w:sz w:val="20"/>
                <w:szCs w:val="20"/>
              </w:rPr>
              <w:t>D</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4E7A1F">
            <w:pPr>
              <w:bidi w:val="0"/>
              <w:snapToGrid w:val="0"/>
              <w:jc w:val="center"/>
              <w:rPr>
                <w:rFonts w:ascii="Times New Roman" w:hAnsi="Times New Roman"/>
                <w:sz w:val="20"/>
                <w:szCs w:val="20"/>
              </w:rPr>
            </w:pPr>
          </w:p>
        </w:tc>
        <w:tc>
          <w:tcPr>
            <w:tcW w:w="850"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7E04FC">
            <w:pPr>
              <w:bidi w:val="0"/>
              <w:snapToGrid w:val="0"/>
              <w:jc w:val="center"/>
              <w:rPr>
                <w:rFonts w:ascii="Times New Roman" w:hAnsi="Times New Roman"/>
                <w:sz w:val="20"/>
                <w:szCs w:val="20"/>
              </w:rPr>
            </w:pPr>
          </w:p>
        </w:tc>
        <w:tc>
          <w:tcPr>
            <w:tcW w:w="5103"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4E7A1F">
            <w:pPr>
              <w:pStyle w:val="Normlny"/>
              <w:bidi w:val="0"/>
              <w:snapToGrid w:val="0"/>
              <w:jc w:val="both"/>
              <w:rPr>
                <w:rFonts w:ascii="Times New Roman" w:hAnsi="Times New Roman"/>
              </w:rPr>
            </w:pP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4E7A1F">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21650E" w:rsidRPr="00FF0478" w:rsidP="004E7A1F">
            <w:pPr>
              <w:pStyle w:val="Heading1"/>
              <w:bidi w:val="0"/>
              <w:snapToGrid w:val="0"/>
              <w:jc w:val="both"/>
              <w:rPr>
                <w:rFonts w:ascii="Times New Roman" w:hAnsi="Times New Roman"/>
                <w:b w:val="0"/>
                <w:bCs w:val="0"/>
                <w:sz w:val="20"/>
                <w:szCs w:val="20"/>
              </w:rPr>
            </w:pPr>
          </w:p>
        </w:tc>
      </w:tr>
      <w:tr>
        <w:tblPrEx>
          <w:tblW w:w="0" w:type="auto"/>
          <w:tblInd w:w="-572" w:type="dxa"/>
          <w:tblLayout w:type="fixed"/>
          <w:tblCellMar>
            <w:left w:w="43" w:type="dxa"/>
            <w:right w:w="43" w:type="dxa"/>
          </w:tblCellMar>
        </w:tblPrEx>
        <w:trPr>
          <w:trHeight w:val="909"/>
        </w:trPr>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97020E">
            <w:pPr>
              <w:bidi w:val="0"/>
              <w:snapToGrid w:val="0"/>
              <w:rPr>
                <w:rFonts w:ascii="Times New Roman" w:hAnsi="Times New Roman"/>
                <w:sz w:val="20"/>
                <w:szCs w:val="20"/>
              </w:rPr>
            </w:pPr>
            <w:r w:rsidRPr="00FF0478">
              <w:rPr>
                <w:rFonts w:ascii="Times New Roman" w:hAnsi="Times New Roman"/>
                <w:sz w:val="20"/>
                <w:szCs w:val="20"/>
              </w:rPr>
              <w:t>Č: 13</w:t>
            </w:r>
          </w:p>
          <w:p w:rsidR="0021650E" w:rsidRPr="00FF0478" w:rsidP="0097020E">
            <w:pPr>
              <w:bidi w:val="0"/>
              <w:snapToGrid w:val="0"/>
              <w:rPr>
                <w:rFonts w:ascii="Times New Roman" w:hAnsi="Times New Roman"/>
                <w:sz w:val="20"/>
                <w:szCs w:val="20"/>
              </w:rPr>
            </w:pPr>
            <w:r w:rsidRPr="00FF0478">
              <w:rPr>
                <w:rFonts w:ascii="Times New Roman" w:hAnsi="Times New Roman"/>
                <w:sz w:val="20"/>
                <w:szCs w:val="20"/>
              </w:rPr>
              <w:t>O: 1</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4C5AE6">
            <w:pPr>
              <w:bidi w:val="0"/>
              <w:snapToGrid w:val="0"/>
              <w:jc w:val="both"/>
              <w:rPr>
                <w:rFonts w:ascii="Times New Roman" w:hAnsi="Times New Roman"/>
                <w:sz w:val="20"/>
                <w:szCs w:val="20"/>
              </w:rPr>
            </w:pPr>
            <w:r w:rsidRPr="00FF0478">
              <w:rPr>
                <w:rFonts w:ascii="Times New Roman" w:hAnsi="Times New Roman"/>
                <w:sz w:val="20"/>
                <w:szCs w:val="20"/>
              </w:rPr>
              <w:t>1.Zamestnancom presunutým v rámci podniku, ktorí spĺňajú kritériá prijímania stanovené v článku 5 a v ktorých prípade príslušné orgány rozhodli kladne, sa vydá povolenie zamestnanca presunutého v rámci podniku.</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E7008B">
            <w:pPr>
              <w:bidi w:val="0"/>
              <w:snapToGrid w:val="0"/>
              <w:jc w:val="center"/>
              <w:rPr>
                <w:rFonts w:ascii="Times New Roman" w:hAnsi="Times New Roman"/>
                <w:sz w:val="20"/>
                <w:szCs w:val="20"/>
              </w:rPr>
            </w:pPr>
            <w:r w:rsidRPr="00FF0478">
              <w:rPr>
                <w:rFonts w:ascii="Times New Roman" w:hAnsi="Times New Roman"/>
                <w:sz w:val="20"/>
                <w:szCs w:val="20"/>
              </w:rPr>
              <w:t>N</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4E7A1F">
            <w:pPr>
              <w:bidi w:val="0"/>
              <w:snapToGrid w:val="0"/>
              <w:jc w:val="center"/>
              <w:rPr>
                <w:rFonts w:ascii="Times New Roman" w:hAnsi="Times New Roman"/>
                <w:sz w:val="20"/>
                <w:szCs w:val="20"/>
              </w:rPr>
            </w:pPr>
            <w:r w:rsidRPr="00FF0478">
              <w:rPr>
                <w:rFonts w:ascii="Times New Roman" w:hAnsi="Times New Roman"/>
                <w:sz w:val="20"/>
                <w:szCs w:val="20"/>
              </w:rPr>
              <w:t>zákon č. 404/2011 Z. z.</w:t>
            </w:r>
          </w:p>
        </w:tc>
        <w:tc>
          <w:tcPr>
            <w:tcW w:w="850"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7E04FC">
            <w:pPr>
              <w:bidi w:val="0"/>
              <w:snapToGrid w:val="0"/>
              <w:jc w:val="center"/>
              <w:rPr>
                <w:rFonts w:ascii="Times New Roman" w:hAnsi="Times New Roman"/>
                <w:sz w:val="20"/>
                <w:szCs w:val="20"/>
              </w:rPr>
            </w:pPr>
            <w:r w:rsidRPr="00FF0478">
              <w:rPr>
                <w:rFonts w:ascii="Times New Roman" w:hAnsi="Times New Roman"/>
                <w:sz w:val="20"/>
                <w:szCs w:val="20"/>
              </w:rPr>
              <w:t>§ 73</w:t>
            </w:r>
          </w:p>
          <w:p w:rsidR="0021650E" w:rsidRPr="00FF0478" w:rsidP="007E04FC">
            <w:pPr>
              <w:bidi w:val="0"/>
              <w:snapToGrid w:val="0"/>
              <w:jc w:val="center"/>
              <w:rPr>
                <w:rFonts w:ascii="Times New Roman" w:hAnsi="Times New Roman"/>
                <w:sz w:val="20"/>
                <w:szCs w:val="20"/>
              </w:rPr>
            </w:pPr>
            <w:r w:rsidRPr="00FF0478">
              <w:rPr>
                <w:rFonts w:ascii="Times New Roman" w:hAnsi="Times New Roman"/>
                <w:sz w:val="20"/>
                <w:szCs w:val="20"/>
              </w:rPr>
              <w:t>O: 1</w:t>
            </w:r>
          </w:p>
          <w:p w:rsidR="0021650E" w:rsidRPr="00FF0478" w:rsidP="007E04FC">
            <w:pPr>
              <w:bidi w:val="0"/>
              <w:snapToGrid w:val="0"/>
              <w:jc w:val="center"/>
              <w:rPr>
                <w:rFonts w:ascii="Times New Roman" w:hAnsi="Times New Roman"/>
                <w:sz w:val="20"/>
                <w:szCs w:val="20"/>
              </w:rPr>
            </w:pPr>
            <w:r w:rsidRPr="00FF0478">
              <w:rPr>
                <w:rFonts w:ascii="Times New Roman" w:hAnsi="Times New Roman"/>
                <w:sz w:val="20"/>
                <w:szCs w:val="20"/>
              </w:rPr>
              <w:t>P: b</w:t>
            </w:r>
          </w:p>
        </w:tc>
        <w:tc>
          <w:tcPr>
            <w:tcW w:w="5103"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E7008B">
            <w:pPr>
              <w:pStyle w:val="Normlny"/>
              <w:bidi w:val="0"/>
              <w:snapToGrid w:val="0"/>
              <w:jc w:val="both"/>
              <w:rPr>
                <w:rFonts w:ascii="Times New Roman" w:hAnsi="Times New Roman"/>
              </w:rPr>
            </w:pPr>
            <w:r w:rsidRPr="00FF0478">
              <w:rPr>
                <w:rFonts w:ascii="Times New Roman" w:hAnsi="Times New Roman"/>
              </w:rPr>
              <w:t>(1) Policajný útvar vydá štátnemu príslušníkovi tretej krajiny doklad o pobyte do 30 dní od</w:t>
            </w:r>
          </w:p>
          <w:p w:rsidR="0021650E" w:rsidRPr="00FF0478" w:rsidP="00E7008B">
            <w:pPr>
              <w:pStyle w:val="Normlny"/>
              <w:bidi w:val="0"/>
              <w:snapToGrid w:val="0"/>
              <w:jc w:val="both"/>
              <w:rPr>
                <w:rFonts w:ascii="Times New Roman" w:hAnsi="Times New Roman"/>
              </w:rPr>
            </w:pPr>
            <w:r w:rsidRPr="00FF0478">
              <w:rPr>
                <w:rFonts w:ascii="Times New Roman" w:hAnsi="Times New Roman"/>
              </w:rPr>
              <w:t>b) splnenia povinnosti podľa § 111 ods. 2 písm. b), ak si podal žiadosť o udelenie pobytu na zastupiteľskom úrade,</w:t>
            </w: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4E7A1F">
            <w:pPr>
              <w:bidi w:val="0"/>
              <w:snapToGrid w:val="0"/>
              <w:jc w:val="center"/>
              <w:rPr>
                <w:rFonts w:ascii="Times New Roman" w:hAnsi="Times New Roman"/>
                <w:sz w:val="20"/>
                <w:szCs w:val="20"/>
              </w:rPr>
            </w:pPr>
            <w:r w:rsidRPr="00FF0478">
              <w:rPr>
                <w:rFonts w:ascii="Times New Roman" w:hAnsi="Times New Roman"/>
                <w:sz w:val="20"/>
                <w:szCs w:val="20"/>
              </w:rPr>
              <w:t>Ú</w:t>
            </w: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21650E" w:rsidRPr="00FF0478" w:rsidP="004E7A1F">
            <w:pPr>
              <w:pStyle w:val="Heading1"/>
              <w:bidi w:val="0"/>
              <w:snapToGrid w:val="0"/>
              <w:jc w:val="both"/>
              <w:rPr>
                <w:rFonts w:ascii="Times New Roman" w:hAnsi="Times New Roman"/>
                <w:b w:val="0"/>
                <w:bCs w:val="0"/>
                <w:sz w:val="20"/>
                <w:szCs w:val="20"/>
              </w:rPr>
            </w:pPr>
          </w:p>
        </w:tc>
      </w:tr>
      <w:tr>
        <w:tblPrEx>
          <w:tblW w:w="0" w:type="auto"/>
          <w:tblInd w:w="-572" w:type="dxa"/>
          <w:tblLayout w:type="fixed"/>
          <w:tblCellMar>
            <w:left w:w="43" w:type="dxa"/>
            <w:right w:w="43" w:type="dxa"/>
          </w:tblCellMar>
        </w:tblPrEx>
        <w:trPr>
          <w:trHeight w:val="909"/>
        </w:trPr>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97020E">
            <w:pPr>
              <w:bidi w:val="0"/>
              <w:snapToGrid w:val="0"/>
              <w:rPr>
                <w:rFonts w:ascii="Times New Roman" w:hAnsi="Times New Roman"/>
                <w:sz w:val="20"/>
                <w:szCs w:val="20"/>
              </w:rPr>
            </w:pPr>
            <w:r w:rsidRPr="00FF0478">
              <w:rPr>
                <w:rFonts w:ascii="Times New Roman" w:hAnsi="Times New Roman"/>
                <w:sz w:val="20"/>
                <w:szCs w:val="20"/>
              </w:rPr>
              <w:t>Č: 13</w:t>
            </w:r>
          </w:p>
          <w:p w:rsidR="0021650E" w:rsidRPr="00FF0478" w:rsidP="0097020E">
            <w:pPr>
              <w:bidi w:val="0"/>
              <w:snapToGrid w:val="0"/>
              <w:rPr>
                <w:rFonts w:ascii="Times New Roman" w:hAnsi="Times New Roman"/>
                <w:sz w:val="20"/>
                <w:szCs w:val="20"/>
              </w:rPr>
            </w:pPr>
            <w:r w:rsidRPr="00FF0478">
              <w:rPr>
                <w:rFonts w:ascii="Times New Roman" w:hAnsi="Times New Roman"/>
                <w:sz w:val="20"/>
                <w:szCs w:val="20"/>
              </w:rPr>
              <w:t>O: 2</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4C5AE6">
            <w:pPr>
              <w:bidi w:val="0"/>
              <w:snapToGrid w:val="0"/>
              <w:jc w:val="both"/>
              <w:rPr>
                <w:rFonts w:ascii="Times New Roman" w:hAnsi="Times New Roman"/>
                <w:sz w:val="20"/>
                <w:szCs w:val="20"/>
              </w:rPr>
            </w:pPr>
            <w:r w:rsidRPr="00FF0478">
              <w:rPr>
                <w:rFonts w:ascii="Times New Roman" w:hAnsi="Times New Roman"/>
                <w:sz w:val="20"/>
                <w:szCs w:val="20"/>
              </w:rPr>
              <w:t>2.Doba platnosti povolenia zamestnanca presunutého v rámci podniku je aspoň jeden rok alebo sa rovná dĺžke trvania presunu na územie dotknutého členského štátu – v závislosti od toho, ktoré obdobie je kratšie, a jeho platnosť možno predĺžiť najviac na tri roky v prípade riadiacich pracovníkov a odborníkov a na jeden rok v prípade zamestnancov-stážistov.</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E7008B">
            <w:pPr>
              <w:bidi w:val="0"/>
              <w:snapToGrid w:val="0"/>
              <w:jc w:val="center"/>
              <w:rPr>
                <w:rFonts w:ascii="Times New Roman" w:hAnsi="Times New Roman"/>
                <w:sz w:val="20"/>
                <w:szCs w:val="20"/>
              </w:rPr>
            </w:pPr>
            <w:r w:rsidRPr="00FF0478">
              <w:rPr>
                <w:rFonts w:ascii="Times New Roman" w:hAnsi="Times New Roman"/>
                <w:sz w:val="20"/>
                <w:szCs w:val="20"/>
              </w:rPr>
              <w:t>N</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E7008B">
            <w:pPr>
              <w:bidi w:val="0"/>
              <w:snapToGrid w:val="0"/>
              <w:jc w:val="center"/>
              <w:rPr>
                <w:rFonts w:ascii="Times New Roman" w:hAnsi="Times New Roman"/>
                <w:sz w:val="20"/>
                <w:szCs w:val="20"/>
              </w:rPr>
            </w:pPr>
            <w:r w:rsidRPr="00FF0478">
              <w:rPr>
                <w:rFonts w:ascii="Times New Roman" w:hAnsi="Times New Roman"/>
                <w:sz w:val="20"/>
                <w:szCs w:val="20"/>
              </w:rPr>
              <w:t>zákon č. 404/2011 Z. z.</w:t>
            </w:r>
          </w:p>
          <w:p w:rsidR="0021650E" w:rsidRPr="00FF0478" w:rsidP="00E7008B">
            <w:pPr>
              <w:bidi w:val="0"/>
              <w:snapToGrid w:val="0"/>
              <w:jc w:val="center"/>
              <w:rPr>
                <w:rFonts w:ascii="Times New Roman" w:hAnsi="Times New Roman"/>
                <w:sz w:val="20"/>
                <w:szCs w:val="20"/>
              </w:rPr>
            </w:pPr>
            <w:r w:rsidRPr="00FF0478">
              <w:rPr>
                <w:rFonts w:ascii="Times New Roman" w:hAnsi="Times New Roman"/>
                <w:sz w:val="20"/>
                <w:szCs w:val="20"/>
              </w:rPr>
              <w:t>+</w:t>
            </w:r>
          </w:p>
          <w:p w:rsidR="0021650E" w:rsidRPr="00FF0478" w:rsidP="00E7008B">
            <w:pPr>
              <w:bidi w:val="0"/>
              <w:snapToGrid w:val="0"/>
              <w:jc w:val="center"/>
              <w:rPr>
                <w:rFonts w:ascii="Times New Roman" w:hAnsi="Times New Roman"/>
                <w:sz w:val="20"/>
                <w:szCs w:val="20"/>
              </w:rPr>
            </w:pPr>
            <w:r w:rsidRPr="00FF0478">
              <w:rPr>
                <w:rFonts w:ascii="Times New Roman" w:hAnsi="Times New Roman"/>
                <w:sz w:val="20"/>
                <w:szCs w:val="20"/>
              </w:rPr>
              <w:t>návrh zákona</w:t>
            </w:r>
          </w:p>
        </w:tc>
        <w:tc>
          <w:tcPr>
            <w:tcW w:w="850"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7E04FC">
            <w:pPr>
              <w:bidi w:val="0"/>
              <w:snapToGrid w:val="0"/>
              <w:jc w:val="center"/>
              <w:rPr>
                <w:rFonts w:ascii="Times New Roman" w:hAnsi="Times New Roman"/>
                <w:sz w:val="20"/>
                <w:szCs w:val="20"/>
              </w:rPr>
            </w:pPr>
            <w:r w:rsidRPr="00FF0478">
              <w:rPr>
                <w:rFonts w:ascii="Times New Roman" w:hAnsi="Times New Roman"/>
                <w:sz w:val="20"/>
                <w:szCs w:val="20"/>
              </w:rPr>
              <w:t>§ 73</w:t>
            </w:r>
          </w:p>
          <w:p w:rsidR="0021650E" w:rsidRPr="00FF0478" w:rsidP="007E04FC">
            <w:pPr>
              <w:bidi w:val="0"/>
              <w:snapToGrid w:val="0"/>
              <w:jc w:val="center"/>
              <w:rPr>
                <w:rFonts w:ascii="Times New Roman" w:hAnsi="Times New Roman"/>
                <w:sz w:val="20"/>
                <w:szCs w:val="20"/>
              </w:rPr>
            </w:pPr>
            <w:r w:rsidRPr="00FF0478">
              <w:rPr>
                <w:rFonts w:ascii="Times New Roman" w:hAnsi="Times New Roman"/>
                <w:sz w:val="20"/>
                <w:szCs w:val="20"/>
              </w:rPr>
              <w:t>O: 4</w:t>
            </w:r>
          </w:p>
        </w:tc>
        <w:tc>
          <w:tcPr>
            <w:tcW w:w="5103"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E7008B">
            <w:pPr>
              <w:pStyle w:val="Normlny"/>
              <w:bidi w:val="0"/>
              <w:snapToGrid w:val="0"/>
              <w:jc w:val="both"/>
              <w:rPr>
                <w:rFonts w:ascii="Times New Roman" w:hAnsi="Times New Roman"/>
              </w:rPr>
            </w:pPr>
            <w:r w:rsidRPr="00FF0478">
              <w:rPr>
                <w:rFonts w:ascii="Times New Roman" w:hAnsi="Times New Roman"/>
              </w:rPr>
              <w:t>(4) Štátnemu príslušníkovi tretej krajiny, ktorému bol udelený prechodný pobyt, policajný útvar vydá doklad o pobyte s platnosťou podľa času, na ktorý bol udelený prechodný pobyt;</w:t>
            </w:r>
          </w:p>
          <w:p w:rsidR="0021650E" w:rsidRPr="00FF0478" w:rsidP="00E7008B">
            <w:pPr>
              <w:pStyle w:val="Normlny"/>
              <w:bidi w:val="0"/>
              <w:snapToGrid w:val="0"/>
              <w:jc w:val="both"/>
              <w:rPr>
                <w:rFonts w:ascii="Times New Roman" w:hAnsi="Times New Roman"/>
              </w:rPr>
            </w:pPr>
            <w:r w:rsidRPr="00FF0478">
              <w:rPr>
                <w:rFonts w:ascii="Times New Roman" w:hAnsi="Times New Roman"/>
              </w:rPr>
              <w:t>ak má zabezpečené ubytovanie na kratší čas, ako mu bol udelený prechodný pobyt, policajný útvar vydá doklad o pobyte s platnosťou na čas, na ktorý má zabezpečené ubytovanie. Platnosť dokladu o pobyte musí vždy skončiť najmenej 90 dní pred skončením platnosti cestovného dokladu štátneho príslušníka tretej krajiny. Policajný útvar v doklade o</w:t>
            </w:r>
          </w:p>
          <w:p w:rsidR="0021650E" w:rsidRPr="00FF0478" w:rsidP="00E7008B">
            <w:pPr>
              <w:pStyle w:val="Normlny"/>
              <w:bidi w:val="0"/>
              <w:snapToGrid w:val="0"/>
              <w:jc w:val="both"/>
              <w:rPr>
                <w:rFonts w:ascii="Times New Roman" w:hAnsi="Times New Roman"/>
              </w:rPr>
            </w:pPr>
            <w:r w:rsidRPr="00FF0478">
              <w:rPr>
                <w:rFonts w:ascii="Times New Roman" w:hAnsi="Times New Roman"/>
              </w:rPr>
              <w:t>pobyte v položke „poznámky“ uvedie konkrétny účel prechodného pobytu štátneho príslušníka tretej krajiny. Ak bol štátnemu príslušníkovi tretej krajiny udelený prechodný pobyt podľa § 23 ods. 5, policajný útvar vždy vydá doklad o pobyte s platnosťou podľa času, na ktorý bol udelený prechodný pobyt.</w:t>
            </w: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4E7A1F">
            <w:pPr>
              <w:bidi w:val="0"/>
              <w:snapToGrid w:val="0"/>
              <w:jc w:val="center"/>
              <w:rPr>
                <w:rFonts w:ascii="Times New Roman" w:hAnsi="Times New Roman"/>
                <w:sz w:val="20"/>
                <w:szCs w:val="20"/>
              </w:rPr>
            </w:pPr>
            <w:r w:rsidRPr="00FF0478">
              <w:rPr>
                <w:rFonts w:ascii="Times New Roman" w:hAnsi="Times New Roman"/>
                <w:sz w:val="20"/>
                <w:szCs w:val="20"/>
              </w:rPr>
              <w:t>Ú</w:t>
            </w: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21650E" w:rsidRPr="00FF0478" w:rsidP="004E7A1F">
            <w:pPr>
              <w:pStyle w:val="Heading1"/>
              <w:bidi w:val="0"/>
              <w:snapToGrid w:val="0"/>
              <w:jc w:val="both"/>
              <w:rPr>
                <w:rFonts w:ascii="Times New Roman" w:hAnsi="Times New Roman"/>
                <w:b w:val="0"/>
                <w:bCs w:val="0"/>
                <w:sz w:val="20"/>
                <w:szCs w:val="20"/>
              </w:rPr>
            </w:pPr>
          </w:p>
        </w:tc>
      </w:tr>
      <w:tr>
        <w:tblPrEx>
          <w:tblW w:w="0" w:type="auto"/>
          <w:tblInd w:w="-572" w:type="dxa"/>
          <w:tblLayout w:type="fixed"/>
          <w:tblCellMar>
            <w:left w:w="43" w:type="dxa"/>
            <w:right w:w="43" w:type="dxa"/>
          </w:tblCellMar>
        </w:tblPrEx>
        <w:trPr>
          <w:trHeight w:val="909"/>
        </w:trPr>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97020E">
            <w:pPr>
              <w:bidi w:val="0"/>
              <w:snapToGrid w:val="0"/>
              <w:rPr>
                <w:rFonts w:ascii="Times New Roman" w:hAnsi="Times New Roman"/>
                <w:sz w:val="20"/>
                <w:szCs w:val="20"/>
              </w:rPr>
            </w:pPr>
            <w:r w:rsidRPr="00FF0478">
              <w:rPr>
                <w:rFonts w:ascii="Times New Roman" w:hAnsi="Times New Roman"/>
                <w:sz w:val="20"/>
                <w:szCs w:val="20"/>
              </w:rPr>
              <w:t>Č: 13</w:t>
            </w:r>
          </w:p>
          <w:p w:rsidR="0021650E" w:rsidRPr="00FF0478" w:rsidP="0097020E">
            <w:pPr>
              <w:bidi w:val="0"/>
              <w:snapToGrid w:val="0"/>
              <w:rPr>
                <w:rFonts w:ascii="Times New Roman" w:hAnsi="Times New Roman"/>
                <w:sz w:val="20"/>
                <w:szCs w:val="20"/>
              </w:rPr>
            </w:pPr>
            <w:r w:rsidRPr="00FF0478">
              <w:rPr>
                <w:rFonts w:ascii="Times New Roman" w:hAnsi="Times New Roman"/>
                <w:sz w:val="20"/>
                <w:szCs w:val="20"/>
              </w:rPr>
              <w:t>O: 3</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4C5AE6">
            <w:pPr>
              <w:bidi w:val="0"/>
              <w:snapToGrid w:val="0"/>
              <w:jc w:val="both"/>
              <w:rPr>
                <w:rFonts w:ascii="Times New Roman" w:hAnsi="Times New Roman"/>
                <w:sz w:val="20"/>
                <w:szCs w:val="20"/>
              </w:rPr>
            </w:pPr>
            <w:r w:rsidRPr="00FF0478">
              <w:rPr>
                <w:rFonts w:ascii="Times New Roman" w:hAnsi="Times New Roman"/>
                <w:sz w:val="20"/>
                <w:szCs w:val="20"/>
              </w:rPr>
              <w:t>3.Povolenie zamestnanca presunutého v rámci podniku vydávajú príslušné orgány členského štátu v jednotnom formáte stanovenom v nariadení (ES) č. 1030/2002.</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E7008B">
            <w:pPr>
              <w:bidi w:val="0"/>
              <w:snapToGrid w:val="0"/>
              <w:jc w:val="center"/>
              <w:rPr>
                <w:rFonts w:ascii="Times New Roman" w:hAnsi="Times New Roman"/>
                <w:sz w:val="20"/>
                <w:szCs w:val="20"/>
              </w:rPr>
            </w:pPr>
            <w:r w:rsidRPr="00FF0478">
              <w:rPr>
                <w:rFonts w:ascii="Times New Roman" w:hAnsi="Times New Roman"/>
                <w:sz w:val="20"/>
                <w:szCs w:val="20"/>
              </w:rPr>
              <w:t>N</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4E7A1F">
            <w:pPr>
              <w:bidi w:val="0"/>
              <w:snapToGrid w:val="0"/>
              <w:jc w:val="center"/>
              <w:rPr>
                <w:rFonts w:ascii="Times New Roman" w:hAnsi="Times New Roman"/>
                <w:sz w:val="20"/>
                <w:szCs w:val="20"/>
              </w:rPr>
            </w:pPr>
            <w:r w:rsidRPr="00FF0478">
              <w:rPr>
                <w:rFonts w:ascii="Times New Roman" w:hAnsi="Times New Roman"/>
                <w:sz w:val="20"/>
                <w:szCs w:val="20"/>
              </w:rPr>
              <w:t>zákon č. 404/2011 Z. z.</w:t>
            </w:r>
          </w:p>
        </w:tc>
        <w:tc>
          <w:tcPr>
            <w:tcW w:w="850"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7E04FC">
            <w:pPr>
              <w:bidi w:val="0"/>
              <w:snapToGrid w:val="0"/>
              <w:jc w:val="center"/>
              <w:rPr>
                <w:rFonts w:ascii="Times New Roman" w:hAnsi="Times New Roman"/>
                <w:sz w:val="20"/>
                <w:szCs w:val="20"/>
              </w:rPr>
            </w:pPr>
            <w:r w:rsidRPr="00FF0478">
              <w:rPr>
                <w:rFonts w:ascii="Times New Roman" w:hAnsi="Times New Roman"/>
                <w:sz w:val="20"/>
                <w:szCs w:val="20"/>
              </w:rPr>
              <w:t>§ 73</w:t>
            </w:r>
          </w:p>
          <w:p w:rsidR="0021650E" w:rsidRPr="00FF0478" w:rsidP="007E04FC">
            <w:pPr>
              <w:bidi w:val="0"/>
              <w:snapToGrid w:val="0"/>
              <w:jc w:val="center"/>
              <w:rPr>
                <w:rFonts w:ascii="Times New Roman" w:hAnsi="Times New Roman"/>
                <w:sz w:val="20"/>
                <w:szCs w:val="20"/>
              </w:rPr>
            </w:pPr>
            <w:r w:rsidRPr="00FF0478">
              <w:rPr>
                <w:rFonts w:ascii="Times New Roman" w:hAnsi="Times New Roman"/>
                <w:sz w:val="20"/>
                <w:szCs w:val="20"/>
              </w:rPr>
              <w:t>O: 3</w:t>
            </w:r>
          </w:p>
          <w:p w:rsidR="0021650E" w:rsidRPr="00FF0478" w:rsidP="007E04FC">
            <w:pPr>
              <w:bidi w:val="0"/>
              <w:snapToGrid w:val="0"/>
              <w:jc w:val="center"/>
              <w:rPr>
                <w:rFonts w:ascii="Times New Roman" w:hAnsi="Times New Roman"/>
                <w:sz w:val="20"/>
                <w:szCs w:val="20"/>
              </w:rPr>
            </w:pPr>
          </w:p>
          <w:p w:rsidR="0021650E" w:rsidRPr="00FF0478" w:rsidP="007E04FC">
            <w:pPr>
              <w:bidi w:val="0"/>
              <w:snapToGrid w:val="0"/>
              <w:jc w:val="center"/>
              <w:rPr>
                <w:rFonts w:ascii="Times New Roman" w:hAnsi="Times New Roman"/>
                <w:sz w:val="20"/>
                <w:szCs w:val="20"/>
              </w:rPr>
            </w:pPr>
          </w:p>
          <w:p w:rsidR="0021650E" w:rsidRPr="00FF0478" w:rsidP="007E04FC">
            <w:pPr>
              <w:bidi w:val="0"/>
              <w:snapToGrid w:val="0"/>
              <w:jc w:val="center"/>
              <w:rPr>
                <w:rFonts w:ascii="Times New Roman" w:hAnsi="Times New Roman"/>
                <w:sz w:val="20"/>
                <w:szCs w:val="20"/>
              </w:rPr>
            </w:pPr>
          </w:p>
        </w:tc>
        <w:tc>
          <w:tcPr>
            <w:tcW w:w="5103"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4E7A1F">
            <w:pPr>
              <w:pStyle w:val="Normlny"/>
              <w:bidi w:val="0"/>
              <w:snapToGrid w:val="0"/>
              <w:jc w:val="both"/>
              <w:rPr>
                <w:rFonts w:ascii="Times New Roman" w:hAnsi="Times New Roman"/>
              </w:rPr>
            </w:pPr>
            <w:r w:rsidRPr="00FF0478">
              <w:rPr>
                <w:rFonts w:ascii="Times New Roman" w:hAnsi="Times New Roman"/>
              </w:rPr>
              <w:t>(3) Doklad o pobyte obsahuje údaje o štátnom príslušníkovi tretej krajiny uvedené v osobitnom predpise a slová „oprávnenie pracovať“, ak ide o prechodný pobyt podľa § 24 až 27, 29 alebo § 30. Súčasťou dokladu o pobyte je elektronický čip.</w:t>
            </w: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4E7A1F">
            <w:pPr>
              <w:bidi w:val="0"/>
              <w:snapToGrid w:val="0"/>
              <w:jc w:val="center"/>
              <w:rPr>
                <w:rFonts w:ascii="Times New Roman" w:hAnsi="Times New Roman"/>
                <w:sz w:val="20"/>
                <w:szCs w:val="20"/>
              </w:rPr>
            </w:pPr>
            <w:r w:rsidRPr="00FF0478">
              <w:rPr>
                <w:rFonts w:ascii="Times New Roman" w:hAnsi="Times New Roman"/>
                <w:sz w:val="20"/>
                <w:szCs w:val="20"/>
              </w:rPr>
              <w:t>Ú</w:t>
            </w: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21650E" w:rsidRPr="00FF0478" w:rsidP="004E7A1F">
            <w:pPr>
              <w:pStyle w:val="Heading1"/>
              <w:bidi w:val="0"/>
              <w:snapToGrid w:val="0"/>
              <w:jc w:val="both"/>
              <w:rPr>
                <w:rFonts w:ascii="Times New Roman" w:hAnsi="Times New Roman"/>
                <w:b w:val="0"/>
                <w:bCs w:val="0"/>
                <w:sz w:val="20"/>
                <w:szCs w:val="20"/>
              </w:rPr>
            </w:pPr>
          </w:p>
        </w:tc>
      </w:tr>
      <w:tr>
        <w:tblPrEx>
          <w:tblW w:w="0" w:type="auto"/>
          <w:tblInd w:w="-572" w:type="dxa"/>
          <w:tblLayout w:type="fixed"/>
          <w:tblCellMar>
            <w:left w:w="43" w:type="dxa"/>
            <w:right w:w="43" w:type="dxa"/>
          </w:tblCellMar>
        </w:tblPrEx>
        <w:trPr>
          <w:trHeight w:val="909"/>
        </w:trPr>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97020E">
            <w:pPr>
              <w:bidi w:val="0"/>
              <w:snapToGrid w:val="0"/>
              <w:rPr>
                <w:rFonts w:ascii="Times New Roman" w:hAnsi="Times New Roman"/>
                <w:sz w:val="20"/>
                <w:szCs w:val="20"/>
              </w:rPr>
            </w:pPr>
            <w:r w:rsidRPr="00FF0478">
              <w:rPr>
                <w:rFonts w:ascii="Times New Roman" w:hAnsi="Times New Roman"/>
                <w:sz w:val="20"/>
                <w:szCs w:val="20"/>
              </w:rPr>
              <w:t>Č: 13</w:t>
            </w:r>
          </w:p>
          <w:p w:rsidR="0021650E" w:rsidRPr="00FF0478" w:rsidP="0097020E">
            <w:pPr>
              <w:bidi w:val="0"/>
              <w:snapToGrid w:val="0"/>
              <w:rPr>
                <w:rFonts w:ascii="Times New Roman" w:hAnsi="Times New Roman"/>
                <w:sz w:val="20"/>
                <w:szCs w:val="20"/>
              </w:rPr>
            </w:pPr>
            <w:r w:rsidRPr="00FF0478">
              <w:rPr>
                <w:rFonts w:ascii="Times New Roman" w:hAnsi="Times New Roman"/>
                <w:sz w:val="20"/>
                <w:szCs w:val="20"/>
              </w:rPr>
              <w:t>O: 4</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4C5AE6">
            <w:pPr>
              <w:bidi w:val="0"/>
              <w:snapToGrid w:val="0"/>
              <w:jc w:val="both"/>
              <w:rPr>
                <w:rFonts w:ascii="Times New Roman" w:hAnsi="Times New Roman"/>
                <w:sz w:val="20"/>
                <w:szCs w:val="20"/>
              </w:rPr>
            </w:pPr>
            <w:r w:rsidRPr="00FF0478">
              <w:rPr>
                <w:rFonts w:ascii="Times New Roman" w:hAnsi="Times New Roman"/>
                <w:sz w:val="20"/>
                <w:szCs w:val="20"/>
              </w:rPr>
              <w:t>4.V kolónke „typ povolenia“ v súlade s bodom 6.4 písm. a) prílohy k nariadeniu Rady (ES) č. 1030/2002 členské štáty uvedú „ICT“.</w:t>
            </w:r>
          </w:p>
          <w:p w:rsidR="0021650E" w:rsidRPr="00FF0478" w:rsidP="004C5AE6">
            <w:pPr>
              <w:bidi w:val="0"/>
              <w:snapToGrid w:val="0"/>
              <w:jc w:val="both"/>
              <w:rPr>
                <w:rFonts w:ascii="Times New Roman" w:hAnsi="Times New Roman"/>
                <w:sz w:val="20"/>
                <w:szCs w:val="20"/>
              </w:rPr>
            </w:pPr>
            <w:r w:rsidRPr="00FF0478">
              <w:rPr>
                <w:rFonts w:ascii="Times New Roman" w:hAnsi="Times New Roman"/>
                <w:sz w:val="20"/>
                <w:szCs w:val="19"/>
              </w:rPr>
              <w:t>Členské štáty môžu doplniť aj označenie vo svojom úradnom jazyku alebo jazykoch.</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AB6D63">
            <w:pPr>
              <w:bidi w:val="0"/>
              <w:snapToGrid w:val="0"/>
              <w:jc w:val="center"/>
              <w:rPr>
                <w:rFonts w:ascii="Times New Roman" w:hAnsi="Times New Roman"/>
                <w:sz w:val="20"/>
                <w:szCs w:val="20"/>
              </w:rPr>
            </w:pPr>
            <w:r w:rsidRPr="00FF0478">
              <w:rPr>
                <w:rFonts w:ascii="Times New Roman" w:hAnsi="Times New Roman"/>
                <w:sz w:val="20"/>
                <w:szCs w:val="20"/>
              </w:rPr>
              <w:t>N</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4E7A1F">
            <w:pPr>
              <w:bidi w:val="0"/>
              <w:snapToGrid w:val="0"/>
              <w:jc w:val="center"/>
              <w:rPr>
                <w:rFonts w:ascii="Times New Roman" w:hAnsi="Times New Roman"/>
                <w:sz w:val="20"/>
                <w:szCs w:val="20"/>
              </w:rPr>
            </w:pPr>
            <w:r w:rsidRPr="00FF0478">
              <w:rPr>
                <w:rFonts w:ascii="Times New Roman" w:hAnsi="Times New Roman"/>
                <w:sz w:val="20"/>
                <w:szCs w:val="20"/>
              </w:rPr>
              <w:t>návrh zákona</w:t>
            </w:r>
          </w:p>
        </w:tc>
        <w:tc>
          <w:tcPr>
            <w:tcW w:w="850"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7E04FC">
            <w:pPr>
              <w:bidi w:val="0"/>
              <w:snapToGrid w:val="0"/>
              <w:jc w:val="center"/>
              <w:rPr>
                <w:rFonts w:ascii="Times New Roman" w:hAnsi="Times New Roman"/>
                <w:sz w:val="20"/>
                <w:szCs w:val="20"/>
              </w:rPr>
            </w:pPr>
            <w:r w:rsidRPr="00FF0478">
              <w:rPr>
                <w:rFonts w:ascii="Times New Roman" w:hAnsi="Times New Roman"/>
                <w:sz w:val="20"/>
                <w:szCs w:val="20"/>
              </w:rPr>
              <w:t>§ 73</w:t>
            </w:r>
          </w:p>
          <w:p w:rsidR="0021650E" w:rsidRPr="00FF0478" w:rsidP="007E04FC">
            <w:pPr>
              <w:bidi w:val="0"/>
              <w:snapToGrid w:val="0"/>
              <w:jc w:val="center"/>
              <w:rPr>
                <w:rFonts w:ascii="Times New Roman" w:hAnsi="Times New Roman"/>
                <w:sz w:val="20"/>
                <w:szCs w:val="20"/>
              </w:rPr>
            </w:pPr>
            <w:r w:rsidRPr="00FF0478">
              <w:rPr>
                <w:rFonts w:ascii="Times New Roman" w:hAnsi="Times New Roman"/>
                <w:sz w:val="20"/>
                <w:szCs w:val="20"/>
              </w:rPr>
              <w:t>O: 5</w:t>
            </w:r>
          </w:p>
        </w:tc>
        <w:tc>
          <w:tcPr>
            <w:tcW w:w="5103"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4E7A1F">
            <w:pPr>
              <w:pStyle w:val="Normlny"/>
              <w:bidi w:val="0"/>
              <w:snapToGrid w:val="0"/>
              <w:jc w:val="both"/>
              <w:rPr>
                <w:rFonts w:ascii="Times New Roman" w:hAnsi="Times New Roman"/>
                <w:b/>
              </w:rPr>
            </w:pPr>
            <w:r w:rsidRPr="00FF0478" w:rsidR="006F6D2E">
              <w:rPr>
                <w:rFonts w:ascii="Times New Roman" w:hAnsi="Times New Roman"/>
                <w:b/>
              </w:rPr>
              <w:t>(5) Policajný útvar vydá štátnemu príslušníkovi tretej krajiny podľa § 23 ods. 5 doklad o pobyte, v ktorom v položke „druh pobytu“ uvedie „ICT“ a v položke „poznámky“ uvedie „prechodný pobyt“.</w:t>
            </w: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4E7A1F">
            <w:pPr>
              <w:bidi w:val="0"/>
              <w:snapToGrid w:val="0"/>
              <w:jc w:val="center"/>
              <w:rPr>
                <w:rFonts w:ascii="Times New Roman" w:hAnsi="Times New Roman"/>
                <w:sz w:val="20"/>
                <w:szCs w:val="20"/>
              </w:rPr>
            </w:pPr>
            <w:r w:rsidRPr="00FF0478">
              <w:rPr>
                <w:rFonts w:ascii="Times New Roman" w:hAnsi="Times New Roman"/>
                <w:sz w:val="20"/>
                <w:szCs w:val="20"/>
              </w:rPr>
              <w:t>Ú</w:t>
            </w: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21650E" w:rsidRPr="00FF0478" w:rsidP="004E7A1F">
            <w:pPr>
              <w:pStyle w:val="Heading1"/>
              <w:bidi w:val="0"/>
              <w:snapToGrid w:val="0"/>
              <w:jc w:val="both"/>
              <w:rPr>
                <w:rFonts w:ascii="Times New Roman" w:hAnsi="Times New Roman"/>
                <w:b w:val="0"/>
                <w:bCs w:val="0"/>
                <w:sz w:val="20"/>
                <w:szCs w:val="20"/>
              </w:rPr>
            </w:pPr>
          </w:p>
        </w:tc>
      </w:tr>
      <w:tr>
        <w:tblPrEx>
          <w:tblW w:w="0" w:type="auto"/>
          <w:tblInd w:w="-572" w:type="dxa"/>
          <w:tblLayout w:type="fixed"/>
          <w:tblCellMar>
            <w:left w:w="43" w:type="dxa"/>
            <w:right w:w="43" w:type="dxa"/>
          </w:tblCellMar>
        </w:tblPrEx>
        <w:trPr>
          <w:trHeight w:val="909"/>
        </w:trPr>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97020E">
            <w:pPr>
              <w:bidi w:val="0"/>
              <w:snapToGrid w:val="0"/>
              <w:rPr>
                <w:rFonts w:ascii="Times New Roman" w:hAnsi="Times New Roman"/>
                <w:sz w:val="20"/>
                <w:szCs w:val="20"/>
              </w:rPr>
            </w:pPr>
            <w:r w:rsidRPr="00FF0478">
              <w:rPr>
                <w:rFonts w:ascii="Times New Roman" w:hAnsi="Times New Roman"/>
                <w:sz w:val="20"/>
                <w:szCs w:val="20"/>
              </w:rPr>
              <w:t>Č: 13</w:t>
            </w:r>
          </w:p>
          <w:p w:rsidR="0021650E" w:rsidRPr="00FF0478" w:rsidP="0097020E">
            <w:pPr>
              <w:bidi w:val="0"/>
              <w:snapToGrid w:val="0"/>
              <w:rPr>
                <w:rFonts w:ascii="Times New Roman" w:hAnsi="Times New Roman"/>
                <w:sz w:val="20"/>
                <w:szCs w:val="20"/>
              </w:rPr>
            </w:pPr>
            <w:r w:rsidRPr="00FF0478">
              <w:rPr>
                <w:rFonts w:ascii="Times New Roman" w:hAnsi="Times New Roman"/>
                <w:sz w:val="20"/>
                <w:szCs w:val="20"/>
              </w:rPr>
              <w:t>O: 5</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4C5AE6">
            <w:pPr>
              <w:bidi w:val="0"/>
              <w:snapToGrid w:val="0"/>
              <w:jc w:val="both"/>
              <w:rPr>
                <w:rFonts w:ascii="Times New Roman" w:hAnsi="Times New Roman"/>
                <w:sz w:val="20"/>
                <w:szCs w:val="20"/>
              </w:rPr>
            </w:pPr>
            <w:r w:rsidRPr="00FF0478">
              <w:rPr>
                <w:rFonts w:ascii="Times New Roman" w:hAnsi="Times New Roman"/>
                <w:sz w:val="20"/>
                <w:szCs w:val="20"/>
              </w:rPr>
              <w:t>5.Členské štáty nevydávajú žiadne dodatočné povolenia, predovšetkým žiadne pracovné povolenia.</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AB6D63">
            <w:pPr>
              <w:bidi w:val="0"/>
              <w:snapToGrid w:val="0"/>
              <w:jc w:val="center"/>
              <w:rPr>
                <w:rFonts w:ascii="Times New Roman" w:hAnsi="Times New Roman"/>
                <w:sz w:val="20"/>
                <w:szCs w:val="20"/>
              </w:rPr>
            </w:pPr>
            <w:r w:rsidRPr="00FF0478">
              <w:rPr>
                <w:rFonts w:ascii="Times New Roman" w:hAnsi="Times New Roman"/>
                <w:sz w:val="20"/>
                <w:szCs w:val="20"/>
              </w:rPr>
              <w:t>N</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EF10A6">
            <w:pPr>
              <w:bidi w:val="0"/>
              <w:snapToGrid w:val="0"/>
              <w:jc w:val="center"/>
              <w:rPr>
                <w:rFonts w:ascii="Times New Roman" w:hAnsi="Times New Roman"/>
                <w:sz w:val="20"/>
                <w:szCs w:val="20"/>
              </w:rPr>
            </w:pPr>
            <w:r w:rsidRPr="00FF0478">
              <w:rPr>
                <w:rFonts w:ascii="Times New Roman" w:hAnsi="Times New Roman"/>
                <w:sz w:val="20"/>
                <w:szCs w:val="20"/>
              </w:rPr>
              <w:t>návrh zákona</w:t>
            </w:r>
          </w:p>
        </w:tc>
        <w:tc>
          <w:tcPr>
            <w:tcW w:w="850"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7E04FC">
            <w:pPr>
              <w:bidi w:val="0"/>
              <w:snapToGrid w:val="0"/>
              <w:jc w:val="center"/>
              <w:rPr>
                <w:rFonts w:ascii="Times New Roman" w:hAnsi="Times New Roman"/>
                <w:sz w:val="20"/>
                <w:szCs w:val="20"/>
              </w:rPr>
            </w:pPr>
            <w:r w:rsidRPr="00FF0478">
              <w:rPr>
                <w:rFonts w:ascii="Times New Roman" w:hAnsi="Times New Roman"/>
                <w:sz w:val="20"/>
                <w:szCs w:val="20"/>
              </w:rPr>
              <w:t>§ 23</w:t>
            </w:r>
          </w:p>
          <w:p w:rsidR="0021650E" w:rsidRPr="00FF0478" w:rsidP="007E04FC">
            <w:pPr>
              <w:bidi w:val="0"/>
              <w:snapToGrid w:val="0"/>
              <w:jc w:val="center"/>
              <w:rPr>
                <w:rFonts w:ascii="Times New Roman" w:hAnsi="Times New Roman"/>
                <w:sz w:val="20"/>
                <w:szCs w:val="20"/>
              </w:rPr>
            </w:pPr>
            <w:r w:rsidRPr="00FF0478">
              <w:rPr>
                <w:rFonts w:ascii="Times New Roman" w:hAnsi="Times New Roman"/>
                <w:sz w:val="20"/>
                <w:szCs w:val="20"/>
              </w:rPr>
              <w:t>O: 5</w:t>
            </w:r>
          </w:p>
        </w:tc>
        <w:tc>
          <w:tcPr>
            <w:tcW w:w="5103"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4E7A1F">
            <w:pPr>
              <w:pStyle w:val="Normlny"/>
              <w:bidi w:val="0"/>
              <w:snapToGrid w:val="0"/>
              <w:jc w:val="both"/>
              <w:rPr>
                <w:rFonts w:ascii="Times New Roman" w:hAnsi="Times New Roman"/>
              </w:rPr>
            </w:pPr>
            <w:r w:rsidRPr="00FF0478" w:rsidR="006F6D2E">
              <w:rPr>
                <w:rFonts w:ascii="Times New Roman" w:hAnsi="Times New Roman"/>
                <w:b/>
              </w:rPr>
              <w:t>(5) Policajný útvar vydá štátnemu príslušníkovi tretej krajiny podľa § 23 ods. 5 doklad o pobyte, v ktorom v položke „druh pobytu“ uvedie „ICT“ a v položke „poznámky“ uvedie „prechodný pobyt“.</w:t>
            </w: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4E7A1F">
            <w:pPr>
              <w:bidi w:val="0"/>
              <w:snapToGrid w:val="0"/>
              <w:jc w:val="center"/>
              <w:rPr>
                <w:rFonts w:ascii="Times New Roman" w:hAnsi="Times New Roman"/>
                <w:sz w:val="20"/>
                <w:szCs w:val="20"/>
              </w:rPr>
            </w:pPr>
            <w:r w:rsidRPr="00FF0478">
              <w:rPr>
                <w:rFonts w:ascii="Times New Roman" w:hAnsi="Times New Roman"/>
                <w:sz w:val="20"/>
                <w:szCs w:val="20"/>
              </w:rPr>
              <w:t>Ú</w:t>
            </w: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21650E" w:rsidRPr="00FF0478" w:rsidP="004E7A1F">
            <w:pPr>
              <w:pStyle w:val="Heading1"/>
              <w:bidi w:val="0"/>
              <w:snapToGrid w:val="0"/>
              <w:jc w:val="both"/>
              <w:rPr>
                <w:rFonts w:ascii="Times New Roman" w:hAnsi="Times New Roman"/>
                <w:b w:val="0"/>
                <w:bCs w:val="0"/>
                <w:sz w:val="20"/>
                <w:szCs w:val="20"/>
              </w:rPr>
            </w:pPr>
          </w:p>
        </w:tc>
      </w:tr>
      <w:tr>
        <w:tblPrEx>
          <w:tblW w:w="0" w:type="auto"/>
          <w:tblInd w:w="-572" w:type="dxa"/>
          <w:tblLayout w:type="fixed"/>
          <w:tblCellMar>
            <w:left w:w="43" w:type="dxa"/>
            <w:right w:w="43" w:type="dxa"/>
          </w:tblCellMar>
        </w:tblPrEx>
        <w:trPr>
          <w:trHeight w:val="909"/>
        </w:trPr>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97020E">
            <w:pPr>
              <w:bidi w:val="0"/>
              <w:snapToGrid w:val="0"/>
              <w:rPr>
                <w:rFonts w:ascii="Times New Roman" w:hAnsi="Times New Roman"/>
                <w:sz w:val="20"/>
                <w:szCs w:val="20"/>
              </w:rPr>
            </w:pPr>
            <w:r w:rsidRPr="00FF0478">
              <w:rPr>
                <w:rFonts w:ascii="Times New Roman" w:hAnsi="Times New Roman"/>
                <w:sz w:val="20"/>
                <w:szCs w:val="20"/>
              </w:rPr>
              <w:t>Č: 13</w:t>
            </w:r>
          </w:p>
          <w:p w:rsidR="0021650E" w:rsidRPr="00FF0478" w:rsidP="0097020E">
            <w:pPr>
              <w:bidi w:val="0"/>
              <w:snapToGrid w:val="0"/>
              <w:rPr>
                <w:rFonts w:ascii="Times New Roman" w:hAnsi="Times New Roman"/>
                <w:sz w:val="20"/>
                <w:szCs w:val="20"/>
              </w:rPr>
            </w:pPr>
            <w:r w:rsidRPr="00FF0478">
              <w:rPr>
                <w:rFonts w:ascii="Times New Roman" w:hAnsi="Times New Roman"/>
                <w:sz w:val="20"/>
                <w:szCs w:val="20"/>
              </w:rPr>
              <w:t>O: 6</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4C5AE6">
            <w:pPr>
              <w:bidi w:val="0"/>
              <w:snapToGrid w:val="0"/>
              <w:jc w:val="both"/>
              <w:rPr>
                <w:rFonts w:ascii="Times New Roman" w:hAnsi="Times New Roman"/>
                <w:sz w:val="20"/>
                <w:szCs w:val="20"/>
              </w:rPr>
            </w:pPr>
            <w:r w:rsidRPr="00FF0478">
              <w:rPr>
                <w:rFonts w:ascii="Times New Roman" w:hAnsi="Times New Roman"/>
                <w:sz w:val="20"/>
                <w:szCs w:val="20"/>
              </w:rPr>
              <w:t>6.Členské štáty môžu uviesť aj ďalšie informácie týkajúce sa pracovnej činnosti počas vnútropodnikového presunu štátneho príslušníka tretej krajiny v papierovej forme a/alebo môžu takéto údaje uchovávať v elektronickej forme, ako sa uvádza v článku 4 nariadenia (ES) č. 1030/2002 a v bode 16 písm. a) prílohy k nemu.</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AB6D63">
            <w:pPr>
              <w:bidi w:val="0"/>
              <w:snapToGrid w:val="0"/>
              <w:jc w:val="center"/>
              <w:rPr>
                <w:rFonts w:ascii="Times New Roman" w:hAnsi="Times New Roman"/>
                <w:sz w:val="20"/>
                <w:szCs w:val="20"/>
              </w:rPr>
            </w:pPr>
            <w:r w:rsidRPr="00FF0478">
              <w:rPr>
                <w:rFonts w:ascii="Times New Roman" w:hAnsi="Times New Roman"/>
                <w:sz w:val="20"/>
                <w:szCs w:val="20"/>
              </w:rPr>
              <w:t>D</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4E7A1F">
            <w:pPr>
              <w:bidi w:val="0"/>
              <w:snapToGrid w:val="0"/>
              <w:jc w:val="center"/>
              <w:rPr>
                <w:rFonts w:ascii="Times New Roman" w:hAnsi="Times New Roman"/>
                <w:sz w:val="20"/>
                <w:szCs w:val="20"/>
              </w:rPr>
            </w:pPr>
            <w:r w:rsidRPr="00FF0478">
              <w:rPr>
                <w:rFonts w:ascii="Times New Roman" w:hAnsi="Times New Roman"/>
                <w:sz w:val="20"/>
                <w:szCs w:val="20"/>
              </w:rPr>
              <w:t>zákon č. 404/2011 Z. z.</w:t>
            </w:r>
          </w:p>
          <w:p w:rsidR="006F6D2E" w:rsidRPr="00FF0478" w:rsidP="006F6D2E">
            <w:pPr>
              <w:bidi w:val="0"/>
              <w:snapToGrid w:val="0"/>
              <w:jc w:val="center"/>
              <w:rPr>
                <w:rFonts w:ascii="Times New Roman" w:hAnsi="Times New Roman"/>
                <w:sz w:val="20"/>
                <w:szCs w:val="20"/>
              </w:rPr>
            </w:pPr>
            <w:r w:rsidRPr="00FF0478">
              <w:rPr>
                <w:rFonts w:ascii="Times New Roman" w:hAnsi="Times New Roman"/>
                <w:sz w:val="20"/>
                <w:szCs w:val="20"/>
              </w:rPr>
              <w:t>+</w:t>
            </w:r>
          </w:p>
          <w:p w:rsidR="006F6D2E" w:rsidRPr="00FF0478" w:rsidP="006F6D2E">
            <w:pPr>
              <w:bidi w:val="0"/>
              <w:snapToGrid w:val="0"/>
              <w:jc w:val="center"/>
              <w:rPr>
                <w:rFonts w:ascii="Times New Roman" w:hAnsi="Times New Roman"/>
                <w:sz w:val="20"/>
                <w:szCs w:val="20"/>
              </w:rPr>
            </w:pPr>
            <w:r w:rsidRPr="00FF0478">
              <w:rPr>
                <w:rFonts w:ascii="Times New Roman" w:hAnsi="Times New Roman"/>
                <w:sz w:val="20"/>
                <w:szCs w:val="20"/>
              </w:rPr>
              <w:t>návrh zákona</w:t>
            </w:r>
          </w:p>
        </w:tc>
        <w:tc>
          <w:tcPr>
            <w:tcW w:w="850"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7E04FC">
            <w:pPr>
              <w:bidi w:val="0"/>
              <w:snapToGrid w:val="0"/>
              <w:jc w:val="center"/>
              <w:rPr>
                <w:rFonts w:ascii="Times New Roman" w:hAnsi="Times New Roman"/>
                <w:sz w:val="20"/>
                <w:szCs w:val="20"/>
              </w:rPr>
            </w:pPr>
            <w:r w:rsidRPr="00FF0478">
              <w:rPr>
                <w:rFonts w:ascii="Times New Roman" w:hAnsi="Times New Roman"/>
                <w:sz w:val="20"/>
                <w:szCs w:val="20"/>
              </w:rPr>
              <w:t>§ 73</w:t>
            </w:r>
          </w:p>
          <w:p w:rsidR="0021650E" w:rsidRPr="00FF0478" w:rsidP="007E04FC">
            <w:pPr>
              <w:bidi w:val="0"/>
              <w:snapToGrid w:val="0"/>
              <w:jc w:val="center"/>
              <w:rPr>
                <w:rFonts w:ascii="Times New Roman" w:hAnsi="Times New Roman"/>
                <w:sz w:val="20"/>
                <w:szCs w:val="20"/>
              </w:rPr>
            </w:pPr>
            <w:r w:rsidRPr="00FF0478">
              <w:rPr>
                <w:rFonts w:ascii="Times New Roman" w:hAnsi="Times New Roman"/>
                <w:sz w:val="20"/>
                <w:szCs w:val="20"/>
              </w:rPr>
              <w:t>O: 1</w:t>
            </w:r>
            <w:r w:rsidRPr="00FF0478" w:rsidR="006F6D2E">
              <w:rPr>
                <w:rFonts w:ascii="Times New Roman" w:hAnsi="Times New Roman"/>
                <w:sz w:val="20"/>
                <w:szCs w:val="20"/>
              </w:rPr>
              <w:t>8</w:t>
            </w:r>
          </w:p>
          <w:p w:rsidR="0021650E" w:rsidRPr="00FF0478" w:rsidP="007E04FC">
            <w:pPr>
              <w:bidi w:val="0"/>
              <w:snapToGrid w:val="0"/>
              <w:jc w:val="center"/>
              <w:rPr>
                <w:rFonts w:ascii="Times New Roman" w:hAnsi="Times New Roman"/>
                <w:sz w:val="20"/>
                <w:szCs w:val="20"/>
              </w:rPr>
            </w:pPr>
          </w:p>
          <w:p w:rsidR="0021650E" w:rsidRPr="00FF0478" w:rsidP="007E04FC">
            <w:pPr>
              <w:bidi w:val="0"/>
              <w:snapToGrid w:val="0"/>
              <w:jc w:val="center"/>
              <w:rPr>
                <w:rFonts w:ascii="Times New Roman" w:hAnsi="Times New Roman"/>
                <w:sz w:val="20"/>
                <w:szCs w:val="20"/>
              </w:rPr>
            </w:pPr>
          </w:p>
          <w:p w:rsidR="0021650E" w:rsidRPr="00FF0478" w:rsidP="007E04FC">
            <w:pPr>
              <w:bidi w:val="0"/>
              <w:snapToGrid w:val="0"/>
              <w:jc w:val="center"/>
              <w:rPr>
                <w:rFonts w:ascii="Times New Roman" w:hAnsi="Times New Roman"/>
                <w:sz w:val="20"/>
                <w:szCs w:val="20"/>
              </w:rPr>
            </w:pPr>
          </w:p>
          <w:p w:rsidR="0021650E" w:rsidRPr="00FF0478" w:rsidP="007E04FC">
            <w:pPr>
              <w:bidi w:val="0"/>
              <w:snapToGrid w:val="0"/>
              <w:jc w:val="center"/>
              <w:rPr>
                <w:rFonts w:ascii="Times New Roman" w:hAnsi="Times New Roman"/>
                <w:sz w:val="20"/>
                <w:szCs w:val="20"/>
              </w:rPr>
            </w:pPr>
          </w:p>
          <w:p w:rsidR="0021650E" w:rsidRPr="00FF0478" w:rsidP="007E04FC">
            <w:pPr>
              <w:bidi w:val="0"/>
              <w:snapToGrid w:val="0"/>
              <w:jc w:val="center"/>
              <w:rPr>
                <w:rFonts w:ascii="Times New Roman" w:hAnsi="Times New Roman"/>
                <w:sz w:val="20"/>
                <w:szCs w:val="20"/>
              </w:rPr>
            </w:pPr>
          </w:p>
          <w:p w:rsidR="0021650E" w:rsidRPr="00FF0478" w:rsidP="007E04FC">
            <w:pPr>
              <w:bidi w:val="0"/>
              <w:snapToGrid w:val="0"/>
              <w:jc w:val="center"/>
              <w:rPr>
                <w:rFonts w:ascii="Times New Roman" w:hAnsi="Times New Roman"/>
                <w:sz w:val="20"/>
                <w:szCs w:val="20"/>
              </w:rPr>
            </w:pPr>
            <w:r w:rsidRPr="00FF0478">
              <w:rPr>
                <w:rFonts w:ascii="Times New Roman" w:hAnsi="Times New Roman"/>
                <w:sz w:val="20"/>
                <w:szCs w:val="20"/>
              </w:rPr>
              <w:t>P: a</w:t>
            </w:r>
          </w:p>
          <w:p w:rsidR="0021650E" w:rsidRPr="00FF0478" w:rsidP="007E04FC">
            <w:pPr>
              <w:bidi w:val="0"/>
              <w:snapToGrid w:val="0"/>
              <w:jc w:val="center"/>
              <w:rPr>
                <w:rFonts w:ascii="Times New Roman" w:hAnsi="Times New Roman"/>
                <w:sz w:val="20"/>
                <w:szCs w:val="20"/>
              </w:rPr>
            </w:pPr>
          </w:p>
          <w:p w:rsidR="0021650E" w:rsidRPr="00FF0478" w:rsidP="007E04FC">
            <w:pPr>
              <w:bidi w:val="0"/>
              <w:snapToGrid w:val="0"/>
              <w:jc w:val="center"/>
              <w:rPr>
                <w:rFonts w:ascii="Times New Roman" w:hAnsi="Times New Roman"/>
                <w:sz w:val="20"/>
                <w:szCs w:val="20"/>
              </w:rPr>
            </w:pPr>
          </w:p>
          <w:p w:rsidR="0021650E" w:rsidRPr="00FF0478" w:rsidP="007E04FC">
            <w:pPr>
              <w:bidi w:val="0"/>
              <w:snapToGrid w:val="0"/>
              <w:jc w:val="center"/>
              <w:rPr>
                <w:rFonts w:ascii="Times New Roman" w:hAnsi="Times New Roman"/>
                <w:sz w:val="20"/>
                <w:szCs w:val="20"/>
              </w:rPr>
            </w:pPr>
          </w:p>
          <w:p w:rsidR="0021650E" w:rsidRPr="00FF0478" w:rsidP="007E04FC">
            <w:pPr>
              <w:bidi w:val="0"/>
              <w:snapToGrid w:val="0"/>
              <w:jc w:val="center"/>
              <w:rPr>
                <w:rFonts w:ascii="Times New Roman" w:hAnsi="Times New Roman"/>
                <w:sz w:val="20"/>
                <w:szCs w:val="20"/>
              </w:rPr>
            </w:pPr>
          </w:p>
          <w:p w:rsidR="0021650E" w:rsidRPr="00FF0478" w:rsidP="007E04FC">
            <w:pPr>
              <w:bidi w:val="0"/>
              <w:snapToGrid w:val="0"/>
              <w:jc w:val="center"/>
              <w:rPr>
                <w:rFonts w:ascii="Times New Roman" w:hAnsi="Times New Roman"/>
                <w:sz w:val="20"/>
                <w:szCs w:val="20"/>
              </w:rPr>
            </w:pPr>
            <w:r w:rsidRPr="00FF0478">
              <w:rPr>
                <w:rFonts w:ascii="Times New Roman" w:hAnsi="Times New Roman"/>
                <w:sz w:val="20"/>
                <w:szCs w:val="20"/>
              </w:rPr>
              <w:t>P: b</w:t>
            </w:r>
          </w:p>
        </w:tc>
        <w:tc>
          <w:tcPr>
            <w:tcW w:w="5103"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AB6D63">
            <w:pPr>
              <w:pStyle w:val="Normlny"/>
              <w:bidi w:val="0"/>
              <w:snapToGrid w:val="0"/>
              <w:jc w:val="both"/>
              <w:rPr>
                <w:rFonts w:ascii="Times New Roman" w:hAnsi="Times New Roman"/>
              </w:rPr>
            </w:pPr>
            <w:r w:rsidRPr="00FF0478">
              <w:rPr>
                <w:rFonts w:ascii="Times New Roman" w:hAnsi="Times New Roman"/>
              </w:rPr>
              <w:t>(</w:t>
            </w:r>
            <w:r w:rsidRPr="00FF0478">
              <w:rPr>
                <w:rFonts w:ascii="Times New Roman" w:hAnsi="Times New Roman"/>
                <w:b/>
              </w:rPr>
              <w:t>1</w:t>
            </w:r>
            <w:r w:rsidRPr="00FF0478" w:rsidR="006F6D2E">
              <w:rPr>
                <w:rFonts w:ascii="Times New Roman" w:hAnsi="Times New Roman"/>
                <w:b/>
              </w:rPr>
              <w:t>8</w:t>
            </w:r>
            <w:r w:rsidRPr="00FF0478">
              <w:rPr>
                <w:rFonts w:ascii="Times New Roman" w:hAnsi="Times New Roman"/>
              </w:rPr>
              <w:t>) Policajný útvar vydá štátnemu príslušníkovi tretej krajiny podľa § 23 ods. 1 spolu s dokladom o pobyte aj doklad „Dodatočné údaje o zamestnaní“, v ktorom uvedie názov, adresu a identifikačné číslo zamestnávateľa, miesto výkonu práce, druh vykonávanej práce a obdobie výkonu práce. Policajný útvar vydá nový doklad podľa predchádzajúcej vety, ak</w:t>
            </w:r>
          </w:p>
          <w:p w:rsidR="0021650E" w:rsidRPr="00FF0478" w:rsidP="00AB6D63">
            <w:pPr>
              <w:pStyle w:val="Normlny"/>
              <w:bidi w:val="0"/>
              <w:snapToGrid w:val="0"/>
              <w:jc w:val="both"/>
              <w:rPr>
                <w:rFonts w:ascii="Times New Roman" w:hAnsi="Times New Roman"/>
              </w:rPr>
            </w:pPr>
            <w:r w:rsidRPr="00FF0478">
              <w:rPr>
                <w:rFonts w:ascii="Times New Roman" w:hAnsi="Times New Roman"/>
              </w:rPr>
              <w:t>a) štátny príslušník tretej krajiny si splnil povinnosť podľa § 111 ods. 1 písm. t), predložil novú pracovnú zmluvu a príslušný úrad práce, sociálnych vecí a rodiny vydal potvrdenie podľa § 33 ods. 3, ktoré obsahuje súhlas s obsadením voľného pracovného miesta, a</w:t>
            </w:r>
          </w:p>
          <w:p w:rsidR="0021650E" w:rsidRPr="00FF0478" w:rsidP="00AB6D63">
            <w:pPr>
              <w:pStyle w:val="Normlny"/>
              <w:bidi w:val="0"/>
              <w:snapToGrid w:val="0"/>
              <w:jc w:val="both"/>
              <w:rPr>
                <w:rFonts w:ascii="Times New Roman" w:hAnsi="Times New Roman"/>
              </w:rPr>
            </w:pPr>
            <w:r w:rsidRPr="00FF0478">
              <w:rPr>
                <w:rFonts w:ascii="Times New Roman" w:hAnsi="Times New Roman"/>
              </w:rPr>
              <w:t>b) ide o štátneho príslušníka tretej krajiny podľa § 23 ods. 1.</w:t>
            </w: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4E7A1F">
            <w:pPr>
              <w:bidi w:val="0"/>
              <w:snapToGrid w:val="0"/>
              <w:jc w:val="center"/>
              <w:rPr>
                <w:rFonts w:ascii="Times New Roman" w:hAnsi="Times New Roman"/>
                <w:sz w:val="20"/>
                <w:szCs w:val="20"/>
              </w:rPr>
            </w:pPr>
            <w:r w:rsidRPr="00FF0478">
              <w:rPr>
                <w:rFonts w:ascii="Times New Roman" w:hAnsi="Times New Roman"/>
                <w:sz w:val="20"/>
                <w:szCs w:val="20"/>
              </w:rPr>
              <w:t>Ú</w:t>
            </w: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21650E" w:rsidRPr="00FF0478" w:rsidP="004E7A1F">
            <w:pPr>
              <w:pStyle w:val="Heading1"/>
              <w:bidi w:val="0"/>
              <w:snapToGrid w:val="0"/>
              <w:jc w:val="both"/>
              <w:rPr>
                <w:rFonts w:ascii="Times New Roman" w:hAnsi="Times New Roman"/>
                <w:b w:val="0"/>
                <w:bCs w:val="0"/>
                <w:sz w:val="20"/>
                <w:szCs w:val="20"/>
              </w:rPr>
            </w:pPr>
          </w:p>
        </w:tc>
      </w:tr>
      <w:tr>
        <w:tblPrEx>
          <w:tblW w:w="0" w:type="auto"/>
          <w:tblInd w:w="-572" w:type="dxa"/>
          <w:tblLayout w:type="fixed"/>
          <w:tblCellMar>
            <w:left w:w="43" w:type="dxa"/>
            <w:right w:w="43" w:type="dxa"/>
          </w:tblCellMar>
        </w:tblPrEx>
        <w:trPr>
          <w:trHeight w:val="909"/>
        </w:trPr>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97020E">
            <w:pPr>
              <w:bidi w:val="0"/>
              <w:snapToGrid w:val="0"/>
              <w:rPr>
                <w:rFonts w:ascii="Times New Roman" w:hAnsi="Times New Roman"/>
                <w:sz w:val="20"/>
                <w:szCs w:val="20"/>
              </w:rPr>
            </w:pPr>
            <w:r w:rsidRPr="00FF0478">
              <w:rPr>
                <w:rFonts w:ascii="Times New Roman" w:hAnsi="Times New Roman"/>
                <w:sz w:val="20"/>
                <w:szCs w:val="20"/>
              </w:rPr>
              <w:t>Č: 13</w:t>
            </w:r>
          </w:p>
          <w:p w:rsidR="0021650E" w:rsidRPr="00FF0478" w:rsidP="0097020E">
            <w:pPr>
              <w:bidi w:val="0"/>
              <w:snapToGrid w:val="0"/>
              <w:rPr>
                <w:rFonts w:ascii="Times New Roman" w:hAnsi="Times New Roman"/>
                <w:sz w:val="20"/>
                <w:szCs w:val="20"/>
              </w:rPr>
            </w:pPr>
            <w:r w:rsidRPr="00FF0478">
              <w:rPr>
                <w:rFonts w:ascii="Times New Roman" w:hAnsi="Times New Roman"/>
                <w:sz w:val="20"/>
                <w:szCs w:val="20"/>
              </w:rPr>
              <w:t>O: 7</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4C5AE6">
            <w:pPr>
              <w:bidi w:val="0"/>
              <w:snapToGrid w:val="0"/>
              <w:jc w:val="both"/>
              <w:rPr>
                <w:rFonts w:ascii="Times New Roman" w:hAnsi="Times New Roman"/>
                <w:sz w:val="20"/>
                <w:szCs w:val="20"/>
              </w:rPr>
            </w:pPr>
            <w:r w:rsidRPr="00FF0478">
              <w:rPr>
                <w:rFonts w:ascii="Times New Roman" w:hAnsi="Times New Roman"/>
                <w:sz w:val="20"/>
                <w:szCs w:val="20"/>
              </w:rPr>
              <w:t>7.Dotknutý členský štát poskytne štátnemu príslušníkovi tretej krajiny, ktorého žiadosť o prijatie bola prijatá, všetky možnosti na získanie požadovaného víza.</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AB6D63">
            <w:pPr>
              <w:bidi w:val="0"/>
              <w:snapToGrid w:val="0"/>
              <w:jc w:val="center"/>
              <w:rPr>
                <w:rFonts w:ascii="Times New Roman" w:hAnsi="Times New Roman"/>
                <w:sz w:val="20"/>
                <w:szCs w:val="20"/>
              </w:rPr>
            </w:pPr>
            <w:r w:rsidRPr="00FF0478">
              <w:rPr>
                <w:rFonts w:ascii="Times New Roman" w:hAnsi="Times New Roman"/>
                <w:sz w:val="20"/>
                <w:szCs w:val="20"/>
              </w:rPr>
              <w:t>N</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4E7A1F">
            <w:pPr>
              <w:bidi w:val="0"/>
              <w:snapToGrid w:val="0"/>
              <w:jc w:val="center"/>
              <w:rPr>
                <w:rFonts w:ascii="Times New Roman" w:hAnsi="Times New Roman"/>
                <w:sz w:val="20"/>
                <w:szCs w:val="20"/>
              </w:rPr>
            </w:pPr>
            <w:r w:rsidRPr="00FF0478">
              <w:rPr>
                <w:rFonts w:ascii="Times New Roman" w:hAnsi="Times New Roman"/>
                <w:sz w:val="20"/>
                <w:szCs w:val="20"/>
              </w:rPr>
              <w:t>zákon č. 404/2011 Z. z.</w:t>
            </w:r>
          </w:p>
        </w:tc>
        <w:tc>
          <w:tcPr>
            <w:tcW w:w="850"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7E04FC">
            <w:pPr>
              <w:bidi w:val="0"/>
              <w:snapToGrid w:val="0"/>
              <w:jc w:val="center"/>
              <w:rPr>
                <w:rFonts w:ascii="Times New Roman" w:hAnsi="Times New Roman"/>
                <w:sz w:val="20"/>
                <w:szCs w:val="20"/>
              </w:rPr>
            </w:pPr>
            <w:r w:rsidRPr="00FF0478">
              <w:rPr>
                <w:rFonts w:ascii="Times New Roman" w:hAnsi="Times New Roman"/>
                <w:sz w:val="20"/>
                <w:szCs w:val="20"/>
              </w:rPr>
              <w:t>§ 15</w:t>
            </w:r>
          </w:p>
          <w:p w:rsidR="0021650E" w:rsidRPr="00FF0478" w:rsidP="007E04FC">
            <w:pPr>
              <w:bidi w:val="0"/>
              <w:snapToGrid w:val="0"/>
              <w:jc w:val="center"/>
              <w:rPr>
                <w:rFonts w:ascii="Times New Roman" w:hAnsi="Times New Roman"/>
                <w:sz w:val="20"/>
                <w:szCs w:val="20"/>
              </w:rPr>
            </w:pPr>
            <w:r w:rsidRPr="00FF0478">
              <w:rPr>
                <w:rFonts w:ascii="Times New Roman" w:hAnsi="Times New Roman"/>
                <w:sz w:val="20"/>
                <w:szCs w:val="20"/>
              </w:rPr>
              <w:t>O: 1</w:t>
            </w:r>
          </w:p>
        </w:tc>
        <w:tc>
          <w:tcPr>
            <w:tcW w:w="5103"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AB6D63">
            <w:pPr>
              <w:pStyle w:val="Normlny"/>
              <w:bidi w:val="0"/>
              <w:snapToGrid w:val="0"/>
              <w:jc w:val="both"/>
              <w:rPr>
                <w:rFonts w:ascii="Times New Roman" w:hAnsi="Times New Roman"/>
              </w:rPr>
            </w:pPr>
            <w:r w:rsidRPr="00FF0478">
              <w:rPr>
                <w:rFonts w:ascii="Times New Roman" w:hAnsi="Times New Roman"/>
              </w:rPr>
              <w:t>(1) Štátnemu príslušníkovi tretej krajiny môže byť udelené národné vízum, ak je to potrebné v súvislosti s udelením pobytu v Slovenskej republike alebo na plnenie záväzkov Slovenskej republiky vyplývajúcich z medzinárodných zmlúv alebo ak je to v záujme Slovenskej republiky.</w:t>
            </w: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4E7A1F">
            <w:pPr>
              <w:bidi w:val="0"/>
              <w:snapToGrid w:val="0"/>
              <w:jc w:val="center"/>
              <w:rPr>
                <w:rFonts w:ascii="Times New Roman" w:hAnsi="Times New Roman"/>
                <w:sz w:val="20"/>
                <w:szCs w:val="20"/>
              </w:rPr>
            </w:pPr>
            <w:r w:rsidRPr="00FF0478">
              <w:rPr>
                <w:rFonts w:ascii="Times New Roman" w:hAnsi="Times New Roman"/>
                <w:sz w:val="20"/>
                <w:szCs w:val="20"/>
              </w:rPr>
              <w:t>Ú</w:t>
            </w: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21650E" w:rsidRPr="00FF0478" w:rsidP="004E7A1F">
            <w:pPr>
              <w:pStyle w:val="Heading1"/>
              <w:bidi w:val="0"/>
              <w:snapToGrid w:val="0"/>
              <w:jc w:val="both"/>
              <w:rPr>
                <w:rFonts w:ascii="Times New Roman" w:hAnsi="Times New Roman"/>
                <w:b w:val="0"/>
                <w:bCs w:val="0"/>
                <w:sz w:val="20"/>
                <w:szCs w:val="20"/>
              </w:rPr>
            </w:pPr>
          </w:p>
        </w:tc>
      </w:tr>
      <w:tr>
        <w:tblPrEx>
          <w:tblW w:w="0" w:type="auto"/>
          <w:tblInd w:w="-572" w:type="dxa"/>
          <w:tblLayout w:type="fixed"/>
          <w:tblCellMar>
            <w:left w:w="43" w:type="dxa"/>
            <w:right w:w="43" w:type="dxa"/>
          </w:tblCellMar>
        </w:tblPrEx>
        <w:trPr>
          <w:trHeight w:val="909"/>
        </w:trPr>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4C5AE6">
            <w:pPr>
              <w:bidi w:val="0"/>
              <w:snapToGrid w:val="0"/>
              <w:rPr>
                <w:rFonts w:ascii="Times New Roman" w:hAnsi="Times New Roman"/>
                <w:sz w:val="20"/>
                <w:szCs w:val="20"/>
              </w:rPr>
            </w:pPr>
            <w:r w:rsidRPr="00FF0478">
              <w:rPr>
                <w:rFonts w:ascii="Times New Roman" w:hAnsi="Times New Roman"/>
                <w:sz w:val="20"/>
                <w:szCs w:val="20"/>
              </w:rPr>
              <w:t>Č: 14</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4C5AE6">
            <w:pPr>
              <w:bidi w:val="0"/>
              <w:snapToGrid w:val="0"/>
              <w:jc w:val="both"/>
              <w:rPr>
                <w:rFonts w:ascii="Times New Roman" w:hAnsi="Times New Roman"/>
                <w:sz w:val="20"/>
                <w:szCs w:val="20"/>
              </w:rPr>
            </w:pPr>
            <w:r w:rsidRPr="00FF0478">
              <w:rPr>
                <w:rFonts w:ascii="Times New Roman" w:hAnsi="Times New Roman"/>
                <w:sz w:val="20"/>
                <w:szCs w:val="20"/>
              </w:rPr>
              <w:t>Každú zmenu počas pobytu, ktorá má vplyv na podmienky prijímania stanovené v článku 5, oznámi žiadateľ príslušným orgánom dotknutého členského štátu.</w:t>
            </w:r>
          </w:p>
          <w:p w:rsidR="0021650E" w:rsidRPr="00FF0478" w:rsidP="0097020E">
            <w:pPr>
              <w:bidi w:val="0"/>
              <w:rPr>
                <w:rFonts w:ascii="Times New Roman" w:hAnsi="Times New Roman"/>
                <w:sz w:val="20"/>
                <w:szCs w:val="20"/>
              </w:rPr>
            </w:pP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AB6D63">
            <w:pPr>
              <w:bidi w:val="0"/>
              <w:snapToGrid w:val="0"/>
              <w:jc w:val="center"/>
              <w:rPr>
                <w:rFonts w:ascii="Times New Roman" w:hAnsi="Times New Roman"/>
                <w:sz w:val="20"/>
                <w:szCs w:val="20"/>
              </w:rPr>
            </w:pPr>
            <w:r w:rsidRPr="00FF0478">
              <w:rPr>
                <w:rFonts w:ascii="Times New Roman" w:hAnsi="Times New Roman"/>
                <w:sz w:val="20"/>
                <w:szCs w:val="20"/>
              </w:rPr>
              <w:t>N</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4E7A1F">
            <w:pPr>
              <w:bidi w:val="0"/>
              <w:snapToGrid w:val="0"/>
              <w:jc w:val="center"/>
              <w:rPr>
                <w:rFonts w:ascii="Times New Roman" w:hAnsi="Times New Roman"/>
                <w:sz w:val="20"/>
                <w:szCs w:val="20"/>
              </w:rPr>
            </w:pPr>
            <w:r w:rsidRPr="00FF0478">
              <w:rPr>
                <w:rFonts w:ascii="Times New Roman" w:hAnsi="Times New Roman"/>
                <w:sz w:val="20"/>
                <w:szCs w:val="20"/>
              </w:rPr>
              <w:t>zákon č. 404/2011 Z. z.</w:t>
            </w:r>
          </w:p>
        </w:tc>
        <w:tc>
          <w:tcPr>
            <w:tcW w:w="850"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7E04FC">
            <w:pPr>
              <w:bidi w:val="0"/>
              <w:snapToGrid w:val="0"/>
              <w:jc w:val="center"/>
              <w:rPr>
                <w:rFonts w:ascii="Times New Roman" w:hAnsi="Times New Roman"/>
                <w:sz w:val="20"/>
                <w:szCs w:val="20"/>
              </w:rPr>
            </w:pPr>
            <w:r w:rsidRPr="00FF0478">
              <w:rPr>
                <w:rFonts w:ascii="Times New Roman" w:hAnsi="Times New Roman"/>
                <w:sz w:val="20"/>
                <w:szCs w:val="20"/>
              </w:rPr>
              <w:t>§ 111</w:t>
            </w:r>
          </w:p>
          <w:p w:rsidR="0021650E" w:rsidRPr="00FF0478" w:rsidP="007E04FC">
            <w:pPr>
              <w:bidi w:val="0"/>
              <w:snapToGrid w:val="0"/>
              <w:jc w:val="center"/>
              <w:rPr>
                <w:rFonts w:ascii="Times New Roman" w:hAnsi="Times New Roman"/>
                <w:sz w:val="20"/>
                <w:szCs w:val="20"/>
              </w:rPr>
            </w:pPr>
            <w:r w:rsidRPr="00FF0478">
              <w:rPr>
                <w:rFonts w:ascii="Times New Roman" w:hAnsi="Times New Roman"/>
                <w:sz w:val="20"/>
                <w:szCs w:val="20"/>
              </w:rPr>
              <w:t>O: 1</w:t>
            </w:r>
          </w:p>
          <w:p w:rsidR="0021650E" w:rsidRPr="00FF0478" w:rsidP="007E04FC">
            <w:pPr>
              <w:bidi w:val="0"/>
              <w:snapToGrid w:val="0"/>
              <w:jc w:val="center"/>
              <w:rPr>
                <w:rFonts w:ascii="Times New Roman" w:hAnsi="Times New Roman"/>
                <w:sz w:val="20"/>
                <w:szCs w:val="20"/>
              </w:rPr>
            </w:pPr>
            <w:r w:rsidRPr="00FF0478">
              <w:rPr>
                <w:rFonts w:ascii="Times New Roman" w:hAnsi="Times New Roman"/>
                <w:sz w:val="20"/>
                <w:szCs w:val="20"/>
              </w:rPr>
              <w:t>P: g</w:t>
            </w:r>
          </w:p>
          <w:p w:rsidR="0021650E" w:rsidRPr="00FF0478" w:rsidP="007E04FC">
            <w:pPr>
              <w:bidi w:val="0"/>
              <w:snapToGrid w:val="0"/>
              <w:jc w:val="center"/>
              <w:rPr>
                <w:rFonts w:ascii="Times New Roman" w:hAnsi="Times New Roman"/>
                <w:sz w:val="20"/>
                <w:szCs w:val="20"/>
              </w:rPr>
            </w:pPr>
          </w:p>
          <w:p w:rsidR="0021650E" w:rsidRPr="00FF0478" w:rsidP="007E04FC">
            <w:pPr>
              <w:bidi w:val="0"/>
              <w:snapToGrid w:val="0"/>
              <w:jc w:val="center"/>
              <w:rPr>
                <w:rFonts w:ascii="Times New Roman" w:hAnsi="Times New Roman"/>
                <w:sz w:val="20"/>
                <w:szCs w:val="20"/>
              </w:rPr>
            </w:pPr>
          </w:p>
          <w:p w:rsidR="0021650E" w:rsidRPr="00FF0478" w:rsidP="007E04FC">
            <w:pPr>
              <w:bidi w:val="0"/>
              <w:snapToGrid w:val="0"/>
              <w:jc w:val="center"/>
              <w:rPr>
                <w:rFonts w:ascii="Times New Roman" w:hAnsi="Times New Roman"/>
                <w:sz w:val="20"/>
                <w:szCs w:val="20"/>
              </w:rPr>
            </w:pPr>
            <w:r w:rsidRPr="00FF0478">
              <w:rPr>
                <w:rFonts w:ascii="Times New Roman" w:hAnsi="Times New Roman"/>
                <w:sz w:val="20"/>
                <w:szCs w:val="20"/>
              </w:rPr>
              <w:t>P: n</w:t>
            </w:r>
          </w:p>
        </w:tc>
        <w:tc>
          <w:tcPr>
            <w:tcW w:w="5103"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AB6D63">
            <w:pPr>
              <w:pStyle w:val="Normlny"/>
              <w:bidi w:val="0"/>
              <w:snapToGrid w:val="0"/>
              <w:jc w:val="both"/>
              <w:rPr>
                <w:rFonts w:ascii="Times New Roman" w:hAnsi="Times New Roman"/>
              </w:rPr>
            </w:pPr>
            <w:r w:rsidRPr="00FF0478">
              <w:rPr>
                <w:rFonts w:ascii="Times New Roman" w:hAnsi="Times New Roman"/>
              </w:rPr>
              <w:t>(1) Štátny príslušník tretej krajiny je povinný</w:t>
            </w:r>
          </w:p>
          <w:p w:rsidR="0021650E" w:rsidRPr="00FF0478" w:rsidP="00AB6D63">
            <w:pPr>
              <w:pStyle w:val="Normlny"/>
              <w:bidi w:val="0"/>
              <w:snapToGrid w:val="0"/>
              <w:jc w:val="both"/>
              <w:rPr>
                <w:rFonts w:ascii="Times New Roman" w:hAnsi="Times New Roman"/>
              </w:rPr>
            </w:pPr>
            <w:r w:rsidRPr="00FF0478">
              <w:rPr>
                <w:rFonts w:ascii="Times New Roman" w:hAnsi="Times New Roman"/>
              </w:rPr>
              <w:t>g) hlásiť policajnému útvaru zmenu mena, priezviska, osobného stavu, štátnej príslušnosti, údajov v cestovnom doklade do piatich pracovných dní odo dňa, keď zmena nastala, a výmenu cestovného dokladu,</w:t>
            </w:r>
          </w:p>
          <w:p w:rsidR="0021650E" w:rsidRPr="00FF0478" w:rsidP="00AB6D63">
            <w:pPr>
              <w:pStyle w:val="Normlny"/>
              <w:bidi w:val="0"/>
              <w:snapToGrid w:val="0"/>
              <w:jc w:val="both"/>
              <w:rPr>
                <w:rFonts w:ascii="Times New Roman" w:hAnsi="Times New Roman"/>
              </w:rPr>
            </w:pPr>
            <w:r w:rsidRPr="00FF0478">
              <w:rPr>
                <w:rFonts w:ascii="Times New Roman" w:hAnsi="Times New Roman"/>
              </w:rPr>
              <w:t>n) oznámiť do troch pracovných dní policajnému útvaru, že účel, na ktorý bol pobyt udelený, zanikol,</w:t>
            </w: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4E7A1F">
            <w:pPr>
              <w:bidi w:val="0"/>
              <w:snapToGrid w:val="0"/>
              <w:jc w:val="center"/>
              <w:rPr>
                <w:rFonts w:ascii="Times New Roman" w:hAnsi="Times New Roman"/>
                <w:sz w:val="20"/>
                <w:szCs w:val="20"/>
              </w:rPr>
            </w:pPr>
            <w:r w:rsidRPr="00FF0478">
              <w:rPr>
                <w:rFonts w:ascii="Times New Roman" w:hAnsi="Times New Roman"/>
                <w:sz w:val="20"/>
                <w:szCs w:val="20"/>
              </w:rPr>
              <w:t>Ú</w:t>
            </w: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21650E" w:rsidRPr="00FF0478" w:rsidP="004E7A1F">
            <w:pPr>
              <w:pStyle w:val="Heading1"/>
              <w:bidi w:val="0"/>
              <w:snapToGrid w:val="0"/>
              <w:jc w:val="both"/>
              <w:rPr>
                <w:rFonts w:ascii="Times New Roman" w:hAnsi="Times New Roman"/>
                <w:b w:val="0"/>
                <w:bCs w:val="0"/>
                <w:sz w:val="20"/>
                <w:szCs w:val="20"/>
              </w:rPr>
            </w:pPr>
          </w:p>
        </w:tc>
      </w:tr>
      <w:tr>
        <w:tblPrEx>
          <w:tblW w:w="0" w:type="auto"/>
          <w:tblInd w:w="-572" w:type="dxa"/>
          <w:tblLayout w:type="fixed"/>
          <w:tblCellMar>
            <w:left w:w="43" w:type="dxa"/>
            <w:right w:w="43" w:type="dxa"/>
          </w:tblCellMar>
        </w:tblPrEx>
        <w:trPr>
          <w:trHeight w:val="909"/>
        </w:trPr>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4C5AE6">
            <w:pPr>
              <w:bidi w:val="0"/>
              <w:snapToGrid w:val="0"/>
              <w:rPr>
                <w:rFonts w:ascii="Times New Roman" w:hAnsi="Times New Roman"/>
                <w:sz w:val="20"/>
                <w:szCs w:val="20"/>
              </w:rPr>
            </w:pPr>
            <w:r w:rsidRPr="00FF0478">
              <w:rPr>
                <w:rFonts w:ascii="Times New Roman" w:hAnsi="Times New Roman"/>
                <w:sz w:val="20"/>
                <w:szCs w:val="20"/>
              </w:rPr>
              <w:t>Č: 15</w:t>
            </w:r>
          </w:p>
          <w:p w:rsidR="0021650E" w:rsidRPr="00FF0478" w:rsidP="004C5AE6">
            <w:pPr>
              <w:bidi w:val="0"/>
              <w:snapToGrid w:val="0"/>
              <w:rPr>
                <w:rFonts w:ascii="Times New Roman" w:hAnsi="Times New Roman"/>
                <w:sz w:val="20"/>
                <w:szCs w:val="20"/>
              </w:rPr>
            </w:pPr>
            <w:r w:rsidRPr="00FF0478">
              <w:rPr>
                <w:rFonts w:ascii="Times New Roman" w:hAnsi="Times New Roman"/>
                <w:sz w:val="20"/>
                <w:szCs w:val="20"/>
              </w:rPr>
              <w:t>O: 1</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4C5AE6">
            <w:pPr>
              <w:bidi w:val="0"/>
              <w:snapToGrid w:val="0"/>
              <w:jc w:val="both"/>
              <w:rPr>
                <w:rFonts w:ascii="Times New Roman" w:hAnsi="Times New Roman"/>
                <w:sz w:val="20"/>
                <w:szCs w:val="20"/>
              </w:rPr>
            </w:pPr>
            <w:r w:rsidRPr="00FF0478">
              <w:rPr>
                <w:rFonts w:ascii="Times New Roman" w:hAnsi="Times New Roman"/>
                <w:sz w:val="20"/>
                <w:szCs w:val="20"/>
              </w:rPr>
              <w:t>1.Príslušné orgány dotknutého členského štátu prijmú rozhodnutie o žiadosti o povolenie zamestnanca presunutého v rámci podniku alebo o jeho obnovení a oznámia žiadateľovi rozhodnutie v písomnej podobe v súlade s postupmi oznamovania podľa vnútroštátneho práva, a to čo najskôr, najneskôr však do 90 dní od podania úplnej žiadosti.</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AB6D63">
            <w:pPr>
              <w:bidi w:val="0"/>
              <w:snapToGrid w:val="0"/>
              <w:jc w:val="center"/>
              <w:rPr>
                <w:rFonts w:ascii="Times New Roman" w:hAnsi="Times New Roman"/>
                <w:sz w:val="20"/>
                <w:szCs w:val="20"/>
              </w:rPr>
            </w:pPr>
            <w:r w:rsidRPr="00FF0478">
              <w:rPr>
                <w:rFonts w:ascii="Times New Roman" w:hAnsi="Times New Roman"/>
                <w:sz w:val="20"/>
                <w:szCs w:val="20"/>
              </w:rPr>
              <w:t>N</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D51FC1" w:rsidRPr="00FF0478" w:rsidP="00D51FC1">
            <w:pPr>
              <w:bidi w:val="0"/>
              <w:snapToGrid w:val="0"/>
              <w:jc w:val="center"/>
              <w:rPr>
                <w:rFonts w:ascii="Times New Roman" w:hAnsi="Times New Roman"/>
                <w:sz w:val="20"/>
                <w:szCs w:val="20"/>
              </w:rPr>
            </w:pPr>
            <w:r w:rsidRPr="00FF0478">
              <w:rPr>
                <w:rFonts w:ascii="Times New Roman" w:hAnsi="Times New Roman"/>
                <w:sz w:val="20"/>
                <w:szCs w:val="20"/>
              </w:rPr>
              <w:t>návrh zákona</w:t>
            </w:r>
          </w:p>
          <w:p w:rsidR="0021650E" w:rsidRPr="00FF0478" w:rsidP="004E7A1F">
            <w:pPr>
              <w:bidi w:val="0"/>
              <w:snapToGrid w:val="0"/>
              <w:jc w:val="center"/>
              <w:rPr>
                <w:rFonts w:ascii="Times New Roman" w:hAnsi="Times New Roman"/>
                <w:sz w:val="20"/>
                <w:szCs w:val="20"/>
              </w:rPr>
            </w:pPr>
          </w:p>
          <w:p w:rsidR="00D51FC1" w:rsidRPr="00FF0478" w:rsidP="004E7A1F">
            <w:pPr>
              <w:bidi w:val="0"/>
              <w:snapToGrid w:val="0"/>
              <w:jc w:val="center"/>
              <w:rPr>
                <w:rFonts w:ascii="Times New Roman" w:hAnsi="Times New Roman"/>
                <w:sz w:val="20"/>
                <w:szCs w:val="20"/>
              </w:rPr>
            </w:pPr>
          </w:p>
          <w:p w:rsidR="0021650E" w:rsidRPr="00FF0478" w:rsidP="0026335C">
            <w:pPr>
              <w:bidi w:val="0"/>
              <w:snapToGrid w:val="0"/>
              <w:jc w:val="center"/>
              <w:rPr>
                <w:rFonts w:ascii="Times New Roman" w:hAnsi="Times New Roman"/>
                <w:sz w:val="20"/>
                <w:szCs w:val="20"/>
              </w:rPr>
            </w:pPr>
            <w:r w:rsidRPr="00FF0478">
              <w:rPr>
                <w:rFonts w:ascii="Times New Roman" w:hAnsi="Times New Roman"/>
                <w:sz w:val="20"/>
                <w:szCs w:val="20"/>
              </w:rPr>
              <w:t>zákon č. 404/2011 Z. z.</w:t>
            </w:r>
          </w:p>
          <w:p w:rsidR="0021650E" w:rsidRPr="00FF0478" w:rsidP="004E7A1F">
            <w:pPr>
              <w:bidi w:val="0"/>
              <w:snapToGrid w:val="0"/>
              <w:jc w:val="center"/>
              <w:rPr>
                <w:rFonts w:ascii="Times New Roman" w:hAnsi="Times New Roman"/>
                <w:sz w:val="20"/>
                <w:szCs w:val="20"/>
              </w:rPr>
            </w:pPr>
            <w:r w:rsidRPr="00FF0478">
              <w:rPr>
                <w:rFonts w:ascii="Times New Roman" w:hAnsi="Times New Roman"/>
                <w:sz w:val="20"/>
                <w:szCs w:val="20"/>
              </w:rPr>
              <w:t>+</w:t>
            </w:r>
          </w:p>
          <w:p w:rsidR="0021650E" w:rsidRPr="00FF0478" w:rsidP="004E7A1F">
            <w:pPr>
              <w:bidi w:val="0"/>
              <w:snapToGrid w:val="0"/>
              <w:jc w:val="center"/>
              <w:rPr>
                <w:rFonts w:ascii="Times New Roman" w:hAnsi="Times New Roman"/>
                <w:sz w:val="20"/>
                <w:szCs w:val="20"/>
              </w:rPr>
            </w:pPr>
            <w:r w:rsidRPr="00FF0478">
              <w:rPr>
                <w:rFonts w:ascii="Times New Roman" w:hAnsi="Times New Roman"/>
                <w:sz w:val="20"/>
                <w:szCs w:val="20"/>
              </w:rPr>
              <w:t>návrh zákona</w:t>
            </w:r>
          </w:p>
          <w:p w:rsidR="0021650E" w:rsidRPr="00FF0478" w:rsidP="004E7A1F">
            <w:pPr>
              <w:bidi w:val="0"/>
              <w:snapToGrid w:val="0"/>
              <w:jc w:val="center"/>
              <w:rPr>
                <w:rFonts w:ascii="Times New Roman" w:hAnsi="Times New Roman"/>
                <w:sz w:val="20"/>
                <w:szCs w:val="20"/>
              </w:rPr>
            </w:pPr>
          </w:p>
          <w:p w:rsidR="0021650E" w:rsidRPr="00FF0478" w:rsidP="004E7A1F">
            <w:pPr>
              <w:bidi w:val="0"/>
              <w:snapToGrid w:val="0"/>
              <w:jc w:val="center"/>
              <w:rPr>
                <w:rFonts w:ascii="Times New Roman" w:hAnsi="Times New Roman"/>
                <w:sz w:val="20"/>
                <w:szCs w:val="20"/>
              </w:rPr>
            </w:pPr>
            <w:r w:rsidRPr="00FF0478">
              <w:rPr>
                <w:rFonts w:ascii="Times New Roman" w:hAnsi="Times New Roman"/>
                <w:sz w:val="20"/>
                <w:szCs w:val="20"/>
              </w:rPr>
              <w:t>zákon č. 404/2011 Z. z.</w:t>
            </w:r>
          </w:p>
          <w:p w:rsidR="00D51FC1" w:rsidRPr="00FF0478" w:rsidP="00D51FC1">
            <w:pPr>
              <w:bidi w:val="0"/>
              <w:snapToGrid w:val="0"/>
              <w:jc w:val="center"/>
              <w:rPr>
                <w:rFonts w:ascii="Times New Roman" w:hAnsi="Times New Roman"/>
                <w:sz w:val="20"/>
                <w:szCs w:val="20"/>
              </w:rPr>
            </w:pPr>
            <w:r w:rsidRPr="00FF0478">
              <w:rPr>
                <w:rFonts w:ascii="Times New Roman" w:hAnsi="Times New Roman"/>
                <w:sz w:val="20"/>
                <w:szCs w:val="20"/>
              </w:rPr>
              <w:t>+</w:t>
            </w:r>
          </w:p>
          <w:p w:rsidR="00D51FC1" w:rsidRPr="00FF0478" w:rsidP="00D51FC1">
            <w:pPr>
              <w:bidi w:val="0"/>
              <w:snapToGrid w:val="0"/>
              <w:jc w:val="center"/>
              <w:rPr>
                <w:rFonts w:ascii="Times New Roman" w:hAnsi="Times New Roman"/>
                <w:sz w:val="20"/>
                <w:szCs w:val="20"/>
              </w:rPr>
            </w:pPr>
            <w:r w:rsidRPr="00FF0478">
              <w:rPr>
                <w:rFonts w:ascii="Times New Roman" w:hAnsi="Times New Roman"/>
                <w:sz w:val="20"/>
                <w:szCs w:val="20"/>
              </w:rPr>
              <w:t>návrh zákona</w:t>
            </w:r>
          </w:p>
          <w:p w:rsidR="00D51FC1" w:rsidRPr="00FF0478" w:rsidP="00D51FC1">
            <w:pPr>
              <w:bidi w:val="0"/>
              <w:snapToGrid w:val="0"/>
              <w:jc w:val="center"/>
              <w:rPr>
                <w:rFonts w:ascii="Times New Roman" w:hAnsi="Times New Roman"/>
                <w:sz w:val="20"/>
                <w:szCs w:val="20"/>
              </w:rPr>
            </w:pPr>
            <w:r w:rsidRPr="00FF0478">
              <w:rPr>
                <w:rFonts w:ascii="Times New Roman" w:hAnsi="Times New Roman"/>
                <w:sz w:val="20"/>
                <w:szCs w:val="20"/>
              </w:rPr>
              <w:t xml:space="preserve">   </w:t>
            </w:r>
          </w:p>
          <w:p w:rsidR="00D51FC1" w:rsidRPr="00FF0478" w:rsidP="00D51FC1">
            <w:pPr>
              <w:bidi w:val="0"/>
              <w:snapToGrid w:val="0"/>
              <w:jc w:val="center"/>
              <w:rPr>
                <w:rFonts w:ascii="Times New Roman" w:hAnsi="Times New Roman"/>
                <w:sz w:val="20"/>
                <w:szCs w:val="20"/>
              </w:rPr>
            </w:pPr>
          </w:p>
          <w:p w:rsidR="00D51FC1" w:rsidRPr="00FF0478" w:rsidP="00D51FC1">
            <w:pPr>
              <w:bidi w:val="0"/>
              <w:snapToGrid w:val="0"/>
              <w:jc w:val="center"/>
              <w:rPr>
                <w:rFonts w:ascii="Times New Roman" w:hAnsi="Times New Roman"/>
                <w:sz w:val="20"/>
                <w:szCs w:val="20"/>
              </w:rPr>
            </w:pPr>
          </w:p>
          <w:p w:rsidR="00D51FC1" w:rsidRPr="00FF0478" w:rsidP="00D51FC1">
            <w:pPr>
              <w:bidi w:val="0"/>
              <w:snapToGrid w:val="0"/>
              <w:jc w:val="center"/>
              <w:rPr>
                <w:rFonts w:ascii="Times New Roman" w:hAnsi="Times New Roman"/>
                <w:sz w:val="20"/>
                <w:szCs w:val="20"/>
              </w:rPr>
            </w:pPr>
          </w:p>
          <w:p w:rsidR="00D51FC1" w:rsidRPr="00FF0478" w:rsidP="00D51FC1">
            <w:pPr>
              <w:bidi w:val="0"/>
              <w:snapToGrid w:val="0"/>
              <w:jc w:val="center"/>
              <w:rPr>
                <w:rFonts w:ascii="Times New Roman" w:hAnsi="Times New Roman"/>
                <w:sz w:val="20"/>
                <w:szCs w:val="20"/>
              </w:rPr>
            </w:pPr>
          </w:p>
          <w:p w:rsidR="00D51FC1" w:rsidRPr="00FF0478" w:rsidP="00D51FC1">
            <w:pPr>
              <w:bidi w:val="0"/>
              <w:snapToGrid w:val="0"/>
              <w:jc w:val="center"/>
              <w:rPr>
                <w:rFonts w:ascii="Times New Roman" w:hAnsi="Times New Roman"/>
                <w:sz w:val="20"/>
                <w:szCs w:val="20"/>
              </w:rPr>
            </w:pPr>
          </w:p>
          <w:p w:rsidR="00D51FC1" w:rsidRPr="00FF0478" w:rsidP="00D51FC1">
            <w:pPr>
              <w:bidi w:val="0"/>
              <w:snapToGrid w:val="0"/>
              <w:jc w:val="center"/>
              <w:rPr>
                <w:rFonts w:ascii="Times New Roman" w:hAnsi="Times New Roman"/>
                <w:sz w:val="20"/>
                <w:szCs w:val="20"/>
              </w:rPr>
            </w:pPr>
          </w:p>
          <w:p w:rsidR="00D51FC1" w:rsidRPr="00FF0478" w:rsidP="00D51FC1">
            <w:pPr>
              <w:bidi w:val="0"/>
              <w:snapToGrid w:val="0"/>
              <w:jc w:val="center"/>
              <w:rPr>
                <w:rFonts w:ascii="Times New Roman" w:hAnsi="Times New Roman"/>
                <w:sz w:val="20"/>
                <w:szCs w:val="20"/>
              </w:rPr>
            </w:pPr>
          </w:p>
          <w:p w:rsidR="00D51FC1" w:rsidRPr="00FF0478" w:rsidP="00D51FC1">
            <w:pPr>
              <w:bidi w:val="0"/>
              <w:snapToGrid w:val="0"/>
              <w:jc w:val="center"/>
              <w:rPr>
                <w:rFonts w:ascii="Times New Roman" w:hAnsi="Times New Roman"/>
                <w:sz w:val="20"/>
                <w:szCs w:val="20"/>
              </w:rPr>
            </w:pPr>
          </w:p>
          <w:p w:rsidR="00D51FC1" w:rsidRPr="00FF0478" w:rsidP="00D51FC1">
            <w:pPr>
              <w:bidi w:val="0"/>
              <w:snapToGrid w:val="0"/>
              <w:jc w:val="center"/>
              <w:rPr>
                <w:rFonts w:ascii="Times New Roman" w:hAnsi="Times New Roman"/>
                <w:sz w:val="20"/>
                <w:szCs w:val="20"/>
              </w:rPr>
            </w:pPr>
          </w:p>
          <w:p w:rsidR="00D51FC1" w:rsidRPr="00FF0478" w:rsidP="00D51FC1">
            <w:pPr>
              <w:bidi w:val="0"/>
              <w:snapToGrid w:val="0"/>
              <w:jc w:val="center"/>
              <w:rPr>
                <w:rFonts w:ascii="Times New Roman" w:hAnsi="Times New Roman"/>
                <w:sz w:val="20"/>
                <w:szCs w:val="20"/>
              </w:rPr>
            </w:pPr>
          </w:p>
          <w:p w:rsidR="00D51FC1" w:rsidRPr="00FF0478" w:rsidP="00D51FC1">
            <w:pPr>
              <w:bidi w:val="0"/>
              <w:snapToGrid w:val="0"/>
              <w:jc w:val="center"/>
              <w:rPr>
                <w:rFonts w:ascii="Times New Roman" w:hAnsi="Times New Roman"/>
                <w:sz w:val="20"/>
                <w:szCs w:val="20"/>
              </w:rPr>
            </w:pPr>
            <w:r w:rsidRPr="00FF0478">
              <w:rPr>
                <w:rFonts w:ascii="Times New Roman" w:hAnsi="Times New Roman"/>
                <w:sz w:val="20"/>
                <w:szCs w:val="20"/>
              </w:rPr>
              <w:t xml:space="preserve"> zákon č. 404/2011 Z. z.</w:t>
            </w:r>
          </w:p>
          <w:p w:rsidR="00D51FC1" w:rsidRPr="00FF0478" w:rsidP="004E7A1F">
            <w:pPr>
              <w:bidi w:val="0"/>
              <w:snapToGrid w:val="0"/>
              <w:jc w:val="center"/>
              <w:rPr>
                <w:rFonts w:ascii="Times New Roman" w:hAnsi="Times New Roman"/>
                <w:sz w:val="20"/>
                <w:szCs w:val="20"/>
              </w:rPr>
            </w:pPr>
            <w:r w:rsidRPr="00FF0478">
              <w:rPr>
                <w:rFonts w:ascii="Times New Roman" w:hAnsi="Times New Roman"/>
                <w:sz w:val="20"/>
                <w:szCs w:val="20"/>
              </w:rPr>
              <w:t xml:space="preserve">   </w:t>
            </w:r>
          </w:p>
        </w:tc>
        <w:tc>
          <w:tcPr>
            <w:tcW w:w="850"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7E04FC">
            <w:pPr>
              <w:bidi w:val="0"/>
              <w:snapToGrid w:val="0"/>
              <w:jc w:val="center"/>
              <w:rPr>
                <w:rFonts w:ascii="Times New Roman" w:hAnsi="Times New Roman"/>
                <w:sz w:val="20"/>
                <w:szCs w:val="20"/>
              </w:rPr>
            </w:pPr>
            <w:r w:rsidRPr="00FF0478">
              <w:rPr>
                <w:rFonts w:ascii="Times New Roman" w:hAnsi="Times New Roman"/>
                <w:sz w:val="20"/>
                <w:szCs w:val="20"/>
              </w:rPr>
              <w:t>§ 33</w:t>
            </w:r>
          </w:p>
          <w:p w:rsidR="0021650E" w:rsidRPr="00FF0478" w:rsidP="007E04FC">
            <w:pPr>
              <w:bidi w:val="0"/>
              <w:snapToGrid w:val="0"/>
              <w:jc w:val="center"/>
              <w:rPr>
                <w:rFonts w:ascii="Times New Roman" w:hAnsi="Times New Roman"/>
                <w:sz w:val="20"/>
                <w:szCs w:val="20"/>
              </w:rPr>
            </w:pPr>
            <w:r w:rsidRPr="00FF0478">
              <w:rPr>
                <w:rFonts w:ascii="Times New Roman" w:hAnsi="Times New Roman"/>
                <w:sz w:val="20"/>
                <w:szCs w:val="20"/>
              </w:rPr>
              <w:t>O: 8</w:t>
            </w:r>
          </w:p>
          <w:p w:rsidR="0021650E" w:rsidRPr="00FF0478" w:rsidP="007E04FC">
            <w:pPr>
              <w:bidi w:val="0"/>
              <w:snapToGrid w:val="0"/>
              <w:jc w:val="center"/>
              <w:rPr>
                <w:rFonts w:ascii="Times New Roman" w:hAnsi="Times New Roman"/>
                <w:sz w:val="20"/>
                <w:szCs w:val="20"/>
              </w:rPr>
            </w:pPr>
            <w:r w:rsidRPr="00FF0478">
              <w:rPr>
                <w:rFonts w:ascii="Times New Roman" w:hAnsi="Times New Roman"/>
                <w:sz w:val="20"/>
                <w:szCs w:val="20"/>
              </w:rPr>
              <w:t>V: 1</w:t>
            </w:r>
          </w:p>
          <w:p w:rsidR="0021650E" w:rsidRPr="00FF0478" w:rsidP="007E04FC">
            <w:pPr>
              <w:bidi w:val="0"/>
              <w:snapToGrid w:val="0"/>
              <w:jc w:val="center"/>
              <w:rPr>
                <w:rFonts w:ascii="Times New Roman" w:hAnsi="Times New Roman"/>
                <w:sz w:val="20"/>
                <w:szCs w:val="20"/>
              </w:rPr>
            </w:pPr>
          </w:p>
          <w:p w:rsidR="0021650E" w:rsidRPr="00FF0478" w:rsidP="007E04FC">
            <w:pPr>
              <w:bidi w:val="0"/>
              <w:snapToGrid w:val="0"/>
              <w:jc w:val="center"/>
              <w:rPr>
                <w:rFonts w:ascii="Times New Roman" w:hAnsi="Times New Roman"/>
                <w:sz w:val="20"/>
                <w:szCs w:val="20"/>
              </w:rPr>
            </w:pPr>
            <w:r w:rsidRPr="00FF0478">
              <w:rPr>
                <w:rFonts w:ascii="Times New Roman" w:hAnsi="Times New Roman"/>
                <w:sz w:val="20"/>
                <w:szCs w:val="20"/>
              </w:rPr>
              <w:t>§ 34</w:t>
            </w:r>
          </w:p>
          <w:p w:rsidR="0021650E" w:rsidRPr="00FF0478" w:rsidP="007E04FC">
            <w:pPr>
              <w:bidi w:val="0"/>
              <w:snapToGrid w:val="0"/>
              <w:jc w:val="center"/>
              <w:rPr>
                <w:rFonts w:ascii="Times New Roman" w:hAnsi="Times New Roman"/>
                <w:sz w:val="20"/>
                <w:szCs w:val="20"/>
              </w:rPr>
            </w:pPr>
            <w:r w:rsidRPr="00FF0478">
              <w:rPr>
                <w:rFonts w:ascii="Times New Roman" w:hAnsi="Times New Roman"/>
                <w:sz w:val="20"/>
                <w:szCs w:val="20"/>
              </w:rPr>
              <w:t>O: 1</w:t>
            </w:r>
            <w:r w:rsidRPr="00FF0478" w:rsidR="00D51FC1">
              <w:rPr>
                <w:rFonts w:ascii="Times New Roman" w:hAnsi="Times New Roman"/>
                <w:sz w:val="20"/>
                <w:szCs w:val="20"/>
              </w:rPr>
              <w:t>6</w:t>
            </w:r>
          </w:p>
          <w:p w:rsidR="0021650E" w:rsidRPr="00FF0478" w:rsidP="007E04FC">
            <w:pPr>
              <w:bidi w:val="0"/>
              <w:snapToGrid w:val="0"/>
              <w:jc w:val="center"/>
              <w:rPr>
                <w:rFonts w:ascii="Times New Roman" w:hAnsi="Times New Roman"/>
                <w:sz w:val="20"/>
                <w:szCs w:val="20"/>
              </w:rPr>
            </w:pPr>
          </w:p>
          <w:p w:rsidR="0021650E" w:rsidRPr="00FF0478" w:rsidP="007E04FC">
            <w:pPr>
              <w:bidi w:val="0"/>
              <w:snapToGrid w:val="0"/>
              <w:jc w:val="center"/>
              <w:rPr>
                <w:rFonts w:ascii="Times New Roman" w:hAnsi="Times New Roman"/>
                <w:sz w:val="20"/>
                <w:szCs w:val="20"/>
              </w:rPr>
            </w:pPr>
          </w:p>
          <w:p w:rsidR="0021650E" w:rsidRPr="00FF0478" w:rsidP="007E04FC">
            <w:pPr>
              <w:bidi w:val="0"/>
              <w:snapToGrid w:val="0"/>
              <w:jc w:val="center"/>
              <w:rPr>
                <w:rFonts w:ascii="Times New Roman" w:hAnsi="Times New Roman"/>
                <w:sz w:val="20"/>
                <w:szCs w:val="20"/>
              </w:rPr>
            </w:pPr>
          </w:p>
          <w:p w:rsidR="0021650E" w:rsidRPr="00FF0478" w:rsidP="007E04FC">
            <w:pPr>
              <w:bidi w:val="0"/>
              <w:snapToGrid w:val="0"/>
              <w:jc w:val="center"/>
              <w:rPr>
                <w:rFonts w:ascii="Times New Roman" w:hAnsi="Times New Roman"/>
                <w:sz w:val="20"/>
                <w:szCs w:val="20"/>
              </w:rPr>
            </w:pPr>
          </w:p>
          <w:p w:rsidR="0021650E" w:rsidRPr="00FF0478" w:rsidP="007E04FC">
            <w:pPr>
              <w:bidi w:val="0"/>
              <w:snapToGrid w:val="0"/>
              <w:jc w:val="center"/>
              <w:rPr>
                <w:rFonts w:ascii="Times New Roman" w:hAnsi="Times New Roman"/>
                <w:sz w:val="20"/>
                <w:szCs w:val="20"/>
              </w:rPr>
            </w:pPr>
          </w:p>
          <w:p w:rsidR="0021650E" w:rsidRPr="00FF0478" w:rsidP="007E04FC">
            <w:pPr>
              <w:bidi w:val="0"/>
              <w:snapToGrid w:val="0"/>
              <w:jc w:val="center"/>
              <w:rPr>
                <w:rFonts w:ascii="Times New Roman" w:hAnsi="Times New Roman"/>
                <w:sz w:val="20"/>
                <w:szCs w:val="20"/>
              </w:rPr>
            </w:pPr>
            <w:r w:rsidRPr="00FF0478">
              <w:rPr>
                <w:rFonts w:ascii="Times New Roman" w:hAnsi="Times New Roman"/>
                <w:sz w:val="20"/>
                <w:szCs w:val="20"/>
              </w:rPr>
              <w:t>§ 33</w:t>
            </w:r>
          </w:p>
          <w:p w:rsidR="0021650E" w:rsidRPr="00FF0478" w:rsidP="007E04FC">
            <w:pPr>
              <w:bidi w:val="0"/>
              <w:snapToGrid w:val="0"/>
              <w:jc w:val="center"/>
              <w:rPr>
                <w:rFonts w:ascii="Times New Roman" w:hAnsi="Times New Roman"/>
                <w:sz w:val="20"/>
                <w:szCs w:val="20"/>
              </w:rPr>
            </w:pPr>
            <w:r w:rsidRPr="00FF0478">
              <w:rPr>
                <w:rFonts w:ascii="Times New Roman" w:hAnsi="Times New Roman"/>
                <w:sz w:val="20"/>
                <w:szCs w:val="20"/>
              </w:rPr>
              <w:t>O: 9</w:t>
            </w:r>
          </w:p>
          <w:p w:rsidR="0021650E" w:rsidRPr="00FF0478" w:rsidP="007E04FC">
            <w:pPr>
              <w:bidi w:val="0"/>
              <w:snapToGrid w:val="0"/>
              <w:jc w:val="center"/>
              <w:rPr>
                <w:rFonts w:ascii="Times New Roman" w:hAnsi="Times New Roman"/>
                <w:sz w:val="20"/>
                <w:szCs w:val="20"/>
              </w:rPr>
            </w:pPr>
          </w:p>
          <w:p w:rsidR="0021650E" w:rsidRPr="00FF0478" w:rsidP="007E04FC">
            <w:pPr>
              <w:bidi w:val="0"/>
              <w:snapToGrid w:val="0"/>
              <w:jc w:val="center"/>
              <w:rPr>
                <w:rFonts w:ascii="Times New Roman" w:hAnsi="Times New Roman"/>
                <w:sz w:val="20"/>
                <w:szCs w:val="20"/>
              </w:rPr>
            </w:pPr>
          </w:p>
          <w:p w:rsidR="0021650E" w:rsidRPr="00FF0478" w:rsidP="007E04FC">
            <w:pPr>
              <w:bidi w:val="0"/>
              <w:snapToGrid w:val="0"/>
              <w:jc w:val="center"/>
              <w:rPr>
                <w:rFonts w:ascii="Times New Roman" w:hAnsi="Times New Roman"/>
                <w:sz w:val="20"/>
                <w:szCs w:val="20"/>
              </w:rPr>
            </w:pPr>
          </w:p>
          <w:p w:rsidR="0021650E" w:rsidRPr="00FF0478" w:rsidP="007E04FC">
            <w:pPr>
              <w:bidi w:val="0"/>
              <w:snapToGrid w:val="0"/>
              <w:jc w:val="center"/>
              <w:rPr>
                <w:rFonts w:ascii="Times New Roman" w:hAnsi="Times New Roman"/>
                <w:sz w:val="20"/>
                <w:szCs w:val="20"/>
              </w:rPr>
            </w:pPr>
          </w:p>
          <w:p w:rsidR="0021650E" w:rsidRPr="00FF0478" w:rsidP="007E04FC">
            <w:pPr>
              <w:bidi w:val="0"/>
              <w:snapToGrid w:val="0"/>
              <w:jc w:val="center"/>
              <w:rPr>
                <w:rFonts w:ascii="Times New Roman" w:hAnsi="Times New Roman"/>
                <w:sz w:val="20"/>
                <w:szCs w:val="20"/>
              </w:rPr>
            </w:pPr>
          </w:p>
          <w:p w:rsidR="0021650E" w:rsidRPr="00FF0478" w:rsidP="007E04FC">
            <w:pPr>
              <w:bidi w:val="0"/>
              <w:snapToGrid w:val="0"/>
              <w:jc w:val="center"/>
              <w:rPr>
                <w:rFonts w:ascii="Times New Roman" w:hAnsi="Times New Roman"/>
                <w:sz w:val="20"/>
                <w:szCs w:val="20"/>
              </w:rPr>
            </w:pPr>
          </w:p>
          <w:p w:rsidR="00D51FC1" w:rsidRPr="00FF0478" w:rsidP="007E04FC">
            <w:pPr>
              <w:bidi w:val="0"/>
              <w:snapToGrid w:val="0"/>
              <w:jc w:val="center"/>
              <w:rPr>
                <w:rFonts w:ascii="Times New Roman" w:hAnsi="Times New Roman"/>
                <w:sz w:val="20"/>
                <w:szCs w:val="20"/>
              </w:rPr>
            </w:pPr>
          </w:p>
          <w:p w:rsidR="00D51FC1" w:rsidRPr="00FF0478" w:rsidP="007E04FC">
            <w:pPr>
              <w:bidi w:val="0"/>
              <w:snapToGrid w:val="0"/>
              <w:jc w:val="center"/>
              <w:rPr>
                <w:rFonts w:ascii="Times New Roman" w:hAnsi="Times New Roman"/>
                <w:sz w:val="20"/>
                <w:szCs w:val="20"/>
              </w:rPr>
            </w:pPr>
          </w:p>
          <w:p w:rsidR="00D51FC1" w:rsidRPr="00FF0478" w:rsidP="007E04FC">
            <w:pPr>
              <w:bidi w:val="0"/>
              <w:snapToGrid w:val="0"/>
              <w:jc w:val="center"/>
              <w:rPr>
                <w:rFonts w:ascii="Times New Roman" w:hAnsi="Times New Roman"/>
                <w:sz w:val="20"/>
                <w:szCs w:val="20"/>
              </w:rPr>
            </w:pPr>
          </w:p>
          <w:p w:rsidR="00D51FC1" w:rsidRPr="00FF0478" w:rsidP="007E04FC">
            <w:pPr>
              <w:bidi w:val="0"/>
              <w:snapToGrid w:val="0"/>
              <w:jc w:val="center"/>
              <w:rPr>
                <w:rFonts w:ascii="Times New Roman" w:hAnsi="Times New Roman"/>
                <w:sz w:val="20"/>
                <w:szCs w:val="20"/>
              </w:rPr>
            </w:pPr>
          </w:p>
          <w:p w:rsidR="00D51FC1" w:rsidRPr="00FF0478" w:rsidP="007E04FC">
            <w:pPr>
              <w:bidi w:val="0"/>
              <w:snapToGrid w:val="0"/>
              <w:jc w:val="center"/>
              <w:rPr>
                <w:rFonts w:ascii="Times New Roman" w:hAnsi="Times New Roman"/>
                <w:sz w:val="20"/>
                <w:szCs w:val="20"/>
              </w:rPr>
            </w:pPr>
          </w:p>
          <w:p w:rsidR="0021650E" w:rsidRPr="00FF0478" w:rsidP="007E04FC">
            <w:pPr>
              <w:bidi w:val="0"/>
              <w:snapToGrid w:val="0"/>
              <w:jc w:val="center"/>
              <w:rPr>
                <w:rFonts w:ascii="Times New Roman" w:hAnsi="Times New Roman"/>
                <w:sz w:val="20"/>
                <w:szCs w:val="20"/>
              </w:rPr>
            </w:pPr>
          </w:p>
          <w:p w:rsidR="0021650E" w:rsidRPr="00FF0478" w:rsidP="007E04FC">
            <w:pPr>
              <w:bidi w:val="0"/>
              <w:snapToGrid w:val="0"/>
              <w:jc w:val="center"/>
              <w:rPr>
                <w:rFonts w:ascii="Times New Roman" w:hAnsi="Times New Roman"/>
                <w:sz w:val="20"/>
                <w:szCs w:val="20"/>
              </w:rPr>
            </w:pPr>
          </w:p>
          <w:p w:rsidR="0021650E" w:rsidRPr="00FF0478" w:rsidP="007E04FC">
            <w:pPr>
              <w:bidi w:val="0"/>
              <w:snapToGrid w:val="0"/>
              <w:jc w:val="center"/>
              <w:rPr>
                <w:rFonts w:ascii="Times New Roman" w:hAnsi="Times New Roman"/>
                <w:sz w:val="20"/>
                <w:szCs w:val="20"/>
              </w:rPr>
            </w:pPr>
          </w:p>
          <w:p w:rsidR="0021650E" w:rsidRPr="00FF0478" w:rsidP="007E04FC">
            <w:pPr>
              <w:bidi w:val="0"/>
              <w:snapToGrid w:val="0"/>
              <w:jc w:val="center"/>
              <w:rPr>
                <w:rFonts w:ascii="Times New Roman" w:hAnsi="Times New Roman"/>
                <w:sz w:val="20"/>
                <w:szCs w:val="20"/>
              </w:rPr>
            </w:pPr>
          </w:p>
          <w:p w:rsidR="0021650E" w:rsidRPr="00FF0478" w:rsidP="007E04FC">
            <w:pPr>
              <w:bidi w:val="0"/>
              <w:snapToGrid w:val="0"/>
              <w:jc w:val="center"/>
              <w:rPr>
                <w:rFonts w:ascii="Times New Roman" w:hAnsi="Times New Roman"/>
                <w:sz w:val="20"/>
                <w:szCs w:val="20"/>
              </w:rPr>
            </w:pPr>
            <w:r w:rsidRPr="00FF0478">
              <w:rPr>
                <w:rFonts w:ascii="Times New Roman" w:hAnsi="Times New Roman"/>
                <w:sz w:val="20"/>
                <w:szCs w:val="20"/>
              </w:rPr>
              <w:t>§ 34</w:t>
            </w:r>
          </w:p>
          <w:p w:rsidR="0021650E" w:rsidRPr="00FF0478" w:rsidP="007E04FC">
            <w:pPr>
              <w:bidi w:val="0"/>
              <w:snapToGrid w:val="0"/>
              <w:jc w:val="center"/>
              <w:rPr>
                <w:rFonts w:ascii="Times New Roman" w:hAnsi="Times New Roman"/>
                <w:sz w:val="20"/>
                <w:szCs w:val="20"/>
              </w:rPr>
            </w:pPr>
            <w:r w:rsidRPr="00FF0478">
              <w:rPr>
                <w:rFonts w:ascii="Times New Roman" w:hAnsi="Times New Roman"/>
                <w:sz w:val="20"/>
                <w:szCs w:val="20"/>
              </w:rPr>
              <w:t>O: 17</w:t>
            </w:r>
          </w:p>
        </w:tc>
        <w:tc>
          <w:tcPr>
            <w:tcW w:w="5103"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4E7A1F">
            <w:pPr>
              <w:pStyle w:val="Normlny"/>
              <w:bidi w:val="0"/>
              <w:snapToGrid w:val="0"/>
              <w:jc w:val="both"/>
              <w:rPr>
                <w:rFonts w:ascii="Times New Roman" w:hAnsi="Times New Roman"/>
                <w:b/>
              </w:rPr>
            </w:pPr>
            <w:r w:rsidRPr="00FF0478">
              <w:rPr>
                <w:rFonts w:ascii="Times New Roman" w:hAnsi="Times New Roman"/>
                <w:b/>
              </w:rPr>
              <w:t>(8) Policajný útvar rozhodne o žiadosti o udelenie prechodného pobytu do 90 dní.</w:t>
            </w:r>
          </w:p>
          <w:p w:rsidR="0021650E" w:rsidRPr="00FF0478" w:rsidP="004E7A1F">
            <w:pPr>
              <w:pStyle w:val="Normlny"/>
              <w:bidi w:val="0"/>
              <w:snapToGrid w:val="0"/>
              <w:jc w:val="both"/>
              <w:rPr>
                <w:rFonts w:ascii="Times New Roman" w:hAnsi="Times New Roman"/>
              </w:rPr>
            </w:pPr>
          </w:p>
          <w:p w:rsidR="0021650E" w:rsidRPr="00FF0478" w:rsidP="004E7A1F">
            <w:pPr>
              <w:pStyle w:val="Normlny"/>
              <w:bidi w:val="0"/>
              <w:snapToGrid w:val="0"/>
              <w:jc w:val="both"/>
              <w:rPr>
                <w:rFonts w:ascii="Times New Roman" w:hAnsi="Times New Roman"/>
              </w:rPr>
            </w:pPr>
          </w:p>
          <w:p w:rsidR="0021650E" w:rsidRPr="00FF0478" w:rsidP="0026335C">
            <w:pPr>
              <w:pStyle w:val="Normlny"/>
              <w:bidi w:val="0"/>
              <w:snapToGrid w:val="0"/>
              <w:jc w:val="both"/>
              <w:rPr>
                <w:rFonts w:ascii="Times New Roman" w:hAnsi="Times New Roman"/>
              </w:rPr>
            </w:pPr>
            <w:r w:rsidRPr="00FF0478">
              <w:rPr>
                <w:rFonts w:ascii="Times New Roman" w:hAnsi="Times New Roman"/>
                <w:b/>
              </w:rPr>
              <w:t>(1</w:t>
            </w:r>
            <w:r w:rsidRPr="00FF0478" w:rsidR="00D51FC1">
              <w:rPr>
                <w:rFonts w:ascii="Times New Roman" w:hAnsi="Times New Roman"/>
                <w:b/>
              </w:rPr>
              <w:t>6</w:t>
            </w:r>
            <w:r w:rsidRPr="00FF0478">
              <w:rPr>
                <w:rFonts w:ascii="Times New Roman" w:hAnsi="Times New Roman"/>
                <w:b/>
              </w:rPr>
              <w:t>)</w:t>
            </w:r>
            <w:r w:rsidRPr="00FF0478">
              <w:rPr>
                <w:rFonts w:ascii="Times New Roman" w:hAnsi="Times New Roman"/>
              </w:rPr>
              <w:t xml:space="preserve"> Policajný útvar rozhodne o žiadosti o obnovenie prechodného pobytu v lehotách uvedených v § 33 ods. 8.</w:t>
            </w:r>
          </w:p>
          <w:p w:rsidR="0021650E" w:rsidRPr="00FF0478" w:rsidP="0026335C">
            <w:pPr>
              <w:pStyle w:val="Normlny"/>
              <w:bidi w:val="0"/>
              <w:snapToGrid w:val="0"/>
              <w:jc w:val="both"/>
              <w:rPr>
                <w:rFonts w:ascii="Times New Roman" w:hAnsi="Times New Roman"/>
              </w:rPr>
            </w:pPr>
          </w:p>
          <w:p w:rsidR="0021650E" w:rsidRPr="00FF0478" w:rsidP="0026335C">
            <w:pPr>
              <w:pStyle w:val="Normlny"/>
              <w:bidi w:val="0"/>
              <w:snapToGrid w:val="0"/>
              <w:jc w:val="both"/>
              <w:rPr>
                <w:rFonts w:ascii="Times New Roman" w:hAnsi="Times New Roman"/>
              </w:rPr>
            </w:pPr>
          </w:p>
          <w:p w:rsidR="0021650E" w:rsidRPr="00FF0478" w:rsidP="0026335C">
            <w:pPr>
              <w:pStyle w:val="Normlny"/>
              <w:bidi w:val="0"/>
              <w:snapToGrid w:val="0"/>
              <w:jc w:val="both"/>
              <w:rPr>
                <w:rFonts w:ascii="Times New Roman" w:hAnsi="Times New Roman"/>
              </w:rPr>
            </w:pPr>
          </w:p>
          <w:p w:rsidR="0021650E" w:rsidRPr="00FF0478" w:rsidP="0026335C">
            <w:pPr>
              <w:pStyle w:val="Normlny"/>
              <w:bidi w:val="0"/>
              <w:snapToGrid w:val="0"/>
              <w:jc w:val="both"/>
              <w:rPr>
                <w:rFonts w:ascii="Times New Roman" w:hAnsi="Times New Roman"/>
              </w:rPr>
            </w:pPr>
          </w:p>
          <w:p w:rsidR="0021650E" w:rsidRPr="00FF0478" w:rsidP="0026335C">
            <w:pPr>
              <w:pStyle w:val="Normlny"/>
              <w:bidi w:val="0"/>
              <w:snapToGrid w:val="0"/>
              <w:jc w:val="both"/>
              <w:rPr>
                <w:rFonts w:ascii="Times New Roman" w:hAnsi="Times New Roman"/>
              </w:rPr>
            </w:pPr>
          </w:p>
          <w:p w:rsidR="0021650E" w:rsidRPr="00FF0478" w:rsidP="0026335C">
            <w:pPr>
              <w:pStyle w:val="Normlny"/>
              <w:bidi w:val="0"/>
              <w:snapToGrid w:val="0"/>
              <w:jc w:val="both"/>
              <w:rPr>
                <w:rFonts w:ascii="Times New Roman" w:hAnsi="Times New Roman"/>
                <w:b/>
              </w:rPr>
            </w:pPr>
            <w:r w:rsidRPr="00FF0478">
              <w:rPr>
                <w:rFonts w:ascii="Times New Roman" w:hAnsi="Times New Roman"/>
              </w:rPr>
              <w:t>(9) Ak sa žiadosti o udelenie prechodného pobytu vyhovie, policajný útvar písomné rozhodnutie nevydáva a štátnemu príslušníkovi tretej krajiny zašle písomné oznámenie, že mu bol udelený prechodný pobyt, v ktorom uvedie dátum udelenia prechodného pobytu a dátum skončenia platnosti prechodného pobytu. Policajný útvar zašle písomné alebo elektronické oznámenie o udelení prechodného pobytu štátnemu príslušníkovi tretej krajiny aj príslušnému zastupiteľskému úradu podľa miesta trvalého pobytu štátneho príslušníka tretej krajiny, ako aj samosprávnemu kraju a obci podľa miesta prechodného pobytu.</w:t>
            </w:r>
            <w:r w:rsidRPr="00FF0478" w:rsidR="00D51FC1">
              <w:rPr>
                <w:rFonts w:ascii="Times New Roman" w:hAnsi="Times New Roman"/>
              </w:rPr>
              <w:t xml:space="preserve"> </w:t>
            </w:r>
            <w:r w:rsidRPr="00FF0478" w:rsidR="00D51FC1">
              <w:rPr>
                <w:rFonts w:ascii="Times New Roman" w:hAnsi="Times New Roman"/>
                <w:b/>
              </w:rPr>
              <w:t>Policajný útvar zašle písomné oznámenie o udelení prechodného pobytu podľa § 23 alebo písomné oznámenie o zamietnutí žiadosti o udelenie prechodného pobytu podľa § 23 zamestnávateľovi uvedenému v doklade podľa § 32 ods. 5 písm. b) alebo písm. c).</w:t>
            </w:r>
          </w:p>
          <w:p w:rsidR="0021650E" w:rsidRPr="00FF0478" w:rsidP="0026335C">
            <w:pPr>
              <w:pStyle w:val="Normlny"/>
              <w:bidi w:val="0"/>
              <w:snapToGrid w:val="0"/>
              <w:jc w:val="both"/>
              <w:rPr>
                <w:rFonts w:ascii="Times New Roman" w:hAnsi="Times New Roman"/>
              </w:rPr>
            </w:pPr>
          </w:p>
          <w:p w:rsidR="0021650E" w:rsidRPr="00FF0478" w:rsidP="0026335C">
            <w:pPr>
              <w:pStyle w:val="Normlny"/>
              <w:bidi w:val="0"/>
              <w:snapToGrid w:val="0"/>
              <w:jc w:val="both"/>
              <w:rPr>
                <w:rFonts w:ascii="Times New Roman" w:hAnsi="Times New Roman"/>
              </w:rPr>
            </w:pPr>
            <w:r w:rsidRPr="00FF0478">
              <w:rPr>
                <w:rFonts w:ascii="Times New Roman" w:hAnsi="Times New Roman"/>
              </w:rPr>
              <w:t>(17) Ak sa žiadosti o obnovenie prechodného pobytu vyhovie, policajný útvar písomné rozhodnutie nevydáva a štátnemu príslušníkovi tretej krajiny zašle písomné oznámenie, že mu bol obnovený prechodný pobyt, v ktorom uvedie dátum obnovenia prechodného pobytu a dátum skončenia platnosti prechodného pobytu. Policajný útvar zašle písomné oznámenie o obnovení prechodného pobytu štátnemu príslušníkovi tretej krajiny aj príslušnému zastupiteľskému úradu podľa miesta trvalého pobytu štátneho príslušníka tretej krajiny, ako aj samosprávnemu kraju a obci podľa miesta prechodného pobytu.</w:t>
            </w: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4E7A1F">
            <w:pPr>
              <w:bidi w:val="0"/>
              <w:snapToGrid w:val="0"/>
              <w:jc w:val="center"/>
              <w:rPr>
                <w:rFonts w:ascii="Times New Roman" w:hAnsi="Times New Roman"/>
                <w:sz w:val="20"/>
                <w:szCs w:val="20"/>
              </w:rPr>
            </w:pPr>
            <w:r w:rsidRPr="00FF0478">
              <w:rPr>
                <w:rFonts w:ascii="Times New Roman" w:hAnsi="Times New Roman"/>
                <w:sz w:val="20"/>
                <w:szCs w:val="20"/>
              </w:rPr>
              <w:t>Ú</w:t>
            </w: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21650E" w:rsidRPr="00FF0478" w:rsidP="004E7A1F">
            <w:pPr>
              <w:pStyle w:val="Heading1"/>
              <w:bidi w:val="0"/>
              <w:snapToGrid w:val="0"/>
              <w:jc w:val="both"/>
              <w:rPr>
                <w:rFonts w:ascii="Times New Roman" w:hAnsi="Times New Roman"/>
                <w:b w:val="0"/>
                <w:bCs w:val="0"/>
                <w:sz w:val="20"/>
                <w:szCs w:val="20"/>
              </w:rPr>
            </w:pPr>
          </w:p>
        </w:tc>
      </w:tr>
      <w:tr>
        <w:tblPrEx>
          <w:tblW w:w="0" w:type="auto"/>
          <w:tblInd w:w="-572" w:type="dxa"/>
          <w:tblLayout w:type="fixed"/>
          <w:tblCellMar>
            <w:left w:w="43" w:type="dxa"/>
            <w:right w:w="43" w:type="dxa"/>
          </w:tblCellMar>
        </w:tblPrEx>
        <w:trPr>
          <w:trHeight w:val="909"/>
        </w:trPr>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97020E">
            <w:pPr>
              <w:bidi w:val="0"/>
              <w:snapToGrid w:val="0"/>
              <w:rPr>
                <w:rFonts w:ascii="Times New Roman" w:hAnsi="Times New Roman"/>
                <w:sz w:val="20"/>
                <w:szCs w:val="20"/>
              </w:rPr>
            </w:pPr>
            <w:r w:rsidRPr="00FF0478">
              <w:rPr>
                <w:rFonts w:ascii="Times New Roman" w:hAnsi="Times New Roman"/>
                <w:sz w:val="20"/>
                <w:szCs w:val="20"/>
              </w:rPr>
              <w:t>Č: 15</w:t>
            </w:r>
          </w:p>
          <w:p w:rsidR="0021650E" w:rsidRPr="00FF0478" w:rsidP="0097020E">
            <w:pPr>
              <w:bidi w:val="0"/>
              <w:snapToGrid w:val="0"/>
              <w:rPr>
                <w:rFonts w:ascii="Times New Roman" w:hAnsi="Times New Roman"/>
                <w:sz w:val="20"/>
                <w:szCs w:val="20"/>
              </w:rPr>
            </w:pPr>
            <w:r w:rsidRPr="00FF0478">
              <w:rPr>
                <w:rFonts w:ascii="Times New Roman" w:hAnsi="Times New Roman"/>
                <w:sz w:val="20"/>
                <w:szCs w:val="20"/>
              </w:rPr>
              <w:t>O: 2</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4C5AE6">
            <w:pPr>
              <w:bidi w:val="0"/>
              <w:snapToGrid w:val="0"/>
              <w:jc w:val="both"/>
              <w:rPr>
                <w:rFonts w:ascii="Times New Roman" w:hAnsi="Times New Roman"/>
                <w:sz w:val="20"/>
                <w:szCs w:val="20"/>
              </w:rPr>
            </w:pPr>
            <w:r w:rsidRPr="00FF0478">
              <w:rPr>
                <w:rFonts w:ascii="Times New Roman" w:hAnsi="Times New Roman"/>
                <w:sz w:val="20"/>
                <w:szCs w:val="20"/>
              </w:rPr>
              <w:t>2.Ak sú informácie alebo dokumentácia poskytnuté na podporu žiadosti neúplné, príslušné orgány v primeranej lehote upovedomia žiadateľa o ďalších informáciách, ktoré sa vyžadujú, a určia primeranú lehotu na ich poskytnutie. Plynutie lehoty uvedenej v odseku 1 sa pozastavuje dovtedy, kým príslušné orgány nedostanú požadované ďalšie informácie.</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26335C">
            <w:pPr>
              <w:bidi w:val="0"/>
              <w:snapToGrid w:val="0"/>
              <w:jc w:val="center"/>
              <w:rPr>
                <w:rFonts w:ascii="Times New Roman" w:hAnsi="Times New Roman"/>
                <w:sz w:val="20"/>
                <w:szCs w:val="20"/>
              </w:rPr>
            </w:pPr>
            <w:r w:rsidRPr="00FF0478">
              <w:rPr>
                <w:rFonts w:ascii="Times New Roman" w:hAnsi="Times New Roman"/>
                <w:sz w:val="20"/>
                <w:szCs w:val="20"/>
              </w:rPr>
              <w:t>N</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4E7A1F">
            <w:pPr>
              <w:bidi w:val="0"/>
              <w:snapToGrid w:val="0"/>
              <w:jc w:val="center"/>
              <w:rPr>
                <w:rFonts w:ascii="Times New Roman" w:hAnsi="Times New Roman"/>
                <w:sz w:val="20"/>
                <w:szCs w:val="20"/>
              </w:rPr>
            </w:pPr>
            <w:r w:rsidRPr="00FF0478">
              <w:rPr>
                <w:rFonts w:ascii="Times New Roman" w:hAnsi="Times New Roman"/>
                <w:sz w:val="20"/>
                <w:szCs w:val="20"/>
              </w:rPr>
              <w:t>zákon č. 71/1967 Zb.</w:t>
            </w:r>
          </w:p>
        </w:tc>
        <w:tc>
          <w:tcPr>
            <w:tcW w:w="850"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7E04FC">
            <w:pPr>
              <w:bidi w:val="0"/>
              <w:snapToGrid w:val="0"/>
              <w:jc w:val="center"/>
              <w:rPr>
                <w:rFonts w:ascii="Times New Roman" w:hAnsi="Times New Roman"/>
                <w:sz w:val="20"/>
                <w:szCs w:val="20"/>
              </w:rPr>
            </w:pPr>
            <w:r w:rsidRPr="00FF0478">
              <w:rPr>
                <w:rFonts w:ascii="Times New Roman" w:hAnsi="Times New Roman"/>
                <w:sz w:val="20"/>
                <w:szCs w:val="20"/>
              </w:rPr>
              <w:t>§ 29</w:t>
            </w:r>
          </w:p>
          <w:p w:rsidR="0021650E" w:rsidRPr="00FF0478" w:rsidP="007E04FC">
            <w:pPr>
              <w:bidi w:val="0"/>
              <w:snapToGrid w:val="0"/>
              <w:jc w:val="center"/>
              <w:rPr>
                <w:rFonts w:ascii="Times New Roman" w:hAnsi="Times New Roman"/>
                <w:sz w:val="20"/>
                <w:szCs w:val="20"/>
              </w:rPr>
            </w:pPr>
            <w:r w:rsidRPr="00FF0478">
              <w:rPr>
                <w:rFonts w:ascii="Times New Roman" w:hAnsi="Times New Roman"/>
                <w:sz w:val="20"/>
                <w:szCs w:val="20"/>
              </w:rPr>
              <w:t>O: 1</w:t>
            </w:r>
          </w:p>
        </w:tc>
        <w:tc>
          <w:tcPr>
            <w:tcW w:w="5103"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4E7A1F">
            <w:pPr>
              <w:pStyle w:val="Normlny"/>
              <w:bidi w:val="0"/>
              <w:snapToGrid w:val="0"/>
              <w:jc w:val="both"/>
              <w:rPr>
                <w:rFonts w:ascii="Times New Roman" w:hAnsi="Times New Roman"/>
              </w:rPr>
            </w:pPr>
            <w:r w:rsidRPr="00FF0478">
              <w:rPr>
                <w:rFonts w:ascii="Times New Roman" w:hAnsi="Times New Roman"/>
              </w:rPr>
              <w:t>(1) Správny orgán konanie preruší, ak sa začalo konanie o predbežnej otázke alebo ak bol účastník konania vyzvaný, aby v určenej lehote odstránil nedostatky podania, alebo ak účastník konania nemá zákonného zástupcu alebo ustanoveného opatrovníka, hoci ho má mať, alebo ak tak ustanovuje osobitný zákon.</w:t>
            </w: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4E7A1F">
            <w:pPr>
              <w:bidi w:val="0"/>
              <w:snapToGrid w:val="0"/>
              <w:jc w:val="center"/>
              <w:rPr>
                <w:rFonts w:ascii="Times New Roman" w:hAnsi="Times New Roman"/>
                <w:sz w:val="20"/>
                <w:szCs w:val="20"/>
              </w:rPr>
            </w:pPr>
            <w:r w:rsidRPr="00FF0478">
              <w:rPr>
                <w:rFonts w:ascii="Times New Roman" w:hAnsi="Times New Roman"/>
                <w:sz w:val="20"/>
                <w:szCs w:val="20"/>
              </w:rPr>
              <w:t>Ú</w:t>
            </w: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21650E" w:rsidRPr="00FF0478" w:rsidP="004E7A1F">
            <w:pPr>
              <w:pStyle w:val="Heading1"/>
              <w:bidi w:val="0"/>
              <w:snapToGrid w:val="0"/>
              <w:jc w:val="both"/>
              <w:rPr>
                <w:rFonts w:ascii="Times New Roman" w:hAnsi="Times New Roman"/>
                <w:b w:val="0"/>
                <w:bCs w:val="0"/>
                <w:sz w:val="20"/>
                <w:szCs w:val="20"/>
              </w:rPr>
            </w:pPr>
          </w:p>
        </w:tc>
      </w:tr>
      <w:tr>
        <w:tblPrEx>
          <w:tblW w:w="0" w:type="auto"/>
          <w:tblInd w:w="-572" w:type="dxa"/>
          <w:tblLayout w:type="fixed"/>
          <w:tblCellMar>
            <w:left w:w="43" w:type="dxa"/>
            <w:right w:w="43" w:type="dxa"/>
          </w:tblCellMar>
        </w:tblPrEx>
        <w:trPr>
          <w:trHeight w:val="1542"/>
        </w:trPr>
        <w:tc>
          <w:tcPr>
            <w:tcW w:w="757" w:type="dxa"/>
            <w:tcBorders>
              <w:top w:val="single" w:sz="4" w:space="0" w:color="000000"/>
              <w:left w:val="single" w:sz="4" w:space="0" w:color="000000"/>
              <w:bottom w:val="none" w:sz="0" w:space="0" w:color="auto"/>
              <w:right w:val="none" w:sz="0" w:space="0" w:color="auto"/>
            </w:tcBorders>
            <w:textDirection w:val="lrTb"/>
            <w:vAlign w:val="top"/>
          </w:tcPr>
          <w:p w:rsidR="0021650E" w:rsidRPr="00FF0478" w:rsidP="0097020E">
            <w:pPr>
              <w:bidi w:val="0"/>
              <w:snapToGrid w:val="0"/>
              <w:rPr>
                <w:rFonts w:ascii="Times New Roman" w:hAnsi="Times New Roman"/>
                <w:sz w:val="20"/>
                <w:szCs w:val="20"/>
              </w:rPr>
            </w:pPr>
            <w:r w:rsidRPr="00FF0478">
              <w:rPr>
                <w:rFonts w:ascii="Times New Roman" w:hAnsi="Times New Roman"/>
                <w:sz w:val="20"/>
                <w:szCs w:val="20"/>
              </w:rPr>
              <w:t>Č: 15</w:t>
            </w:r>
          </w:p>
          <w:p w:rsidR="0021650E" w:rsidRPr="00FF0478" w:rsidP="0097020E">
            <w:pPr>
              <w:bidi w:val="0"/>
              <w:snapToGrid w:val="0"/>
              <w:rPr>
                <w:rFonts w:ascii="Times New Roman" w:hAnsi="Times New Roman"/>
                <w:sz w:val="20"/>
                <w:szCs w:val="20"/>
              </w:rPr>
            </w:pPr>
            <w:r w:rsidRPr="00FF0478">
              <w:rPr>
                <w:rFonts w:ascii="Times New Roman" w:hAnsi="Times New Roman"/>
                <w:sz w:val="20"/>
                <w:szCs w:val="20"/>
              </w:rPr>
              <w:t>O: 3</w:t>
            </w:r>
          </w:p>
          <w:p w:rsidR="0021650E" w:rsidRPr="00FF0478" w:rsidP="0097020E">
            <w:pPr>
              <w:bidi w:val="0"/>
              <w:snapToGrid w:val="0"/>
              <w:rPr>
                <w:rFonts w:ascii="Times New Roman" w:hAnsi="Times New Roman"/>
                <w:sz w:val="20"/>
                <w:szCs w:val="20"/>
              </w:rPr>
            </w:pPr>
          </w:p>
          <w:p w:rsidR="0021650E" w:rsidRPr="00FF0478" w:rsidP="0097020E">
            <w:pPr>
              <w:bidi w:val="0"/>
              <w:snapToGrid w:val="0"/>
              <w:rPr>
                <w:rFonts w:ascii="Times New Roman" w:hAnsi="Times New Roman"/>
                <w:sz w:val="20"/>
                <w:szCs w:val="20"/>
              </w:rPr>
            </w:pPr>
          </w:p>
          <w:p w:rsidR="0021650E" w:rsidRPr="00FF0478" w:rsidP="0097020E">
            <w:pPr>
              <w:bidi w:val="0"/>
              <w:snapToGrid w:val="0"/>
              <w:rPr>
                <w:rFonts w:ascii="Times New Roman" w:hAnsi="Times New Roman"/>
                <w:sz w:val="20"/>
                <w:szCs w:val="20"/>
              </w:rPr>
            </w:pPr>
          </w:p>
          <w:p w:rsidR="0021650E" w:rsidRPr="00FF0478" w:rsidP="0097020E">
            <w:pPr>
              <w:bidi w:val="0"/>
              <w:snapToGrid w:val="0"/>
              <w:rPr>
                <w:rFonts w:ascii="Times New Roman" w:hAnsi="Times New Roman"/>
                <w:sz w:val="20"/>
                <w:szCs w:val="20"/>
              </w:rPr>
            </w:pPr>
          </w:p>
          <w:p w:rsidR="0021650E" w:rsidRPr="00FF0478" w:rsidP="0097020E">
            <w:pPr>
              <w:bidi w:val="0"/>
              <w:snapToGrid w:val="0"/>
              <w:rPr>
                <w:rFonts w:ascii="Times New Roman" w:hAnsi="Times New Roman"/>
                <w:sz w:val="20"/>
                <w:szCs w:val="20"/>
              </w:rPr>
            </w:pPr>
            <w:r w:rsidRPr="00FF0478">
              <w:rPr>
                <w:rFonts w:ascii="Times New Roman" w:hAnsi="Times New Roman"/>
                <w:sz w:val="20"/>
                <w:szCs w:val="20"/>
              </w:rPr>
              <w:t>O: 4</w:t>
            </w:r>
          </w:p>
        </w:tc>
        <w:tc>
          <w:tcPr>
            <w:tcW w:w="4820" w:type="dxa"/>
            <w:tcBorders>
              <w:top w:val="single" w:sz="4" w:space="0" w:color="000000"/>
              <w:left w:val="single" w:sz="4" w:space="0" w:color="000000"/>
              <w:bottom w:val="none" w:sz="0" w:space="0" w:color="auto"/>
              <w:right w:val="none" w:sz="0" w:space="0" w:color="auto"/>
            </w:tcBorders>
            <w:textDirection w:val="lrTb"/>
            <w:vAlign w:val="top"/>
          </w:tcPr>
          <w:p w:rsidR="0021650E" w:rsidRPr="00FF0478" w:rsidP="004C5AE6">
            <w:pPr>
              <w:bidi w:val="0"/>
              <w:snapToGrid w:val="0"/>
              <w:jc w:val="both"/>
              <w:rPr>
                <w:rFonts w:ascii="Times New Roman" w:hAnsi="Times New Roman"/>
                <w:sz w:val="20"/>
                <w:szCs w:val="20"/>
              </w:rPr>
            </w:pPr>
            <w:r w:rsidRPr="00FF0478">
              <w:rPr>
                <w:rFonts w:ascii="Times New Roman" w:hAnsi="Times New Roman"/>
                <w:sz w:val="20"/>
                <w:szCs w:val="20"/>
              </w:rPr>
              <w:t>3.Odôvodnenie rozhodnutia o vyhlásení žiadosti za neprijateľnú, o jej zamietnutí alebo o zamietnutí obnovenia sa žiadateľovi oznámi písomne. Odôvodnenie rozhodnutia o odňatí povolenia zamestnanca presunutého v rámci podniku sa písomne oznámi zamestnancovi presunutému v rámci podniku a aj hostiteľskému subjektu.</w:t>
            </w:r>
          </w:p>
          <w:p w:rsidR="0021650E" w:rsidRPr="00FF0478" w:rsidP="004C5AE6">
            <w:pPr>
              <w:bidi w:val="0"/>
              <w:snapToGrid w:val="0"/>
              <w:jc w:val="both"/>
              <w:rPr>
                <w:rFonts w:ascii="Times New Roman" w:hAnsi="Times New Roman"/>
                <w:sz w:val="20"/>
                <w:szCs w:val="20"/>
              </w:rPr>
            </w:pPr>
            <w:r w:rsidRPr="00FF0478">
              <w:rPr>
                <w:rFonts w:ascii="Times New Roman" w:hAnsi="Times New Roman"/>
                <w:sz w:val="20"/>
                <w:szCs w:val="20"/>
              </w:rPr>
              <w:t>4.Proti každému rozhodnutiu o vyhlásení žiadosti za neprijateľnú, o zamietnutí žiadosti, o zamietnutí obnovenia alebo odňatí povolenia zamestnanca presunutého v rámci podniku je možné v dotknutom členskom štáte podať opravný prostriedok v súlade s vnútroštátnym právom. V písomnom oznámení sa uvedie súd alebo správny orgán, na ktorom je možné podať odvolanie, a lehota na podanie odvolania.</w:t>
            </w:r>
          </w:p>
        </w:tc>
        <w:tc>
          <w:tcPr>
            <w:tcW w:w="708" w:type="dxa"/>
            <w:tcBorders>
              <w:top w:val="single" w:sz="4" w:space="0" w:color="000000"/>
              <w:left w:val="single" w:sz="4" w:space="0" w:color="000000"/>
              <w:bottom w:val="none" w:sz="0" w:space="0" w:color="auto"/>
              <w:right w:val="none" w:sz="0" w:space="0" w:color="auto"/>
            </w:tcBorders>
            <w:textDirection w:val="lrTb"/>
            <w:vAlign w:val="top"/>
          </w:tcPr>
          <w:p w:rsidR="0021650E" w:rsidRPr="00FF0478" w:rsidP="00452D34">
            <w:pPr>
              <w:bidi w:val="0"/>
              <w:snapToGrid w:val="0"/>
              <w:jc w:val="center"/>
              <w:rPr>
                <w:rFonts w:ascii="Times New Roman" w:hAnsi="Times New Roman"/>
                <w:sz w:val="20"/>
                <w:szCs w:val="20"/>
              </w:rPr>
            </w:pPr>
            <w:r w:rsidRPr="00FF0478">
              <w:rPr>
                <w:rFonts w:ascii="Times New Roman" w:hAnsi="Times New Roman"/>
                <w:sz w:val="20"/>
                <w:szCs w:val="20"/>
              </w:rPr>
              <w:t>N</w:t>
            </w:r>
          </w:p>
        </w:tc>
        <w:tc>
          <w:tcPr>
            <w:tcW w:w="851" w:type="dxa"/>
            <w:tcBorders>
              <w:top w:val="single" w:sz="4" w:space="0" w:color="000000"/>
              <w:left w:val="single" w:sz="4" w:space="0" w:color="000000"/>
              <w:bottom w:val="none" w:sz="0" w:space="0" w:color="auto"/>
              <w:right w:val="none" w:sz="0" w:space="0" w:color="auto"/>
            </w:tcBorders>
            <w:textDirection w:val="lrTb"/>
            <w:vAlign w:val="top"/>
          </w:tcPr>
          <w:p w:rsidR="0021650E" w:rsidRPr="00FF0478" w:rsidP="00452D34">
            <w:pPr>
              <w:bidi w:val="0"/>
              <w:snapToGrid w:val="0"/>
              <w:jc w:val="center"/>
              <w:rPr>
                <w:rFonts w:ascii="Times New Roman" w:hAnsi="Times New Roman"/>
                <w:b/>
                <w:sz w:val="20"/>
                <w:szCs w:val="20"/>
              </w:rPr>
            </w:pPr>
            <w:r w:rsidRPr="00FF0478">
              <w:rPr>
                <w:rFonts w:ascii="Times New Roman" w:hAnsi="Times New Roman"/>
                <w:sz w:val="20"/>
                <w:szCs w:val="20"/>
              </w:rPr>
              <w:t>návrh zákona</w:t>
            </w:r>
          </w:p>
          <w:p w:rsidR="0021650E" w:rsidRPr="00FF0478" w:rsidP="00452D34">
            <w:pPr>
              <w:bidi w:val="0"/>
              <w:snapToGrid w:val="0"/>
              <w:jc w:val="center"/>
              <w:rPr>
                <w:rFonts w:ascii="Times New Roman" w:hAnsi="Times New Roman"/>
                <w:sz w:val="20"/>
                <w:szCs w:val="20"/>
              </w:rPr>
            </w:pPr>
          </w:p>
          <w:p w:rsidR="0021650E" w:rsidRPr="00FF0478" w:rsidP="00452D34">
            <w:pPr>
              <w:bidi w:val="0"/>
              <w:snapToGrid w:val="0"/>
              <w:jc w:val="center"/>
              <w:rPr>
                <w:rFonts w:ascii="Times New Roman" w:hAnsi="Times New Roman"/>
                <w:sz w:val="20"/>
                <w:szCs w:val="20"/>
              </w:rPr>
            </w:pPr>
          </w:p>
          <w:p w:rsidR="00B74A31" w:rsidRPr="00FF0478" w:rsidP="00452D34">
            <w:pPr>
              <w:bidi w:val="0"/>
              <w:snapToGrid w:val="0"/>
              <w:jc w:val="center"/>
              <w:rPr>
                <w:rFonts w:ascii="Times New Roman" w:hAnsi="Times New Roman"/>
                <w:sz w:val="20"/>
                <w:szCs w:val="20"/>
              </w:rPr>
            </w:pPr>
          </w:p>
          <w:p w:rsidR="0021650E" w:rsidRPr="00FF0478" w:rsidP="00452D34">
            <w:pPr>
              <w:bidi w:val="0"/>
              <w:snapToGrid w:val="0"/>
              <w:jc w:val="center"/>
              <w:rPr>
                <w:rFonts w:ascii="Times New Roman" w:hAnsi="Times New Roman"/>
                <w:sz w:val="20"/>
                <w:szCs w:val="20"/>
              </w:rPr>
            </w:pPr>
          </w:p>
          <w:p w:rsidR="0021650E" w:rsidRPr="00FF0478" w:rsidP="00452D34">
            <w:pPr>
              <w:bidi w:val="0"/>
              <w:snapToGrid w:val="0"/>
              <w:jc w:val="center"/>
              <w:rPr>
                <w:rFonts w:ascii="Times New Roman" w:hAnsi="Times New Roman"/>
                <w:sz w:val="20"/>
                <w:szCs w:val="20"/>
              </w:rPr>
            </w:pPr>
            <w:r w:rsidRPr="00FF0478">
              <w:rPr>
                <w:rFonts w:ascii="Times New Roman" w:hAnsi="Times New Roman"/>
                <w:sz w:val="20"/>
                <w:szCs w:val="20"/>
              </w:rPr>
              <w:t>zákon č. 71/1967 Zb.</w:t>
            </w:r>
          </w:p>
          <w:p w:rsidR="0021650E" w:rsidRPr="00FF0478" w:rsidP="00452D34">
            <w:pPr>
              <w:bidi w:val="0"/>
              <w:snapToGrid w:val="0"/>
              <w:jc w:val="center"/>
              <w:rPr>
                <w:rFonts w:ascii="Times New Roman" w:hAnsi="Times New Roman"/>
                <w:sz w:val="20"/>
                <w:szCs w:val="20"/>
              </w:rPr>
            </w:pPr>
          </w:p>
          <w:p w:rsidR="0021650E" w:rsidRPr="00FF0478" w:rsidP="00452D34">
            <w:pPr>
              <w:bidi w:val="0"/>
              <w:snapToGrid w:val="0"/>
              <w:jc w:val="center"/>
              <w:rPr>
                <w:rFonts w:ascii="Times New Roman" w:hAnsi="Times New Roman"/>
                <w:sz w:val="20"/>
                <w:szCs w:val="20"/>
              </w:rPr>
            </w:pPr>
          </w:p>
          <w:p w:rsidR="0021650E" w:rsidRPr="00FF0478" w:rsidP="00452D34">
            <w:pPr>
              <w:bidi w:val="0"/>
              <w:snapToGrid w:val="0"/>
              <w:jc w:val="center"/>
              <w:rPr>
                <w:rFonts w:ascii="Times New Roman" w:hAnsi="Times New Roman"/>
                <w:sz w:val="20"/>
                <w:szCs w:val="20"/>
              </w:rPr>
            </w:pPr>
          </w:p>
          <w:p w:rsidR="0021650E" w:rsidRPr="00FF0478" w:rsidP="00452D34">
            <w:pPr>
              <w:bidi w:val="0"/>
              <w:snapToGrid w:val="0"/>
              <w:jc w:val="center"/>
              <w:rPr>
                <w:rFonts w:ascii="Times New Roman" w:hAnsi="Times New Roman"/>
                <w:sz w:val="20"/>
                <w:szCs w:val="20"/>
              </w:rPr>
            </w:pPr>
          </w:p>
          <w:p w:rsidR="0021650E" w:rsidRPr="00FF0478" w:rsidP="00452D34">
            <w:pPr>
              <w:bidi w:val="0"/>
              <w:snapToGrid w:val="0"/>
              <w:jc w:val="center"/>
              <w:rPr>
                <w:rFonts w:ascii="Times New Roman" w:hAnsi="Times New Roman"/>
                <w:sz w:val="20"/>
                <w:szCs w:val="20"/>
              </w:rPr>
            </w:pPr>
          </w:p>
          <w:p w:rsidR="0021650E" w:rsidRPr="00FF0478" w:rsidP="00452D34">
            <w:pPr>
              <w:bidi w:val="0"/>
              <w:snapToGrid w:val="0"/>
              <w:jc w:val="center"/>
              <w:rPr>
                <w:rFonts w:ascii="Times New Roman" w:hAnsi="Times New Roman"/>
                <w:sz w:val="20"/>
                <w:szCs w:val="20"/>
              </w:rPr>
            </w:pPr>
          </w:p>
          <w:p w:rsidR="0021650E" w:rsidRPr="00FF0478" w:rsidP="00452D34">
            <w:pPr>
              <w:bidi w:val="0"/>
              <w:snapToGrid w:val="0"/>
              <w:jc w:val="center"/>
              <w:rPr>
                <w:rFonts w:ascii="Times New Roman" w:hAnsi="Times New Roman"/>
                <w:sz w:val="20"/>
                <w:szCs w:val="20"/>
              </w:rPr>
            </w:pPr>
          </w:p>
          <w:p w:rsidR="0021650E" w:rsidRPr="00FF0478" w:rsidP="00452D34">
            <w:pPr>
              <w:bidi w:val="0"/>
              <w:snapToGrid w:val="0"/>
              <w:jc w:val="center"/>
              <w:rPr>
                <w:rFonts w:ascii="Times New Roman" w:hAnsi="Times New Roman"/>
                <w:sz w:val="20"/>
                <w:szCs w:val="20"/>
              </w:rPr>
            </w:pPr>
          </w:p>
          <w:p w:rsidR="0021650E" w:rsidRPr="00FF0478" w:rsidP="00452D34">
            <w:pPr>
              <w:bidi w:val="0"/>
              <w:snapToGrid w:val="0"/>
              <w:jc w:val="center"/>
              <w:rPr>
                <w:rFonts w:ascii="Times New Roman" w:hAnsi="Times New Roman"/>
                <w:sz w:val="20"/>
                <w:szCs w:val="20"/>
              </w:rPr>
            </w:pPr>
          </w:p>
          <w:p w:rsidR="0021650E" w:rsidRPr="00FF0478" w:rsidP="00452D34">
            <w:pPr>
              <w:bidi w:val="0"/>
              <w:snapToGrid w:val="0"/>
              <w:jc w:val="center"/>
              <w:rPr>
                <w:rFonts w:ascii="Times New Roman" w:hAnsi="Times New Roman"/>
                <w:sz w:val="20"/>
                <w:szCs w:val="20"/>
              </w:rPr>
            </w:pPr>
          </w:p>
          <w:p w:rsidR="0021650E" w:rsidRPr="00FF0478" w:rsidP="007B4A60">
            <w:pPr>
              <w:bidi w:val="0"/>
              <w:snapToGrid w:val="0"/>
              <w:jc w:val="center"/>
              <w:rPr>
                <w:rFonts w:ascii="Times New Roman" w:hAnsi="Times New Roman"/>
                <w:sz w:val="20"/>
                <w:szCs w:val="20"/>
              </w:rPr>
            </w:pPr>
            <w:r w:rsidRPr="00FF0478">
              <w:rPr>
                <w:rFonts w:ascii="Times New Roman" w:hAnsi="Times New Roman"/>
                <w:sz w:val="20"/>
                <w:szCs w:val="20"/>
              </w:rPr>
              <w:t xml:space="preserve">zákon č. </w:t>
            </w:r>
            <w:r w:rsidR="007B4A60">
              <w:rPr>
                <w:rFonts w:ascii="Times New Roman" w:hAnsi="Times New Roman"/>
                <w:sz w:val="20"/>
                <w:szCs w:val="20"/>
              </w:rPr>
              <w:t>162</w:t>
            </w:r>
            <w:r w:rsidRPr="00FF0478">
              <w:rPr>
                <w:rFonts w:ascii="Times New Roman" w:hAnsi="Times New Roman"/>
                <w:sz w:val="20"/>
                <w:szCs w:val="20"/>
              </w:rPr>
              <w:t>/</w:t>
            </w:r>
            <w:r w:rsidR="007B4A60">
              <w:rPr>
                <w:rFonts w:ascii="Times New Roman" w:hAnsi="Times New Roman"/>
                <w:sz w:val="20"/>
                <w:szCs w:val="20"/>
              </w:rPr>
              <w:t>2015 Z. z.</w:t>
            </w:r>
          </w:p>
        </w:tc>
        <w:tc>
          <w:tcPr>
            <w:tcW w:w="850" w:type="dxa"/>
            <w:tcBorders>
              <w:top w:val="single" w:sz="4" w:space="0" w:color="000000"/>
              <w:left w:val="single" w:sz="4" w:space="0" w:color="000000"/>
              <w:bottom w:val="none" w:sz="0" w:space="0" w:color="auto"/>
              <w:right w:val="none" w:sz="0" w:space="0" w:color="auto"/>
            </w:tcBorders>
            <w:textDirection w:val="lrTb"/>
            <w:vAlign w:val="top"/>
          </w:tcPr>
          <w:p w:rsidR="0021650E" w:rsidRPr="00FF0478" w:rsidP="007E04FC">
            <w:pPr>
              <w:bidi w:val="0"/>
              <w:snapToGrid w:val="0"/>
              <w:jc w:val="center"/>
              <w:rPr>
                <w:rFonts w:ascii="Times New Roman" w:hAnsi="Times New Roman"/>
                <w:sz w:val="20"/>
                <w:szCs w:val="20"/>
              </w:rPr>
            </w:pPr>
            <w:r w:rsidRPr="00FF0478">
              <w:rPr>
                <w:rFonts w:ascii="Times New Roman" w:hAnsi="Times New Roman"/>
                <w:sz w:val="20"/>
                <w:szCs w:val="20"/>
              </w:rPr>
              <w:t>§ 36</w:t>
            </w:r>
          </w:p>
          <w:p w:rsidR="0021650E" w:rsidRPr="00FF0478" w:rsidP="007E04FC">
            <w:pPr>
              <w:bidi w:val="0"/>
              <w:snapToGrid w:val="0"/>
              <w:jc w:val="center"/>
              <w:rPr>
                <w:rFonts w:ascii="Times New Roman" w:hAnsi="Times New Roman"/>
                <w:sz w:val="20"/>
                <w:szCs w:val="20"/>
              </w:rPr>
            </w:pPr>
            <w:r w:rsidRPr="00FF0478">
              <w:rPr>
                <w:rFonts w:ascii="Times New Roman" w:hAnsi="Times New Roman"/>
                <w:sz w:val="20"/>
                <w:szCs w:val="20"/>
              </w:rPr>
              <w:t>O: 5</w:t>
            </w:r>
          </w:p>
          <w:p w:rsidR="0021650E" w:rsidRPr="00FF0478" w:rsidP="007E04FC">
            <w:pPr>
              <w:bidi w:val="0"/>
              <w:snapToGrid w:val="0"/>
              <w:jc w:val="center"/>
              <w:rPr>
                <w:rFonts w:ascii="Times New Roman" w:hAnsi="Times New Roman"/>
                <w:sz w:val="20"/>
                <w:szCs w:val="20"/>
              </w:rPr>
            </w:pPr>
          </w:p>
          <w:p w:rsidR="0021650E" w:rsidRPr="00FF0478" w:rsidP="007E04FC">
            <w:pPr>
              <w:bidi w:val="0"/>
              <w:snapToGrid w:val="0"/>
              <w:jc w:val="center"/>
              <w:rPr>
                <w:rFonts w:ascii="Times New Roman" w:hAnsi="Times New Roman"/>
                <w:sz w:val="20"/>
                <w:szCs w:val="20"/>
              </w:rPr>
            </w:pPr>
          </w:p>
          <w:p w:rsidR="00B74A31" w:rsidRPr="00FF0478" w:rsidP="007E04FC">
            <w:pPr>
              <w:bidi w:val="0"/>
              <w:snapToGrid w:val="0"/>
              <w:jc w:val="center"/>
              <w:rPr>
                <w:rFonts w:ascii="Times New Roman" w:hAnsi="Times New Roman"/>
                <w:sz w:val="20"/>
                <w:szCs w:val="20"/>
              </w:rPr>
            </w:pPr>
          </w:p>
          <w:p w:rsidR="0021650E" w:rsidRPr="00FF0478" w:rsidP="007E04FC">
            <w:pPr>
              <w:bidi w:val="0"/>
              <w:snapToGrid w:val="0"/>
              <w:jc w:val="center"/>
              <w:rPr>
                <w:rFonts w:ascii="Times New Roman" w:hAnsi="Times New Roman"/>
                <w:sz w:val="20"/>
                <w:szCs w:val="20"/>
              </w:rPr>
            </w:pPr>
          </w:p>
          <w:p w:rsidR="0021650E" w:rsidRPr="00FF0478" w:rsidP="007E04FC">
            <w:pPr>
              <w:bidi w:val="0"/>
              <w:snapToGrid w:val="0"/>
              <w:jc w:val="center"/>
              <w:rPr>
                <w:rFonts w:ascii="Times New Roman" w:hAnsi="Times New Roman"/>
                <w:sz w:val="20"/>
                <w:szCs w:val="20"/>
              </w:rPr>
            </w:pPr>
            <w:r w:rsidRPr="00FF0478">
              <w:rPr>
                <w:rFonts w:ascii="Times New Roman" w:hAnsi="Times New Roman"/>
                <w:sz w:val="20"/>
                <w:szCs w:val="20"/>
              </w:rPr>
              <w:t>§ 47</w:t>
            </w:r>
          </w:p>
          <w:p w:rsidR="0021650E" w:rsidRPr="00FF0478" w:rsidP="007E04FC">
            <w:pPr>
              <w:bidi w:val="0"/>
              <w:snapToGrid w:val="0"/>
              <w:jc w:val="center"/>
              <w:rPr>
                <w:rFonts w:ascii="Times New Roman" w:hAnsi="Times New Roman"/>
                <w:sz w:val="20"/>
                <w:szCs w:val="20"/>
              </w:rPr>
            </w:pPr>
            <w:r w:rsidRPr="00FF0478">
              <w:rPr>
                <w:rFonts w:ascii="Times New Roman" w:hAnsi="Times New Roman"/>
                <w:sz w:val="20"/>
                <w:szCs w:val="20"/>
              </w:rPr>
              <w:t>O: 1</w:t>
            </w:r>
          </w:p>
          <w:p w:rsidR="0021650E" w:rsidRPr="00FF0478" w:rsidP="007E04FC">
            <w:pPr>
              <w:bidi w:val="0"/>
              <w:snapToGrid w:val="0"/>
              <w:jc w:val="center"/>
              <w:rPr>
                <w:rFonts w:ascii="Times New Roman" w:hAnsi="Times New Roman"/>
                <w:sz w:val="20"/>
                <w:szCs w:val="20"/>
              </w:rPr>
            </w:pPr>
          </w:p>
          <w:p w:rsidR="0021650E" w:rsidRPr="00FF0478" w:rsidP="007E04FC">
            <w:pPr>
              <w:bidi w:val="0"/>
              <w:snapToGrid w:val="0"/>
              <w:jc w:val="center"/>
              <w:rPr>
                <w:rFonts w:ascii="Times New Roman" w:hAnsi="Times New Roman"/>
                <w:sz w:val="20"/>
                <w:szCs w:val="20"/>
              </w:rPr>
            </w:pPr>
            <w:r w:rsidRPr="00FF0478">
              <w:rPr>
                <w:rFonts w:ascii="Times New Roman" w:hAnsi="Times New Roman"/>
                <w:sz w:val="20"/>
                <w:szCs w:val="20"/>
              </w:rPr>
              <w:t>O: 4</w:t>
            </w:r>
          </w:p>
          <w:p w:rsidR="0021650E" w:rsidRPr="00FF0478" w:rsidP="007E04FC">
            <w:pPr>
              <w:bidi w:val="0"/>
              <w:snapToGrid w:val="0"/>
              <w:jc w:val="center"/>
              <w:rPr>
                <w:rFonts w:ascii="Times New Roman" w:hAnsi="Times New Roman"/>
                <w:sz w:val="20"/>
                <w:szCs w:val="20"/>
              </w:rPr>
            </w:pPr>
          </w:p>
          <w:p w:rsidR="0021650E" w:rsidRPr="00FF0478" w:rsidP="007E04FC">
            <w:pPr>
              <w:bidi w:val="0"/>
              <w:snapToGrid w:val="0"/>
              <w:jc w:val="center"/>
              <w:rPr>
                <w:rFonts w:ascii="Times New Roman" w:hAnsi="Times New Roman"/>
                <w:sz w:val="20"/>
                <w:szCs w:val="20"/>
              </w:rPr>
            </w:pPr>
          </w:p>
          <w:p w:rsidR="0021650E" w:rsidRPr="00FF0478" w:rsidP="007E04FC">
            <w:pPr>
              <w:bidi w:val="0"/>
              <w:snapToGrid w:val="0"/>
              <w:jc w:val="center"/>
              <w:rPr>
                <w:rFonts w:ascii="Times New Roman" w:hAnsi="Times New Roman"/>
                <w:sz w:val="20"/>
                <w:szCs w:val="20"/>
              </w:rPr>
            </w:pPr>
          </w:p>
          <w:p w:rsidR="0021650E" w:rsidRPr="00FF0478" w:rsidP="007E04FC">
            <w:pPr>
              <w:bidi w:val="0"/>
              <w:snapToGrid w:val="0"/>
              <w:jc w:val="center"/>
              <w:rPr>
                <w:rFonts w:ascii="Times New Roman" w:hAnsi="Times New Roman"/>
                <w:sz w:val="20"/>
                <w:szCs w:val="20"/>
              </w:rPr>
            </w:pPr>
          </w:p>
          <w:p w:rsidR="0021650E" w:rsidRPr="00FF0478" w:rsidP="007E04FC">
            <w:pPr>
              <w:bidi w:val="0"/>
              <w:snapToGrid w:val="0"/>
              <w:jc w:val="center"/>
              <w:rPr>
                <w:rFonts w:ascii="Times New Roman" w:hAnsi="Times New Roman"/>
                <w:sz w:val="20"/>
                <w:szCs w:val="20"/>
              </w:rPr>
            </w:pPr>
            <w:r w:rsidRPr="00FF0478">
              <w:rPr>
                <w:rFonts w:ascii="Times New Roman" w:hAnsi="Times New Roman"/>
                <w:sz w:val="20"/>
                <w:szCs w:val="20"/>
              </w:rPr>
              <w:t>§ 53</w:t>
            </w:r>
          </w:p>
          <w:p w:rsidR="0021650E" w:rsidRPr="00FF0478" w:rsidP="007E04FC">
            <w:pPr>
              <w:bidi w:val="0"/>
              <w:snapToGrid w:val="0"/>
              <w:jc w:val="center"/>
              <w:rPr>
                <w:rFonts w:ascii="Times New Roman" w:hAnsi="Times New Roman"/>
                <w:sz w:val="20"/>
                <w:szCs w:val="20"/>
              </w:rPr>
            </w:pPr>
          </w:p>
          <w:p w:rsidR="0021650E" w:rsidRPr="00FF0478" w:rsidP="007E04FC">
            <w:pPr>
              <w:bidi w:val="0"/>
              <w:snapToGrid w:val="0"/>
              <w:jc w:val="center"/>
              <w:rPr>
                <w:rFonts w:ascii="Times New Roman" w:hAnsi="Times New Roman"/>
                <w:sz w:val="20"/>
                <w:szCs w:val="20"/>
              </w:rPr>
            </w:pPr>
          </w:p>
          <w:p w:rsidR="0021650E" w:rsidRPr="00FF0478" w:rsidP="007E04FC">
            <w:pPr>
              <w:bidi w:val="0"/>
              <w:snapToGrid w:val="0"/>
              <w:jc w:val="center"/>
              <w:rPr>
                <w:rFonts w:ascii="Times New Roman" w:hAnsi="Times New Roman"/>
                <w:sz w:val="20"/>
                <w:szCs w:val="20"/>
              </w:rPr>
            </w:pPr>
          </w:p>
          <w:p w:rsidR="0021650E" w:rsidRPr="00FF0478" w:rsidP="007E04FC">
            <w:pPr>
              <w:bidi w:val="0"/>
              <w:snapToGrid w:val="0"/>
              <w:jc w:val="center"/>
              <w:rPr>
                <w:rFonts w:ascii="Times New Roman" w:hAnsi="Times New Roman"/>
                <w:sz w:val="20"/>
                <w:szCs w:val="20"/>
              </w:rPr>
            </w:pPr>
          </w:p>
          <w:p w:rsidR="0021650E" w:rsidP="007B4A60">
            <w:pPr>
              <w:bidi w:val="0"/>
              <w:snapToGrid w:val="0"/>
              <w:jc w:val="center"/>
              <w:rPr>
                <w:rFonts w:ascii="Times New Roman" w:hAnsi="Times New Roman"/>
                <w:sz w:val="20"/>
                <w:szCs w:val="20"/>
              </w:rPr>
            </w:pPr>
            <w:r w:rsidRPr="00FF0478">
              <w:rPr>
                <w:rFonts w:ascii="Times New Roman" w:hAnsi="Times New Roman"/>
                <w:sz w:val="20"/>
                <w:szCs w:val="20"/>
              </w:rPr>
              <w:t xml:space="preserve">§ </w:t>
            </w:r>
            <w:r w:rsidR="007B4A60">
              <w:rPr>
                <w:rFonts w:ascii="Times New Roman" w:hAnsi="Times New Roman"/>
                <w:sz w:val="20"/>
                <w:szCs w:val="20"/>
              </w:rPr>
              <w:t>1</w:t>
            </w:r>
          </w:p>
          <w:p w:rsidR="007B4A60" w:rsidP="007B4A60">
            <w:pPr>
              <w:bidi w:val="0"/>
              <w:snapToGrid w:val="0"/>
              <w:jc w:val="center"/>
              <w:rPr>
                <w:rFonts w:ascii="Times New Roman" w:hAnsi="Times New Roman"/>
                <w:sz w:val="20"/>
                <w:szCs w:val="20"/>
              </w:rPr>
            </w:pPr>
          </w:p>
          <w:p w:rsidR="007B4A60" w:rsidP="007B4A60">
            <w:pPr>
              <w:bidi w:val="0"/>
              <w:snapToGrid w:val="0"/>
              <w:jc w:val="center"/>
              <w:rPr>
                <w:rFonts w:ascii="Times New Roman" w:hAnsi="Times New Roman"/>
                <w:sz w:val="20"/>
                <w:szCs w:val="20"/>
              </w:rPr>
            </w:pPr>
          </w:p>
          <w:p w:rsidR="007B4A60" w:rsidP="007B4A60">
            <w:pPr>
              <w:bidi w:val="0"/>
              <w:snapToGrid w:val="0"/>
              <w:jc w:val="center"/>
              <w:rPr>
                <w:rFonts w:ascii="Times New Roman" w:hAnsi="Times New Roman"/>
                <w:sz w:val="20"/>
                <w:szCs w:val="20"/>
              </w:rPr>
            </w:pPr>
          </w:p>
          <w:p w:rsidR="007B4A60" w:rsidP="007B4A60">
            <w:pPr>
              <w:bidi w:val="0"/>
              <w:snapToGrid w:val="0"/>
              <w:jc w:val="center"/>
              <w:rPr>
                <w:rFonts w:ascii="Times New Roman" w:hAnsi="Times New Roman"/>
                <w:sz w:val="20"/>
                <w:szCs w:val="20"/>
              </w:rPr>
            </w:pPr>
          </w:p>
          <w:p w:rsidR="007B4A60" w:rsidP="007B4A60">
            <w:pPr>
              <w:bidi w:val="0"/>
              <w:snapToGrid w:val="0"/>
              <w:jc w:val="center"/>
              <w:rPr>
                <w:rFonts w:ascii="Times New Roman" w:hAnsi="Times New Roman"/>
                <w:sz w:val="20"/>
                <w:szCs w:val="20"/>
              </w:rPr>
            </w:pPr>
          </w:p>
          <w:p w:rsidR="007B4A60" w:rsidP="007B4A60">
            <w:pPr>
              <w:suppressAutoHyphens w:val="0"/>
              <w:autoSpaceDE/>
              <w:bidi w:val="0"/>
              <w:jc w:val="center"/>
              <w:rPr>
                <w:rFonts w:ascii="Times New Roman" w:hAnsi="Times New Roman"/>
                <w:sz w:val="20"/>
                <w:szCs w:val="20"/>
              </w:rPr>
            </w:pPr>
            <w:r w:rsidRPr="007B4A60">
              <w:rPr>
                <w:rFonts w:ascii="Times New Roman" w:hAnsi="Times New Roman"/>
                <w:sz w:val="20"/>
                <w:szCs w:val="20"/>
              </w:rPr>
              <w:t>§ 2</w:t>
            </w:r>
          </w:p>
          <w:p w:rsidR="007B4A60" w:rsidP="007B4A60">
            <w:pPr>
              <w:suppressAutoHyphens w:val="0"/>
              <w:autoSpaceDE/>
              <w:bidi w:val="0"/>
              <w:jc w:val="center"/>
              <w:rPr>
                <w:rFonts w:ascii="Times New Roman" w:hAnsi="Times New Roman"/>
                <w:sz w:val="20"/>
                <w:szCs w:val="20"/>
              </w:rPr>
            </w:pPr>
            <w:r>
              <w:rPr>
                <w:rFonts w:ascii="Times New Roman" w:hAnsi="Times New Roman"/>
                <w:sz w:val="20"/>
                <w:szCs w:val="20"/>
              </w:rPr>
              <w:t>O: 1</w:t>
            </w:r>
          </w:p>
          <w:p w:rsidR="007B4A60" w:rsidP="007B4A60">
            <w:pPr>
              <w:suppressAutoHyphens w:val="0"/>
              <w:autoSpaceDE/>
              <w:bidi w:val="0"/>
              <w:jc w:val="center"/>
              <w:rPr>
                <w:rFonts w:ascii="Times New Roman" w:hAnsi="Times New Roman"/>
                <w:sz w:val="20"/>
                <w:szCs w:val="20"/>
              </w:rPr>
            </w:pPr>
          </w:p>
          <w:p w:rsidR="007B4A60" w:rsidP="007B4A60">
            <w:pPr>
              <w:suppressAutoHyphens w:val="0"/>
              <w:autoSpaceDE/>
              <w:bidi w:val="0"/>
              <w:jc w:val="center"/>
              <w:rPr>
                <w:rFonts w:ascii="Times New Roman" w:hAnsi="Times New Roman"/>
                <w:sz w:val="20"/>
                <w:szCs w:val="20"/>
              </w:rPr>
            </w:pPr>
          </w:p>
          <w:p w:rsidR="007B4A60" w:rsidRPr="007B4A60" w:rsidP="007B4A60">
            <w:pPr>
              <w:suppressAutoHyphens w:val="0"/>
              <w:autoSpaceDE/>
              <w:bidi w:val="0"/>
              <w:jc w:val="center"/>
              <w:rPr>
                <w:rFonts w:ascii="Times New Roman" w:hAnsi="Times New Roman"/>
                <w:sz w:val="20"/>
                <w:szCs w:val="20"/>
              </w:rPr>
            </w:pPr>
            <w:r>
              <w:rPr>
                <w:rFonts w:ascii="Times New Roman" w:hAnsi="Times New Roman"/>
                <w:sz w:val="20"/>
                <w:szCs w:val="20"/>
              </w:rPr>
              <w:t>O: 2</w:t>
            </w:r>
          </w:p>
          <w:p w:rsidR="007B4A60" w:rsidRPr="00FF0478" w:rsidP="007B4A60">
            <w:pPr>
              <w:bidi w:val="0"/>
              <w:snapToGrid w:val="0"/>
              <w:jc w:val="center"/>
              <w:rPr>
                <w:rFonts w:ascii="Times New Roman" w:hAnsi="Times New Roman"/>
                <w:sz w:val="20"/>
                <w:szCs w:val="20"/>
              </w:rPr>
            </w:pPr>
          </w:p>
        </w:tc>
        <w:tc>
          <w:tcPr>
            <w:tcW w:w="5103" w:type="dxa"/>
            <w:tcBorders>
              <w:top w:val="single" w:sz="4" w:space="0" w:color="000000"/>
              <w:left w:val="single" w:sz="4" w:space="0" w:color="000000"/>
              <w:bottom w:val="none" w:sz="0" w:space="0" w:color="auto"/>
              <w:right w:val="none" w:sz="0" w:space="0" w:color="auto"/>
            </w:tcBorders>
            <w:textDirection w:val="lrTb"/>
            <w:vAlign w:val="top"/>
          </w:tcPr>
          <w:p w:rsidR="0021650E" w:rsidRPr="00FF0478" w:rsidP="00452D34">
            <w:pPr>
              <w:pStyle w:val="Normlny"/>
              <w:bidi w:val="0"/>
              <w:snapToGrid w:val="0"/>
              <w:jc w:val="both"/>
              <w:rPr>
                <w:rFonts w:ascii="Times New Roman" w:hAnsi="Times New Roman"/>
                <w:b/>
              </w:rPr>
            </w:pPr>
            <w:r w:rsidRPr="00FF0478">
              <w:rPr>
                <w:rFonts w:ascii="Times New Roman" w:hAnsi="Times New Roman"/>
                <w:b/>
              </w:rPr>
              <w:t xml:space="preserve">(5) </w:t>
            </w:r>
            <w:r w:rsidRPr="00FF0478" w:rsidR="00B74A31">
              <w:rPr>
                <w:rFonts w:ascii="Times New Roman" w:hAnsi="Times New Roman"/>
                <w:b/>
              </w:rPr>
              <w:t>Policajný útvar zašle rozhodnutie o zrušení prechodného pobytu podľa § 23 ods. 5 aj hostiteľskému subjektu so sídlom na území Slovenskej republiky, u ktorého vykonáva štátny príslušník tretej krajiny vnútropodnikový presun.</w:t>
            </w:r>
          </w:p>
          <w:p w:rsidR="00B74A31" w:rsidRPr="00FF0478" w:rsidP="00452D34">
            <w:pPr>
              <w:pStyle w:val="Normlny"/>
              <w:bidi w:val="0"/>
              <w:snapToGrid w:val="0"/>
              <w:jc w:val="both"/>
              <w:rPr>
                <w:rFonts w:ascii="Times New Roman" w:hAnsi="Times New Roman"/>
              </w:rPr>
            </w:pPr>
          </w:p>
          <w:p w:rsidR="0021650E" w:rsidRPr="00FF0478" w:rsidP="00452D34">
            <w:pPr>
              <w:pStyle w:val="Normlny"/>
              <w:bidi w:val="0"/>
              <w:snapToGrid w:val="0"/>
              <w:jc w:val="both"/>
              <w:rPr>
                <w:rFonts w:ascii="Times New Roman" w:hAnsi="Times New Roman"/>
              </w:rPr>
            </w:pPr>
            <w:r w:rsidRPr="00FF0478">
              <w:rPr>
                <w:rFonts w:ascii="Times New Roman" w:hAnsi="Times New Roman"/>
              </w:rPr>
              <w:t>(1) Rozhodnutie musí obsahovať výrok, odôvodnenie a poučenie o odvolaní (rozklade). Odôvodnenie nie je potrebné, ak sa všetkým účastníkom konania vyhovuje v plnom rozsahu.</w:t>
            </w:r>
          </w:p>
          <w:p w:rsidR="0021650E" w:rsidRPr="00FF0478" w:rsidP="00452D34">
            <w:pPr>
              <w:pStyle w:val="Normlny"/>
              <w:bidi w:val="0"/>
              <w:snapToGrid w:val="0"/>
              <w:jc w:val="both"/>
              <w:rPr>
                <w:rFonts w:ascii="Times New Roman" w:hAnsi="Times New Roman"/>
              </w:rPr>
            </w:pPr>
            <w:r w:rsidRPr="00FF0478">
              <w:rPr>
                <w:rFonts w:ascii="Times New Roman" w:hAnsi="Times New Roman"/>
              </w:rPr>
              <w:t>(4) Poučenie o odvolaní (rozklade) obsahuje údaj, či je rozhodnutie konečné alebo či sa možno proti nemu odvolať (podať rozklad), v akej lehote, na ktorý orgán a kde možno odvolanie podať. Poučenie obsahuje aj údaj, či rozhodnutie možno preskúmať súdom.</w:t>
            </w:r>
          </w:p>
          <w:p w:rsidR="0021650E" w:rsidRPr="00FF0478" w:rsidP="00452D34">
            <w:pPr>
              <w:pStyle w:val="Normlny"/>
              <w:bidi w:val="0"/>
              <w:snapToGrid w:val="0"/>
              <w:jc w:val="both"/>
              <w:rPr>
                <w:rFonts w:ascii="Times New Roman" w:hAnsi="Times New Roman"/>
              </w:rPr>
            </w:pPr>
            <w:r w:rsidRPr="00FF0478">
              <w:rPr>
                <w:rFonts w:ascii="Times New Roman" w:hAnsi="Times New Roman"/>
              </w:rPr>
              <w:t>Proti rozhodnutiu správneho orgánu má účastník konania právo podať odvolanie, pokiaľ zákon neustanovuje inak alebo pokiaľ sa účastník konania odvolania písomne alebo ústne do zápisnice nevzdal.</w:t>
            </w:r>
          </w:p>
          <w:p w:rsidR="0021650E" w:rsidRPr="00FF0478" w:rsidP="00452D34">
            <w:pPr>
              <w:pStyle w:val="Normlny"/>
              <w:bidi w:val="0"/>
              <w:snapToGrid w:val="0"/>
              <w:jc w:val="both"/>
              <w:rPr>
                <w:rFonts w:ascii="Times New Roman" w:hAnsi="Times New Roman"/>
              </w:rPr>
            </w:pPr>
          </w:p>
          <w:p w:rsidR="007B4A60" w:rsidRPr="007B4A60" w:rsidP="007B4A60">
            <w:pPr>
              <w:suppressAutoHyphens w:val="0"/>
              <w:autoSpaceDE/>
              <w:bidi w:val="0"/>
              <w:jc w:val="both"/>
              <w:rPr>
                <w:rFonts w:ascii="Times New Roman" w:hAnsi="Times New Roman"/>
                <w:sz w:val="20"/>
                <w:szCs w:val="20"/>
              </w:rPr>
            </w:pPr>
            <w:r w:rsidRPr="007B4A60">
              <w:rPr>
                <w:rFonts w:ascii="Times New Roman" w:hAnsi="Times New Roman"/>
                <w:sz w:val="20"/>
                <w:szCs w:val="20"/>
              </w:rPr>
              <w:t>Tento zákon upravuje</w:t>
            </w:r>
          </w:p>
          <w:p w:rsidR="007B4A60" w:rsidRPr="007B4A60" w:rsidP="007B4A60">
            <w:pPr>
              <w:suppressAutoHyphens w:val="0"/>
              <w:autoSpaceDE/>
              <w:bidi w:val="0"/>
              <w:jc w:val="both"/>
              <w:rPr>
                <w:rFonts w:ascii="Times New Roman" w:hAnsi="Times New Roman"/>
                <w:sz w:val="20"/>
                <w:szCs w:val="20"/>
              </w:rPr>
            </w:pPr>
            <w:r>
              <w:rPr>
                <w:rFonts w:ascii="Times New Roman" w:hAnsi="Times New Roman"/>
                <w:sz w:val="20"/>
                <w:szCs w:val="20"/>
              </w:rPr>
              <w:t xml:space="preserve">a) </w:t>
            </w:r>
            <w:r w:rsidRPr="007B4A60">
              <w:rPr>
                <w:rFonts w:ascii="Times New Roman" w:hAnsi="Times New Roman"/>
                <w:sz w:val="20"/>
                <w:szCs w:val="20"/>
              </w:rPr>
              <w:t>právomoc a príslušnosť správneho súdu konajúceho a rozhodujúceho v správnom súdnictve,</w:t>
            </w:r>
          </w:p>
          <w:p w:rsidR="007B4A60" w:rsidP="007B4A60">
            <w:pPr>
              <w:suppressAutoHyphens w:val="0"/>
              <w:autoSpaceDE/>
              <w:bidi w:val="0"/>
              <w:jc w:val="both"/>
              <w:rPr>
                <w:rFonts w:ascii="Times New Roman" w:hAnsi="Times New Roman"/>
                <w:sz w:val="20"/>
                <w:szCs w:val="20"/>
              </w:rPr>
            </w:pPr>
            <w:r w:rsidRPr="007B4A60">
              <w:rPr>
                <w:rFonts w:ascii="Times New Roman" w:hAnsi="Times New Roman"/>
                <w:sz w:val="20"/>
                <w:szCs w:val="20"/>
              </w:rPr>
              <w:t>b)</w:t>
            </w:r>
            <w:r>
              <w:rPr>
                <w:rFonts w:ascii="Times New Roman" w:hAnsi="Times New Roman"/>
                <w:sz w:val="20"/>
                <w:szCs w:val="20"/>
              </w:rPr>
              <w:t xml:space="preserve"> </w:t>
            </w:r>
            <w:r w:rsidRPr="007B4A60">
              <w:rPr>
                <w:rFonts w:ascii="Times New Roman" w:hAnsi="Times New Roman"/>
                <w:sz w:val="20"/>
                <w:szCs w:val="20"/>
              </w:rPr>
              <w:t>konanie a postup správneho súdu, účastníkov konania a ďalších osôb v správnom súdnictve.</w:t>
            </w:r>
          </w:p>
          <w:p w:rsidR="007B4A60" w:rsidRPr="007B4A60" w:rsidP="007B4A60">
            <w:pPr>
              <w:suppressAutoHyphens w:val="0"/>
              <w:autoSpaceDE/>
              <w:bidi w:val="0"/>
              <w:jc w:val="both"/>
              <w:rPr>
                <w:rFonts w:ascii="Times New Roman" w:hAnsi="Times New Roman"/>
                <w:sz w:val="20"/>
                <w:szCs w:val="20"/>
              </w:rPr>
            </w:pPr>
          </w:p>
          <w:p w:rsidR="007B4A60" w:rsidRPr="007B4A60" w:rsidP="007B4A60">
            <w:pPr>
              <w:suppressAutoHyphens w:val="0"/>
              <w:autoSpaceDE/>
              <w:bidi w:val="0"/>
              <w:jc w:val="both"/>
              <w:rPr>
                <w:rFonts w:ascii="Times New Roman" w:hAnsi="Times New Roman"/>
                <w:sz w:val="20"/>
                <w:szCs w:val="20"/>
              </w:rPr>
            </w:pPr>
            <w:r w:rsidRPr="007B4A60">
              <w:rPr>
                <w:rFonts w:ascii="Times New Roman" w:hAnsi="Times New Roman"/>
                <w:sz w:val="20"/>
                <w:szCs w:val="20"/>
              </w:rPr>
              <w:t>(1)</w:t>
            </w:r>
            <w:r>
              <w:rPr>
                <w:rFonts w:ascii="Times New Roman" w:hAnsi="Times New Roman"/>
                <w:sz w:val="20"/>
                <w:szCs w:val="20"/>
              </w:rPr>
              <w:t xml:space="preserve"> </w:t>
            </w:r>
            <w:r w:rsidRPr="007B4A60">
              <w:rPr>
                <w:rFonts w:ascii="Times New Roman" w:hAnsi="Times New Roman"/>
                <w:sz w:val="20"/>
                <w:szCs w:val="20"/>
              </w:rPr>
              <w:t xml:space="preserve">V správnom súdnictve poskytuje správny súd ochranu právam alebo právom chráneným záujmom fyzickej osoby a právnickej osoby v oblasti verejnej správy a rozhoduje v ďalších veciach ustanovených týmto zákonom. </w:t>
            </w:r>
          </w:p>
          <w:p w:rsidR="0021650E" w:rsidRPr="00FF0478" w:rsidP="00E1733D">
            <w:pPr>
              <w:suppressAutoHyphens w:val="0"/>
              <w:autoSpaceDE/>
              <w:bidi w:val="0"/>
              <w:jc w:val="both"/>
              <w:rPr>
                <w:rFonts w:ascii="Times New Roman" w:hAnsi="Times New Roman"/>
              </w:rPr>
            </w:pPr>
            <w:r w:rsidRPr="007B4A60" w:rsidR="007B4A60">
              <w:rPr>
                <w:rFonts w:ascii="Times New Roman" w:hAnsi="Times New Roman"/>
                <w:sz w:val="20"/>
                <w:szCs w:val="20"/>
              </w:rPr>
              <w:t>(2)</w:t>
            </w:r>
            <w:r w:rsidR="007B4A60">
              <w:rPr>
                <w:rFonts w:ascii="Times New Roman" w:hAnsi="Times New Roman"/>
                <w:sz w:val="20"/>
                <w:szCs w:val="20"/>
              </w:rPr>
              <w:t xml:space="preserve"> </w:t>
            </w:r>
            <w:r w:rsidRPr="007B4A60" w:rsidR="007B4A60">
              <w:rPr>
                <w:rFonts w:ascii="Times New Roman" w:hAnsi="Times New Roman"/>
                <w:sz w:val="20"/>
                <w:szCs w:val="20"/>
              </w:rPr>
              <w:t xml:space="preserve">Každý, kto tvrdí, že jeho práva alebo právom chránené záujmy boli porušené alebo priamo dotknuté rozhodnutím orgánu verejnej správy, opatrením orgánu verejnej správy, nečinnosťou orgánu verejnej správy alebo iným zásahom orgánu verejnej správy, sa môže za podmienok ustanovených týmto zákonom domáhať ochrany na správnom súde. </w:t>
            </w:r>
          </w:p>
        </w:tc>
        <w:tc>
          <w:tcPr>
            <w:tcW w:w="426" w:type="dxa"/>
            <w:tcBorders>
              <w:top w:val="single" w:sz="4" w:space="0" w:color="000000"/>
              <w:left w:val="single" w:sz="4" w:space="0" w:color="000000"/>
              <w:bottom w:val="none" w:sz="0" w:space="0" w:color="auto"/>
              <w:right w:val="none" w:sz="0" w:space="0" w:color="auto"/>
            </w:tcBorders>
            <w:textDirection w:val="lrTb"/>
            <w:vAlign w:val="top"/>
          </w:tcPr>
          <w:p w:rsidR="0021650E" w:rsidRPr="00FF0478" w:rsidP="004E7A1F">
            <w:pPr>
              <w:bidi w:val="0"/>
              <w:snapToGrid w:val="0"/>
              <w:jc w:val="center"/>
              <w:rPr>
                <w:rFonts w:ascii="Times New Roman" w:hAnsi="Times New Roman"/>
                <w:sz w:val="20"/>
                <w:szCs w:val="20"/>
              </w:rPr>
            </w:pPr>
            <w:r w:rsidRPr="00FF0478">
              <w:rPr>
                <w:rFonts w:ascii="Times New Roman" w:hAnsi="Times New Roman"/>
                <w:sz w:val="20"/>
                <w:szCs w:val="20"/>
              </w:rPr>
              <w:t>Ú</w:t>
            </w:r>
          </w:p>
        </w:tc>
        <w:tc>
          <w:tcPr>
            <w:tcW w:w="1134" w:type="dxa"/>
            <w:tcBorders>
              <w:top w:val="single" w:sz="4" w:space="0" w:color="000000"/>
              <w:left w:val="single" w:sz="4" w:space="0" w:color="000000"/>
              <w:bottom w:val="none" w:sz="0" w:space="0" w:color="auto"/>
              <w:right w:val="single" w:sz="4" w:space="0" w:color="000000"/>
            </w:tcBorders>
            <w:textDirection w:val="lrTb"/>
            <w:vAlign w:val="top"/>
          </w:tcPr>
          <w:p w:rsidR="0021650E" w:rsidRPr="00FF0478" w:rsidP="004E7A1F">
            <w:pPr>
              <w:pStyle w:val="Heading1"/>
              <w:bidi w:val="0"/>
              <w:snapToGrid w:val="0"/>
              <w:jc w:val="both"/>
              <w:rPr>
                <w:rFonts w:ascii="Times New Roman" w:hAnsi="Times New Roman"/>
                <w:b w:val="0"/>
                <w:bCs w:val="0"/>
                <w:sz w:val="20"/>
                <w:szCs w:val="20"/>
              </w:rPr>
            </w:pPr>
          </w:p>
        </w:tc>
      </w:tr>
      <w:tr>
        <w:tblPrEx>
          <w:tblW w:w="0" w:type="auto"/>
          <w:tblInd w:w="-572" w:type="dxa"/>
          <w:tblLayout w:type="fixed"/>
          <w:tblCellMar>
            <w:left w:w="43" w:type="dxa"/>
            <w:right w:w="43" w:type="dxa"/>
          </w:tblCellMar>
        </w:tblPrEx>
        <w:trPr>
          <w:trHeight w:val="909"/>
        </w:trPr>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97020E">
            <w:pPr>
              <w:bidi w:val="0"/>
              <w:snapToGrid w:val="0"/>
              <w:rPr>
                <w:rFonts w:ascii="Times New Roman" w:hAnsi="Times New Roman"/>
                <w:sz w:val="20"/>
                <w:szCs w:val="20"/>
              </w:rPr>
            </w:pPr>
            <w:r w:rsidRPr="00FF0478">
              <w:rPr>
                <w:rFonts w:ascii="Times New Roman" w:hAnsi="Times New Roman"/>
                <w:sz w:val="20"/>
                <w:szCs w:val="20"/>
              </w:rPr>
              <w:t>Č: 15</w:t>
            </w:r>
          </w:p>
          <w:p w:rsidR="0021650E" w:rsidRPr="00FF0478" w:rsidP="0097020E">
            <w:pPr>
              <w:bidi w:val="0"/>
              <w:snapToGrid w:val="0"/>
              <w:rPr>
                <w:rFonts w:ascii="Times New Roman" w:hAnsi="Times New Roman"/>
                <w:sz w:val="20"/>
                <w:szCs w:val="20"/>
              </w:rPr>
            </w:pPr>
            <w:r w:rsidRPr="00FF0478">
              <w:rPr>
                <w:rFonts w:ascii="Times New Roman" w:hAnsi="Times New Roman"/>
                <w:sz w:val="20"/>
                <w:szCs w:val="20"/>
              </w:rPr>
              <w:t>O: 5</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4C5AE6">
            <w:pPr>
              <w:bidi w:val="0"/>
              <w:snapToGrid w:val="0"/>
              <w:jc w:val="both"/>
              <w:rPr>
                <w:rFonts w:ascii="Times New Roman" w:hAnsi="Times New Roman"/>
                <w:sz w:val="20"/>
                <w:szCs w:val="20"/>
              </w:rPr>
            </w:pPr>
            <w:r w:rsidRPr="00FF0478">
              <w:rPr>
                <w:rFonts w:ascii="Times New Roman" w:hAnsi="Times New Roman"/>
                <w:sz w:val="20"/>
                <w:szCs w:val="20"/>
              </w:rPr>
              <w:t>5.V lehote uvedenej v článku 12 ods. 1 môže žiadateľ podať žiadosť o obnovenie pred uplynutím platnosti povolenia zamestnanca presunutého v rámci podniku. Členské štáty môžu na predloženie žiadosti o obnovenie stanoviť maximálnu lehotu 90 dní pred uplynutím platnosti povolenia zamestnanca presunutého v rámci podniku.</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452D34">
            <w:pPr>
              <w:bidi w:val="0"/>
              <w:snapToGrid w:val="0"/>
              <w:jc w:val="center"/>
              <w:rPr>
                <w:rFonts w:ascii="Times New Roman" w:hAnsi="Times New Roman"/>
                <w:sz w:val="20"/>
                <w:szCs w:val="20"/>
              </w:rPr>
            </w:pPr>
            <w:r w:rsidRPr="00FF0478">
              <w:rPr>
                <w:rFonts w:ascii="Times New Roman" w:hAnsi="Times New Roman"/>
                <w:sz w:val="20"/>
                <w:szCs w:val="20"/>
              </w:rPr>
              <w:t>N</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4E7A1F">
            <w:pPr>
              <w:bidi w:val="0"/>
              <w:snapToGrid w:val="0"/>
              <w:jc w:val="center"/>
              <w:rPr>
                <w:rFonts w:ascii="Times New Roman" w:hAnsi="Times New Roman"/>
                <w:sz w:val="20"/>
                <w:szCs w:val="20"/>
              </w:rPr>
            </w:pPr>
            <w:r w:rsidRPr="00FF0478">
              <w:rPr>
                <w:rFonts w:ascii="Times New Roman" w:hAnsi="Times New Roman"/>
                <w:sz w:val="20"/>
                <w:szCs w:val="20"/>
              </w:rPr>
              <w:t>zákon č. 404/2011 Z. z.</w:t>
            </w:r>
          </w:p>
        </w:tc>
        <w:tc>
          <w:tcPr>
            <w:tcW w:w="850"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7E04FC">
            <w:pPr>
              <w:bidi w:val="0"/>
              <w:snapToGrid w:val="0"/>
              <w:jc w:val="center"/>
              <w:rPr>
                <w:rFonts w:ascii="Times New Roman" w:hAnsi="Times New Roman"/>
                <w:sz w:val="20"/>
                <w:szCs w:val="20"/>
              </w:rPr>
            </w:pPr>
            <w:r w:rsidRPr="00FF0478">
              <w:rPr>
                <w:rFonts w:ascii="Times New Roman" w:hAnsi="Times New Roman"/>
                <w:sz w:val="20"/>
                <w:szCs w:val="20"/>
              </w:rPr>
              <w:t>§ 34</w:t>
            </w:r>
          </w:p>
          <w:p w:rsidR="0021650E" w:rsidRPr="00FF0478" w:rsidP="007E04FC">
            <w:pPr>
              <w:bidi w:val="0"/>
              <w:snapToGrid w:val="0"/>
              <w:jc w:val="center"/>
              <w:rPr>
                <w:rFonts w:ascii="Times New Roman" w:hAnsi="Times New Roman"/>
                <w:sz w:val="20"/>
                <w:szCs w:val="20"/>
              </w:rPr>
            </w:pPr>
            <w:r w:rsidRPr="00FF0478">
              <w:rPr>
                <w:rFonts w:ascii="Times New Roman" w:hAnsi="Times New Roman"/>
                <w:sz w:val="20"/>
                <w:szCs w:val="20"/>
              </w:rPr>
              <w:t>O: 2</w:t>
            </w:r>
          </w:p>
          <w:p w:rsidR="00B74A31" w:rsidRPr="00FF0478" w:rsidP="007E04FC">
            <w:pPr>
              <w:bidi w:val="0"/>
              <w:snapToGrid w:val="0"/>
              <w:jc w:val="center"/>
              <w:rPr>
                <w:rFonts w:ascii="Times New Roman" w:hAnsi="Times New Roman"/>
                <w:sz w:val="20"/>
                <w:szCs w:val="20"/>
              </w:rPr>
            </w:pPr>
            <w:r w:rsidRPr="00FF0478">
              <w:rPr>
                <w:rFonts w:ascii="Times New Roman" w:hAnsi="Times New Roman"/>
                <w:sz w:val="20"/>
                <w:szCs w:val="20"/>
              </w:rPr>
              <w:t>V: 1</w:t>
            </w:r>
          </w:p>
        </w:tc>
        <w:tc>
          <w:tcPr>
            <w:tcW w:w="5103"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452D34">
            <w:pPr>
              <w:pStyle w:val="Normlny"/>
              <w:bidi w:val="0"/>
              <w:snapToGrid w:val="0"/>
              <w:jc w:val="both"/>
              <w:rPr>
                <w:rFonts w:ascii="Times New Roman" w:hAnsi="Times New Roman"/>
              </w:rPr>
            </w:pPr>
            <w:r w:rsidRPr="00FF0478">
              <w:rPr>
                <w:rFonts w:ascii="Times New Roman" w:hAnsi="Times New Roman"/>
              </w:rPr>
              <w:t>(2) Žiadosť o obnovenie prechodného pobytu podáva štátny príslušník tretej krajiny osobne na úradnom tlačive na policajnom útvare najneskôr v posledný deň platnosti prechodného pobytu.</w:t>
            </w: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4E7A1F">
            <w:pPr>
              <w:bidi w:val="0"/>
              <w:snapToGrid w:val="0"/>
              <w:jc w:val="center"/>
              <w:rPr>
                <w:rFonts w:ascii="Times New Roman" w:hAnsi="Times New Roman"/>
                <w:sz w:val="20"/>
                <w:szCs w:val="20"/>
              </w:rPr>
            </w:pPr>
            <w:r w:rsidRPr="00FF0478">
              <w:rPr>
                <w:rFonts w:ascii="Times New Roman" w:hAnsi="Times New Roman"/>
                <w:sz w:val="20"/>
                <w:szCs w:val="20"/>
              </w:rPr>
              <w:t>Ú</w:t>
            </w: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21650E" w:rsidRPr="00FF0478" w:rsidP="004E7A1F">
            <w:pPr>
              <w:pStyle w:val="Heading1"/>
              <w:bidi w:val="0"/>
              <w:snapToGrid w:val="0"/>
              <w:jc w:val="both"/>
              <w:rPr>
                <w:rFonts w:ascii="Times New Roman" w:hAnsi="Times New Roman"/>
                <w:b w:val="0"/>
                <w:bCs w:val="0"/>
                <w:sz w:val="20"/>
                <w:szCs w:val="20"/>
              </w:rPr>
            </w:pPr>
          </w:p>
        </w:tc>
      </w:tr>
      <w:tr>
        <w:tblPrEx>
          <w:tblW w:w="0" w:type="auto"/>
          <w:tblInd w:w="-572" w:type="dxa"/>
          <w:tblLayout w:type="fixed"/>
          <w:tblCellMar>
            <w:left w:w="43" w:type="dxa"/>
            <w:right w:w="43" w:type="dxa"/>
          </w:tblCellMar>
        </w:tblPrEx>
        <w:trPr>
          <w:trHeight w:val="909"/>
        </w:trPr>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97020E">
            <w:pPr>
              <w:bidi w:val="0"/>
              <w:snapToGrid w:val="0"/>
              <w:rPr>
                <w:rFonts w:ascii="Times New Roman" w:hAnsi="Times New Roman"/>
                <w:sz w:val="20"/>
                <w:szCs w:val="20"/>
              </w:rPr>
            </w:pPr>
            <w:r w:rsidRPr="00FF0478">
              <w:rPr>
                <w:rFonts w:ascii="Times New Roman" w:hAnsi="Times New Roman"/>
                <w:sz w:val="20"/>
                <w:szCs w:val="20"/>
              </w:rPr>
              <w:t>Č: 15</w:t>
            </w:r>
          </w:p>
          <w:p w:rsidR="0021650E" w:rsidRPr="00FF0478" w:rsidP="0097020E">
            <w:pPr>
              <w:bidi w:val="0"/>
              <w:snapToGrid w:val="0"/>
              <w:rPr>
                <w:rFonts w:ascii="Times New Roman" w:hAnsi="Times New Roman"/>
                <w:sz w:val="20"/>
                <w:szCs w:val="20"/>
              </w:rPr>
            </w:pPr>
            <w:r w:rsidRPr="00FF0478">
              <w:rPr>
                <w:rFonts w:ascii="Times New Roman" w:hAnsi="Times New Roman"/>
                <w:sz w:val="20"/>
                <w:szCs w:val="20"/>
              </w:rPr>
              <w:t>O: 6</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4C5AE6">
            <w:pPr>
              <w:bidi w:val="0"/>
              <w:snapToGrid w:val="0"/>
              <w:jc w:val="both"/>
              <w:rPr>
                <w:rFonts w:ascii="Times New Roman" w:hAnsi="Times New Roman"/>
                <w:sz w:val="20"/>
                <w:szCs w:val="20"/>
              </w:rPr>
            </w:pPr>
            <w:r w:rsidRPr="00FF0478">
              <w:rPr>
                <w:rFonts w:ascii="Times New Roman" w:hAnsi="Times New Roman"/>
                <w:sz w:val="20"/>
                <w:szCs w:val="20"/>
              </w:rPr>
              <w:t>6.Ak platnosť povolenia zamestnanca presunutého v rámci podniku uplynie počas konania o obnovení, členský štát povolí zamestnancovi presunutému v rámci podniku zdržiavať sa na jeho území dovtedy, kým príslušné orgány neprijmú rozhodnutie o žiadosti. V takom prípade môže členský štát vydať dočasné vnútroštátne povolenie na pobyt alebo rovnocenné povolenie, ak sa požaduje podľa vnútroštátneho práva.</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452D34">
            <w:pPr>
              <w:bidi w:val="0"/>
              <w:snapToGrid w:val="0"/>
              <w:jc w:val="center"/>
              <w:rPr>
                <w:rFonts w:ascii="Times New Roman" w:hAnsi="Times New Roman"/>
                <w:sz w:val="20"/>
                <w:szCs w:val="20"/>
              </w:rPr>
            </w:pPr>
            <w:r w:rsidRPr="00FF0478">
              <w:rPr>
                <w:rFonts w:ascii="Times New Roman" w:hAnsi="Times New Roman"/>
                <w:sz w:val="20"/>
                <w:szCs w:val="20"/>
              </w:rPr>
              <w:t>N</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452D34">
            <w:pPr>
              <w:bidi w:val="0"/>
              <w:snapToGrid w:val="0"/>
              <w:jc w:val="center"/>
              <w:rPr>
                <w:rFonts w:ascii="Times New Roman" w:hAnsi="Times New Roman"/>
                <w:sz w:val="20"/>
                <w:szCs w:val="20"/>
              </w:rPr>
            </w:pPr>
            <w:r w:rsidRPr="00FF0478">
              <w:rPr>
                <w:rFonts w:ascii="Times New Roman" w:hAnsi="Times New Roman"/>
                <w:sz w:val="20"/>
                <w:szCs w:val="20"/>
              </w:rPr>
              <w:t>zákon č. 404/2011 Z. z.</w:t>
            </w:r>
          </w:p>
          <w:p w:rsidR="0021650E" w:rsidRPr="00FF0478" w:rsidP="00452D34">
            <w:pPr>
              <w:bidi w:val="0"/>
              <w:snapToGrid w:val="0"/>
              <w:jc w:val="center"/>
              <w:rPr>
                <w:rFonts w:ascii="Times New Roman" w:hAnsi="Times New Roman"/>
                <w:sz w:val="20"/>
                <w:szCs w:val="20"/>
              </w:rPr>
            </w:pPr>
            <w:r w:rsidRPr="00FF0478">
              <w:rPr>
                <w:rFonts w:ascii="Times New Roman" w:hAnsi="Times New Roman"/>
                <w:sz w:val="20"/>
                <w:szCs w:val="20"/>
              </w:rPr>
              <w:t>+</w:t>
            </w:r>
          </w:p>
          <w:p w:rsidR="0021650E" w:rsidRPr="00FF0478" w:rsidP="00452D34">
            <w:pPr>
              <w:bidi w:val="0"/>
              <w:snapToGrid w:val="0"/>
              <w:jc w:val="center"/>
              <w:rPr>
                <w:rFonts w:ascii="Times New Roman" w:hAnsi="Times New Roman"/>
                <w:sz w:val="20"/>
                <w:szCs w:val="20"/>
              </w:rPr>
            </w:pPr>
            <w:r w:rsidRPr="00FF0478">
              <w:rPr>
                <w:rFonts w:ascii="Times New Roman" w:hAnsi="Times New Roman"/>
                <w:sz w:val="20"/>
                <w:szCs w:val="20"/>
              </w:rPr>
              <w:t>návrh zákona</w:t>
            </w:r>
          </w:p>
        </w:tc>
        <w:tc>
          <w:tcPr>
            <w:tcW w:w="850"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7E04FC">
            <w:pPr>
              <w:bidi w:val="0"/>
              <w:snapToGrid w:val="0"/>
              <w:jc w:val="center"/>
              <w:rPr>
                <w:rFonts w:ascii="Times New Roman" w:hAnsi="Times New Roman"/>
                <w:sz w:val="20"/>
                <w:szCs w:val="20"/>
              </w:rPr>
            </w:pPr>
            <w:r w:rsidRPr="00FF0478">
              <w:rPr>
                <w:rFonts w:ascii="Times New Roman" w:hAnsi="Times New Roman"/>
                <w:sz w:val="20"/>
                <w:szCs w:val="20"/>
              </w:rPr>
              <w:t>§ 34</w:t>
            </w:r>
          </w:p>
          <w:p w:rsidR="0021650E" w:rsidRPr="00FF0478" w:rsidP="007E04FC">
            <w:pPr>
              <w:bidi w:val="0"/>
              <w:snapToGrid w:val="0"/>
              <w:jc w:val="center"/>
              <w:rPr>
                <w:rFonts w:ascii="Times New Roman" w:hAnsi="Times New Roman"/>
                <w:sz w:val="20"/>
                <w:szCs w:val="20"/>
              </w:rPr>
            </w:pPr>
            <w:r w:rsidRPr="00FF0478">
              <w:rPr>
                <w:rFonts w:ascii="Times New Roman" w:hAnsi="Times New Roman"/>
                <w:sz w:val="20"/>
                <w:szCs w:val="20"/>
              </w:rPr>
              <w:t>O: 18</w:t>
            </w:r>
          </w:p>
        </w:tc>
        <w:tc>
          <w:tcPr>
            <w:tcW w:w="5103"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452D34">
            <w:pPr>
              <w:pStyle w:val="Normlny"/>
              <w:bidi w:val="0"/>
              <w:snapToGrid w:val="0"/>
              <w:jc w:val="both"/>
              <w:rPr>
                <w:rFonts w:ascii="Times New Roman" w:hAnsi="Times New Roman"/>
              </w:rPr>
            </w:pPr>
            <w:r w:rsidRPr="00FF0478">
              <w:rPr>
                <w:rFonts w:ascii="Times New Roman" w:hAnsi="Times New Roman"/>
                <w:b/>
              </w:rPr>
              <w:t>(18)</w:t>
            </w:r>
            <w:r w:rsidRPr="00FF0478">
              <w:rPr>
                <w:rFonts w:ascii="Times New Roman" w:hAnsi="Times New Roman"/>
              </w:rPr>
              <w:t xml:space="preserve"> Prechodný pobyt sa po skončení jeho platnosti až do rozhodnutia o žiadosti o obnovenie prechodného pobytu považuje za oprávnený na území Slovenskej republiky.</w:t>
            </w: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4E7A1F">
            <w:pPr>
              <w:bidi w:val="0"/>
              <w:snapToGrid w:val="0"/>
              <w:jc w:val="center"/>
              <w:rPr>
                <w:rFonts w:ascii="Times New Roman" w:hAnsi="Times New Roman"/>
                <w:sz w:val="20"/>
                <w:szCs w:val="20"/>
              </w:rPr>
            </w:pPr>
            <w:r w:rsidRPr="00FF0478">
              <w:rPr>
                <w:rFonts w:ascii="Times New Roman" w:hAnsi="Times New Roman"/>
                <w:sz w:val="20"/>
                <w:szCs w:val="20"/>
              </w:rPr>
              <w:t>Ú</w:t>
            </w: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21650E" w:rsidRPr="00FF0478" w:rsidP="004E7A1F">
            <w:pPr>
              <w:pStyle w:val="Heading1"/>
              <w:bidi w:val="0"/>
              <w:snapToGrid w:val="0"/>
              <w:jc w:val="both"/>
              <w:rPr>
                <w:rFonts w:ascii="Times New Roman" w:hAnsi="Times New Roman"/>
                <w:b w:val="0"/>
                <w:bCs w:val="0"/>
                <w:sz w:val="20"/>
                <w:szCs w:val="20"/>
              </w:rPr>
            </w:pPr>
          </w:p>
        </w:tc>
      </w:tr>
      <w:tr>
        <w:tblPrEx>
          <w:tblW w:w="0" w:type="auto"/>
          <w:tblInd w:w="-572" w:type="dxa"/>
          <w:tblLayout w:type="fixed"/>
          <w:tblCellMar>
            <w:left w:w="43" w:type="dxa"/>
            <w:right w:w="43" w:type="dxa"/>
          </w:tblCellMar>
        </w:tblPrEx>
        <w:trPr>
          <w:trHeight w:val="909"/>
        </w:trPr>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4C5AE6">
            <w:pPr>
              <w:bidi w:val="0"/>
              <w:snapToGrid w:val="0"/>
              <w:rPr>
                <w:rFonts w:ascii="Times New Roman" w:hAnsi="Times New Roman"/>
                <w:sz w:val="20"/>
                <w:szCs w:val="20"/>
              </w:rPr>
            </w:pPr>
            <w:r w:rsidRPr="00FF0478">
              <w:rPr>
                <w:rFonts w:ascii="Times New Roman" w:hAnsi="Times New Roman"/>
                <w:sz w:val="20"/>
                <w:szCs w:val="20"/>
              </w:rPr>
              <w:t>Č: 16</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4C5AE6">
            <w:pPr>
              <w:bidi w:val="0"/>
              <w:snapToGrid w:val="0"/>
              <w:jc w:val="both"/>
              <w:rPr>
                <w:rFonts w:ascii="Times New Roman" w:hAnsi="Times New Roman"/>
                <w:sz w:val="20"/>
                <w:szCs w:val="20"/>
              </w:rPr>
            </w:pPr>
            <w:r w:rsidRPr="00FF0478">
              <w:rPr>
                <w:rFonts w:ascii="Times New Roman" w:hAnsi="Times New Roman"/>
                <w:sz w:val="20"/>
                <w:szCs w:val="20"/>
              </w:rPr>
              <w:t>Členské štáty môžu za vybavovanie žiadostí v súlade s touto smernicou požadovať úhradu poplatkov. Výška takýchto poplatkov nesmie byť neprimeraná alebo nadmerná.</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452D34">
            <w:pPr>
              <w:bidi w:val="0"/>
              <w:snapToGrid w:val="0"/>
              <w:jc w:val="center"/>
              <w:rPr>
                <w:rFonts w:ascii="Times New Roman" w:hAnsi="Times New Roman"/>
                <w:sz w:val="20"/>
                <w:szCs w:val="20"/>
              </w:rPr>
            </w:pPr>
            <w:r w:rsidRPr="00FF0478">
              <w:rPr>
                <w:rFonts w:ascii="Times New Roman" w:hAnsi="Times New Roman"/>
                <w:sz w:val="20"/>
                <w:szCs w:val="20"/>
              </w:rPr>
              <w:t>D</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452D34">
            <w:pPr>
              <w:bidi w:val="0"/>
              <w:snapToGrid w:val="0"/>
              <w:jc w:val="center"/>
              <w:rPr>
                <w:rFonts w:ascii="Times New Roman" w:hAnsi="Times New Roman"/>
                <w:sz w:val="20"/>
                <w:szCs w:val="20"/>
              </w:rPr>
            </w:pPr>
            <w:r w:rsidRPr="00FF0478">
              <w:rPr>
                <w:rFonts w:ascii="Times New Roman" w:hAnsi="Times New Roman"/>
                <w:sz w:val="20"/>
                <w:szCs w:val="20"/>
              </w:rPr>
              <w:t>zákon č. 145/1995 Z. z.</w:t>
            </w:r>
          </w:p>
          <w:p w:rsidR="0021650E" w:rsidRPr="00FF0478" w:rsidP="00452D34">
            <w:pPr>
              <w:bidi w:val="0"/>
              <w:snapToGrid w:val="0"/>
              <w:jc w:val="center"/>
              <w:rPr>
                <w:rFonts w:ascii="Times New Roman" w:hAnsi="Times New Roman"/>
                <w:sz w:val="20"/>
                <w:szCs w:val="20"/>
              </w:rPr>
            </w:pPr>
          </w:p>
          <w:p w:rsidR="0021650E" w:rsidRPr="00FF0478" w:rsidP="00452D34">
            <w:pPr>
              <w:bidi w:val="0"/>
              <w:snapToGrid w:val="0"/>
              <w:jc w:val="center"/>
              <w:rPr>
                <w:rFonts w:ascii="Times New Roman" w:hAnsi="Times New Roman"/>
                <w:sz w:val="20"/>
                <w:szCs w:val="20"/>
              </w:rPr>
            </w:pPr>
          </w:p>
          <w:p w:rsidR="0021650E" w:rsidRPr="00FF0478" w:rsidP="00452D34">
            <w:pPr>
              <w:bidi w:val="0"/>
              <w:snapToGrid w:val="0"/>
              <w:jc w:val="center"/>
              <w:rPr>
                <w:rFonts w:ascii="Times New Roman" w:hAnsi="Times New Roman"/>
                <w:sz w:val="20"/>
                <w:szCs w:val="20"/>
              </w:rPr>
            </w:pPr>
          </w:p>
          <w:p w:rsidR="0021650E" w:rsidRPr="00FF0478" w:rsidP="00452D34">
            <w:pPr>
              <w:bidi w:val="0"/>
              <w:snapToGrid w:val="0"/>
              <w:jc w:val="center"/>
              <w:rPr>
                <w:rFonts w:ascii="Times New Roman" w:hAnsi="Times New Roman"/>
                <w:sz w:val="20"/>
                <w:szCs w:val="20"/>
              </w:rPr>
            </w:pPr>
          </w:p>
          <w:p w:rsidR="0021650E" w:rsidRPr="00FF0478" w:rsidP="00452D34">
            <w:pPr>
              <w:bidi w:val="0"/>
              <w:snapToGrid w:val="0"/>
              <w:jc w:val="center"/>
              <w:rPr>
                <w:rFonts w:ascii="Times New Roman" w:hAnsi="Times New Roman"/>
                <w:sz w:val="20"/>
                <w:szCs w:val="20"/>
              </w:rPr>
            </w:pPr>
          </w:p>
          <w:p w:rsidR="0021650E" w:rsidRPr="00FF0478" w:rsidP="00452D34">
            <w:pPr>
              <w:bidi w:val="0"/>
              <w:snapToGrid w:val="0"/>
              <w:jc w:val="center"/>
              <w:rPr>
                <w:rFonts w:ascii="Times New Roman" w:hAnsi="Times New Roman"/>
                <w:sz w:val="20"/>
                <w:szCs w:val="20"/>
              </w:rPr>
            </w:pPr>
          </w:p>
          <w:p w:rsidR="0021650E" w:rsidRPr="00FF0478" w:rsidP="00452D34">
            <w:pPr>
              <w:bidi w:val="0"/>
              <w:snapToGrid w:val="0"/>
              <w:jc w:val="center"/>
              <w:rPr>
                <w:rFonts w:ascii="Times New Roman" w:hAnsi="Times New Roman"/>
                <w:sz w:val="20"/>
                <w:szCs w:val="20"/>
              </w:rPr>
            </w:pPr>
          </w:p>
          <w:p w:rsidR="0021650E" w:rsidRPr="00FF0478" w:rsidP="00452D34">
            <w:pPr>
              <w:bidi w:val="0"/>
              <w:snapToGrid w:val="0"/>
              <w:jc w:val="center"/>
              <w:rPr>
                <w:rFonts w:ascii="Times New Roman" w:hAnsi="Times New Roman"/>
                <w:sz w:val="20"/>
                <w:szCs w:val="20"/>
              </w:rPr>
            </w:pPr>
            <w:r w:rsidRPr="00FF0478">
              <w:rPr>
                <w:rFonts w:ascii="Times New Roman" w:hAnsi="Times New Roman"/>
                <w:sz w:val="20"/>
                <w:szCs w:val="20"/>
              </w:rPr>
              <w:t>Príloha k zákonu č. 145/1995 Z. z</w:t>
            </w:r>
          </w:p>
        </w:tc>
        <w:tc>
          <w:tcPr>
            <w:tcW w:w="850"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7E04FC">
            <w:pPr>
              <w:bidi w:val="0"/>
              <w:snapToGrid w:val="0"/>
              <w:jc w:val="center"/>
              <w:rPr>
                <w:rFonts w:ascii="Times New Roman" w:hAnsi="Times New Roman"/>
                <w:sz w:val="20"/>
                <w:szCs w:val="20"/>
              </w:rPr>
            </w:pPr>
            <w:r w:rsidRPr="00FF0478">
              <w:rPr>
                <w:rFonts w:ascii="Times New Roman" w:hAnsi="Times New Roman"/>
                <w:sz w:val="20"/>
                <w:szCs w:val="20"/>
              </w:rPr>
              <w:t>§ 1</w:t>
            </w:r>
          </w:p>
          <w:p w:rsidR="0021650E" w:rsidRPr="00FF0478" w:rsidP="007E04FC">
            <w:pPr>
              <w:bidi w:val="0"/>
              <w:snapToGrid w:val="0"/>
              <w:jc w:val="center"/>
              <w:rPr>
                <w:rFonts w:ascii="Times New Roman" w:hAnsi="Times New Roman"/>
                <w:sz w:val="20"/>
                <w:szCs w:val="20"/>
              </w:rPr>
            </w:pPr>
          </w:p>
          <w:p w:rsidR="0021650E" w:rsidRPr="00FF0478" w:rsidP="007E04FC">
            <w:pPr>
              <w:bidi w:val="0"/>
              <w:snapToGrid w:val="0"/>
              <w:jc w:val="center"/>
              <w:rPr>
                <w:rFonts w:ascii="Times New Roman" w:hAnsi="Times New Roman"/>
                <w:sz w:val="20"/>
                <w:szCs w:val="20"/>
              </w:rPr>
            </w:pPr>
          </w:p>
          <w:p w:rsidR="0021650E" w:rsidRPr="00FF0478" w:rsidP="007E04FC">
            <w:pPr>
              <w:bidi w:val="0"/>
              <w:snapToGrid w:val="0"/>
              <w:jc w:val="center"/>
              <w:rPr>
                <w:rFonts w:ascii="Times New Roman" w:hAnsi="Times New Roman"/>
                <w:sz w:val="20"/>
                <w:szCs w:val="20"/>
              </w:rPr>
            </w:pPr>
          </w:p>
          <w:p w:rsidR="0021650E" w:rsidRPr="00FF0478" w:rsidP="007E04FC">
            <w:pPr>
              <w:bidi w:val="0"/>
              <w:snapToGrid w:val="0"/>
              <w:jc w:val="center"/>
              <w:rPr>
                <w:rFonts w:ascii="Times New Roman" w:hAnsi="Times New Roman"/>
                <w:sz w:val="20"/>
                <w:szCs w:val="20"/>
              </w:rPr>
            </w:pPr>
          </w:p>
          <w:p w:rsidR="0021650E" w:rsidRPr="00FF0478" w:rsidP="007E04FC">
            <w:pPr>
              <w:bidi w:val="0"/>
              <w:snapToGrid w:val="0"/>
              <w:jc w:val="center"/>
              <w:rPr>
                <w:rFonts w:ascii="Times New Roman" w:hAnsi="Times New Roman"/>
                <w:sz w:val="20"/>
                <w:szCs w:val="20"/>
              </w:rPr>
            </w:pPr>
            <w:r w:rsidRPr="00FF0478">
              <w:rPr>
                <w:rFonts w:ascii="Times New Roman" w:hAnsi="Times New Roman"/>
                <w:sz w:val="20"/>
                <w:szCs w:val="20"/>
              </w:rPr>
              <w:t>§ 2</w:t>
            </w:r>
          </w:p>
          <w:p w:rsidR="0021650E" w:rsidRPr="00FF0478" w:rsidP="007E04FC">
            <w:pPr>
              <w:bidi w:val="0"/>
              <w:snapToGrid w:val="0"/>
              <w:jc w:val="center"/>
              <w:rPr>
                <w:rFonts w:ascii="Times New Roman" w:hAnsi="Times New Roman"/>
                <w:sz w:val="20"/>
                <w:szCs w:val="20"/>
              </w:rPr>
            </w:pPr>
          </w:p>
          <w:p w:rsidR="0021650E" w:rsidRPr="00FF0478" w:rsidP="007E04FC">
            <w:pPr>
              <w:bidi w:val="0"/>
              <w:snapToGrid w:val="0"/>
              <w:jc w:val="center"/>
              <w:rPr>
                <w:rFonts w:ascii="Times New Roman" w:hAnsi="Times New Roman"/>
                <w:sz w:val="20"/>
                <w:szCs w:val="20"/>
              </w:rPr>
            </w:pPr>
          </w:p>
          <w:p w:rsidR="0021650E" w:rsidRPr="00FF0478" w:rsidP="007E04FC">
            <w:pPr>
              <w:bidi w:val="0"/>
              <w:snapToGrid w:val="0"/>
              <w:jc w:val="center"/>
              <w:rPr>
                <w:rFonts w:ascii="Times New Roman" w:hAnsi="Times New Roman"/>
                <w:sz w:val="20"/>
                <w:szCs w:val="20"/>
              </w:rPr>
            </w:pPr>
          </w:p>
          <w:p w:rsidR="0021650E" w:rsidRPr="00FF0478" w:rsidP="007E04FC">
            <w:pPr>
              <w:bidi w:val="0"/>
              <w:snapToGrid w:val="0"/>
              <w:jc w:val="center"/>
              <w:rPr>
                <w:rFonts w:ascii="Times New Roman" w:hAnsi="Times New Roman"/>
                <w:sz w:val="20"/>
                <w:szCs w:val="20"/>
              </w:rPr>
            </w:pPr>
          </w:p>
          <w:p w:rsidR="0021650E" w:rsidRPr="00FF0478" w:rsidP="007E04FC">
            <w:pPr>
              <w:bidi w:val="0"/>
              <w:snapToGrid w:val="0"/>
              <w:jc w:val="center"/>
              <w:rPr>
                <w:rFonts w:ascii="Times New Roman" w:hAnsi="Times New Roman"/>
                <w:sz w:val="20"/>
                <w:szCs w:val="20"/>
              </w:rPr>
            </w:pPr>
            <w:r w:rsidRPr="00FF0478">
              <w:rPr>
                <w:rFonts w:ascii="Times New Roman" w:hAnsi="Times New Roman"/>
                <w:sz w:val="20"/>
                <w:szCs w:val="20"/>
              </w:rPr>
              <w:t>Položka 24</w:t>
            </w:r>
          </w:p>
          <w:p w:rsidR="0021650E" w:rsidRPr="00FF0478" w:rsidP="007E04FC">
            <w:pPr>
              <w:bidi w:val="0"/>
              <w:snapToGrid w:val="0"/>
              <w:jc w:val="center"/>
              <w:rPr>
                <w:rFonts w:ascii="Times New Roman" w:hAnsi="Times New Roman"/>
                <w:sz w:val="20"/>
                <w:szCs w:val="20"/>
              </w:rPr>
            </w:pPr>
            <w:r w:rsidRPr="00FF0478">
              <w:rPr>
                <w:rFonts w:ascii="Times New Roman" w:hAnsi="Times New Roman"/>
                <w:sz w:val="20"/>
                <w:szCs w:val="20"/>
              </w:rPr>
              <w:t>P: a</w:t>
            </w:r>
          </w:p>
          <w:p w:rsidR="0021650E" w:rsidRPr="00FF0478" w:rsidP="007E04FC">
            <w:pPr>
              <w:bidi w:val="0"/>
              <w:snapToGrid w:val="0"/>
              <w:jc w:val="center"/>
              <w:rPr>
                <w:rFonts w:ascii="Times New Roman" w:hAnsi="Times New Roman"/>
                <w:sz w:val="20"/>
                <w:szCs w:val="20"/>
              </w:rPr>
            </w:pPr>
            <w:r w:rsidRPr="00FF0478">
              <w:rPr>
                <w:rFonts w:ascii="Times New Roman" w:hAnsi="Times New Roman"/>
                <w:sz w:val="20"/>
                <w:szCs w:val="20"/>
              </w:rPr>
              <w:t>B: 2</w:t>
            </w:r>
          </w:p>
          <w:p w:rsidR="0021650E" w:rsidRPr="00FF0478" w:rsidP="007E04FC">
            <w:pPr>
              <w:bidi w:val="0"/>
              <w:snapToGrid w:val="0"/>
              <w:jc w:val="center"/>
              <w:rPr>
                <w:rFonts w:ascii="Times New Roman" w:hAnsi="Times New Roman"/>
                <w:sz w:val="20"/>
                <w:szCs w:val="20"/>
              </w:rPr>
            </w:pPr>
          </w:p>
          <w:p w:rsidR="0021650E" w:rsidRPr="00FF0478" w:rsidP="007E04FC">
            <w:pPr>
              <w:bidi w:val="0"/>
              <w:snapToGrid w:val="0"/>
              <w:jc w:val="center"/>
              <w:rPr>
                <w:rFonts w:ascii="Times New Roman" w:hAnsi="Times New Roman"/>
                <w:sz w:val="20"/>
                <w:szCs w:val="20"/>
              </w:rPr>
            </w:pPr>
          </w:p>
          <w:p w:rsidR="0021650E" w:rsidRPr="00FF0478" w:rsidP="007E04FC">
            <w:pPr>
              <w:bidi w:val="0"/>
              <w:snapToGrid w:val="0"/>
              <w:jc w:val="center"/>
              <w:rPr>
                <w:rFonts w:ascii="Times New Roman" w:hAnsi="Times New Roman"/>
                <w:sz w:val="20"/>
                <w:szCs w:val="20"/>
              </w:rPr>
            </w:pPr>
            <w:r w:rsidRPr="00FF0478">
              <w:rPr>
                <w:rFonts w:ascii="Times New Roman" w:hAnsi="Times New Roman"/>
                <w:sz w:val="20"/>
                <w:szCs w:val="20"/>
              </w:rPr>
              <w:t>P: d</w:t>
            </w:r>
          </w:p>
          <w:p w:rsidR="0021650E" w:rsidRPr="00FF0478" w:rsidP="007E04FC">
            <w:pPr>
              <w:bidi w:val="0"/>
              <w:snapToGrid w:val="0"/>
              <w:jc w:val="center"/>
              <w:rPr>
                <w:rFonts w:ascii="Times New Roman" w:hAnsi="Times New Roman"/>
                <w:sz w:val="20"/>
                <w:szCs w:val="20"/>
              </w:rPr>
            </w:pPr>
            <w:r w:rsidRPr="00FF0478">
              <w:rPr>
                <w:rFonts w:ascii="Times New Roman" w:hAnsi="Times New Roman"/>
                <w:sz w:val="20"/>
                <w:szCs w:val="20"/>
              </w:rPr>
              <w:t>B: 2</w:t>
            </w:r>
          </w:p>
        </w:tc>
        <w:tc>
          <w:tcPr>
            <w:tcW w:w="5103"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ED5F37">
            <w:pPr>
              <w:pStyle w:val="Normlny"/>
              <w:bidi w:val="0"/>
              <w:snapToGrid w:val="0"/>
              <w:jc w:val="both"/>
              <w:rPr>
                <w:rFonts w:ascii="Times New Roman" w:hAnsi="Times New Roman"/>
              </w:rPr>
            </w:pPr>
            <w:r w:rsidRPr="00FF0478">
              <w:rPr>
                <w:rFonts w:ascii="Times New Roman" w:hAnsi="Times New Roman"/>
              </w:rPr>
              <w:t>Tento zákon upravuje správne poplatky (ďalej len „poplatky“), ktoré sa platia za úkony a konania orgánov štátnej správy, vyšších územných celkov, obcí, štátnych archívov a DataCentra (ďalej len „správny orgán“)</w:t>
            </w:r>
          </w:p>
          <w:p w:rsidR="0021650E" w:rsidRPr="00FF0478" w:rsidP="00ED5F37">
            <w:pPr>
              <w:pStyle w:val="Normlny"/>
              <w:bidi w:val="0"/>
              <w:snapToGrid w:val="0"/>
              <w:jc w:val="both"/>
              <w:rPr>
                <w:rFonts w:ascii="Times New Roman" w:hAnsi="Times New Roman"/>
              </w:rPr>
            </w:pPr>
          </w:p>
          <w:p w:rsidR="0021650E" w:rsidRPr="00FF0478" w:rsidP="00ED5F37">
            <w:pPr>
              <w:pStyle w:val="Normlny"/>
              <w:bidi w:val="0"/>
              <w:snapToGrid w:val="0"/>
              <w:jc w:val="both"/>
              <w:rPr>
                <w:rFonts w:ascii="Times New Roman" w:hAnsi="Times New Roman"/>
              </w:rPr>
            </w:pPr>
            <w:r w:rsidRPr="00FF0478">
              <w:rPr>
                <w:rFonts w:ascii="Times New Roman" w:hAnsi="Times New Roman"/>
              </w:rPr>
              <w:t>Predmetom poplatkov sú úkony a konania správnych orgánov, ktoré sú uvedené v sadzobníku správnych poplatkov (ďalej len „sadzobník“). Sadzobník tvorí prílohu, ktorá je súčasťou tohto zákona.</w:t>
            </w:r>
          </w:p>
          <w:p w:rsidR="0021650E" w:rsidRPr="00FF0478" w:rsidP="00ED5F37">
            <w:pPr>
              <w:pStyle w:val="Normlny"/>
              <w:bidi w:val="0"/>
              <w:snapToGrid w:val="0"/>
              <w:jc w:val="both"/>
              <w:rPr>
                <w:rFonts w:ascii="Times New Roman" w:hAnsi="Times New Roman"/>
              </w:rPr>
            </w:pPr>
          </w:p>
          <w:p w:rsidR="0021650E" w:rsidRPr="00FF0478" w:rsidP="00ED5F37">
            <w:pPr>
              <w:pStyle w:val="Normlny"/>
              <w:bidi w:val="0"/>
              <w:snapToGrid w:val="0"/>
              <w:jc w:val="both"/>
              <w:rPr>
                <w:rFonts w:ascii="Times New Roman" w:hAnsi="Times New Roman"/>
              </w:rPr>
            </w:pPr>
            <w:r w:rsidRPr="00FF0478">
              <w:rPr>
                <w:rFonts w:ascii="Times New Roman" w:hAnsi="Times New Roman"/>
              </w:rPr>
              <w:t>a) Žiadosť o udelenie prechodného pobytu na účel</w:t>
            </w:r>
          </w:p>
          <w:p w:rsidR="0021650E" w:rsidRPr="00FF0478" w:rsidP="00ED5F37">
            <w:pPr>
              <w:pStyle w:val="Normlny"/>
              <w:bidi w:val="0"/>
              <w:snapToGrid w:val="0"/>
              <w:jc w:val="both"/>
              <w:rPr>
                <w:rFonts w:ascii="Times New Roman" w:hAnsi="Times New Roman"/>
              </w:rPr>
            </w:pPr>
            <w:r w:rsidRPr="00FF0478">
              <w:rPr>
                <w:rFonts w:ascii="Times New Roman" w:hAnsi="Times New Roman"/>
              </w:rPr>
              <w:t>2. zamestnania alebo podľa § 30 ods. 1 písm. b) zákona č. 44/2011 Z. z. ........................................................... 165,50 Eur</w:t>
            </w:r>
          </w:p>
          <w:p w:rsidR="0021650E" w:rsidRPr="00FF0478" w:rsidP="00ED5F37">
            <w:pPr>
              <w:pStyle w:val="Normlny"/>
              <w:bidi w:val="0"/>
              <w:snapToGrid w:val="0"/>
              <w:jc w:val="both"/>
              <w:rPr>
                <w:rFonts w:ascii="Times New Roman" w:hAnsi="Times New Roman"/>
              </w:rPr>
            </w:pPr>
          </w:p>
          <w:p w:rsidR="0021650E" w:rsidRPr="00FF0478" w:rsidP="00ED5F37">
            <w:pPr>
              <w:pStyle w:val="Normlny"/>
              <w:bidi w:val="0"/>
              <w:snapToGrid w:val="0"/>
              <w:jc w:val="both"/>
              <w:rPr>
                <w:rFonts w:ascii="Times New Roman" w:hAnsi="Times New Roman"/>
              </w:rPr>
            </w:pPr>
          </w:p>
          <w:p w:rsidR="0021650E" w:rsidRPr="00FF0478" w:rsidP="00ED5F37">
            <w:pPr>
              <w:pStyle w:val="Normlny"/>
              <w:bidi w:val="0"/>
              <w:snapToGrid w:val="0"/>
              <w:jc w:val="both"/>
              <w:rPr>
                <w:rFonts w:ascii="Times New Roman" w:hAnsi="Times New Roman"/>
              </w:rPr>
            </w:pPr>
          </w:p>
          <w:p w:rsidR="0021650E" w:rsidRPr="00FF0478" w:rsidP="00ED5F37">
            <w:pPr>
              <w:pStyle w:val="Normlny"/>
              <w:bidi w:val="0"/>
              <w:snapToGrid w:val="0"/>
              <w:jc w:val="both"/>
              <w:rPr>
                <w:rFonts w:ascii="Times New Roman" w:hAnsi="Times New Roman"/>
              </w:rPr>
            </w:pPr>
            <w:r w:rsidRPr="00FF0478">
              <w:rPr>
                <w:rFonts w:ascii="Times New Roman" w:hAnsi="Times New Roman"/>
              </w:rPr>
              <w:t>d) Žiadosť o obnovenie prechodného pobytu na účel</w:t>
            </w:r>
          </w:p>
          <w:p w:rsidR="0021650E" w:rsidRPr="00FF0478" w:rsidP="00ED5F37">
            <w:pPr>
              <w:pStyle w:val="Normlny"/>
              <w:bidi w:val="0"/>
              <w:snapToGrid w:val="0"/>
              <w:jc w:val="both"/>
              <w:rPr>
                <w:rFonts w:ascii="Times New Roman" w:hAnsi="Times New Roman"/>
              </w:rPr>
            </w:pPr>
            <w:r w:rsidRPr="00FF0478">
              <w:rPr>
                <w:rFonts w:ascii="Times New Roman" w:hAnsi="Times New Roman"/>
              </w:rPr>
              <w:t>2. zamestnania alebo podľa § 30 ods. 1 písm. b) zákona č. 44/2011 Z. z. ........................................................... 99,50 Eur</w:t>
            </w: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4E7A1F">
            <w:pPr>
              <w:bidi w:val="0"/>
              <w:snapToGrid w:val="0"/>
              <w:jc w:val="center"/>
              <w:rPr>
                <w:rFonts w:ascii="Times New Roman" w:hAnsi="Times New Roman"/>
                <w:sz w:val="20"/>
                <w:szCs w:val="20"/>
              </w:rPr>
            </w:pPr>
            <w:r w:rsidRPr="00FF0478">
              <w:rPr>
                <w:rFonts w:ascii="Times New Roman" w:hAnsi="Times New Roman"/>
                <w:sz w:val="20"/>
                <w:szCs w:val="20"/>
              </w:rPr>
              <w:t>Ú</w:t>
            </w: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21650E" w:rsidRPr="00FF0478" w:rsidP="004E7A1F">
            <w:pPr>
              <w:pStyle w:val="Heading1"/>
              <w:bidi w:val="0"/>
              <w:snapToGrid w:val="0"/>
              <w:jc w:val="both"/>
              <w:rPr>
                <w:rFonts w:ascii="Times New Roman" w:hAnsi="Times New Roman"/>
                <w:b w:val="0"/>
                <w:bCs w:val="0"/>
                <w:sz w:val="20"/>
                <w:szCs w:val="20"/>
              </w:rPr>
            </w:pPr>
          </w:p>
        </w:tc>
      </w:tr>
      <w:tr>
        <w:tblPrEx>
          <w:tblW w:w="0" w:type="auto"/>
          <w:tblInd w:w="-572" w:type="dxa"/>
          <w:tblLayout w:type="fixed"/>
          <w:tblCellMar>
            <w:left w:w="43" w:type="dxa"/>
            <w:right w:w="43" w:type="dxa"/>
          </w:tblCellMar>
        </w:tblPrEx>
        <w:trPr>
          <w:trHeight w:val="1828"/>
        </w:trPr>
        <w:tc>
          <w:tcPr>
            <w:tcW w:w="757" w:type="dxa"/>
            <w:tcBorders>
              <w:top w:val="single" w:sz="4" w:space="0" w:color="000000"/>
              <w:left w:val="single" w:sz="4" w:space="0" w:color="000000"/>
              <w:bottom w:val="none" w:sz="0" w:space="0" w:color="auto"/>
              <w:right w:val="none" w:sz="0" w:space="0" w:color="auto"/>
            </w:tcBorders>
            <w:textDirection w:val="lrTb"/>
            <w:vAlign w:val="top"/>
          </w:tcPr>
          <w:p w:rsidR="00961408" w:rsidRPr="00FF0478" w:rsidP="002856DC">
            <w:pPr>
              <w:bidi w:val="0"/>
              <w:snapToGrid w:val="0"/>
              <w:rPr>
                <w:rFonts w:ascii="Times New Roman" w:hAnsi="Times New Roman"/>
                <w:sz w:val="20"/>
                <w:szCs w:val="20"/>
              </w:rPr>
            </w:pPr>
            <w:r w:rsidRPr="00FF0478">
              <w:rPr>
                <w:rFonts w:ascii="Times New Roman" w:hAnsi="Times New Roman"/>
                <w:sz w:val="20"/>
                <w:szCs w:val="20"/>
              </w:rPr>
              <w:t>Č: 17</w:t>
            </w:r>
          </w:p>
          <w:p w:rsidR="00961408" w:rsidRPr="00FF0478" w:rsidP="002856DC">
            <w:pPr>
              <w:bidi w:val="0"/>
              <w:snapToGrid w:val="0"/>
              <w:rPr>
                <w:rFonts w:ascii="Times New Roman" w:hAnsi="Times New Roman"/>
                <w:sz w:val="20"/>
                <w:szCs w:val="20"/>
              </w:rPr>
            </w:pPr>
          </w:p>
          <w:p w:rsidR="00961408" w:rsidRPr="00FF0478" w:rsidP="002856DC">
            <w:pPr>
              <w:bidi w:val="0"/>
              <w:snapToGrid w:val="0"/>
              <w:rPr>
                <w:rFonts w:ascii="Times New Roman" w:hAnsi="Times New Roman"/>
                <w:sz w:val="20"/>
                <w:szCs w:val="20"/>
              </w:rPr>
            </w:pPr>
          </w:p>
          <w:p w:rsidR="00961408" w:rsidRPr="00FF0478" w:rsidP="002856DC">
            <w:pPr>
              <w:bidi w:val="0"/>
              <w:snapToGrid w:val="0"/>
              <w:rPr>
                <w:rFonts w:ascii="Times New Roman" w:hAnsi="Times New Roman"/>
                <w:sz w:val="20"/>
                <w:szCs w:val="20"/>
                <w:highlight w:val="yellow"/>
              </w:rPr>
            </w:pPr>
            <w:r w:rsidRPr="00FF0478">
              <w:rPr>
                <w:rFonts w:ascii="Times New Roman" w:hAnsi="Times New Roman"/>
                <w:sz w:val="20"/>
                <w:szCs w:val="20"/>
              </w:rPr>
              <w:t>P: a</w:t>
            </w:r>
          </w:p>
          <w:p w:rsidR="00961408" w:rsidRPr="00FF0478" w:rsidP="002856DC">
            <w:pPr>
              <w:bidi w:val="0"/>
              <w:snapToGrid w:val="0"/>
              <w:rPr>
                <w:rFonts w:ascii="Times New Roman" w:hAnsi="Times New Roman"/>
                <w:sz w:val="20"/>
                <w:szCs w:val="20"/>
              </w:rPr>
            </w:pPr>
          </w:p>
          <w:p w:rsidR="00961408" w:rsidRPr="00FF0478" w:rsidP="002856DC">
            <w:pPr>
              <w:bidi w:val="0"/>
              <w:snapToGrid w:val="0"/>
              <w:rPr>
                <w:rFonts w:ascii="Times New Roman" w:hAnsi="Times New Roman"/>
                <w:sz w:val="20"/>
                <w:szCs w:val="20"/>
                <w:highlight w:val="yellow"/>
              </w:rPr>
            </w:pPr>
            <w:r w:rsidRPr="00FF0478">
              <w:rPr>
                <w:rFonts w:ascii="Times New Roman" w:hAnsi="Times New Roman"/>
                <w:sz w:val="20"/>
                <w:szCs w:val="20"/>
              </w:rPr>
              <w:t>P: b</w:t>
            </w:r>
          </w:p>
        </w:tc>
        <w:tc>
          <w:tcPr>
            <w:tcW w:w="4820" w:type="dxa"/>
            <w:tcBorders>
              <w:top w:val="single" w:sz="4" w:space="0" w:color="000000"/>
              <w:left w:val="single" w:sz="4" w:space="0" w:color="000000"/>
              <w:bottom w:val="none" w:sz="0" w:space="0" w:color="auto"/>
              <w:right w:val="none" w:sz="0" w:space="0" w:color="auto"/>
            </w:tcBorders>
            <w:textDirection w:val="lrTb"/>
            <w:vAlign w:val="top"/>
          </w:tcPr>
          <w:p w:rsidR="00961408" w:rsidRPr="00FF0478" w:rsidP="004C5AE6">
            <w:pPr>
              <w:bidi w:val="0"/>
              <w:snapToGrid w:val="0"/>
              <w:jc w:val="both"/>
              <w:rPr>
                <w:rFonts w:ascii="Times New Roman" w:hAnsi="Times New Roman"/>
                <w:sz w:val="20"/>
                <w:szCs w:val="20"/>
              </w:rPr>
            </w:pPr>
            <w:r w:rsidRPr="00FF0478">
              <w:rPr>
                <w:rFonts w:ascii="Times New Roman" w:hAnsi="Times New Roman"/>
                <w:sz w:val="20"/>
                <w:szCs w:val="20"/>
              </w:rPr>
              <w:t xml:space="preserve">Počas obdobia platnosti povolenia zamestnanca presunutého v rámci podniku požíva jeho držiteľ aspoň tieto práva: </w:t>
            </w:r>
          </w:p>
          <w:p w:rsidR="00961408" w:rsidRPr="00FF0478" w:rsidP="004C5AE6">
            <w:pPr>
              <w:bidi w:val="0"/>
              <w:snapToGrid w:val="0"/>
              <w:jc w:val="both"/>
              <w:rPr>
                <w:rFonts w:ascii="Times New Roman" w:hAnsi="Times New Roman"/>
                <w:sz w:val="20"/>
                <w:szCs w:val="20"/>
              </w:rPr>
            </w:pPr>
            <w:r w:rsidRPr="00FF0478">
              <w:rPr>
                <w:rFonts w:ascii="Times New Roman" w:hAnsi="Times New Roman"/>
                <w:sz w:val="20"/>
                <w:szCs w:val="20"/>
              </w:rPr>
              <w:t>a) právo na vstup a pobyt na území prvého členského štátu;</w:t>
            </w:r>
          </w:p>
          <w:p w:rsidR="00961408" w:rsidRPr="00FF0478" w:rsidP="00F24C27">
            <w:pPr>
              <w:bidi w:val="0"/>
              <w:snapToGrid w:val="0"/>
              <w:jc w:val="both"/>
              <w:rPr>
                <w:rFonts w:ascii="Times New Roman" w:hAnsi="Times New Roman"/>
                <w:sz w:val="20"/>
                <w:szCs w:val="20"/>
              </w:rPr>
            </w:pPr>
            <w:r w:rsidRPr="00FF0478">
              <w:rPr>
                <w:rFonts w:ascii="Times New Roman" w:hAnsi="Times New Roman"/>
                <w:sz w:val="20"/>
                <w:szCs w:val="20"/>
              </w:rPr>
              <w:t>b) voľný prístup na celé územie prvého členského štátu v súlade s jeho vnútroštátnym právom.</w:t>
            </w:r>
          </w:p>
        </w:tc>
        <w:tc>
          <w:tcPr>
            <w:tcW w:w="708" w:type="dxa"/>
            <w:tcBorders>
              <w:top w:val="single" w:sz="4" w:space="0" w:color="000000"/>
              <w:left w:val="single" w:sz="4" w:space="0" w:color="000000"/>
              <w:bottom w:val="none" w:sz="0" w:space="0" w:color="auto"/>
              <w:right w:val="none" w:sz="0" w:space="0" w:color="auto"/>
            </w:tcBorders>
            <w:textDirection w:val="lrTb"/>
            <w:vAlign w:val="top"/>
          </w:tcPr>
          <w:p w:rsidR="00961408" w:rsidRPr="00FF0478" w:rsidP="00ED5F37">
            <w:pPr>
              <w:bidi w:val="0"/>
              <w:snapToGrid w:val="0"/>
              <w:jc w:val="center"/>
              <w:rPr>
                <w:rFonts w:ascii="Times New Roman" w:hAnsi="Times New Roman"/>
                <w:sz w:val="20"/>
                <w:szCs w:val="20"/>
              </w:rPr>
            </w:pPr>
            <w:r w:rsidRPr="00FF0478">
              <w:rPr>
                <w:rFonts w:ascii="Times New Roman" w:hAnsi="Times New Roman"/>
                <w:sz w:val="20"/>
                <w:szCs w:val="20"/>
              </w:rPr>
              <w:t>N</w:t>
            </w:r>
          </w:p>
        </w:tc>
        <w:tc>
          <w:tcPr>
            <w:tcW w:w="851" w:type="dxa"/>
            <w:tcBorders>
              <w:top w:val="single" w:sz="4" w:space="0" w:color="000000"/>
              <w:left w:val="single" w:sz="4" w:space="0" w:color="000000"/>
              <w:bottom w:val="none" w:sz="0" w:space="0" w:color="auto"/>
              <w:right w:val="none" w:sz="0" w:space="0" w:color="auto"/>
            </w:tcBorders>
            <w:textDirection w:val="lrTb"/>
            <w:vAlign w:val="top"/>
          </w:tcPr>
          <w:p w:rsidR="00961408" w:rsidRPr="00FF0478" w:rsidP="004E7A1F">
            <w:pPr>
              <w:bidi w:val="0"/>
              <w:snapToGrid w:val="0"/>
              <w:jc w:val="center"/>
              <w:rPr>
                <w:rFonts w:ascii="Times New Roman" w:hAnsi="Times New Roman"/>
                <w:sz w:val="20"/>
                <w:szCs w:val="20"/>
              </w:rPr>
            </w:pPr>
            <w:r w:rsidRPr="00FF0478">
              <w:rPr>
                <w:rFonts w:ascii="Times New Roman" w:hAnsi="Times New Roman"/>
                <w:sz w:val="20"/>
                <w:szCs w:val="20"/>
              </w:rPr>
              <w:t>zákon č. 404/2011 Z. z.</w:t>
            </w:r>
          </w:p>
        </w:tc>
        <w:tc>
          <w:tcPr>
            <w:tcW w:w="850" w:type="dxa"/>
            <w:tcBorders>
              <w:top w:val="single" w:sz="4" w:space="0" w:color="000000"/>
              <w:left w:val="single" w:sz="4" w:space="0" w:color="000000"/>
              <w:bottom w:val="none" w:sz="0" w:space="0" w:color="auto"/>
              <w:right w:val="none" w:sz="0" w:space="0" w:color="auto"/>
            </w:tcBorders>
            <w:textDirection w:val="lrTb"/>
            <w:vAlign w:val="top"/>
          </w:tcPr>
          <w:p w:rsidR="00961408" w:rsidRPr="00FF0478" w:rsidP="007E04FC">
            <w:pPr>
              <w:bidi w:val="0"/>
              <w:snapToGrid w:val="0"/>
              <w:jc w:val="center"/>
              <w:rPr>
                <w:rFonts w:ascii="Times New Roman" w:hAnsi="Times New Roman"/>
                <w:sz w:val="20"/>
                <w:szCs w:val="20"/>
              </w:rPr>
            </w:pPr>
            <w:r w:rsidRPr="00FF0478">
              <w:rPr>
                <w:rFonts w:ascii="Times New Roman" w:hAnsi="Times New Roman"/>
                <w:sz w:val="20"/>
                <w:szCs w:val="20"/>
              </w:rPr>
              <w:t>§ 20</w:t>
            </w:r>
          </w:p>
          <w:p w:rsidR="00961408" w:rsidRPr="00FF0478" w:rsidP="007E04FC">
            <w:pPr>
              <w:bidi w:val="0"/>
              <w:snapToGrid w:val="0"/>
              <w:jc w:val="center"/>
              <w:rPr>
                <w:rFonts w:ascii="Times New Roman" w:hAnsi="Times New Roman"/>
                <w:sz w:val="20"/>
                <w:szCs w:val="20"/>
              </w:rPr>
            </w:pPr>
            <w:r w:rsidRPr="00FF0478">
              <w:rPr>
                <w:rFonts w:ascii="Times New Roman" w:hAnsi="Times New Roman"/>
                <w:sz w:val="20"/>
                <w:szCs w:val="20"/>
              </w:rPr>
              <w:t>O: 1</w:t>
            </w:r>
          </w:p>
        </w:tc>
        <w:tc>
          <w:tcPr>
            <w:tcW w:w="5103" w:type="dxa"/>
            <w:tcBorders>
              <w:top w:val="single" w:sz="4" w:space="0" w:color="000000"/>
              <w:left w:val="single" w:sz="4" w:space="0" w:color="000000"/>
              <w:bottom w:val="none" w:sz="0" w:space="0" w:color="auto"/>
              <w:right w:val="none" w:sz="0" w:space="0" w:color="auto"/>
            </w:tcBorders>
            <w:textDirection w:val="lrTb"/>
            <w:vAlign w:val="top"/>
          </w:tcPr>
          <w:p w:rsidR="00961408" w:rsidRPr="00FF0478" w:rsidP="004E7A1F">
            <w:pPr>
              <w:pStyle w:val="Normlny"/>
              <w:bidi w:val="0"/>
              <w:snapToGrid w:val="0"/>
              <w:jc w:val="both"/>
              <w:rPr>
                <w:rFonts w:ascii="Times New Roman" w:hAnsi="Times New Roman"/>
              </w:rPr>
            </w:pPr>
            <w:r w:rsidRPr="00FF0478">
              <w:rPr>
                <w:rFonts w:ascii="Times New Roman" w:hAnsi="Times New Roman"/>
              </w:rPr>
              <w:t>(1) Prechodný pobyt oprávňuje štátneho príslušníka tretej krajiny zdržiavať sa, vycestovať a opätovne vstupovať na územie Slovenskej republiky v čase, na aký mu bol policajným útvarom udelený.</w:t>
            </w:r>
          </w:p>
        </w:tc>
        <w:tc>
          <w:tcPr>
            <w:tcW w:w="426" w:type="dxa"/>
            <w:tcBorders>
              <w:top w:val="single" w:sz="4" w:space="0" w:color="000000"/>
              <w:left w:val="single" w:sz="4" w:space="0" w:color="000000"/>
              <w:bottom w:val="none" w:sz="0" w:space="0" w:color="auto"/>
              <w:right w:val="none" w:sz="0" w:space="0" w:color="auto"/>
            </w:tcBorders>
            <w:textDirection w:val="lrTb"/>
            <w:vAlign w:val="top"/>
          </w:tcPr>
          <w:p w:rsidR="00961408" w:rsidRPr="00FF0478" w:rsidP="004E7A1F">
            <w:pPr>
              <w:bidi w:val="0"/>
              <w:snapToGrid w:val="0"/>
              <w:jc w:val="center"/>
              <w:rPr>
                <w:rFonts w:ascii="Times New Roman" w:hAnsi="Times New Roman"/>
                <w:sz w:val="20"/>
                <w:szCs w:val="20"/>
              </w:rPr>
            </w:pPr>
            <w:r w:rsidRPr="00FF0478">
              <w:rPr>
                <w:rFonts w:ascii="Times New Roman" w:hAnsi="Times New Roman"/>
                <w:sz w:val="20"/>
                <w:szCs w:val="20"/>
              </w:rPr>
              <w:t>Ú</w:t>
            </w:r>
          </w:p>
        </w:tc>
        <w:tc>
          <w:tcPr>
            <w:tcW w:w="1134" w:type="dxa"/>
            <w:tcBorders>
              <w:top w:val="single" w:sz="4" w:space="0" w:color="000000"/>
              <w:left w:val="single" w:sz="4" w:space="0" w:color="000000"/>
              <w:bottom w:val="none" w:sz="0" w:space="0" w:color="auto"/>
              <w:right w:val="single" w:sz="4" w:space="0" w:color="000000"/>
            </w:tcBorders>
            <w:textDirection w:val="lrTb"/>
            <w:vAlign w:val="top"/>
          </w:tcPr>
          <w:p w:rsidR="00961408" w:rsidRPr="00FF0478" w:rsidP="00200DDF">
            <w:pPr>
              <w:pStyle w:val="Heading1"/>
              <w:bidi w:val="0"/>
              <w:snapToGrid w:val="0"/>
              <w:ind w:left="0" w:firstLine="0"/>
              <w:jc w:val="both"/>
              <w:rPr>
                <w:rFonts w:ascii="Times New Roman" w:hAnsi="Times New Roman"/>
                <w:b w:val="0"/>
                <w:bCs w:val="0"/>
                <w:sz w:val="20"/>
                <w:szCs w:val="20"/>
              </w:rPr>
            </w:pPr>
            <w:r w:rsidRPr="00FF0478" w:rsidR="00200DDF">
              <w:rPr>
                <w:rFonts w:ascii="Times New Roman" w:hAnsi="Times New Roman"/>
                <w:b w:val="0"/>
                <w:bCs w:val="0"/>
                <w:sz w:val="20"/>
                <w:szCs w:val="20"/>
              </w:rPr>
              <w:t>Prístup na celé územie nie je ničím obmedzený.</w:t>
            </w:r>
          </w:p>
        </w:tc>
      </w:tr>
      <w:tr>
        <w:tblPrEx>
          <w:tblW w:w="0" w:type="auto"/>
          <w:tblInd w:w="-572" w:type="dxa"/>
          <w:tblLayout w:type="fixed"/>
          <w:tblCellMar>
            <w:left w:w="43" w:type="dxa"/>
            <w:right w:w="43" w:type="dxa"/>
          </w:tblCellMar>
        </w:tblPrEx>
        <w:trPr>
          <w:trHeight w:val="909"/>
        </w:trPr>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961408" w:rsidRPr="00FF0478" w:rsidP="002856DC">
            <w:pPr>
              <w:bidi w:val="0"/>
              <w:snapToGrid w:val="0"/>
              <w:rPr>
                <w:rFonts w:ascii="Times New Roman" w:hAnsi="Times New Roman"/>
                <w:sz w:val="20"/>
                <w:szCs w:val="20"/>
              </w:rPr>
            </w:pPr>
            <w:r w:rsidRPr="00FF0478">
              <w:rPr>
                <w:rFonts w:ascii="Times New Roman" w:hAnsi="Times New Roman"/>
                <w:sz w:val="20"/>
                <w:szCs w:val="20"/>
              </w:rPr>
              <w:t>Č: 17</w:t>
            </w:r>
          </w:p>
          <w:p w:rsidR="00961408" w:rsidRPr="00FF0478" w:rsidP="002856DC">
            <w:pPr>
              <w:bidi w:val="0"/>
              <w:snapToGrid w:val="0"/>
              <w:rPr>
                <w:rFonts w:ascii="Times New Roman" w:hAnsi="Times New Roman"/>
                <w:sz w:val="20"/>
                <w:szCs w:val="20"/>
                <w:highlight w:val="yellow"/>
              </w:rPr>
            </w:pPr>
            <w:r w:rsidRPr="00FF0478">
              <w:rPr>
                <w:rFonts w:ascii="Times New Roman" w:hAnsi="Times New Roman"/>
                <w:sz w:val="20"/>
                <w:szCs w:val="20"/>
              </w:rPr>
              <w:t>P: c</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961408" w:rsidRPr="00FF0478" w:rsidP="004C5AE6">
            <w:pPr>
              <w:bidi w:val="0"/>
              <w:snapToGrid w:val="0"/>
              <w:jc w:val="both"/>
              <w:rPr>
                <w:rFonts w:ascii="Times New Roman" w:hAnsi="Times New Roman"/>
                <w:sz w:val="20"/>
                <w:szCs w:val="20"/>
              </w:rPr>
            </w:pPr>
            <w:r w:rsidRPr="00FF0478">
              <w:rPr>
                <w:rFonts w:ascii="Times New Roman" w:hAnsi="Times New Roman"/>
                <w:sz w:val="20"/>
                <w:szCs w:val="20"/>
              </w:rPr>
              <w:t xml:space="preserve">c) právo vykonávať konkrétnu pracovnú činnosť schválenú v rámci povolenia v súlade s vnútroštátnym právom v ktoromkoľvek hostiteľskom subjekte patriacom podniku alebo skupine podnikov v prvom členskom štáte. </w:t>
            </w:r>
          </w:p>
          <w:p w:rsidR="00961408" w:rsidRPr="00FF0478" w:rsidP="004C5AE6">
            <w:pPr>
              <w:bidi w:val="0"/>
              <w:snapToGrid w:val="0"/>
              <w:jc w:val="both"/>
              <w:rPr>
                <w:rFonts w:ascii="Times New Roman" w:hAnsi="Times New Roman"/>
                <w:sz w:val="20"/>
                <w:szCs w:val="20"/>
              </w:rPr>
            </w:pPr>
          </w:p>
          <w:p w:rsidR="00961408" w:rsidRPr="00FF0478" w:rsidP="004C5AE6">
            <w:pPr>
              <w:bidi w:val="0"/>
              <w:snapToGrid w:val="0"/>
              <w:jc w:val="both"/>
              <w:rPr>
                <w:rFonts w:ascii="Times New Roman" w:hAnsi="Times New Roman"/>
                <w:sz w:val="20"/>
                <w:szCs w:val="20"/>
              </w:rPr>
            </w:pPr>
            <w:r w:rsidRPr="00FF0478">
              <w:rPr>
                <w:rFonts w:ascii="Times New Roman" w:hAnsi="Times New Roman"/>
                <w:sz w:val="20"/>
                <w:szCs w:val="20"/>
              </w:rPr>
              <w:t>Práva uvedené v písmenách a) až c) prvého odseku tohto článku sa využívajú v druhých členských štátoch podľa článku 20.</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961408" w:rsidRPr="00FF0478" w:rsidP="009C3A41">
            <w:pPr>
              <w:bidi w:val="0"/>
              <w:snapToGrid w:val="0"/>
              <w:jc w:val="center"/>
              <w:rPr>
                <w:rFonts w:ascii="Times New Roman" w:hAnsi="Times New Roman"/>
                <w:sz w:val="20"/>
                <w:szCs w:val="20"/>
              </w:rPr>
            </w:pPr>
            <w:r w:rsidRPr="00FF0478">
              <w:rPr>
                <w:rFonts w:ascii="Times New Roman" w:hAnsi="Times New Roman"/>
                <w:sz w:val="20"/>
                <w:szCs w:val="20"/>
              </w:rPr>
              <w:t>N</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961408" w:rsidRPr="00FF0478" w:rsidP="00EA4CF5">
            <w:pPr>
              <w:bidi w:val="0"/>
              <w:snapToGrid w:val="0"/>
              <w:jc w:val="center"/>
              <w:rPr>
                <w:rFonts w:ascii="Times New Roman" w:hAnsi="Times New Roman"/>
                <w:sz w:val="20"/>
                <w:szCs w:val="20"/>
              </w:rPr>
            </w:pPr>
            <w:r w:rsidRPr="00FF0478">
              <w:rPr>
                <w:rFonts w:ascii="Times New Roman" w:hAnsi="Times New Roman"/>
                <w:sz w:val="20"/>
                <w:szCs w:val="20"/>
              </w:rPr>
              <w:t>zákon č. 5/2004 Z. z</w:t>
            </w:r>
          </w:p>
        </w:tc>
        <w:tc>
          <w:tcPr>
            <w:tcW w:w="850" w:type="dxa"/>
            <w:tcBorders>
              <w:top w:val="single" w:sz="4" w:space="0" w:color="000000"/>
              <w:left w:val="single" w:sz="4" w:space="0" w:color="000000"/>
              <w:bottom w:val="single" w:sz="4" w:space="0" w:color="000000"/>
              <w:right w:val="none" w:sz="0" w:space="0" w:color="auto"/>
            </w:tcBorders>
            <w:textDirection w:val="lrTb"/>
            <w:vAlign w:val="top"/>
          </w:tcPr>
          <w:p w:rsidR="00961408" w:rsidRPr="00FF0478" w:rsidP="007E04FC">
            <w:pPr>
              <w:bidi w:val="0"/>
              <w:snapToGrid w:val="0"/>
              <w:jc w:val="center"/>
              <w:rPr>
                <w:rFonts w:ascii="Times New Roman" w:hAnsi="Times New Roman"/>
                <w:sz w:val="20"/>
                <w:szCs w:val="20"/>
              </w:rPr>
            </w:pPr>
            <w:r w:rsidRPr="00FF0478">
              <w:rPr>
                <w:rFonts w:ascii="Times New Roman" w:hAnsi="Times New Roman"/>
                <w:sz w:val="20"/>
                <w:szCs w:val="20"/>
              </w:rPr>
              <w:t>§ 21</w:t>
            </w:r>
          </w:p>
          <w:p w:rsidR="00961408" w:rsidRPr="00FF0478" w:rsidP="007E04FC">
            <w:pPr>
              <w:bidi w:val="0"/>
              <w:snapToGrid w:val="0"/>
              <w:jc w:val="center"/>
              <w:rPr>
                <w:rFonts w:ascii="Times New Roman" w:hAnsi="Times New Roman"/>
                <w:sz w:val="20"/>
                <w:szCs w:val="20"/>
              </w:rPr>
            </w:pPr>
            <w:r w:rsidRPr="00FF0478">
              <w:rPr>
                <w:rFonts w:ascii="Times New Roman" w:hAnsi="Times New Roman"/>
                <w:sz w:val="20"/>
                <w:szCs w:val="20"/>
              </w:rPr>
              <w:t>O: 1</w:t>
            </w:r>
          </w:p>
          <w:p w:rsidR="00961408" w:rsidRPr="00FF0478" w:rsidP="007E04FC">
            <w:pPr>
              <w:bidi w:val="0"/>
              <w:snapToGrid w:val="0"/>
              <w:jc w:val="center"/>
              <w:rPr>
                <w:rFonts w:ascii="Times New Roman" w:hAnsi="Times New Roman"/>
                <w:sz w:val="20"/>
                <w:szCs w:val="20"/>
              </w:rPr>
            </w:pPr>
            <w:r w:rsidRPr="00FF0478">
              <w:rPr>
                <w:rFonts w:ascii="Times New Roman" w:hAnsi="Times New Roman"/>
                <w:sz w:val="20"/>
                <w:szCs w:val="20"/>
              </w:rPr>
              <w:t>P: b</w:t>
            </w:r>
          </w:p>
        </w:tc>
        <w:tc>
          <w:tcPr>
            <w:tcW w:w="5103" w:type="dxa"/>
            <w:tcBorders>
              <w:top w:val="single" w:sz="4" w:space="0" w:color="000000"/>
              <w:left w:val="single" w:sz="4" w:space="0" w:color="000000"/>
              <w:bottom w:val="single" w:sz="4" w:space="0" w:color="000000"/>
              <w:right w:val="none" w:sz="0" w:space="0" w:color="auto"/>
            </w:tcBorders>
            <w:textDirection w:val="lrTb"/>
            <w:vAlign w:val="top"/>
          </w:tcPr>
          <w:p w:rsidR="00961408" w:rsidRPr="00FF0478" w:rsidP="00EA4CF5">
            <w:pPr>
              <w:pStyle w:val="Normlny"/>
              <w:bidi w:val="0"/>
              <w:snapToGrid w:val="0"/>
              <w:jc w:val="both"/>
              <w:rPr>
                <w:rFonts w:ascii="Times New Roman" w:hAnsi="Times New Roman"/>
              </w:rPr>
            </w:pPr>
            <w:r w:rsidRPr="00FF0478">
              <w:rPr>
                <w:rFonts w:ascii="Times New Roman" w:hAnsi="Times New Roman"/>
              </w:rPr>
              <w:t>Zamestnávateľ môže zamestnávať len štátneho príslušníka tretej krajiny, ktorý</w:t>
            </w:r>
          </w:p>
          <w:p w:rsidR="00961408" w:rsidRPr="00FF0478" w:rsidP="00EA4CF5">
            <w:pPr>
              <w:pStyle w:val="Normlny"/>
              <w:bidi w:val="0"/>
              <w:snapToGrid w:val="0"/>
              <w:jc w:val="both"/>
              <w:rPr>
                <w:rFonts w:ascii="Times New Roman" w:hAnsi="Times New Roman"/>
              </w:rPr>
            </w:pPr>
            <w:r w:rsidRPr="00FF0478">
              <w:rPr>
                <w:rFonts w:ascii="Times New Roman" w:hAnsi="Times New Roman"/>
              </w:rPr>
              <w:t>b) má udelený prechodný pobyt na účel zamestnania na základe potvrdenia o možnosti obsadenia voľného pracovného miesta,</w:t>
            </w: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961408" w:rsidRPr="00FF0478" w:rsidP="00EA4CF5">
            <w:pPr>
              <w:bidi w:val="0"/>
              <w:snapToGrid w:val="0"/>
              <w:jc w:val="center"/>
              <w:rPr>
                <w:rFonts w:ascii="Times New Roman" w:hAnsi="Times New Roman"/>
                <w:sz w:val="20"/>
                <w:szCs w:val="20"/>
              </w:rPr>
            </w:pPr>
            <w:r w:rsidRPr="00FF0478">
              <w:rPr>
                <w:rFonts w:ascii="Times New Roman" w:hAnsi="Times New Roman"/>
                <w:sz w:val="20"/>
                <w:szCs w:val="20"/>
              </w:rPr>
              <w:t>Ú</w:t>
            </w: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961408" w:rsidRPr="00FF0478" w:rsidP="004E7A1F">
            <w:pPr>
              <w:pStyle w:val="Heading1"/>
              <w:bidi w:val="0"/>
              <w:snapToGrid w:val="0"/>
              <w:jc w:val="both"/>
              <w:rPr>
                <w:rFonts w:ascii="Times New Roman" w:hAnsi="Times New Roman"/>
                <w:b w:val="0"/>
                <w:bCs w:val="0"/>
                <w:sz w:val="20"/>
                <w:szCs w:val="20"/>
              </w:rPr>
            </w:pPr>
          </w:p>
        </w:tc>
      </w:tr>
      <w:tr>
        <w:tblPrEx>
          <w:tblW w:w="0" w:type="auto"/>
          <w:tblInd w:w="-572" w:type="dxa"/>
          <w:tblLayout w:type="fixed"/>
          <w:tblCellMar>
            <w:left w:w="43" w:type="dxa"/>
            <w:right w:w="43" w:type="dxa"/>
          </w:tblCellMar>
        </w:tblPrEx>
        <w:trPr>
          <w:trHeight w:val="909"/>
        </w:trPr>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236814" w:rsidRPr="00FF0478" w:rsidP="002856DC">
            <w:pPr>
              <w:bidi w:val="0"/>
              <w:snapToGrid w:val="0"/>
              <w:rPr>
                <w:rFonts w:ascii="Times New Roman" w:hAnsi="Times New Roman"/>
                <w:sz w:val="20"/>
                <w:szCs w:val="20"/>
              </w:rPr>
            </w:pPr>
            <w:r w:rsidRPr="00FF0478">
              <w:rPr>
                <w:rFonts w:ascii="Times New Roman" w:hAnsi="Times New Roman"/>
                <w:sz w:val="20"/>
                <w:szCs w:val="20"/>
              </w:rPr>
              <w:t>Č: 18</w:t>
            </w:r>
          </w:p>
          <w:p w:rsidR="00236814" w:rsidRPr="00FF0478" w:rsidP="002856DC">
            <w:pPr>
              <w:bidi w:val="0"/>
              <w:snapToGrid w:val="0"/>
              <w:rPr>
                <w:rFonts w:ascii="Times New Roman" w:hAnsi="Times New Roman"/>
                <w:sz w:val="20"/>
                <w:szCs w:val="20"/>
                <w:highlight w:val="yellow"/>
              </w:rPr>
            </w:pPr>
            <w:r w:rsidRPr="00FF0478">
              <w:rPr>
                <w:rFonts w:ascii="Times New Roman" w:hAnsi="Times New Roman"/>
                <w:sz w:val="20"/>
                <w:szCs w:val="20"/>
              </w:rPr>
              <w:t>O: 1</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236814" w:rsidRPr="00FF0478" w:rsidP="004C5AE6">
            <w:pPr>
              <w:bidi w:val="0"/>
              <w:snapToGrid w:val="0"/>
              <w:jc w:val="both"/>
              <w:rPr>
                <w:rFonts w:ascii="Times New Roman" w:hAnsi="Times New Roman"/>
                <w:sz w:val="20"/>
                <w:szCs w:val="20"/>
              </w:rPr>
            </w:pPr>
            <w:r w:rsidRPr="00FF0478">
              <w:rPr>
                <w:rFonts w:ascii="Times New Roman" w:hAnsi="Times New Roman"/>
                <w:sz w:val="20"/>
                <w:szCs w:val="20"/>
              </w:rPr>
              <w:t>1.Bez ohľadu na právo uplatniteľné na pracovnoprávny vzťah a bez toho, aby bol dotknutý článok 5 ods. 4 písm. b), sa so zamestnancami presunutými v rámci podniku prijatými podľa tejto smernice zaobchádza prinajmenšom rovnako ako s osobami, na ktoré sa vzťahuje smernica 96/71/ES, pokiaľ ide o podmienky zamestnávania v súlade s článkom 3 smernice 96/71/ES v členskom štáte, v ktorom sa práca vykonáva.</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236814" w:rsidRPr="00FF0478" w:rsidP="009C3A41">
            <w:pPr>
              <w:bidi w:val="0"/>
              <w:snapToGrid w:val="0"/>
              <w:jc w:val="center"/>
              <w:rPr>
                <w:rFonts w:ascii="Times New Roman" w:hAnsi="Times New Roman"/>
                <w:sz w:val="20"/>
                <w:szCs w:val="20"/>
              </w:rPr>
            </w:pPr>
            <w:r w:rsidRPr="00FF0478">
              <w:rPr>
                <w:rFonts w:ascii="Times New Roman" w:hAnsi="Times New Roman"/>
                <w:sz w:val="20"/>
                <w:szCs w:val="20"/>
              </w:rPr>
              <w:t>N</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236814" w:rsidRPr="00236814" w:rsidP="00236AED">
            <w:pPr>
              <w:bidi w:val="0"/>
              <w:snapToGrid w:val="0"/>
              <w:jc w:val="center"/>
              <w:rPr>
                <w:rFonts w:ascii="Times New Roman" w:hAnsi="Times New Roman"/>
                <w:sz w:val="20"/>
                <w:szCs w:val="20"/>
              </w:rPr>
            </w:pPr>
            <w:r w:rsidRPr="00236814">
              <w:rPr>
                <w:rFonts w:ascii="Times New Roman" w:hAnsi="Times New Roman"/>
                <w:sz w:val="20"/>
                <w:szCs w:val="20"/>
              </w:rPr>
              <w:t>zákon č. 311/2001 Z. z.</w:t>
            </w:r>
          </w:p>
          <w:p w:rsidR="00236814" w:rsidRPr="00236814" w:rsidP="00236AED">
            <w:pPr>
              <w:bidi w:val="0"/>
              <w:snapToGrid w:val="0"/>
              <w:jc w:val="center"/>
              <w:rPr>
                <w:rFonts w:ascii="Times New Roman" w:hAnsi="Times New Roman"/>
                <w:sz w:val="20"/>
                <w:szCs w:val="20"/>
              </w:rPr>
            </w:pPr>
          </w:p>
          <w:p w:rsidR="00236814" w:rsidRPr="00236814" w:rsidP="00236AED">
            <w:pPr>
              <w:bidi w:val="0"/>
              <w:snapToGrid w:val="0"/>
              <w:jc w:val="center"/>
              <w:rPr>
                <w:rFonts w:ascii="Times New Roman" w:hAnsi="Times New Roman"/>
                <w:sz w:val="20"/>
                <w:szCs w:val="20"/>
              </w:rPr>
            </w:pPr>
          </w:p>
          <w:p w:rsidR="00236814" w:rsidRPr="00236814" w:rsidP="00236AED">
            <w:pPr>
              <w:bidi w:val="0"/>
              <w:snapToGrid w:val="0"/>
              <w:jc w:val="center"/>
              <w:rPr>
                <w:rFonts w:ascii="Times New Roman" w:hAnsi="Times New Roman"/>
                <w:sz w:val="20"/>
                <w:szCs w:val="20"/>
              </w:rPr>
            </w:pPr>
          </w:p>
          <w:p w:rsidR="00236814" w:rsidRPr="00236814" w:rsidP="00236AED">
            <w:pPr>
              <w:bidi w:val="0"/>
              <w:snapToGrid w:val="0"/>
              <w:jc w:val="center"/>
              <w:rPr>
                <w:rFonts w:ascii="Times New Roman" w:hAnsi="Times New Roman"/>
                <w:sz w:val="20"/>
                <w:szCs w:val="20"/>
              </w:rPr>
            </w:pPr>
          </w:p>
          <w:p w:rsidR="00236814" w:rsidRPr="00236814" w:rsidP="00236AED">
            <w:pPr>
              <w:bidi w:val="0"/>
              <w:snapToGrid w:val="0"/>
              <w:jc w:val="center"/>
              <w:rPr>
                <w:rFonts w:ascii="Times New Roman" w:hAnsi="Times New Roman"/>
                <w:sz w:val="20"/>
                <w:szCs w:val="20"/>
              </w:rPr>
            </w:pPr>
          </w:p>
          <w:p w:rsidR="00236814" w:rsidRPr="00236814" w:rsidP="00236AED">
            <w:pPr>
              <w:bidi w:val="0"/>
              <w:snapToGrid w:val="0"/>
              <w:jc w:val="center"/>
              <w:rPr>
                <w:rFonts w:ascii="Times New Roman" w:hAnsi="Times New Roman"/>
                <w:sz w:val="20"/>
                <w:szCs w:val="20"/>
              </w:rPr>
            </w:pPr>
          </w:p>
          <w:p w:rsidR="00236814" w:rsidRPr="00236814" w:rsidP="00236AED">
            <w:pPr>
              <w:bidi w:val="0"/>
              <w:snapToGrid w:val="0"/>
              <w:jc w:val="center"/>
              <w:rPr>
                <w:rFonts w:ascii="Times New Roman" w:hAnsi="Times New Roman"/>
                <w:sz w:val="20"/>
                <w:szCs w:val="20"/>
              </w:rPr>
            </w:pPr>
          </w:p>
          <w:p w:rsidR="00236814" w:rsidRPr="00236814" w:rsidP="00236AED">
            <w:pPr>
              <w:bidi w:val="0"/>
              <w:snapToGrid w:val="0"/>
              <w:jc w:val="center"/>
              <w:rPr>
                <w:rFonts w:ascii="Times New Roman" w:hAnsi="Times New Roman"/>
                <w:sz w:val="20"/>
                <w:szCs w:val="20"/>
              </w:rPr>
            </w:pPr>
          </w:p>
          <w:p w:rsidR="00236814" w:rsidRPr="00236814" w:rsidP="00236AED">
            <w:pPr>
              <w:bidi w:val="0"/>
              <w:snapToGrid w:val="0"/>
              <w:jc w:val="center"/>
              <w:rPr>
                <w:rFonts w:ascii="Times New Roman" w:hAnsi="Times New Roman"/>
                <w:sz w:val="20"/>
                <w:szCs w:val="20"/>
              </w:rPr>
            </w:pPr>
          </w:p>
          <w:p w:rsidR="00236814" w:rsidRPr="00236814" w:rsidP="00236AED">
            <w:pPr>
              <w:bidi w:val="0"/>
              <w:snapToGrid w:val="0"/>
              <w:jc w:val="center"/>
              <w:rPr>
                <w:rFonts w:ascii="Times New Roman" w:hAnsi="Times New Roman"/>
                <w:sz w:val="20"/>
                <w:szCs w:val="20"/>
              </w:rPr>
            </w:pPr>
          </w:p>
          <w:p w:rsidR="00236814" w:rsidRPr="00236814" w:rsidP="00236AED">
            <w:pPr>
              <w:bidi w:val="0"/>
              <w:snapToGrid w:val="0"/>
              <w:jc w:val="center"/>
              <w:rPr>
                <w:rFonts w:ascii="Times New Roman" w:hAnsi="Times New Roman"/>
                <w:sz w:val="20"/>
                <w:szCs w:val="20"/>
              </w:rPr>
            </w:pPr>
          </w:p>
          <w:p w:rsidR="00236814" w:rsidRPr="00236814" w:rsidP="00236AED">
            <w:pPr>
              <w:bidi w:val="0"/>
              <w:snapToGrid w:val="0"/>
              <w:jc w:val="center"/>
              <w:rPr>
                <w:rFonts w:ascii="Times New Roman" w:hAnsi="Times New Roman"/>
                <w:sz w:val="20"/>
                <w:szCs w:val="20"/>
              </w:rPr>
            </w:pPr>
          </w:p>
          <w:p w:rsidR="00236814" w:rsidRPr="00236814" w:rsidP="00236AED">
            <w:pPr>
              <w:bidi w:val="0"/>
              <w:snapToGrid w:val="0"/>
              <w:jc w:val="center"/>
              <w:rPr>
                <w:rFonts w:ascii="Times New Roman" w:hAnsi="Times New Roman"/>
                <w:sz w:val="20"/>
                <w:szCs w:val="20"/>
              </w:rPr>
            </w:pPr>
          </w:p>
          <w:p w:rsidR="00236814" w:rsidRPr="00236814" w:rsidP="00236AED">
            <w:pPr>
              <w:bidi w:val="0"/>
              <w:snapToGrid w:val="0"/>
              <w:jc w:val="center"/>
              <w:rPr>
                <w:rFonts w:ascii="Times New Roman" w:hAnsi="Times New Roman"/>
                <w:sz w:val="20"/>
                <w:szCs w:val="20"/>
              </w:rPr>
            </w:pPr>
          </w:p>
          <w:p w:rsidR="00236814" w:rsidRPr="00236814" w:rsidP="00236AED">
            <w:pPr>
              <w:bidi w:val="0"/>
              <w:snapToGrid w:val="0"/>
              <w:jc w:val="center"/>
              <w:rPr>
                <w:rFonts w:ascii="Times New Roman" w:hAnsi="Times New Roman"/>
                <w:sz w:val="20"/>
                <w:szCs w:val="20"/>
              </w:rPr>
            </w:pPr>
          </w:p>
          <w:p w:rsidR="00236814" w:rsidRPr="00236814" w:rsidP="00236AED">
            <w:pPr>
              <w:bidi w:val="0"/>
              <w:snapToGrid w:val="0"/>
              <w:jc w:val="center"/>
              <w:rPr>
                <w:rFonts w:ascii="Times New Roman" w:hAnsi="Times New Roman"/>
                <w:sz w:val="20"/>
                <w:szCs w:val="20"/>
              </w:rPr>
            </w:pPr>
          </w:p>
          <w:p w:rsidR="00236814" w:rsidRPr="00236814" w:rsidP="00236AED">
            <w:pPr>
              <w:bidi w:val="0"/>
              <w:snapToGrid w:val="0"/>
              <w:jc w:val="center"/>
              <w:rPr>
                <w:rFonts w:ascii="Times New Roman" w:hAnsi="Times New Roman"/>
                <w:sz w:val="20"/>
                <w:szCs w:val="20"/>
              </w:rPr>
            </w:pPr>
          </w:p>
          <w:p w:rsidR="00236814" w:rsidRPr="00236814" w:rsidP="00236AED">
            <w:pPr>
              <w:bidi w:val="0"/>
              <w:snapToGrid w:val="0"/>
              <w:jc w:val="center"/>
              <w:rPr>
                <w:rFonts w:ascii="Times New Roman" w:hAnsi="Times New Roman"/>
                <w:sz w:val="20"/>
                <w:szCs w:val="20"/>
              </w:rPr>
            </w:pPr>
          </w:p>
          <w:p w:rsidR="00236814" w:rsidRPr="00236814" w:rsidP="00236AED">
            <w:pPr>
              <w:bidi w:val="0"/>
              <w:snapToGrid w:val="0"/>
              <w:jc w:val="center"/>
              <w:rPr>
                <w:rFonts w:ascii="Times New Roman" w:hAnsi="Times New Roman"/>
                <w:sz w:val="20"/>
                <w:szCs w:val="20"/>
              </w:rPr>
            </w:pPr>
          </w:p>
          <w:p w:rsidR="00236814" w:rsidRPr="00236814" w:rsidP="00236AED">
            <w:pPr>
              <w:bidi w:val="0"/>
              <w:snapToGrid w:val="0"/>
              <w:jc w:val="center"/>
              <w:rPr>
                <w:rFonts w:ascii="Times New Roman" w:hAnsi="Times New Roman"/>
                <w:sz w:val="20"/>
                <w:szCs w:val="20"/>
              </w:rPr>
            </w:pPr>
          </w:p>
          <w:p w:rsidR="00236814" w:rsidRPr="00236814" w:rsidP="00236AED">
            <w:pPr>
              <w:bidi w:val="0"/>
              <w:snapToGrid w:val="0"/>
              <w:jc w:val="center"/>
              <w:rPr>
                <w:rFonts w:ascii="Times New Roman" w:hAnsi="Times New Roman"/>
                <w:sz w:val="20"/>
                <w:szCs w:val="20"/>
              </w:rPr>
            </w:pPr>
          </w:p>
          <w:p w:rsidR="00236814" w:rsidRPr="00236814" w:rsidP="00236AED">
            <w:pPr>
              <w:bidi w:val="0"/>
              <w:snapToGrid w:val="0"/>
              <w:jc w:val="center"/>
              <w:rPr>
                <w:rFonts w:ascii="Times New Roman" w:hAnsi="Times New Roman"/>
                <w:sz w:val="20"/>
                <w:szCs w:val="20"/>
              </w:rPr>
            </w:pPr>
          </w:p>
          <w:p w:rsidR="00236814" w:rsidRPr="00236814" w:rsidP="00236AED">
            <w:pPr>
              <w:bidi w:val="0"/>
              <w:snapToGrid w:val="0"/>
              <w:jc w:val="center"/>
              <w:rPr>
                <w:rFonts w:ascii="Times New Roman" w:hAnsi="Times New Roman"/>
                <w:sz w:val="20"/>
                <w:szCs w:val="20"/>
              </w:rPr>
            </w:pPr>
          </w:p>
          <w:p w:rsidR="00236814" w:rsidRPr="00236814" w:rsidP="00236AED">
            <w:pPr>
              <w:bidi w:val="0"/>
              <w:snapToGrid w:val="0"/>
              <w:jc w:val="center"/>
              <w:rPr>
                <w:rFonts w:ascii="Times New Roman" w:hAnsi="Times New Roman"/>
                <w:sz w:val="20"/>
                <w:szCs w:val="20"/>
              </w:rPr>
            </w:pPr>
          </w:p>
          <w:p w:rsidR="00236814" w:rsidRPr="00236814" w:rsidP="00236AED">
            <w:pPr>
              <w:bidi w:val="0"/>
              <w:snapToGrid w:val="0"/>
              <w:jc w:val="center"/>
              <w:rPr>
                <w:rFonts w:ascii="Times New Roman" w:hAnsi="Times New Roman"/>
                <w:sz w:val="20"/>
                <w:szCs w:val="20"/>
              </w:rPr>
            </w:pPr>
          </w:p>
          <w:p w:rsidR="00236814" w:rsidRPr="00236814" w:rsidP="00236AED">
            <w:pPr>
              <w:bidi w:val="0"/>
              <w:snapToGrid w:val="0"/>
              <w:jc w:val="center"/>
              <w:rPr>
                <w:rFonts w:ascii="Times New Roman" w:hAnsi="Times New Roman"/>
                <w:sz w:val="20"/>
                <w:szCs w:val="20"/>
              </w:rPr>
            </w:pPr>
          </w:p>
          <w:p w:rsidR="00236814" w:rsidRPr="00236814" w:rsidP="00236AED">
            <w:pPr>
              <w:bidi w:val="0"/>
              <w:snapToGrid w:val="0"/>
              <w:jc w:val="center"/>
              <w:rPr>
                <w:rFonts w:ascii="Times New Roman" w:hAnsi="Times New Roman"/>
                <w:sz w:val="20"/>
                <w:szCs w:val="20"/>
              </w:rPr>
            </w:pPr>
          </w:p>
          <w:p w:rsidR="00236814" w:rsidRPr="00236814" w:rsidP="00236AED">
            <w:pPr>
              <w:bidi w:val="0"/>
              <w:snapToGrid w:val="0"/>
              <w:jc w:val="center"/>
              <w:rPr>
                <w:rFonts w:ascii="Times New Roman" w:hAnsi="Times New Roman"/>
                <w:sz w:val="20"/>
                <w:szCs w:val="20"/>
              </w:rPr>
            </w:pPr>
          </w:p>
          <w:p w:rsidR="00236814" w:rsidRPr="00236814" w:rsidP="00236AED">
            <w:pPr>
              <w:bidi w:val="0"/>
              <w:snapToGrid w:val="0"/>
              <w:jc w:val="center"/>
              <w:rPr>
                <w:rFonts w:ascii="Times New Roman" w:hAnsi="Times New Roman"/>
                <w:sz w:val="20"/>
                <w:szCs w:val="20"/>
              </w:rPr>
            </w:pPr>
          </w:p>
          <w:p w:rsidR="00236814" w:rsidRPr="00236814" w:rsidP="00236AED">
            <w:pPr>
              <w:bidi w:val="0"/>
              <w:snapToGrid w:val="0"/>
              <w:jc w:val="center"/>
              <w:rPr>
                <w:rFonts w:ascii="Times New Roman" w:hAnsi="Times New Roman"/>
                <w:sz w:val="20"/>
                <w:szCs w:val="20"/>
              </w:rPr>
            </w:pPr>
          </w:p>
          <w:p w:rsidR="00236814" w:rsidRPr="00236814" w:rsidP="00236AED">
            <w:pPr>
              <w:bidi w:val="0"/>
              <w:snapToGrid w:val="0"/>
              <w:jc w:val="center"/>
              <w:rPr>
                <w:rFonts w:ascii="Times New Roman" w:hAnsi="Times New Roman"/>
                <w:sz w:val="20"/>
                <w:szCs w:val="20"/>
              </w:rPr>
            </w:pPr>
          </w:p>
          <w:p w:rsidR="00236814" w:rsidRPr="00236814" w:rsidP="00236AED">
            <w:pPr>
              <w:bidi w:val="0"/>
              <w:snapToGrid w:val="0"/>
              <w:jc w:val="center"/>
              <w:rPr>
                <w:rFonts w:ascii="Times New Roman" w:hAnsi="Times New Roman"/>
                <w:sz w:val="20"/>
                <w:szCs w:val="20"/>
              </w:rPr>
            </w:pPr>
          </w:p>
          <w:p w:rsidR="00236814" w:rsidRPr="00236814" w:rsidP="00236AED">
            <w:pPr>
              <w:bidi w:val="0"/>
              <w:snapToGrid w:val="0"/>
              <w:jc w:val="center"/>
              <w:rPr>
                <w:rFonts w:ascii="Times New Roman" w:hAnsi="Times New Roman"/>
                <w:sz w:val="20"/>
                <w:szCs w:val="20"/>
              </w:rPr>
            </w:pPr>
          </w:p>
          <w:p w:rsidR="00236814" w:rsidRPr="00236814" w:rsidP="00236AED">
            <w:pPr>
              <w:bidi w:val="0"/>
              <w:snapToGrid w:val="0"/>
              <w:jc w:val="center"/>
              <w:rPr>
                <w:rFonts w:ascii="Times New Roman" w:hAnsi="Times New Roman"/>
                <w:sz w:val="20"/>
                <w:szCs w:val="20"/>
              </w:rPr>
            </w:pPr>
          </w:p>
          <w:p w:rsidR="00236814" w:rsidRPr="00236814" w:rsidP="00236AED">
            <w:pPr>
              <w:bidi w:val="0"/>
              <w:snapToGrid w:val="0"/>
              <w:jc w:val="center"/>
              <w:rPr>
                <w:rFonts w:ascii="Times New Roman" w:hAnsi="Times New Roman"/>
                <w:sz w:val="20"/>
                <w:szCs w:val="20"/>
              </w:rPr>
            </w:pPr>
          </w:p>
          <w:p w:rsidR="00236814" w:rsidRPr="00236814" w:rsidP="00236AED">
            <w:pPr>
              <w:bidi w:val="0"/>
              <w:snapToGrid w:val="0"/>
              <w:jc w:val="center"/>
              <w:rPr>
                <w:rFonts w:ascii="Times New Roman" w:hAnsi="Times New Roman"/>
                <w:sz w:val="20"/>
                <w:szCs w:val="20"/>
              </w:rPr>
            </w:pPr>
          </w:p>
          <w:p w:rsidR="00236814" w:rsidRPr="00236814" w:rsidP="00236AED">
            <w:pPr>
              <w:bidi w:val="0"/>
              <w:snapToGrid w:val="0"/>
              <w:jc w:val="center"/>
              <w:rPr>
                <w:rFonts w:ascii="Times New Roman" w:hAnsi="Times New Roman"/>
                <w:sz w:val="20"/>
                <w:szCs w:val="20"/>
              </w:rPr>
            </w:pPr>
          </w:p>
          <w:p w:rsidR="00236814" w:rsidRPr="00236814" w:rsidP="00236AED">
            <w:pPr>
              <w:bidi w:val="0"/>
              <w:snapToGrid w:val="0"/>
              <w:jc w:val="center"/>
              <w:rPr>
                <w:rFonts w:ascii="Times New Roman" w:hAnsi="Times New Roman"/>
                <w:sz w:val="20"/>
                <w:szCs w:val="20"/>
              </w:rPr>
            </w:pPr>
          </w:p>
          <w:p w:rsidR="00236814" w:rsidRPr="00236814" w:rsidP="00236AED">
            <w:pPr>
              <w:bidi w:val="0"/>
              <w:snapToGrid w:val="0"/>
              <w:jc w:val="center"/>
              <w:rPr>
                <w:rFonts w:ascii="Times New Roman" w:hAnsi="Times New Roman"/>
                <w:sz w:val="20"/>
                <w:szCs w:val="20"/>
              </w:rPr>
            </w:pPr>
          </w:p>
          <w:p w:rsidR="00236814" w:rsidRPr="00236814" w:rsidP="00236AED">
            <w:pPr>
              <w:bidi w:val="0"/>
              <w:snapToGrid w:val="0"/>
              <w:jc w:val="center"/>
              <w:rPr>
                <w:rFonts w:ascii="Times New Roman" w:hAnsi="Times New Roman"/>
                <w:sz w:val="20"/>
                <w:szCs w:val="20"/>
              </w:rPr>
            </w:pPr>
          </w:p>
          <w:p w:rsidR="00236814" w:rsidRPr="00236814" w:rsidP="00236AED">
            <w:pPr>
              <w:bidi w:val="0"/>
              <w:snapToGrid w:val="0"/>
              <w:jc w:val="center"/>
              <w:rPr>
                <w:rFonts w:ascii="Times New Roman" w:hAnsi="Times New Roman"/>
                <w:sz w:val="20"/>
                <w:szCs w:val="20"/>
              </w:rPr>
            </w:pPr>
          </w:p>
          <w:p w:rsidR="00236814" w:rsidRPr="00236814" w:rsidP="00236AED">
            <w:pPr>
              <w:bidi w:val="0"/>
              <w:snapToGrid w:val="0"/>
              <w:jc w:val="center"/>
              <w:rPr>
                <w:rFonts w:ascii="Times New Roman" w:hAnsi="Times New Roman"/>
                <w:sz w:val="20"/>
                <w:szCs w:val="20"/>
              </w:rPr>
            </w:pPr>
          </w:p>
          <w:p w:rsidR="00236814" w:rsidRPr="00236814" w:rsidP="00236AED">
            <w:pPr>
              <w:bidi w:val="0"/>
              <w:snapToGrid w:val="0"/>
              <w:jc w:val="center"/>
              <w:rPr>
                <w:rFonts w:ascii="Times New Roman" w:hAnsi="Times New Roman"/>
                <w:sz w:val="20"/>
                <w:szCs w:val="20"/>
              </w:rPr>
            </w:pPr>
          </w:p>
          <w:p w:rsidR="00236814" w:rsidRPr="00236814" w:rsidP="00236AED">
            <w:pPr>
              <w:bidi w:val="0"/>
              <w:snapToGrid w:val="0"/>
              <w:jc w:val="center"/>
              <w:rPr>
                <w:rFonts w:ascii="Times New Roman" w:hAnsi="Times New Roman"/>
                <w:sz w:val="20"/>
                <w:szCs w:val="20"/>
              </w:rPr>
            </w:pPr>
          </w:p>
          <w:p w:rsidR="00236814" w:rsidRPr="00236814" w:rsidP="00236AED">
            <w:pPr>
              <w:bidi w:val="0"/>
              <w:snapToGrid w:val="0"/>
              <w:jc w:val="center"/>
              <w:rPr>
                <w:rFonts w:ascii="Times New Roman" w:hAnsi="Times New Roman"/>
                <w:sz w:val="20"/>
                <w:szCs w:val="20"/>
              </w:rPr>
            </w:pPr>
          </w:p>
          <w:p w:rsidR="00236814" w:rsidRPr="00236814" w:rsidP="00236AED">
            <w:pPr>
              <w:bidi w:val="0"/>
              <w:snapToGrid w:val="0"/>
              <w:jc w:val="center"/>
              <w:rPr>
                <w:rFonts w:ascii="Times New Roman" w:hAnsi="Times New Roman"/>
                <w:sz w:val="20"/>
                <w:szCs w:val="20"/>
              </w:rPr>
            </w:pPr>
          </w:p>
          <w:p w:rsidR="00236814" w:rsidRPr="00236814" w:rsidP="00236AED">
            <w:pPr>
              <w:bidi w:val="0"/>
              <w:snapToGrid w:val="0"/>
              <w:jc w:val="center"/>
              <w:rPr>
                <w:rFonts w:ascii="Times New Roman" w:hAnsi="Times New Roman"/>
                <w:sz w:val="20"/>
                <w:szCs w:val="20"/>
              </w:rPr>
            </w:pPr>
          </w:p>
          <w:p w:rsidR="00236814" w:rsidRPr="00236814" w:rsidP="00236AED">
            <w:pPr>
              <w:bidi w:val="0"/>
              <w:snapToGrid w:val="0"/>
              <w:jc w:val="center"/>
              <w:rPr>
                <w:rFonts w:ascii="Times New Roman" w:hAnsi="Times New Roman"/>
                <w:sz w:val="20"/>
                <w:szCs w:val="20"/>
              </w:rPr>
            </w:pPr>
          </w:p>
          <w:p w:rsidR="00236814" w:rsidRPr="00236814" w:rsidP="00236AED">
            <w:pPr>
              <w:bidi w:val="0"/>
              <w:snapToGrid w:val="0"/>
              <w:jc w:val="center"/>
              <w:rPr>
                <w:rFonts w:ascii="Times New Roman" w:hAnsi="Times New Roman"/>
                <w:sz w:val="20"/>
                <w:szCs w:val="20"/>
              </w:rPr>
            </w:pPr>
          </w:p>
          <w:p w:rsidR="00236814" w:rsidRPr="00236814" w:rsidP="00236AED">
            <w:pPr>
              <w:bidi w:val="0"/>
              <w:snapToGrid w:val="0"/>
              <w:jc w:val="center"/>
              <w:rPr>
                <w:rFonts w:ascii="Times New Roman" w:hAnsi="Times New Roman"/>
                <w:sz w:val="20"/>
                <w:szCs w:val="20"/>
              </w:rPr>
            </w:pPr>
          </w:p>
          <w:p w:rsidR="00236814" w:rsidRPr="00236814" w:rsidP="00236AED">
            <w:pPr>
              <w:bidi w:val="0"/>
              <w:snapToGrid w:val="0"/>
              <w:jc w:val="center"/>
              <w:rPr>
                <w:rFonts w:ascii="Times New Roman" w:hAnsi="Times New Roman"/>
                <w:sz w:val="20"/>
                <w:szCs w:val="20"/>
              </w:rPr>
            </w:pPr>
          </w:p>
          <w:p w:rsidR="00236814" w:rsidRPr="00236814" w:rsidP="00236AED">
            <w:pPr>
              <w:bidi w:val="0"/>
              <w:snapToGrid w:val="0"/>
              <w:rPr>
                <w:rFonts w:ascii="Times New Roman" w:hAnsi="Times New Roman"/>
                <w:sz w:val="20"/>
                <w:szCs w:val="20"/>
              </w:rPr>
            </w:pPr>
            <w:r w:rsidRPr="00236814">
              <w:rPr>
                <w:rFonts w:ascii="Times New Roman" w:hAnsi="Times New Roman"/>
                <w:sz w:val="20"/>
                <w:szCs w:val="20"/>
              </w:rPr>
              <w:t>návrh zákona (čl. II)</w:t>
            </w:r>
          </w:p>
          <w:p w:rsidR="00236814" w:rsidRPr="00236814" w:rsidP="00236AED">
            <w:pPr>
              <w:bidi w:val="0"/>
              <w:snapToGrid w:val="0"/>
              <w:jc w:val="center"/>
              <w:rPr>
                <w:rFonts w:ascii="Times New Roman" w:hAnsi="Times New Roman"/>
                <w:sz w:val="20"/>
                <w:szCs w:val="20"/>
              </w:rPr>
            </w:pPr>
          </w:p>
          <w:p w:rsidR="00236814" w:rsidRPr="00236814" w:rsidP="00236AED">
            <w:pPr>
              <w:bidi w:val="0"/>
              <w:snapToGrid w:val="0"/>
              <w:jc w:val="center"/>
              <w:rPr>
                <w:rFonts w:ascii="Times New Roman" w:hAnsi="Times New Roman"/>
                <w:sz w:val="20"/>
                <w:szCs w:val="20"/>
              </w:rPr>
            </w:pPr>
          </w:p>
          <w:p w:rsidR="00236814" w:rsidRPr="00236814" w:rsidP="00236AED">
            <w:pPr>
              <w:bidi w:val="0"/>
              <w:snapToGrid w:val="0"/>
              <w:jc w:val="center"/>
              <w:rPr>
                <w:rFonts w:ascii="Times New Roman" w:hAnsi="Times New Roman"/>
                <w:sz w:val="20"/>
                <w:szCs w:val="20"/>
              </w:rPr>
            </w:pPr>
          </w:p>
          <w:p w:rsidR="00236814" w:rsidP="00236AED">
            <w:pPr>
              <w:bidi w:val="0"/>
              <w:snapToGrid w:val="0"/>
              <w:jc w:val="center"/>
              <w:rPr>
                <w:rFonts w:ascii="Times New Roman" w:hAnsi="Times New Roman"/>
                <w:sz w:val="20"/>
                <w:szCs w:val="20"/>
              </w:rPr>
            </w:pPr>
          </w:p>
          <w:p w:rsidR="00C70ED6" w:rsidP="00236AED">
            <w:pPr>
              <w:bidi w:val="0"/>
              <w:snapToGrid w:val="0"/>
              <w:jc w:val="center"/>
              <w:rPr>
                <w:rFonts w:ascii="Times New Roman" w:hAnsi="Times New Roman"/>
                <w:sz w:val="20"/>
                <w:szCs w:val="20"/>
              </w:rPr>
            </w:pPr>
          </w:p>
          <w:p w:rsidR="00C70ED6" w:rsidP="00236AED">
            <w:pPr>
              <w:bidi w:val="0"/>
              <w:snapToGrid w:val="0"/>
              <w:jc w:val="center"/>
              <w:rPr>
                <w:rFonts w:ascii="Times New Roman" w:hAnsi="Times New Roman"/>
                <w:sz w:val="20"/>
                <w:szCs w:val="20"/>
              </w:rPr>
            </w:pPr>
          </w:p>
          <w:p w:rsidR="00C70ED6" w:rsidP="00236AED">
            <w:pPr>
              <w:bidi w:val="0"/>
              <w:snapToGrid w:val="0"/>
              <w:jc w:val="center"/>
              <w:rPr>
                <w:rFonts w:ascii="Times New Roman" w:hAnsi="Times New Roman"/>
                <w:sz w:val="20"/>
                <w:szCs w:val="20"/>
              </w:rPr>
            </w:pPr>
          </w:p>
          <w:p w:rsidR="00C70ED6" w:rsidP="00236AED">
            <w:pPr>
              <w:bidi w:val="0"/>
              <w:snapToGrid w:val="0"/>
              <w:jc w:val="center"/>
              <w:rPr>
                <w:rFonts w:ascii="Times New Roman" w:hAnsi="Times New Roman"/>
                <w:sz w:val="20"/>
                <w:szCs w:val="20"/>
              </w:rPr>
            </w:pPr>
          </w:p>
          <w:p w:rsidR="00C70ED6" w:rsidP="00236AED">
            <w:pPr>
              <w:bidi w:val="0"/>
              <w:snapToGrid w:val="0"/>
              <w:jc w:val="center"/>
              <w:rPr>
                <w:rFonts w:ascii="Times New Roman" w:hAnsi="Times New Roman"/>
                <w:sz w:val="20"/>
                <w:szCs w:val="20"/>
              </w:rPr>
            </w:pPr>
          </w:p>
          <w:p w:rsidR="00C70ED6" w:rsidP="00236AED">
            <w:pPr>
              <w:bidi w:val="0"/>
              <w:snapToGrid w:val="0"/>
              <w:jc w:val="center"/>
              <w:rPr>
                <w:rFonts w:ascii="Times New Roman" w:hAnsi="Times New Roman"/>
                <w:sz w:val="20"/>
                <w:szCs w:val="20"/>
              </w:rPr>
            </w:pPr>
          </w:p>
          <w:p w:rsidR="00C70ED6" w:rsidP="00236AED">
            <w:pPr>
              <w:bidi w:val="0"/>
              <w:snapToGrid w:val="0"/>
              <w:jc w:val="center"/>
              <w:rPr>
                <w:rFonts w:ascii="Times New Roman" w:hAnsi="Times New Roman"/>
                <w:sz w:val="20"/>
                <w:szCs w:val="20"/>
              </w:rPr>
            </w:pPr>
          </w:p>
          <w:p w:rsidR="00C70ED6" w:rsidRPr="00236814" w:rsidP="00236AED">
            <w:pPr>
              <w:bidi w:val="0"/>
              <w:snapToGrid w:val="0"/>
              <w:jc w:val="center"/>
              <w:rPr>
                <w:rFonts w:ascii="Times New Roman" w:hAnsi="Times New Roman"/>
                <w:sz w:val="20"/>
                <w:szCs w:val="20"/>
              </w:rPr>
            </w:pPr>
          </w:p>
          <w:p w:rsidR="00236814" w:rsidRPr="00236814" w:rsidP="00236AED">
            <w:pPr>
              <w:bidi w:val="0"/>
              <w:snapToGrid w:val="0"/>
              <w:jc w:val="center"/>
              <w:rPr>
                <w:rFonts w:ascii="Times New Roman" w:hAnsi="Times New Roman"/>
                <w:sz w:val="20"/>
                <w:szCs w:val="20"/>
              </w:rPr>
            </w:pPr>
          </w:p>
          <w:p w:rsidR="00236814" w:rsidRPr="00236814" w:rsidP="00236AED">
            <w:pPr>
              <w:bidi w:val="0"/>
              <w:snapToGrid w:val="0"/>
              <w:jc w:val="center"/>
              <w:rPr>
                <w:rFonts w:ascii="Times New Roman" w:hAnsi="Times New Roman"/>
                <w:sz w:val="20"/>
                <w:szCs w:val="20"/>
              </w:rPr>
            </w:pPr>
          </w:p>
          <w:p w:rsidR="00236814" w:rsidRPr="00236814" w:rsidP="00236AED">
            <w:pPr>
              <w:bidi w:val="0"/>
              <w:snapToGrid w:val="0"/>
              <w:jc w:val="center"/>
              <w:rPr>
                <w:rFonts w:ascii="Times New Roman" w:hAnsi="Times New Roman"/>
                <w:sz w:val="20"/>
                <w:szCs w:val="20"/>
              </w:rPr>
            </w:pPr>
          </w:p>
          <w:p w:rsidR="00236814" w:rsidRPr="00236814" w:rsidP="00236AED">
            <w:pPr>
              <w:bidi w:val="0"/>
              <w:snapToGrid w:val="0"/>
              <w:jc w:val="center"/>
              <w:rPr>
                <w:rFonts w:ascii="Times New Roman" w:hAnsi="Times New Roman"/>
                <w:sz w:val="20"/>
                <w:szCs w:val="20"/>
              </w:rPr>
            </w:pPr>
            <w:r w:rsidRPr="00236814">
              <w:rPr>
                <w:rFonts w:ascii="Times New Roman" w:hAnsi="Times New Roman"/>
                <w:sz w:val="20"/>
                <w:szCs w:val="20"/>
              </w:rPr>
              <w:t>zákon č. 311/2001 Z. z.</w:t>
            </w:r>
          </w:p>
        </w:tc>
        <w:tc>
          <w:tcPr>
            <w:tcW w:w="850" w:type="dxa"/>
            <w:tcBorders>
              <w:top w:val="single" w:sz="4" w:space="0" w:color="000000"/>
              <w:left w:val="single" w:sz="4" w:space="0" w:color="000000"/>
              <w:bottom w:val="single" w:sz="4" w:space="0" w:color="000000"/>
              <w:right w:val="none" w:sz="0" w:space="0" w:color="auto"/>
            </w:tcBorders>
            <w:textDirection w:val="lrTb"/>
            <w:vAlign w:val="top"/>
          </w:tcPr>
          <w:p w:rsidR="00236814" w:rsidRPr="00236814" w:rsidP="00236814">
            <w:pPr>
              <w:bidi w:val="0"/>
              <w:snapToGrid w:val="0"/>
              <w:jc w:val="center"/>
              <w:rPr>
                <w:rFonts w:ascii="Times New Roman" w:hAnsi="Times New Roman"/>
                <w:sz w:val="20"/>
                <w:szCs w:val="20"/>
              </w:rPr>
            </w:pPr>
            <w:r w:rsidRPr="00236814">
              <w:rPr>
                <w:rFonts w:ascii="Times New Roman" w:hAnsi="Times New Roman"/>
                <w:sz w:val="20"/>
                <w:szCs w:val="20"/>
              </w:rPr>
              <w:t>§ 5</w:t>
            </w:r>
          </w:p>
          <w:p w:rsidR="00236814" w:rsidP="00236814">
            <w:pPr>
              <w:bidi w:val="0"/>
              <w:snapToGrid w:val="0"/>
              <w:jc w:val="center"/>
              <w:rPr>
                <w:rFonts w:ascii="Times New Roman" w:hAnsi="Times New Roman"/>
                <w:sz w:val="20"/>
                <w:szCs w:val="20"/>
              </w:rPr>
            </w:pPr>
            <w:r w:rsidRPr="00236814">
              <w:rPr>
                <w:rFonts w:ascii="Times New Roman" w:hAnsi="Times New Roman"/>
                <w:sz w:val="20"/>
                <w:szCs w:val="20"/>
              </w:rPr>
              <w:t>O: 2</w:t>
            </w:r>
          </w:p>
          <w:p w:rsidR="00236814" w:rsidP="00236814">
            <w:pPr>
              <w:bidi w:val="0"/>
              <w:snapToGrid w:val="0"/>
              <w:jc w:val="center"/>
              <w:rPr>
                <w:rFonts w:ascii="Times New Roman" w:hAnsi="Times New Roman"/>
                <w:sz w:val="20"/>
                <w:szCs w:val="20"/>
              </w:rPr>
            </w:pPr>
          </w:p>
          <w:p w:rsidR="00236814" w:rsidP="00236814">
            <w:pPr>
              <w:bidi w:val="0"/>
              <w:snapToGrid w:val="0"/>
              <w:jc w:val="center"/>
              <w:rPr>
                <w:rFonts w:ascii="Times New Roman" w:hAnsi="Times New Roman"/>
                <w:sz w:val="20"/>
                <w:szCs w:val="20"/>
              </w:rPr>
            </w:pPr>
          </w:p>
          <w:p w:rsidR="00236814" w:rsidP="00236814">
            <w:pPr>
              <w:bidi w:val="0"/>
              <w:snapToGrid w:val="0"/>
              <w:jc w:val="center"/>
              <w:rPr>
                <w:rFonts w:ascii="Times New Roman" w:hAnsi="Times New Roman"/>
                <w:sz w:val="20"/>
                <w:szCs w:val="20"/>
              </w:rPr>
            </w:pPr>
          </w:p>
          <w:p w:rsidR="00236814" w:rsidP="00236814">
            <w:pPr>
              <w:bidi w:val="0"/>
              <w:snapToGrid w:val="0"/>
              <w:jc w:val="center"/>
              <w:rPr>
                <w:rFonts w:ascii="Times New Roman" w:hAnsi="Times New Roman"/>
                <w:sz w:val="20"/>
                <w:szCs w:val="20"/>
              </w:rPr>
            </w:pPr>
          </w:p>
          <w:p w:rsidR="00236814" w:rsidP="00236814">
            <w:pPr>
              <w:bidi w:val="0"/>
              <w:snapToGrid w:val="0"/>
              <w:jc w:val="center"/>
              <w:rPr>
                <w:rFonts w:ascii="Times New Roman" w:hAnsi="Times New Roman"/>
                <w:sz w:val="20"/>
                <w:szCs w:val="20"/>
              </w:rPr>
            </w:pPr>
          </w:p>
          <w:p w:rsidR="00236814" w:rsidP="00236814">
            <w:pPr>
              <w:bidi w:val="0"/>
              <w:snapToGrid w:val="0"/>
              <w:jc w:val="center"/>
              <w:rPr>
                <w:rFonts w:ascii="Times New Roman" w:hAnsi="Times New Roman"/>
                <w:sz w:val="20"/>
                <w:szCs w:val="20"/>
              </w:rPr>
            </w:pPr>
          </w:p>
          <w:p w:rsidR="00236814" w:rsidP="00236814">
            <w:pPr>
              <w:bidi w:val="0"/>
              <w:snapToGrid w:val="0"/>
              <w:jc w:val="center"/>
              <w:rPr>
                <w:rFonts w:ascii="Times New Roman" w:hAnsi="Times New Roman"/>
                <w:sz w:val="20"/>
                <w:szCs w:val="20"/>
              </w:rPr>
            </w:pPr>
          </w:p>
          <w:p w:rsidR="00236814" w:rsidP="00236814">
            <w:pPr>
              <w:bidi w:val="0"/>
              <w:snapToGrid w:val="0"/>
              <w:jc w:val="center"/>
              <w:rPr>
                <w:rFonts w:ascii="Times New Roman" w:hAnsi="Times New Roman"/>
                <w:sz w:val="20"/>
                <w:szCs w:val="20"/>
              </w:rPr>
            </w:pPr>
          </w:p>
          <w:p w:rsidR="00236814" w:rsidP="00236814">
            <w:pPr>
              <w:bidi w:val="0"/>
              <w:snapToGrid w:val="0"/>
              <w:jc w:val="center"/>
              <w:rPr>
                <w:rFonts w:ascii="Times New Roman" w:hAnsi="Times New Roman"/>
                <w:sz w:val="20"/>
                <w:szCs w:val="20"/>
              </w:rPr>
            </w:pPr>
          </w:p>
          <w:p w:rsidR="00236814" w:rsidP="00236814">
            <w:pPr>
              <w:bidi w:val="0"/>
              <w:snapToGrid w:val="0"/>
              <w:jc w:val="center"/>
              <w:rPr>
                <w:rFonts w:ascii="Times New Roman" w:hAnsi="Times New Roman"/>
                <w:sz w:val="20"/>
                <w:szCs w:val="20"/>
              </w:rPr>
            </w:pPr>
          </w:p>
          <w:p w:rsidR="00236814" w:rsidP="00236814">
            <w:pPr>
              <w:bidi w:val="0"/>
              <w:snapToGrid w:val="0"/>
              <w:jc w:val="center"/>
              <w:rPr>
                <w:rFonts w:ascii="Times New Roman" w:hAnsi="Times New Roman"/>
                <w:sz w:val="20"/>
                <w:szCs w:val="20"/>
              </w:rPr>
            </w:pPr>
          </w:p>
          <w:p w:rsidR="00236814" w:rsidP="00236814">
            <w:pPr>
              <w:bidi w:val="0"/>
              <w:snapToGrid w:val="0"/>
              <w:jc w:val="center"/>
              <w:rPr>
                <w:rFonts w:ascii="Times New Roman" w:hAnsi="Times New Roman"/>
                <w:sz w:val="20"/>
                <w:szCs w:val="20"/>
              </w:rPr>
            </w:pPr>
          </w:p>
          <w:p w:rsidR="00236814" w:rsidP="00236814">
            <w:pPr>
              <w:bidi w:val="0"/>
              <w:snapToGrid w:val="0"/>
              <w:jc w:val="center"/>
              <w:rPr>
                <w:rFonts w:ascii="Times New Roman" w:hAnsi="Times New Roman"/>
                <w:sz w:val="20"/>
                <w:szCs w:val="20"/>
              </w:rPr>
            </w:pPr>
          </w:p>
          <w:p w:rsidR="00236814" w:rsidP="00236814">
            <w:pPr>
              <w:bidi w:val="0"/>
              <w:snapToGrid w:val="0"/>
              <w:jc w:val="center"/>
              <w:rPr>
                <w:rFonts w:ascii="Times New Roman" w:hAnsi="Times New Roman"/>
                <w:sz w:val="20"/>
                <w:szCs w:val="20"/>
              </w:rPr>
            </w:pPr>
          </w:p>
          <w:p w:rsidR="00236814" w:rsidP="00236814">
            <w:pPr>
              <w:bidi w:val="0"/>
              <w:snapToGrid w:val="0"/>
              <w:jc w:val="center"/>
              <w:rPr>
                <w:rFonts w:ascii="Times New Roman" w:hAnsi="Times New Roman"/>
                <w:sz w:val="20"/>
                <w:szCs w:val="20"/>
              </w:rPr>
            </w:pPr>
          </w:p>
          <w:p w:rsidR="00236814" w:rsidP="00236814">
            <w:pPr>
              <w:bidi w:val="0"/>
              <w:snapToGrid w:val="0"/>
              <w:jc w:val="center"/>
              <w:rPr>
                <w:rFonts w:ascii="Times New Roman" w:hAnsi="Times New Roman"/>
                <w:sz w:val="20"/>
                <w:szCs w:val="20"/>
              </w:rPr>
            </w:pPr>
          </w:p>
          <w:p w:rsidR="00236814" w:rsidP="00236814">
            <w:pPr>
              <w:bidi w:val="0"/>
              <w:snapToGrid w:val="0"/>
              <w:jc w:val="center"/>
              <w:rPr>
                <w:rFonts w:ascii="Times New Roman" w:hAnsi="Times New Roman"/>
                <w:sz w:val="20"/>
                <w:szCs w:val="20"/>
              </w:rPr>
            </w:pPr>
          </w:p>
          <w:p w:rsidR="00236814" w:rsidP="00236814">
            <w:pPr>
              <w:bidi w:val="0"/>
              <w:snapToGrid w:val="0"/>
              <w:jc w:val="center"/>
              <w:rPr>
                <w:rFonts w:ascii="Times New Roman" w:hAnsi="Times New Roman"/>
                <w:sz w:val="20"/>
                <w:szCs w:val="20"/>
              </w:rPr>
            </w:pPr>
            <w:r>
              <w:rPr>
                <w:rFonts w:ascii="Times New Roman" w:hAnsi="Times New Roman"/>
                <w:sz w:val="20"/>
                <w:szCs w:val="20"/>
              </w:rPr>
              <w:t>O:</w:t>
            </w:r>
            <w:r w:rsidRPr="00236814">
              <w:rPr>
                <w:rFonts w:ascii="Times New Roman" w:hAnsi="Times New Roman"/>
                <w:sz w:val="20"/>
                <w:szCs w:val="20"/>
              </w:rPr>
              <w:t xml:space="preserve"> 3</w:t>
            </w:r>
          </w:p>
          <w:p w:rsidR="00236814" w:rsidP="00236814">
            <w:pPr>
              <w:bidi w:val="0"/>
              <w:snapToGrid w:val="0"/>
              <w:jc w:val="center"/>
              <w:rPr>
                <w:rFonts w:ascii="Times New Roman" w:hAnsi="Times New Roman"/>
                <w:sz w:val="20"/>
                <w:szCs w:val="20"/>
              </w:rPr>
            </w:pPr>
          </w:p>
          <w:p w:rsidR="00236814" w:rsidP="00236814">
            <w:pPr>
              <w:bidi w:val="0"/>
              <w:snapToGrid w:val="0"/>
              <w:jc w:val="center"/>
              <w:rPr>
                <w:rFonts w:ascii="Times New Roman" w:hAnsi="Times New Roman"/>
                <w:sz w:val="20"/>
                <w:szCs w:val="20"/>
              </w:rPr>
            </w:pPr>
          </w:p>
          <w:p w:rsidR="00236814" w:rsidP="00236814">
            <w:pPr>
              <w:bidi w:val="0"/>
              <w:snapToGrid w:val="0"/>
              <w:jc w:val="center"/>
              <w:rPr>
                <w:rFonts w:ascii="Times New Roman" w:hAnsi="Times New Roman"/>
                <w:sz w:val="20"/>
                <w:szCs w:val="20"/>
              </w:rPr>
            </w:pPr>
          </w:p>
          <w:p w:rsidR="00236814" w:rsidP="00236814">
            <w:pPr>
              <w:bidi w:val="0"/>
              <w:snapToGrid w:val="0"/>
              <w:jc w:val="center"/>
              <w:rPr>
                <w:rFonts w:ascii="Times New Roman" w:hAnsi="Times New Roman"/>
                <w:sz w:val="20"/>
                <w:szCs w:val="20"/>
              </w:rPr>
            </w:pPr>
          </w:p>
          <w:p w:rsidR="00236814" w:rsidP="00236814">
            <w:pPr>
              <w:bidi w:val="0"/>
              <w:snapToGrid w:val="0"/>
              <w:jc w:val="center"/>
              <w:rPr>
                <w:rFonts w:ascii="Times New Roman" w:hAnsi="Times New Roman"/>
                <w:sz w:val="20"/>
                <w:szCs w:val="20"/>
              </w:rPr>
            </w:pPr>
            <w:r>
              <w:rPr>
                <w:rFonts w:ascii="Times New Roman" w:hAnsi="Times New Roman"/>
                <w:sz w:val="20"/>
                <w:szCs w:val="20"/>
              </w:rPr>
              <w:t>O:</w:t>
            </w:r>
            <w:r w:rsidRPr="00236814">
              <w:rPr>
                <w:rFonts w:ascii="Times New Roman" w:hAnsi="Times New Roman"/>
                <w:sz w:val="20"/>
                <w:szCs w:val="20"/>
              </w:rPr>
              <w:t xml:space="preserve"> 7</w:t>
            </w:r>
          </w:p>
          <w:p w:rsidR="00236814" w:rsidP="00236814">
            <w:pPr>
              <w:bidi w:val="0"/>
              <w:snapToGrid w:val="0"/>
              <w:jc w:val="center"/>
              <w:rPr>
                <w:rFonts w:ascii="Times New Roman" w:hAnsi="Times New Roman"/>
                <w:sz w:val="20"/>
                <w:szCs w:val="20"/>
              </w:rPr>
            </w:pPr>
          </w:p>
          <w:p w:rsidR="00236814" w:rsidP="00236814">
            <w:pPr>
              <w:bidi w:val="0"/>
              <w:snapToGrid w:val="0"/>
              <w:jc w:val="center"/>
              <w:rPr>
                <w:rFonts w:ascii="Times New Roman" w:hAnsi="Times New Roman"/>
                <w:sz w:val="20"/>
                <w:szCs w:val="20"/>
              </w:rPr>
            </w:pPr>
          </w:p>
          <w:p w:rsidR="00236814" w:rsidP="00236814">
            <w:pPr>
              <w:bidi w:val="0"/>
              <w:snapToGrid w:val="0"/>
              <w:jc w:val="center"/>
              <w:rPr>
                <w:rFonts w:ascii="Times New Roman" w:hAnsi="Times New Roman"/>
                <w:sz w:val="20"/>
                <w:szCs w:val="20"/>
              </w:rPr>
            </w:pPr>
          </w:p>
          <w:p w:rsidR="00236814" w:rsidP="00236814">
            <w:pPr>
              <w:bidi w:val="0"/>
              <w:snapToGrid w:val="0"/>
              <w:jc w:val="center"/>
              <w:rPr>
                <w:rFonts w:ascii="Times New Roman" w:hAnsi="Times New Roman"/>
                <w:sz w:val="20"/>
                <w:szCs w:val="20"/>
              </w:rPr>
            </w:pPr>
          </w:p>
          <w:p w:rsidR="00236814" w:rsidP="00236814">
            <w:pPr>
              <w:bidi w:val="0"/>
              <w:snapToGrid w:val="0"/>
              <w:jc w:val="center"/>
              <w:rPr>
                <w:rFonts w:ascii="Times New Roman" w:hAnsi="Times New Roman"/>
                <w:sz w:val="20"/>
                <w:szCs w:val="20"/>
              </w:rPr>
            </w:pPr>
          </w:p>
          <w:p w:rsidR="00236814" w:rsidP="00236814">
            <w:pPr>
              <w:bidi w:val="0"/>
              <w:snapToGrid w:val="0"/>
              <w:jc w:val="center"/>
              <w:rPr>
                <w:rFonts w:ascii="Times New Roman" w:hAnsi="Times New Roman"/>
                <w:sz w:val="20"/>
                <w:szCs w:val="20"/>
              </w:rPr>
            </w:pPr>
          </w:p>
          <w:p w:rsidR="00236814" w:rsidP="00236814">
            <w:pPr>
              <w:bidi w:val="0"/>
              <w:snapToGrid w:val="0"/>
              <w:jc w:val="center"/>
              <w:rPr>
                <w:rFonts w:ascii="Times New Roman" w:hAnsi="Times New Roman"/>
                <w:sz w:val="20"/>
                <w:szCs w:val="20"/>
              </w:rPr>
            </w:pPr>
          </w:p>
          <w:p w:rsidR="00236814" w:rsidP="00236814">
            <w:pPr>
              <w:bidi w:val="0"/>
              <w:snapToGrid w:val="0"/>
              <w:jc w:val="center"/>
              <w:rPr>
                <w:rFonts w:ascii="Times New Roman" w:hAnsi="Times New Roman"/>
                <w:sz w:val="20"/>
                <w:szCs w:val="20"/>
              </w:rPr>
            </w:pPr>
          </w:p>
          <w:p w:rsidR="00236814" w:rsidP="00236814">
            <w:pPr>
              <w:bidi w:val="0"/>
              <w:snapToGrid w:val="0"/>
              <w:jc w:val="center"/>
              <w:rPr>
                <w:rFonts w:ascii="Times New Roman" w:hAnsi="Times New Roman"/>
                <w:sz w:val="20"/>
                <w:szCs w:val="20"/>
              </w:rPr>
            </w:pPr>
          </w:p>
          <w:p w:rsidR="00236814" w:rsidP="00236814">
            <w:pPr>
              <w:bidi w:val="0"/>
              <w:snapToGrid w:val="0"/>
              <w:jc w:val="center"/>
              <w:rPr>
                <w:rFonts w:ascii="Times New Roman" w:hAnsi="Times New Roman"/>
                <w:sz w:val="20"/>
                <w:szCs w:val="20"/>
              </w:rPr>
            </w:pPr>
          </w:p>
          <w:p w:rsidR="00236814" w:rsidP="00236814">
            <w:pPr>
              <w:bidi w:val="0"/>
              <w:snapToGrid w:val="0"/>
              <w:jc w:val="center"/>
              <w:rPr>
                <w:rFonts w:ascii="Times New Roman" w:hAnsi="Times New Roman"/>
                <w:sz w:val="20"/>
                <w:szCs w:val="20"/>
              </w:rPr>
            </w:pPr>
          </w:p>
          <w:p w:rsidR="00236814" w:rsidP="00236814">
            <w:pPr>
              <w:bidi w:val="0"/>
              <w:snapToGrid w:val="0"/>
              <w:jc w:val="center"/>
              <w:rPr>
                <w:rFonts w:ascii="Times New Roman" w:hAnsi="Times New Roman"/>
                <w:sz w:val="20"/>
                <w:szCs w:val="20"/>
              </w:rPr>
            </w:pPr>
          </w:p>
          <w:p w:rsidR="00236814" w:rsidP="00236814">
            <w:pPr>
              <w:bidi w:val="0"/>
              <w:snapToGrid w:val="0"/>
              <w:jc w:val="center"/>
              <w:rPr>
                <w:rFonts w:ascii="Times New Roman" w:hAnsi="Times New Roman"/>
                <w:sz w:val="20"/>
                <w:szCs w:val="20"/>
              </w:rPr>
            </w:pPr>
          </w:p>
          <w:p w:rsidR="00236814" w:rsidP="00236814">
            <w:pPr>
              <w:bidi w:val="0"/>
              <w:snapToGrid w:val="0"/>
              <w:jc w:val="center"/>
              <w:rPr>
                <w:rFonts w:ascii="Times New Roman" w:hAnsi="Times New Roman"/>
                <w:sz w:val="20"/>
                <w:szCs w:val="20"/>
              </w:rPr>
            </w:pPr>
          </w:p>
          <w:p w:rsidR="00236814" w:rsidP="00236814">
            <w:pPr>
              <w:bidi w:val="0"/>
              <w:snapToGrid w:val="0"/>
              <w:jc w:val="center"/>
              <w:rPr>
                <w:rFonts w:ascii="Times New Roman" w:hAnsi="Times New Roman"/>
                <w:sz w:val="20"/>
                <w:szCs w:val="20"/>
              </w:rPr>
            </w:pPr>
          </w:p>
          <w:p w:rsidR="00236814" w:rsidP="00236814">
            <w:pPr>
              <w:bidi w:val="0"/>
              <w:snapToGrid w:val="0"/>
              <w:jc w:val="center"/>
              <w:rPr>
                <w:rFonts w:ascii="Times New Roman" w:hAnsi="Times New Roman"/>
                <w:sz w:val="20"/>
                <w:szCs w:val="20"/>
              </w:rPr>
            </w:pPr>
          </w:p>
          <w:p w:rsidR="00236814" w:rsidP="00236814">
            <w:pPr>
              <w:bidi w:val="0"/>
              <w:snapToGrid w:val="0"/>
              <w:jc w:val="center"/>
              <w:rPr>
                <w:rFonts w:ascii="Times New Roman" w:hAnsi="Times New Roman"/>
                <w:sz w:val="20"/>
                <w:szCs w:val="20"/>
              </w:rPr>
            </w:pPr>
          </w:p>
          <w:p w:rsidR="00236814" w:rsidP="00236814">
            <w:pPr>
              <w:bidi w:val="0"/>
              <w:snapToGrid w:val="0"/>
              <w:jc w:val="center"/>
              <w:rPr>
                <w:rFonts w:ascii="Times New Roman" w:hAnsi="Times New Roman"/>
                <w:sz w:val="20"/>
                <w:szCs w:val="20"/>
              </w:rPr>
            </w:pPr>
          </w:p>
          <w:p w:rsidR="00236814" w:rsidP="00236814">
            <w:pPr>
              <w:bidi w:val="0"/>
              <w:snapToGrid w:val="0"/>
              <w:jc w:val="center"/>
              <w:rPr>
                <w:rFonts w:ascii="Times New Roman" w:hAnsi="Times New Roman"/>
                <w:sz w:val="20"/>
                <w:szCs w:val="20"/>
              </w:rPr>
            </w:pPr>
          </w:p>
          <w:p w:rsidR="00236814" w:rsidP="00236814">
            <w:pPr>
              <w:bidi w:val="0"/>
              <w:snapToGrid w:val="0"/>
              <w:jc w:val="center"/>
              <w:rPr>
                <w:rFonts w:ascii="Times New Roman" w:hAnsi="Times New Roman"/>
                <w:sz w:val="20"/>
                <w:szCs w:val="20"/>
              </w:rPr>
            </w:pPr>
          </w:p>
          <w:p w:rsidR="00236814" w:rsidP="00236814">
            <w:pPr>
              <w:bidi w:val="0"/>
              <w:snapToGrid w:val="0"/>
              <w:jc w:val="center"/>
              <w:rPr>
                <w:rFonts w:ascii="Times New Roman" w:hAnsi="Times New Roman"/>
                <w:sz w:val="20"/>
                <w:szCs w:val="20"/>
              </w:rPr>
            </w:pPr>
          </w:p>
          <w:p w:rsidR="00236814" w:rsidRPr="00236814" w:rsidP="00236814">
            <w:pPr>
              <w:bidi w:val="0"/>
              <w:snapToGrid w:val="0"/>
              <w:jc w:val="center"/>
              <w:rPr>
                <w:rFonts w:ascii="Times New Roman" w:hAnsi="Times New Roman"/>
                <w:sz w:val="20"/>
                <w:szCs w:val="20"/>
              </w:rPr>
            </w:pPr>
            <w:r>
              <w:rPr>
                <w:rFonts w:ascii="Times New Roman" w:hAnsi="Times New Roman"/>
                <w:sz w:val="20"/>
                <w:szCs w:val="20"/>
              </w:rPr>
              <w:t>O:</w:t>
            </w:r>
            <w:r w:rsidRPr="00236814">
              <w:rPr>
                <w:rFonts w:ascii="Times New Roman" w:hAnsi="Times New Roman"/>
                <w:sz w:val="20"/>
                <w:szCs w:val="20"/>
              </w:rPr>
              <w:t xml:space="preserve"> 8</w:t>
            </w:r>
          </w:p>
          <w:p w:rsidR="00236814" w:rsidRPr="00236814" w:rsidP="00236814">
            <w:pPr>
              <w:bidi w:val="0"/>
              <w:snapToGrid w:val="0"/>
              <w:jc w:val="center"/>
              <w:rPr>
                <w:rFonts w:ascii="Times New Roman" w:hAnsi="Times New Roman"/>
                <w:sz w:val="20"/>
                <w:szCs w:val="20"/>
              </w:rPr>
            </w:pPr>
          </w:p>
          <w:p w:rsidR="00236814" w:rsidRPr="00236814" w:rsidP="00236814">
            <w:pPr>
              <w:bidi w:val="0"/>
              <w:snapToGrid w:val="0"/>
              <w:jc w:val="center"/>
              <w:rPr>
                <w:rFonts w:ascii="Times New Roman" w:hAnsi="Times New Roman"/>
                <w:sz w:val="20"/>
                <w:szCs w:val="20"/>
              </w:rPr>
            </w:pPr>
          </w:p>
          <w:p w:rsidR="00236814" w:rsidRPr="00236814" w:rsidP="00236814">
            <w:pPr>
              <w:bidi w:val="0"/>
              <w:snapToGrid w:val="0"/>
              <w:jc w:val="center"/>
              <w:rPr>
                <w:rFonts w:ascii="Times New Roman" w:hAnsi="Times New Roman"/>
                <w:sz w:val="20"/>
                <w:szCs w:val="20"/>
              </w:rPr>
            </w:pPr>
          </w:p>
          <w:p w:rsidR="00236814" w:rsidRPr="00236814" w:rsidP="00236814">
            <w:pPr>
              <w:bidi w:val="0"/>
              <w:snapToGrid w:val="0"/>
              <w:jc w:val="center"/>
              <w:rPr>
                <w:rFonts w:ascii="Times New Roman" w:hAnsi="Times New Roman"/>
                <w:sz w:val="20"/>
                <w:szCs w:val="20"/>
              </w:rPr>
            </w:pPr>
          </w:p>
          <w:p w:rsidR="00236814" w:rsidRPr="00236814" w:rsidP="00236814">
            <w:pPr>
              <w:bidi w:val="0"/>
              <w:snapToGrid w:val="0"/>
              <w:jc w:val="center"/>
              <w:rPr>
                <w:rFonts w:ascii="Times New Roman" w:hAnsi="Times New Roman"/>
                <w:sz w:val="20"/>
                <w:szCs w:val="20"/>
              </w:rPr>
            </w:pPr>
          </w:p>
          <w:p w:rsidR="00236814" w:rsidRPr="00236814" w:rsidP="00236814">
            <w:pPr>
              <w:bidi w:val="0"/>
              <w:snapToGrid w:val="0"/>
              <w:jc w:val="center"/>
              <w:rPr>
                <w:rFonts w:ascii="Times New Roman" w:hAnsi="Times New Roman"/>
                <w:sz w:val="20"/>
                <w:szCs w:val="20"/>
              </w:rPr>
            </w:pPr>
          </w:p>
          <w:p w:rsidR="00236814" w:rsidRPr="00236814" w:rsidP="00236AED">
            <w:pPr>
              <w:bidi w:val="0"/>
              <w:snapToGrid w:val="0"/>
              <w:jc w:val="both"/>
              <w:rPr>
                <w:rFonts w:ascii="Times New Roman" w:hAnsi="Times New Roman"/>
                <w:sz w:val="20"/>
                <w:szCs w:val="20"/>
              </w:rPr>
            </w:pPr>
            <w:r w:rsidRPr="00236814">
              <w:rPr>
                <w:rFonts w:ascii="Times New Roman" w:hAnsi="Times New Roman"/>
                <w:sz w:val="20"/>
                <w:szCs w:val="20"/>
              </w:rPr>
              <w:t>O: 14</w:t>
            </w:r>
          </w:p>
          <w:p w:rsidR="00236814" w:rsidRPr="00236814" w:rsidP="00236AED">
            <w:pPr>
              <w:bidi w:val="0"/>
              <w:snapToGrid w:val="0"/>
              <w:jc w:val="both"/>
              <w:rPr>
                <w:rFonts w:ascii="Times New Roman" w:hAnsi="Times New Roman"/>
                <w:sz w:val="20"/>
                <w:szCs w:val="20"/>
              </w:rPr>
            </w:pPr>
          </w:p>
          <w:p w:rsidR="00236814" w:rsidRPr="00236814" w:rsidP="00236AED">
            <w:pPr>
              <w:bidi w:val="0"/>
              <w:snapToGrid w:val="0"/>
              <w:jc w:val="both"/>
              <w:rPr>
                <w:rFonts w:ascii="Times New Roman" w:hAnsi="Times New Roman"/>
                <w:sz w:val="20"/>
                <w:szCs w:val="20"/>
              </w:rPr>
            </w:pPr>
          </w:p>
          <w:p w:rsidR="00236814" w:rsidRPr="00236814" w:rsidP="00236AED">
            <w:pPr>
              <w:bidi w:val="0"/>
              <w:snapToGrid w:val="0"/>
              <w:jc w:val="both"/>
              <w:rPr>
                <w:rFonts w:ascii="Times New Roman" w:hAnsi="Times New Roman"/>
                <w:sz w:val="20"/>
                <w:szCs w:val="20"/>
              </w:rPr>
            </w:pPr>
          </w:p>
          <w:p w:rsidR="00236814" w:rsidRPr="00236814" w:rsidP="00236AED">
            <w:pPr>
              <w:bidi w:val="0"/>
              <w:snapToGrid w:val="0"/>
              <w:jc w:val="both"/>
              <w:rPr>
                <w:rFonts w:ascii="Times New Roman" w:hAnsi="Times New Roman"/>
                <w:sz w:val="20"/>
                <w:szCs w:val="20"/>
              </w:rPr>
            </w:pPr>
          </w:p>
          <w:p w:rsidR="00236814" w:rsidRPr="00236814" w:rsidP="00236AED">
            <w:pPr>
              <w:bidi w:val="0"/>
              <w:snapToGrid w:val="0"/>
              <w:jc w:val="both"/>
              <w:rPr>
                <w:rFonts w:ascii="Times New Roman" w:hAnsi="Times New Roman"/>
                <w:sz w:val="20"/>
                <w:szCs w:val="20"/>
              </w:rPr>
            </w:pPr>
          </w:p>
          <w:p w:rsidR="00236814" w:rsidRPr="00236814" w:rsidP="00236AED">
            <w:pPr>
              <w:bidi w:val="0"/>
              <w:snapToGrid w:val="0"/>
              <w:jc w:val="both"/>
              <w:rPr>
                <w:rFonts w:ascii="Times New Roman" w:hAnsi="Times New Roman"/>
                <w:sz w:val="20"/>
                <w:szCs w:val="20"/>
              </w:rPr>
            </w:pPr>
          </w:p>
          <w:p w:rsidR="00236814" w:rsidRPr="00236814" w:rsidP="00236AED">
            <w:pPr>
              <w:bidi w:val="0"/>
              <w:snapToGrid w:val="0"/>
              <w:jc w:val="both"/>
              <w:rPr>
                <w:rFonts w:ascii="Times New Roman" w:hAnsi="Times New Roman"/>
                <w:sz w:val="20"/>
                <w:szCs w:val="20"/>
              </w:rPr>
            </w:pPr>
          </w:p>
          <w:p w:rsidR="00236814" w:rsidRPr="00236814" w:rsidP="00236AED">
            <w:pPr>
              <w:bidi w:val="0"/>
              <w:snapToGrid w:val="0"/>
              <w:jc w:val="both"/>
              <w:rPr>
                <w:rFonts w:ascii="Times New Roman" w:hAnsi="Times New Roman"/>
                <w:sz w:val="20"/>
                <w:szCs w:val="20"/>
              </w:rPr>
            </w:pPr>
          </w:p>
          <w:p w:rsidR="00236814" w:rsidRPr="00236814" w:rsidP="00236AED">
            <w:pPr>
              <w:bidi w:val="0"/>
              <w:snapToGrid w:val="0"/>
              <w:jc w:val="both"/>
              <w:rPr>
                <w:rFonts w:ascii="Times New Roman" w:hAnsi="Times New Roman"/>
                <w:sz w:val="20"/>
                <w:szCs w:val="20"/>
              </w:rPr>
            </w:pPr>
          </w:p>
          <w:p w:rsidR="00236814" w:rsidRPr="00236814" w:rsidP="00236AED">
            <w:pPr>
              <w:bidi w:val="0"/>
              <w:snapToGrid w:val="0"/>
              <w:jc w:val="both"/>
              <w:rPr>
                <w:rFonts w:ascii="Times New Roman" w:hAnsi="Times New Roman"/>
                <w:sz w:val="20"/>
                <w:szCs w:val="20"/>
              </w:rPr>
            </w:pPr>
          </w:p>
          <w:p w:rsidR="00236814" w:rsidRPr="00236814" w:rsidP="00236AED">
            <w:pPr>
              <w:bidi w:val="0"/>
              <w:snapToGrid w:val="0"/>
              <w:jc w:val="both"/>
              <w:rPr>
                <w:rFonts w:ascii="Times New Roman" w:hAnsi="Times New Roman"/>
                <w:sz w:val="20"/>
                <w:szCs w:val="20"/>
              </w:rPr>
            </w:pPr>
          </w:p>
          <w:p w:rsidR="00236814" w:rsidRPr="00236814" w:rsidP="00236AED">
            <w:pPr>
              <w:bidi w:val="0"/>
              <w:snapToGrid w:val="0"/>
              <w:jc w:val="both"/>
              <w:rPr>
                <w:rFonts w:ascii="Times New Roman" w:hAnsi="Times New Roman"/>
                <w:sz w:val="20"/>
                <w:szCs w:val="20"/>
              </w:rPr>
            </w:pPr>
          </w:p>
          <w:p w:rsidR="00236814" w:rsidRPr="00236814" w:rsidP="00236AED">
            <w:pPr>
              <w:bidi w:val="0"/>
              <w:snapToGrid w:val="0"/>
              <w:jc w:val="both"/>
              <w:rPr>
                <w:rFonts w:ascii="Times New Roman" w:hAnsi="Times New Roman"/>
                <w:sz w:val="20"/>
                <w:szCs w:val="20"/>
              </w:rPr>
            </w:pPr>
          </w:p>
          <w:p w:rsidR="00236814" w:rsidRPr="00236814" w:rsidP="00236AED">
            <w:pPr>
              <w:bidi w:val="0"/>
              <w:snapToGrid w:val="0"/>
              <w:jc w:val="both"/>
              <w:rPr>
                <w:rFonts w:ascii="Times New Roman" w:hAnsi="Times New Roman"/>
                <w:sz w:val="20"/>
                <w:szCs w:val="20"/>
              </w:rPr>
            </w:pPr>
          </w:p>
          <w:p w:rsidR="00236814" w:rsidRPr="00236814" w:rsidP="00236AED">
            <w:pPr>
              <w:bidi w:val="0"/>
              <w:snapToGrid w:val="0"/>
              <w:jc w:val="both"/>
              <w:rPr>
                <w:rFonts w:ascii="Times New Roman" w:hAnsi="Times New Roman"/>
                <w:sz w:val="20"/>
                <w:szCs w:val="20"/>
              </w:rPr>
            </w:pPr>
          </w:p>
          <w:p w:rsidR="00236814" w:rsidRPr="00236814" w:rsidP="00236AED">
            <w:pPr>
              <w:bidi w:val="0"/>
              <w:snapToGrid w:val="0"/>
              <w:jc w:val="both"/>
              <w:rPr>
                <w:rFonts w:ascii="Times New Roman" w:hAnsi="Times New Roman"/>
                <w:sz w:val="20"/>
                <w:szCs w:val="20"/>
              </w:rPr>
            </w:pPr>
          </w:p>
          <w:p w:rsidR="00236814" w:rsidRPr="00236814" w:rsidP="00236AED">
            <w:pPr>
              <w:bidi w:val="0"/>
              <w:snapToGrid w:val="0"/>
              <w:jc w:val="both"/>
              <w:rPr>
                <w:rFonts w:ascii="Times New Roman" w:hAnsi="Times New Roman"/>
                <w:sz w:val="20"/>
                <w:szCs w:val="20"/>
              </w:rPr>
            </w:pPr>
          </w:p>
          <w:p w:rsidR="00236814" w:rsidRPr="00236814" w:rsidP="00236AED">
            <w:pPr>
              <w:bidi w:val="0"/>
              <w:snapToGrid w:val="0"/>
              <w:jc w:val="both"/>
              <w:rPr>
                <w:rFonts w:ascii="Times New Roman" w:hAnsi="Times New Roman"/>
                <w:sz w:val="20"/>
                <w:szCs w:val="20"/>
              </w:rPr>
            </w:pPr>
          </w:p>
          <w:p w:rsidR="00236814" w:rsidRPr="00236814" w:rsidP="00236AED">
            <w:pPr>
              <w:bidi w:val="0"/>
              <w:snapToGrid w:val="0"/>
              <w:jc w:val="both"/>
              <w:rPr>
                <w:rFonts w:ascii="Times New Roman" w:hAnsi="Times New Roman"/>
                <w:sz w:val="20"/>
                <w:szCs w:val="20"/>
              </w:rPr>
            </w:pPr>
            <w:r w:rsidRPr="00236814">
              <w:rPr>
                <w:rFonts w:ascii="Times New Roman" w:hAnsi="Times New Roman"/>
                <w:sz w:val="20"/>
                <w:szCs w:val="20"/>
              </w:rPr>
              <w:t>§ 13</w:t>
            </w:r>
          </w:p>
          <w:p w:rsidR="00236814" w:rsidRPr="00236814" w:rsidP="00236AED">
            <w:pPr>
              <w:bidi w:val="0"/>
              <w:snapToGrid w:val="0"/>
              <w:jc w:val="both"/>
              <w:rPr>
                <w:rFonts w:ascii="Times New Roman" w:hAnsi="Times New Roman"/>
                <w:sz w:val="20"/>
                <w:szCs w:val="20"/>
              </w:rPr>
            </w:pPr>
            <w:r w:rsidRPr="00236814">
              <w:rPr>
                <w:rFonts w:ascii="Times New Roman" w:hAnsi="Times New Roman"/>
                <w:sz w:val="20"/>
                <w:szCs w:val="20"/>
              </w:rPr>
              <w:t>O: 1, 2</w:t>
            </w:r>
          </w:p>
          <w:p w:rsidR="00236814" w:rsidRPr="00236814" w:rsidP="00236AED">
            <w:pPr>
              <w:bidi w:val="0"/>
              <w:snapToGrid w:val="0"/>
              <w:jc w:val="both"/>
              <w:rPr>
                <w:rFonts w:ascii="Times New Roman" w:hAnsi="Times New Roman"/>
                <w:sz w:val="20"/>
                <w:szCs w:val="20"/>
              </w:rPr>
            </w:pPr>
          </w:p>
          <w:p w:rsidR="00236814" w:rsidRPr="00236814" w:rsidP="00236AED">
            <w:pPr>
              <w:bidi w:val="0"/>
              <w:snapToGrid w:val="0"/>
              <w:jc w:val="both"/>
              <w:rPr>
                <w:rFonts w:ascii="Times New Roman" w:hAnsi="Times New Roman"/>
                <w:sz w:val="20"/>
                <w:szCs w:val="20"/>
              </w:rPr>
            </w:pPr>
          </w:p>
          <w:p w:rsidR="00236814" w:rsidRPr="00236814" w:rsidP="00236AED">
            <w:pPr>
              <w:bidi w:val="0"/>
              <w:snapToGrid w:val="0"/>
              <w:jc w:val="both"/>
              <w:rPr>
                <w:rFonts w:ascii="Times New Roman" w:hAnsi="Times New Roman"/>
                <w:sz w:val="20"/>
                <w:szCs w:val="20"/>
              </w:rPr>
            </w:pPr>
          </w:p>
          <w:p w:rsidR="00236814" w:rsidRPr="00236814" w:rsidP="00236AED">
            <w:pPr>
              <w:bidi w:val="0"/>
              <w:snapToGrid w:val="0"/>
              <w:jc w:val="both"/>
              <w:rPr>
                <w:rFonts w:ascii="Times New Roman" w:hAnsi="Times New Roman"/>
                <w:sz w:val="20"/>
                <w:szCs w:val="20"/>
              </w:rPr>
            </w:pPr>
          </w:p>
          <w:p w:rsidR="00236814" w:rsidRPr="00236814" w:rsidP="00236AED">
            <w:pPr>
              <w:bidi w:val="0"/>
              <w:snapToGrid w:val="0"/>
              <w:jc w:val="both"/>
              <w:rPr>
                <w:rFonts w:ascii="Times New Roman" w:hAnsi="Times New Roman"/>
                <w:sz w:val="20"/>
                <w:szCs w:val="20"/>
              </w:rPr>
            </w:pPr>
          </w:p>
          <w:p w:rsidR="00236814" w:rsidRPr="00236814" w:rsidP="00236AED">
            <w:pPr>
              <w:bidi w:val="0"/>
              <w:snapToGrid w:val="0"/>
              <w:jc w:val="both"/>
              <w:rPr>
                <w:rFonts w:ascii="Times New Roman" w:hAnsi="Times New Roman"/>
                <w:sz w:val="20"/>
                <w:szCs w:val="20"/>
              </w:rPr>
            </w:pPr>
          </w:p>
          <w:p w:rsidR="00236814" w:rsidRPr="00236814" w:rsidP="00236AED">
            <w:pPr>
              <w:bidi w:val="0"/>
              <w:snapToGrid w:val="0"/>
              <w:jc w:val="both"/>
              <w:rPr>
                <w:rFonts w:ascii="Times New Roman" w:hAnsi="Times New Roman"/>
                <w:sz w:val="20"/>
                <w:szCs w:val="20"/>
              </w:rPr>
            </w:pPr>
          </w:p>
        </w:tc>
        <w:tc>
          <w:tcPr>
            <w:tcW w:w="5103" w:type="dxa"/>
            <w:tcBorders>
              <w:top w:val="single" w:sz="4" w:space="0" w:color="000000"/>
              <w:left w:val="single" w:sz="4" w:space="0" w:color="000000"/>
              <w:bottom w:val="single" w:sz="4" w:space="0" w:color="000000"/>
              <w:right w:val="none" w:sz="0" w:space="0" w:color="auto"/>
            </w:tcBorders>
            <w:textDirection w:val="lrTb"/>
            <w:vAlign w:val="top"/>
          </w:tcPr>
          <w:p w:rsidR="00236814" w:rsidRPr="00236814" w:rsidP="00236AED">
            <w:pPr>
              <w:pStyle w:val="Normlny"/>
              <w:bidi w:val="0"/>
              <w:snapToGrid w:val="0"/>
              <w:jc w:val="both"/>
              <w:rPr>
                <w:rFonts w:ascii="Times New Roman" w:hAnsi="Times New Roman"/>
              </w:rPr>
            </w:pPr>
            <w:r w:rsidRPr="00236814">
              <w:rPr>
                <w:rFonts w:ascii="Times New Roman" w:hAnsi="Times New Roman"/>
              </w:rPr>
              <w:t>(2) Pracovnoprávne vzťahy zamestnancov, ktorých zamestnávatelia usadení v inom členskom štáte Európskej únie alebo v štáte, ktorý je zmluvnou stranou Dohody o Európskom hospodárskom priestore (ďalej len „iný členský štát Európskej únie“), vysielajú na výkon prác pri poskytovaní služieb z územia iného členského štátu Európskej únie na územie Slovenskej republiky, sa spravujú týmto zákonom, osobitnými predpismi alebo príslušnou kolektívnou zmluvou, ktoré upravujú</w:t>
            </w:r>
          </w:p>
          <w:p w:rsidR="00236814" w:rsidRPr="00236814" w:rsidP="00236AED">
            <w:pPr>
              <w:pStyle w:val="Normlny"/>
              <w:bidi w:val="0"/>
              <w:snapToGrid w:val="0"/>
              <w:jc w:val="both"/>
              <w:rPr>
                <w:rFonts w:ascii="Times New Roman" w:hAnsi="Times New Roman"/>
              </w:rPr>
            </w:pPr>
            <w:r w:rsidRPr="00236814">
              <w:rPr>
                <w:rFonts w:ascii="Times New Roman" w:hAnsi="Times New Roman"/>
              </w:rPr>
              <w:t>a) dĺžku pracovného času a odpočinok,</w:t>
            </w:r>
          </w:p>
          <w:p w:rsidR="00236814" w:rsidRPr="00236814" w:rsidP="00236AED">
            <w:pPr>
              <w:pStyle w:val="Normlny"/>
              <w:bidi w:val="0"/>
              <w:snapToGrid w:val="0"/>
              <w:jc w:val="both"/>
              <w:rPr>
                <w:rFonts w:ascii="Times New Roman" w:hAnsi="Times New Roman"/>
              </w:rPr>
            </w:pPr>
            <w:r w:rsidRPr="00236814">
              <w:rPr>
                <w:rFonts w:ascii="Times New Roman" w:hAnsi="Times New Roman"/>
              </w:rPr>
              <w:t>b) dĺžku dovolenky,</w:t>
            </w:r>
          </w:p>
          <w:p w:rsidR="00236814" w:rsidRPr="00236814" w:rsidP="00236AED">
            <w:pPr>
              <w:pStyle w:val="Normlny"/>
              <w:bidi w:val="0"/>
              <w:snapToGrid w:val="0"/>
              <w:jc w:val="both"/>
              <w:rPr>
                <w:rFonts w:ascii="Times New Roman" w:hAnsi="Times New Roman"/>
              </w:rPr>
            </w:pPr>
            <w:r w:rsidRPr="00236814">
              <w:rPr>
                <w:rFonts w:ascii="Times New Roman" w:hAnsi="Times New Roman"/>
              </w:rPr>
              <w:t>d) bezpečnosť a ochranu zdravia pri práci,</w:t>
            </w:r>
          </w:p>
          <w:p w:rsidR="00236814" w:rsidRPr="00236814" w:rsidP="00236AED">
            <w:pPr>
              <w:pStyle w:val="Normlny"/>
              <w:bidi w:val="0"/>
              <w:snapToGrid w:val="0"/>
              <w:jc w:val="both"/>
              <w:rPr>
                <w:rFonts w:ascii="Times New Roman" w:hAnsi="Times New Roman"/>
              </w:rPr>
            </w:pPr>
            <w:r w:rsidRPr="00236814">
              <w:rPr>
                <w:rFonts w:ascii="Times New Roman" w:hAnsi="Times New Roman"/>
              </w:rPr>
              <w:t xml:space="preserve">e) pracovné podmienky žien, mladistvých a zamestnancov starajúcich sa o dieťa mladšie ako tri roky, </w:t>
            </w:r>
          </w:p>
          <w:p w:rsidR="00236814" w:rsidRPr="00236814" w:rsidP="00236AED">
            <w:pPr>
              <w:pStyle w:val="Normlny"/>
              <w:bidi w:val="0"/>
              <w:snapToGrid w:val="0"/>
              <w:jc w:val="both"/>
              <w:rPr>
                <w:rFonts w:ascii="Times New Roman" w:hAnsi="Times New Roman"/>
              </w:rPr>
            </w:pPr>
            <w:r w:rsidRPr="00236814">
              <w:rPr>
                <w:rFonts w:ascii="Times New Roman" w:hAnsi="Times New Roman"/>
              </w:rPr>
              <w:t>f) rovnaké zaobchádzanie s mužmi a so ženami a zákaz diskriminácie,</w:t>
            </w:r>
          </w:p>
          <w:p w:rsidR="00236814" w:rsidRPr="00236814" w:rsidP="00236AED">
            <w:pPr>
              <w:pStyle w:val="Normlny"/>
              <w:bidi w:val="0"/>
              <w:snapToGrid w:val="0"/>
              <w:jc w:val="both"/>
              <w:rPr>
                <w:rFonts w:ascii="Times New Roman" w:hAnsi="Times New Roman"/>
              </w:rPr>
            </w:pPr>
            <w:r w:rsidRPr="00236814">
              <w:rPr>
                <w:rFonts w:ascii="Times New Roman" w:hAnsi="Times New Roman"/>
              </w:rPr>
              <w:t>g) pracovné podmienky pri zamestnávaní agentúrou dočasného zamestnávania.</w:t>
            </w:r>
          </w:p>
          <w:p w:rsidR="00236814" w:rsidRPr="00236814" w:rsidP="00236AED">
            <w:pPr>
              <w:pStyle w:val="Normlny"/>
              <w:bidi w:val="0"/>
              <w:snapToGrid w:val="0"/>
              <w:jc w:val="both"/>
              <w:rPr>
                <w:rFonts w:ascii="Times New Roman" w:hAnsi="Times New Roman"/>
              </w:rPr>
            </w:pPr>
          </w:p>
          <w:p w:rsidR="00236814" w:rsidRPr="00236814" w:rsidP="00236AED">
            <w:pPr>
              <w:pStyle w:val="Normlny"/>
              <w:bidi w:val="0"/>
              <w:snapToGrid w:val="0"/>
              <w:jc w:val="both"/>
              <w:rPr>
                <w:rFonts w:ascii="Times New Roman" w:hAnsi="Times New Roman"/>
              </w:rPr>
            </w:pPr>
            <w:r w:rsidRPr="00236814">
              <w:rPr>
                <w:rFonts w:ascii="Times New Roman" w:hAnsi="Times New Roman"/>
              </w:rPr>
              <w:t>(3) Ustanovenie odseku 2 nebráni uplatňovaniu zásad a podmienok zamestnávania výhodnejších pre zamestnancov. Výhodnosť sa posudzuje pri každom pracovnoprávnom nároku samostatne.</w:t>
            </w:r>
          </w:p>
          <w:p w:rsidR="00236814" w:rsidRPr="00236814" w:rsidP="00236AED">
            <w:pPr>
              <w:pStyle w:val="Normlny"/>
              <w:bidi w:val="0"/>
              <w:snapToGrid w:val="0"/>
              <w:jc w:val="both"/>
              <w:rPr>
                <w:rFonts w:ascii="Times New Roman" w:hAnsi="Times New Roman"/>
              </w:rPr>
            </w:pPr>
          </w:p>
          <w:p w:rsidR="00236814" w:rsidRPr="00236814" w:rsidP="00236AED">
            <w:pPr>
              <w:pStyle w:val="Normlny"/>
              <w:bidi w:val="0"/>
              <w:snapToGrid w:val="0"/>
              <w:jc w:val="both"/>
              <w:rPr>
                <w:rFonts w:ascii="Times New Roman" w:hAnsi="Times New Roman"/>
              </w:rPr>
            </w:pPr>
            <w:r w:rsidRPr="00236814">
              <w:rPr>
                <w:rFonts w:ascii="Times New Roman" w:hAnsi="Times New Roman"/>
              </w:rPr>
              <w:t xml:space="preserve">(7) Ustanovenia odseku 2 písm. b) a c) sa nepoužijú v prípade počiatočnej montáže alebo prvej inštalácie tovaru, ktoré sú hlavnou súčasťou zmluvy o dodávke tovaru a sú potrebné na uvedenie dodaného tovaru do užívania a sú vykonávané kvalifikovanými zamestnancami alebo odborníkmi dodávateľského podniku, ak čas, na ktorý bol zamestnanec vyslaný, nepresiahne osem dní v období posledných 12 mesiacov od začiatku vyslania; to neplatí pre tieto práce: </w:t>
            </w:r>
          </w:p>
          <w:p w:rsidR="00236814" w:rsidRPr="00236814" w:rsidP="00236AED">
            <w:pPr>
              <w:pStyle w:val="Normlny"/>
              <w:bidi w:val="0"/>
              <w:snapToGrid w:val="0"/>
              <w:jc w:val="both"/>
              <w:rPr>
                <w:rFonts w:ascii="Times New Roman" w:hAnsi="Times New Roman"/>
              </w:rPr>
            </w:pPr>
            <w:r w:rsidRPr="00236814">
              <w:rPr>
                <w:rFonts w:ascii="Times New Roman" w:hAnsi="Times New Roman"/>
              </w:rPr>
              <w:t>a) hĺbenie (výkopy),</w:t>
            </w:r>
          </w:p>
          <w:p w:rsidR="00236814" w:rsidRPr="00236814" w:rsidP="00236AED">
            <w:pPr>
              <w:pStyle w:val="Normlny"/>
              <w:bidi w:val="0"/>
              <w:snapToGrid w:val="0"/>
              <w:jc w:val="both"/>
              <w:rPr>
                <w:rFonts w:ascii="Times New Roman" w:hAnsi="Times New Roman"/>
              </w:rPr>
            </w:pPr>
            <w:r w:rsidRPr="00236814">
              <w:rPr>
                <w:rFonts w:ascii="Times New Roman" w:hAnsi="Times New Roman"/>
              </w:rPr>
              <w:t>b) zemné práce (premiestňovanie zeminy),</w:t>
            </w:r>
          </w:p>
          <w:p w:rsidR="00236814" w:rsidRPr="00236814" w:rsidP="00236AED">
            <w:pPr>
              <w:pStyle w:val="Normlny"/>
              <w:bidi w:val="0"/>
              <w:snapToGrid w:val="0"/>
              <w:jc w:val="both"/>
              <w:rPr>
                <w:rFonts w:ascii="Times New Roman" w:hAnsi="Times New Roman"/>
              </w:rPr>
            </w:pPr>
            <w:r w:rsidRPr="00236814">
              <w:rPr>
                <w:rFonts w:ascii="Times New Roman" w:hAnsi="Times New Roman"/>
              </w:rPr>
              <w:t>c) vlastné stavebné práce,</w:t>
            </w:r>
          </w:p>
          <w:p w:rsidR="00236814" w:rsidRPr="00236814" w:rsidP="00236AED">
            <w:pPr>
              <w:pStyle w:val="Normlny"/>
              <w:bidi w:val="0"/>
              <w:snapToGrid w:val="0"/>
              <w:jc w:val="both"/>
              <w:rPr>
                <w:rFonts w:ascii="Times New Roman" w:hAnsi="Times New Roman"/>
              </w:rPr>
            </w:pPr>
            <w:r w:rsidRPr="00236814">
              <w:rPr>
                <w:rFonts w:ascii="Times New Roman" w:hAnsi="Times New Roman"/>
              </w:rPr>
              <w:t>d) montáž a demontáž prefabrikovaných dielcov,</w:t>
            </w:r>
          </w:p>
          <w:p w:rsidR="00236814" w:rsidRPr="00236814" w:rsidP="00236AED">
            <w:pPr>
              <w:pStyle w:val="Normlny"/>
              <w:bidi w:val="0"/>
              <w:snapToGrid w:val="0"/>
              <w:jc w:val="both"/>
              <w:rPr>
                <w:rFonts w:ascii="Times New Roman" w:hAnsi="Times New Roman"/>
              </w:rPr>
            </w:pPr>
            <w:r w:rsidRPr="00236814">
              <w:rPr>
                <w:rFonts w:ascii="Times New Roman" w:hAnsi="Times New Roman"/>
              </w:rPr>
              <w:t>e) interiérové alebo inštalačné práce,</w:t>
            </w:r>
          </w:p>
          <w:p w:rsidR="00236814" w:rsidRPr="00236814" w:rsidP="00236AED">
            <w:pPr>
              <w:pStyle w:val="Normlny"/>
              <w:bidi w:val="0"/>
              <w:snapToGrid w:val="0"/>
              <w:jc w:val="both"/>
              <w:rPr>
                <w:rFonts w:ascii="Times New Roman" w:hAnsi="Times New Roman"/>
              </w:rPr>
            </w:pPr>
            <w:r w:rsidRPr="00236814">
              <w:rPr>
                <w:rFonts w:ascii="Times New Roman" w:hAnsi="Times New Roman"/>
              </w:rPr>
              <w:t>f) úpravy,</w:t>
            </w:r>
          </w:p>
          <w:p w:rsidR="00236814" w:rsidRPr="00236814" w:rsidP="00236AED">
            <w:pPr>
              <w:pStyle w:val="Normlny"/>
              <w:bidi w:val="0"/>
              <w:snapToGrid w:val="0"/>
              <w:jc w:val="both"/>
              <w:rPr>
                <w:rFonts w:ascii="Times New Roman" w:hAnsi="Times New Roman"/>
              </w:rPr>
            </w:pPr>
            <w:r w:rsidRPr="00236814">
              <w:rPr>
                <w:rFonts w:ascii="Times New Roman" w:hAnsi="Times New Roman"/>
              </w:rPr>
              <w:t>g) renovačné práce,</w:t>
            </w:r>
          </w:p>
          <w:p w:rsidR="00236814" w:rsidRPr="00236814" w:rsidP="00236AED">
            <w:pPr>
              <w:pStyle w:val="Normlny"/>
              <w:bidi w:val="0"/>
              <w:snapToGrid w:val="0"/>
              <w:jc w:val="both"/>
              <w:rPr>
                <w:rFonts w:ascii="Times New Roman" w:hAnsi="Times New Roman"/>
              </w:rPr>
            </w:pPr>
            <w:r w:rsidRPr="00236814">
              <w:rPr>
                <w:rFonts w:ascii="Times New Roman" w:hAnsi="Times New Roman"/>
              </w:rPr>
              <w:t>h) opravy,</w:t>
            </w:r>
          </w:p>
          <w:p w:rsidR="00236814" w:rsidRPr="00236814" w:rsidP="00236AED">
            <w:pPr>
              <w:pStyle w:val="Normlny"/>
              <w:bidi w:val="0"/>
              <w:snapToGrid w:val="0"/>
              <w:jc w:val="both"/>
              <w:rPr>
                <w:rFonts w:ascii="Times New Roman" w:hAnsi="Times New Roman"/>
              </w:rPr>
            </w:pPr>
            <w:r w:rsidRPr="00236814">
              <w:rPr>
                <w:rFonts w:ascii="Times New Roman" w:hAnsi="Times New Roman"/>
              </w:rPr>
              <w:t>i) rozoberanie (demontáž),</w:t>
            </w:r>
          </w:p>
          <w:p w:rsidR="00236814" w:rsidRPr="00236814" w:rsidP="00236AED">
            <w:pPr>
              <w:pStyle w:val="Normlny"/>
              <w:bidi w:val="0"/>
              <w:snapToGrid w:val="0"/>
              <w:jc w:val="both"/>
              <w:rPr>
                <w:rFonts w:ascii="Times New Roman" w:hAnsi="Times New Roman"/>
              </w:rPr>
            </w:pPr>
            <w:r w:rsidRPr="00236814">
              <w:rPr>
                <w:rFonts w:ascii="Times New Roman" w:hAnsi="Times New Roman"/>
              </w:rPr>
              <w:t>j) demolačné práce,</w:t>
            </w:r>
          </w:p>
          <w:p w:rsidR="00236814" w:rsidRPr="00236814" w:rsidP="00236AED">
            <w:pPr>
              <w:pStyle w:val="Normlny"/>
              <w:bidi w:val="0"/>
              <w:snapToGrid w:val="0"/>
              <w:jc w:val="both"/>
              <w:rPr>
                <w:rFonts w:ascii="Times New Roman" w:hAnsi="Times New Roman"/>
              </w:rPr>
            </w:pPr>
            <w:r w:rsidRPr="00236814">
              <w:rPr>
                <w:rFonts w:ascii="Times New Roman" w:hAnsi="Times New Roman"/>
              </w:rPr>
              <w:t>k) údržba,</w:t>
            </w:r>
          </w:p>
          <w:p w:rsidR="00236814" w:rsidRPr="00236814" w:rsidP="00236AED">
            <w:pPr>
              <w:pStyle w:val="Normlny"/>
              <w:bidi w:val="0"/>
              <w:snapToGrid w:val="0"/>
              <w:jc w:val="both"/>
              <w:rPr>
                <w:rFonts w:ascii="Times New Roman" w:hAnsi="Times New Roman"/>
              </w:rPr>
            </w:pPr>
            <w:r w:rsidRPr="00236814">
              <w:rPr>
                <w:rFonts w:ascii="Times New Roman" w:hAnsi="Times New Roman"/>
              </w:rPr>
              <w:t>l) maliarske a čistiace práce v rámci údržby,</w:t>
            </w:r>
          </w:p>
          <w:p w:rsidR="00236814" w:rsidRPr="00236814" w:rsidP="00236AED">
            <w:pPr>
              <w:pStyle w:val="Normlny"/>
              <w:bidi w:val="0"/>
              <w:snapToGrid w:val="0"/>
              <w:jc w:val="both"/>
              <w:rPr>
                <w:rFonts w:ascii="Times New Roman" w:hAnsi="Times New Roman"/>
              </w:rPr>
            </w:pPr>
            <w:r w:rsidRPr="00236814">
              <w:rPr>
                <w:rFonts w:ascii="Times New Roman" w:hAnsi="Times New Roman"/>
              </w:rPr>
              <w:t>m) rekonštrukcie.</w:t>
            </w:r>
          </w:p>
          <w:p w:rsidR="00236814" w:rsidRPr="00236814" w:rsidP="00236AED">
            <w:pPr>
              <w:pStyle w:val="Normlny"/>
              <w:bidi w:val="0"/>
              <w:snapToGrid w:val="0"/>
              <w:jc w:val="both"/>
              <w:rPr>
                <w:rFonts w:ascii="Times New Roman" w:hAnsi="Times New Roman"/>
              </w:rPr>
            </w:pPr>
          </w:p>
          <w:p w:rsidR="00236814" w:rsidRPr="00236814" w:rsidP="00236AED">
            <w:pPr>
              <w:pStyle w:val="Normlny"/>
              <w:bidi w:val="0"/>
              <w:snapToGrid w:val="0"/>
              <w:jc w:val="both"/>
              <w:rPr>
                <w:rFonts w:ascii="Times New Roman" w:hAnsi="Times New Roman"/>
              </w:rPr>
            </w:pPr>
            <w:r w:rsidRPr="00236814">
              <w:rPr>
                <w:rFonts w:ascii="Times New Roman" w:hAnsi="Times New Roman"/>
              </w:rPr>
              <w:t>(8) Hosťujúci zamestnanec, ktorý sa domnieva, že jeho práva alebo právom chránené záujmy boli dotknuté nedodržaním podmienok vyslania na územie Slovenskej republiky, môže podať podnet priamo alebo prostredníctvom zástupcov zamestnancov na príslušný orgán inšpekcie práce alebo sa môže obrátiť na súd a domáhať sa právnej ochrany.</w:t>
            </w:r>
          </w:p>
          <w:p w:rsidR="00236814" w:rsidRPr="00236814" w:rsidP="00236AED">
            <w:pPr>
              <w:pStyle w:val="Normlny"/>
              <w:bidi w:val="0"/>
              <w:snapToGrid w:val="0"/>
              <w:jc w:val="both"/>
              <w:rPr>
                <w:rFonts w:ascii="Times New Roman" w:hAnsi="Times New Roman"/>
              </w:rPr>
            </w:pPr>
          </w:p>
          <w:p w:rsidR="00236814" w:rsidRPr="00236814" w:rsidP="00236AED">
            <w:pPr>
              <w:pStyle w:val="Normlny"/>
              <w:bidi w:val="0"/>
              <w:snapToGrid w:val="0"/>
              <w:jc w:val="both"/>
              <w:rPr>
                <w:rFonts w:ascii="Times New Roman" w:hAnsi="Times New Roman"/>
              </w:rPr>
            </w:pPr>
            <w:r w:rsidRPr="00236814">
              <w:rPr>
                <w:rFonts w:ascii="Times New Roman" w:hAnsi="Times New Roman"/>
                <w:b/>
              </w:rPr>
              <w:t>(14) Na pracovnoprávne vzťahy zamestnancov počas vnútropodnikového presunu podľa osobitného predpisu sa primerane vzťahujú ustanovenia odseku 2 písm. a), b), d) až g) a odsekov 3, 7 a 8; mzdové podmienky týchto zamestnancov musia byť počas vnútropodnikového presunu podľa osobitného predpisu najmenej rovnako priaznivé ako u porovnateľného zamestnanca zamestnávateľa, ku ktorému sú zamestnanci presunutí v (14) Na pracovnoprávne vzťahy zamestnancov počas vnútropodnikového presunu podľa osobitného predpisu sa primerane vzťahujú ustanovenia odseku 2 písm. a), b), d) až g) a odsekov 3, 7 a 8; mzdové podmienky týchto zamestnancov musia byť počas vnútropodnikového presunu podľa osobitného predpisu najmenej rovnako priaznivé ako u porovnateľného zamestnanca zamestnávateľa, ku ktorému sú zamestnanci presunutí v rámci vnútropodnikového presunu podľa osobitného predpisu.</w:t>
            </w:r>
          </w:p>
          <w:p w:rsidR="00236814" w:rsidRPr="00236814" w:rsidP="00236AED">
            <w:pPr>
              <w:pStyle w:val="Normlny"/>
              <w:bidi w:val="0"/>
              <w:snapToGrid w:val="0"/>
              <w:jc w:val="both"/>
              <w:rPr>
                <w:rFonts w:ascii="Times New Roman" w:hAnsi="Times New Roman"/>
              </w:rPr>
            </w:pPr>
          </w:p>
          <w:p w:rsidR="00236814" w:rsidRPr="00236814" w:rsidP="00236AED">
            <w:pPr>
              <w:pStyle w:val="Normlny"/>
              <w:bidi w:val="0"/>
              <w:snapToGrid w:val="0"/>
              <w:jc w:val="both"/>
              <w:rPr>
                <w:rFonts w:ascii="Times New Roman" w:hAnsi="Times New Roman"/>
              </w:rPr>
            </w:pPr>
            <w:r w:rsidRPr="00236814">
              <w:rPr>
                <w:rFonts w:ascii="Times New Roman" w:hAnsi="Times New Roman"/>
              </w:rPr>
              <w:t>(1) Zamestnávateľ je v pracovnoprávnych vzťahoch povinný zaobchádzať so zamestnancami v súlade so zásadou rovnakého zaobchádzania ustanovenou pre oblasť pracovnoprávnych vzťahov osobitným zákonom o rovnakom zaobchádzaní v niektorých oblastiach a o ochrane pred diskrimináciou a o zmene a doplnení niektorých zákonov (antidiskriminačný zákon).</w:t>
            </w:r>
          </w:p>
          <w:p w:rsidR="00236814" w:rsidRPr="00236814" w:rsidP="00236AED">
            <w:pPr>
              <w:pStyle w:val="Normlny"/>
              <w:bidi w:val="0"/>
              <w:snapToGrid w:val="0"/>
              <w:jc w:val="both"/>
              <w:rPr>
                <w:rFonts w:ascii="Times New Roman" w:hAnsi="Times New Roman"/>
              </w:rPr>
            </w:pPr>
          </w:p>
          <w:p w:rsidR="00236814" w:rsidRPr="00236814" w:rsidP="00C70ED6">
            <w:pPr>
              <w:pStyle w:val="Normlny"/>
              <w:bidi w:val="0"/>
              <w:snapToGrid w:val="0"/>
              <w:jc w:val="both"/>
              <w:rPr>
                <w:rFonts w:ascii="Times New Roman" w:hAnsi="Times New Roman"/>
              </w:rPr>
            </w:pPr>
            <w:r w:rsidRPr="00236814">
              <w:rPr>
                <w:rFonts w:ascii="Times New Roman" w:hAnsi="Times New Roman"/>
              </w:rPr>
              <w:t>(2) V pracovnoprávnych vzťahoch sa zakazuje diskriminácia zamestnancov z dôvodu pohlavia, manželského stavu a rodinného stavu, sexuálnej orientácie, rasy, farby pleti, jazyka, veku, nepriaznivého zdravotného stavu alebo zdravotného postihnutia, genetických vlastností, viery, náboženstva, politického alebo iného zmýšľania, odborovej činnosti, národného alebo sociálneho pôvodu, príslušnosti k národnosti alebo etnickej skupine, majetku, rodu alebo iného postavenia alebo z dôvodu oznámenia kriminality alebo inej protispoločenskej činnosti.</w:t>
            </w: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236814" w:rsidRPr="00236814" w:rsidP="00236AED">
            <w:pPr>
              <w:bidi w:val="0"/>
              <w:snapToGrid w:val="0"/>
              <w:jc w:val="center"/>
              <w:rPr>
                <w:rFonts w:ascii="Times New Roman" w:hAnsi="Times New Roman"/>
                <w:sz w:val="20"/>
                <w:szCs w:val="20"/>
              </w:rPr>
            </w:pPr>
            <w:r w:rsidRPr="00236814">
              <w:rPr>
                <w:rFonts w:ascii="Times New Roman" w:hAnsi="Times New Roman"/>
                <w:sz w:val="20"/>
                <w:szCs w:val="20"/>
              </w:rPr>
              <w:t>Ú</w:t>
            </w: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236814" w:rsidRPr="00FF0478" w:rsidP="004E7A1F">
            <w:pPr>
              <w:pStyle w:val="Heading1"/>
              <w:bidi w:val="0"/>
              <w:snapToGrid w:val="0"/>
              <w:jc w:val="both"/>
              <w:rPr>
                <w:rFonts w:ascii="Times New Roman" w:hAnsi="Times New Roman"/>
                <w:b w:val="0"/>
                <w:bCs w:val="0"/>
                <w:sz w:val="20"/>
                <w:szCs w:val="20"/>
              </w:rPr>
            </w:pPr>
          </w:p>
        </w:tc>
      </w:tr>
      <w:tr>
        <w:tblPrEx>
          <w:tblW w:w="0" w:type="auto"/>
          <w:tblInd w:w="-572" w:type="dxa"/>
          <w:tblLayout w:type="fixed"/>
          <w:tblCellMar>
            <w:left w:w="43" w:type="dxa"/>
            <w:right w:w="43" w:type="dxa"/>
          </w:tblCellMar>
        </w:tblPrEx>
        <w:trPr>
          <w:trHeight w:val="909"/>
        </w:trPr>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252100" w:rsidRPr="00FF0478" w:rsidP="002856DC">
            <w:pPr>
              <w:bidi w:val="0"/>
              <w:snapToGrid w:val="0"/>
              <w:rPr>
                <w:rFonts w:ascii="Times New Roman" w:hAnsi="Times New Roman"/>
                <w:sz w:val="20"/>
                <w:szCs w:val="20"/>
              </w:rPr>
            </w:pPr>
            <w:r w:rsidRPr="00FF0478">
              <w:rPr>
                <w:rFonts w:ascii="Times New Roman" w:hAnsi="Times New Roman"/>
                <w:sz w:val="20"/>
                <w:szCs w:val="20"/>
              </w:rPr>
              <w:t>Č: 18</w:t>
            </w:r>
          </w:p>
          <w:p w:rsidR="00252100" w:rsidRPr="00FF0478" w:rsidP="002856DC">
            <w:pPr>
              <w:bidi w:val="0"/>
              <w:snapToGrid w:val="0"/>
              <w:rPr>
                <w:rFonts w:ascii="Times New Roman" w:hAnsi="Times New Roman"/>
                <w:sz w:val="20"/>
                <w:szCs w:val="20"/>
              </w:rPr>
            </w:pPr>
            <w:r w:rsidRPr="00FF0478">
              <w:rPr>
                <w:rFonts w:ascii="Times New Roman" w:hAnsi="Times New Roman"/>
                <w:sz w:val="20"/>
                <w:szCs w:val="20"/>
              </w:rPr>
              <w:t>O: 2</w:t>
            </w:r>
          </w:p>
          <w:p w:rsidR="00252100" w:rsidRPr="00FF0478" w:rsidP="002856DC">
            <w:pPr>
              <w:bidi w:val="0"/>
              <w:snapToGrid w:val="0"/>
              <w:rPr>
                <w:rFonts w:ascii="Times New Roman" w:hAnsi="Times New Roman"/>
                <w:sz w:val="20"/>
                <w:szCs w:val="20"/>
              </w:rPr>
            </w:pPr>
          </w:p>
          <w:p w:rsidR="00252100" w:rsidRPr="00FF0478" w:rsidP="002856DC">
            <w:pPr>
              <w:bidi w:val="0"/>
              <w:snapToGrid w:val="0"/>
              <w:rPr>
                <w:rFonts w:ascii="Times New Roman" w:hAnsi="Times New Roman"/>
                <w:sz w:val="20"/>
                <w:szCs w:val="20"/>
                <w:highlight w:val="yellow"/>
              </w:rPr>
            </w:pPr>
            <w:r w:rsidRPr="00FF0478">
              <w:rPr>
                <w:rFonts w:ascii="Times New Roman" w:hAnsi="Times New Roman"/>
                <w:sz w:val="20"/>
                <w:szCs w:val="20"/>
              </w:rPr>
              <w:t>P: a</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252100" w:rsidRPr="00FF0478" w:rsidP="004C5AE6">
            <w:pPr>
              <w:bidi w:val="0"/>
              <w:snapToGrid w:val="0"/>
              <w:jc w:val="both"/>
              <w:rPr>
                <w:rFonts w:ascii="Times New Roman" w:hAnsi="Times New Roman"/>
                <w:sz w:val="20"/>
                <w:szCs w:val="20"/>
              </w:rPr>
            </w:pPr>
            <w:r w:rsidRPr="00FF0478">
              <w:rPr>
                <w:rFonts w:ascii="Times New Roman" w:hAnsi="Times New Roman"/>
                <w:sz w:val="20"/>
                <w:szCs w:val="20"/>
              </w:rPr>
              <w:t>2.So zamestnancami presunutými v rámci podniku sa zaobchádza rovnako ako so štátnymi príslušníkmi členského štátu, v ktorom sa práca vykonáva, pokiaľ ide o: a) slobodu združovania a spolčovania sa a členstva v organizácii zastupujúcej pracovníkov alebo zamestnávateľov alebo v akejkoľvek organizácii, ktorej členovia vykonávajú určité povolanie, vrátane práv a výhod poskytovaných takýmito organizáciami, bez toho, aby tým boli dotknuté vnútroštátne ustanovenia o verejnom poriadku a verejnej bezpečnosti;</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252100" w:rsidRPr="00FF0478" w:rsidP="009C3A41">
            <w:pPr>
              <w:bidi w:val="0"/>
              <w:snapToGrid w:val="0"/>
              <w:jc w:val="center"/>
              <w:rPr>
                <w:rFonts w:ascii="Times New Roman" w:hAnsi="Times New Roman"/>
                <w:sz w:val="20"/>
                <w:szCs w:val="20"/>
              </w:rPr>
            </w:pPr>
            <w:r w:rsidRPr="00FF0478">
              <w:rPr>
                <w:rFonts w:ascii="Times New Roman" w:hAnsi="Times New Roman"/>
                <w:sz w:val="20"/>
                <w:szCs w:val="20"/>
              </w:rPr>
              <w:t>N</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252100" w:rsidRPr="00252100" w:rsidP="00236AED">
            <w:pPr>
              <w:bidi w:val="0"/>
              <w:snapToGrid w:val="0"/>
              <w:jc w:val="center"/>
              <w:rPr>
                <w:rFonts w:ascii="Times New Roman" w:hAnsi="Times New Roman"/>
                <w:sz w:val="20"/>
                <w:szCs w:val="20"/>
              </w:rPr>
            </w:pPr>
            <w:r w:rsidRPr="00252100">
              <w:rPr>
                <w:rFonts w:ascii="Times New Roman" w:hAnsi="Times New Roman"/>
                <w:sz w:val="20"/>
                <w:szCs w:val="20"/>
              </w:rPr>
              <w:t>zákon č. 311/2001 Z. z.</w:t>
            </w:r>
          </w:p>
          <w:p w:rsidR="00252100" w:rsidRPr="00252100" w:rsidP="00236AED">
            <w:pPr>
              <w:bidi w:val="0"/>
              <w:snapToGrid w:val="0"/>
              <w:jc w:val="center"/>
              <w:rPr>
                <w:rFonts w:ascii="Times New Roman" w:hAnsi="Times New Roman"/>
                <w:sz w:val="20"/>
                <w:szCs w:val="20"/>
              </w:rPr>
            </w:pPr>
          </w:p>
          <w:p w:rsidR="00252100" w:rsidRPr="00252100" w:rsidP="00236AED">
            <w:pPr>
              <w:bidi w:val="0"/>
              <w:snapToGrid w:val="0"/>
              <w:jc w:val="center"/>
              <w:rPr>
                <w:rFonts w:ascii="Times New Roman" w:hAnsi="Times New Roman"/>
                <w:sz w:val="20"/>
                <w:szCs w:val="20"/>
              </w:rPr>
            </w:pPr>
          </w:p>
          <w:p w:rsidR="00252100" w:rsidRPr="00252100" w:rsidP="00236AED">
            <w:pPr>
              <w:bidi w:val="0"/>
              <w:snapToGrid w:val="0"/>
              <w:jc w:val="center"/>
              <w:rPr>
                <w:rFonts w:ascii="Times New Roman" w:hAnsi="Times New Roman"/>
                <w:sz w:val="20"/>
                <w:szCs w:val="20"/>
              </w:rPr>
            </w:pPr>
          </w:p>
          <w:p w:rsidR="00252100" w:rsidRPr="00252100" w:rsidP="00236AED">
            <w:pPr>
              <w:bidi w:val="0"/>
              <w:snapToGrid w:val="0"/>
              <w:jc w:val="center"/>
              <w:rPr>
                <w:rFonts w:ascii="Times New Roman" w:hAnsi="Times New Roman"/>
                <w:sz w:val="20"/>
                <w:szCs w:val="20"/>
              </w:rPr>
            </w:pPr>
          </w:p>
          <w:p w:rsidR="00252100" w:rsidRPr="00252100" w:rsidP="00236AED">
            <w:pPr>
              <w:bidi w:val="0"/>
              <w:snapToGrid w:val="0"/>
              <w:jc w:val="center"/>
              <w:rPr>
                <w:rFonts w:ascii="Times New Roman" w:hAnsi="Times New Roman"/>
                <w:sz w:val="20"/>
                <w:szCs w:val="20"/>
              </w:rPr>
            </w:pPr>
          </w:p>
          <w:p w:rsidR="00252100" w:rsidRPr="00252100" w:rsidP="00236AED">
            <w:pPr>
              <w:bidi w:val="0"/>
              <w:snapToGrid w:val="0"/>
              <w:jc w:val="center"/>
              <w:rPr>
                <w:rFonts w:ascii="Times New Roman" w:hAnsi="Times New Roman"/>
                <w:sz w:val="20"/>
                <w:szCs w:val="20"/>
              </w:rPr>
            </w:pPr>
          </w:p>
          <w:p w:rsidR="00252100" w:rsidRPr="00252100" w:rsidP="00236AED">
            <w:pPr>
              <w:bidi w:val="0"/>
              <w:snapToGrid w:val="0"/>
              <w:jc w:val="center"/>
              <w:rPr>
                <w:rFonts w:ascii="Times New Roman" w:hAnsi="Times New Roman"/>
                <w:sz w:val="20"/>
                <w:szCs w:val="20"/>
              </w:rPr>
            </w:pPr>
          </w:p>
          <w:p w:rsidR="00252100" w:rsidRPr="00252100" w:rsidP="00236AED">
            <w:pPr>
              <w:bidi w:val="0"/>
              <w:snapToGrid w:val="0"/>
              <w:jc w:val="center"/>
              <w:rPr>
                <w:rFonts w:ascii="Times New Roman" w:hAnsi="Times New Roman"/>
                <w:sz w:val="20"/>
                <w:szCs w:val="20"/>
              </w:rPr>
            </w:pPr>
          </w:p>
          <w:p w:rsidR="00252100" w:rsidRPr="00252100" w:rsidP="00236AED">
            <w:pPr>
              <w:bidi w:val="0"/>
              <w:snapToGrid w:val="0"/>
              <w:jc w:val="center"/>
              <w:rPr>
                <w:rFonts w:ascii="Times New Roman" w:hAnsi="Times New Roman"/>
                <w:sz w:val="20"/>
                <w:szCs w:val="20"/>
              </w:rPr>
            </w:pPr>
          </w:p>
          <w:p w:rsidR="00252100" w:rsidRPr="00252100" w:rsidP="00236AED">
            <w:pPr>
              <w:bidi w:val="0"/>
              <w:snapToGrid w:val="0"/>
              <w:jc w:val="center"/>
              <w:rPr>
                <w:rFonts w:ascii="Times New Roman" w:hAnsi="Times New Roman"/>
                <w:sz w:val="20"/>
                <w:szCs w:val="20"/>
              </w:rPr>
            </w:pPr>
          </w:p>
          <w:p w:rsidR="00252100" w:rsidRPr="00252100" w:rsidP="00236AED">
            <w:pPr>
              <w:bidi w:val="0"/>
              <w:snapToGrid w:val="0"/>
              <w:jc w:val="center"/>
              <w:rPr>
                <w:rFonts w:ascii="Times New Roman" w:hAnsi="Times New Roman"/>
                <w:sz w:val="20"/>
                <w:szCs w:val="20"/>
              </w:rPr>
            </w:pPr>
          </w:p>
          <w:p w:rsidR="00252100" w:rsidRPr="00252100" w:rsidP="00236AED">
            <w:pPr>
              <w:bidi w:val="0"/>
              <w:snapToGrid w:val="0"/>
              <w:jc w:val="center"/>
              <w:rPr>
                <w:rFonts w:ascii="Times New Roman" w:hAnsi="Times New Roman"/>
                <w:sz w:val="20"/>
                <w:szCs w:val="20"/>
              </w:rPr>
            </w:pPr>
          </w:p>
          <w:p w:rsidR="00252100" w:rsidRPr="00252100" w:rsidP="00236AED">
            <w:pPr>
              <w:bidi w:val="0"/>
              <w:snapToGrid w:val="0"/>
              <w:jc w:val="center"/>
              <w:rPr>
                <w:rFonts w:ascii="Times New Roman" w:hAnsi="Times New Roman"/>
                <w:sz w:val="20"/>
                <w:szCs w:val="20"/>
              </w:rPr>
            </w:pPr>
          </w:p>
          <w:p w:rsidR="00252100" w:rsidRPr="00252100" w:rsidP="00236AED">
            <w:pPr>
              <w:bidi w:val="0"/>
              <w:snapToGrid w:val="0"/>
              <w:jc w:val="center"/>
              <w:rPr>
                <w:rFonts w:ascii="Times New Roman" w:hAnsi="Times New Roman"/>
                <w:sz w:val="20"/>
                <w:szCs w:val="20"/>
              </w:rPr>
            </w:pPr>
          </w:p>
          <w:p w:rsidR="00252100" w:rsidRPr="00252100" w:rsidP="00236AED">
            <w:pPr>
              <w:bidi w:val="0"/>
              <w:snapToGrid w:val="0"/>
              <w:jc w:val="center"/>
              <w:rPr>
                <w:rFonts w:ascii="Times New Roman" w:hAnsi="Times New Roman"/>
                <w:sz w:val="20"/>
                <w:szCs w:val="20"/>
              </w:rPr>
            </w:pPr>
          </w:p>
          <w:p w:rsidR="00252100" w:rsidRPr="00252100" w:rsidP="00236AED">
            <w:pPr>
              <w:bidi w:val="0"/>
              <w:snapToGrid w:val="0"/>
              <w:jc w:val="center"/>
              <w:rPr>
                <w:rFonts w:ascii="Times New Roman" w:hAnsi="Times New Roman"/>
                <w:sz w:val="20"/>
                <w:szCs w:val="20"/>
              </w:rPr>
            </w:pPr>
          </w:p>
          <w:p w:rsidR="00252100" w:rsidRPr="00252100" w:rsidP="00236AED">
            <w:pPr>
              <w:bidi w:val="0"/>
              <w:snapToGrid w:val="0"/>
              <w:jc w:val="center"/>
              <w:rPr>
                <w:rFonts w:ascii="Times New Roman" w:hAnsi="Times New Roman"/>
                <w:sz w:val="20"/>
                <w:szCs w:val="20"/>
              </w:rPr>
            </w:pPr>
          </w:p>
          <w:p w:rsidR="00252100" w:rsidRPr="00252100" w:rsidP="00236AED">
            <w:pPr>
              <w:bidi w:val="0"/>
              <w:snapToGrid w:val="0"/>
              <w:jc w:val="center"/>
              <w:rPr>
                <w:rFonts w:ascii="Times New Roman" w:hAnsi="Times New Roman"/>
                <w:sz w:val="20"/>
                <w:szCs w:val="20"/>
              </w:rPr>
            </w:pPr>
          </w:p>
          <w:p w:rsidR="00252100" w:rsidRPr="00252100" w:rsidP="00236AED">
            <w:pPr>
              <w:bidi w:val="0"/>
              <w:snapToGrid w:val="0"/>
              <w:jc w:val="center"/>
              <w:rPr>
                <w:rFonts w:ascii="Times New Roman" w:hAnsi="Times New Roman"/>
                <w:sz w:val="20"/>
                <w:szCs w:val="20"/>
              </w:rPr>
            </w:pPr>
          </w:p>
          <w:p w:rsidR="00252100" w:rsidRPr="00252100" w:rsidP="00236AED">
            <w:pPr>
              <w:bidi w:val="0"/>
              <w:snapToGrid w:val="0"/>
              <w:jc w:val="center"/>
              <w:rPr>
                <w:rFonts w:ascii="Times New Roman" w:hAnsi="Times New Roman"/>
                <w:sz w:val="20"/>
                <w:szCs w:val="20"/>
              </w:rPr>
            </w:pPr>
          </w:p>
          <w:p w:rsidR="00252100" w:rsidRPr="00252100" w:rsidP="00236AED">
            <w:pPr>
              <w:bidi w:val="0"/>
              <w:snapToGrid w:val="0"/>
              <w:jc w:val="center"/>
              <w:rPr>
                <w:rFonts w:ascii="Times New Roman" w:hAnsi="Times New Roman"/>
                <w:sz w:val="20"/>
                <w:szCs w:val="20"/>
              </w:rPr>
            </w:pPr>
            <w:r w:rsidRPr="00252100">
              <w:rPr>
                <w:rFonts w:ascii="Times New Roman" w:hAnsi="Times New Roman"/>
                <w:sz w:val="20"/>
                <w:szCs w:val="20"/>
              </w:rPr>
              <w:t>zákon č. 365/2004 Z. z.</w:t>
            </w:r>
          </w:p>
          <w:p w:rsidR="00252100" w:rsidRPr="00252100" w:rsidP="00236AED">
            <w:pPr>
              <w:bidi w:val="0"/>
              <w:snapToGrid w:val="0"/>
              <w:jc w:val="center"/>
              <w:rPr>
                <w:rFonts w:ascii="Times New Roman" w:hAnsi="Times New Roman"/>
                <w:sz w:val="20"/>
                <w:szCs w:val="20"/>
              </w:rPr>
            </w:pPr>
          </w:p>
          <w:p w:rsidR="00252100" w:rsidRPr="00252100" w:rsidP="00236AED">
            <w:pPr>
              <w:bidi w:val="0"/>
              <w:snapToGrid w:val="0"/>
              <w:jc w:val="center"/>
              <w:rPr>
                <w:rFonts w:ascii="Times New Roman" w:hAnsi="Times New Roman"/>
                <w:sz w:val="20"/>
                <w:szCs w:val="20"/>
              </w:rPr>
            </w:pPr>
          </w:p>
          <w:p w:rsidR="00252100" w:rsidRPr="00252100" w:rsidP="00236AED">
            <w:pPr>
              <w:bidi w:val="0"/>
              <w:snapToGrid w:val="0"/>
              <w:jc w:val="center"/>
              <w:rPr>
                <w:rFonts w:ascii="Times New Roman" w:hAnsi="Times New Roman"/>
                <w:sz w:val="20"/>
                <w:szCs w:val="20"/>
              </w:rPr>
            </w:pPr>
          </w:p>
          <w:p w:rsidR="00252100" w:rsidRPr="00252100" w:rsidP="00236AED">
            <w:pPr>
              <w:bidi w:val="0"/>
              <w:snapToGrid w:val="0"/>
              <w:jc w:val="center"/>
              <w:rPr>
                <w:rFonts w:ascii="Times New Roman" w:hAnsi="Times New Roman"/>
                <w:sz w:val="20"/>
                <w:szCs w:val="20"/>
              </w:rPr>
            </w:pPr>
          </w:p>
          <w:p w:rsidR="00252100" w:rsidRPr="00252100" w:rsidP="00236AED">
            <w:pPr>
              <w:bidi w:val="0"/>
              <w:snapToGrid w:val="0"/>
              <w:jc w:val="center"/>
              <w:rPr>
                <w:rFonts w:ascii="Times New Roman" w:hAnsi="Times New Roman"/>
                <w:sz w:val="20"/>
                <w:szCs w:val="20"/>
              </w:rPr>
            </w:pPr>
          </w:p>
          <w:p w:rsidR="00252100" w:rsidRPr="00252100" w:rsidP="00236AED">
            <w:pPr>
              <w:bidi w:val="0"/>
              <w:snapToGrid w:val="0"/>
              <w:jc w:val="center"/>
              <w:rPr>
                <w:rFonts w:ascii="Times New Roman" w:hAnsi="Times New Roman"/>
                <w:sz w:val="20"/>
                <w:szCs w:val="20"/>
              </w:rPr>
            </w:pPr>
          </w:p>
          <w:p w:rsidR="00252100" w:rsidRPr="00252100" w:rsidP="00236AED">
            <w:pPr>
              <w:bidi w:val="0"/>
              <w:snapToGrid w:val="0"/>
              <w:jc w:val="center"/>
              <w:rPr>
                <w:rFonts w:ascii="Times New Roman" w:hAnsi="Times New Roman"/>
                <w:sz w:val="20"/>
                <w:szCs w:val="20"/>
              </w:rPr>
            </w:pPr>
          </w:p>
          <w:p w:rsidR="00252100" w:rsidRPr="00252100" w:rsidP="00236AED">
            <w:pPr>
              <w:bidi w:val="0"/>
              <w:snapToGrid w:val="0"/>
              <w:jc w:val="center"/>
              <w:rPr>
                <w:rFonts w:ascii="Times New Roman" w:hAnsi="Times New Roman"/>
                <w:sz w:val="20"/>
                <w:szCs w:val="20"/>
              </w:rPr>
            </w:pPr>
          </w:p>
          <w:p w:rsidR="00252100" w:rsidRPr="00252100" w:rsidP="00236AED">
            <w:pPr>
              <w:bidi w:val="0"/>
              <w:snapToGrid w:val="0"/>
              <w:jc w:val="center"/>
              <w:rPr>
                <w:rFonts w:ascii="Times New Roman" w:hAnsi="Times New Roman"/>
                <w:sz w:val="20"/>
                <w:szCs w:val="20"/>
              </w:rPr>
            </w:pPr>
          </w:p>
          <w:p w:rsidR="00252100" w:rsidRPr="00252100" w:rsidP="00236AED">
            <w:pPr>
              <w:bidi w:val="0"/>
              <w:snapToGrid w:val="0"/>
              <w:jc w:val="center"/>
              <w:rPr>
                <w:rFonts w:ascii="Times New Roman" w:hAnsi="Times New Roman"/>
                <w:sz w:val="20"/>
                <w:szCs w:val="20"/>
              </w:rPr>
            </w:pPr>
          </w:p>
          <w:p w:rsidR="00252100" w:rsidRPr="00252100" w:rsidP="00236AED">
            <w:pPr>
              <w:bidi w:val="0"/>
              <w:snapToGrid w:val="0"/>
              <w:jc w:val="center"/>
              <w:rPr>
                <w:rFonts w:ascii="Times New Roman" w:hAnsi="Times New Roman"/>
                <w:sz w:val="20"/>
                <w:szCs w:val="20"/>
              </w:rPr>
            </w:pPr>
          </w:p>
          <w:p w:rsidR="00252100" w:rsidRPr="00252100" w:rsidP="00236AED">
            <w:pPr>
              <w:bidi w:val="0"/>
              <w:snapToGrid w:val="0"/>
              <w:jc w:val="center"/>
              <w:rPr>
                <w:rFonts w:ascii="Times New Roman" w:hAnsi="Times New Roman"/>
                <w:sz w:val="20"/>
                <w:szCs w:val="20"/>
              </w:rPr>
            </w:pPr>
          </w:p>
          <w:p w:rsidR="00252100" w:rsidRPr="00252100" w:rsidP="00236AED">
            <w:pPr>
              <w:bidi w:val="0"/>
              <w:snapToGrid w:val="0"/>
              <w:jc w:val="center"/>
              <w:rPr>
                <w:rFonts w:ascii="Times New Roman" w:hAnsi="Times New Roman"/>
                <w:sz w:val="20"/>
                <w:szCs w:val="20"/>
              </w:rPr>
            </w:pPr>
          </w:p>
          <w:p w:rsidR="00252100" w:rsidRPr="00252100" w:rsidP="00236AED">
            <w:pPr>
              <w:bidi w:val="0"/>
              <w:snapToGrid w:val="0"/>
              <w:jc w:val="center"/>
              <w:rPr>
                <w:rFonts w:ascii="Times New Roman" w:hAnsi="Times New Roman"/>
                <w:sz w:val="20"/>
                <w:szCs w:val="20"/>
              </w:rPr>
            </w:pPr>
          </w:p>
          <w:p w:rsidR="00252100" w:rsidRPr="00252100" w:rsidP="00236AED">
            <w:pPr>
              <w:bidi w:val="0"/>
              <w:snapToGrid w:val="0"/>
              <w:jc w:val="center"/>
              <w:rPr>
                <w:rFonts w:ascii="Times New Roman" w:hAnsi="Times New Roman"/>
                <w:sz w:val="20"/>
                <w:szCs w:val="20"/>
              </w:rPr>
            </w:pPr>
          </w:p>
          <w:p w:rsidR="00252100" w:rsidRPr="00252100" w:rsidP="00236AED">
            <w:pPr>
              <w:bidi w:val="0"/>
              <w:snapToGrid w:val="0"/>
              <w:jc w:val="center"/>
              <w:rPr>
                <w:rFonts w:ascii="Times New Roman" w:hAnsi="Times New Roman"/>
                <w:sz w:val="20"/>
                <w:szCs w:val="20"/>
              </w:rPr>
            </w:pPr>
          </w:p>
          <w:p w:rsidR="00252100" w:rsidRPr="00252100" w:rsidP="00236AED">
            <w:pPr>
              <w:bidi w:val="0"/>
              <w:snapToGrid w:val="0"/>
              <w:jc w:val="center"/>
              <w:rPr>
                <w:rFonts w:ascii="Times New Roman" w:hAnsi="Times New Roman"/>
                <w:sz w:val="20"/>
                <w:szCs w:val="20"/>
              </w:rPr>
            </w:pPr>
          </w:p>
          <w:p w:rsidR="00252100" w:rsidRPr="00252100" w:rsidP="00236AED">
            <w:pPr>
              <w:bidi w:val="0"/>
              <w:snapToGrid w:val="0"/>
              <w:jc w:val="center"/>
              <w:rPr>
                <w:rFonts w:ascii="Times New Roman" w:hAnsi="Times New Roman"/>
                <w:sz w:val="20"/>
                <w:szCs w:val="20"/>
              </w:rPr>
            </w:pPr>
          </w:p>
          <w:p w:rsidR="00252100" w:rsidRPr="00252100" w:rsidP="00236AED">
            <w:pPr>
              <w:bidi w:val="0"/>
              <w:snapToGrid w:val="0"/>
              <w:jc w:val="center"/>
              <w:rPr>
                <w:rFonts w:ascii="Times New Roman" w:hAnsi="Times New Roman"/>
                <w:sz w:val="20"/>
                <w:szCs w:val="20"/>
              </w:rPr>
            </w:pPr>
          </w:p>
          <w:p w:rsidR="00252100" w:rsidRPr="00252100" w:rsidP="00236AED">
            <w:pPr>
              <w:bidi w:val="0"/>
              <w:snapToGrid w:val="0"/>
              <w:jc w:val="center"/>
              <w:rPr>
                <w:rFonts w:ascii="Times New Roman" w:hAnsi="Times New Roman"/>
                <w:sz w:val="20"/>
                <w:szCs w:val="20"/>
              </w:rPr>
            </w:pPr>
          </w:p>
          <w:p w:rsidR="00252100" w:rsidRPr="00252100" w:rsidP="00236AED">
            <w:pPr>
              <w:bidi w:val="0"/>
              <w:snapToGrid w:val="0"/>
              <w:jc w:val="center"/>
              <w:rPr>
                <w:rFonts w:ascii="Times New Roman" w:hAnsi="Times New Roman"/>
                <w:sz w:val="20"/>
                <w:szCs w:val="20"/>
              </w:rPr>
            </w:pPr>
            <w:r w:rsidRPr="00252100">
              <w:rPr>
                <w:rFonts w:ascii="Times New Roman" w:hAnsi="Times New Roman"/>
                <w:sz w:val="20"/>
                <w:szCs w:val="20"/>
              </w:rPr>
              <w:t>Ústava SR</w:t>
            </w:r>
          </w:p>
        </w:tc>
        <w:tc>
          <w:tcPr>
            <w:tcW w:w="850" w:type="dxa"/>
            <w:tcBorders>
              <w:top w:val="single" w:sz="4" w:space="0" w:color="000000"/>
              <w:left w:val="single" w:sz="4" w:space="0" w:color="000000"/>
              <w:bottom w:val="single" w:sz="4" w:space="0" w:color="000000"/>
              <w:right w:val="none" w:sz="0" w:space="0" w:color="auto"/>
            </w:tcBorders>
            <w:textDirection w:val="lrTb"/>
            <w:vAlign w:val="top"/>
          </w:tcPr>
          <w:p w:rsidR="00252100" w:rsidRPr="00252100" w:rsidP="00252100">
            <w:pPr>
              <w:bidi w:val="0"/>
              <w:snapToGrid w:val="0"/>
              <w:jc w:val="center"/>
              <w:rPr>
                <w:rFonts w:ascii="Times New Roman" w:hAnsi="Times New Roman"/>
                <w:sz w:val="20"/>
                <w:szCs w:val="20"/>
              </w:rPr>
            </w:pPr>
            <w:r w:rsidRPr="00252100">
              <w:rPr>
                <w:rFonts w:ascii="Times New Roman" w:hAnsi="Times New Roman"/>
                <w:sz w:val="20"/>
                <w:szCs w:val="20"/>
              </w:rPr>
              <w:t>Č: 1</w:t>
            </w:r>
          </w:p>
          <w:p w:rsidR="00252100" w:rsidRPr="00252100" w:rsidP="00252100">
            <w:pPr>
              <w:bidi w:val="0"/>
              <w:snapToGrid w:val="0"/>
              <w:jc w:val="center"/>
              <w:rPr>
                <w:rFonts w:ascii="Times New Roman" w:hAnsi="Times New Roman"/>
                <w:sz w:val="20"/>
                <w:szCs w:val="20"/>
              </w:rPr>
            </w:pPr>
            <w:r w:rsidRPr="00252100">
              <w:rPr>
                <w:rFonts w:ascii="Times New Roman" w:hAnsi="Times New Roman"/>
                <w:sz w:val="20"/>
                <w:szCs w:val="20"/>
              </w:rPr>
              <w:t>V: 1</w:t>
            </w:r>
          </w:p>
          <w:p w:rsidR="00252100" w:rsidRPr="00252100" w:rsidP="00252100">
            <w:pPr>
              <w:bidi w:val="0"/>
              <w:snapToGrid w:val="0"/>
              <w:jc w:val="center"/>
              <w:rPr>
                <w:rFonts w:ascii="Times New Roman" w:hAnsi="Times New Roman"/>
                <w:sz w:val="20"/>
                <w:szCs w:val="20"/>
              </w:rPr>
            </w:pPr>
          </w:p>
          <w:p w:rsidR="00252100" w:rsidRPr="00252100" w:rsidP="00252100">
            <w:pPr>
              <w:bidi w:val="0"/>
              <w:snapToGrid w:val="0"/>
              <w:jc w:val="center"/>
              <w:rPr>
                <w:rFonts w:ascii="Times New Roman" w:hAnsi="Times New Roman"/>
                <w:sz w:val="20"/>
                <w:szCs w:val="20"/>
              </w:rPr>
            </w:pPr>
          </w:p>
          <w:p w:rsidR="00252100" w:rsidRPr="00252100" w:rsidP="00252100">
            <w:pPr>
              <w:bidi w:val="0"/>
              <w:snapToGrid w:val="0"/>
              <w:jc w:val="center"/>
              <w:rPr>
                <w:rFonts w:ascii="Times New Roman" w:hAnsi="Times New Roman"/>
                <w:sz w:val="20"/>
                <w:szCs w:val="20"/>
              </w:rPr>
            </w:pPr>
            <w:r w:rsidRPr="00252100">
              <w:rPr>
                <w:rFonts w:ascii="Times New Roman" w:hAnsi="Times New Roman"/>
                <w:sz w:val="20"/>
                <w:szCs w:val="20"/>
              </w:rPr>
              <w:t>§ 13</w:t>
            </w:r>
          </w:p>
          <w:p w:rsidR="00252100" w:rsidP="00252100">
            <w:pPr>
              <w:bidi w:val="0"/>
              <w:snapToGrid w:val="0"/>
              <w:jc w:val="center"/>
              <w:rPr>
                <w:rFonts w:ascii="Times New Roman" w:hAnsi="Times New Roman"/>
                <w:sz w:val="20"/>
                <w:szCs w:val="20"/>
              </w:rPr>
            </w:pPr>
            <w:r w:rsidRPr="00252100">
              <w:rPr>
                <w:rFonts w:ascii="Times New Roman" w:hAnsi="Times New Roman"/>
                <w:sz w:val="20"/>
                <w:szCs w:val="20"/>
              </w:rPr>
              <w:t>O: 1</w:t>
            </w:r>
          </w:p>
          <w:p w:rsidR="00252100" w:rsidP="00252100">
            <w:pPr>
              <w:bidi w:val="0"/>
              <w:snapToGrid w:val="0"/>
              <w:jc w:val="center"/>
              <w:rPr>
                <w:rFonts w:ascii="Times New Roman" w:hAnsi="Times New Roman"/>
                <w:sz w:val="20"/>
                <w:szCs w:val="20"/>
              </w:rPr>
            </w:pPr>
          </w:p>
          <w:p w:rsidR="00252100" w:rsidP="00252100">
            <w:pPr>
              <w:bidi w:val="0"/>
              <w:snapToGrid w:val="0"/>
              <w:jc w:val="center"/>
              <w:rPr>
                <w:rFonts w:ascii="Times New Roman" w:hAnsi="Times New Roman"/>
                <w:sz w:val="20"/>
                <w:szCs w:val="20"/>
              </w:rPr>
            </w:pPr>
          </w:p>
          <w:p w:rsidR="00252100" w:rsidP="00252100">
            <w:pPr>
              <w:bidi w:val="0"/>
              <w:snapToGrid w:val="0"/>
              <w:jc w:val="center"/>
              <w:rPr>
                <w:rFonts w:ascii="Times New Roman" w:hAnsi="Times New Roman"/>
                <w:sz w:val="20"/>
                <w:szCs w:val="20"/>
              </w:rPr>
            </w:pPr>
          </w:p>
          <w:p w:rsidR="00252100" w:rsidP="00252100">
            <w:pPr>
              <w:bidi w:val="0"/>
              <w:snapToGrid w:val="0"/>
              <w:jc w:val="center"/>
              <w:rPr>
                <w:rFonts w:ascii="Times New Roman" w:hAnsi="Times New Roman"/>
                <w:sz w:val="20"/>
                <w:szCs w:val="20"/>
              </w:rPr>
            </w:pPr>
          </w:p>
          <w:p w:rsidR="00252100" w:rsidP="00252100">
            <w:pPr>
              <w:bidi w:val="0"/>
              <w:snapToGrid w:val="0"/>
              <w:jc w:val="center"/>
              <w:rPr>
                <w:rFonts w:ascii="Times New Roman" w:hAnsi="Times New Roman"/>
                <w:sz w:val="20"/>
                <w:szCs w:val="20"/>
              </w:rPr>
            </w:pPr>
          </w:p>
          <w:p w:rsidR="00252100" w:rsidP="00252100">
            <w:pPr>
              <w:bidi w:val="0"/>
              <w:snapToGrid w:val="0"/>
              <w:jc w:val="center"/>
              <w:rPr>
                <w:rFonts w:ascii="Times New Roman" w:hAnsi="Times New Roman"/>
                <w:sz w:val="20"/>
                <w:szCs w:val="20"/>
              </w:rPr>
            </w:pPr>
          </w:p>
          <w:p w:rsidR="00252100" w:rsidRPr="00252100" w:rsidP="00252100">
            <w:pPr>
              <w:bidi w:val="0"/>
              <w:snapToGrid w:val="0"/>
              <w:jc w:val="center"/>
              <w:rPr>
                <w:rFonts w:ascii="Times New Roman" w:hAnsi="Times New Roman"/>
                <w:sz w:val="20"/>
                <w:szCs w:val="20"/>
              </w:rPr>
            </w:pPr>
            <w:r>
              <w:rPr>
                <w:rFonts w:ascii="Times New Roman" w:hAnsi="Times New Roman"/>
                <w:sz w:val="20"/>
                <w:szCs w:val="20"/>
              </w:rPr>
              <w:t>O:</w:t>
            </w:r>
            <w:r w:rsidRPr="00252100">
              <w:rPr>
                <w:rFonts w:ascii="Times New Roman" w:hAnsi="Times New Roman"/>
                <w:sz w:val="20"/>
                <w:szCs w:val="20"/>
              </w:rPr>
              <w:t xml:space="preserve"> 2</w:t>
            </w:r>
          </w:p>
          <w:p w:rsidR="00252100" w:rsidRPr="00252100" w:rsidP="00252100">
            <w:pPr>
              <w:bidi w:val="0"/>
              <w:snapToGrid w:val="0"/>
              <w:jc w:val="center"/>
              <w:rPr>
                <w:rFonts w:ascii="Times New Roman" w:hAnsi="Times New Roman"/>
                <w:sz w:val="20"/>
                <w:szCs w:val="20"/>
              </w:rPr>
            </w:pPr>
          </w:p>
          <w:p w:rsidR="00252100" w:rsidRPr="00252100" w:rsidP="00252100">
            <w:pPr>
              <w:bidi w:val="0"/>
              <w:snapToGrid w:val="0"/>
              <w:jc w:val="center"/>
              <w:rPr>
                <w:rFonts w:ascii="Times New Roman" w:hAnsi="Times New Roman"/>
                <w:sz w:val="20"/>
                <w:szCs w:val="20"/>
              </w:rPr>
            </w:pPr>
          </w:p>
          <w:p w:rsidR="00252100" w:rsidRPr="00252100" w:rsidP="00252100">
            <w:pPr>
              <w:bidi w:val="0"/>
              <w:snapToGrid w:val="0"/>
              <w:jc w:val="center"/>
              <w:rPr>
                <w:rFonts w:ascii="Times New Roman" w:hAnsi="Times New Roman"/>
                <w:sz w:val="20"/>
                <w:szCs w:val="20"/>
              </w:rPr>
            </w:pPr>
          </w:p>
          <w:p w:rsidR="00252100" w:rsidRPr="00252100" w:rsidP="00252100">
            <w:pPr>
              <w:bidi w:val="0"/>
              <w:snapToGrid w:val="0"/>
              <w:jc w:val="center"/>
              <w:rPr>
                <w:rFonts w:ascii="Times New Roman" w:hAnsi="Times New Roman"/>
                <w:sz w:val="20"/>
                <w:szCs w:val="20"/>
              </w:rPr>
            </w:pPr>
          </w:p>
          <w:p w:rsidR="00252100" w:rsidRPr="00252100" w:rsidP="00252100">
            <w:pPr>
              <w:bidi w:val="0"/>
              <w:snapToGrid w:val="0"/>
              <w:jc w:val="center"/>
              <w:rPr>
                <w:rFonts w:ascii="Times New Roman" w:hAnsi="Times New Roman"/>
                <w:sz w:val="20"/>
                <w:szCs w:val="20"/>
              </w:rPr>
            </w:pPr>
          </w:p>
          <w:p w:rsidR="00252100" w:rsidRPr="00252100" w:rsidP="00252100">
            <w:pPr>
              <w:bidi w:val="0"/>
              <w:snapToGrid w:val="0"/>
              <w:jc w:val="center"/>
              <w:rPr>
                <w:rFonts w:ascii="Times New Roman" w:hAnsi="Times New Roman"/>
                <w:sz w:val="20"/>
                <w:szCs w:val="20"/>
              </w:rPr>
            </w:pPr>
          </w:p>
          <w:p w:rsidR="00252100" w:rsidRPr="00252100" w:rsidP="00252100">
            <w:pPr>
              <w:bidi w:val="0"/>
              <w:snapToGrid w:val="0"/>
              <w:jc w:val="center"/>
              <w:rPr>
                <w:rFonts w:ascii="Times New Roman" w:hAnsi="Times New Roman"/>
                <w:sz w:val="20"/>
                <w:szCs w:val="20"/>
              </w:rPr>
            </w:pPr>
          </w:p>
          <w:p w:rsidR="00252100" w:rsidRPr="00252100" w:rsidP="00252100">
            <w:pPr>
              <w:bidi w:val="0"/>
              <w:snapToGrid w:val="0"/>
              <w:jc w:val="center"/>
              <w:rPr>
                <w:rFonts w:ascii="Times New Roman" w:hAnsi="Times New Roman"/>
                <w:sz w:val="20"/>
                <w:szCs w:val="20"/>
              </w:rPr>
            </w:pPr>
          </w:p>
          <w:p w:rsidR="00252100" w:rsidRPr="00252100" w:rsidP="00252100">
            <w:pPr>
              <w:bidi w:val="0"/>
              <w:snapToGrid w:val="0"/>
              <w:jc w:val="center"/>
              <w:rPr>
                <w:rFonts w:ascii="Times New Roman" w:hAnsi="Times New Roman"/>
                <w:sz w:val="20"/>
                <w:szCs w:val="20"/>
              </w:rPr>
            </w:pPr>
          </w:p>
          <w:p w:rsidR="00252100" w:rsidRPr="00252100" w:rsidP="00252100">
            <w:pPr>
              <w:bidi w:val="0"/>
              <w:snapToGrid w:val="0"/>
              <w:jc w:val="center"/>
              <w:rPr>
                <w:rFonts w:ascii="Times New Roman" w:hAnsi="Times New Roman"/>
                <w:sz w:val="20"/>
                <w:szCs w:val="20"/>
              </w:rPr>
            </w:pPr>
          </w:p>
          <w:p w:rsidR="00252100" w:rsidRPr="00252100" w:rsidP="00252100">
            <w:pPr>
              <w:bidi w:val="0"/>
              <w:snapToGrid w:val="0"/>
              <w:jc w:val="center"/>
              <w:rPr>
                <w:rFonts w:ascii="Times New Roman" w:hAnsi="Times New Roman"/>
                <w:sz w:val="20"/>
                <w:szCs w:val="20"/>
              </w:rPr>
            </w:pPr>
            <w:r w:rsidRPr="00252100">
              <w:rPr>
                <w:rFonts w:ascii="Times New Roman" w:hAnsi="Times New Roman"/>
                <w:sz w:val="20"/>
                <w:szCs w:val="20"/>
              </w:rPr>
              <w:t>§ 2</w:t>
            </w:r>
          </w:p>
          <w:p w:rsidR="00252100" w:rsidRPr="00252100" w:rsidP="00252100">
            <w:pPr>
              <w:bidi w:val="0"/>
              <w:snapToGrid w:val="0"/>
              <w:jc w:val="center"/>
              <w:rPr>
                <w:rFonts w:ascii="Times New Roman" w:hAnsi="Times New Roman"/>
                <w:sz w:val="20"/>
                <w:szCs w:val="20"/>
              </w:rPr>
            </w:pPr>
            <w:r w:rsidRPr="00252100">
              <w:rPr>
                <w:rFonts w:ascii="Times New Roman" w:hAnsi="Times New Roman"/>
                <w:sz w:val="20"/>
                <w:szCs w:val="20"/>
              </w:rPr>
              <w:t>O: 1</w:t>
            </w:r>
          </w:p>
          <w:p w:rsidR="00252100" w:rsidRPr="00252100" w:rsidP="00252100">
            <w:pPr>
              <w:bidi w:val="0"/>
              <w:snapToGrid w:val="0"/>
              <w:jc w:val="center"/>
              <w:rPr>
                <w:rFonts w:ascii="Times New Roman" w:hAnsi="Times New Roman"/>
                <w:sz w:val="20"/>
                <w:szCs w:val="20"/>
              </w:rPr>
            </w:pPr>
          </w:p>
          <w:p w:rsidR="00252100" w:rsidRPr="00252100" w:rsidP="00252100">
            <w:pPr>
              <w:bidi w:val="0"/>
              <w:snapToGrid w:val="0"/>
              <w:jc w:val="center"/>
              <w:rPr>
                <w:rFonts w:ascii="Times New Roman" w:hAnsi="Times New Roman"/>
                <w:sz w:val="20"/>
                <w:szCs w:val="20"/>
              </w:rPr>
            </w:pPr>
          </w:p>
          <w:p w:rsidR="00252100" w:rsidRPr="00252100" w:rsidP="00252100">
            <w:pPr>
              <w:bidi w:val="0"/>
              <w:snapToGrid w:val="0"/>
              <w:jc w:val="center"/>
              <w:rPr>
                <w:rFonts w:ascii="Times New Roman" w:hAnsi="Times New Roman"/>
                <w:sz w:val="20"/>
                <w:szCs w:val="20"/>
              </w:rPr>
            </w:pPr>
          </w:p>
          <w:p w:rsidR="00252100" w:rsidRPr="00252100" w:rsidP="00252100">
            <w:pPr>
              <w:bidi w:val="0"/>
              <w:snapToGrid w:val="0"/>
              <w:jc w:val="center"/>
              <w:rPr>
                <w:rFonts w:ascii="Times New Roman" w:hAnsi="Times New Roman"/>
                <w:sz w:val="20"/>
                <w:szCs w:val="20"/>
              </w:rPr>
            </w:pPr>
          </w:p>
          <w:p w:rsidR="00252100" w:rsidRPr="00252100" w:rsidP="00252100">
            <w:pPr>
              <w:bidi w:val="0"/>
              <w:snapToGrid w:val="0"/>
              <w:jc w:val="center"/>
              <w:rPr>
                <w:rFonts w:ascii="Times New Roman" w:hAnsi="Times New Roman"/>
                <w:sz w:val="20"/>
                <w:szCs w:val="20"/>
              </w:rPr>
            </w:pPr>
          </w:p>
          <w:p w:rsidR="00252100" w:rsidRPr="00252100" w:rsidP="00252100">
            <w:pPr>
              <w:bidi w:val="0"/>
              <w:snapToGrid w:val="0"/>
              <w:jc w:val="center"/>
              <w:rPr>
                <w:rFonts w:ascii="Times New Roman" w:hAnsi="Times New Roman"/>
                <w:sz w:val="20"/>
                <w:szCs w:val="20"/>
              </w:rPr>
            </w:pPr>
          </w:p>
          <w:p w:rsidR="00252100" w:rsidRPr="00252100" w:rsidP="00252100">
            <w:pPr>
              <w:bidi w:val="0"/>
              <w:snapToGrid w:val="0"/>
              <w:jc w:val="center"/>
              <w:rPr>
                <w:rFonts w:ascii="Times New Roman" w:hAnsi="Times New Roman"/>
                <w:sz w:val="20"/>
                <w:szCs w:val="20"/>
              </w:rPr>
            </w:pPr>
          </w:p>
          <w:p w:rsidR="00252100" w:rsidRPr="00252100" w:rsidP="00252100">
            <w:pPr>
              <w:bidi w:val="0"/>
              <w:snapToGrid w:val="0"/>
              <w:jc w:val="center"/>
              <w:rPr>
                <w:rFonts w:ascii="Times New Roman" w:hAnsi="Times New Roman"/>
                <w:sz w:val="20"/>
                <w:szCs w:val="20"/>
              </w:rPr>
            </w:pPr>
          </w:p>
          <w:p w:rsidR="00252100" w:rsidRPr="00252100" w:rsidP="00252100">
            <w:pPr>
              <w:bidi w:val="0"/>
              <w:snapToGrid w:val="0"/>
              <w:jc w:val="center"/>
              <w:rPr>
                <w:rFonts w:ascii="Times New Roman" w:hAnsi="Times New Roman"/>
                <w:sz w:val="20"/>
                <w:szCs w:val="20"/>
              </w:rPr>
            </w:pPr>
            <w:r w:rsidRPr="00252100">
              <w:rPr>
                <w:rFonts w:ascii="Times New Roman" w:hAnsi="Times New Roman"/>
                <w:sz w:val="20"/>
                <w:szCs w:val="20"/>
              </w:rPr>
              <w:t>§ 6</w:t>
            </w:r>
          </w:p>
          <w:p w:rsidR="00252100" w:rsidRPr="00252100" w:rsidP="00252100">
            <w:pPr>
              <w:bidi w:val="0"/>
              <w:snapToGrid w:val="0"/>
              <w:jc w:val="center"/>
              <w:rPr>
                <w:rFonts w:ascii="Times New Roman" w:hAnsi="Times New Roman"/>
                <w:sz w:val="20"/>
                <w:szCs w:val="20"/>
              </w:rPr>
            </w:pPr>
            <w:r w:rsidRPr="00252100">
              <w:rPr>
                <w:rFonts w:ascii="Times New Roman" w:hAnsi="Times New Roman"/>
                <w:sz w:val="20"/>
                <w:szCs w:val="20"/>
              </w:rPr>
              <w:t>O: 1</w:t>
            </w:r>
          </w:p>
          <w:p w:rsidR="00252100" w:rsidRPr="00252100" w:rsidP="00252100">
            <w:pPr>
              <w:bidi w:val="0"/>
              <w:snapToGrid w:val="0"/>
              <w:jc w:val="center"/>
              <w:rPr>
                <w:rFonts w:ascii="Times New Roman" w:hAnsi="Times New Roman"/>
                <w:sz w:val="20"/>
                <w:szCs w:val="20"/>
              </w:rPr>
            </w:pPr>
          </w:p>
          <w:p w:rsidR="00252100" w:rsidRPr="00252100" w:rsidP="00252100">
            <w:pPr>
              <w:bidi w:val="0"/>
              <w:snapToGrid w:val="0"/>
              <w:jc w:val="center"/>
              <w:rPr>
                <w:rFonts w:ascii="Times New Roman" w:hAnsi="Times New Roman"/>
                <w:sz w:val="20"/>
                <w:szCs w:val="20"/>
              </w:rPr>
            </w:pPr>
          </w:p>
          <w:p w:rsidR="00252100" w:rsidRPr="00252100" w:rsidP="00252100">
            <w:pPr>
              <w:bidi w:val="0"/>
              <w:snapToGrid w:val="0"/>
              <w:jc w:val="center"/>
              <w:rPr>
                <w:rFonts w:ascii="Times New Roman" w:hAnsi="Times New Roman"/>
                <w:sz w:val="20"/>
                <w:szCs w:val="20"/>
              </w:rPr>
            </w:pPr>
          </w:p>
          <w:p w:rsidR="00252100" w:rsidRPr="00252100" w:rsidP="00252100">
            <w:pPr>
              <w:bidi w:val="0"/>
              <w:snapToGrid w:val="0"/>
              <w:jc w:val="center"/>
              <w:rPr>
                <w:rFonts w:ascii="Times New Roman" w:hAnsi="Times New Roman"/>
                <w:sz w:val="20"/>
                <w:szCs w:val="20"/>
              </w:rPr>
            </w:pPr>
            <w:r w:rsidRPr="00252100">
              <w:rPr>
                <w:rFonts w:ascii="Times New Roman" w:hAnsi="Times New Roman"/>
                <w:sz w:val="20"/>
                <w:szCs w:val="20"/>
              </w:rPr>
              <w:t>O: 2</w:t>
            </w:r>
          </w:p>
          <w:p w:rsidR="00252100" w:rsidRPr="00252100" w:rsidP="00252100">
            <w:pPr>
              <w:bidi w:val="0"/>
              <w:snapToGrid w:val="0"/>
              <w:jc w:val="center"/>
              <w:rPr>
                <w:rFonts w:ascii="Times New Roman" w:hAnsi="Times New Roman"/>
                <w:sz w:val="20"/>
                <w:szCs w:val="20"/>
              </w:rPr>
            </w:pPr>
            <w:r w:rsidRPr="00252100">
              <w:rPr>
                <w:rFonts w:ascii="Times New Roman" w:hAnsi="Times New Roman"/>
                <w:sz w:val="20"/>
                <w:szCs w:val="20"/>
              </w:rPr>
              <w:t>P: d</w:t>
            </w:r>
          </w:p>
          <w:p w:rsidR="00252100" w:rsidRPr="00252100" w:rsidP="00252100">
            <w:pPr>
              <w:bidi w:val="0"/>
              <w:snapToGrid w:val="0"/>
              <w:jc w:val="center"/>
              <w:rPr>
                <w:rFonts w:ascii="Times New Roman" w:hAnsi="Times New Roman"/>
                <w:sz w:val="20"/>
                <w:szCs w:val="20"/>
              </w:rPr>
            </w:pPr>
          </w:p>
          <w:p w:rsidR="00252100" w:rsidRPr="00252100" w:rsidP="00252100">
            <w:pPr>
              <w:bidi w:val="0"/>
              <w:snapToGrid w:val="0"/>
              <w:jc w:val="center"/>
              <w:rPr>
                <w:rFonts w:ascii="Times New Roman" w:hAnsi="Times New Roman"/>
                <w:sz w:val="20"/>
                <w:szCs w:val="20"/>
              </w:rPr>
            </w:pPr>
          </w:p>
          <w:p w:rsidR="00252100" w:rsidRPr="00252100" w:rsidP="00252100">
            <w:pPr>
              <w:bidi w:val="0"/>
              <w:snapToGrid w:val="0"/>
              <w:jc w:val="center"/>
              <w:rPr>
                <w:rFonts w:ascii="Times New Roman" w:hAnsi="Times New Roman"/>
                <w:sz w:val="20"/>
                <w:szCs w:val="20"/>
              </w:rPr>
            </w:pPr>
          </w:p>
          <w:p w:rsidR="00252100" w:rsidRPr="00252100" w:rsidP="00252100">
            <w:pPr>
              <w:bidi w:val="0"/>
              <w:snapToGrid w:val="0"/>
              <w:jc w:val="center"/>
              <w:rPr>
                <w:rFonts w:ascii="Times New Roman" w:hAnsi="Times New Roman"/>
                <w:sz w:val="20"/>
                <w:szCs w:val="20"/>
              </w:rPr>
            </w:pPr>
          </w:p>
          <w:p w:rsidR="00252100" w:rsidRPr="00252100" w:rsidP="00252100">
            <w:pPr>
              <w:bidi w:val="0"/>
              <w:snapToGrid w:val="0"/>
              <w:jc w:val="center"/>
              <w:rPr>
                <w:rFonts w:ascii="Times New Roman" w:hAnsi="Times New Roman"/>
                <w:sz w:val="20"/>
                <w:szCs w:val="20"/>
              </w:rPr>
            </w:pPr>
          </w:p>
          <w:p w:rsidR="00252100" w:rsidRPr="00252100" w:rsidP="00252100">
            <w:pPr>
              <w:bidi w:val="0"/>
              <w:snapToGrid w:val="0"/>
              <w:jc w:val="center"/>
              <w:rPr>
                <w:rFonts w:ascii="Times New Roman" w:hAnsi="Times New Roman"/>
                <w:sz w:val="20"/>
                <w:szCs w:val="20"/>
              </w:rPr>
            </w:pPr>
          </w:p>
          <w:p w:rsidR="00252100" w:rsidRPr="00252100" w:rsidP="00252100">
            <w:pPr>
              <w:bidi w:val="0"/>
              <w:snapToGrid w:val="0"/>
              <w:jc w:val="center"/>
              <w:rPr>
                <w:rFonts w:ascii="Times New Roman" w:hAnsi="Times New Roman"/>
                <w:sz w:val="20"/>
                <w:szCs w:val="20"/>
              </w:rPr>
            </w:pPr>
            <w:r w:rsidRPr="00252100">
              <w:rPr>
                <w:rFonts w:ascii="Times New Roman" w:hAnsi="Times New Roman"/>
                <w:sz w:val="20"/>
                <w:szCs w:val="20"/>
              </w:rPr>
              <w:t>Č: 36</w:t>
            </w:r>
          </w:p>
          <w:p w:rsidR="00252100" w:rsidRPr="00252100" w:rsidP="00252100">
            <w:pPr>
              <w:bidi w:val="0"/>
              <w:snapToGrid w:val="0"/>
              <w:jc w:val="center"/>
              <w:rPr>
                <w:rFonts w:ascii="Times New Roman" w:hAnsi="Times New Roman"/>
                <w:sz w:val="20"/>
                <w:szCs w:val="20"/>
              </w:rPr>
            </w:pPr>
            <w:r w:rsidRPr="00252100">
              <w:rPr>
                <w:rFonts w:ascii="Times New Roman" w:hAnsi="Times New Roman"/>
                <w:sz w:val="20"/>
                <w:szCs w:val="20"/>
              </w:rPr>
              <w:t>P: g</w:t>
            </w:r>
          </w:p>
          <w:p w:rsidR="00252100" w:rsidRPr="00252100" w:rsidP="00252100">
            <w:pPr>
              <w:bidi w:val="0"/>
              <w:snapToGrid w:val="0"/>
              <w:jc w:val="center"/>
              <w:rPr>
                <w:rFonts w:ascii="Times New Roman" w:hAnsi="Times New Roman"/>
                <w:sz w:val="20"/>
                <w:szCs w:val="20"/>
              </w:rPr>
            </w:pPr>
          </w:p>
          <w:p w:rsidR="00252100" w:rsidRPr="00252100" w:rsidP="00252100">
            <w:pPr>
              <w:bidi w:val="0"/>
              <w:snapToGrid w:val="0"/>
              <w:jc w:val="center"/>
              <w:rPr>
                <w:rFonts w:ascii="Times New Roman" w:hAnsi="Times New Roman"/>
                <w:sz w:val="20"/>
                <w:szCs w:val="20"/>
              </w:rPr>
            </w:pPr>
          </w:p>
          <w:p w:rsidR="00252100" w:rsidRPr="00252100" w:rsidP="00252100">
            <w:pPr>
              <w:bidi w:val="0"/>
              <w:snapToGrid w:val="0"/>
              <w:jc w:val="center"/>
              <w:rPr>
                <w:rFonts w:ascii="Times New Roman" w:hAnsi="Times New Roman"/>
                <w:sz w:val="20"/>
                <w:szCs w:val="20"/>
              </w:rPr>
            </w:pPr>
            <w:r w:rsidRPr="00252100">
              <w:rPr>
                <w:rFonts w:ascii="Times New Roman" w:hAnsi="Times New Roman"/>
                <w:sz w:val="20"/>
                <w:szCs w:val="20"/>
              </w:rPr>
              <w:t>Č: 37</w:t>
            </w:r>
          </w:p>
          <w:p w:rsidR="00252100" w:rsidRPr="00252100" w:rsidP="00252100">
            <w:pPr>
              <w:bidi w:val="0"/>
              <w:snapToGrid w:val="0"/>
              <w:jc w:val="center"/>
              <w:rPr>
                <w:rFonts w:ascii="Times New Roman" w:hAnsi="Times New Roman"/>
                <w:sz w:val="20"/>
                <w:szCs w:val="20"/>
              </w:rPr>
            </w:pPr>
            <w:r w:rsidRPr="00252100">
              <w:rPr>
                <w:rFonts w:ascii="Times New Roman" w:hAnsi="Times New Roman"/>
                <w:sz w:val="20"/>
                <w:szCs w:val="20"/>
              </w:rPr>
              <w:t>O: 1</w:t>
            </w:r>
          </w:p>
          <w:p w:rsidR="00252100" w:rsidRPr="00252100" w:rsidP="00252100">
            <w:pPr>
              <w:bidi w:val="0"/>
              <w:snapToGrid w:val="0"/>
              <w:jc w:val="center"/>
              <w:rPr>
                <w:rFonts w:ascii="Times New Roman" w:hAnsi="Times New Roman"/>
                <w:sz w:val="20"/>
                <w:szCs w:val="20"/>
              </w:rPr>
            </w:pPr>
          </w:p>
          <w:p w:rsidR="00252100" w:rsidRPr="00252100" w:rsidP="00252100">
            <w:pPr>
              <w:bidi w:val="0"/>
              <w:snapToGrid w:val="0"/>
              <w:jc w:val="center"/>
              <w:rPr>
                <w:rFonts w:ascii="Times New Roman" w:hAnsi="Times New Roman"/>
                <w:sz w:val="20"/>
                <w:szCs w:val="20"/>
              </w:rPr>
            </w:pPr>
            <w:r w:rsidRPr="00252100">
              <w:rPr>
                <w:rFonts w:ascii="Times New Roman" w:hAnsi="Times New Roman"/>
                <w:sz w:val="20"/>
                <w:szCs w:val="20"/>
              </w:rPr>
              <w:t>Č: 52</w:t>
            </w:r>
          </w:p>
          <w:p w:rsidR="00252100" w:rsidRPr="00252100" w:rsidP="00252100">
            <w:pPr>
              <w:bidi w:val="0"/>
              <w:snapToGrid w:val="0"/>
              <w:jc w:val="center"/>
              <w:rPr>
                <w:rFonts w:ascii="Times New Roman" w:hAnsi="Times New Roman"/>
                <w:sz w:val="20"/>
                <w:szCs w:val="20"/>
              </w:rPr>
            </w:pPr>
            <w:r w:rsidRPr="00252100">
              <w:rPr>
                <w:rFonts w:ascii="Times New Roman" w:hAnsi="Times New Roman"/>
                <w:sz w:val="20"/>
                <w:szCs w:val="20"/>
              </w:rPr>
              <w:t>O: 2</w:t>
            </w:r>
          </w:p>
        </w:tc>
        <w:tc>
          <w:tcPr>
            <w:tcW w:w="5103" w:type="dxa"/>
            <w:tcBorders>
              <w:top w:val="single" w:sz="4" w:space="0" w:color="000000"/>
              <w:left w:val="single" w:sz="4" w:space="0" w:color="000000"/>
              <w:bottom w:val="single" w:sz="4" w:space="0" w:color="000000"/>
              <w:right w:val="none" w:sz="0" w:space="0" w:color="auto"/>
            </w:tcBorders>
            <w:textDirection w:val="lrTb"/>
            <w:vAlign w:val="top"/>
          </w:tcPr>
          <w:p w:rsidR="00252100" w:rsidRPr="00252100" w:rsidP="00236AED">
            <w:pPr>
              <w:pStyle w:val="Normlny"/>
              <w:bidi w:val="0"/>
              <w:snapToGrid w:val="0"/>
              <w:jc w:val="both"/>
              <w:rPr>
                <w:rFonts w:ascii="Times New Roman" w:hAnsi="Times New Roman"/>
              </w:rPr>
            </w:pPr>
            <w:r w:rsidRPr="00252100">
              <w:rPr>
                <w:rFonts w:ascii="Times New Roman" w:hAnsi="Times New Roman"/>
              </w:rPr>
              <w:t>Zamestnanci a zamestnávatelia majú právo na kolektívne vyjednávanie; v prípade rozporu ich záujmov zamestnanci majú právo na štrajk a zamestnávatelia majú právo na výluku.</w:t>
            </w:r>
          </w:p>
          <w:p w:rsidR="00252100" w:rsidRPr="00252100" w:rsidP="00236AED">
            <w:pPr>
              <w:pStyle w:val="Normlny"/>
              <w:bidi w:val="0"/>
              <w:snapToGrid w:val="0"/>
              <w:jc w:val="both"/>
              <w:rPr>
                <w:rFonts w:ascii="Times New Roman" w:hAnsi="Times New Roman"/>
              </w:rPr>
            </w:pPr>
          </w:p>
          <w:p w:rsidR="00252100" w:rsidRPr="00252100" w:rsidP="00236AED">
            <w:pPr>
              <w:pStyle w:val="Normlny"/>
              <w:bidi w:val="0"/>
              <w:snapToGrid w:val="0"/>
              <w:jc w:val="both"/>
              <w:rPr>
                <w:rFonts w:ascii="Times New Roman" w:hAnsi="Times New Roman"/>
              </w:rPr>
            </w:pPr>
            <w:r w:rsidRPr="00252100">
              <w:rPr>
                <w:rFonts w:ascii="Times New Roman" w:hAnsi="Times New Roman"/>
              </w:rPr>
              <w:t>(1) Zamestnávateľ je v pracovnoprávnych vzťahoch povinný zaobchádzať so zamestnancami v súlade so zásadou rovnakého zaobchádzania ustanovenou pre oblasť pracovnoprávnych vzťahov osobitným zákonom o rovnakom zaobchádzaní v niektorých oblastiach a o ochrane pred diskrimináciou a o zmene a doplnení niektorých zákonov (antidiskriminačný zákon).</w:t>
            </w:r>
          </w:p>
          <w:p w:rsidR="00252100" w:rsidRPr="00252100" w:rsidP="00236AED">
            <w:pPr>
              <w:pStyle w:val="Normlny"/>
              <w:bidi w:val="0"/>
              <w:snapToGrid w:val="0"/>
              <w:jc w:val="both"/>
              <w:rPr>
                <w:rFonts w:ascii="Times New Roman" w:hAnsi="Times New Roman"/>
              </w:rPr>
            </w:pPr>
          </w:p>
          <w:p w:rsidR="00252100" w:rsidRPr="00252100" w:rsidP="00236AED">
            <w:pPr>
              <w:pStyle w:val="Normlny"/>
              <w:bidi w:val="0"/>
              <w:snapToGrid w:val="0"/>
              <w:jc w:val="both"/>
              <w:rPr>
                <w:rFonts w:ascii="Times New Roman" w:hAnsi="Times New Roman"/>
              </w:rPr>
            </w:pPr>
            <w:r w:rsidRPr="00252100">
              <w:rPr>
                <w:rFonts w:ascii="Times New Roman" w:hAnsi="Times New Roman"/>
              </w:rPr>
              <w:t>(2) V pracovnoprávnych vzťahoch sa zakazuje diskriminácia zamestnancov z dôvodu pohlavia, manželského stavu a rodinného stavu, sexuálnej orientácie, rasy, farby pleti, jazyka, veku, nepriaznivého zdravotného stavu alebo zdravotného postihnutia, genetických vlastností, viery, náboženstva, politického alebo iného zmýšľania, odborovej činnosti, národného alebo sociálneho pôvodu, príslušnosti k národnosti alebo etnickej skupine, majetku, rodu alebo iného postavenia alebo z dôvodu oznámenia kriminality alebo inej protispoločenskej činnosti.</w:t>
            </w:r>
          </w:p>
          <w:p w:rsidR="00252100" w:rsidRPr="00252100" w:rsidP="00236AED">
            <w:pPr>
              <w:pStyle w:val="Normlny"/>
              <w:bidi w:val="0"/>
              <w:snapToGrid w:val="0"/>
              <w:jc w:val="both"/>
              <w:rPr>
                <w:rFonts w:ascii="Times New Roman" w:hAnsi="Times New Roman"/>
              </w:rPr>
            </w:pPr>
          </w:p>
          <w:p w:rsidR="00252100" w:rsidRPr="00252100" w:rsidP="00236AED">
            <w:pPr>
              <w:pStyle w:val="Normlny"/>
              <w:bidi w:val="0"/>
              <w:snapToGrid w:val="0"/>
              <w:jc w:val="both"/>
              <w:rPr>
                <w:rFonts w:ascii="Times New Roman" w:hAnsi="Times New Roman"/>
              </w:rPr>
            </w:pPr>
            <w:r w:rsidRPr="00252100">
              <w:rPr>
                <w:rFonts w:ascii="Times New Roman" w:hAnsi="Times New Roman"/>
              </w:rPr>
              <w:t>(1) Dodržiavanie zásady rovnakého zaobchádzania spočíva v zákaze diskriminácie z dôvodu pohlavia, náboženského vyznania alebo viery, rasy, príslušnosti k národnosti alebo etnickej skupine, zdravotného postihnutia, veku, sexuálnej orientácie, manželského stavu a rodinného stavu, farby pleti, jazyka, politického alebo iného zmýšľania, národného alebo sociálneho pôvodu, majetku, rodu alebo iného postavenia alebo z dôvodu oznámenia kriminality alebo inej protispoločenskej činnosti.</w:t>
            </w:r>
          </w:p>
          <w:p w:rsidR="00252100" w:rsidRPr="00252100" w:rsidP="00236AED">
            <w:pPr>
              <w:pStyle w:val="Normlny"/>
              <w:bidi w:val="0"/>
              <w:snapToGrid w:val="0"/>
              <w:jc w:val="both"/>
              <w:rPr>
                <w:rFonts w:ascii="Times New Roman" w:hAnsi="Times New Roman"/>
              </w:rPr>
            </w:pPr>
          </w:p>
          <w:p w:rsidR="00252100" w:rsidRPr="00252100" w:rsidP="00236AED">
            <w:pPr>
              <w:pStyle w:val="Normlny"/>
              <w:bidi w:val="0"/>
              <w:snapToGrid w:val="0"/>
              <w:jc w:val="both"/>
              <w:rPr>
                <w:rFonts w:ascii="Times New Roman" w:hAnsi="Times New Roman"/>
              </w:rPr>
            </w:pPr>
            <w:r w:rsidRPr="00252100">
              <w:rPr>
                <w:rFonts w:ascii="Times New Roman" w:hAnsi="Times New Roman"/>
              </w:rPr>
              <w:t>(1) V súlade so zásadou rovnakého zaobchádzania sa v pracovnoprávnych vzťahoch, obdobných právnych vzťahoch a v právnych vzťahoch s nimi súvisiacich zakazuje diskriminácia osôb z dôvodov podľa § 2 ods. 1.</w:t>
            </w:r>
          </w:p>
          <w:p w:rsidR="00252100" w:rsidRPr="00252100" w:rsidP="00236AED">
            <w:pPr>
              <w:pStyle w:val="Normlny"/>
              <w:bidi w:val="0"/>
              <w:snapToGrid w:val="0"/>
              <w:jc w:val="both"/>
              <w:rPr>
                <w:rFonts w:ascii="Times New Roman" w:hAnsi="Times New Roman"/>
              </w:rPr>
            </w:pPr>
          </w:p>
          <w:p w:rsidR="00252100" w:rsidRPr="00252100" w:rsidP="00236AED">
            <w:pPr>
              <w:pStyle w:val="Normlny"/>
              <w:bidi w:val="0"/>
              <w:snapToGrid w:val="0"/>
              <w:jc w:val="both"/>
              <w:rPr>
                <w:rFonts w:ascii="Times New Roman" w:hAnsi="Times New Roman"/>
              </w:rPr>
            </w:pPr>
            <w:r w:rsidRPr="00252100">
              <w:rPr>
                <w:rFonts w:ascii="Times New Roman" w:hAnsi="Times New Roman"/>
              </w:rPr>
              <w:t>(2) Zásada rovnakého zaobchádzania podľa odseku 1 sa uplatňuje len v spojení s právami osôb ustanovenými osobitnými zákonmi najmä v oblastiach</w:t>
            </w:r>
          </w:p>
          <w:p w:rsidR="00252100" w:rsidRPr="00252100" w:rsidP="00236AED">
            <w:pPr>
              <w:pStyle w:val="Normlny"/>
              <w:bidi w:val="0"/>
              <w:snapToGrid w:val="0"/>
              <w:jc w:val="both"/>
              <w:rPr>
                <w:rFonts w:ascii="Times New Roman" w:hAnsi="Times New Roman"/>
              </w:rPr>
            </w:pPr>
            <w:r w:rsidRPr="00252100">
              <w:rPr>
                <w:rFonts w:ascii="Times New Roman" w:hAnsi="Times New Roman"/>
              </w:rPr>
              <w:t>d) členstva a pôsobenia v organizácii zamestnancov, organizácii zamestnávateľov a v organizáciách združujúcich osoby určitých profesií vrátane poskytovania výhod, ktoré tieto organizácie svojim členom poskytujú.</w:t>
            </w:r>
          </w:p>
          <w:p w:rsidR="00252100" w:rsidRPr="00252100" w:rsidP="00236AED">
            <w:pPr>
              <w:pStyle w:val="Normlny"/>
              <w:bidi w:val="0"/>
              <w:snapToGrid w:val="0"/>
              <w:jc w:val="both"/>
              <w:rPr>
                <w:rFonts w:ascii="Times New Roman" w:hAnsi="Times New Roman"/>
              </w:rPr>
            </w:pPr>
          </w:p>
          <w:p w:rsidR="00252100" w:rsidRPr="00252100" w:rsidP="00236AED">
            <w:pPr>
              <w:pStyle w:val="Normlny"/>
              <w:bidi w:val="0"/>
              <w:snapToGrid w:val="0"/>
              <w:jc w:val="both"/>
              <w:rPr>
                <w:rFonts w:ascii="Times New Roman" w:hAnsi="Times New Roman"/>
              </w:rPr>
            </w:pPr>
            <w:r w:rsidRPr="00252100">
              <w:rPr>
                <w:rFonts w:ascii="Times New Roman" w:hAnsi="Times New Roman"/>
              </w:rPr>
              <w:t>Zamestnanci majú právo na spravodlivé a uspokojujúce pracovné podmienky. Zákon im zabezpečuje najmä</w:t>
            </w:r>
          </w:p>
          <w:p w:rsidR="00252100" w:rsidRPr="00252100" w:rsidP="00236AED">
            <w:pPr>
              <w:pStyle w:val="Normlny"/>
              <w:bidi w:val="0"/>
              <w:snapToGrid w:val="0"/>
              <w:jc w:val="both"/>
              <w:rPr>
                <w:rFonts w:ascii="Times New Roman" w:hAnsi="Times New Roman"/>
              </w:rPr>
            </w:pPr>
            <w:r w:rsidRPr="00252100">
              <w:rPr>
                <w:rFonts w:ascii="Times New Roman" w:hAnsi="Times New Roman"/>
              </w:rPr>
              <w:t>g) právo na kolektívne vyjednávanie.</w:t>
            </w:r>
          </w:p>
          <w:p w:rsidR="00252100" w:rsidRPr="00252100" w:rsidP="00236AED">
            <w:pPr>
              <w:pStyle w:val="Normlny"/>
              <w:bidi w:val="0"/>
              <w:snapToGrid w:val="0"/>
              <w:jc w:val="both"/>
              <w:rPr>
                <w:rFonts w:ascii="Times New Roman" w:hAnsi="Times New Roman"/>
              </w:rPr>
            </w:pPr>
          </w:p>
          <w:p w:rsidR="00252100" w:rsidRPr="00252100" w:rsidP="00236AED">
            <w:pPr>
              <w:pStyle w:val="Normlny"/>
              <w:bidi w:val="0"/>
              <w:snapToGrid w:val="0"/>
              <w:jc w:val="both"/>
              <w:rPr>
                <w:rFonts w:ascii="Times New Roman" w:hAnsi="Times New Roman"/>
              </w:rPr>
            </w:pPr>
            <w:r w:rsidRPr="00252100">
              <w:rPr>
                <w:rFonts w:ascii="Times New Roman" w:hAnsi="Times New Roman"/>
              </w:rPr>
              <w:t>(1) Každý má právo sa slobodne združovať s inými na ochranu svojich hospodárskych a sociálnych záujmov.</w:t>
            </w:r>
          </w:p>
          <w:p w:rsidR="00252100" w:rsidRPr="00252100" w:rsidP="00236AED">
            <w:pPr>
              <w:pStyle w:val="Normlny"/>
              <w:bidi w:val="0"/>
              <w:snapToGrid w:val="0"/>
              <w:jc w:val="both"/>
              <w:rPr>
                <w:rFonts w:ascii="Times New Roman" w:hAnsi="Times New Roman"/>
              </w:rPr>
            </w:pPr>
          </w:p>
          <w:p w:rsidR="00252100" w:rsidRPr="00252100" w:rsidP="00236AED">
            <w:pPr>
              <w:pStyle w:val="Normlny"/>
              <w:bidi w:val="0"/>
              <w:snapToGrid w:val="0"/>
              <w:jc w:val="both"/>
              <w:rPr>
                <w:rFonts w:ascii="Times New Roman" w:hAnsi="Times New Roman"/>
              </w:rPr>
            </w:pPr>
            <w:r w:rsidRPr="00252100">
              <w:rPr>
                <w:rFonts w:ascii="Times New Roman" w:hAnsi="Times New Roman"/>
              </w:rPr>
              <w:t>(2) Cudzinci požívajú v Slovenskej republike základné ľudské práva a slobody zaručené touto ústavou, ak nie sú výslovne priznané iba občanom.</w:t>
            </w:r>
          </w:p>
          <w:p w:rsidR="00252100" w:rsidRPr="00252100" w:rsidP="00236AED">
            <w:pPr>
              <w:pStyle w:val="Normlny"/>
              <w:bidi w:val="0"/>
              <w:snapToGrid w:val="0"/>
              <w:jc w:val="both"/>
              <w:rPr>
                <w:rFonts w:ascii="Times New Roman" w:hAnsi="Times New Roman"/>
              </w:rPr>
            </w:pP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252100" w:rsidRPr="00FF0478" w:rsidP="00EA4CF5">
            <w:pPr>
              <w:bidi w:val="0"/>
              <w:snapToGrid w:val="0"/>
              <w:jc w:val="center"/>
              <w:rPr>
                <w:rFonts w:ascii="Times New Roman" w:hAnsi="Times New Roman"/>
                <w:sz w:val="20"/>
                <w:szCs w:val="20"/>
              </w:rPr>
            </w:pPr>
            <w:r w:rsidRPr="00FF0478">
              <w:rPr>
                <w:rFonts w:ascii="Times New Roman" w:hAnsi="Times New Roman"/>
                <w:sz w:val="20"/>
                <w:szCs w:val="20"/>
              </w:rPr>
              <w:t>Ú</w:t>
            </w: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252100" w:rsidRPr="00FF0478" w:rsidP="004E7A1F">
            <w:pPr>
              <w:pStyle w:val="Heading1"/>
              <w:bidi w:val="0"/>
              <w:snapToGrid w:val="0"/>
              <w:jc w:val="both"/>
              <w:rPr>
                <w:rFonts w:ascii="Times New Roman" w:hAnsi="Times New Roman"/>
                <w:b w:val="0"/>
                <w:bCs w:val="0"/>
                <w:sz w:val="20"/>
                <w:szCs w:val="20"/>
              </w:rPr>
            </w:pPr>
          </w:p>
        </w:tc>
      </w:tr>
      <w:tr>
        <w:tblPrEx>
          <w:tblW w:w="0" w:type="auto"/>
          <w:tblInd w:w="-572" w:type="dxa"/>
          <w:tblLayout w:type="fixed"/>
          <w:tblCellMar>
            <w:left w:w="43" w:type="dxa"/>
            <w:right w:w="43" w:type="dxa"/>
          </w:tblCellMar>
        </w:tblPrEx>
        <w:trPr>
          <w:trHeight w:val="550"/>
        </w:trPr>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2856DC">
            <w:pPr>
              <w:bidi w:val="0"/>
              <w:snapToGrid w:val="0"/>
              <w:rPr>
                <w:rFonts w:ascii="Times New Roman" w:hAnsi="Times New Roman"/>
                <w:sz w:val="20"/>
                <w:szCs w:val="20"/>
              </w:rPr>
            </w:pPr>
            <w:r w:rsidRPr="00FF0478">
              <w:rPr>
                <w:rFonts w:ascii="Times New Roman" w:hAnsi="Times New Roman"/>
                <w:sz w:val="20"/>
                <w:szCs w:val="20"/>
              </w:rPr>
              <w:t>Č: 18</w:t>
            </w:r>
          </w:p>
          <w:p w:rsidR="0021650E" w:rsidRPr="00FF0478" w:rsidP="002856DC">
            <w:pPr>
              <w:bidi w:val="0"/>
              <w:snapToGrid w:val="0"/>
              <w:rPr>
                <w:rFonts w:ascii="Times New Roman" w:hAnsi="Times New Roman"/>
                <w:sz w:val="20"/>
                <w:szCs w:val="20"/>
              </w:rPr>
            </w:pPr>
            <w:r w:rsidRPr="00FF0478">
              <w:rPr>
                <w:rFonts w:ascii="Times New Roman" w:hAnsi="Times New Roman"/>
                <w:sz w:val="20"/>
                <w:szCs w:val="20"/>
              </w:rPr>
              <w:t>O: 2</w:t>
            </w:r>
          </w:p>
          <w:p w:rsidR="0021650E" w:rsidRPr="00FF0478" w:rsidP="002856DC">
            <w:pPr>
              <w:bidi w:val="0"/>
              <w:snapToGrid w:val="0"/>
              <w:rPr>
                <w:rFonts w:ascii="Times New Roman" w:hAnsi="Times New Roman"/>
                <w:sz w:val="20"/>
                <w:szCs w:val="20"/>
                <w:highlight w:val="yellow"/>
              </w:rPr>
            </w:pPr>
            <w:r w:rsidRPr="00FF0478">
              <w:rPr>
                <w:rFonts w:ascii="Times New Roman" w:hAnsi="Times New Roman"/>
                <w:sz w:val="20"/>
                <w:szCs w:val="20"/>
              </w:rPr>
              <w:t>P: b</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4C5AE6">
            <w:pPr>
              <w:bidi w:val="0"/>
              <w:snapToGrid w:val="0"/>
              <w:jc w:val="both"/>
              <w:rPr>
                <w:rFonts w:ascii="Times New Roman" w:hAnsi="Times New Roman"/>
                <w:sz w:val="20"/>
                <w:szCs w:val="20"/>
              </w:rPr>
            </w:pPr>
            <w:r w:rsidRPr="00FF0478">
              <w:rPr>
                <w:rFonts w:ascii="Times New Roman" w:hAnsi="Times New Roman"/>
                <w:sz w:val="20"/>
                <w:szCs w:val="20"/>
              </w:rPr>
              <w:t>b) uznávanie diplomov, osvedčení a iných odborných kvalifikácií v súlade s príslušnými vnútroštátnymi postupmi;</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9C3A41">
            <w:pPr>
              <w:bidi w:val="0"/>
              <w:snapToGrid w:val="0"/>
              <w:jc w:val="center"/>
              <w:rPr>
                <w:rFonts w:ascii="Times New Roman" w:hAnsi="Times New Roman"/>
                <w:sz w:val="20"/>
                <w:szCs w:val="20"/>
              </w:rPr>
            </w:pPr>
            <w:r w:rsidRPr="00FF0478">
              <w:rPr>
                <w:rFonts w:ascii="Times New Roman" w:hAnsi="Times New Roman"/>
                <w:sz w:val="20"/>
                <w:szCs w:val="20"/>
              </w:rPr>
              <w:t>N</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C72C06">
            <w:pPr>
              <w:bidi w:val="0"/>
              <w:jc w:val="center"/>
              <w:rPr>
                <w:rFonts w:ascii="Times New Roman" w:hAnsi="Times New Roman"/>
                <w:sz w:val="20"/>
                <w:szCs w:val="20"/>
              </w:rPr>
            </w:pPr>
            <w:r w:rsidRPr="00FF0478">
              <w:rPr>
                <w:rFonts w:ascii="Times New Roman" w:hAnsi="Times New Roman"/>
                <w:sz w:val="20"/>
                <w:szCs w:val="20"/>
              </w:rPr>
              <w:t xml:space="preserve">zákon č. </w:t>
            </w:r>
            <w:r w:rsidR="00AE1AD5">
              <w:rPr>
                <w:rFonts w:ascii="Times New Roman" w:hAnsi="Times New Roman"/>
                <w:sz w:val="20"/>
                <w:szCs w:val="20"/>
              </w:rPr>
              <w:t>422/2015</w:t>
            </w:r>
            <w:r w:rsidRPr="00FF0478">
              <w:rPr>
                <w:rFonts w:ascii="Times New Roman" w:hAnsi="Times New Roman"/>
                <w:sz w:val="20"/>
                <w:szCs w:val="20"/>
              </w:rPr>
              <w:t xml:space="preserve"> </w:t>
            </w:r>
          </w:p>
          <w:p w:rsidR="0021650E" w:rsidRPr="00FF0478" w:rsidP="00C72C06">
            <w:pPr>
              <w:bidi w:val="0"/>
              <w:jc w:val="center"/>
              <w:rPr>
                <w:rFonts w:ascii="Times New Roman" w:hAnsi="Times New Roman"/>
                <w:sz w:val="20"/>
                <w:szCs w:val="20"/>
              </w:rPr>
            </w:pPr>
            <w:r w:rsidRPr="00FF0478">
              <w:rPr>
                <w:rFonts w:ascii="Times New Roman" w:hAnsi="Times New Roman"/>
                <w:sz w:val="20"/>
                <w:szCs w:val="20"/>
              </w:rPr>
              <w:t>Z. z.</w:t>
            </w:r>
          </w:p>
        </w:tc>
        <w:tc>
          <w:tcPr>
            <w:tcW w:w="850"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7E04FC">
            <w:pPr>
              <w:pStyle w:val="Normlny"/>
              <w:bidi w:val="0"/>
              <w:jc w:val="center"/>
              <w:rPr>
                <w:rFonts w:ascii="Times New Roman" w:hAnsi="Times New Roman"/>
              </w:rPr>
            </w:pPr>
            <w:r w:rsidRPr="00FF0478">
              <w:rPr>
                <w:rFonts w:ascii="Times New Roman" w:hAnsi="Times New Roman"/>
              </w:rPr>
              <w:t>§ 1</w:t>
            </w:r>
          </w:p>
          <w:p w:rsidR="0021650E" w:rsidP="007E04FC">
            <w:pPr>
              <w:pStyle w:val="Normlny"/>
              <w:bidi w:val="0"/>
              <w:jc w:val="center"/>
              <w:rPr>
                <w:rFonts w:ascii="Times New Roman" w:hAnsi="Times New Roman"/>
              </w:rPr>
            </w:pPr>
          </w:p>
          <w:p w:rsidR="007D3F95" w:rsidP="007E04FC">
            <w:pPr>
              <w:pStyle w:val="Normlny"/>
              <w:bidi w:val="0"/>
              <w:jc w:val="center"/>
              <w:rPr>
                <w:rFonts w:ascii="Times New Roman" w:hAnsi="Times New Roman"/>
              </w:rPr>
            </w:pPr>
          </w:p>
          <w:p w:rsidR="007D3F95" w:rsidP="007E04FC">
            <w:pPr>
              <w:pStyle w:val="Normlny"/>
              <w:bidi w:val="0"/>
              <w:jc w:val="center"/>
              <w:rPr>
                <w:rFonts w:ascii="Times New Roman" w:hAnsi="Times New Roman"/>
              </w:rPr>
            </w:pPr>
          </w:p>
          <w:p w:rsidR="007D3F95" w:rsidP="007E04FC">
            <w:pPr>
              <w:pStyle w:val="Normlny"/>
              <w:bidi w:val="0"/>
              <w:jc w:val="center"/>
              <w:rPr>
                <w:rFonts w:ascii="Times New Roman" w:hAnsi="Times New Roman"/>
              </w:rPr>
            </w:pPr>
          </w:p>
          <w:p w:rsidR="007D3F95" w:rsidP="007E04FC">
            <w:pPr>
              <w:pStyle w:val="Normlny"/>
              <w:bidi w:val="0"/>
              <w:jc w:val="center"/>
              <w:rPr>
                <w:rFonts w:ascii="Times New Roman" w:hAnsi="Times New Roman"/>
              </w:rPr>
            </w:pPr>
          </w:p>
          <w:p w:rsidR="007D3F95" w:rsidP="007E04FC">
            <w:pPr>
              <w:pStyle w:val="Normlny"/>
              <w:bidi w:val="0"/>
              <w:jc w:val="center"/>
              <w:rPr>
                <w:rFonts w:ascii="Times New Roman" w:hAnsi="Times New Roman"/>
              </w:rPr>
            </w:pPr>
          </w:p>
          <w:p w:rsidR="007D3F95" w:rsidP="007E04FC">
            <w:pPr>
              <w:pStyle w:val="Normlny"/>
              <w:bidi w:val="0"/>
              <w:jc w:val="center"/>
              <w:rPr>
                <w:rFonts w:ascii="Times New Roman" w:hAnsi="Times New Roman"/>
              </w:rPr>
            </w:pPr>
          </w:p>
          <w:p w:rsidR="007D3F95" w:rsidP="007E04FC">
            <w:pPr>
              <w:pStyle w:val="Normlny"/>
              <w:bidi w:val="0"/>
              <w:jc w:val="center"/>
              <w:rPr>
                <w:rFonts w:ascii="Times New Roman" w:hAnsi="Times New Roman"/>
              </w:rPr>
            </w:pPr>
          </w:p>
          <w:p w:rsidR="007D3F95" w:rsidP="007E04FC">
            <w:pPr>
              <w:pStyle w:val="Normlny"/>
              <w:bidi w:val="0"/>
              <w:jc w:val="center"/>
              <w:rPr>
                <w:rFonts w:ascii="Times New Roman" w:hAnsi="Times New Roman"/>
              </w:rPr>
            </w:pPr>
            <w:r>
              <w:rPr>
                <w:rFonts w:ascii="Times New Roman" w:hAnsi="Times New Roman"/>
              </w:rPr>
              <w:t>§ 4</w:t>
            </w:r>
          </w:p>
          <w:p w:rsidR="007D3F95" w:rsidP="007E04FC">
            <w:pPr>
              <w:pStyle w:val="Normlny"/>
              <w:bidi w:val="0"/>
              <w:jc w:val="center"/>
              <w:rPr>
                <w:rFonts w:ascii="Times New Roman" w:hAnsi="Times New Roman"/>
              </w:rPr>
            </w:pPr>
            <w:r>
              <w:rPr>
                <w:rFonts w:ascii="Times New Roman" w:hAnsi="Times New Roman"/>
              </w:rPr>
              <w:t>O: 1</w:t>
            </w:r>
          </w:p>
          <w:p w:rsidR="0001798E" w:rsidP="007E04FC">
            <w:pPr>
              <w:pStyle w:val="Normlny"/>
              <w:bidi w:val="0"/>
              <w:jc w:val="center"/>
              <w:rPr>
                <w:rFonts w:ascii="Times New Roman" w:hAnsi="Times New Roman"/>
              </w:rPr>
            </w:pPr>
          </w:p>
          <w:p w:rsidR="0001798E" w:rsidP="007E04FC">
            <w:pPr>
              <w:pStyle w:val="Normlny"/>
              <w:bidi w:val="0"/>
              <w:jc w:val="center"/>
              <w:rPr>
                <w:rFonts w:ascii="Times New Roman" w:hAnsi="Times New Roman"/>
              </w:rPr>
            </w:pPr>
          </w:p>
          <w:p w:rsidR="0001798E" w:rsidP="007E04FC">
            <w:pPr>
              <w:pStyle w:val="Normlny"/>
              <w:bidi w:val="0"/>
              <w:jc w:val="center"/>
              <w:rPr>
                <w:rFonts w:ascii="Times New Roman" w:hAnsi="Times New Roman"/>
              </w:rPr>
            </w:pPr>
          </w:p>
          <w:p w:rsidR="0001798E" w:rsidP="007E04FC">
            <w:pPr>
              <w:pStyle w:val="Normlny"/>
              <w:bidi w:val="0"/>
              <w:jc w:val="center"/>
              <w:rPr>
                <w:rFonts w:ascii="Times New Roman" w:hAnsi="Times New Roman"/>
              </w:rPr>
            </w:pPr>
          </w:p>
          <w:p w:rsidR="0001798E" w:rsidP="007E04FC">
            <w:pPr>
              <w:pStyle w:val="Normlny"/>
              <w:bidi w:val="0"/>
              <w:jc w:val="center"/>
              <w:rPr>
                <w:rFonts w:ascii="Times New Roman" w:hAnsi="Times New Roman"/>
              </w:rPr>
            </w:pPr>
            <w:r>
              <w:rPr>
                <w:rFonts w:ascii="Times New Roman" w:hAnsi="Times New Roman"/>
              </w:rPr>
              <w:t>§5</w:t>
            </w:r>
          </w:p>
          <w:p w:rsidR="0001798E" w:rsidP="007E04FC">
            <w:pPr>
              <w:pStyle w:val="Normlny"/>
              <w:bidi w:val="0"/>
              <w:jc w:val="center"/>
              <w:rPr>
                <w:rFonts w:ascii="Times New Roman" w:hAnsi="Times New Roman"/>
              </w:rPr>
            </w:pPr>
          </w:p>
          <w:p w:rsidR="0001798E" w:rsidP="007E04FC">
            <w:pPr>
              <w:pStyle w:val="Normlny"/>
              <w:bidi w:val="0"/>
              <w:jc w:val="center"/>
              <w:rPr>
                <w:rFonts w:ascii="Times New Roman" w:hAnsi="Times New Roman"/>
              </w:rPr>
            </w:pPr>
          </w:p>
          <w:p w:rsidR="0001798E" w:rsidP="007E04FC">
            <w:pPr>
              <w:pStyle w:val="Normlny"/>
              <w:bidi w:val="0"/>
              <w:jc w:val="center"/>
              <w:rPr>
                <w:rFonts w:ascii="Times New Roman" w:hAnsi="Times New Roman"/>
              </w:rPr>
            </w:pPr>
          </w:p>
          <w:p w:rsidR="0001798E" w:rsidP="007E04FC">
            <w:pPr>
              <w:pStyle w:val="Normlny"/>
              <w:bidi w:val="0"/>
              <w:jc w:val="center"/>
              <w:rPr>
                <w:rFonts w:ascii="Times New Roman" w:hAnsi="Times New Roman"/>
              </w:rPr>
            </w:pPr>
          </w:p>
          <w:p w:rsidR="0001798E" w:rsidP="007E04FC">
            <w:pPr>
              <w:pStyle w:val="Normlny"/>
              <w:bidi w:val="0"/>
              <w:jc w:val="center"/>
              <w:rPr>
                <w:rFonts w:ascii="Times New Roman" w:hAnsi="Times New Roman"/>
              </w:rPr>
            </w:pPr>
          </w:p>
          <w:p w:rsidR="0001798E" w:rsidP="007E04FC">
            <w:pPr>
              <w:pStyle w:val="Normlny"/>
              <w:bidi w:val="0"/>
              <w:jc w:val="center"/>
              <w:rPr>
                <w:rFonts w:ascii="Times New Roman" w:hAnsi="Times New Roman"/>
              </w:rPr>
            </w:pPr>
          </w:p>
          <w:p w:rsidR="0001798E" w:rsidP="007E04FC">
            <w:pPr>
              <w:pStyle w:val="Normlny"/>
              <w:bidi w:val="0"/>
              <w:jc w:val="center"/>
              <w:rPr>
                <w:rFonts w:ascii="Times New Roman" w:hAnsi="Times New Roman"/>
              </w:rPr>
            </w:pPr>
          </w:p>
          <w:p w:rsidR="0001798E" w:rsidP="007E04FC">
            <w:pPr>
              <w:pStyle w:val="Normlny"/>
              <w:bidi w:val="0"/>
              <w:jc w:val="center"/>
              <w:rPr>
                <w:rFonts w:ascii="Times New Roman" w:hAnsi="Times New Roman"/>
              </w:rPr>
            </w:pPr>
            <w:r>
              <w:rPr>
                <w:rFonts w:ascii="Times New Roman" w:hAnsi="Times New Roman"/>
              </w:rPr>
              <w:t>§12</w:t>
            </w:r>
          </w:p>
          <w:p w:rsidR="0001798E" w:rsidP="007E04FC">
            <w:pPr>
              <w:pStyle w:val="Normlny"/>
              <w:bidi w:val="0"/>
              <w:jc w:val="center"/>
              <w:rPr>
                <w:rFonts w:ascii="Times New Roman" w:hAnsi="Times New Roman"/>
              </w:rPr>
            </w:pPr>
          </w:p>
          <w:p w:rsidR="0001798E" w:rsidP="007E04FC">
            <w:pPr>
              <w:pStyle w:val="Normlny"/>
              <w:bidi w:val="0"/>
              <w:jc w:val="center"/>
              <w:rPr>
                <w:rFonts w:ascii="Times New Roman" w:hAnsi="Times New Roman"/>
              </w:rPr>
            </w:pPr>
          </w:p>
          <w:p w:rsidR="0001798E" w:rsidP="007E04FC">
            <w:pPr>
              <w:pStyle w:val="Normlny"/>
              <w:bidi w:val="0"/>
              <w:jc w:val="center"/>
              <w:rPr>
                <w:rFonts w:ascii="Times New Roman" w:hAnsi="Times New Roman"/>
              </w:rPr>
            </w:pPr>
          </w:p>
          <w:p w:rsidR="0001798E" w:rsidP="007E04FC">
            <w:pPr>
              <w:pStyle w:val="Normlny"/>
              <w:bidi w:val="0"/>
              <w:jc w:val="center"/>
              <w:rPr>
                <w:rFonts w:ascii="Times New Roman" w:hAnsi="Times New Roman"/>
              </w:rPr>
            </w:pPr>
          </w:p>
          <w:p w:rsidR="0001798E" w:rsidP="007E04FC">
            <w:pPr>
              <w:pStyle w:val="Normlny"/>
              <w:bidi w:val="0"/>
              <w:jc w:val="center"/>
              <w:rPr>
                <w:rFonts w:ascii="Times New Roman" w:hAnsi="Times New Roman"/>
              </w:rPr>
            </w:pPr>
          </w:p>
          <w:p w:rsidR="0001798E" w:rsidP="007E04FC">
            <w:pPr>
              <w:pStyle w:val="Normlny"/>
              <w:bidi w:val="0"/>
              <w:jc w:val="center"/>
              <w:rPr>
                <w:rFonts w:ascii="Times New Roman" w:hAnsi="Times New Roman"/>
              </w:rPr>
            </w:pPr>
            <w:r>
              <w:rPr>
                <w:rFonts w:ascii="Times New Roman" w:hAnsi="Times New Roman"/>
              </w:rPr>
              <w:t xml:space="preserve">§14 </w:t>
            </w:r>
          </w:p>
          <w:p w:rsidR="0001798E" w:rsidP="007E04FC">
            <w:pPr>
              <w:pStyle w:val="Normlny"/>
              <w:bidi w:val="0"/>
              <w:jc w:val="center"/>
              <w:rPr>
                <w:rFonts w:ascii="Times New Roman" w:hAnsi="Times New Roman"/>
              </w:rPr>
            </w:pPr>
            <w:r>
              <w:rPr>
                <w:rFonts w:ascii="Times New Roman" w:hAnsi="Times New Roman"/>
              </w:rPr>
              <w:t>O: 1</w:t>
            </w:r>
          </w:p>
          <w:p w:rsidR="0001798E" w:rsidP="007E04FC">
            <w:pPr>
              <w:pStyle w:val="Normlny"/>
              <w:bidi w:val="0"/>
              <w:jc w:val="center"/>
              <w:rPr>
                <w:rFonts w:ascii="Times New Roman" w:hAnsi="Times New Roman"/>
              </w:rPr>
            </w:pPr>
          </w:p>
          <w:p w:rsidR="0001798E" w:rsidP="007E04FC">
            <w:pPr>
              <w:pStyle w:val="Normlny"/>
              <w:bidi w:val="0"/>
              <w:jc w:val="center"/>
              <w:rPr>
                <w:rFonts w:ascii="Times New Roman" w:hAnsi="Times New Roman"/>
              </w:rPr>
            </w:pPr>
          </w:p>
          <w:p w:rsidR="0001798E" w:rsidP="007E04FC">
            <w:pPr>
              <w:pStyle w:val="Normlny"/>
              <w:bidi w:val="0"/>
              <w:jc w:val="center"/>
              <w:rPr>
                <w:rFonts w:ascii="Times New Roman" w:hAnsi="Times New Roman"/>
              </w:rPr>
            </w:pPr>
          </w:p>
          <w:p w:rsidR="0001798E" w:rsidP="007E04FC">
            <w:pPr>
              <w:pStyle w:val="Normlny"/>
              <w:bidi w:val="0"/>
              <w:jc w:val="center"/>
              <w:rPr>
                <w:rFonts w:ascii="Times New Roman" w:hAnsi="Times New Roman"/>
              </w:rPr>
            </w:pPr>
          </w:p>
          <w:p w:rsidR="0001798E" w:rsidP="007E04FC">
            <w:pPr>
              <w:pStyle w:val="Normlny"/>
              <w:bidi w:val="0"/>
              <w:jc w:val="center"/>
              <w:rPr>
                <w:rFonts w:ascii="Times New Roman" w:hAnsi="Times New Roman"/>
              </w:rPr>
            </w:pPr>
            <w:r>
              <w:rPr>
                <w:rFonts w:ascii="Times New Roman" w:hAnsi="Times New Roman"/>
              </w:rPr>
              <w:t>O: 2</w:t>
            </w:r>
          </w:p>
          <w:p w:rsidR="0001798E" w:rsidP="007E04FC">
            <w:pPr>
              <w:pStyle w:val="Normlny"/>
              <w:bidi w:val="0"/>
              <w:jc w:val="center"/>
              <w:rPr>
                <w:rFonts w:ascii="Times New Roman" w:hAnsi="Times New Roman"/>
              </w:rPr>
            </w:pPr>
          </w:p>
          <w:p w:rsidR="0001798E" w:rsidP="007E04FC">
            <w:pPr>
              <w:pStyle w:val="Normlny"/>
              <w:bidi w:val="0"/>
              <w:jc w:val="center"/>
              <w:rPr>
                <w:rFonts w:ascii="Times New Roman" w:hAnsi="Times New Roman"/>
              </w:rPr>
            </w:pPr>
          </w:p>
          <w:p w:rsidR="0001798E" w:rsidP="007E04FC">
            <w:pPr>
              <w:pStyle w:val="Normlny"/>
              <w:bidi w:val="0"/>
              <w:jc w:val="center"/>
              <w:rPr>
                <w:rFonts w:ascii="Times New Roman" w:hAnsi="Times New Roman"/>
              </w:rPr>
            </w:pPr>
          </w:p>
          <w:p w:rsidR="0001798E" w:rsidP="007E04FC">
            <w:pPr>
              <w:pStyle w:val="Normlny"/>
              <w:bidi w:val="0"/>
              <w:jc w:val="center"/>
              <w:rPr>
                <w:rFonts w:ascii="Times New Roman" w:hAnsi="Times New Roman"/>
              </w:rPr>
            </w:pPr>
          </w:p>
          <w:p w:rsidR="0001798E" w:rsidP="007E04FC">
            <w:pPr>
              <w:pStyle w:val="Normlny"/>
              <w:bidi w:val="0"/>
              <w:jc w:val="center"/>
              <w:rPr>
                <w:rFonts w:ascii="Times New Roman" w:hAnsi="Times New Roman"/>
              </w:rPr>
            </w:pPr>
          </w:p>
          <w:p w:rsidR="0001798E" w:rsidP="007E04FC">
            <w:pPr>
              <w:pStyle w:val="Normlny"/>
              <w:bidi w:val="0"/>
              <w:jc w:val="center"/>
              <w:rPr>
                <w:rFonts w:ascii="Times New Roman" w:hAnsi="Times New Roman"/>
              </w:rPr>
            </w:pPr>
          </w:p>
          <w:p w:rsidR="0001798E" w:rsidP="007E04FC">
            <w:pPr>
              <w:pStyle w:val="Normlny"/>
              <w:bidi w:val="0"/>
              <w:jc w:val="center"/>
              <w:rPr>
                <w:rFonts w:ascii="Times New Roman" w:hAnsi="Times New Roman"/>
              </w:rPr>
            </w:pPr>
          </w:p>
          <w:p w:rsidR="0001798E" w:rsidP="007E04FC">
            <w:pPr>
              <w:pStyle w:val="Normlny"/>
              <w:bidi w:val="0"/>
              <w:jc w:val="center"/>
              <w:rPr>
                <w:rFonts w:ascii="Times New Roman" w:hAnsi="Times New Roman"/>
              </w:rPr>
            </w:pPr>
            <w:r>
              <w:rPr>
                <w:rFonts w:ascii="Times New Roman" w:hAnsi="Times New Roman"/>
              </w:rPr>
              <w:t>O: 3</w:t>
            </w:r>
          </w:p>
          <w:p w:rsidR="0001798E" w:rsidP="007E04FC">
            <w:pPr>
              <w:pStyle w:val="Normlny"/>
              <w:bidi w:val="0"/>
              <w:jc w:val="center"/>
              <w:rPr>
                <w:rFonts w:ascii="Times New Roman" w:hAnsi="Times New Roman"/>
              </w:rPr>
            </w:pPr>
          </w:p>
          <w:p w:rsidR="0001798E" w:rsidP="007E04FC">
            <w:pPr>
              <w:pStyle w:val="Normlny"/>
              <w:bidi w:val="0"/>
              <w:jc w:val="center"/>
              <w:rPr>
                <w:rFonts w:ascii="Times New Roman" w:hAnsi="Times New Roman"/>
              </w:rPr>
            </w:pPr>
          </w:p>
          <w:p w:rsidR="0001798E" w:rsidP="007E04FC">
            <w:pPr>
              <w:pStyle w:val="Normlny"/>
              <w:bidi w:val="0"/>
              <w:jc w:val="center"/>
              <w:rPr>
                <w:rFonts w:ascii="Times New Roman" w:hAnsi="Times New Roman"/>
              </w:rPr>
            </w:pPr>
          </w:p>
          <w:p w:rsidR="0001798E" w:rsidP="007E04FC">
            <w:pPr>
              <w:pStyle w:val="Normlny"/>
              <w:bidi w:val="0"/>
              <w:jc w:val="center"/>
              <w:rPr>
                <w:rFonts w:ascii="Times New Roman" w:hAnsi="Times New Roman"/>
              </w:rPr>
            </w:pPr>
          </w:p>
          <w:p w:rsidR="0001798E" w:rsidP="007E04FC">
            <w:pPr>
              <w:pStyle w:val="Normlny"/>
              <w:bidi w:val="0"/>
              <w:jc w:val="center"/>
              <w:rPr>
                <w:rFonts w:ascii="Times New Roman" w:hAnsi="Times New Roman"/>
              </w:rPr>
            </w:pPr>
          </w:p>
          <w:p w:rsidR="0001798E" w:rsidP="007E04FC">
            <w:pPr>
              <w:pStyle w:val="Normlny"/>
              <w:bidi w:val="0"/>
              <w:jc w:val="center"/>
              <w:rPr>
                <w:rFonts w:ascii="Times New Roman" w:hAnsi="Times New Roman"/>
              </w:rPr>
            </w:pPr>
          </w:p>
          <w:p w:rsidR="0001798E" w:rsidP="007E04FC">
            <w:pPr>
              <w:pStyle w:val="Normlny"/>
              <w:bidi w:val="0"/>
              <w:jc w:val="center"/>
              <w:rPr>
                <w:rFonts w:ascii="Times New Roman" w:hAnsi="Times New Roman"/>
              </w:rPr>
            </w:pPr>
          </w:p>
          <w:p w:rsidR="0001798E" w:rsidP="007E04FC">
            <w:pPr>
              <w:pStyle w:val="Normlny"/>
              <w:bidi w:val="0"/>
              <w:jc w:val="center"/>
              <w:rPr>
                <w:rFonts w:ascii="Times New Roman" w:hAnsi="Times New Roman"/>
              </w:rPr>
            </w:pPr>
            <w:r>
              <w:rPr>
                <w:rFonts w:ascii="Times New Roman" w:hAnsi="Times New Roman"/>
              </w:rPr>
              <w:t>O: 4</w:t>
            </w:r>
          </w:p>
          <w:p w:rsidR="0001798E" w:rsidRPr="00FF0478" w:rsidP="007E04FC">
            <w:pPr>
              <w:pStyle w:val="Normlny"/>
              <w:bidi w:val="0"/>
              <w:jc w:val="center"/>
              <w:rPr>
                <w:rFonts w:ascii="Times New Roman" w:hAnsi="Times New Roman"/>
              </w:rPr>
            </w:pPr>
          </w:p>
        </w:tc>
        <w:tc>
          <w:tcPr>
            <w:tcW w:w="5103" w:type="dxa"/>
            <w:tcBorders>
              <w:top w:val="single" w:sz="4" w:space="0" w:color="000000"/>
              <w:left w:val="single" w:sz="4" w:space="0" w:color="000000"/>
              <w:bottom w:val="single" w:sz="4" w:space="0" w:color="000000"/>
              <w:right w:val="none" w:sz="0" w:space="0" w:color="auto"/>
            </w:tcBorders>
            <w:textDirection w:val="lrTb"/>
            <w:vAlign w:val="top"/>
          </w:tcPr>
          <w:p w:rsidR="00AE1AD5" w:rsidP="00AE1AD5">
            <w:pPr>
              <w:bidi w:val="0"/>
              <w:jc w:val="both"/>
              <w:rPr>
                <w:rFonts w:ascii="Times New Roman" w:hAnsi="Times New Roman"/>
                <w:sz w:val="20"/>
                <w:szCs w:val="20"/>
              </w:rPr>
            </w:pPr>
            <w:r w:rsidRPr="00AE1AD5">
              <w:rPr>
                <w:rFonts w:ascii="Times New Roman" w:hAnsi="Times New Roman"/>
                <w:sz w:val="20"/>
                <w:szCs w:val="20"/>
              </w:rPr>
              <w:t xml:space="preserve">Tento zákon upravuje uznávanie dokladov o vzdelaní, uznávanie odborných kvalifikácií, kompenzačné opatrenia, uznávanie vzdelania na účely pokračovania v štúdiu, podmienky voľného poskytovania služieb v Slovenskej republike, podmienky vydávania európskeho profesijného preukazu a pôsobnosť príslušných orgánov v oblasti uznávania dokladov o vzdelaní a uznávania odborných kvalifikácií. </w:t>
            </w:r>
          </w:p>
          <w:p w:rsidR="007D3F95" w:rsidRPr="007347C0" w:rsidP="00AE1AD5">
            <w:pPr>
              <w:bidi w:val="0"/>
              <w:jc w:val="both"/>
              <w:rPr>
                <w:rFonts w:ascii="Times New Roman" w:hAnsi="Times New Roman"/>
                <w:color w:val="000000"/>
                <w:sz w:val="20"/>
                <w:szCs w:val="20"/>
              </w:rPr>
            </w:pPr>
          </w:p>
          <w:p w:rsidR="007D3F95" w:rsidRPr="007347C0" w:rsidP="0001798E">
            <w:pPr>
              <w:bidi w:val="0"/>
              <w:jc w:val="both"/>
              <w:rPr>
                <w:rFonts w:ascii="Times New Roman" w:hAnsi="Times New Roman"/>
                <w:color w:val="000000"/>
                <w:sz w:val="20"/>
                <w:szCs w:val="20"/>
              </w:rPr>
            </w:pPr>
            <w:r w:rsidRPr="007347C0">
              <w:rPr>
                <w:rFonts w:ascii="Times New Roman" w:hAnsi="Times New Roman"/>
                <w:color w:val="000000"/>
                <w:sz w:val="20"/>
                <w:szCs w:val="20"/>
              </w:rPr>
              <w:t>Dokladom o vzdelaní je vysokoškolský diplom, absolventský diplom, vysvedčenie o maturitnej skúške, vysvedčenie o záverečnej skúške alebo iný doklad o vzdelaní, ktorý vydala uznaná vzdelávacia inštitúcia podľa právnych predpisov členského štátu alebo tretieho štátu.</w:t>
            </w:r>
          </w:p>
          <w:p w:rsidR="007D3F95" w:rsidRPr="007347C0" w:rsidP="0001798E">
            <w:pPr>
              <w:bidi w:val="0"/>
              <w:jc w:val="both"/>
              <w:rPr>
                <w:rFonts w:ascii="Times New Roman" w:hAnsi="Times New Roman"/>
                <w:color w:val="000000"/>
                <w:sz w:val="20"/>
                <w:szCs w:val="20"/>
              </w:rPr>
            </w:pPr>
          </w:p>
          <w:p w:rsidR="0001798E" w:rsidRPr="007347C0" w:rsidP="0001798E">
            <w:pPr>
              <w:suppressAutoHyphens w:val="0"/>
              <w:autoSpaceDE/>
              <w:bidi w:val="0"/>
              <w:jc w:val="both"/>
              <w:rPr>
                <w:rFonts w:ascii="Times New Roman" w:hAnsi="Times New Roman"/>
                <w:color w:val="000000"/>
                <w:sz w:val="20"/>
                <w:szCs w:val="20"/>
                <w:lang w:eastAsia="sk-SK"/>
              </w:rPr>
            </w:pPr>
            <w:r w:rsidRPr="007347C0">
              <w:rPr>
                <w:rFonts w:ascii="Times New Roman" w:hAnsi="Times New Roman"/>
                <w:color w:val="000000"/>
                <w:sz w:val="20"/>
                <w:szCs w:val="20"/>
                <w:lang w:eastAsia="sk-SK"/>
              </w:rPr>
              <w:t xml:space="preserve">Všeobecný systém uznávania dokladov o vzdelaní sa vzťahuje na doklady o vzdelaní, pri ktorom nedochádza ku koordinácii vzdelania a umožňuje po porovnaní obsahu a rozsahu vzdelania, ktoré sa vyžaduje na výkon príslušného regulovaného povolania, uznať doklad o vzdelaní za rovnocenný s dokladom o vzdelaní vydaným v Slovenskej republike. </w:t>
            </w:r>
          </w:p>
          <w:p w:rsidR="007D3F95" w:rsidRPr="007347C0" w:rsidP="0001798E">
            <w:pPr>
              <w:bidi w:val="0"/>
              <w:jc w:val="both"/>
              <w:rPr>
                <w:rFonts w:ascii="Times New Roman" w:hAnsi="Times New Roman"/>
                <w:color w:val="000000"/>
                <w:sz w:val="20"/>
                <w:szCs w:val="20"/>
              </w:rPr>
            </w:pPr>
          </w:p>
          <w:p w:rsidR="0001798E" w:rsidRPr="007347C0" w:rsidP="0001798E">
            <w:pPr>
              <w:suppressAutoHyphens w:val="0"/>
              <w:autoSpaceDE/>
              <w:bidi w:val="0"/>
              <w:jc w:val="both"/>
              <w:rPr>
                <w:rFonts w:ascii="Times New Roman" w:hAnsi="Times New Roman"/>
                <w:color w:val="000000"/>
                <w:sz w:val="20"/>
                <w:szCs w:val="20"/>
                <w:lang w:eastAsia="sk-SK"/>
              </w:rPr>
            </w:pPr>
            <w:r w:rsidRPr="007347C0">
              <w:rPr>
                <w:rFonts w:ascii="Times New Roman" w:hAnsi="Times New Roman"/>
                <w:color w:val="000000"/>
                <w:sz w:val="20"/>
                <w:szCs w:val="20"/>
                <w:lang w:eastAsia="sk-SK"/>
              </w:rPr>
              <w:t>Systém automatického uznávania dokladov o vzdelaní sa vzťahuje na doklady o vzdelaní, pri ktorom dochádza ku koordinácii vzdelania a umožňuje automaticky uznať doklad o vzdelaní za rovnocenný s dokladom o vzdelaní</w:t>
            </w:r>
            <w:r w:rsidRPr="007347C0">
              <w:rPr>
                <w:rFonts w:ascii="Helvetica" w:hAnsi="Helvetica" w:cs="Helvetica"/>
                <w:color w:val="000000"/>
                <w:sz w:val="21"/>
                <w:szCs w:val="21"/>
                <w:lang w:eastAsia="sk-SK"/>
              </w:rPr>
              <w:t xml:space="preserve"> </w:t>
            </w:r>
            <w:r w:rsidRPr="007347C0">
              <w:rPr>
                <w:rFonts w:ascii="Times New Roman" w:hAnsi="Times New Roman"/>
                <w:color w:val="000000"/>
                <w:sz w:val="20"/>
                <w:szCs w:val="20"/>
                <w:lang w:eastAsia="sk-SK"/>
              </w:rPr>
              <w:t xml:space="preserve">vydaným v Slovenskej republike. </w:t>
            </w:r>
          </w:p>
          <w:p w:rsidR="0001798E" w:rsidRPr="007347C0" w:rsidP="0001798E">
            <w:pPr>
              <w:bidi w:val="0"/>
              <w:jc w:val="both"/>
              <w:rPr>
                <w:rFonts w:ascii="Times New Roman" w:hAnsi="Times New Roman"/>
                <w:color w:val="000000"/>
                <w:sz w:val="20"/>
                <w:szCs w:val="20"/>
              </w:rPr>
            </w:pPr>
          </w:p>
          <w:p w:rsidR="0001798E" w:rsidRPr="007347C0" w:rsidP="0001798E">
            <w:pPr>
              <w:suppressAutoHyphens w:val="0"/>
              <w:autoSpaceDE/>
              <w:bidi w:val="0"/>
              <w:jc w:val="both"/>
              <w:rPr>
                <w:rFonts w:ascii="Times New Roman" w:hAnsi="Times New Roman"/>
                <w:color w:val="000000"/>
                <w:sz w:val="20"/>
                <w:szCs w:val="20"/>
                <w:lang w:eastAsia="sk-SK"/>
              </w:rPr>
            </w:pPr>
            <w:r w:rsidRPr="007347C0">
              <w:rPr>
                <w:rFonts w:ascii="Times New Roman" w:hAnsi="Times New Roman"/>
                <w:color w:val="000000"/>
                <w:sz w:val="20"/>
                <w:szCs w:val="20"/>
                <w:lang w:eastAsia="sk-SK"/>
              </w:rPr>
              <w:t xml:space="preserve">(1) Fyzická osoba, ktorá je občanom členského štátu, alebo fyzická osoba, ktorá je občanom tretieho štátu, môže vykonávať regulované povolanie v Slovenskej republike na základe uznania jej odbornej kvalifikácie príslušným orgánom v Slovenskej republike.  </w:t>
            </w:r>
          </w:p>
          <w:p w:rsidR="0001798E" w:rsidRPr="007347C0" w:rsidP="0001798E">
            <w:pPr>
              <w:suppressAutoHyphens w:val="0"/>
              <w:autoSpaceDE/>
              <w:bidi w:val="0"/>
              <w:jc w:val="both"/>
              <w:rPr>
                <w:rFonts w:ascii="Times New Roman" w:hAnsi="Times New Roman"/>
                <w:color w:val="000000"/>
                <w:sz w:val="20"/>
                <w:szCs w:val="20"/>
                <w:lang w:eastAsia="sk-SK"/>
              </w:rPr>
            </w:pPr>
          </w:p>
          <w:p w:rsidR="0001798E" w:rsidRPr="007347C0" w:rsidP="0001798E">
            <w:pPr>
              <w:suppressAutoHyphens w:val="0"/>
              <w:autoSpaceDE/>
              <w:bidi w:val="0"/>
              <w:jc w:val="both"/>
              <w:rPr>
                <w:rFonts w:ascii="Times New Roman" w:hAnsi="Times New Roman"/>
                <w:color w:val="000000"/>
                <w:sz w:val="20"/>
                <w:szCs w:val="20"/>
                <w:lang w:eastAsia="sk-SK"/>
              </w:rPr>
            </w:pPr>
            <w:r w:rsidRPr="007347C0">
              <w:rPr>
                <w:rFonts w:ascii="Times New Roman" w:hAnsi="Times New Roman"/>
                <w:color w:val="000000"/>
                <w:sz w:val="20"/>
                <w:szCs w:val="20"/>
                <w:lang w:eastAsia="sk-SK"/>
              </w:rPr>
              <w:t xml:space="preserve">(2) Uznanie dokladu o odbornej kvalifikácii vydaného v členskom štáte alebo v treťom štáte príslušným orgánom v Slovenskej republike oprávňuje jeho držiteľa na prístup k regulovanému povolaniu a výkon regulovaného povolania v Slovenskej republike za rovnakých podmienok ako fyzická osoba, ktorá získala príslušnú odbornú kvalifikáciu v Slovenskej republike. </w:t>
            </w:r>
          </w:p>
          <w:p w:rsidR="0001798E" w:rsidRPr="007347C0" w:rsidP="0001798E">
            <w:pPr>
              <w:suppressAutoHyphens w:val="0"/>
              <w:autoSpaceDE/>
              <w:bidi w:val="0"/>
              <w:jc w:val="both"/>
              <w:rPr>
                <w:rFonts w:ascii="Times New Roman" w:hAnsi="Times New Roman"/>
                <w:color w:val="000000"/>
                <w:sz w:val="20"/>
                <w:szCs w:val="20"/>
                <w:lang w:eastAsia="sk-SK"/>
              </w:rPr>
            </w:pPr>
          </w:p>
          <w:p w:rsidR="0001798E" w:rsidRPr="007347C0" w:rsidP="0001798E">
            <w:pPr>
              <w:suppressAutoHyphens w:val="0"/>
              <w:autoSpaceDE/>
              <w:bidi w:val="0"/>
              <w:jc w:val="both"/>
              <w:rPr>
                <w:rFonts w:ascii="Times New Roman" w:hAnsi="Times New Roman"/>
                <w:color w:val="000000"/>
                <w:sz w:val="20"/>
                <w:szCs w:val="20"/>
                <w:lang w:eastAsia="sk-SK"/>
              </w:rPr>
            </w:pPr>
            <w:r w:rsidRPr="007347C0">
              <w:rPr>
                <w:rFonts w:ascii="Times New Roman" w:hAnsi="Times New Roman"/>
                <w:color w:val="000000"/>
                <w:sz w:val="20"/>
                <w:szCs w:val="20"/>
                <w:lang w:eastAsia="sk-SK"/>
              </w:rPr>
              <w:t>(3) Ak odborná kvalifikácia fyzickej osoby nespĺňa podmienky vzdelania a odbornej prípravy na výkon príslušného regulovaného povolania požadované právnymi predpismi členského štátu, uznáva sa za rovnocennú, ak sa na ňu viažu nadobudnuté práva pre rovnaké zaobchádzanie s odbornou kvalifikáciou ustanovené právnymi predpismi členského štátu.</w:t>
            </w:r>
          </w:p>
          <w:p w:rsidR="0001798E" w:rsidRPr="007347C0" w:rsidP="0001798E">
            <w:pPr>
              <w:suppressAutoHyphens w:val="0"/>
              <w:autoSpaceDE/>
              <w:bidi w:val="0"/>
              <w:jc w:val="both"/>
              <w:rPr>
                <w:rFonts w:ascii="Times New Roman" w:hAnsi="Times New Roman"/>
                <w:color w:val="000000"/>
                <w:sz w:val="20"/>
                <w:szCs w:val="20"/>
                <w:lang w:eastAsia="sk-SK"/>
              </w:rPr>
            </w:pPr>
            <w:r w:rsidRPr="007347C0">
              <w:rPr>
                <w:rFonts w:ascii="Times New Roman" w:hAnsi="Times New Roman"/>
                <w:color w:val="000000"/>
                <w:sz w:val="20"/>
                <w:szCs w:val="20"/>
                <w:lang w:eastAsia="sk-SK"/>
              </w:rPr>
              <w:t xml:space="preserve"> </w:t>
            </w:r>
          </w:p>
          <w:p w:rsidR="0021650E" w:rsidRPr="00FF0478" w:rsidP="0001798E">
            <w:pPr>
              <w:suppressAutoHyphens w:val="0"/>
              <w:autoSpaceDE/>
              <w:bidi w:val="0"/>
              <w:jc w:val="both"/>
              <w:rPr>
                <w:rFonts w:ascii="Times New Roman" w:hAnsi="Times New Roman"/>
              </w:rPr>
            </w:pPr>
            <w:r w:rsidRPr="007347C0" w:rsidR="0001798E">
              <w:rPr>
                <w:rFonts w:ascii="Times New Roman" w:hAnsi="Times New Roman"/>
                <w:color w:val="000000"/>
                <w:sz w:val="20"/>
                <w:szCs w:val="20"/>
                <w:lang w:eastAsia="sk-SK"/>
              </w:rPr>
              <w:t>(4) Regulované povolanie vykonávané v súlade s právnymi predpismi iného členského štátu sa považuje za regulované povolanie vykonávané v Slovenskej republike, ak sú príslušné činnosti</w:t>
            </w:r>
            <w:r w:rsidRPr="007347C0" w:rsidR="0001798E">
              <w:rPr>
                <w:rFonts w:ascii="Helvetica" w:hAnsi="Helvetica" w:cs="Helvetica"/>
                <w:color w:val="000000"/>
                <w:sz w:val="21"/>
                <w:szCs w:val="21"/>
                <w:lang w:eastAsia="sk-SK"/>
              </w:rPr>
              <w:t xml:space="preserve"> porovnateľné. </w:t>
            </w: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C72C06">
            <w:pPr>
              <w:bidi w:val="0"/>
              <w:jc w:val="center"/>
              <w:rPr>
                <w:rFonts w:ascii="Times New Roman" w:hAnsi="Times New Roman"/>
                <w:sz w:val="18"/>
                <w:szCs w:val="18"/>
              </w:rPr>
            </w:pPr>
            <w:r w:rsidRPr="00FF0478">
              <w:rPr>
                <w:rFonts w:ascii="Times New Roman" w:hAnsi="Times New Roman"/>
                <w:sz w:val="18"/>
                <w:szCs w:val="18"/>
              </w:rPr>
              <w:t>Ú</w:t>
            </w: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21650E" w:rsidRPr="00FF0478" w:rsidP="004E7A1F">
            <w:pPr>
              <w:pStyle w:val="Heading1"/>
              <w:bidi w:val="0"/>
              <w:snapToGrid w:val="0"/>
              <w:jc w:val="both"/>
              <w:rPr>
                <w:rFonts w:ascii="Times New Roman" w:hAnsi="Times New Roman"/>
                <w:b w:val="0"/>
                <w:bCs w:val="0"/>
                <w:sz w:val="20"/>
                <w:szCs w:val="20"/>
              </w:rPr>
            </w:pPr>
          </w:p>
        </w:tc>
      </w:tr>
      <w:tr>
        <w:tblPrEx>
          <w:tblW w:w="0" w:type="auto"/>
          <w:tblInd w:w="-572" w:type="dxa"/>
          <w:tblLayout w:type="fixed"/>
          <w:tblCellMar>
            <w:left w:w="43" w:type="dxa"/>
            <w:right w:w="43" w:type="dxa"/>
          </w:tblCellMar>
        </w:tblPrEx>
        <w:trPr>
          <w:trHeight w:val="909"/>
        </w:trPr>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252100" w:rsidRPr="00FF0478" w:rsidP="002856DC">
            <w:pPr>
              <w:bidi w:val="0"/>
              <w:snapToGrid w:val="0"/>
              <w:rPr>
                <w:rFonts w:ascii="Times New Roman" w:hAnsi="Times New Roman"/>
                <w:sz w:val="20"/>
                <w:szCs w:val="20"/>
              </w:rPr>
            </w:pPr>
            <w:r w:rsidRPr="00FF0478">
              <w:rPr>
                <w:rFonts w:ascii="Times New Roman" w:hAnsi="Times New Roman"/>
                <w:sz w:val="20"/>
                <w:szCs w:val="20"/>
              </w:rPr>
              <w:t>Č: 18</w:t>
            </w:r>
          </w:p>
          <w:p w:rsidR="00252100" w:rsidRPr="00FF0478" w:rsidP="002856DC">
            <w:pPr>
              <w:bidi w:val="0"/>
              <w:snapToGrid w:val="0"/>
              <w:rPr>
                <w:rFonts w:ascii="Times New Roman" w:hAnsi="Times New Roman"/>
                <w:sz w:val="20"/>
                <w:szCs w:val="20"/>
              </w:rPr>
            </w:pPr>
            <w:r w:rsidRPr="00FF0478">
              <w:rPr>
                <w:rFonts w:ascii="Times New Roman" w:hAnsi="Times New Roman"/>
                <w:sz w:val="20"/>
                <w:szCs w:val="20"/>
              </w:rPr>
              <w:t>O: 2</w:t>
            </w:r>
          </w:p>
          <w:p w:rsidR="00252100" w:rsidRPr="00FF0478" w:rsidP="002856DC">
            <w:pPr>
              <w:bidi w:val="0"/>
              <w:snapToGrid w:val="0"/>
              <w:rPr>
                <w:rFonts w:ascii="Times New Roman" w:hAnsi="Times New Roman"/>
                <w:sz w:val="20"/>
                <w:szCs w:val="20"/>
              </w:rPr>
            </w:pPr>
            <w:r w:rsidRPr="00FF0478">
              <w:rPr>
                <w:rFonts w:ascii="Times New Roman" w:hAnsi="Times New Roman"/>
                <w:sz w:val="20"/>
                <w:szCs w:val="20"/>
              </w:rPr>
              <w:t>P: c</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252100" w:rsidRPr="00FF0478" w:rsidP="004C5AE6">
            <w:pPr>
              <w:bidi w:val="0"/>
              <w:snapToGrid w:val="0"/>
              <w:jc w:val="both"/>
              <w:rPr>
                <w:rFonts w:ascii="Times New Roman" w:hAnsi="Times New Roman"/>
                <w:sz w:val="20"/>
                <w:szCs w:val="20"/>
              </w:rPr>
            </w:pPr>
            <w:r w:rsidRPr="00FF0478">
              <w:rPr>
                <w:rFonts w:ascii="Times New Roman" w:hAnsi="Times New Roman"/>
                <w:sz w:val="20"/>
                <w:szCs w:val="20"/>
              </w:rPr>
              <w:t>c) ustanovenia vnútroštátneho práva týkajúce sa častí sociálneho zabezpečenia vymedzených v článku 3 nariadenia (ES) č. 883/2004, ak sa na základe dvojstranných dohôd alebo vnútroštátneho práva členského štátu, v ktorom sa práca vykonáva, neuplatňuje právo krajiny pôvodu zabezpečujúce, že sa na zamestnanca presunutého v rámci podniku vzťahujú právne predpisy v oblasti sociálneho zabezpečenia platné v jednej z týchto krajín. V prípade mobility v EÚ a bez toho, aby boli dotknuté bilaterálne dohody zabezpečujúce, že sa na zamestnanca presunutého v rámci podniku vzťahuje vnútroštátne právo krajiny pôvodu, sa zodpovedajúcim spôsobom uplatňuje nariadenie (ES) č. 1231/2010;</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252100" w:rsidRPr="00FF0478" w:rsidP="009C3A41">
            <w:pPr>
              <w:bidi w:val="0"/>
              <w:snapToGrid w:val="0"/>
              <w:jc w:val="center"/>
              <w:rPr>
                <w:rFonts w:ascii="Times New Roman" w:hAnsi="Times New Roman"/>
                <w:sz w:val="20"/>
                <w:szCs w:val="20"/>
              </w:rPr>
            </w:pPr>
            <w:r w:rsidRPr="00FF0478">
              <w:rPr>
                <w:rFonts w:ascii="Times New Roman" w:hAnsi="Times New Roman"/>
                <w:sz w:val="20"/>
                <w:szCs w:val="20"/>
              </w:rPr>
              <w:t>N</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252100" w:rsidRPr="00252100" w:rsidP="00236AED">
            <w:pPr>
              <w:bidi w:val="0"/>
              <w:snapToGrid w:val="0"/>
              <w:jc w:val="center"/>
              <w:rPr>
                <w:rFonts w:ascii="Times New Roman" w:hAnsi="Times New Roman"/>
                <w:sz w:val="20"/>
                <w:szCs w:val="20"/>
              </w:rPr>
            </w:pPr>
            <w:r w:rsidRPr="00252100">
              <w:rPr>
                <w:rFonts w:ascii="Times New Roman" w:hAnsi="Times New Roman"/>
                <w:sz w:val="20"/>
                <w:szCs w:val="20"/>
              </w:rPr>
              <w:t>zákon č. 461/2003 Z. z.</w:t>
            </w:r>
          </w:p>
          <w:p w:rsidR="00252100" w:rsidRPr="00252100" w:rsidP="00236AED">
            <w:pPr>
              <w:bidi w:val="0"/>
              <w:snapToGrid w:val="0"/>
              <w:jc w:val="center"/>
              <w:rPr>
                <w:rFonts w:ascii="Times New Roman" w:hAnsi="Times New Roman"/>
                <w:sz w:val="20"/>
                <w:szCs w:val="20"/>
              </w:rPr>
            </w:pPr>
          </w:p>
          <w:p w:rsidR="00252100" w:rsidRPr="00252100" w:rsidP="00236AED">
            <w:pPr>
              <w:bidi w:val="0"/>
              <w:snapToGrid w:val="0"/>
              <w:jc w:val="center"/>
              <w:rPr>
                <w:rFonts w:ascii="Times New Roman" w:hAnsi="Times New Roman"/>
                <w:sz w:val="20"/>
                <w:szCs w:val="20"/>
              </w:rPr>
            </w:pPr>
          </w:p>
          <w:p w:rsidR="00252100" w:rsidRPr="00252100" w:rsidP="00236AED">
            <w:pPr>
              <w:bidi w:val="0"/>
              <w:snapToGrid w:val="0"/>
              <w:jc w:val="center"/>
              <w:rPr>
                <w:rFonts w:ascii="Times New Roman" w:hAnsi="Times New Roman"/>
                <w:sz w:val="20"/>
                <w:szCs w:val="20"/>
              </w:rPr>
            </w:pPr>
          </w:p>
          <w:p w:rsidR="00252100" w:rsidRPr="00252100" w:rsidP="00236AED">
            <w:pPr>
              <w:bidi w:val="0"/>
              <w:snapToGrid w:val="0"/>
              <w:jc w:val="center"/>
              <w:rPr>
                <w:rFonts w:ascii="Times New Roman" w:hAnsi="Times New Roman"/>
                <w:sz w:val="20"/>
                <w:szCs w:val="20"/>
              </w:rPr>
            </w:pPr>
          </w:p>
          <w:p w:rsidR="00252100" w:rsidRPr="00252100" w:rsidP="00236AED">
            <w:pPr>
              <w:bidi w:val="0"/>
              <w:snapToGrid w:val="0"/>
              <w:jc w:val="center"/>
              <w:rPr>
                <w:rFonts w:ascii="Times New Roman" w:hAnsi="Times New Roman"/>
                <w:sz w:val="20"/>
                <w:szCs w:val="20"/>
              </w:rPr>
            </w:pPr>
          </w:p>
          <w:p w:rsidR="00252100" w:rsidRPr="00252100" w:rsidP="00236AED">
            <w:pPr>
              <w:bidi w:val="0"/>
              <w:snapToGrid w:val="0"/>
              <w:jc w:val="center"/>
              <w:rPr>
                <w:rFonts w:ascii="Times New Roman" w:hAnsi="Times New Roman"/>
                <w:sz w:val="20"/>
                <w:szCs w:val="20"/>
              </w:rPr>
            </w:pPr>
          </w:p>
          <w:p w:rsidR="00252100" w:rsidRPr="00252100" w:rsidP="00236AED">
            <w:pPr>
              <w:bidi w:val="0"/>
              <w:snapToGrid w:val="0"/>
              <w:jc w:val="center"/>
              <w:rPr>
                <w:rFonts w:ascii="Times New Roman" w:hAnsi="Times New Roman"/>
                <w:sz w:val="20"/>
                <w:szCs w:val="20"/>
              </w:rPr>
            </w:pPr>
          </w:p>
          <w:p w:rsidR="00252100" w:rsidRPr="00252100" w:rsidP="00236AED">
            <w:pPr>
              <w:bidi w:val="0"/>
              <w:snapToGrid w:val="0"/>
              <w:jc w:val="center"/>
              <w:rPr>
                <w:rFonts w:ascii="Times New Roman" w:hAnsi="Times New Roman"/>
                <w:sz w:val="20"/>
                <w:szCs w:val="20"/>
              </w:rPr>
            </w:pPr>
          </w:p>
          <w:p w:rsidR="00252100" w:rsidRPr="00252100" w:rsidP="00236AED">
            <w:pPr>
              <w:bidi w:val="0"/>
              <w:snapToGrid w:val="0"/>
              <w:jc w:val="center"/>
              <w:rPr>
                <w:rFonts w:ascii="Times New Roman" w:hAnsi="Times New Roman"/>
                <w:sz w:val="20"/>
                <w:szCs w:val="20"/>
              </w:rPr>
            </w:pPr>
          </w:p>
          <w:p w:rsidR="00252100" w:rsidRPr="00252100" w:rsidP="00236AED">
            <w:pPr>
              <w:bidi w:val="0"/>
              <w:snapToGrid w:val="0"/>
              <w:jc w:val="center"/>
              <w:rPr>
                <w:rFonts w:ascii="Times New Roman" w:hAnsi="Times New Roman"/>
                <w:sz w:val="20"/>
                <w:szCs w:val="20"/>
              </w:rPr>
            </w:pPr>
          </w:p>
          <w:p w:rsidR="00252100" w:rsidRPr="00252100" w:rsidP="00236AED">
            <w:pPr>
              <w:bidi w:val="0"/>
              <w:snapToGrid w:val="0"/>
              <w:jc w:val="center"/>
              <w:rPr>
                <w:rFonts w:ascii="Times New Roman" w:hAnsi="Times New Roman"/>
                <w:sz w:val="20"/>
                <w:szCs w:val="20"/>
              </w:rPr>
            </w:pPr>
          </w:p>
          <w:p w:rsidR="00252100" w:rsidRPr="00252100" w:rsidP="00236AED">
            <w:pPr>
              <w:bidi w:val="0"/>
              <w:snapToGrid w:val="0"/>
              <w:jc w:val="center"/>
              <w:rPr>
                <w:rFonts w:ascii="Times New Roman" w:hAnsi="Times New Roman"/>
                <w:sz w:val="20"/>
                <w:szCs w:val="20"/>
              </w:rPr>
            </w:pPr>
          </w:p>
          <w:p w:rsidR="00252100" w:rsidRPr="00252100" w:rsidP="00236AED">
            <w:pPr>
              <w:bidi w:val="0"/>
              <w:snapToGrid w:val="0"/>
              <w:jc w:val="center"/>
              <w:rPr>
                <w:rFonts w:ascii="Times New Roman" w:hAnsi="Times New Roman"/>
                <w:sz w:val="20"/>
                <w:szCs w:val="20"/>
              </w:rPr>
            </w:pPr>
          </w:p>
          <w:p w:rsidR="00252100" w:rsidRPr="00252100" w:rsidP="00236AED">
            <w:pPr>
              <w:bidi w:val="0"/>
              <w:snapToGrid w:val="0"/>
              <w:jc w:val="center"/>
              <w:rPr>
                <w:rFonts w:ascii="Times New Roman" w:hAnsi="Times New Roman"/>
                <w:sz w:val="20"/>
                <w:szCs w:val="20"/>
              </w:rPr>
            </w:pPr>
          </w:p>
          <w:p w:rsidR="00252100" w:rsidRPr="00252100" w:rsidP="00236AED">
            <w:pPr>
              <w:bidi w:val="0"/>
              <w:snapToGrid w:val="0"/>
              <w:jc w:val="center"/>
              <w:rPr>
                <w:rFonts w:ascii="Times New Roman" w:hAnsi="Times New Roman"/>
                <w:sz w:val="20"/>
                <w:szCs w:val="20"/>
              </w:rPr>
            </w:pPr>
          </w:p>
          <w:p w:rsidR="00252100" w:rsidRPr="00252100" w:rsidP="00236AED">
            <w:pPr>
              <w:bidi w:val="0"/>
              <w:snapToGrid w:val="0"/>
              <w:jc w:val="center"/>
              <w:rPr>
                <w:rFonts w:ascii="Times New Roman" w:hAnsi="Times New Roman"/>
                <w:sz w:val="20"/>
                <w:szCs w:val="20"/>
              </w:rPr>
            </w:pPr>
          </w:p>
          <w:p w:rsidR="00252100" w:rsidRPr="00252100" w:rsidP="00236AED">
            <w:pPr>
              <w:bidi w:val="0"/>
              <w:snapToGrid w:val="0"/>
              <w:jc w:val="center"/>
              <w:rPr>
                <w:rFonts w:ascii="Times New Roman" w:hAnsi="Times New Roman"/>
                <w:sz w:val="20"/>
                <w:szCs w:val="20"/>
              </w:rPr>
            </w:pPr>
          </w:p>
          <w:p w:rsidR="00252100" w:rsidRPr="00252100" w:rsidP="00236AED">
            <w:pPr>
              <w:bidi w:val="0"/>
              <w:snapToGrid w:val="0"/>
              <w:jc w:val="center"/>
              <w:rPr>
                <w:rFonts w:ascii="Times New Roman" w:hAnsi="Times New Roman"/>
                <w:sz w:val="20"/>
                <w:szCs w:val="20"/>
              </w:rPr>
            </w:pPr>
          </w:p>
          <w:p w:rsidR="00252100" w:rsidRPr="00252100" w:rsidP="00236AED">
            <w:pPr>
              <w:bidi w:val="0"/>
              <w:snapToGrid w:val="0"/>
              <w:jc w:val="center"/>
              <w:rPr>
                <w:rFonts w:ascii="Times New Roman" w:hAnsi="Times New Roman"/>
                <w:sz w:val="20"/>
                <w:szCs w:val="20"/>
              </w:rPr>
            </w:pPr>
          </w:p>
          <w:p w:rsidR="00252100" w:rsidRPr="00252100" w:rsidP="00236AED">
            <w:pPr>
              <w:bidi w:val="0"/>
              <w:snapToGrid w:val="0"/>
              <w:jc w:val="center"/>
              <w:rPr>
                <w:rFonts w:ascii="Times New Roman" w:hAnsi="Times New Roman"/>
                <w:sz w:val="20"/>
                <w:szCs w:val="20"/>
              </w:rPr>
            </w:pPr>
          </w:p>
          <w:p w:rsidR="00252100" w:rsidRPr="00252100" w:rsidP="00236AED">
            <w:pPr>
              <w:bidi w:val="0"/>
              <w:snapToGrid w:val="0"/>
              <w:jc w:val="center"/>
              <w:rPr>
                <w:rFonts w:ascii="Times New Roman" w:hAnsi="Times New Roman"/>
                <w:sz w:val="20"/>
                <w:szCs w:val="20"/>
              </w:rPr>
            </w:pPr>
          </w:p>
          <w:p w:rsidR="00252100" w:rsidRPr="00252100" w:rsidP="00236AED">
            <w:pPr>
              <w:bidi w:val="0"/>
              <w:snapToGrid w:val="0"/>
              <w:jc w:val="center"/>
              <w:rPr>
                <w:rFonts w:ascii="Times New Roman" w:hAnsi="Times New Roman"/>
                <w:sz w:val="20"/>
                <w:szCs w:val="20"/>
              </w:rPr>
            </w:pPr>
          </w:p>
          <w:p w:rsidR="00252100" w:rsidRPr="00252100" w:rsidP="00236AED">
            <w:pPr>
              <w:bidi w:val="0"/>
              <w:snapToGrid w:val="0"/>
              <w:jc w:val="center"/>
              <w:rPr>
                <w:rFonts w:ascii="Times New Roman" w:hAnsi="Times New Roman"/>
                <w:sz w:val="20"/>
                <w:szCs w:val="20"/>
              </w:rPr>
            </w:pPr>
          </w:p>
          <w:p w:rsidR="00252100" w:rsidRPr="00252100" w:rsidP="00236AED">
            <w:pPr>
              <w:bidi w:val="0"/>
              <w:snapToGrid w:val="0"/>
              <w:jc w:val="center"/>
              <w:rPr>
                <w:rFonts w:ascii="Times New Roman" w:hAnsi="Times New Roman"/>
                <w:sz w:val="20"/>
                <w:szCs w:val="20"/>
              </w:rPr>
            </w:pPr>
          </w:p>
          <w:p w:rsidR="00252100" w:rsidRPr="00252100" w:rsidP="00236AED">
            <w:pPr>
              <w:bidi w:val="0"/>
              <w:snapToGrid w:val="0"/>
              <w:jc w:val="center"/>
              <w:rPr>
                <w:rFonts w:ascii="Times New Roman" w:hAnsi="Times New Roman"/>
                <w:sz w:val="20"/>
                <w:szCs w:val="20"/>
              </w:rPr>
            </w:pPr>
          </w:p>
          <w:p w:rsidR="00252100" w:rsidRPr="00252100" w:rsidP="00236AED">
            <w:pPr>
              <w:bidi w:val="0"/>
              <w:snapToGrid w:val="0"/>
              <w:jc w:val="center"/>
              <w:rPr>
                <w:rFonts w:ascii="Times New Roman" w:hAnsi="Times New Roman"/>
                <w:sz w:val="20"/>
                <w:szCs w:val="20"/>
              </w:rPr>
            </w:pPr>
          </w:p>
          <w:p w:rsidR="00252100" w:rsidRPr="00252100" w:rsidP="00236AED">
            <w:pPr>
              <w:bidi w:val="0"/>
              <w:snapToGrid w:val="0"/>
              <w:jc w:val="center"/>
              <w:rPr>
                <w:rFonts w:ascii="Times New Roman" w:hAnsi="Times New Roman"/>
                <w:sz w:val="20"/>
                <w:szCs w:val="20"/>
              </w:rPr>
            </w:pPr>
          </w:p>
          <w:p w:rsidR="00252100" w:rsidRPr="00252100" w:rsidP="00236AED">
            <w:pPr>
              <w:bidi w:val="0"/>
              <w:snapToGrid w:val="0"/>
              <w:jc w:val="center"/>
              <w:rPr>
                <w:rFonts w:ascii="Times New Roman" w:hAnsi="Times New Roman"/>
                <w:sz w:val="20"/>
                <w:szCs w:val="20"/>
              </w:rPr>
            </w:pPr>
          </w:p>
          <w:p w:rsidR="00252100" w:rsidRPr="00252100" w:rsidP="00236AED">
            <w:pPr>
              <w:bidi w:val="0"/>
              <w:snapToGrid w:val="0"/>
              <w:jc w:val="center"/>
              <w:rPr>
                <w:rFonts w:ascii="Times New Roman" w:hAnsi="Times New Roman"/>
                <w:sz w:val="20"/>
                <w:szCs w:val="20"/>
              </w:rPr>
            </w:pPr>
          </w:p>
          <w:p w:rsidR="00252100" w:rsidRPr="00252100" w:rsidP="00236AED">
            <w:pPr>
              <w:bidi w:val="0"/>
              <w:snapToGrid w:val="0"/>
              <w:jc w:val="center"/>
              <w:rPr>
                <w:rFonts w:ascii="Times New Roman" w:hAnsi="Times New Roman"/>
                <w:sz w:val="20"/>
                <w:szCs w:val="20"/>
              </w:rPr>
            </w:pPr>
          </w:p>
          <w:p w:rsidR="00252100" w:rsidRPr="00252100" w:rsidP="00236AED">
            <w:pPr>
              <w:bidi w:val="0"/>
              <w:snapToGrid w:val="0"/>
              <w:jc w:val="center"/>
              <w:rPr>
                <w:rFonts w:ascii="Times New Roman" w:hAnsi="Times New Roman"/>
                <w:sz w:val="20"/>
                <w:szCs w:val="20"/>
              </w:rPr>
            </w:pPr>
          </w:p>
          <w:p w:rsidR="00252100" w:rsidRPr="00252100" w:rsidP="00236AED">
            <w:pPr>
              <w:bidi w:val="0"/>
              <w:snapToGrid w:val="0"/>
              <w:jc w:val="center"/>
              <w:rPr>
                <w:rFonts w:ascii="Times New Roman" w:hAnsi="Times New Roman"/>
                <w:sz w:val="20"/>
                <w:szCs w:val="20"/>
              </w:rPr>
            </w:pPr>
          </w:p>
          <w:p w:rsidR="00252100" w:rsidRPr="00252100" w:rsidP="00236AED">
            <w:pPr>
              <w:bidi w:val="0"/>
              <w:snapToGrid w:val="0"/>
              <w:jc w:val="center"/>
              <w:rPr>
                <w:rFonts w:ascii="Times New Roman" w:hAnsi="Times New Roman"/>
                <w:sz w:val="20"/>
                <w:szCs w:val="20"/>
              </w:rPr>
            </w:pPr>
          </w:p>
          <w:p w:rsidR="00252100" w:rsidRPr="00252100" w:rsidP="00236AED">
            <w:pPr>
              <w:bidi w:val="0"/>
              <w:snapToGrid w:val="0"/>
              <w:jc w:val="center"/>
              <w:rPr>
                <w:rFonts w:ascii="Times New Roman" w:hAnsi="Times New Roman"/>
                <w:sz w:val="20"/>
                <w:szCs w:val="20"/>
              </w:rPr>
            </w:pPr>
          </w:p>
          <w:p w:rsidR="00252100" w:rsidRPr="00252100" w:rsidP="00236AED">
            <w:pPr>
              <w:bidi w:val="0"/>
              <w:snapToGrid w:val="0"/>
              <w:jc w:val="center"/>
              <w:rPr>
                <w:rFonts w:ascii="Times New Roman" w:hAnsi="Times New Roman"/>
                <w:sz w:val="20"/>
                <w:szCs w:val="20"/>
              </w:rPr>
            </w:pPr>
          </w:p>
          <w:p w:rsidR="00252100" w:rsidRPr="00252100" w:rsidP="00236AED">
            <w:pPr>
              <w:bidi w:val="0"/>
              <w:snapToGrid w:val="0"/>
              <w:jc w:val="center"/>
              <w:rPr>
                <w:rFonts w:ascii="Times New Roman" w:hAnsi="Times New Roman"/>
                <w:sz w:val="20"/>
                <w:szCs w:val="20"/>
              </w:rPr>
            </w:pPr>
          </w:p>
          <w:p w:rsidR="00252100" w:rsidRPr="00252100" w:rsidP="00236AED">
            <w:pPr>
              <w:bidi w:val="0"/>
              <w:snapToGrid w:val="0"/>
              <w:jc w:val="center"/>
              <w:rPr>
                <w:rFonts w:ascii="Times New Roman" w:hAnsi="Times New Roman"/>
                <w:sz w:val="20"/>
                <w:szCs w:val="20"/>
              </w:rPr>
            </w:pPr>
          </w:p>
          <w:p w:rsidR="00252100" w:rsidRPr="00252100" w:rsidP="00236AED">
            <w:pPr>
              <w:bidi w:val="0"/>
              <w:snapToGrid w:val="0"/>
              <w:jc w:val="center"/>
              <w:rPr>
                <w:rFonts w:ascii="Times New Roman" w:hAnsi="Times New Roman"/>
                <w:sz w:val="20"/>
                <w:szCs w:val="20"/>
              </w:rPr>
            </w:pPr>
          </w:p>
          <w:p w:rsidR="00252100" w:rsidRPr="00252100" w:rsidP="00236AED">
            <w:pPr>
              <w:bidi w:val="0"/>
              <w:snapToGrid w:val="0"/>
              <w:jc w:val="center"/>
              <w:rPr>
                <w:rFonts w:ascii="Times New Roman" w:hAnsi="Times New Roman"/>
                <w:sz w:val="20"/>
                <w:szCs w:val="20"/>
              </w:rPr>
            </w:pPr>
          </w:p>
          <w:p w:rsidR="00252100" w:rsidRPr="00252100" w:rsidP="00236AED">
            <w:pPr>
              <w:bidi w:val="0"/>
              <w:snapToGrid w:val="0"/>
              <w:jc w:val="center"/>
              <w:rPr>
                <w:rFonts w:ascii="Times New Roman" w:hAnsi="Times New Roman"/>
                <w:sz w:val="20"/>
                <w:szCs w:val="20"/>
              </w:rPr>
            </w:pPr>
          </w:p>
          <w:p w:rsidR="00252100" w:rsidRPr="00252100" w:rsidP="00236AED">
            <w:pPr>
              <w:bidi w:val="0"/>
              <w:snapToGrid w:val="0"/>
              <w:jc w:val="center"/>
              <w:rPr>
                <w:rFonts w:ascii="Times New Roman" w:hAnsi="Times New Roman"/>
                <w:sz w:val="20"/>
                <w:szCs w:val="20"/>
              </w:rPr>
            </w:pPr>
          </w:p>
          <w:p w:rsidR="00252100" w:rsidRPr="00252100" w:rsidP="00236AED">
            <w:pPr>
              <w:bidi w:val="0"/>
              <w:snapToGrid w:val="0"/>
              <w:jc w:val="center"/>
              <w:rPr>
                <w:rFonts w:ascii="Times New Roman" w:hAnsi="Times New Roman"/>
                <w:sz w:val="20"/>
                <w:szCs w:val="20"/>
              </w:rPr>
            </w:pPr>
          </w:p>
          <w:p w:rsidR="00252100" w:rsidRPr="00252100" w:rsidP="00236AED">
            <w:pPr>
              <w:bidi w:val="0"/>
              <w:snapToGrid w:val="0"/>
              <w:jc w:val="center"/>
              <w:rPr>
                <w:rFonts w:ascii="Times New Roman" w:hAnsi="Times New Roman"/>
                <w:sz w:val="20"/>
                <w:szCs w:val="20"/>
              </w:rPr>
            </w:pPr>
          </w:p>
          <w:p w:rsidR="00252100" w:rsidRPr="00252100" w:rsidP="00236AED">
            <w:pPr>
              <w:bidi w:val="0"/>
              <w:snapToGrid w:val="0"/>
              <w:jc w:val="center"/>
              <w:rPr>
                <w:rFonts w:ascii="Times New Roman" w:hAnsi="Times New Roman"/>
                <w:sz w:val="20"/>
                <w:szCs w:val="20"/>
              </w:rPr>
            </w:pPr>
          </w:p>
          <w:p w:rsidR="00252100" w:rsidRPr="00252100" w:rsidP="00236AED">
            <w:pPr>
              <w:bidi w:val="0"/>
              <w:snapToGrid w:val="0"/>
              <w:jc w:val="center"/>
              <w:rPr>
                <w:rFonts w:ascii="Times New Roman" w:hAnsi="Times New Roman"/>
                <w:sz w:val="20"/>
                <w:szCs w:val="20"/>
              </w:rPr>
            </w:pPr>
          </w:p>
          <w:p w:rsidR="00252100" w:rsidRPr="00252100" w:rsidP="00236AED">
            <w:pPr>
              <w:bidi w:val="0"/>
              <w:snapToGrid w:val="0"/>
              <w:jc w:val="center"/>
              <w:rPr>
                <w:rFonts w:ascii="Times New Roman" w:hAnsi="Times New Roman"/>
                <w:sz w:val="20"/>
                <w:szCs w:val="20"/>
              </w:rPr>
            </w:pPr>
          </w:p>
          <w:p w:rsidR="00252100" w:rsidRPr="00252100" w:rsidP="00236AED">
            <w:pPr>
              <w:bidi w:val="0"/>
              <w:snapToGrid w:val="0"/>
              <w:jc w:val="center"/>
              <w:rPr>
                <w:rFonts w:ascii="Times New Roman" w:hAnsi="Times New Roman"/>
                <w:sz w:val="20"/>
                <w:szCs w:val="20"/>
              </w:rPr>
            </w:pPr>
          </w:p>
          <w:p w:rsidR="00252100" w:rsidRPr="00252100" w:rsidP="00236AED">
            <w:pPr>
              <w:bidi w:val="0"/>
              <w:snapToGrid w:val="0"/>
              <w:jc w:val="center"/>
              <w:rPr>
                <w:rFonts w:ascii="Times New Roman" w:hAnsi="Times New Roman"/>
                <w:sz w:val="20"/>
                <w:szCs w:val="20"/>
              </w:rPr>
            </w:pPr>
          </w:p>
          <w:p w:rsidR="00252100" w:rsidRPr="00252100" w:rsidP="00236AED">
            <w:pPr>
              <w:bidi w:val="0"/>
              <w:snapToGrid w:val="0"/>
              <w:jc w:val="center"/>
              <w:rPr>
                <w:rFonts w:ascii="Times New Roman" w:hAnsi="Times New Roman"/>
                <w:sz w:val="20"/>
                <w:szCs w:val="20"/>
              </w:rPr>
            </w:pPr>
          </w:p>
          <w:p w:rsidR="00252100" w:rsidRPr="00252100" w:rsidP="00236AED">
            <w:pPr>
              <w:bidi w:val="0"/>
              <w:snapToGrid w:val="0"/>
              <w:jc w:val="center"/>
              <w:rPr>
                <w:rFonts w:ascii="Times New Roman" w:hAnsi="Times New Roman"/>
                <w:sz w:val="20"/>
                <w:szCs w:val="20"/>
              </w:rPr>
            </w:pPr>
          </w:p>
          <w:p w:rsidR="00252100" w:rsidRPr="00252100" w:rsidP="00236AED">
            <w:pPr>
              <w:bidi w:val="0"/>
              <w:snapToGrid w:val="0"/>
              <w:jc w:val="center"/>
              <w:rPr>
                <w:rFonts w:ascii="Times New Roman" w:hAnsi="Times New Roman"/>
                <w:sz w:val="20"/>
                <w:szCs w:val="20"/>
              </w:rPr>
            </w:pPr>
          </w:p>
          <w:p w:rsidR="00252100" w:rsidRPr="00252100" w:rsidP="00236AED">
            <w:pPr>
              <w:bidi w:val="0"/>
              <w:snapToGrid w:val="0"/>
              <w:jc w:val="center"/>
              <w:rPr>
                <w:rFonts w:ascii="Times New Roman" w:hAnsi="Times New Roman"/>
                <w:sz w:val="20"/>
                <w:szCs w:val="20"/>
              </w:rPr>
            </w:pPr>
          </w:p>
          <w:p w:rsidR="00252100" w:rsidRPr="00252100" w:rsidP="00236AED">
            <w:pPr>
              <w:bidi w:val="0"/>
              <w:snapToGrid w:val="0"/>
              <w:jc w:val="center"/>
              <w:rPr>
                <w:rFonts w:ascii="Times New Roman" w:hAnsi="Times New Roman"/>
                <w:sz w:val="20"/>
                <w:szCs w:val="20"/>
              </w:rPr>
            </w:pPr>
          </w:p>
          <w:p w:rsidR="00252100" w:rsidRPr="00252100" w:rsidP="00236AED">
            <w:pPr>
              <w:bidi w:val="0"/>
              <w:snapToGrid w:val="0"/>
              <w:jc w:val="center"/>
              <w:rPr>
                <w:rFonts w:ascii="Times New Roman" w:hAnsi="Times New Roman"/>
                <w:sz w:val="20"/>
                <w:szCs w:val="20"/>
              </w:rPr>
            </w:pPr>
          </w:p>
          <w:p w:rsidR="00252100" w:rsidRPr="00252100" w:rsidP="00236AED">
            <w:pPr>
              <w:bidi w:val="0"/>
              <w:snapToGrid w:val="0"/>
              <w:jc w:val="center"/>
              <w:rPr>
                <w:rFonts w:ascii="Times New Roman" w:hAnsi="Times New Roman"/>
                <w:sz w:val="20"/>
                <w:szCs w:val="20"/>
              </w:rPr>
            </w:pPr>
          </w:p>
          <w:p w:rsidR="00252100" w:rsidRPr="00252100" w:rsidP="00236AED">
            <w:pPr>
              <w:bidi w:val="0"/>
              <w:snapToGrid w:val="0"/>
              <w:jc w:val="center"/>
              <w:rPr>
                <w:rFonts w:ascii="Times New Roman" w:hAnsi="Times New Roman"/>
                <w:sz w:val="20"/>
                <w:szCs w:val="20"/>
              </w:rPr>
            </w:pPr>
          </w:p>
          <w:p w:rsidR="00252100" w:rsidRPr="00252100" w:rsidP="00236AED">
            <w:pPr>
              <w:bidi w:val="0"/>
              <w:snapToGrid w:val="0"/>
              <w:jc w:val="center"/>
              <w:rPr>
                <w:rFonts w:ascii="Times New Roman" w:hAnsi="Times New Roman"/>
                <w:sz w:val="20"/>
                <w:szCs w:val="20"/>
              </w:rPr>
            </w:pPr>
          </w:p>
          <w:p w:rsidR="00252100" w:rsidRPr="00252100" w:rsidP="00236AED">
            <w:pPr>
              <w:bidi w:val="0"/>
              <w:snapToGrid w:val="0"/>
              <w:jc w:val="center"/>
              <w:rPr>
                <w:rFonts w:ascii="Times New Roman" w:hAnsi="Times New Roman"/>
                <w:sz w:val="20"/>
                <w:szCs w:val="20"/>
              </w:rPr>
            </w:pPr>
          </w:p>
          <w:p w:rsidR="00252100" w:rsidRPr="00252100" w:rsidP="00236AED">
            <w:pPr>
              <w:bidi w:val="0"/>
              <w:snapToGrid w:val="0"/>
              <w:jc w:val="center"/>
              <w:rPr>
                <w:rFonts w:ascii="Times New Roman" w:hAnsi="Times New Roman"/>
                <w:sz w:val="20"/>
                <w:szCs w:val="20"/>
              </w:rPr>
            </w:pPr>
          </w:p>
          <w:p w:rsidR="00252100" w:rsidRPr="00252100" w:rsidP="00236AED">
            <w:pPr>
              <w:bidi w:val="0"/>
              <w:snapToGrid w:val="0"/>
              <w:jc w:val="center"/>
              <w:rPr>
                <w:rFonts w:ascii="Times New Roman" w:hAnsi="Times New Roman"/>
                <w:sz w:val="20"/>
                <w:szCs w:val="20"/>
              </w:rPr>
            </w:pPr>
          </w:p>
          <w:p w:rsidR="00252100" w:rsidRPr="00252100" w:rsidP="00236AED">
            <w:pPr>
              <w:bidi w:val="0"/>
              <w:snapToGrid w:val="0"/>
              <w:jc w:val="center"/>
              <w:rPr>
                <w:rFonts w:ascii="Times New Roman" w:hAnsi="Times New Roman"/>
                <w:sz w:val="20"/>
                <w:szCs w:val="20"/>
              </w:rPr>
            </w:pPr>
          </w:p>
          <w:p w:rsidR="00252100" w:rsidRPr="00252100" w:rsidP="00236AED">
            <w:pPr>
              <w:bidi w:val="0"/>
              <w:snapToGrid w:val="0"/>
              <w:jc w:val="center"/>
              <w:rPr>
                <w:rFonts w:ascii="Times New Roman" w:hAnsi="Times New Roman"/>
                <w:sz w:val="20"/>
                <w:szCs w:val="20"/>
              </w:rPr>
            </w:pPr>
          </w:p>
          <w:p w:rsidR="00252100" w:rsidRPr="00252100" w:rsidP="00236AED">
            <w:pPr>
              <w:bidi w:val="0"/>
              <w:snapToGrid w:val="0"/>
              <w:jc w:val="center"/>
              <w:rPr>
                <w:rFonts w:ascii="Times New Roman" w:hAnsi="Times New Roman"/>
                <w:sz w:val="20"/>
                <w:szCs w:val="20"/>
              </w:rPr>
            </w:pPr>
          </w:p>
          <w:p w:rsidR="00252100" w:rsidRPr="00252100" w:rsidP="00236AED">
            <w:pPr>
              <w:bidi w:val="0"/>
              <w:snapToGrid w:val="0"/>
              <w:jc w:val="center"/>
              <w:rPr>
                <w:rFonts w:ascii="Times New Roman" w:hAnsi="Times New Roman"/>
                <w:sz w:val="20"/>
                <w:szCs w:val="20"/>
              </w:rPr>
            </w:pPr>
          </w:p>
          <w:p w:rsidR="00252100" w:rsidRPr="00252100" w:rsidP="00236AED">
            <w:pPr>
              <w:bidi w:val="0"/>
              <w:snapToGrid w:val="0"/>
              <w:jc w:val="center"/>
              <w:rPr>
                <w:rFonts w:ascii="Times New Roman" w:hAnsi="Times New Roman"/>
                <w:sz w:val="20"/>
                <w:szCs w:val="20"/>
              </w:rPr>
            </w:pPr>
          </w:p>
          <w:p w:rsidR="00252100" w:rsidRPr="00252100" w:rsidP="00236AED">
            <w:pPr>
              <w:bidi w:val="0"/>
              <w:snapToGrid w:val="0"/>
              <w:jc w:val="center"/>
              <w:rPr>
                <w:rFonts w:ascii="Times New Roman" w:hAnsi="Times New Roman"/>
                <w:sz w:val="20"/>
                <w:szCs w:val="20"/>
              </w:rPr>
            </w:pPr>
          </w:p>
          <w:p w:rsidR="00252100" w:rsidRPr="00252100" w:rsidP="00236AED">
            <w:pPr>
              <w:bidi w:val="0"/>
              <w:snapToGrid w:val="0"/>
              <w:jc w:val="center"/>
              <w:rPr>
                <w:rFonts w:ascii="Times New Roman" w:hAnsi="Times New Roman"/>
                <w:sz w:val="20"/>
                <w:szCs w:val="20"/>
              </w:rPr>
            </w:pPr>
          </w:p>
          <w:p w:rsidR="00252100" w:rsidRPr="00252100" w:rsidP="00236AED">
            <w:pPr>
              <w:bidi w:val="0"/>
              <w:snapToGrid w:val="0"/>
              <w:jc w:val="center"/>
              <w:rPr>
                <w:rFonts w:ascii="Times New Roman" w:hAnsi="Times New Roman"/>
                <w:sz w:val="20"/>
                <w:szCs w:val="20"/>
              </w:rPr>
            </w:pPr>
          </w:p>
          <w:p w:rsidR="00252100" w:rsidRPr="00252100" w:rsidP="00236AED">
            <w:pPr>
              <w:bidi w:val="0"/>
              <w:snapToGrid w:val="0"/>
              <w:jc w:val="center"/>
              <w:rPr>
                <w:rFonts w:ascii="Times New Roman" w:hAnsi="Times New Roman"/>
                <w:sz w:val="20"/>
                <w:szCs w:val="20"/>
              </w:rPr>
            </w:pPr>
          </w:p>
          <w:p w:rsidR="00252100" w:rsidRPr="00252100" w:rsidP="00236AED">
            <w:pPr>
              <w:bidi w:val="0"/>
              <w:snapToGrid w:val="0"/>
              <w:jc w:val="center"/>
              <w:rPr>
                <w:rFonts w:ascii="Times New Roman" w:hAnsi="Times New Roman"/>
                <w:sz w:val="20"/>
                <w:szCs w:val="20"/>
              </w:rPr>
            </w:pPr>
          </w:p>
          <w:p w:rsidR="00252100" w:rsidRPr="00252100" w:rsidP="00236AED">
            <w:pPr>
              <w:bidi w:val="0"/>
              <w:snapToGrid w:val="0"/>
              <w:jc w:val="center"/>
              <w:rPr>
                <w:rFonts w:ascii="Times New Roman" w:hAnsi="Times New Roman"/>
                <w:sz w:val="20"/>
                <w:szCs w:val="20"/>
              </w:rPr>
            </w:pPr>
          </w:p>
          <w:p w:rsidR="00252100" w:rsidRPr="00252100" w:rsidP="00236AED">
            <w:pPr>
              <w:bidi w:val="0"/>
              <w:snapToGrid w:val="0"/>
              <w:jc w:val="center"/>
              <w:rPr>
                <w:rFonts w:ascii="Times New Roman" w:hAnsi="Times New Roman"/>
                <w:sz w:val="20"/>
                <w:szCs w:val="20"/>
              </w:rPr>
            </w:pPr>
          </w:p>
          <w:p w:rsidR="00252100" w:rsidRPr="00252100" w:rsidP="00236AED">
            <w:pPr>
              <w:bidi w:val="0"/>
              <w:snapToGrid w:val="0"/>
              <w:jc w:val="center"/>
              <w:rPr>
                <w:rFonts w:ascii="Times New Roman" w:hAnsi="Times New Roman"/>
                <w:sz w:val="20"/>
                <w:szCs w:val="20"/>
              </w:rPr>
            </w:pPr>
          </w:p>
          <w:p w:rsidR="00252100" w:rsidRPr="00252100" w:rsidP="00236AED">
            <w:pPr>
              <w:bidi w:val="0"/>
              <w:snapToGrid w:val="0"/>
              <w:jc w:val="center"/>
              <w:rPr>
                <w:rFonts w:ascii="Times New Roman" w:hAnsi="Times New Roman"/>
                <w:sz w:val="20"/>
                <w:szCs w:val="20"/>
              </w:rPr>
            </w:pPr>
          </w:p>
          <w:p w:rsidR="00252100" w:rsidRPr="00252100" w:rsidP="00236AED">
            <w:pPr>
              <w:bidi w:val="0"/>
              <w:snapToGrid w:val="0"/>
              <w:jc w:val="center"/>
              <w:rPr>
                <w:rFonts w:ascii="Times New Roman" w:hAnsi="Times New Roman"/>
                <w:sz w:val="20"/>
                <w:szCs w:val="20"/>
              </w:rPr>
            </w:pPr>
          </w:p>
          <w:p w:rsidR="00252100" w:rsidRPr="00252100" w:rsidP="00236AED">
            <w:pPr>
              <w:bidi w:val="0"/>
              <w:snapToGrid w:val="0"/>
              <w:jc w:val="center"/>
              <w:rPr>
                <w:rFonts w:ascii="Times New Roman" w:hAnsi="Times New Roman"/>
                <w:sz w:val="20"/>
                <w:szCs w:val="20"/>
              </w:rPr>
            </w:pPr>
          </w:p>
          <w:p w:rsidR="00252100" w:rsidRPr="00252100" w:rsidP="00236AED">
            <w:pPr>
              <w:bidi w:val="0"/>
              <w:snapToGrid w:val="0"/>
              <w:jc w:val="center"/>
              <w:rPr>
                <w:rFonts w:ascii="Times New Roman" w:hAnsi="Times New Roman"/>
                <w:sz w:val="20"/>
                <w:szCs w:val="20"/>
              </w:rPr>
            </w:pPr>
          </w:p>
          <w:p w:rsidR="00252100" w:rsidRPr="00252100" w:rsidP="00236AED">
            <w:pPr>
              <w:bidi w:val="0"/>
              <w:snapToGrid w:val="0"/>
              <w:jc w:val="center"/>
              <w:rPr>
                <w:rFonts w:ascii="Times New Roman" w:hAnsi="Times New Roman"/>
                <w:sz w:val="20"/>
                <w:szCs w:val="20"/>
              </w:rPr>
            </w:pPr>
          </w:p>
          <w:p w:rsidR="00252100" w:rsidRPr="00252100" w:rsidP="00236AED">
            <w:pPr>
              <w:bidi w:val="0"/>
              <w:snapToGrid w:val="0"/>
              <w:jc w:val="center"/>
              <w:rPr>
                <w:rFonts w:ascii="Times New Roman" w:hAnsi="Times New Roman"/>
                <w:sz w:val="20"/>
                <w:szCs w:val="20"/>
              </w:rPr>
            </w:pPr>
          </w:p>
          <w:p w:rsidR="00252100" w:rsidRPr="00252100" w:rsidP="00236AED">
            <w:pPr>
              <w:bidi w:val="0"/>
              <w:snapToGrid w:val="0"/>
              <w:jc w:val="center"/>
              <w:rPr>
                <w:rFonts w:ascii="Times New Roman" w:hAnsi="Times New Roman"/>
                <w:sz w:val="20"/>
                <w:szCs w:val="20"/>
              </w:rPr>
            </w:pPr>
          </w:p>
          <w:p w:rsidR="00252100" w:rsidRPr="00252100" w:rsidP="00236AED">
            <w:pPr>
              <w:bidi w:val="0"/>
              <w:snapToGrid w:val="0"/>
              <w:jc w:val="center"/>
              <w:rPr>
                <w:rFonts w:ascii="Times New Roman" w:hAnsi="Times New Roman"/>
                <w:sz w:val="20"/>
                <w:szCs w:val="20"/>
              </w:rPr>
            </w:pPr>
          </w:p>
          <w:p w:rsidR="00252100" w:rsidRPr="00252100" w:rsidP="00236AED">
            <w:pPr>
              <w:bidi w:val="0"/>
              <w:snapToGrid w:val="0"/>
              <w:jc w:val="center"/>
              <w:rPr>
                <w:rFonts w:ascii="Times New Roman" w:hAnsi="Times New Roman"/>
                <w:sz w:val="20"/>
                <w:szCs w:val="20"/>
              </w:rPr>
            </w:pPr>
          </w:p>
          <w:p w:rsidR="00252100" w:rsidRPr="00252100" w:rsidP="00236AED">
            <w:pPr>
              <w:bidi w:val="0"/>
              <w:snapToGrid w:val="0"/>
              <w:jc w:val="center"/>
              <w:rPr>
                <w:rFonts w:ascii="Times New Roman" w:hAnsi="Times New Roman"/>
                <w:sz w:val="20"/>
                <w:szCs w:val="20"/>
              </w:rPr>
            </w:pPr>
          </w:p>
          <w:p w:rsidR="00252100" w:rsidRPr="00252100" w:rsidP="00236AED">
            <w:pPr>
              <w:bidi w:val="0"/>
              <w:snapToGrid w:val="0"/>
              <w:jc w:val="center"/>
              <w:rPr>
                <w:rFonts w:ascii="Times New Roman" w:hAnsi="Times New Roman"/>
                <w:sz w:val="20"/>
                <w:szCs w:val="20"/>
              </w:rPr>
            </w:pPr>
          </w:p>
          <w:p w:rsidR="00252100" w:rsidRPr="00252100" w:rsidP="00236AED">
            <w:pPr>
              <w:bidi w:val="0"/>
              <w:snapToGrid w:val="0"/>
              <w:jc w:val="center"/>
              <w:rPr>
                <w:rFonts w:ascii="Times New Roman" w:hAnsi="Times New Roman"/>
                <w:sz w:val="20"/>
                <w:szCs w:val="20"/>
              </w:rPr>
            </w:pPr>
          </w:p>
          <w:p w:rsidR="00252100" w:rsidRPr="00252100" w:rsidP="00236AED">
            <w:pPr>
              <w:bidi w:val="0"/>
              <w:snapToGrid w:val="0"/>
              <w:jc w:val="center"/>
              <w:rPr>
                <w:rFonts w:ascii="Times New Roman" w:hAnsi="Times New Roman"/>
                <w:sz w:val="20"/>
                <w:szCs w:val="20"/>
              </w:rPr>
            </w:pPr>
          </w:p>
          <w:p w:rsidR="00252100" w:rsidRPr="00252100" w:rsidP="00236AED">
            <w:pPr>
              <w:bidi w:val="0"/>
              <w:snapToGrid w:val="0"/>
              <w:jc w:val="center"/>
              <w:rPr>
                <w:rFonts w:ascii="Times New Roman" w:hAnsi="Times New Roman"/>
                <w:sz w:val="20"/>
                <w:szCs w:val="20"/>
              </w:rPr>
            </w:pPr>
          </w:p>
          <w:p w:rsidR="00252100" w:rsidRPr="00252100" w:rsidP="00236AED">
            <w:pPr>
              <w:bidi w:val="0"/>
              <w:snapToGrid w:val="0"/>
              <w:jc w:val="center"/>
              <w:rPr>
                <w:rFonts w:ascii="Times New Roman" w:hAnsi="Times New Roman"/>
                <w:sz w:val="20"/>
                <w:szCs w:val="20"/>
              </w:rPr>
            </w:pPr>
          </w:p>
          <w:p w:rsidR="00252100" w:rsidRPr="00252100" w:rsidP="00236AED">
            <w:pPr>
              <w:bidi w:val="0"/>
              <w:snapToGrid w:val="0"/>
              <w:jc w:val="center"/>
              <w:rPr>
                <w:rFonts w:ascii="Times New Roman" w:hAnsi="Times New Roman"/>
                <w:sz w:val="20"/>
                <w:szCs w:val="20"/>
              </w:rPr>
            </w:pPr>
          </w:p>
          <w:p w:rsidR="00252100" w:rsidRPr="00252100" w:rsidP="00236AED">
            <w:pPr>
              <w:bidi w:val="0"/>
              <w:snapToGrid w:val="0"/>
              <w:jc w:val="center"/>
              <w:rPr>
                <w:rFonts w:ascii="Times New Roman" w:hAnsi="Times New Roman"/>
                <w:sz w:val="20"/>
                <w:szCs w:val="20"/>
              </w:rPr>
            </w:pPr>
          </w:p>
          <w:p w:rsidR="00252100" w:rsidRPr="00252100" w:rsidP="00236AED">
            <w:pPr>
              <w:bidi w:val="0"/>
              <w:snapToGrid w:val="0"/>
              <w:jc w:val="center"/>
              <w:rPr>
                <w:rFonts w:ascii="Times New Roman" w:hAnsi="Times New Roman"/>
                <w:sz w:val="20"/>
                <w:szCs w:val="20"/>
              </w:rPr>
            </w:pPr>
          </w:p>
          <w:p w:rsidR="00252100" w:rsidRPr="00252100" w:rsidP="00236AED">
            <w:pPr>
              <w:bidi w:val="0"/>
              <w:snapToGrid w:val="0"/>
              <w:jc w:val="center"/>
              <w:rPr>
                <w:rFonts w:ascii="Times New Roman" w:hAnsi="Times New Roman"/>
                <w:sz w:val="20"/>
                <w:szCs w:val="20"/>
              </w:rPr>
            </w:pPr>
          </w:p>
          <w:p w:rsidR="00252100" w:rsidRPr="00252100" w:rsidP="00236AED">
            <w:pPr>
              <w:bidi w:val="0"/>
              <w:snapToGrid w:val="0"/>
              <w:jc w:val="center"/>
              <w:rPr>
                <w:rFonts w:ascii="Times New Roman" w:hAnsi="Times New Roman"/>
                <w:sz w:val="20"/>
                <w:szCs w:val="20"/>
              </w:rPr>
            </w:pPr>
          </w:p>
          <w:p w:rsidR="00252100" w:rsidRPr="00252100" w:rsidP="00236AED">
            <w:pPr>
              <w:bidi w:val="0"/>
              <w:snapToGrid w:val="0"/>
              <w:jc w:val="center"/>
              <w:rPr>
                <w:rFonts w:ascii="Times New Roman" w:hAnsi="Times New Roman"/>
                <w:sz w:val="20"/>
                <w:szCs w:val="20"/>
              </w:rPr>
            </w:pPr>
          </w:p>
          <w:p w:rsidR="00252100" w:rsidRPr="00252100" w:rsidP="00236AED">
            <w:pPr>
              <w:bidi w:val="0"/>
              <w:snapToGrid w:val="0"/>
              <w:jc w:val="center"/>
              <w:rPr>
                <w:rFonts w:ascii="Times New Roman" w:hAnsi="Times New Roman"/>
                <w:sz w:val="20"/>
                <w:szCs w:val="20"/>
              </w:rPr>
            </w:pPr>
          </w:p>
          <w:p w:rsidR="00252100" w:rsidRPr="00252100" w:rsidP="00236AED">
            <w:pPr>
              <w:bidi w:val="0"/>
              <w:snapToGrid w:val="0"/>
              <w:jc w:val="center"/>
              <w:rPr>
                <w:rFonts w:ascii="Times New Roman" w:hAnsi="Times New Roman"/>
                <w:sz w:val="20"/>
                <w:szCs w:val="20"/>
              </w:rPr>
            </w:pPr>
          </w:p>
          <w:p w:rsidR="00252100" w:rsidRPr="00252100" w:rsidP="00236AED">
            <w:pPr>
              <w:bidi w:val="0"/>
              <w:snapToGrid w:val="0"/>
              <w:jc w:val="center"/>
              <w:rPr>
                <w:rFonts w:ascii="Times New Roman" w:hAnsi="Times New Roman"/>
                <w:sz w:val="20"/>
                <w:szCs w:val="20"/>
              </w:rPr>
            </w:pPr>
          </w:p>
          <w:p w:rsidR="00252100" w:rsidRPr="00252100" w:rsidP="00236AED">
            <w:pPr>
              <w:bidi w:val="0"/>
              <w:snapToGrid w:val="0"/>
              <w:jc w:val="center"/>
              <w:rPr>
                <w:rFonts w:ascii="Times New Roman" w:hAnsi="Times New Roman"/>
                <w:sz w:val="20"/>
                <w:szCs w:val="20"/>
              </w:rPr>
            </w:pPr>
          </w:p>
          <w:p w:rsidR="00252100" w:rsidRPr="00252100" w:rsidP="00236AED">
            <w:pPr>
              <w:bidi w:val="0"/>
              <w:snapToGrid w:val="0"/>
              <w:jc w:val="center"/>
              <w:rPr>
                <w:rFonts w:ascii="Times New Roman" w:hAnsi="Times New Roman"/>
                <w:sz w:val="20"/>
                <w:szCs w:val="20"/>
              </w:rPr>
            </w:pPr>
          </w:p>
          <w:p w:rsidR="00252100" w:rsidRPr="00252100" w:rsidP="00236AED">
            <w:pPr>
              <w:bidi w:val="0"/>
              <w:snapToGrid w:val="0"/>
              <w:jc w:val="center"/>
              <w:rPr>
                <w:rFonts w:ascii="Times New Roman" w:hAnsi="Times New Roman"/>
                <w:sz w:val="20"/>
                <w:szCs w:val="20"/>
              </w:rPr>
            </w:pPr>
          </w:p>
          <w:p w:rsidR="00252100" w:rsidRPr="00252100" w:rsidP="00236AED">
            <w:pPr>
              <w:bidi w:val="0"/>
              <w:snapToGrid w:val="0"/>
              <w:jc w:val="center"/>
              <w:rPr>
                <w:rFonts w:ascii="Times New Roman" w:hAnsi="Times New Roman"/>
                <w:sz w:val="20"/>
                <w:szCs w:val="20"/>
              </w:rPr>
            </w:pPr>
          </w:p>
          <w:p w:rsidR="00252100" w:rsidRPr="00252100" w:rsidP="00236AED">
            <w:pPr>
              <w:bidi w:val="0"/>
              <w:snapToGrid w:val="0"/>
              <w:jc w:val="center"/>
              <w:rPr>
                <w:rFonts w:ascii="Times New Roman" w:hAnsi="Times New Roman"/>
                <w:sz w:val="20"/>
                <w:szCs w:val="20"/>
              </w:rPr>
            </w:pPr>
          </w:p>
          <w:p w:rsidR="00252100" w:rsidRPr="00252100" w:rsidP="00236AED">
            <w:pPr>
              <w:bidi w:val="0"/>
              <w:snapToGrid w:val="0"/>
              <w:jc w:val="center"/>
              <w:rPr>
                <w:rFonts w:ascii="Times New Roman" w:hAnsi="Times New Roman"/>
                <w:sz w:val="20"/>
                <w:szCs w:val="20"/>
              </w:rPr>
            </w:pPr>
          </w:p>
          <w:p w:rsidR="00252100" w:rsidRPr="00252100" w:rsidP="00236AED">
            <w:pPr>
              <w:bidi w:val="0"/>
              <w:snapToGrid w:val="0"/>
              <w:jc w:val="center"/>
              <w:rPr>
                <w:rFonts w:ascii="Times New Roman" w:hAnsi="Times New Roman"/>
                <w:sz w:val="20"/>
                <w:szCs w:val="20"/>
              </w:rPr>
            </w:pPr>
          </w:p>
          <w:p w:rsidR="00252100" w:rsidRPr="00252100" w:rsidP="00236AED">
            <w:pPr>
              <w:bidi w:val="0"/>
              <w:snapToGrid w:val="0"/>
              <w:jc w:val="center"/>
              <w:rPr>
                <w:rFonts w:ascii="Times New Roman" w:hAnsi="Times New Roman"/>
                <w:sz w:val="20"/>
                <w:szCs w:val="20"/>
              </w:rPr>
            </w:pPr>
          </w:p>
          <w:p w:rsidR="00252100" w:rsidRPr="00252100" w:rsidP="00236AED">
            <w:pPr>
              <w:bidi w:val="0"/>
              <w:snapToGrid w:val="0"/>
              <w:jc w:val="center"/>
              <w:rPr>
                <w:rFonts w:ascii="Times New Roman" w:hAnsi="Times New Roman"/>
                <w:sz w:val="20"/>
                <w:szCs w:val="20"/>
              </w:rPr>
            </w:pPr>
          </w:p>
          <w:p w:rsidR="00252100" w:rsidRPr="00252100" w:rsidP="00236AED">
            <w:pPr>
              <w:bidi w:val="0"/>
              <w:snapToGrid w:val="0"/>
              <w:jc w:val="center"/>
              <w:rPr>
                <w:rFonts w:ascii="Times New Roman" w:hAnsi="Times New Roman"/>
                <w:sz w:val="20"/>
                <w:szCs w:val="20"/>
              </w:rPr>
            </w:pPr>
          </w:p>
          <w:p w:rsidR="00252100" w:rsidRPr="00252100" w:rsidP="00236AED">
            <w:pPr>
              <w:bidi w:val="0"/>
              <w:snapToGrid w:val="0"/>
              <w:jc w:val="center"/>
              <w:rPr>
                <w:rFonts w:ascii="Times New Roman" w:hAnsi="Times New Roman"/>
                <w:sz w:val="20"/>
                <w:szCs w:val="20"/>
              </w:rPr>
            </w:pPr>
          </w:p>
          <w:p w:rsidR="00252100" w:rsidRPr="00252100" w:rsidP="00236AED">
            <w:pPr>
              <w:bidi w:val="0"/>
              <w:snapToGrid w:val="0"/>
              <w:jc w:val="center"/>
              <w:rPr>
                <w:rFonts w:ascii="Times New Roman" w:hAnsi="Times New Roman"/>
                <w:sz w:val="20"/>
                <w:szCs w:val="20"/>
              </w:rPr>
            </w:pPr>
          </w:p>
          <w:p w:rsidR="00252100" w:rsidRPr="00252100" w:rsidP="00236AED">
            <w:pPr>
              <w:bidi w:val="0"/>
              <w:snapToGrid w:val="0"/>
              <w:jc w:val="center"/>
              <w:rPr>
                <w:rFonts w:ascii="Times New Roman" w:hAnsi="Times New Roman"/>
                <w:sz w:val="20"/>
                <w:szCs w:val="20"/>
              </w:rPr>
            </w:pPr>
          </w:p>
          <w:p w:rsidR="00252100" w:rsidRPr="00252100" w:rsidP="00236AED">
            <w:pPr>
              <w:bidi w:val="0"/>
              <w:snapToGrid w:val="0"/>
              <w:jc w:val="center"/>
              <w:rPr>
                <w:rFonts w:ascii="Times New Roman" w:hAnsi="Times New Roman"/>
                <w:sz w:val="20"/>
                <w:szCs w:val="20"/>
              </w:rPr>
            </w:pPr>
          </w:p>
          <w:p w:rsidR="00252100" w:rsidRPr="00252100" w:rsidP="00236AED">
            <w:pPr>
              <w:bidi w:val="0"/>
              <w:snapToGrid w:val="0"/>
              <w:jc w:val="center"/>
              <w:rPr>
                <w:rFonts w:ascii="Times New Roman" w:hAnsi="Times New Roman"/>
                <w:sz w:val="20"/>
                <w:szCs w:val="20"/>
              </w:rPr>
            </w:pPr>
          </w:p>
          <w:p w:rsidR="00252100" w:rsidRPr="00252100" w:rsidP="00236AED">
            <w:pPr>
              <w:bidi w:val="0"/>
              <w:snapToGrid w:val="0"/>
              <w:jc w:val="center"/>
              <w:rPr>
                <w:rFonts w:ascii="Times New Roman" w:hAnsi="Times New Roman"/>
                <w:sz w:val="20"/>
                <w:szCs w:val="20"/>
              </w:rPr>
            </w:pPr>
          </w:p>
          <w:p w:rsidR="00252100" w:rsidRPr="00252100" w:rsidP="00236AED">
            <w:pPr>
              <w:bidi w:val="0"/>
              <w:snapToGrid w:val="0"/>
              <w:jc w:val="center"/>
              <w:rPr>
                <w:rFonts w:ascii="Times New Roman" w:hAnsi="Times New Roman"/>
                <w:sz w:val="20"/>
                <w:szCs w:val="20"/>
              </w:rPr>
            </w:pPr>
          </w:p>
          <w:p w:rsidR="00252100" w:rsidRPr="00252100" w:rsidP="00236AED">
            <w:pPr>
              <w:bidi w:val="0"/>
              <w:snapToGrid w:val="0"/>
              <w:jc w:val="center"/>
              <w:rPr>
                <w:rFonts w:ascii="Times New Roman" w:hAnsi="Times New Roman"/>
                <w:sz w:val="20"/>
                <w:szCs w:val="20"/>
              </w:rPr>
            </w:pPr>
          </w:p>
          <w:p w:rsidR="00252100" w:rsidRPr="00252100" w:rsidP="00236AED">
            <w:pPr>
              <w:bidi w:val="0"/>
              <w:snapToGrid w:val="0"/>
              <w:jc w:val="center"/>
              <w:rPr>
                <w:rFonts w:ascii="Times New Roman" w:hAnsi="Times New Roman"/>
                <w:sz w:val="20"/>
                <w:szCs w:val="20"/>
              </w:rPr>
            </w:pPr>
          </w:p>
          <w:p w:rsidR="00252100" w:rsidRPr="00252100" w:rsidP="00236AED">
            <w:pPr>
              <w:bidi w:val="0"/>
              <w:snapToGrid w:val="0"/>
              <w:jc w:val="center"/>
              <w:rPr>
                <w:rFonts w:ascii="Times New Roman" w:hAnsi="Times New Roman"/>
                <w:sz w:val="20"/>
                <w:szCs w:val="20"/>
              </w:rPr>
            </w:pPr>
          </w:p>
          <w:p w:rsidR="00252100" w:rsidRPr="00252100" w:rsidP="00236AED">
            <w:pPr>
              <w:bidi w:val="0"/>
              <w:snapToGrid w:val="0"/>
              <w:jc w:val="center"/>
              <w:rPr>
                <w:rFonts w:ascii="Times New Roman" w:hAnsi="Times New Roman"/>
                <w:sz w:val="20"/>
                <w:szCs w:val="20"/>
              </w:rPr>
            </w:pPr>
          </w:p>
          <w:p w:rsidR="00252100" w:rsidRPr="00252100" w:rsidP="00236AED">
            <w:pPr>
              <w:bidi w:val="0"/>
              <w:snapToGrid w:val="0"/>
              <w:jc w:val="center"/>
              <w:rPr>
                <w:rFonts w:ascii="Times New Roman" w:hAnsi="Times New Roman"/>
                <w:sz w:val="20"/>
                <w:szCs w:val="20"/>
              </w:rPr>
            </w:pPr>
          </w:p>
          <w:p w:rsidR="00252100" w:rsidRPr="00252100" w:rsidP="00236AED">
            <w:pPr>
              <w:bidi w:val="0"/>
              <w:snapToGrid w:val="0"/>
              <w:jc w:val="center"/>
              <w:rPr>
                <w:rFonts w:ascii="Times New Roman" w:hAnsi="Times New Roman"/>
                <w:sz w:val="20"/>
                <w:szCs w:val="20"/>
              </w:rPr>
            </w:pPr>
          </w:p>
          <w:p w:rsidR="00252100" w:rsidRPr="00252100" w:rsidP="00236AED">
            <w:pPr>
              <w:bidi w:val="0"/>
              <w:snapToGrid w:val="0"/>
              <w:jc w:val="center"/>
              <w:rPr>
                <w:rFonts w:ascii="Times New Roman" w:hAnsi="Times New Roman"/>
                <w:sz w:val="20"/>
                <w:szCs w:val="20"/>
              </w:rPr>
            </w:pPr>
          </w:p>
          <w:p w:rsidR="00252100" w:rsidRPr="00252100" w:rsidP="00236AED">
            <w:pPr>
              <w:bidi w:val="0"/>
              <w:snapToGrid w:val="0"/>
              <w:jc w:val="center"/>
              <w:rPr>
                <w:rFonts w:ascii="Times New Roman" w:hAnsi="Times New Roman"/>
                <w:sz w:val="20"/>
                <w:szCs w:val="20"/>
              </w:rPr>
            </w:pPr>
          </w:p>
          <w:p w:rsidR="00252100" w:rsidRPr="00252100" w:rsidP="00236AED">
            <w:pPr>
              <w:bidi w:val="0"/>
              <w:snapToGrid w:val="0"/>
              <w:jc w:val="center"/>
              <w:rPr>
                <w:rFonts w:ascii="Times New Roman" w:hAnsi="Times New Roman"/>
                <w:sz w:val="20"/>
                <w:szCs w:val="20"/>
              </w:rPr>
            </w:pPr>
          </w:p>
          <w:p w:rsidR="00252100" w:rsidRPr="00252100" w:rsidP="00236AED">
            <w:pPr>
              <w:bidi w:val="0"/>
              <w:snapToGrid w:val="0"/>
              <w:jc w:val="center"/>
              <w:rPr>
                <w:rFonts w:ascii="Times New Roman" w:hAnsi="Times New Roman"/>
                <w:sz w:val="20"/>
                <w:szCs w:val="20"/>
              </w:rPr>
            </w:pPr>
          </w:p>
          <w:p w:rsidR="00252100" w:rsidRPr="00252100" w:rsidP="00236AED">
            <w:pPr>
              <w:bidi w:val="0"/>
              <w:snapToGrid w:val="0"/>
              <w:jc w:val="center"/>
              <w:rPr>
                <w:rFonts w:ascii="Times New Roman" w:hAnsi="Times New Roman"/>
                <w:sz w:val="20"/>
                <w:szCs w:val="20"/>
              </w:rPr>
            </w:pPr>
          </w:p>
          <w:p w:rsidR="00252100" w:rsidRPr="00252100" w:rsidP="00236AED">
            <w:pPr>
              <w:bidi w:val="0"/>
              <w:snapToGrid w:val="0"/>
              <w:jc w:val="center"/>
              <w:rPr>
                <w:rFonts w:ascii="Times New Roman" w:hAnsi="Times New Roman"/>
                <w:sz w:val="20"/>
                <w:szCs w:val="20"/>
              </w:rPr>
            </w:pPr>
          </w:p>
          <w:p w:rsidR="00252100" w:rsidRPr="00252100" w:rsidP="00236AED">
            <w:pPr>
              <w:bidi w:val="0"/>
              <w:snapToGrid w:val="0"/>
              <w:jc w:val="center"/>
              <w:rPr>
                <w:rFonts w:ascii="Times New Roman" w:hAnsi="Times New Roman"/>
                <w:sz w:val="20"/>
                <w:szCs w:val="20"/>
              </w:rPr>
            </w:pPr>
          </w:p>
          <w:p w:rsidR="00252100" w:rsidRPr="00252100" w:rsidP="00236AED">
            <w:pPr>
              <w:bidi w:val="0"/>
              <w:snapToGrid w:val="0"/>
              <w:jc w:val="center"/>
              <w:rPr>
                <w:rFonts w:ascii="Times New Roman" w:hAnsi="Times New Roman"/>
                <w:sz w:val="20"/>
                <w:szCs w:val="20"/>
              </w:rPr>
            </w:pPr>
          </w:p>
          <w:p w:rsidR="00252100" w:rsidRPr="00252100" w:rsidP="00236AED">
            <w:pPr>
              <w:bidi w:val="0"/>
              <w:snapToGrid w:val="0"/>
              <w:jc w:val="center"/>
              <w:rPr>
                <w:rFonts w:ascii="Times New Roman" w:hAnsi="Times New Roman"/>
                <w:sz w:val="20"/>
                <w:szCs w:val="20"/>
              </w:rPr>
            </w:pPr>
          </w:p>
          <w:p w:rsidR="00252100" w:rsidRPr="00252100" w:rsidP="00236AED">
            <w:pPr>
              <w:bidi w:val="0"/>
              <w:snapToGrid w:val="0"/>
              <w:jc w:val="center"/>
              <w:rPr>
                <w:rFonts w:ascii="Times New Roman" w:hAnsi="Times New Roman"/>
                <w:sz w:val="20"/>
                <w:szCs w:val="20"/>
              </w:rPr>
            </w:pPr>
          </w:p>
          <w:p w:rsidR="00252100" w:rsidRPr="00252100" w:rsidP="00236AED">
            <w:pPr>
              <w:bidi w:val="0"/>
              <w:snapToGrid w:val="0"/>
              <w:jc w:val="center"/>
              <w:rPr>
                <w:rFonts w:ascii="Times New Roman" w:hAnsi="Times New Roman"/>
                <w:sz w:val="20"/>
                <w:szCs w:val="20"/>
              </w:rPr>
            </w:pPr>
          </w:p>
          <w:p w:rsidR="00252100" w:rsidRPr="00252100" w:rsidP="00236AED">
            <w:pPr>
              <w:bidi w:val="0"/>
              <w:snapToGrid w:val="0"/>
              <w:jc w:val="center"/>
              <w:rPr>
                <w:rFonts w:ascii="Times New Roman" w:hAnsi="Times New Roman"/>
                <w:sz w:val="20"/>
                <w:szCs w:val="20"/>
              </w:rPr>
            </w:pPr>
          </w:p>
          <w:p w:rsidR="00252100" w:rsidRPr="00252100" w:rsidP="00236AED">
            <w:pPr>
              <w:bidi w:val="0"/>
              <w:snapToGrid w:val="0"/>
              <w:jc w:val="center"/>
              <w:rPr>
                <w:rFonts w:ascii="Times New Roman" w:hAnsi="Times New Roman"/>
                <w:sz w:val="20"/>
                <w:szCs w:val="20"/>
              </w:rPr>
            </w:pPr>
          </w:p>
          <w:p w:rsidR="00252100" w:rsidRPr="00252100" w:rsidP="00236AED">
            <w:pPr>
              <w:bidi w:val="0"/>
              <w:snapToGrid w:val="0"/>
              <w:jc w:val="center"/>
              <w:rPr>
                <w:rFonts w:ascii="Times New Roman" w:hAnsi="Times New Roman"/>
                <w:sz w:val="20"/>
                <w:szCs w:val="20"/>
              </w:rPr>
            </w:pPr>
          </w:p>
          <w:p w:rsidR="00252100" w:rsidRPr="00252100" w:rsidP="00236AED">
            <w:pPr>
              <w:bidi w:val="0"/>
              <w:snapToGrid w:val="0"/>
              <w:jc w:val="center"/>
              <w:rPr>
                <w:rFonts w:ascii="Times New Roman" w:hAnsi="Times New Roman"/>
                <w:sz w:val="20"/>
                <w:szCs w:val="20"/>
              </w:rPr>
            </w:pPr>
          </w:p>
          <w:p w:rsidR="00252100" w:rsidRPr="00252100" w:rsidP="00236AED">
            <w:pPr>
              <w:bidi w:val="0"/>
              <w:snapToGrid w:val="0"/>
              <w:jc w:val="center"/>
              <w:rPr>
                <w:rFonts w:ascii="Times New Roman" w:hAnsi="Times New Roman"/>
                <w:sz w:val="20"/>
                <w:szCs w:val="20"/>
              </w:rPr>
            </w:pPr>
          </w:p>
          <w:p w:rsidR="00252100" w:rsidRPr="00252100" w:rsidP="00236AED">
            <w:pPr>
              <w:bidi w:val="0"/>
              <w:snapToGrid w:val="0"/>
              <w:jc w:val="center"/>
              <w:rPr>
                <w:rFonts w:ascii="Times New Roman" w:hAnsi="Times New Roman"/>
                <w:sz w:val="20"/>
                <w:szCs w:val="20"/>
              </w:rPr>
            </w:pPr>
          </w:p>
          <w:p w:rsidR="00252100" w:rsidRPr="00252100" w:rsidP="00236AED">
            <w:pPr>
              <w:bidi w:val="0"/>
              <w:snapToGrid w:val="0"/>
              <w:jc w:val="center"/>
              <w:rPr>
                <w:rFonts w:ascii="Times New Roman" w:hAnsi="Times New Roman"/>
                <w:sz w:val="20"/>
                <w:szCs w:val="20"/>
              </w:rPr>
            </w:pPr>
          </w:p>
          <w:p w:rsidR="00252100" w:rsidRPr="00252100" w:rsidP="00236AED">
            <w:pPr>
              <w:bidi w:val="0"/>
              <w:snapToGrid w:val="0"/>
              <w:jc w:val="center"/>
              <w:rPr>
                <w:rFonts w:ascii="Times New Roman" w:hAnsi="Times New Roman"/>
                <w:sz w:val="20"/>
                <w:szCs w:val="20"/>
              </w:rPr>
            </w:pPr>
          </w:p>
          <w:p w:rsidR="00252100" w:rsidRPr="00252100" w:rsidP="00236AED">
            <w:pPr>
              <w:bidi w:val="0"/>
              <w:snapToGrid w:val="0"/>
              <w:jc w:val="center"/>
              <w:rPr>
                <w:rFonts w:ascii="Times New Roman" w:hAnsi="Times New Roman"/>
                <w:sz w:val="20"/>
                <w:szCs w:val="20"/>
              </w:rPr>
            </w:pPr>
          </w:p>
          <w:p w:rsidR="00252100" w:rsidRPr="00252100" w:rsidP="00236AED">
            <w:pPr>
              <w:bidi w:val="0"/>
              <w:snapToGrid w:val="0"/>
              <w:jc w:val="center"/>
              <w:rPr>
                <w:rFonts w:ascii="Times New Roman" w:hAnsi="Times New Roman"/>
                <w:sz w:val="20"/>
                <w:szCs w:val="20"/>
              </w:rPr>
            </w:pPr>
          </w:p>
          <w:p w:rsidR="00252100" w:rsidRPr="00252100" w:rsidP="00236AED">
            <w:pPr>
              <w:bidi w:val="0"/>
              <w:snapToGrid w:val="0"/>
              <w:jc w:val="center"/>
              <w:rPr>
                <w:rFonts w:ascii="Times New Roman" w:hAnsi="Times New Roman"/>
                <w:sz w:val="20"/>
                <w:szCs w:val="20"/>
              </w:rPr>
            </w:pPr>
          </w:p>
          <w:p w:rsidR="00252100" w:rsidRPr="00252100" w:rsidP="00236AED">
            <w:pPr>
              <w:bidi w:val="0"/>
              <w:snapToGrid w:val="0"/>
              <w:jc w:val="center"/>
              <w:rPr>
                <w:rFonts w:ascii="Times New Roman" w:hAnsi="Times New Roman"/>
                <w:sz w:val="20"/>
                <w:szCs w:val="20"/>
              </w:rPr>
            </w:pPr>
          </w:p>
          <w:p w:rsidR="00252100" w:rsidRPr="00252100" w:rsidP="00236AED">
            <w:pPr>
              <w:bidi w:val="0"/>
              <w:snapToGrid w:val="0"/>
              <w:jc w:val="center"/>
              <w:rPr>
                <w:rFonts w:ascii="Times New Roman" w:hAnsi="Times New Roman"/>
                <w:sz w:val="20"/>
                <w:szCs w:val="20"/>
              </w:rPr>
            </w:pPr>
          </w:p>
          <w:p w:rsidR="00252100" w:rsidRPr="00252100" w:rsidP="00236AED">
            <w:pPr>
              <w:bidi w:val="0"/>
              <w:snapToGrid w:val="0"/>
              <w:jc w:val="center"/>
              <w:rPr>
                <w:rFonts w:ascii="Times New Roman" w:hAnsi="Times New Roman"/>
                <w:sz w:val="20"/>
                <w:szCs w:val="20"/>
              </w:rPr>
            </w:pPr>
          </w:p>
          <w:p w:rsidR="00252100" w:rsidRPr="00252100" w:rsidP="00236AED">
            <w:pPr>
              <w:bidi w:val="0"/>
              <w:snapToGrid w:val="0"/>
              <w:jc w:val="center"/>
              <w:rPr>
                <w:rFonts w:ascii="Times New Roman" w:hAnsi="Times New Roman"/>
                <w:sz w:val="20"/>
                <w:szCs w:val="20"/>
              </w:rPr>
            </w:pPr>
          </w:p>
          <w:p w:rsidR="00252100" w:rsidRPr="00252100" w:rsidP="00236AED">
            <w:pPr>
              <w:bidi w:val="0"/>
              <w:snapToGrid w:val="0"/>
              <w:jc w:val="center"/>
              <w:rPr>
                <w:rFonts w:ascii="Times New Roman" w:hAnsi="Times New Roman"/>
                <w:sz w:val="20"/>
                <w:szCs w:val="20"/>
              </w:rPr>
            </w:pPr>
          </w:p>
          <w:p w:rsidR="00252100" w:rsidRPr="00252100" w:rsidP="00236AED">
            <w:pPr>
              <w:bidi w:val="0"/>
              <w:snapToGrid w:val="0"/>
              <w:jc w:val="center"/>
              <w:rPr>
                <w:rFonts w:ascii="Times New Roman" w:hAnsi="Times New Roman"/>
                <w:sz w:val="20"/>
                <w:szCs w:val="20"/>
              </w:rPr>
            </w:pPr>
          </w:p>
          <w:p w:rsidR="00252100" w:rsidRPr="00252100" w:rsidP="00236AED">
            <w:pPr>
              <w:bidi w:val="0"/>
              <w:snapToGrid w:val="0"/>
              <w:jc w:val="center"/>
              <w:rPr>
                <w:rFonts w:ascii="Times New Roman" w:hAnsi="Times New Roman"/>
                <w:sz w:val="20"/>
                <w:szCs w:val="20"/>
              </w:rPr>
            </w:pPr>
          </w:p>
          <w:p w:rsidR="00252100" w:rsidRPr="00252100" w:rsidP="00236AED">
            <w:pPr>
              <w:bidi w:val="0"/>
              <w:snapToGrid w:val="0"/>
              <w:jc w:val="center"/>
              <w:rPr>
                <w:rFonts w:ascii="Times New Roman" w:hAnsi="Times New Roman"/>
                <w:sz w:val="20"/>
                <w:szCs w:val="20"/>
              </w:rPr>
            </w:pPr>
          </w:p>
          <w:p w:rsidR="00252100" w:rsidRPr="00252100" w:rsidP="00236AED">
            <w:pPr>
              <w:bidi w:val="0"/>
              <w:snapToGrid w:val="0"/>
              <w:jc w:val="center"/>
              <w:rPr>
                <w:rFonts w:ascii="Times New Roman" w:hAnsi="Times New Roman"/>
                <w:sz w:val="20"/>
                <w:szCs w:val="20"/>
              </w:rPr>
            </w:pPr>
          </w:p>
          <w:p w:rsidR="00252100" w:rsidRPr="00252100" w:rsidP="00236AED">
            <w:pPr>
              <w:bidi w:val="0"/>
              <w:snapToGrid w:val="0"/>
              <w:jc w:val="center"/>
              <w:rPr>
                <w:rFonts w:ascii="Times New Roman" w:hAnsi="Times New Roman"/>
                <w:sz w:val="20"/>
                <w:szCs w:val="20"/>
              </w:rPr>
            </w:pPr>
          </w:p>
          <w:p w:rsidR="00252100" w:rsidRPr="00252100" w:rsidP="00236AED">
            <w:pPr>
              <w:bidi w:val="0"/>
              <w:snapToGrid w:val="0"/>
              <w:jc w:val="center"/>
              <w:rPr>
                <w:rFonts w:ascii="Times New Roman" w:hAnsi="Times New Roman"/>
                <w:sz w:val="20"/>
                <w:szCs w:val="20"/>
              </w:rPr>
            </w:pPr>
          </w:p>
          <w:p w:rsidR="00252100" w:rsidRPr="00252100" w:rsidP="00236AED">
            <w:pPr>
              <w:bidi w:val="0"/>
              <w:snapToGrid w:val="0"/>
              <w:jc w:val="center"/>
              <w:rPr>
                <w:rFonts w:ascii="Times New Roman" w:hAnsi="Times New Roman"/>
                <w:sz w:val="20"/>
                <w:szCs w:val="20"/>
              </w:rPr>
            </w:pPr>
          </w:p>
          <w:p w:rsidR="00252100" w:rsidRPr="00252100" w:rsidP="00236AED">
            <w:pPr>
              <w:bidi w:val="0"/>
              <w:snapToGrid w:val="0"/>
              <w:jc w:val="center"/>
              <w:rPr>
                <w:rFonts w:ascii="Times New Roman" w:hAnsi="Times New Roman"/>
                <w:sz w:val="20"/>
                <w:szCs w:val="20"/>
              </w:rPr>
            </w:pPr>
          </w:p>
          <w:p w:rsidR="00252100" w:rsidRPr="00252100" w:rsidP="00236AED">
            <w:pPr>
              <w:bidi w:val="0"/>
              <w:snapToGrid w:val="0"/>
              <w:jc w:val="center"/>
              <w:rPr>
                <w:rFonts w:ascii="Times New Roman" w:hAnsi="Times New Roman"/>
                <w:sz w:val="20"/>
                <w:szCs w:val="20"/>
              </w:rPr>
            </w:pPr>
          </w:p>
          <w:p w:rsidR="00252100" w:rsidRPr="00252100" w:rsidP="00236AED">
            <w:pPr>
              <w:bidi w:val="0"/>
              <w:snapToGrid w:val="0"/>
              <w:jc w:val="center"/>
              <w:rPr>
                <w:rFonts w:ascii="Times New Roman" w:hAnsi="Times New Roman"/>
                <w:sz w:val="20"/>
                <w:szCs w:val="20"/>
              </w:rPr>
            </w:pPr>
          </w:p>
          <w:p w:rsidR="00252100" w:rsidRPr="00252100" w:rsidP="00236AED">
            <w:pPr>
              <w:bidi w:val="0"/>
              <w:snapToGrid w:val="0"/>
              <w:jc w:val="center"/>
              <w:rPr>
                <w:rFonts w:ascii="Times New Roman" w:hAnsi="Times New Roman"/>
                <w:sz w:val="20"/>
                <w:szCs w:val="20"/>
              </w:rPr>
            </w:pPr>
          </w:p>
          <w:p w:rsidR="00252100" w:rsidRPr="00252100" w:rsidP="00236AED">
            <w:pPr>
              <w:bidi w:val="0"/>
              <w:snapToGrid w:val="0"/>
              <w:jc w:val="center"/>
              <w:rPr>
                <w:rFonts w:ascii="Times New Roman" w:hAnsi="Times New Roman"/>
                <w:sz w:val="20"/>
                <w:szCs w:val="20"/>
              </w:rPr>
            </w:pPr>
          </w:p>
          <w:p w:rsidR="00252100" w:rsidRPr="00252100" w:rsidP="00236AED">
            <w:pPr>
              <w:bidi w:val="0"/>
              <w:snapToGrid w:val="0"/>
              <w:jc w:val="center"/>
              <w:rPr>
                <w:rFonts w:ascii="Times New Roman" w:hAnsi="Times New Roman"/>
                <w:sz w:val="20"/>
                <w:szCs w:val="20"/>
              </w:rPr>
            </w:pPr>
          </w:p>
          <w:p w:rsidR="00252100" w:rsidRPr="00252100" w:rsidP="00236AED">
            <w:pPr>
              <w:bidi w:val="0"/>
              <w:snapToGrid w:val="0"/>
              <w:jc w:val="center"/>
              <w:rPr>
                <w:rFonts w:ascii="Times New Roman" w:hAnsi="Times New Roman"/>
                <w:sz w:val="20"/>
                <w:szCs w:val="20"/>
              </w:rPr>
            </w:pPr>
          </w:p>
          <w:p w:rsidR="00252100" w:rsidRPr="00252100" w:rsidP="00236AED">
            <w:pPr>
              <w:bidi w:val="0"/>
              <w:snapToGrid w:val="0"/>
              <w:jc w:val="center"/>
              <w:rPr>
                <w:rFonts w:ascii="Times New Roman" w:hAnsi="Times New Roman"/>
                <w:sz w:val="20"/>
                <w:szCs w:val="20"/>
              </w:rPr>
            </w:pPr>
          </w:p>
          <w:p w:rsidR="00252100" w:rsidRPr="00252100" w:rsidP="00236AED">
            <w:pPr>
              <w:bidi w:val="0"/>
              <w:snapToGrid w:val="0"/>
              <w:jc w:val="center"/>
              <w:rPr>
                <w:rFonts w:ascii="Times New Roman" w:hAnsi="Times New Roman"/>
                <w:sz w:val="20"/>
                <w:szCs w:val="20"/>
              </w:rPr>
            </w:pPr>
          </w:p>
          <w:p w:rsidR="00252100" w:rsidRPr="00252100" w:rsidP="00236AED">
            <w:pPr>
              <w:bidi w:val="0"/>
              <w:snapToGrid w:val="0"/>
              <w:jc w:val="center"/>
              <w:rPr>
                <w:rFonts w:ascii="Times New Roman" w:hAnsi="Times New Roman"/>
                <w:sz w:val="20"/>
                <w:szCs w:val="20"/>
              </w:rPr>
            </w:pPr>
          </w:p>
          <w:p w:rsidR="00252100" w:rsidRPr="00252100" w:rsidP="00236AED">
            <w:pPr>
              <w:bidi w:val="0"/>
              <w:snapToGrid w:val="0"/>
              <w:jc w:val="center"/>
              <w:rPr>
                <w:rFonts w:ascii="Times New Roman" w:hAnsi="Times New Roman"/>
                <w:sz w:val="20"/>
                <w:szCs w:val="20"/>
              </w:rPr>
            </w:pPr>
          </w:p>
          <w:p w:rsidR="00252100" w:rsidRPr="00252100" w:rsidP="00236AED">
            <w:pPr>
              <w:bidi w:val="0"/>
              <w:snapToGrid w:val="0"/>
              <w:jc w:val="center"/>
              <w:rPr>
                <w:rFonts w:ascii="Times New Roman" w:hAnsi="Times New Roman"/>
                <w:sz w:val="20"/>
                <w:szCs w:val="20"/>
              </w:rPr>
            </w:pPr>
          </w:p>
          <w:p w:rsidR="00252100" w:rsidRPr="00252100" w:rsidP="00236AED">
            <w:pPr>
              <w:bidi w:val="0"/>
              <w:snapToGrid w:val="0"/>
              <w:jc w:val="center"/>
              <w:rPr>
                <w:rFonts w:ascii="Times New Roman" w:hAnsi="Times New Roman"/>
                <w:sz w:val="20"/>
                <w:szCs w:val="20"/>
              </w:rPr>
            </w:pPr>
          </w:p>
          <w:p w:rsidR="00252100" w:rsidRPr="00252100" w:rsidP="00236AED">
            <w:pPr>
              <w:bidi w:val="0"/>
              <w:snapToGrid w:val="0"/>
              <w:jc w:val="center"/>
              <w:rPr>
                <w:rFonts w:ascii="Times New Roman" w:hAnsi="Times New Roman"/>
                <w:sz w:val="20"/>
                <w:szCs w:val="20"/>
              </w:rPr>
            </w:pPr>
          </w:p>
          <w:p w:rsidR="00252100" w:rsidRPr="00252100" w:rsidP="00236AED">
            <w:pPr>
              <w:bidi w:val="0"/>
              <w:snapToGrid w:val="0"/>
              <w:jc w:val="center"/>
              <w:rPr>
                <w:rFonts w:ascii="Times New Roman" w:hAnsi="Times New Roman"/>
                <w:sz w:val="20"/>
                <w:szCs w:val="20"/>
              </w:rPr>
            </w:pPr>
            <w:r w:rsidRPr="00252100">
              <w:rPr>
                <w:rFonts w:ascii="Times New Roman" w:hAnsi="Times New Roman"/>
                <w:sz w:val="20"/>
                <w:szCs w:val="20"/>
              </w:rPr>
              <w:t>zákon č. 43/2004 Z. z.</w:t>
            </w:r>
          </w:p>
          <w:p w:rsidR="00252100" w:rsidRPr="00252100" w:rsidP="00236AED">
            <w:pPr>
              <w:bidi w:val="0"/>
              <w:snapToGrid w:val="0"/>
              <w:jc w:val="center"/>
              <w:rPr>
                <w:rFonts w:ascii="Times New Roman" w:hAnsi="Times New Roman"/>
                <w:sz w:val="20"/>
                <w:szCs w:val="20"/>
              </w:rPr>
            </w:pPr>
          </w:p>
          <w:p w:rsidR="00252100" w:rsidRPr="00252100" w:rsidP="00236AED">
            <w:pPr>
              <w:bidi w:val="0"/>
              <w:snapToGrid w:val="0"/>
              <w:jc w:val="center"/>
              <w:rPr>
                <w:rFonts w:ascii="Times New Roman" w:hAnsi="Times New Roman"/>
                <w:sz w:val="20"/>
                <w:szCs w:val="20"/>
              </w:rPr>
            </w:pPr>
          </w:p>
          <w:p w:rsidR="00252100" w:rsidRPr="00252100" w:rsidP="00236AED">
            <w:pPr>
              <w:bidi w:val="0"/>
              <w:snapToGrid w:val="0"/>
              <w:jc w:val="center"/>
              <w:rPr>
                <w:rFonts w:ascii="Times New Roman" w:hAnsi="Times New Roman"/>
                <w:sz w:val="20"/>
                <w:szCs w:val="20"/>
              </w:rPr>
            </w:pPr>
          </w:p>
          <w:p w:rsidR="00252100" w:rsidRPr="00252100" w:rsidP="00236AED">
            <w:pPr>
              <w:bidi w:val="0"/>
              <w:snapToGrid w:val="0"/>
              <w:jc w:val="center"/>
              <w:rPr>
                <w:rFonts w:ascii="Times New Roman" w:hAnsi="Times New Roman"/>
                <w:sz w:val="20"/>
                <w:szCs w:val="20"/>
              </w:rPr>
            </w:pPr>
            <w:r w:rsidRPr="00252100">
              <w:rPr>
                <w:rFonts w:ascii="Times New Roman" w:hAnsi="Times New Roman"/>
                <w:sz w:val="20"/>
                <w:szCs w:val="20"/>
              </w:rPr>
              <w:t>zákon č. 462/2003 Z. z.</w:t>
            </w:r>
          </w:p>
          <w:p w:rsidR="00252100" w:rsidRPr="00252100" w:rsidP="00236AED">
            <w:pPr>
              <w:bidi w:val="0"/>
              <w:snapToGrid w:val="0"/>
              <w:jc w:val="center"/>
              <w:rPr>
                <w:rFonts w:ascii="Times New Roman" w:hAnsi="Times New Roman"/>
                <w:sz w:val="20"/>
                <w:szCs w:val="20"/>
              </w:rPr>
            </w:pPr>
          </w:p>
          <w:p w:rsidR="00252100" w:rsidRPr="00252100" w:rsidP="00236AED">
            <w:pPr>
              <w:bidi w:val="0"/>
              <w:snapToGrid w:val="0"/>
              <w:jc w:val="center"/>
              <w:rPr>
                <w:rFonts w:ascii="Times New Roman" w:hAnsi="Times New Roman"/>
                <w:sz w:val="20"/>
                <w:szCs w:val="20"/>
              </w:rPr>
            </w:pPr>
          </w:p>
          <w:p w:rsidR="00252100" w:rsidRPr="00252100" w:rsidP="00236AED">
            <w:pPr>
              <w:bidi w:val="0"/>
              <w:snapToGrid w:val="0"/>
              <w:jc w:val="center"/>
              <w:rPr>
                <w:rFonts w:ascii="Times New Roman" w:hAnsi="Times New Roman"/>
                <w:sz w:val="20"/>
                <w:szCs w:val="20"/>
              </w:rPr>
            </w:pPr>
          </w:p>
          <w:p w:rsidR="00252100" w:rsidRPr="00252100" w:rsidP="00236AED">
            <w:pPr>
              <w:bidi w:val="0"/>
              <w:snapToGrid w:val="0"/>
              <w:jc w:val="center"/>
              <w:rPr>
                <w:rFonts w:ascii="Times New Roman" w:hAnsi="Times New Roman"/>
                <w:sz w:val="20"/>
                <w:szCs w:val="20"/>
              </w:rPr>
            </w:pPr>
          </w:p>
          <w:p w:rsidR="00252100" w:rsidRPr="00252100" w:rsidP="00236AED">
            <w:pPr>
              <w:bidi w:val="0"/>
              <w:snapToGrid w:val="0"/>
              <w:jc w:val="center"/>
              <w:rPr>
                <w:rFonts w:ascii="Times New Roman" w:hAnsi="Times New Roman"/>
                <w:sz w:val="20"/>
                <w:szCs w:val="20"/>
              </w:rPr>
            </w:pPr>
          </w:p>
          <w:p w:rsidR="00252100" w:rsidRPr="00252100" w:rsidP="00236AED">
            <w:pPr>
              <w:bidi w:val="0"/>
              <w:snapToGrid w:val="0"/>
              <w:jc w:val="center"/>
              <w:rPr>
                <w:rFonts w:ascii="Times New Roman" w:hAnsi="Times New Roman"/>
                <w:sz w:val="20"/>
                <w:szCs w:val="20"/>
              </w:rPr>
            </w:pPr>
            <w:r w:rsidRPr="00252100">
              <w:rPr>
                <w:rFonts w:ascii="Times New Roman" w:hAnsi="Times New Roman"/>
                <w:sz w:val="20"/>
                <w:szCs w:val="20"/>
              </w:rPr>
              <w:t>zákon č. 600/2003 Z. z.</w:t>
            </w:r>
          </w:p>
          <w:p w:rsidR="00252100" w:rsidRPr="00252100" w:rsidP="00236AED">
            <w:pPr>
              <w:bidi w:val="0"/>
              <w:snapToGrid w:val="0"/>
              <w:jc w:val="center"/>
              <w:rPr>
                <w:rFonts w:ascii="Times New Roman" w:hAnsi="Times New Roman"/>
                <w:sz w:val="20"/>
                <w:szCs w:val="20"/>
              </w:rPr>
            </w:pPr>
          </w:p>
          <w:p w:rsidR="00252100" w:rsidRPr="00252100" w:rsidP="00236AED">
            <w:pPr>
              <w:bidi w:val="0"/>
              <w:snapToGrid w:val="0"/>
              <w:jc w:val="center"/>
              <w:rPr>
                <w:rFonts w:ascii="Times New Roman" w:hAnsi="Times New Roman"/>
                <w:sz w:val="20"/>
                <w:szCs w:val="20"/>
              </w:rPr>
            </w:pPr>
          </w:p>
          <w:p w:rsidR="00252100" w:rsidRPr="00252100" w:rsidP="00236AED">
            <w:pPr>
              <w:bidi w:val="0"/>
              <w:snapToGrid w:val="0"/>
              <w:jc w:val="center"/>
              <w:rPr>
                <w:rFonts w:ascii="Times New Roman" w:hAnsi="Times New Roman"/>
                <w:sz w:val="20"/>
                <w:szCs w:val="20"/>
              </w:rPr>
            </w:pPr>
          </w:p>
          <w:p w:rsidR="00252100" w:rsidRPr="00252100" w:rsidP="00236AED">
            <w:pPr>
              <w:bidi w:val="0"/>
              <w:snapToGrid w:val="0"/>
              <w:jc w:val="center"/>
              <w:rPr>
                <w:rFonts w:ascii="Times New Roman" w:hAnsi="Times New Roman"/>
                <w:sz w:val="20"/>
                <w:szCs w:val="20"/>
              </w:rPr>
            </w:pPr>
          </w:p>
          <w:p w:rsidR="00252100" w:rsidRPr="00252100" w:rsidP="00236AED">
            <w:pPr>
              <w:bidi w:val="0"/>
              <w:snapToGrid w:val="0"/>
              <w:jc w:val="center"/>
              <w:rPr>
                <w:rFonts w:ascii="Times New Roman" w:hAnsi="Times New Roman"/>
                <w:sz w:val="20"/>
                <w:szCs w:val="20"/>
              </w:rPr>
            </w:pPr>
          </w:p>
          <w:p w:rsidR="00252100" w:rsidRPr="00252100" w:rsidP="00236AED">
            <w:pPr>
              <w:bidi w:val="0"/>
              <w:snapToGrid w:val="0"/>
              <w:jc w:val="center"/>
              <w:rPr>
                <w:rFonts w:ascii="Times New Roman" w:hAnsi="Times New Roman"/>
                <w:sz w:val="20"/>
                <w:szCs w:val="20"/>
              </w:rPr>
            </w:pPr>
          </w:p>
          <w:p w:rsidR="00252100" w:rsidRPr="00252100" w:rsidP="00236AED">
            <w:pPr>
              <w:bidi w:val="0"/>
              <w:snapToGrid w:val="0"/>
              <w:jc w:val="center"/>
              <w:rPr>
                <w:rFonts w:ascii="Times New Roman" w:hAnsi="Times New Roman"/>
                <w:sz w:val="20"/>
                <w:szCs w:val="20"/>
              </w:rPr>
            </w:pPr>
          </w:p>
          <w:p w:rsidR="00252100" w:rsidRPr="00252100" w:rsidP="00236AED">
            <w:pPr>
              <w:bidi w:val="0"/>
              <w:snapToGrid w:val="0"/>
              <w:jc w:val="center"/>
              <w:rPr>
                <w:rFonts w:ascii="Times New Roman" w:hAnsi="Times New Roman"/>
                <w:sz w:val="20"/>
                <w:szCs w:val="20"/>
              </w:rPr>
            </w:pPr>
          </w:p>
          <w:p w:rsidR="00252100" w:rsidRPr="00252100" w:rsidP="00236AED">
            <w:pPr>
              <w:bidi w:val="0"/>
              <w:snapToGrid w:val="0"/>
              <w:jc w:val="center"/>
              <w:rPr>
                <w:rFonts w:ascii="Times New Roman" w:hAnsi="Times New Roman"/>
                <w:sz w:val="20"/>
                <w:szCs w:val="20"/>
              </w:rPr>
            </w:pPr>
          </w:p>
          <w:p w:rsidR="00252100" w:rsidRPr="00252100" w:rsidP="00236AED">
            <w:pPr>
              <w:bidi w:val="0"/>
              <w:snapToGrid w:val="0"/>
              <w:jc w:val="center"/>
              <w:rPr>
                <w:rFonts w:ascii="Times New Roman" w:hAnsi="Times New Roman"/>
                <w:sz w:val="20"/>
                <w:szCs w:val="20"/>
              </w:rPr>
            </w:pPr>
          </w:p>
          <w:p w:rsidR="00252100" w:rsidRPr="00252100" w:rsidP="00236AED">
            <w:pPr>
              <w:bidi w:val="0"/>
              <w:snapToGrid w:val="0"/>
              <w:jc w:val="center"/>
              <w:rPr>
                <w:rFonts w:ascii="Times New Roman" w:hAnsi="Times New Roman"/>
                <w:sz w:val="20"/>
                <w:szCs w:val="20"/>
              </w:rPr>
            </w:pPr>
          </w:p>
          <w:p w:rsidR="00252100" w:rsidRPr="00252100" w:rsidP="00236AED">
            <w:pPr>
              <w:bidi w:val="0"/>
              <w:snapToGrid w:val="0"/>
              <w:jc w:val="center"/>
              <w:rPr>
                <w:rFonts w:ascii="Times New Roman" w:hAnsi="Times New Roman"/>
                <w:sz w:val="20"/>
                <w:szCs w:val="20"/>
              </w:rPr>
            </w:pPr>
          </w:p>
          <w:p w:rsidR="00252100" w:rsidRPr="00252100" w:rsidP="00236AED">
            <w:pPr>
              <w:bidi w:val="0"/>
              <w:snapToGrid w:val="0"/>
              <w:jc w:val="center"/>
              <w:rPr>
                <w:rFonts w:ascii="Times New Roman" w:hAnsi="Times New Roman"/>
                <w:sz w:val="20"/>
                <w:szCs w:val="20"/>
              </w:rPr>
            </w:pPr>
          </w:p>
          <w:p w:rsidR="00252100" w:rsidRPr="00252100" w:rsidP="00236AED">
            <w:pPr>
              <w:bidi w:val="0"/>
              <w:snapToGrid w:val="0"/>
              <w:jc w:val="center"/>
              <w:rPr>
                <w:rFonts w:ascii="Times New Roman" w:hAnsi="Times New Roman"/>
                <w:sz w:val="20"/>
                <w:szCs w:val="20"/>
              </w:rPr>
            </w:pPr>
          </w:p>
          <w:p w:rsidR="00252100" w:rsidRPr="00252100" w:rsidP="00236AED">
            <w:pPr>
              <w:bidi w:val="0"/>
              <w:snapToGrid w:val="0"/>
              <w:jc w:val="center"/>
              <w:rPr>
                <w:rFonts w:ascii="Times New Roman" w:hAnsi="Times New Roman"/>
                <w:sz w:val="20"/>
                <w:szCs w:val="20"/>
              </w:rPr>
            </w:pPr>
          </w:p>
          <w:p w:rsidR="00252100" w:rsidRPr="00252100" w:rsidP="00236AED">
            <w:pPr>
              <w:bidi w:val="0"/>
              <w:snapToGrid w:val="0"/>
              <w:jc w:val="center"/>
              <w:rPr>
                <w:rFonts w:ascii="Times New Roman" w:hAnsi="Times New Roman"/>
                <w:sz w:val="20"/>
                <w:szCs w:val="20"/>
              </w:rPr>
            </w:pPr>
          </w:p>
          <w:p w:rsidR="00252100" w:rsidRPr="00252100" w:rsidP="00236AED">
            <w:pPr>
              <w:bidi w:val="0"/>
              <w:snapToGrid w:val="0"/>
              <w:jc w:val="center"/>
              <w:rPr>
                <w:rFonts w:ascii="Times New Roman" w:hAnsi="Times New Roman"/>
                <w:sz w:val="20"/>
                <w:szCs w:val="20"/>
              </w:rPr>
            </w:pPr>
          </w:p>
          <w:p w:rsidR="00252100" w:rsidRPr="00252100" w:rsidP="00236AED">
            <w:pPr>
              <w:bidi w:val="0"/>
              <w:snapToGrid w:val="0"/>
              <w:jc w:val="center"/>
              <w:rPr>
                <w:rFonts w:ascii="Times New Roman" w:hAnsi="Times New Roman"/>
                <w:sz w:val="20"/>
                <w:szCs w:val="20"/>
              </w:rPr>
            </w:pPr>
          </w:p>
          <w:p w:rsidR="00252100" w:rsidRPr="00252100" w:rsidP="00236AED">
            <w:pPr>
              <w:bidi w:val="0"/>
              <w:snapToGrid w:val="0"/>
              <w:jc w:val="center"/>
              <w:rPr>
                <w:rFonts w:ascii="Times New Roman" w:hAnsi="Times New Roman"/>
                <w:sz w:val="20"/>
                <w:szCs w:val="20"/>
              </w:rPr>
            </w:pPr>
          </w:p>
          <w:p w:rsidR="00252100" w:rsidRPr="00252100" w:rsidP="00236AED">
            <w:pPr>
              <w:bidi w:val="0"/>
              <w:snapToGrid w:val="0"/>
              <w:jc w:val="center"/>
              <w:rPr>
                <w:rFonts w:ascii="Times New Roman" w:hAnsi="Times New Roman"/>
                <w:sz w:val="20"/>
                <w:szCs w:val="20"/>
              </w:rPr>
            </w:pPr>
          </w:p>
          <w:p w:rsidR="00252100" w:rsidRPr="00252100" w:rsidP="00236AED">
            <w:pPr>
              <w:bidi w:val="0"/>
              <w:snapToGrid w:val="0"/>
              <w:jc w:val="center"/>
              <w:rPr>
                <w:rFonts w:ascii="Times New Roman" w:hAnsi="Times New Roman"/>
                <w:sz w:val="20"/>
                <w:szCs w:val="20"/>
              </w:rPr>
            </w:pPr>
          </w:p>
          <w:p w:rsidR="00252100" w:rsidRPr="00252100" w:rsidP="00236AED">
            <w:pPr>
              <w:bidi w:val="0"/>
              <w:snapToGrid w:val="0"/>
              <w:jc w:val="center"/>
              <w:rPr>
                <w:rFonts w:ascii="Times New Roman" w:hAnsi="Times New Roman"/>
                <w:sz w:val="20"/>
                <w:szCs w:val="20"/>
              </w:rPr>
            </w:pPr>
          </w:p>
          <w:p w:rsidR="00252100" w:rsidRPr="00252100" w:rsidP="00236AED">
            <w:pPr>
              <w:bidi w:val="0"/>
              <w:snapToGrid w:val="0"/>
              <w:jc w:val="center"/>
              <w:rPr>
                <w:rFonts w:ascii="Times New Roman" w:hAnsi="Times New Roman"/>
                <w:sz w:val="20"/>
                <w:szCs w:val="20"/>
              </w:rPr>
            </w:pPr>
          </w:p>
          <w:p w:rsidR="00252100" w:rsidRPr="00252100" w:rsidP="00236AED">
            <w:pPr>
              <w:bidi w:val="0"/>
              <w:snapToGrid w:val="0"/>
              <w:jc w:val="center"/>
              <w:rPr>
                <w:rFonts w:ascii="Times New Roman" w:hAnsi="Times New Roman"/>
                <w:sz w:val="20"/>
                <w:szCs w:val="20"/>
              </w:rPr>
            </w:pPr>
          </w:p>
          <w:p w:rsidR="00252100" w:rsidRPr="00252100" w:rsidP="00236AED">
            <w:pPr>
              <w:bidi w:val="0"/>
              <w:snapToGrid w:val="0"/>
              <w:jc w:val="center"/>
              <w:rPr>
                <w:rFonts w:ascii="Times New Roman" w:hAnsi="Times New Roman"/>
                <w:sz w:val="20"/>
                <w:szCs w:val="20"/>
              </w:rPr>
            </w:pPr>
          </w:p>
          <w:p w:rsidR="00252100" w:rsidRPr="00252100" w:rsidP="00236AED">
            <w:pPr>
              <w:bidi w:val="0"/>
              <w:snapToGrid w:val="0"/>
              <w:jc w:val="center"/>
              <w:rPr>
                <w:rFonts w:ascii="Times New Roman" w:hAnsi="Times New Roman"/>
                <w:sz w:val="20"/>
                <w:szCs w:val="20"/>
              </w:rPr>
            </w:pPr>
          </w:p>
          <w:p w:rsidR="00252100" w:rsidRPr="00252100" w:rsidP="00236AED">
            <w:pPr>
              <w:bidi w:val="0"/>
              <w:snapToGrid w:val="0"/>
              <w:jc w:val="center"/>
              <w:rPr>
                <w:rFonts w:ascii="Times New Roman" w:hAnsi="Times New Roman"/>
                <w:sz w:val="20"/>
                <w:szCs w:val="20"/>
              </w:rPr>
            </w:pPr>
          </w:p>
          <w:p w:rsidR="00252100" w:rsidRPr="00252100" w:rsidP="00236AED">
            <w:pPr>
              <w:bidi w:val="0"/>
              <w:snapToGrid w:val="0"/>
              <w:jc w:val="center"/>
              <w:rPr>
                <w:rFonts w:ascii="Times New Roman" w:hAnsi="Times New Roman"/>
                <w:sz w:val="20"/>
                <w:szCs w:val="20"/>
              </w:rPr>
            </w:pPr>
          </w:p>
          <w:p w:rsidR="00252100" w:rsidRPr="00252100" w:rsidP="00236AED">
            <w:pPr>
              <w:bidi w:val="0"/>
              <w:snapToGrid w:val="0"/>
              <w:jc w:val="center"/>
              <w:rPr>
                <w:rFonts w:ascii="Times New Roman" w:hAnsi="Times New Roman"/>
                <w:sz w:val="20"/>
                <w:szCs w:val="20"/>
              </w:rPr>
            </w:pPr>
          </w:p>
          <w:p w:rsidR="00252100" w:rsidRPr="00252100" w:rsidP="00236AED">
            <w:pPr>
              <w:bidi w:val="0"/>
              <w:snapToGrid w:val="0"/>
              <w:jc w:val="center"/>
              <w:rPr>
                <w:rFonts w:ascii="Times New Roman" w:hAnsi="Times New Roman"/>
                <w:sz w:val="20"/>
                <w:szCs w:val="20"/>
              </w:rPr>
            </w:pPr>
          </w:p>
          <w:p w:rsidR="00252100" w:rsidRPr="00252100" w:rsidP="00236AED">
            <w:pPr>
              <w:bidi w:val="0"/>
              <w:snapToGrid w:val="0"/>
              <w:jc w:val="center"/>
              <w:rPr>
                <w:rFonts w:ascii="Times New Roman" w:hAnsi="Times New Roman"/>
                <w:sz w:val="20"/>
                <w:szCs w:val="20"/>
              </w:rPr>
            </w:pPr>
          </w:p>
          <w:p w:rsidR="00252100" w:rsidRPr="00252100" w:rsidP="00236AED">
            <w:pPr>
              <w:bidi w:val="0"/>
              <w:snapToGrid w:val="0"/>
              <w:jc w:val="center"/>
              <w:rPr>
                <w:rFonts w:ascii="Times New Roman" w:hAnsi="Times New Roman"/>
                <w:sz w:val="20"/>
                <w:szCs w:val="20"/>
              </w:rPr>
            </w:pPr>
          </w:p>
          <w:p w:rsidR="00252100" w:rsidRPr="00252100" w:rsidP="00236AED">
            <w:pPr>
              <w:bidi w:val="0"/>
              <w:snapToGrid w:val="0"/>
              <w:jc w:val="center"/>
              <w:rPr>
                <w:rFonts w:ascii="Times New Roman" w:hAnsi="Times New Roman"/>
                <w:sz w:val="20"/>
                <w:szCs w:val="20"/>
              </w:rPr>
            </w:pPr>
          </w:p>
          <w:p w:rsidR="00252100" w:rsidRPr="00252100" w:rsidP="00236AED">
            <w:pPr>
              <w:bidi w:val="0"/>
              <w:snapToGrid w:val="0"/>
              <w:jc w:val="center"/>
              <w:rPr>
                <w:rFonts w:ascii="Times New Roman" w:hAnsi="Times New Roman"/>
                <w:sz w:val="20"/>
                <w:szCs w:val="20"/>
              </w:rPr>
            </w:pPr>
          </w:p>
          <w:p w:rsidR="00252100" w:rsidRPr="00252100" w:rsidP="00236AED">
            <w:pPr>
              <w:bidi w:val="0"/>
              <w:snapToGrid w:val="0"/>
              <w:jc w:val="center"/>
              <w:rPr>
                <w:rFonts w:ascii="Times New Roman" w:hAnsi="Times New Roman"/>
                <w:sz w:val="20"/>
                <w:szCs w:val="20"/>
              </w:rPr>
            </w:pPr>
          </w:p>
          <w:p w:rsidR="00252100" w:rsidRPr="00252100" w:rsidP="00236AED">
            <w:pPr>
              <w:bidi w:val="0"/>
              <w:snapToGrid w:val="0"/>
              <w:jc w:val="center"/>
              <w:rPr>
                <w:rFonts w:ascii="Times New Roman" w:hAnsi="Times New Roman"/>
                <w:sz w:val="20"/>
                <w:szCs w:val="20"/>
              </w:rPr>
            </w:pPr>
          </w:p>
          <w:p w:rsidR="00252100" w:rsidRPr="00252100" w:rsidP="00236AED">
            <w:pPr>
              <w:bidi w:val="0"/>
              <w:snapToGrid w:val="0"/>
              <w:jc w:val="center"/>
              <w:rPr>
                <w:rFonts w:ascii="Times New Roman" w:hAnsi="Times New Roman"/>
                <w:sz w:val="20"/>
                <w:szCs w:val="20"/>
              </w:rPr>
            </w:pPr>
          </w:p>
          <w:p w:rsidR="00252100" w:rsidRPr="00252100" w:rsidP="00236AED">
            <w:pPr>
              <w:bidi w:val="0"/>
              <w:snapToGrid w:val="0"/>
              <w:jc w:val="center"/>
              <w:rPr>
                <w:rFonts w:ascii="Times New Roman" w:hAnsi="Times New Roman"/>
                <w:sz w:val="20"/>
                <w:szCs w:val="20"/>
              </w:rPr>
            </w:pPr>
          </w:p>
          <w:p w:rsidR="00252100" w:rsidRPr="00252100" w:rsidP="00236AED">
            <w:pPr>
              <w:bidi w:val="0"/>
              <w:snapToGrid w:val="0"/>
              <w:jc w:val="center"/>
              <w:rPr>
                <w:rFonts w:ascii="Times New Roman" w:hAnsi="Times New Roman"/>
                <w:sz w:val="20"/>
                <w:szCs w:val="20"/>
              </w:rPr>
            </w:pPr>
          </w:p>
          <w:p w:rsidR="00252100" w:rsidRPr="00252100" w:rsidP="00236AED">
            <w:pPr>
              <w:bidi w:val="0"/>
              <w:snapToGrid w:val="0"/>
              <w:jc w:val="center"/>
              <w:rPr>
                <w:rFonts w:ascii="Times New Roman" w:hAnsi="Times New Roman"/>
                <w:sz w:val="20"/>
                <w:szCs w:val="20"/>
              </w:rPr>
            </w:pPr>
          </w:p>
          <w:p w:rsidR="00252100" w:rsidRPr="00252100" w:rsidP="00236AED">
            <w:pPr>
              <w:bidi w:val="0"/>
              <w:snapToGrid w:val="0"/>
              <w:jc w:val="center"/>
              <w:rPr>
                <w:rFonts w:ascii="Times New Roman" w:hAnsi="Times New Roman"/>
                <w:sz w:val="20"/>
                <w:szCs w:val="20"/>
              </w:rPr>
            </w:pPr>
          </w:p>
          <w:p w:rsidR="00252100" w:rsidRPr="00252100" w:rsidP="00236AED">
            <w:pPr>
              <w:bidi w:val="0"/>
              <w:snapToGrid w:val="0"/>
              <w:jc w:val="center"/>
              <w:rPr>
                <w:rFonts w:ascii="Times New Roman" w:hAnsi="Times New Roman"/>
                <w:sz w:val="20"/>
                <w:szCs w:val="20"/>
              </w:rPr>
            </w:pPr>
          </w:p>
          <w:p w:rsidR="00252100" w:rsidRPr="00252100" w:rsidP="00236AED">
            <w:pPr>
              <w:bidi w:val="0"/>
              <w:snapToGrid w:val="0"/>
              <w:jc w:val="center"/>
              <w:rPr>
                <w:rFonts w:ascii="Times New Roman" w:hAnsi="Times New Roman"/>
                <w:sz w:val="20"/>
                <w:szCs w:val="20"/>
              </w:rPr>
            </w:pPr>
          </w:p>
          <w:p w:rsidR="00252100" w:rsidRPr="00252100" w:rsidP="00236AED">
            <w:pPr>
              <w:bidi w:val="0"/>
              <w:snapToGrid w:val="0"/>
              <w:jc w:val="center"/>
              <w:rPr>
                <w:rFonts w:ascii="Times New Roman" w:hAnsi="Times New Roman"/>
                <w:sz w:val="20"/>
                <w:szCs w:val="20"/>
              </w:rPr>
            </w:pPr>
          </w:p>
          <w:p w:rsidR="00252100" w:rsidRPr="00252100" w:rsidP="00236AED">
            <w:pPr>
              <w:bidi w:val="0"/>
              <w:snapToGrid w:val="0"/>
              <w:jc w:val="center"/>
              <w:rPr>
                <w:rFonts w:ascii="Times New Roman" w:hAnsi="Times New Roman"/>
                <w:sz w:val="20"/>
                <w:szCs w:val="20"/>
              </w:rPr>
            </w:pPr>
          </w:p>
          <w:p w:rsidR="00252100" w:rsidRPr="00252100" w:rsidP="00236AED">
            <w:pPr>
              <w:bidi w:val="0"/>
              <w:snapToGrid w:val="0"/>
              <w:jc w:val="center"/>
              <w:rPr>
                <w:rFonts w:ascii="Times New Roman" w:hAnsi="Times New Roman"/>
                <w:sz w:val="20"/>
                <w:szCs w:val="20"/>
              </w:rPr>
            </w:pPr>
          </w:p>
          <w:p w:rsidR="00252100" w:rsidRPr="00252100" w:rsidP="00236AED">
            <w:pPr>
              <w:bidi w:val="0"/>
              <w:snapToGrid w:val="0"/>
              <w:jc w:val="center"/>
              <w:rPr>
                <w:rFonts w:ascii="Times New Roman" w:hAnsi="Times New Roman"/>
                <w:sz w:val="20"/>
                <w:szCs w:val="20"/>
              </w:rPr>
            </w:pPr>
          </w:p>
          <w:p w:rsidR="00252100" w:rsidRPr="00252100" w:rsidP="00236AED">
            <w:pPr>
              <w:bidi w:val="0"/>
              <w:snapToGrid w:val="0"/>
              <w:jc w:val="center"/>
              <w:rPr>
                <w:rFonts w:ascii="Times New Roman" w:hAnsi="Times New Roman"/>
                <w:sz w:val="20"/>
                <w:szCs w:val="20"/>
              </w:rPr>
            </w:pPr>
          </w:p>
          <w:p w:rsidR="00252100" w:rsidRPr="00252100" w:rsidP="00236AED">
            <w:pPr>
              <w:bidi w:val="0"/>
              <w:snapToGrid w:val="0"/>
              <w:jc w:val="center"/>
              <w:rPr>
                <w:rFonts w:ascii="Times New Roman" w:hAnsi="Times New Roman"/>
                <w:sz w:val="20"/>
                <w:szCs w:val="20"/>
              </w:rPr>
            </w:pPr>
          </w:p>
          <w:p w:rsidR="00252100" w:rsidRPr="00252100" w:rsidP="00236AED">
            <w:pPr>
              <w:bidi w:val="0"/>
              <w:snapToGrid w:val="0"/>
              <w:jc w:val="center"/>
              <w:rPr>
                <w:rFonts w:ascii="Times New Roman" w:hAnsi="Times New Roman"/>
                <w:sz w:val="20"/>
                <w:szCs w:val="20"/>
              </w:rPr>
            </w:pPr>
          </w:p>
          <w:p w:rsidR="00252100" w:rsidRPr="00252100" w:rsidP="00236AED">
            <w:pPr>
              <w:bidi w:val="0"/>
              <w:snapToGrid w:val="0"/>
              <w:jc w:val="center"/>
              <w:rPr>
                <w:rFonts w:ascii="Times New Roman" w:hAnsi="Times New Roman"/>
                <w:sz w:val="20"/>
                <w:szCs w:val="20"/>
              </w:rPr>
            </w:pPr>
          </w:p>
          <w:p w:rsidR="00252100" w:rsidRPr="00252100" w:rsidP="00236AED">
            <w:pPr>
              <w:bidi w:val="0"/>
              <w:snapToGrid w:val="0"/>
              <w:jc w:val="center"/>
              <w:rPr>
                <w:rFonts w:ascii="Times New Roman" w:hAnsi="Times New Roman"/>
                <w:sz w:val="20"/>
                <w:szCs w:val="20"/>
              </w:rPr>
            </w:pPr>
            <w:r w:rsidRPr="00252100">
              <w:rPr>
                <w:rFonts w:ascii="Times New Roman" w:hAnsi="Times New Roman"/>
                <w:sz w:val="20"/>
                <w:szCs w:val="20"/>
              </w:rPr>
              <w:t>zákon č. 571/2009 Z. z.</w:t>
            </w:r>
          </w:p>
          <w:p w:rsidR="00252100" w:rsidRPr="00252100" w:rsidP="00236AED">
            <w:pPr>
              <w:bidi w:val="0"/>
              <w:snapToGrid w:val="0"/>
              <w:jc w:val="center"/>
              <w:rPr>
                <w:rFonts w:ascii="Times New Roman" w:hAnsi="Times New Roman"/>
                <w:sz w:val="20"/>
                <w:szCs w:val="20"/>
              </w:rPr>
            </w:pPr>
          </w:p>
          <w:p w:rsidR="00252100" w:rsidRPr="00252100" w:rsidP="00236AED">
            <w:pPr>
              <w:bidi w:val="0"/>
              <w:snapToGrid w:val="0"/>
              <w:jc w:val="center"/>
              <w:rPr>
                <w:rFonts w:ascii="Times New Roman" w:hAnsi="Times New Roman"/>
                <w:sz w:val="20"/>
                <w:szCs w:val="20"/>
              </w:rPr>
            </w:pPr>
          </w:p>
          <w:p w:rsidR="00252100" w:rsidRPr="00252100" w:rsidP="00236AED">
            <w:pPr>
              <w:bidi w:val="0"/>
              <w:snapToGrid w:val="0"/>
              <w:jc w:val="center"/>
              <w:rPr>
                <w:rFonts w:ascii="Times New Roman" w:hAnsi="Times New Roman"/>
                <w:sz w:val="20"/>
                <w:szCs w:val="20"/>
              </w:rPr>
            </w:pPr>
          </w:p>
          <w:p w:rsidR="00252100" w:rsidRPr="00252100" w:rsidP="00236AED">
            <w:pPr>
              <w:bidi w:val="0"/>
              <w:snapToGrid w:val="0"/>
              <w:jc w:val="center"/>
              <w:rPr>
                <w:rFonts w:ascii="Times New Roman" w:hAnsi="Times New Roman"/>
                <w:sz w:val="20"/>
                <w:szCs w:val="20"/>
              </w:rPr>
            </w:pPr>
          </w:p>
          <w:p w:rsidR="00252100" w:rsidRPr="00252100" w:rsidP="00236AED">
            <w:pPr>
              <w:bidi w:val="0"/>
              <w:snapToGrid w:val="0"/>
              <w:jc w:val="center"/>
              <w:rPr>
                <w:rFonts w:ascii="Times New Roman" w:hAnsi="Times New Roman"/>
                <w:sz w:val="20"/>
                <w:szCs w:val="20"/>
              </w:rPr>
            </w:pPr>
          </w:p>
          <w:p w:rsidR="00252100" w:rsidRPr="00252100" w:rsidP="00236AED">
            <w:pPr>
              <w:bidi w:val="0"/>
              <w:snapToGrid w:val="0"/>
              <w:jc w:val="center"/>
              <w:rPr>
                <w:rFonts w:ascii="Times New Roman" w:hAnsi="Times New Roman"/>
                <w:sz w:val="20"/>
                <w:szCs w:val="20"/>
              </w:rPr>
            </w:pPr>
          </w:p>
          <w:p w:rsidR="00252100" w:rsidRPr="00252100" w:rsidP="00236AED">
            <w:pPr>
              <w:bidi w:val="0"/>
              <w:snapToGrid w:val="0"/>
              <w:jc w:val="center"/>
              <w:rPr>
                <w:rFonts w:ascii="Times New Roman" w:hAnsi="Times New Roman"/>
                <w:sz w:val="20"/>
                <w:szCs w:val="20"/>
              </w:rPr>
            </w:pPr>
          </w:p>
          <w:p w:rsidR="00252100" w:rsidRPr="00252100" w:rsidP="00236AED">
            <w:pPr>
              <w:bidi w:val="0"/>
              <w:snapToGrid w:val="0"/>
              <w:jc w:val="center"/>
              <w:rPr>
                <w:rFonts w:ascii="Times New Roman" w:hAnsi="Times New Roman"/>
                <w:sz w:val="20"/>
                <w:szCs w:val="20"/>
              </w:rPr>
            </w:pPr>
          </w:p>
          <w:p w:rsidR="00252100" w:rsidRPr="00252100" w:rsidP="00236AED">
            <w:pPr>
              <w:bidi w:val="0"/>
              <w:snapToGrid w:val="0"/>
              <w:jc w:val="center"/>
              <w:rPr>
                <w:rFonts w:ascii="Times New Roman" w:hAnsi="Times New Roman"/>
                <w:sz w:val="20"/>
                <w:szCs w:val="20"/>
              </w:rPr>
            </w:pPr>
          </w:p>
          <w:p w:rsidR="00252100" w:rsidRPr="00252100" w:rsidP="00236AED">
            <w:pPr>
              <w:bidi w:val="0"/>
              <w:snapToGrid w:val="0"/>
              <w:jc w:val="center"/>
              <w:rPr>
                <w:rFonts w:ascii="Times New Roman" w:hAnsi="Times New Roman"/>
                <w:sz w:val="20"/>
                <w:szCs w:val="20"/>
              </w:rPr>
            </w:pPr>
          </w:p>
          <w:p w:rsidR="00252100" w:rsidRPr="00252100" w:rsidP="00236AED">
            <w:pPr>
              <w:bidi w:val="0"/>
              <w:snapToGrid w:val="0"/>
              <w:jc w:val="center"/>
              <w:rPr>
                <w:rFonts w:ascii="Times New Roman" w:hAnsi="Times New Roman"/>
                <w:sz w:val="20"/>
                <w:szCs w:val="20"/>
              </w:rPr>
            </w:pPr>
          </w:p>
          <w:p w:rsidR="00252100" w:rsidRPr="00252100" w:rsidP="00236AED">
            <w:pPr>
              <w:bidi w:val="0"/>
              <w:snapToGrid w:val="0"/>
              <w:jc w:val="center"/>
              <w:rPr>
                <w:rFonts w:ascii="Times New Roman" w:hAnsi="Times New Roman"/>
                <w:sz w:val="20"/>
                <w:szCs w:val="20"/>
              </w:rPr>
            </w:pPr>
          </w:p>
          <w:p w:rsidR="00252100" w:rsidRPr="00252100" w:rsidP="00236AED">
            <w:pPr>
              <w:bidi w:val="0"/>
              <w:snapToGrid w:val="0"/>
              <w:jc w:val="center"/>
              <w:rPr>
                <w:rFonts w:ascii="Times New Roman" w:hAnsi="Times New Roman"/>
                <w:sz w:val="20"/>
                <w:szCs w:val="20"/>
              </w:rPr>
            </w:pPr>
            <w:r w:rsidRPr="00252100">
              <w:rPr>
                <w:rFonts w:ascii="Times New Roman" w:hAnsi="Times New Roman"/>
                <w:sz w:val="20"/>
                <w:szCs w:val="20"/>
              </w:rPr>
              <w:t xml:space="preserve">zákon č. 238/1998 Z. z. </w:t>
            </w:r>
          </w:p>
          <w:p w:rsidR="00252100" w:rsidRPr="00252100" w:rsidP="00236AED">
            <w:pPr>
              <w:bidi w:val="0"/>
              <w:snapToGrid w:val="0"/>
              <w:jc w:val="center"/>
              <w:rPr>
                <w:rFonts w:ascii="Times New Roman" w:hAnsi="Times New Roman"/>
                <w:sz w:val="20"/>
                <w:szCs w:val="20"/>
              </w:rPr>
            </w:pPr>
          </w:p>
          <w:p w:rsidR="00252100" w:rsidRPr="00252100" w:rsidP="00236AED">
            <w:pPr>
              <w:bidi w:val="0"/>
              <w:snapToGrid w:val="0"/>
              <w:jc w:val="center"/>
              <w:rPr>
                <w:rFonts w:ascii="Times New Roman" w:hAnsi="Times New Roman"/>
                <w:sz w:val="20"/>
                <w:szCs w:val="20"/>
              </w:rPr>
            </w:pPr>
          </w:p>
          <w:p w:rsidR="00252100" w:rsidRPr="00252100" w:rsidP="00236AED">
            <w:pPr>
              <w:bidi w:val="0"/>
              <w:snapToGrid w:val="0"/>
              <w:jc w:val="center"/>
              <w:rPr>
                <w:rFonts w:ascii="Times New Roman" w:hAnsi="Times New Roman"/>
                <w:sz w:val="20"/>
                <w:szCs w:val="20"/>
              </w:rPr>
            </w:pPr>
          </w:p>
          <w:p w:rsidR="00252100" w:rsidRPr="00252100" w:rsidP="00236AED">
            <w:pPr>
              <w:bidi w:val="0"/>
              <w:snapToGrid w:val="0"/>
              <w:jc w:val="center"/>
              <w:rPr>
                <w:rFonts w:ascii="Times New Roman" w:hAnsi="Times New Roman"/>
                <w:sz w:val="20"/>
                <w:szCs w:val="20"/>
              </w:rPr>
            </w:pPr>
          </w:p>
          <w:p w:rsidR="00252100" w:rsidRPr="00252100" w:rsidP="00236AED">
            <w:pPr>
              <w:bidi w:val="0"/>
              <w:snapToGrid w:val="0"/>
              <w:jc w:val="center"/>
              <w:rPr>
                <w:rFonts w:ascii="Times New Roman" w:hAnsi="Times New Roman"/>
                <w:sz w:val="20"/>
                <w:szCs w:val="20"/>
              </w:rPr>
            </w:pPr>
          </w:p>
          <w:p w:rsidR="00252100" w:rsidRPr="00252100" w:rsidP="00236AED">
            <w:pPr>
              <w:bidi w:val="0"/>
              <w:snapToGrid w:val="0"/>
              <w:jc w:val="center"/>
              <w:rPr>
                <w:rFonts w:ascii="Times New Roman" w:hAnsi="Times New Roman"/>
                <w:sz w:val="20"/>
                <w:szCs w:val="20"/>
              </w:rPr>
            </w:pPr>
          </w:p>
          <w:p w:rsidR="00252100" w:rsidRPr="00252100" w:rsidP="00236AED">
            <w:pPr>
              <w:bidi w:val="0"/>
              <w:snapToGrid w:val="0"/>
              <w:jc w:val="center"/>
              <w:rPr>
                <w:rFonts w:ascii="Times New Roman" w:hAnsi="Times New Roman"/>
                <w:sz w:val="20"/>
                <w:szCs w:val="20"/>
              </w:rPr>
            </w:pPr>
          </w:p>
          <w:p w:rsidR="00252100" w:rsidRPr="00252100" w:rsidP="00236AED">
            <w:pPr>
              <w:bidi w:val="0"/>
              <w:snapToGrid w:val="0"/>
              <w:jc w:val="center"/>
              <w:rPr>
                <w:rFonts w:ascii="Times New Roman" w:hAnsi="Times New Roman"/>
                <w:sz w:val="20"/>
                <w:szCs w:val="20"/>
              </w:rPr>
            </w:pPr>
          </w:p>
          <w:p w:rsidR="00252100" w:rsidRPr="00252100" w:rsidP="00236AED">
            <w:pPr>
              <w:bidi w:val="0"/>
              <w:snapToGrid w:val="0"/>
              <w:jc w:val="center"/>
              <w:rPr>
                <w:rFonts w:ascii="Times New Roman" w:hAnsi="Times New Roman"/>
                <w:sz w:val="20"/>
                <w:szCs w:val="20"/>
              </w:rPr>
            </w:pPr>
          </w:p>
          <w:p w:rsidR="00252100" w:rsidRPr="00252100" w:rsidP="00236AED">
            <w:pPr>
              <w:bidi w:val="0"/>
              <w:snapToGrid w:val="0"/>
              <w:jc w:val="center"/>
              <w:rPr>
                <w:rFonts w:ascii="Times New Roman" w:hAnsi="Times New Roman"/>
                <w:sz w:val="20"/>
                <w:szCs w:val="20"/>
              </w:rPr>
            </w:pPr>
          </w:p>
          <w:p w:rsidR="00252100" w:rsidRPr="00252100" w:rsidP="00236AED">
            <w:pPr>
              <w:bidi w:val="0"/>
              <w:snapToGrid w:val="0"/>
              <w:jc w:val="center"/>
              <w:rPr>
                <w:rFonts w:ascii="Times New Roman" w:hAnsi="Times New Roman"/>
                <w:sz w:val="20"/>
                <w:szCs w:val="20"/>
              </w:rPr>
            </w:pPr>
          </w:p>
          <w:p w:rsidR="00252100" w:rsidRPr="00252100" w:rsidP="00236AED">
            <w:pPr>
              <w:bidi w:val="0"/>
              <w:snapToGrid w:val="0"/>
              <w:jc w:val="center"/>
              <w:rPr>
                <w:rFonts w:ascii="Times New Roman" w:hAnsi="Times New Roman"/>
                <w:sz w:val="20"/>
                <w:szCs w:val="20"/>
              </w:rPr>
            </w:pPr>
            <w:r w:rsidRPr="00252100">
              <w:rPr>
                <w:rFonts w:ascii="Times New Roman" w:hAnsi="Times New Roman"/>
                <w:sz w:val="20"/>
                <w:szCs w:val="20"/>
              </w:rPr>
              <w:t>zákon č. 365/2004 Z. z</w:t>
            </w:r>
          </w:p>
          <w:p w:rsidR="00252100" w:rsidRPr="00252100" w:rsidP="00236AED">
            <w:pPr>
              <w:bidi w:val="0"/>
              <w:snapToGrid w:val="0"/>
              <w:jc w:val="center"/>
              <w:rPr>
                <w:rFonts w:ascii="Times New Roman" w:hAnsi="Times New Roman"/>
                <w:sz w:val="20"/>
                <w:szCs w:val="20"/>
              </w:rPr>
            </w:pPr>
          </w:p>
        </w:tc>
        <w:tc>
          <w:tcPr>
            <w:tcW w:w="850" w:type="dxa"/>
            <w:tcBorders>
              <w:top w:val="single" w:sz="4" w:space="0" w:color="000000"/>
              <w:left w:val="single" w:sz="4" w:space="0" w:color="000000"/>
              <w:bottom w:val="single" w:sz="4" w:space="0" w:color="000000"/>
              <w:right w:val="none" w:sz="0" w:space="0" w:color="auto"/>
            </w:tcBorders>
            <w:textDirection w:val="lrTb"/>
            <w:vAlign w:val="top"/>
          </w:tcPr>
          <w:p w:rsidR="00252100" w:rsidRPr="00252100" w:rsidP="00252100">
            <w:pPr>
              <w:bidi w:val="0"/>
              <w:snapToGrid w:val="0"/>
              <w:jc w:val="center"/>
              <w:rPr>
                <w:rFonts w:ascii="Times New Roman" w:hAnsi="Times New Roman"/>
                <w:sz w:val="20"/>
                <w:szCs w:val="20"/>
              </w:rPr>
            </w:pPr>
            <w:r w:rsidRPr="00252100">
              <w:rPr>
                <w:rFonts w:ascii="Times New Roman" w:hAnsi="Times New Roman"/>
                <w:sz w:val="20"/>
                <w:szCs w:val="20"/>
              </w:rPr>
              <w:t>§ 3</w:t>
            </w:r>
          </w:p>
          <w:p w:rsidR="00252100" w:rsidRPr="00252100" w:rsidP="00252100">
            <w:pPr>
              <w:bidi w:val="0"/>
              <w:snapToGrid w:val="0"/>
              <w:jc w:val="center"/>
              <w:rPr>
                <w:rFonts w:ascii="Times New Roman" w:hAnsi="Times New Roman"/>
                <w:sz w:val="20"/>
                <w:szCs w:val="20"/>
              </w:rPr>
            </w:pPr>
            <w:r w:rsidRPr="00252100">
              <w:rPr>
                <w:rFonts w:ascii="Times New Roman" w:hAnsi="Times New Roman"/>
                <w:sz w:val="20"/>
                <w:szCs w:val="20"/>
              </w:rPr>
              <w:t>O: 1</w:t>
            </w:r>
          </w:p>
          <w:p w:rsidR="00252100" w:rsidRPr="00252100" w:rsidP="00252100">
            <w:pPr>
              <w:bidi w:val="0"/>
              <w:snapToGrid w:val="0"/>
              <w:jc w:val="center"/>
              <w:rPr>
                <w:rFonts w:ascii="Times New Roman" w:hAnsi="Times New Roman"/>
                <w:sz w:val="20"/>
                <w:szCs w:val="20"/>
              </w:rPr>
            </w:pPr>
            <w:r w:rsidRPr="00252100">
              <w:rPr>
                <w:rFonts w:ascii="Times New Roman" w:hAnsi="Times New Roman"/>
                <w:sz w:val="20"/>
                <w:szCs w:val="20"/>
              </w:rPr>
              <w:t>P: a</w:t>
            </w:r>
          </w:p>
          <w:p w:rsidR="00252100" w:rsidRPr="00252100" w:rsidP="00252100">
            <w:pPr>
              <w:bidi w:val="0"/>
              <w:snapToGrid w:val="0"/>
              <w:jc w:val="center"/>
              <w:rPr>
                <w:rFonts w:ascii="Times New Roman" w:hAnsi="Times New Roman"/>
                <w:sz w:val="20"/>
                <w:szCs w:val="20"/>
              </w:rPr>
            </w:pPr>
          </w:p>
          <w:p w:rsidR="00252100" w:rsidRPr="00252100" w:rsidP="00252100">
            <w:pPr>
              <w:bidi w:val="0"/>
              <w:snapToGrid w:val="0"/>
              <w:jc w:val="center"/>
              <w:rPr>
                <w:rFonts w:ascii="Times New Roman" w:hAnsi="Times New Roman"/>
                <w:sz w:val="20"/>
                <w:szCs w:val="20"/>
              </w:rPr>
            </w:pPr>
          </w:p>
          <w:p w:rsidR="00252100" w:rsidRPr="00252100" w:rsidP="00252100">
            <w:pPr>
              <w:bidi w:val="0"/>
              <w:snapToGrid w:val="0"/>
              <w:jc w:val="center"/>
              <w:rPr>
                <w:rFonts w:ascii="Times New Roman" w:hAnsi="Times New Roman"/>
                <w:sz w:val="20"/>
                <w:szCs w:val="20"/>
              </w:rPr>
            </w:pPr>
          </w:p>
          <w:p w:rsidR="00252100" w:rsidRPr="00252100" w:rsidP="00252100">
            <w:pPr>
              <w:bidi w:val="0"/>
              <w:snapToGrid w:val="0"/>
              <w:jc w:val="center"/>
              <w:rPr>
                <w:rFonts w:ascii="Times New Roman" w:hAnsi="Times New Roman"/>
                <w:sz w:val="20"/>
                <w:szCs w:val="20"/>
              </w:rPr>
            </w:pPr>
          </w:p>
          <w:p w:rsidR="00252100" w:rsidRPr="00252100" w:rsidP="00252100">
            <w:pPr>
              <w:bidi w:val="0"/>
              <w:snapToGrid w:val="0"/>
              <w:jc w:val="center"/>
              <w:rPr>
                <w:rFonts w:ascii="Times New Roman" w:hAnsi="Times New Roman"/>
                <w:sz w:val="20"/>
                <w:szCs w:val="20"/>
              </w:rPr>
            </w:pPr>
          </w:p>
          <w:p w:rsidR="00252100" w:rsidRPr="00252100" w:rsidP="00252100">
            <w:pPr>
              <w:bidi w:val="0"/>
              <w:snapToGrid w:val="0"/>
              <w:jc w:val="center"/>
              <w:rPr>
                <w:rFonts w:ascii="Times New Roman" w:hAnsi="Times New Roman"/>
                <w:sz w:val="20"/>
                <w:szCs w:val="20"/>
              </w:rPr>
            </w:pPr>
          </w:p>
          <w:p w:rsidR="00252100" w:rsidRPr="00252100" w:rsidP="00252100">
            <w:pPr>
              <w:bidi w:val="0"/>
              <w:snapToGrid w:val="0"/>
              <w:jc w:val="center"/>
              <w:rPr>
                <w:rFonts w:ascii="Times New Roman" w:hAnsi="Times New Roman"/>
                <w:sz w:val="20"/>
                <w:szCs w:val="20"/>
              </w:rPr>
            </w:pPr>
          </w:p>
          <w:p w:rsidR="00252100" w:rsidRPr="00252100" w:rsidP="00252100">
            <w:pPr>
              <w:bidi w:val="0"/>
              <w:snapToGrid w:val="0"/>
              <w:jc w:val="center"/>
              <w:rPr>
                <w:rFonts w:ascii="Times New Roman" w:hAnsi="Times New Roman"/>
                <w:sz w:val="20"/>
                <w:szCs w:val="20"/>
              </w:rPr>
            </w:pPr>
            <w:r w:rsidRPr="00252100">
              <w:rPr>
                <w:rFonts w:ascii="Times New Roman" w:hAnsi="Times New Roman"/>
                <w:sz w:val="20"/>
                <w:szCs w:val="20"/>
              </w:rPr>
              <w:t>O: 3</w:t>
            </w:r>
          </w:p>
          <w:p w:rsidR="00252100" w:rsidRPr="00252100" w:rsidP="00252100">
            <w:pPr>
              <w:bidi w:val="0"/>
              <w:snapToGrid w:val="0"/>
              <w:jc w:val="center"/>
              <w:rPr>
                <w:rFonts w:ascii="Times New Roman" w:hAnsi="Times New Roman"/>
                <w:sz w:val="20"/>
                <w:szCs w:val="20"/>
              </w:rPr>
            </w:pPr>
          </w:p>
          <w:p w:rsidR="00252100" w:rsidRPr="00252100" w:rsidP="00252100">
            <w:pPr>
              <w:bidi w:val="0"/>
              <w:snapToGrid w:val="0"/>
              <w:jc w:val="center"/>
              <w:rPr>
                <w:rFonts w:ascii="Times New Roman" w:hAnsi="Times New Roman"/>
                <w:sz w:val="20"/>
                <w:szCs w:val="20"/>
              </w:rPr>
            </w:pPr>
          </w:p>
          <w:p w:rsidR="00252100" w:rsidRPr="00252100" w:rsidP="00252100">
            <w:pPr>
              <w:bidi w:val="0"/>
              <w:snapToGrid w:val="0"/>
              <w:jc w:val="center"/>
              <w:rPr>
                <w:rFonts w:ascii="Times New Roman" w:hAnsi="Times New Roman"/>
                <w:sz w:val="20"/>
                <w:szCs w:val="20"/>
              </w:rPr>
            </w:pPr>
          </w:p>
          <w:p w:rsidR="00252100" w:rsidRPr="00252100" w:rsidP="00252100">
            <w:pPr>
              <w:bidi w:val="0"/>
              <w:snapToGrid w:val="0"/>
              <w:jc w:val="center"/>
              <w:rPr>
                <w:rFonts w:ascii="Times New Roman" w:hAnsi="Times New Roman"/>
                <w:sz w:val="20"/>
                <w:szCs w:val="20"/>
              </w:rPr>
            </w:pPr>
          </w:p>
          <w:p w:rsidR="00252100" w:rsidRPr="00252100" w:rsidP="00252100">
            <w:pPr>
              <w:bidi w:val="0"/>
              <w:snapToGrid w:val="0"/>
              <w:jc w:val="center"/>
              <w:rPr>
                <w:rFonts w:ascii="Times New Roman" w:hAnsi="Times New Roman"/>
                <w:sz w:val="20"/>
                <w:szCs w:val="20"/>
              </w:rPr>
            </w:pPr>
          </w:p>
          <w:p w:rsidR="00252100" w:rsidRPr="00252100" w:rsidP="00252100">
            <w:pPr>
              <w:bidi w:val="0"/>
              <w:snapToGrid w:val="0"/>
              <w:jc w:val="center"/>
              <w:rPr>
                <w:rFonts w:ascii="Times New Roman" w:hAnsi="Times New Roman"/>
                <w:sz w:val="20"/>
                <w:szCs w:val="20"/>
              </w:rPr>
            </w:pPr>
          </w:p>
          <w:p w:rsidR="00252100" w:rsidRPr="00252100" w:rsidP="00252100">
            <w:pPr>
              <w:bidi w:val="0"/>
              <w:snapToGrid w:val="0"/>
              <w:jc w:val="center"/>
              <w:rPr>
                <w:rFonts w:ascii="Times New Roman" w:hAnsi="Times New Roman"/>
                <w:sz w:val="20"/>
                <w:szCs w:val="20"/>
              </w:rPr>
            </w:pPr>
          </w:p>
          <w:p w:rsidR="00252100" w:rsidRPr="00252100" w:rsidP="00252100">
            <w:pPr>
              <w:bidi w:val="0"/>
              <w:snapToGrid w:val="0"/>
              <w:jc w:val="center"/>
              <w:rPr>
                <w:rFonts w:ascii="Times New Roman" w:hAnsi="Times New Roman"/>
                <w:sz w:val="20"/>
                <w:szCs w:val="20"/>
              </w:rPr>
            </w:pPr>
            <w:r w:rsidRPr="00252100">
              <w:rPr>
                <w:rFonts w:ascii="Times New Roman" w:hAnsi="Times New Roman"/>
                <w:sz w:val="20"/>
                <w:szCs w:val="20"/>
              </w:rPr>
              <w:t>§ 4</w:t>
            </w:r>
          </w:p>
          <w:p w:rsidR="00252100" w:rsidRPr="00252100" w:rsidP="00252100">
            <w:pPr>
              <w:bidi w:val="0"/>
              <w:snapToGrid w:val="0"/>
              <w:jc w:val="center"/>
              <w:rPr>
                <w:rFonts w:ascii="Times New Roman" w:hAnsi="Times New Roman"/>
                <w:sz w:val="20"/>
                <w:szCs w:val="20"/>
              </w:rPr>
            </w:pPr>
            <w:r w:rsidRPr="00252100">
              <w:rPr>
                <w:rFonts w:ascii="Times New Roman" w:hAnsi="Times New Roman"/>
                <w:sz w:val="20"/>
                <w:szCs w:val="20"/>
              </w:rPr>
              <w:t>O: 1 až 4</w:t>
            </w:r>
          </w:p>
          <w:p w:rsidR="00252100" w:rsidRPr="00252100" w:rsidP="00252100">
            <w:pPr>
              <w:bidi w:val="0"/>
              <w:snapToGrid w:val="0"/>
              <w:jc w:val="center"/>
              <w:rPr>
                <w:rFonts w:ascii="Times New Roman" w:hAnsi="Times New Roman"/>
                <w:sz w:val="20"/>
                <w:szCs w:val="20"/>
              </w:rPr>
            </w:pPr>
          </w:p>
          <w:p w:rsidR="00252100" w:rsidRPr="00252100" w:rsidP="00252100">
            <w:pPr>
              <w:bidi w:val="0"/>
              <w:snapToGrid w:val="0"/>
              <w:jc w:val="center"/>
              <w:rPr>
                <w:rFonts w:ascii="Times New Roman" w:hAnsi="Times New Roman"/>
                <w:sz w:val="20"/>
                <w:szCs w:val="20"/>
              </w:rPr>
            </w:pPr>
          </w:p>
          <w:p w:rsidR="00252100" w:rsidRPr="00252100" w:rsidP="00252100">
            <w:pPr>
              <w:bidi w:val="0"/>
              <w:snapToGrid w:val="0"/>
              <w:jc w:val="center"/>
              <w:rPr>
                <w:rFonts w:ascii="Times New Roman" w:hAnsi="Times New Roman"/>
                <w:sz w:val="20"/>
                <w:szCs w:val="20"/>
              </w:rPr>
            </w:pPr>
          </w:p>
          <w:p w:rsidR="00252100" w:rsidRPr="00252100" w:rsidP="00252100">
            <w:pPr>
              <w:bidi w:val="0"/>
              <w:snapToGrid w:val="0"/>
              <w:jc w:val="center"/>
              <w:rPr>
                <w:rFonts w:ascii="Times New Roman" w:hAnsi="Times New Roman"/>
                <w:sz w:val="20"/>
                <w:szCs w:val="20"/>
              </w:rPr>
            </w:pPr>
          </w:p>
          <w:p w:rsidR="00252100" w:rsidRPr="00252100" w:rsidP="00252100">
            <w:pPr>
              <w:bidi w:val="0"/>
              <w:snapToGrid w:val="0"/>
              <w:jc w:val="center"/>
              <w:rPr>
                <w:rFonts w:ascii="Times New Roman" w:hAnsi="Times New Roman"/>
                <w:sz w:val="20"/>
                <w:szCs w:val="20"/>
              </w:rPr>
            </w:pPr>
          </w:p>
          <w:p w:rsidR="00252100" w:rsidRPr="00252100" w:rsidP="00252100">
            <w:pPr>
              <w:bidi w:val="0"/>
              <w:snapToGrid w:val="0"/>
              <w:jc w:val="center"/>
              <w:rPr>
                <w:rFonts w:ascii="Times New Roman" w:hAnsi="Times New Roman"/>
                <w:sz w:val="20"/>
                <w:szCs w:val="20"/>
              </w:rPr>
            </w:pPr>
          </w:p>
          <w:p w:rsidR="00252100" w:rsidRPr="00252100" w:rsidP="00252100">
            <w:pPr>
              <w:bidi w:val="0"/>
              <w:snapToGrid w:val="0"/>
              <w:jc w:val="center"/>
              <w:rPr>
                <w:rFonts w:ascii="Times New Roman" w:hAnsi="Times New Roman"/>
                <w:sz w:val="20"/>
                <w:szCs w:val="20"/>
              </w:rPr>
            </w:pPr>
          </w:p>
          <w:p w:rsidR="00252100" w:rsidRPr="00252100" w:rsidP="00252100">
            <w:pPr>
              <w:bidi w:val="0"/>
              <w:snapToGrid w:val="0"/>
              <w:jc w:val="center"/>
              <w:rPr>
                <w:rFonts w:ascii="Times New Roman" w:hAnsi="Times New Roman"/>
                <w:sz w:val="20"/>
                <w:szCs w:val="20"/>
              </w:rPr>
            </w:pPr>
          </w:p>
          <w:p w:rsidR="00252100" w:rsidRPr="00252100" w:rsidP="00252100">
            <w:pPr>
              <w:bidi w:val="0"/>
              <w:snapToGrid w:val="0"/>
              <w:jc w:val="center"/>
              <w:rPr>
                <w:rFonts w:ascii="Times New Roman" w:hAnsi="Times New Roman"/>
                <w:sz w:val="20"/>
                <w:szCs w:val="20"/>
              </w:rPr>
            </w:pPr>
          </w:p>
          <w:p w:rsidR="00252100" w:rsidRPr="00252100" w:rsidP="00252100">
            <w:pPr>
              <w:bidi w:val="0"/>
              <w:snapToGrid w:val="0"/>
              <w:jc w:val="center"/>
              <w:rPr>
                <w:rFonts w:ascii="Times New Roman" w:hAnsi="Times New Roman"/>
                <w:sz w:val="20"/>
                <w:szCs w:val="20"/>
              </w:rPr>
            </w:pPr>
          </w:p>
          <w:p w:rsidR="00252100" w:rsidRPr="00252100" w:rsidP="00252100">
            <w:pPr>
              <w:bidi w:val="0"/>
              <w:snapToGrid w:val="0"/>
              <w:jc w:val="center"/>
              <w:rPr>
                <w:rFonts w:ascii="Times New Roman" w:hAnsi="Times New Roman"/>
                <w:sz w:val="20"/>
                <w:szCs w:val="20"/>
              </w:rPr>
            </w:pPr>
          </w:p>
          <w:p w:rsidR="00252100" w:rsidRPr="00252100" w:rsidP="00252100">
            <w:pPr>
              <w:bidi w:val="0"/>
              <w:snapToGrid w:val="0"/>
              <w:jc w:val="center"/>
              <w:rPr>
                <w:rFonts w:ascii="Times New Roman" w:hAnsi="Times New Roman"/>
                <w:sz w:val="20"/>
                <w:szCs w:val="20"/>
              </w:rPr>
            </w:pPr>
          </w:p>
          <w:p w:rsidR="00252100" w:rsidRPr="00252100" w:rsidP="00252100">
            <w:pPr>
              <w:bidi w:val="0"/>
              <w:snapToGrid w:val="0"/>
              <w:jc w:val="center"/>
              <w:rPr>
                <w:rFonts w:ascii="Times New Roman" w:hAnsi="Times New Roman"/>
                <w:sz w:val="20"/>
                <w:szCs w:val="20"/>
              </w:rPr>
            </w:pPr>
          </w:p>
          <w:p w:rsidR="00252100" w:rsidRPr="00252100" w:rsidP="00252100">
            <w:pPr>
              <w:bidi w:val="0"/>
              <w:snapToGrid w:val="0"/>
              <w:jc w:val="center"/>
              <w:rPr>
                <w:rFonts w:ascii="Times New Roman" w:hAnsi="Times New Roman"/>
                <w:sz w:val="20"/>
                <w:szCs w:val="20"/>
              </w:rPr>
            </w:pPr>
          </w:p>
          <w:p w:rsidR="00252100" w:rsidRPr="00252100" w:rsidP="00252100">
            <w:pPr>
              <w:bidi w:val="0"/>
              <w:snapToGrid w:val="0"/>
              <w:jc w:val="center"/>
              <w:rPr>
                <w:rFonts w:ascii="Times New Roman" w:hAnsi="Times New Roman"/>
                <w:sz w:val="20"/>
                <w:szCs w:val="20"/>
              </w:rPr>
            </w:pPr>
          </w:p>
          <w:p w:rsidR="00252100" w:rsidRPr="00252100" w:rsidP="00252100">
            <w:pPr>
              <w:bidi w:val="0"/>
              <w:snapToGrid w:val="0"/>
              <w:jc w:val="center"/>
              <w:rPr>
                <w:rFonts w:ascii="Times New Roman" w:hAnsi="Times New Roman"/>
                <w:sz w:val="20"/>
                <w:szCs w:val="20"/>
              </w:rPr>
            </w:pPr>
          </w:p>
          <w:p w:rsidR="00252100" w:rsidRPr="00252100" w:rsidP="00252100">
            <w:pPr>
              <w:bidi w:val="0"/>
              <w:snapToGrid w:val="0"/>
              <w:jc w:val="center"/>
              <w:rPr>
                <w:rFonts w:ascii="Times New Roman" w:hAnsi="Times New Roman"/>
                <w:sz w:val="20"/>
                <w:szCs w:val="20"/>
              </w:rPr>
            </w:pPr>
          </w:p>
          <w:p w:rsidR="00252100" w:rsidRPr="00252100" w:rsidP="00252100">
            <w:pPr>
              <w:bidi w:val="0"/>
              <w:snapToGrid w:val="0"/>
              <w:jc w:val="center"/>
              <w:rPr>
                <w:rFonts w:ascii="Times New Roman" w:hAnsi="Times New Roman"/>
                <w:sz w:val="20"/>
                <w:szCs w:val="20"/>
              </w:rPr>
            </w:pPr>
          </w:p>
          <w:p w:rsidR="00252100" w:rsidRPr="00252100" w:rsidP="00252100">
            <w:pPr>
              <w:bidi w:val="0"/>
              <w:snapToGrid w:val="0"/>
              <w:jc w:val="center"/>
              <w:rPr>
                <w:rFonts w:ascii="Times New Roman" w:hAnsi="Times New Roman"/>
                <w:sz w:val="20"/>
                <w:szCs w:val="20"/>
              </w:rPr>
            </w:pPr>
          </w:p>
          <w:p w:rsidR="00252100" w:rsidRPr="00252100" w:rsidP="00252100">
            <w:pPr>
              <w:bidi w:val="0"/>
              <w:snapToGrid w:val="0"/>
              <w:jc w:val="center"/>
              <w:rPr>
                <w:rFonts w:ascii="Times New Roman" w:hAnsi="Times New Roman"/>
                <w:sz w:val="20"/>
                <w:szCs w:val="20"/>
              </w:rPr>
            </w:pPr>
          </w:p>
          <w:p w:rsidR="00252100" w:rsidRPr="00252100" w:rsidP="00252100">
            <w:pPr>
              <w:bidi w:val="0"/>
              <w:snapToGrid w:val="0"/>
              <w:jc w:val="center"/>
              <w:rPr>
                <w:rFonts w:ascii="Times New Roman" w:hAnsi="Times New Roman"/>
                <w:sz w:val="20"/>
                <w:szCs w:val="20"/>
              </w:rPr>
            </w:pPr>
          </w:p>
          <w:p w:rsidR="00252100" w:rsidRPr="00252100" w:rsidP="00252100">
            <w:pPr>
              <w:bidi w:val="0"/>
              <w:snapToGrid w:val="0"/>
              <w:jc w:val="center"/>
              <w:rPr>
                <w:rFonts w:ascii="Times New Roman" w:hAnsi="Times New Roman"/>
                <w:sz w:val="20"/>
                <w:szCs w:val="20"/>
              </w:rPr>
            </w:pPr>
          </w:p>
          <w:p w:rsidR="00252100" w:rsidRPr="00252100" w:rsidP="00252100">
            <w:pPr>
              <w:bidi w:val="0"/>
              <w:snapToGrid w:val="0"/>
              <w:jc w:val="center"/>
              <w:rPr>
                <w:rFonts w:ascii="Times New Roman" w:hAnsi="Times New Roman"/>
                <w:sz w:val="20"/>
                <w:szCs w:val="20"/>
              </w:rPr>
            </w:pPr>
          </w:p>
          <w:p w:rsidR="00252100" w:rsidRPr="00252100" w:rsidP="00252100">
            <w:pPr>
              <w:bidi w:val="0"/>
              <w:snapToGrid w:val="0"/>
              <w:jc w:val="center"/>
              <w:rPr>
                <w:rFonts w:ascii="Times New Roman" w:hAnsi="Times New Roman"/>
                <w:sz w:val="20"/>
                <w:szCs w:val="20"/>
              </w:rPr>
            </w:pPr>
          </w:p>
          <w:p w:rsidR="00252100" w:rsidRPr="00252100" w:rsidP="00252100">
            <w:pPr>
              <w:bidi w:val="0"/>
              <w:snapToGrid w:val="0"/>
              <w:jc w:val="center"/>
              <w:rPr>
                <w:rFonts w:ascii="Times New Roman" w:hAnsi="Times New Roman"/>
                <w:sz w:val="20"/>
                <w:szCs w:val="20"/>
              </w:rPr>
            </w:pPr>
          </w:p>
          <w:p w:rsidR="00252100" w:rsidRPr="00252100" w:rsidP="00252100">
            <w:pPr>
              <w:bidi w:val="0"/>
              <w:snapToGrid w:val="0"/>
              <w:jc w:val="center"/>
              <w:rPr>
                <w:rFonts w:ascii="Times New Roman" w:hAnsi="Times New Roman"/>
                <w:sz w:val="20"/>
                <w:szCs w:val="20"/>
              </w:rPr>
            </w:pPr>
          </w:p>
          <w:p w:rsidR="00252100" w:rsidRPr="00252100" w:rsidP="00252100">
            <w:pPr>
              <w:bidi w:val="0"/>
              <w:snapToGrid w:val="0"/>
              <w:jc w:val="center"/>
              <w:rPr>
                <w:rFonts w:ascii="Times New Roman" w:hAnsi="Times New Roman"/>
                <w:sz w:val="20"/>
                <w:szCs w:val="20"/>
              </w:rPr>
            </w:pPr>
          </w:p>
          <w:p w:rsidR="00252100" w:rsidRPr="00252100" w:rsidP="00252100">
            <w:pPr>
              <w:bidi w:val="0"/>
              <w:snapToGrid w:val="0"/>
              <w:jc w:val="center"/>
              <w:rPr>
                <w:rFonts w:ascii="Times New Roman" w:hAnsi="Times New Roman"/>
                <w:sz w:val="20"/>
                <w:szCs w:val="20"/>
              </w:rPr>
            </w:pPr>
          </w:p>
          <w:p w:rsidR="00252100" w:rsidRPr="00252100" w:rsidP="00252100">
            <w:pPr>
              <w:bidi w:val="0"/>
              <w:snapToGrid w:val="0"/>
              <w:jc w:val="center"/>
              <w:rPr>
                <w:rFonts w:ascii="Times New Roman" w:hAnsi="Times New Roman"/>
                <w:sz w:val="20"/>
                <w:szCs w:val="20"/>
              </w:rPr>
            </w:pPr>
          </w:p>
          <w:p w:rsidR="00252100" w:rsidRPr="00252100" w:rsidP="00252100">
            <w:pPr>
              <w:bidi w:val="0"/>
              <w:snapToGrid w:val="0"/>
              <w:jc w:val="center"/>
              <w:rPr>
                <w:rFonts w:ascii="Times New Roman" w:hAnsi="Times New Roman"/>
                <w:sz w:val="20"/>
                <w:szCs w:val="20"/>
              </w:rPr>
            </w:pPr>
          </w:p>
          <w:p w:rsidR="00252100" w:rsidRPr="00252100" w:rsidP="00252100">
            <w:pPr>
              <w:bidi w:val="0"/>
              <w:snapToGrid w:val="0"/>
              <w:jc w:val="center"/>
              <w:rPr>
                <w:rFonts w:ascii="Times New Roman" w:hAnsi="Times New Roman"/>
                <w:sz w:val="20"/>
                <w:szCs w:val="20"/>
              </w:rPr>
            </w:pPr>
          </w:p>
          <w:p w:rsidR="00252100" w:rsidRPr="00252100" w:rsidP="00252100">
            <w:pPr>
              <w:bidi w:val="0"/>
              <w:snapToGrid w:val="0"/>
              <w:jc w:val="center"/>
              <w:rPr>
                <w:rFonts w:ascii="Times New Roman" w:hAnsi="Times New Roman"/>
                <w:sz w:val="20"/>
                <w:szCs w:val="20"/>
              </w:rPr>
            </w:pPr>
          </w:p>
          <w:p w:rsidR="00252100" w:rsidRPr="00252100" w:rsidP="00252100">
            <w:pPr>
              <w:bidi w:val="0"/>
              <w:snapToGrid w:val="0"/>
              <w:jc w:val="center"/>
              <w:rPr>
                <w:rFonts w:ascii="Times New Roman" w:hAnsi="Times New Roman"/>
                <w:sz w:val="20"/>
                <w:szCs w:val="20"/>
              </w:rPr>
            </w:pPr>
          </w:p>
          <w:p w:rsidR="00252100" w:rsidRPr="00252100" w:rsidP="00252100">
            <w:pPr>
              <w:bidi w:val="0"/>
              <w:snapToGrid w:val="0"/>
              <w:jc w:val="center"/>
              <w:rPr>
                <w:rFonts w:ascii="Times New Roman" w:hAnsi="Times New Roman"/>
                <w:sz w:val="20"/>
                <w:szCs w:val="20"/>
              </w:rPr>
            </w:pPr>
          </w:p>
          <w:p w:rsidR="00252100" w:rsidRPr="00252100" w:rsidP="00252100">
            <w:pPr>
              <w:bidi w:val="0"/>
              <w:snapToGrid w:val="0"/>
              <w:jc w:val="center"/>
              <w:rPr>
                <w:rFonts w:ascii="Times New Roman" w:hAnsi="Times New Roman"/>
                <w:sz w:val="20"/>
                <w:szCs w:val="20"/>
              </w:rPr>
            </w:pPr>
          </w:p>
          <w:p w:rsidR="00252100" w:rsidRPr="00252100" w:rsidP="00252100">
            <w:pPr>
              <w:bidi w:val="0"/>
              <w:snapToGrid w:val="0"/>
              <w:jc w:val="center"/>
              <w:rPr>
                <w:rFonts w:ascii="Times New Roman" w:hAnsi="Times New Roman"/>
                <w:sz w:val="20"/>
                <w:szCs w:val="20"/>
              </w:rPr>
            </w:pPr>
          </w:p>
          <w:p w:rsidR="00252100" w:rsidRPr="00252100" w:rsidP="00252100">
            <w:pPr>
              <w:bidi w:val="0"/>
              <w:snapToGrid w:val="0"/>
              <w:jc w:val="center"/>
              <w:rPr>
                <w:rFonts w:ascii="Times New Roman" w:hAnsi="Times New Roman"/>
                <w:sz w:val="20"/>
                <w:szCs w:val="20"/>
              </w:rPr>
            </w:pPr>
          </w:p>
          <w:p w:rsidR="00252100" w:rsidRPr="00252100" w:rsidP="00252100">
            <w:pPr>
              <w:bidi w:val="0"/>
              <w:snapToGrid w:val="0"/>
              <w:jc w:val="center"/>
              <w:rPr>
                <w:rFonts w:ascii="Times New Roman" w:hAnsi="Times New Roman"/>
                <w:sz w:val="20"/>
                <w:szCs w:val="20"/>
              </w:rPr>
            </w:pPr>
          </w:p>
          <w:p w:rsidR="00252100" w:rsidRPr="00252100" w:rsidP="00252100">
            <w:pPr>
              <w:bidi w:val="0"/>
              <w:snapToGrid w:val="0"/>
              <w:jc w:val="center"/>
              <w:rPr>
                <w:rFonts w:ascii="Times New Roman" w:hAnsi="Times New Roman"/>
                <w:sz w:val="20"/>
                <w:szCs w:val="20"/>
              </w:rPr>
            </w:pPr>
          </w:p>
          <w:p w:rsidR="00252100" w:rsidRPr="00252100" w:rsidP="00252100">
            <w:pPr>
              <w:bidi w:val="0"/>
              <w:snapToGrid w:val="0"/>
              <w:jc w:val="center"/>
              <w:rPr>
                <w:rFonts w:ascii="Times New Roman" w:hAnsi="Times New Roman"/>
                <w:sz w:val="20"/>
                <w:szCs w:val="20"/>
              </w:rPr>
            </w:pPr>
          </w:p>
          <w:p w:rsidR="00252100" w:rsidRPr="00252100" w:rsidP="00252100">
            <w:pPr>
              <w:bidi w:val="0"/>
              <w:snapToGrid w:val="0"/>
              <w:jc w:val="center"/>
              <w:rPr>
                <w:rFonts w:ascii="Times New Roman" w:hAnsi="Times New Roman"/>
                <w:sz w:val="20"/>
                <w:szCs w:val="20"/>
              </w:rPr>
            </w:pPr>
          </w:p>
          <w:p w:rsidR="00252100" w:rsidRPr="00252100" w:rsidP="00252100">
            <w:pPr>
              <w:bidi w:val="0"/>
              <w:snapToGrid w:val="0"/>
              <w:jc w:val="center"/>
              <w:rPr>
                <w:rFonts w:ascii="Times New Roman" w:hAnsi="Times New Roman"/>
                <w:sz w:val="20"/>
                <w:szCs w:val="20"/>
              </w:rPr>
            </w:pPr>
          </w:p>
          <w:p w:rsidR="00252100" w:rsidRPr="00252100" w:rsidP="00252100">
            <w:pPr>
              <w:bidi w:val="0"/>
              <w:snapToGrid w:val="0"/>
              <w:jc w:val="center"/>
              <w:rPr>
                <w:rFonts w:ascii="Times New Roman" w:hAnsi="Times New Roman"/>
                <w:sz w:val="20"/>
                <w:szCs w:val="20"/>
              </w:rPr>
            </w:pPr>
          </w:p>
          <w:p w:rsidR="00252100" w:rsidRPr="00252100" w:rsidP="00252100">
            <w:pPr>
              <w:bidi w:val="0"/>
              <w:snapToGrid w:val="0"/>
              <w:jc w:val="center"/>
              <w:rPr>
                <w:rFonts w:ascii="Times New Roman" w:hAnsi="Times New Roman"/>
                <w:sz w:val="20"/>
                <w:szCs w:val="20"/>
              </w:rPr>
            </w:pPr>
          </w:p>
          <w:p w:rsidR="00252100" w:rsidRPr="00252100" w:rsidP="00252100">
            <w:pPr>
              <w:bidi w:val="0"/>
              <w:snapToGrid w:val="0"/>
              <w:jc w:val="center"/>
              <w:rPr>
                <w:rFonts w:ascii="Times New Roman" w:hAnsi="Times New Roman"/>
                <w:sz w:val="20"/>
                <w:szCs w:val="20"/>
              </w:rPr>
            </w:pPr>
          </w:p>
          <w:p w:rsidR="00252100" w:rsidRPr="00252100" w:rsidP="00252100">
            <w:pPr>
              <w:bidi w:val="0"/>
              <w:snapToGrid w:val="0"/>
              <w:jc w:val="center"/>
              <w:rPr>
                <w:rFonts w:ascii="Times New Roman" w:hAnsi="Times New Roman"/>
                <w:sz w:val="20"/>
                <w:szCs w:val="20"/>
              </w:rPr>
            </w:pPr>
          </w:p>
          <w:p w:rsidR="00252100" w:rsidRPr="00252100" w:rsidP="00252100">
            <w:pPr>
              <w:bidi w:val="0"/>
              <w:snapToGrid w:val="0"/>
              <w:jc w:val="center"/>
              <w:rPr>
                <w:rFonts w:ascii="Times New Roman" w:hAnsi="Times New Roman"/>
                <w:sz w:val="20"/>
                <w:szCs w:val="20"/>
              </w:rPr>
            </w:pPr>
          </w:p>
          <w:p w:rsidR="00252100" w:rsidRPr="00252100" w:rsidP="00252100">
            <w:pPr>
              <w:bidi w:val="0"/>
              <w:snapToGrid w:val="0"/>
              <w:jc w:val="center"/>
              <w:rPr>
                <w:rFonts w:ascii="Times New Roman" w:hAnsi="Times New Roman"/>
                <w:sz w:val="20"/>
                <w:szCs w:val="20"/>
              </w:rPr>
            </w:pPr>
          </w:p>
          <w:p w:rsidR="00252100" w:rsidRPr="00252100" w:rsidP="00252100">
            <w:pPr>
              <w:bidi w:val="0"/>
              <w:snapToGrid w:val="0"/>
              <w:jc w:val="center"/>
              <w:rPr>
                <w:rFonts w:ascii="Times New Roman" w:hAnsi="Times New Roman"/>
                <w:sz w:val="20"/>
                <w:szCs w:val="20"/>
              </w:rPr>
            </w:pPr>
          </w:p>
          <w:p w:rsidR="00252100" w:rsidRPr="00252100" w:rsidP="00252100">
            <w:pPr>
              <w:bidi w:val="0"/>
              <w:snapToGrid w:val="0"/>
              <w:jc w:val="center"/>
              <w:rPr>
                <w:rFonts w:ascii="Times New Roman" w:hAnsi="Times New Roman"/>
                <w:sz w:val="20"/>
                <w:szCs w:val="20"/>
              </w:rPr>
            </w:pPr>
          </w:p>
          <w:p w:rsidR="00252100" w:rsidRPr="00252100" w:rsidP="00252100">
            <w:pPr>
              <w:bidi w:val="0"/>
              <w:snapToGrid w:val="0"/>
              <w:jc w:val="center"/>
              <w:rPr>
                <w:rFonts w:ascii="Times New Roman" w:hAnsi="Times New Roman"/>
                <w:sz w:val="20"/>
                <w:szCs w:val="20"/>
              </w:rPr>
            </w:pPr>
          </w:p>
          <w:p w:rsidR="00252100" w:rsidRPr="00252100" w:rsidP="00252100">
            <w:pPr>
              <w:bidi w:val="0"/>
              <w:snapToGrid w:val="0"/>
              <w:jc w:val="center"/>
              <w:rPr>
                <w:rFonts w:ascii="Times New Roman" w:hAnsi="Times New Roman"/>
                <w:sz w:val="20"/>
                <w:szCs w:val="20"/>
              </w:rPr>
            </w:pPr>
          </w:p>
          <w:p w:rsidR="00252100" w:rsidRPr="00252100" w:rsidP="00252100">
            <w:pPr>
              <w:bidi w:val="0"/>
              <w:snapToGrid w:val="0"/>
              <w:jc w:val="center"/>
              <w:rPr>
                <w:rFonts w:ascii="Times New Roman" w:hAnsi="Times New Roman"/>
                <w:sz w:val="20"/>
                <w:szCs w:val="20"/>
              </w:rPr>
            </w:pPr>
          </w:p>
          <w:p w:rsidR="00252100" w:rsidRPr="00252100" w:rsidP="00252100">
            <w:pPr>
              <w:bidi w:val="0"/>
              <w:snapToGrid w:val="0"/>
              <w:jc w:val="center"/>
              <w:rPr>
                <w:rFonts w:ascii="Times New Roman" w:hAnsi="Times New Roman"/>
                <w:sz w:val="20"/>
                <w:szCs w:val="20"/>
              </w:rPr>
            </w:pPr>
          </w:p>
          <w:p w:rsidR="00252100" w:rsidRPr="00252100" w:rsidP="00252100">
            <w:pPr>
              <w:bidi w:val="0"/>
              <w:snapToGrid w:val="0"/>
              <w:jc w:val="center"/>
              <w:rPr>
                <w:rFonts w:ascii="Times New Roman" w:hAnsi="Times New Roman"/>
                <w:sz w:val="20"/>
                <w:szCs w:val="20"/>
              </w:rPr>
            </w:pPr>
          </w:p>
          <w:p w:rsidR="00252100" w:rsidRPr="00252100" w:rsidP="00252100">
            <w:pPr>
              <w:bidi w:val="0"/>
              <w:snapToGrid w:val="0"/>
              <w:jc w:val="center"/>
              <w:rPr>
                <w:rFonts w:ascii="Times New Roman" w:hAnsi="Times New Roman"/>
                <w:sz w:val="20"/>
                <w:szCs w:val="20"/>
              </w:rPr>
            </w:pPr>
          </w:p>
          <w:p w:rsidR="00252100" w:rsidRPr="00252100" w:rsidP="00252100">
            <w:pPr>
              <w:bidi w:val="0"/>
              <w:snapToGrid w:val="0"/>
              <w:jc w:val="center"/>
              <w:rPr>
                <w:rFonts w:ascii="Times New Roman" w:hAnsi="Times New Roman"/>
                <w:sz w:val="20"/>
                <w:szCs w:val="20"/>
              </w:rPr>
            </w:pPr>
          </w:p>
          <w:p w:rsidR="00252100" w:rsidRPr="00252100" w:rsidP="00252100">
            <w:pPr>
              <w:bidi w:val="0"/>
              <w:snapToGrid w:val="0"/>
              <w:jc w:val="center"/>
              <w:rPr>
                <w:rFonts w:ascii="Times New Roman" w:hAnsi="Times New Roman"/>
                <w:sz w:val="20"/>
                <w:szCs w:val="20"/>
              </w:rPr>
            </w:pPr>
          </w:p>
          <w:p w:rsidR="00252100" w:rsidRPr="00252100" w:rsidP="00252100">
            <w:pPr>
              <w:bidi w:val="0"/>
              <w:snapToGrid w:val="0"/>
              <w:jc w:val="center"/>
              <w:rPr>
                <w:rFonts w:ascii="Times New Roman" w:hAnsi="Times New Roman"/>
                <w:sz w:val="20"/>
                <w:szCs w:val="20"/>
              </w:rPr>
            </w:pPr>
          </w:p>
          <w:p w:rsidR="00252100" w:rsidRPr="00252100" w:rsidP="00252100">
            <w:pPr>
              <w:bidi w:val="0"/>
              <w:snapToGrid w:val="0"/>
              <w:jc w:val="center"/>
              <w:rPr>
                <w:rFonts w:ascii="Times New Roman" w:hAnsi="Times New Roman"/>
                <w:sz w:val="20"/>
                <w:szCs w:val="20"/>
              </w:rPr>
            </w:pPr>
          </w:p>
          <w:p w:rsidR="00252100" w:rsidRPr="00252100" w:rsidP="00252100">
            <w:pPr>
              <w:bidi w:val="0"/>
              <w:snapToGrid w:val="0"/>
              <w:jc w:val="center"/>
              <w:rPr>
                <w:rFonts w:ascii="Times New Roman" w:hAnsi="Times New Roman"/>
                <w:sz w:val="20"/>
                <w:szCs w:val="20"/>
              </w:rPr>
            </w:pPr>
          </w:p>
          <w:p w:rsidR="00252100" w:rsidRPr="00252100" w:rsidP="00252100">
            <w:pPr>
              <w:bidi w:val="0"/>
              <w:snapToGrid w:val="0"/>
              <w:jc w:val="center"/>
              <w:rPr>
                <w:rFonts w:ascii="Times New Roman" w:hAnsi="Times New Roman"/>
                <w:sz w:val="20"/>
                <w:szCs w:val="20"/>
              </w:rPr>
            </w:pPr>
          </w:p>
          <w:p w:rsidR="00252100" w:rsidRPr="00252100" w:rsidP="00252100">
            <w:pPr>
              <w:bidi w:val="0"/>
              <w:snapToGrid w:val="0"/>
              <w:jc w:val="center"/>
              <w:rPr>
                <w:rFonts w:ascii="Times New Roman" w:hAnsi="Times New Roman"/>
                <w:sz w:val="20"/>
                <w:szCs w:val="20"/>
              </w:rPr>
            </w:pPr>
          </w:p>
          <w:p w:rsidR="00252100" w:rsidRPr="00252100" w:rsidP="00252100">
            <w:pPr>
              <w:bidi w:val="0"/>
              <w:snapToGrid w:val="0"/>
              <w:jc w:val="center"/>
              <w:rPr>
                <w:rFonts w:ascii="Times New Roman" w:hAnsi="Times New Roman"/>
                <w:sz w:val="20"/>
                <w:szCs w:val="20"/>
              </w:rPr>
            </w:pPr>
          </w:p>
          <w:p w:rsidR="00252100" w:rsidRPr="00252100" w:rsidP="00252100">
            <w:pPr>
              <w:bidi w:val="0"/>
              <w:snapToGrid w:val="0"/>
              <w:jc w:val="center"/>
              <w:rPr>
                <w:rFonts w:ascii="Times New Roman" w:hAnsi="Times New Roman"/>
                <w:sz w:val="20"/>
                <w:szCs w:val="20"/>
              </w:rPr>
            </w:pPr>
          </w:p>
          <w:p w:rsidR="00252100" w:rsidRPr="00252100" w:rsidP="00252100">
            <w:pPr>
              <w:bidi w:val="0"/>
              <w:snapToGrid w:val="0"/>
              <w:jc w:val="center"/>
              <w:rPr>
                <w:rFonts w:ascii="Times New Roman" w:hAnsi="Times New Roman"/>
                <w:sz w:val="20"/>
                <w:szCs w:val="20"/>
              </w:rPr>
            </w:pPr>
          </w:p>
          <w:p w:rsidR="00252100" w:rsidRPr="00252100" w:rsidP="00252100">
            <w:pPr>
              <w:bidi w:val="0"/>
              <w:snapToGrid w:val="0"/>
              <w:jc w:val="center"/>
              <w:rPr>
                <w:rFonts w:ascii="Times New Roman" w:hAnsi="Times New Roman"/>
                <w:sz w:val="20"/>
                <w:szCs w:val="20"/>
              </w:rPr>
            </w:pPr>
          </w:p>
          <w:p w:rsidR="00252100" w:rsidRPr="00252100" w:rsidP="00252100">
            <w:pPr>
              <w:bidi w:val="0"/>
              <w:snapToGrid w:val="0"/>
              <w:jc w:val="center"/>
              <w:rPr>
                <w:rFonts w:ascii="Times New Roman" w:hAnsi="Times New Roman"/>
                <w:sz w:val="20"/>
                <w:szCs w:val="20"/>
              </w:rPr>
            </w:pPr>
          </w:p>
          <w:p w:rsidR="00252100" w:rsidRPr="00252100" w:rsidP="00252100">
            <w:pPr>
              <w:bidi w:val="0"/>
              <w:snapToGrid w:val="0"/>
              <w:jc w:val="center"/>
              <w:rPr>
                <w:rFonts w:ascii="Times New Roman" w:hAnsi="Times New Roman"/>
                <w:sz w:val="20"/>
                <w:szCs w:val="20"/>
              </w:rPr>
            </w:pPr>
          </w:p>
          <w:p w:rsidR="00252100" w:rsidRPr="00252100" w:rsidP="00252100">
            <w:pPr>
              <w:bidi w:val="0"/>
              <w:snapToGrid w:val="0"/>
              <w:jc w:val="center"/>
              <w:rPr>
                <w:rFonts w:ascii="Times New Roman" w:hAnsi="Times New Roman"/>
                <w:sz w:val="20"/>
                <w:szCs w:val="20"/>
              </w:rPr>
            </w:pPr>
          </w:p>
          <w:p w:rsidR="00252100" w:rsidRPr="00252100" w:rsidP="00252100">
            <w:pPr>
              <w:bidi w:val="0"/>
              <w:snapToGrid w:val="0"/>
              <w:jc w:val="center"/>
              <w:rPr>
                <w:rFonts w:ascii="Times New Roman" w:hAnsi="Times New Roman"/>
                <w:sz w:val="20"/>
                <w:szCs w:val="20"/>
              </w:rPr>
            </w:pPr>
          </w:p>
          <w:p w:rsidR="00252100" w:rsidRPr="00252100" w:rsidP="00252100">
            <w:pPr>
              <w:bidi w:val="0"/>
              <w:snapToGrid w:val="0"/>
              <w:jc w:val="center"/>
              <w:rPr>
                <w:rFonts w:ascii="Times New Roman" w:hAnsi="Times New Roman"/>
                <w:sz w:val="20"/>
                <w:szCs w:val="20"/>
              </w:rPr>
            </w:pPr>
          </w:p>
          <w:p w:rsidR="00252100" w:rsidRPr="00252100" w:rsidP="00252100">
            <w:pPr>
              <w:bidi w:val="0"/>
              <w:snapToGrid w:val="0"/>
              <w:jc w:val="center"/>
              <w:rPr>
                <w:rFonts w:ascii="Times New Roman" w:hAnsi="Times New Roman"/>
                <w:sz w:val="20"/>
                <w:szCs w:val="20"/>
              </w:rPr>
            </w:pPr>
          </w:p>
          <w:p w:rsidR="00252100" w:rsidRPr="00252100" w:rsidP="00252100">
            <w:pPr>
              <w:bidi w:val="0"/>
              <w:snapToGrid w:val="0"/>
              <w:jc w:val="center"/>
              <w:rPr>
                <w:rFonts w:ascii="Times New Roman" w:hAnsi="Times New Roman"/>
                <w:sz w:val="20"/>
                <w:szCs w:val="20"/>
              </w:rPr>
            </w:pPr>
          </w:p>
          <w:p w:rsidR="00252100" w:rsidRPr="00252100" w:rsidP="00252100">
            <w:pPr>
              <w:bidi w:val="0"/>
              <w:snapToGrid w:val="0"/>
              <w:jc w:val="center"/>
              <w:rPr>
                <w:rFonts w:ascii="Times New Roman" w:hAnsi="Times New Roman"/>
                <w:sz w:val="20"/>
                <w:szCs w:val="20"/>
              </w:rPr>
            </w:pPr>
          </w:p>
          <w:p w:rsidR="00252100" w:rsidRPr="00252100" w:rsidP="00252100">
            <w:pPr>
              <w:bidi w:val="0"/>
              <w:snapToGrid w:val="0"/>
              <w:jc w:val="center"/>
              <w:rPr>
                <w:rFonts w:ascii="Times New Roman" w:hAnsi="Times New Roman"/>
                <w:sz w:val="20"/>
                <w:szCs w:val="20"/>
              </w:rPr>
            </w:pPr>
          </w:p>
          <w:p w:rsidR="00252100" w:rsidRPr="00252100" w:rsidP="00252100">
            <w:pPr>
              <w:bidi w:val="0"/>
              <w:snapToGrid w:val="0"/>
              <w:jc w:val="center"/>
              <w:rPr>
                <w:rFonts w:ascii="Times New Roman" w:hAnsi="Times New Roman"/>
                <w:sz w:val="20"/>
                <w:szCs w:val="20"/>
              </w:rPr>
            </w:pPr>
          </w:p>
          <w:p w:rsidR="00252100" w:rsidRPr="00252100" w:rsidP="00252100">
            <w:pPr>
              <w:bidi w:val="0"/>
              <w:snapToGrid w:val="0"/>
              <w:jc w:val="center"/>
              <w:rPr>
                <w:rFonts w:ascii="Times New Roman" w:hAnsi="Times New Roman"/>
                <w:sz w:val="20"/>
                <w:szCs w:val="20"/>
              </w:rPr>
            </w:pPr>
          </w:p>
          <w:p w:rsidR="00252100" w:rsidRPr="00252100" w:rsidP="00252100">
            <w:pPr>
              <w:bidi w:val="0"/>
              <w:snapToGrid w:val="0"/>
              <w:jc w:val="center"/>
              <w:rPr>
                <w:rFonts w:ascii="Times New Roman" w:hAnsi="Times New Roman"/>
                <w:sz w:val="20"/>
                <w:szCs w:val="20"/>
              </w:rPr>
            </w:pPr>
          </w:p>
          <w:p w:rsidR="00252100" w:rsidRPr="00252100" w:rsidP="00252100">
            <w:pPr>
              <w:bidi w:val="0"/>
              <w:snapToGrid w:val="0"/>
              <w:jc w:val="center"/>
              <w:rPr>
                <w:rFonts w:ascii="Times New Roman" w:hAnsi="Times New Roman"/>
                <w:sz w:val="20"/>
                <w:szCs w:val="20"/>
              </w:rPr>
            </w:pPr>
          </w:p>
          <w:p w:rsidR="00252100" w:rsidRPr="00252100" w:rsidP="00252100">
            <w:pPr>
              <w:bidi w:val="0"/>
              <w:snapToGrid w:val="0"/>
              <w:jc w:val="center"/>
              <w:rPr>
                <w:rFonts w:ascii="Times New Roman" w:hAnsi="Times New Roman"/>
                <w:sz w:val="20"/>
                <w:szCs w:val="20"/>
              </w:rPr>
            </w:pPr>
          </w:p>
          <w:p w:rsidR="00252100" w:rsidRPr="00252100" w:rsidP="00252100">
            <w:pPr>
              <w:bidi w:val="0"/>
              <w:snapToGrid w:val="0"/>
              <w:jc w:val="center"/>
              <w:rPr>
                <w:rFonts w:ascii="Times New Roman" w:hAnsi="Times New Roman"/>
                <w:sz w:val="20"/>
                <w:szCs w:val="20"/>
              </w:rPr>
            </w:pPr>
          </w:p>
          <w:p w:rsidR="00252100" w:rsidRPr="00252100" w:rsidP="00252100">
            <w:pPr>
              <w:bidi w:val="0"/>
              <w:snapToGrid w:val="0"/>
              <w:jc w:val="center"/>
              <w:rPr>
                <w:rFonts w:ascii="Times New Roman" w:hAnsi="Times New Roman"/>
                <w:sz w:val="20"/>
                <w:szCs w:val="20"/>
              </w:rPr>
            </w:pPr>
          </w:p>
          <w:p w:rsidR="00252100" w:rsidRPr="00252100" w:rsidP="00252100">
            <w:pPr>
              <w:bidi w:val="0"/>
              <w:snapToGrid w:val="0"/>
              <w:jc w:val="center"/>
              <w:rPr>
                <w:rFonts w:ascii="Times New Roman" w:hAnsi="Times New Roman"/>
                <w:sz w:val="20"/>
                <w:szCs w:val="20"/>
              </w:rPr>
            </w:pPr>
          </w:p>
          <w:p w:rsidR="00252100" w:rsidRPr="00252100" w:rsidP="00252100">
            <w:pPr>
              <w:bidi w:val="0"/>
              <w:snapToGrid w:val="0"/>
              <w:jc w:val="center"/>
              <w:rPr>
                <w:rFonts w:ascii="Times New Roman" w:hAnsi="Times New Roman"/>
                <w:sz w:val="20"/>
                <w:szCs w:val="20"/>
              </w:rPr>
            </w:pPr>
          </w:p>
          <w:p w:rsidR="00252100" w:rsidRPr="00252100" w:rsidP="00252100">
            <w:pPr>
              <w:bidi w:val="0"/>
              <w:snapToGrid w:val="0"/>
              <w:jc w:val="center"/>
              <w:rPr>
                <w:rFonts w:ascii="Times New Roman" w:hAnsi="Times New Roman"/>
                <w:sz w:val="20"/>
                <w:szCs w:val="20"/>
              </w:rPr>
            </w:pPr>
          </w:p>
          <w:p w:rsidR="00252100" w:rsidRPr="00252100" w:rsidP="00252100">
            <w:pPr>
              <w:bidi w:val="0"/>
              <w:snapToGrid w:val="0"/>
              <w:jc w:val="center"/>
              <w:rPr>
                <w:rFonts w:ascii="Times New Roman" w:hAnsi="Times New Roman"/>
                <w:sz w:val="20"/>
                <w:szCs w:val="20"/>
              </w:rPr>
            </w:pPr>
          </w:p>
          <w:p w:rsidR="00252100" w:rsidRPr="00252100" w:rsidP="00252100">
            <w:pPr>
              <w:bidi w:val="0"/>
              <w:snapToGrid w:val="0"/>
              <w:jc w:val="center"/>
              <w:rPr>
                <w:rFonts w:ascii="Times New Roman" w:hAnsi="Times New Roman"/>
                <w:sz w:val="20"/>
                <w:szCs w:val="20"/>
              </w:rPr>
            </w:pPr>
          </w:p>
          <w:p w:rsidR="00252100" w:rsidRPr="00252100" w:rsidP="00252100">
            <w:pPr>
              <w:bidi w:val="0"/>
              <w:snapToGrid w:val="0"/>
              <w:jc w:val="center"/>
              <w:rPr>
                <w:rFonts w:ascii="Times New Roman" w:hAnsi="Times New Roman"/>
                <w:sz w:val="20"/>
                <w:szCs w:val="20"/>
              </w:rPr>
            </w:pPr>
          </w:p>
          <w:p w:rsidR="00252100" w:rsidRPr="00252100" w:rsidP="00252100">
            <w:pPr>
              <w:bidi w:val="0"/>
              <w:snapToGrid w:val="0"/>
              <w:jc w:val="center"/>
              <w:rPr>
                <w:rFonts w:ascii="Times New Roman" w:hAnsi="Times New Roman"/>
                <w:sz w:val="20"/>
                <w:szCs w:val="20"/>
              </w:rPr>
            </w:pPr>
          </w:p>
          <w:p w:rsidR="00252100" w:rsidRPr="00252100" w:rsidP="00252100">
            <w:pPr>
              <w:bidi w:val="0"/>
              <w:snapToGrid w:val="0"/>
              <w:jc w:val="center"/>
              <w:rPr>
                <w:rFonts w:ascii="Times New Roman" w:hAnsi="Times New Roman"/>
                <w:sz w:val="20"/>
                <w:szCs w:val="20"/>
              </w:rPr>
            </w:pPr>
          </w:p>
          <w:p w:rsidR="00252100" w:rsidRPr="00252100" w:rsidP="00252100">
            <w:pPr>
              <w:bidi w:val="0"/>
              <w:snapToGrid w:val="0"/>
              <w:jc w:val="center"/>
              <w:rPr>
                <w:rFonts w:ascii="Times New Roman" w:hAnsi="Times New Roman"/>
                <w:sz w:val="20"/>
                <w:szCs w:val="20"/>
              </w:rPr>
            </w:pPr>
          </w:p>
          <w:p w:rsidR="00252100" w:rsidRPr="00252100" w:rsidP="00252100">
            <w:pPr>
              <w:bidi w:val="0"/>
              <w:snapToGrid w:val="0"/>
              <w:jc w:val="center"/>
              <w:rPr>
                <w:rFonts w:ascii="Times New Roman" w:hAnsi="Times New Roman"/>
                <w:sz w:val="20"/>
                <w:szCs w:val="20"/>
              </w:rPr>
            </w:pPr>
          </w:p>
          <w:p w:rsidR="00252100" w:rsidRPr="00252100" w:rsidP="00252100">
            <w:pPr>
              <w:bidi w:val="0"/>
              <w:snapToGrid w:val="0"/>
              <w:jc w:val="center"/>
              <w:rPr>
                <w:rFonts w:ascii="Times New Roman" w:hAnsi="Times New Roman"/>
                <w:sz w:val="20"/>
                <w:szCs w:val="20"/>
              </w:rPr>
            </w:pPr>
          </w:p>
          <w:p w:rsidR="00252100" w:rsidRPr="00252100" w:rsidP="00252100">
            <w:pPr>
              <w:bidi w:val="0"/>
              <w:snapToGrid w:val="0"/>
              <w:jc w:val="center"/>
              <w:rPr>
                <w:rFonts w:ascii="Times New Roman" w:hAnsi="Times New Roman"/>
                <w:sz w:val="20"/>
                <w:szCs w:val="20"/>
              </w:rPr>
            </w:pPr>
          </w:p>
          <w:p w:rsidR="00252100" w:rsidRPr="00252100" w:rsidP="00252100">
            <w:pPr>
              <w:bidi w:val="0"/>
              <w:snapToGrid w:val="0"/>
              <w:jc w:val="center"/>
              <w:rPr>
                <w:rFonts w:ascii="Times New Roman" w:hAnsi="Times New Roman"/>
                <w:sz w:val="20"/>
                <w:szCs w:val="20"/>
              </w:rPr>
            </w:pPr>
          </w:p>
          <w:p w:rsidR="00252100" w:rsidRPr="00252100" w:rsidP="00252100">
            <w:pPr>
              <w:bidi w:val="0"/>
              <w:snapToGrid w:val="0"/>
              <w:jc w:val="center"/>
              <w:rPr>
                <w:rFonts w:ascii="Times New Roman" w:hAnsi="Times New Roman"/>
                <w:sz w:val="20"/>
                <w:szCs w:val="20"/>
              </w:rPr>
            </w:pPr>
          </w:p>
          <w:p w:rsidR="00252100" w:rsidRPr="00252100" w:rsidP="00252100">
            <w:pPr>
              <w:bidi w:val="0"/>
              <w:snapToGrid w:val="0"/>
              <w:jc w:val="center"/>
              <w:rPr>
                <w:rFonts w:ascii="Times New Roman" w:hAnsi="Times New Roman"/>
                <w:sz w:val="20"/>
                <w:szCs w:val="20"/>
              </w:rPr>
            </w:pPr>
          </w:p>
          <w:p w:rsidR="00252100" w:rsidRPr="00252100" w:rsidP="00252100">
            <w:pPr>
              <w:bidi w:val="0"/>
              <w:snapToGrid w:val="0"/>
              <w:jc w:val="center"/>
              <w:rPr>
                <w:rFonts w:ascii="Times New Roman" w:hAnsi="Times New Roman"/>
                <w:sz w:val="20"/>
                <w:szCs w:val="20"/>
              </w:rPr>
            </w:pPr>
          </w:p>
          <w:p w:rsidR="00252100" w:rsidRPr="00252100" w:rsidP="00252100">
            <w:pPr>
              <w:bidi w:val="0"/>
              <w:snapToGrid w:val="0"/>
              <w:jc w:val="center"/>
              <w:rPr>
                <w:rFonts w:ascii="Times New Roman" w:hAnsi="Times New Roman"/>
                <w:sz w:val="20"/>
                <w:szCs w:val="20"/>
              </w:rPr>
            </w:pPr>
          </w:p>
          <w:p w:rsidR="00252100" w:rsidRPr="00252100" w:rsidP="00252100">
            <w:pPr>
              <w:bidi w:val="0"/>
              <w:snapToGrid w:val="0"/>
              <w:jc w:val="center"/>
              <w:rPr>
                <w:rFonts w:ascii="Times New Roman" w:hAnsi="Times New Roman"/>
                <w:sz w:val="20"/>
                <w:szCs w:val="20"/>
              </w:rPr>
            </w:pPr>
          </w:p>
          <w:p w:rsidR="00252100" w:rsidRPr="00252100" w:rsidP="00252100">
            <w:pPr>
              <w:bidi w:val="0"/>
              <w:snapToGrid w:val="0"/>
              <w:jc w:val="center"/>
              <w:rPr>
                <w:rFonts w:ascii="Times New Roman" w:hAnsi="Times New Roman"/>
                <w:sz w:val="20"/>
                <w:szCs w:val="20"/>
              </w:rPr>
            </w:pPr>
          </w:p>
          <w:p w:rsidR="00252100" w:rsidRPr="00252100" w:rsidP="00252100">
            <w:pPr>
              <w:bidi w:val="0"/>
              <w:snapToGrid w:val="0"/>
              <w:jc w:val="center"/>
              <w:rPr>
                <w:rFonts w:ascii="Times New Roman" w:hAnsi="Times New Roman"/>
                <w:sz w:val="20"/>
                <w:szCs w:val="20"/>
              </w:rPr>
            </w:pPr>
          </w:p>
          <w:p w:rsidR="00252100" w:rsidRPr="00252100" w:rsidP="00252100">
            <w:pPr>
              <w:bidi w:val="0"/>
              <w:snapToGrid w:val="0"/>
              <w:jc w:val="center"/>
              <w:rPr>
                <w:rFonts w:ascii="Times New Roman" w:hAnsi="Times New Roman"/>
                <w:sz w:val="20"/>
                <w:szCs w:val="20"/>
              </w:rPr>
            </w:pPr>
          </w:p>
          <w:p w:rsidR="00252100" w:rsidRPr="00252100" w:rsidP="00252100">
            <w:pPr>
              <w:bidi w:val="0"/>
              <w:snapToGrid w:val="0"/>
              <w:jc w:val="center"/>
              <w:rPr>
                <w:rFonts w:ascii="Times New Roman" w:hAnsi="Times New Roman"/>
                <w:sz w:val="20"/>
                <w:szCs w:val="20"/>
              </w:rPr>
            </w:pPr>
          </w:p>
          <w:p w:rsidR="00252100" w:rsidRPr="00252100" w:rsidP="00252100">
            <w:pPr>
              <w:bidi w:val="0"/>
              <w:snapToGrid w:val="0"/>
              <w:jc w:val="center"/>
              <w:rPr>
                <w:rFonts w:ascii="Times New Roman" w:hAnsi="Times New Roman"/>
                <w:sz w:val="20"/>
                <w:szCs w:val="20"/>
              </w:rPr>
            </w:pPr>
          </w:p>
          <w:p w:rsidR="00252100" w:rsidRPr="00252100" w:rsidP="00252100">
            <w:pPr>
              <w:bidi w:val="0"/>
              <w:snapToGrid w:val="0"/>
              <w:jc w:val="center"/>
              <w:rPr>
                <w:rFonts w:ascii="Times New Roman" w:hAnsi="Times New Roman"/>
                <w:sz w:val="20"/>
                <w:szCs w:val="20"/>
              </w:rPr>
            </w:pPr>
          </w:p>
          <w:p w:rsidR="00252100" w:rsidRPr="00252100" w:rsidP="00252100">
            <w:pPr>
              <w:bidi w:val="0"/>
              <w:snapToGrid w:val="0"/>
              <w:jc w:val="center"/>
              <w:rPr>
                <w:rFonts w:ascii="Times New Roman" w:hAnsi="Times New Roman"/>
                <w:sz w:val="20"/>
                <w:szCs w:val="20"/>
              </w:rPr>
            </w:pPr>
          </w:p>
          <w:p w:rsidR="00252100" w:rsidRPr="00252100" w:rsidP="00252100">
            <w:pPr>
              <w:bidi w:val="0"/>
              <w:snapToGrid w:val="0"/>
              <w:jc w:val="center"/>
              <w:rPr>
                <w:rFonts w:ascii="Times New Roman" w:hAnsi="Times New Roman"/>
                <w:sz w:val="20"/>
                <w:szCs w:val="20"/>
              </w:rPr>
            </w:pPr>
          </w:p>
          <w:p w:rsidR="00252100" w:rsidRPr="00252100" w:rsidP="00252100">
            <w:pPr>
              <w:bidi w:val="0"/>
              <w:snapToGrid w:val="0"/>
              <w:jc w:val="center"/>
              <w:rPr>
                <w:rFonts w:ascii="Times New Roman" w:hAnsi="Times New Roman"/>
                <w:sz w:val="20"/>
                <w:szCs w:val="20"/>
              </w:rPr>
            </w:pPr>
          </w:p>
          <w:p w:rsidR="00252100" w:rsidRPr="00252100" w:rsidP="00252100">
            <w:pPr>
              <w:bidi w:val="0"/>
              <w:snapToGrid w:val="0"/>
              <w:jc w:val="center"/>
              <w:rPr>
                <w:rFonts w:ascii="Times New Roman" w:hAnsi="Times New Roman"/>
                <w:sz w:val="20"/>
                <w:szCs w:val="20"/>
              </w:rPr>
            </w:pPr>
          </w:p>
          <w:p w:rsidR="00252100" w:rsidRPr="00252100" w:rsidP="00252100">
            <w:pPr>
              <w:bidi w:val="0"/>
              <w:snapToGrid w:val="0"/>
              <w:jc w:val="center"/>
              <w:rPr>
                <w:rFonts w:ascii="Times New Roman" w:hAnsi="Times New Roman"/>
                <w:sz w:val="20"/>
                <w:szCs w:val="20"/>
              </w:rPr>
            </w:pPr>
          </w:p>
          <w:p w:rsidR="00252100" w:rsidRPr="00252100" w:rsidP="00252100">
            <w:pPr>
              <w:bidi w:val="0"/>
              <w:snapToGrid w:val="0"/>
              <w:jc w:val="center"/>
              <w:rPr>
                <w:rFonts w:ascii="Times New Roman" w:hAnsi="Times New Roman"/>
                <w:sz w:val="20"/>
                <w:szCs w:val="20"/>
              </w:rPr>
            </w:pPr>
          </w:p>
          <w:p w:rsidR="00252100" w:rsidRPr="00252100" w:rsidP="00252100">
            <w:pPr>
              <w:bidi w:val="0"/>
              <w:snapToGrid w:val="0"/>
              <w:jc w:val="center"/>
              <w:rPr>
                <w:rFonts w:ascii="Times New Roman" w:hAnsi="Times New Roman"/>
                <w:sz w:val="20"/>
                <w:szCs w:val="20"/>
              </w:rPr>
            </w:pPr>
          </w:p>
          <w:p w:rsidR="00252100" w:rsidRPr="00252100" w:rsidP="00252100">
            <w:pPr>
              <w:bidi w:val="0"/>
              <w:snapToGrid w:val="0"/>
              <w:jc w:val="center"/>
              <w:rPr>
                <w:rFonts w:ascii="Times New Roman" w:hAnsi="Times New Roman"/>
                <w:sz w:val="20"/>
                <w:szCs w:val="20"/>
              </w:rPr>
            </w:pPr>
          </w:p>
          <w:p w:rsidR="00252100" w:rsidRPr="00252100" w:rsidP="00252100">
            <w:pPr>
              <w:bidi w:val="0"/>
              <w:snapToGrid w:val="0"/>
              <w:jc w:val="center"/>
              <w:rPr>
                <w:rFonts w:ascii="Times New Roman" w:hAnsi="Times New Roman"/>
                <w:sz w:val="20"/>
                <w:szCs w:val="20"/>
              </w:rPr>
            </w:pPr>
          </w:p>
          <w:p w:rsidR="00252100" w:rsidRPr="00252100" w:rsidP="00252100">
            <w:pPr>
              <w:bidi w:val="0"/>
              <w:snapToGrid w:val="0"/>
              <w:jc w:val="center"/>
              <w:rPr>
                <w:rFonts w:ascii="Times New Roman" w:hAnsi="Times New Roman"/>
                <w:sz w:val="20"/>
                <w:szCs w:val="20"/>
              </w:rPr>
            </w:pPr>
          </w:p>
          <w:p w:rsidR="00252100" w:rsidRPr="00252100" w:rsidP="00252100">
            <w:pPr>
              <w:bidi w:val="0"/>
              <w:snapToGrid w:val="0"/>
              <w:jc w:val="center"/>
              <w:rPr>
                <w:rFonts w:ascii="Times New Roman" w:hAnsi="Times New Roman"/>
                <w:sz w:val="20"/>
                <w:szCs w:val="20"/>
              </w:rPr>
            </w:pPr>
          </w:p>
          <w:p w:rsidR="00252100" w:rsidRPr="00252100" w:rsidP="00252100">
            <w:pPr>
              <w:bidi w:val="0"/>
              <w:snapToGrid w:val="0"/>
              <w:jc w:val="center"/>
              <w:rPr>
                <w:rFonts w:ascii="Times New Roman" w:hAnsi="Times New Roman"/>
                <w:sz w:val="20"/>
                <w:szCs w:val="20"/>
              </w:rPr>
            </w:pPr>
          </w:p>
          <w:p w:rsidR="00252100" w:rsidRPr="00252100" w:rsidP="00252100">
            <w:pPr>
              <w:bidi w:val="0"/>
              <w:snapToGrid w:val="0"/>
              <w:jc w:val="center"/>
              <w:rPr>
                <w:rFonts w:ascii="Times New Roman" w:hAnsi="Times New Roman"/>
                <w:sz w:val="20"/>
                <w:szCs w:val="20"/>
              </w:rPr>
            </w:pPr>
          </w:p>
          <w:p w:rsidR="00252100" w:rsidRPr="00252100" w:rsidP="00252100">
            <w:pPr>
              <w:bidi w:val="0"/>
              <w:snapToGrid w:val="0"/>
              <w:jc w:val="center"/>
              <w:rPr>
                <w:rFonts w:ascii="Times New Roman" w:hAnsi="Times New Roman"/>
                <w:sz w:val="20"/>
                <w:szCs w:val="20"/>
              </w:rPr>
            </w:pPr>
            <w:r w:rsidRPr="00252100">
              <w:rPr>
                <w:rFonts w:ascii="Times New Roman" w:hAnsi="Times New Roman"/>
                <w:sz w:val="20"/>
                <w:szCs w:val="20"/>
              </w:rPr>
              <w:t>§ 6</w:t>
            </w:r>
          </w:p>
          <w:p w:rsidR="00252100" w:rsidRPr="00252100" w:rsidP="00252100">
            <w:pPr>
              <w:bidi w:val="0"/>
              <w:snapToGrid w:val="0"/>
              <w:jc w:val="center"/>
              <w:rPr>
                <w:rFonts w:ascii="Times New Roman" w:hAnsi="Times New Roman"/>
                <w:sz w:val="20"/>
                <w:szCs w:val="20"/>
              </w:rPr>
            </w:pPr>
            <w:r w:rsidRPr="00252100">
              <w:rPr>
                <w:rFonts w:ascii="Times New Roman" w:hAnsi="Times New Roman"/>
                <w:sz w:val="20"/>
                <w:szCs w:val="20"/>
              </w:rPr>
              <w:t>O: 1, 3</w:t>
            </w:r>
          </w:p>
          <w:p w:rsidR="00252100" w:rsidRPr="00252100" w:rsidP="00252100">
            <w:pPr>
              <w:bidi w:val="0"/>
              <w:snapToGrid w:val="0"/>
              <w:jc w:val="center"/>
              <w:rPr>
                <w:rFonts w:ascii="Times New Roman" w:hAnsi="Times New Roman"/>
                <w:sz w:val="20"/>
                <w:szCs w:val="20"/>
              </w:rPr>
            </w:pPr>
          </w:p>
          <w:p w:rsidR="00252100" w:rsidRPr="00252100" w:rsidP="00252100">
            <w:pPr>
              <w:bidi w:val="0"/>
              <w:snapToGrid w:val="0"/>
              <w:jc w:val="center"/>
              <w:rPr>
                <w:rFonts w:ascii="Times New Roman" w:hAnsi="Times New Roman"/>
                <w:sz w:val="20"/>
                <w:szCs w:val="20"/>
              </w:rPr>
            </w:pPr>
          </w:p>
          <w:p w:rsidR="00252100" w:rsidRPr="00252100" w:rsidP="00252100">
            <w:pPr>
              <w:bidi w:val="0"/>
              <w:snapToGrid w:val="0"/>
              <w:jc w:val="center"/>
              <w:rPr>
                <w:rFonts w:ascii="Times New Roman" w:hAnsi="Times New Roman"/>
                <w:sz w:val="20"/>
                <w:szCs w:val="20"/>
              </w:rPr>
            </w:pPr>
          </w:p>
          <w:p w:rsidR="00252100" w:rsidRPr="00252100" w:rsidP="00252100">
            <w:pPr>
              <w:bidi w:val="0"/>
              <w:snapToGrid w:val="0"/>
              <w:jc w:val="center"/>
              <w:rPr>
                <w:rFonts w:ascii="Times New Roman" w:hAnsi="Times New Roman"/>
                <w:sz w:val="20"/>
                <w:szCs w:val="20"/>
              </w:rPr>
            </w:pPr>
          </w:p>
          <w:p w:rsidR="00252100" w:rsidRPr="00252100" w:rsidP="00252100">
            <w:pPr>
              <w:bidi w:val="0"/>
              <w:snapToGrid w:val="0"/>
              <w:jc w:val="center"/>
              <w:rPr>
                <w:rFonts w:ascii="Times New Roman" w:hAnsi="Times New Roman"/>
                <w:sz w:val="20"/>
                <w:szCs w:val="20"/>
              </w:rPr>
            </w:pPr>
          </w:p>
          <w:p w:rsidR="00252100" w:rsidRPr="00252100" w:rsidP="00252100">
            <w:pPr>
              <w:bidi w:val="0"/>
              <w:snapToGrid w:val="0"/>
              <w:jc w:val="center"/>
              <w:rPr>
                <w:rFonts w:ascii="Times New Roman" w:hAnsi="Times New Roman"/>
                <w:sz w:val="20"/>
                <w:szCs w:val="20"/>
              </w:rPr>
            </w:pPr>
          </w:p>
          <w:p w:rsidR="00252100" w:rsidRPr="00252100" w:rsidP="00252100">
            <w:pPr>
              <w:bidi w:val="0"/>
              <w:snapToGrid w:val="0"/>
              <w:jc w:val="center"/>
              <w:rPr>
                <w:rFonts w:ascii="Times New Roman" w:hAnsi="Times New Roman"/>
                <w:sz w:val="20"/>
                <w:szCs w:val="20"/>
              </w:rPr>
            </w:pPr>
            <w:r w:rsidRPr="00252100">
              <w:rPr>
                <w:rFonts w:ascii="Times New Roman" w:hAnsi="Times New Roman"/>
                <w:sz w:val="20"/>
                <w:szCs w:val="20"/>
              </w:rPr>
              <w:t>§ 14</w:t>
            </w:r>
          </w:p>
          <w:p w:rsidR="00252100" w:rsidRPr="00252100" w:rsidP="00252100">
            <w:pPr>
              <w:bidi w:val="0"/>
              <w:snapToGrid w:val="0"/>
              <w:jc w:val="center"/>
              <w:rPr>
                <w:rFonts w:ascii="Times New Roman" w:hAnsi="Times New Roman"/>
                <w:sz w:val="20"/>
                <w:szCs w:val="20"/>
              </w:rPr>
            </w:pPr>
            <w:r w:rsidRPr="00252100">
              <w:rPr>
                <w:rFonts w:ascii="Times New Roman" w:hAnsi="Times New Roman"/>
                <w:sz w:val="20"/>
                <w:szCs w:val="20"/>
              </w:rPr>
              <w:t>O: 1</w:t>
            </w:r>
          </w:p>
          <w:p w:rsidR="00252100" w:rsidRPr="00252100" w:rsidP="00252100">
            <w:pPr>
              <w:bidi w:val="0"/>
              <w:snapToGrid w:val="0"/>
              <w:jc w:val="center"/>
              <w:rPr>
                <w:rFonts w:ascii="Times New Roman" w:hAnsi="Times New Roman"/>
                <w:sz w:val="20"/>
                <w:szCs w:val="20"/>
              </w:rPr>
            </w:pPr>
            <w:r w:rsidRPr="00252100">
              <w:rPr>
                <w:rFonts w:ascii="Times New Roman" w:hAnsi="Times New Roman"/>
                <w:sz w:val="20"/>
                <w:szCs w:val="20"/>
              </w:rPr>
              <w:t>P: a</w:t>
            </w:r>
          </w:p>
          <w:p w:rsidR="00252100" w:rsidRPr="00252100" w:rsidP="00252100">
            <w:pPr>
              <w:bidi w:val="0"/>
              <w:snapToGrid w:val="0"/>
              <w:jc w:val="center"/>
              <w:rPr>
                <w:rFonts w:ascii="Times New Roman" w:hAnsi="Times New Roman"/>
                <w:sz w:val="20"/>
                <w:szCs w:val="20"/>
              </w:rPr>
            </w:pPr>
          </w:p>
          <w:p w:rsidR="00252100" w:rsidRPr="00252100" w:rsidP="00252100">
            <w:pPr>
              <w:bidi w:val="0"/>
              <w:snapToGrid w:val="0"/>
              <w:jc w:val="center"/>
              <w:rPr>
                <w:rFonts w:ascii="Times New Roman" w:hAnsi="Times New Roman"/>
                <w:sz w:val="20"/>
                <w:szCs w:val="20"/>
              </w:rPr>
            </w:pPr>
            <w:r w:rsidRPr="00252100">
              <w:rPr>
                <w:rFonts w:ascii="Times New Roman" w:hAnsi="Times New Roman"/>
                <w:sz w:val="20"/>
                <w:szCs w:val="20"/>
              </w:rPr>
              <w:t>§ 15</w:t>
            </w:r>
          </w:p>
          <w:p w:rsidR="00252100" w:rsidRPr="00252100" w:rsidP="00252100">
            <w:pPr>
              <w:bidi w:val="0"/>
              <w:snapToGrid w:val="0"/>
              <w:jc w:val="center"/>
              <w:rPr>
                <w:rFonts w:ascii="Times New Roman" w:hAnsi="Times New Roman"/>
                <w:sz w:val="20"/>
                <w:szCs w:val="20"/>
              </w:rPr>
            </w:pPr>
            <w:r w:rsidRPr="00252100">
              <w:rPr>
                <w:rFonts w:ascii="Times New Roman" w:hAnsi="Times New Roman"/>
                <w:sz w:val="20"/>
                <w:szCs w:val="20"/>
              </w:rPr>
              <w:t>O: 1</w:t>
            </w:r>
          </w:p>
          <w:p w:rsidR="00252100" w:rsidRPr="00252100" w:rsidP="00252100">
            <w:pPr>
              <w:bidi w:val="0"/>
              <w:snapToGrid w:val="0"/>
              <w:jc w:val="center"/>
              <w:rPr>
                <w:rFonts w:ascii="Times New Roman" w:hAnsi="Times New Roman"/>
                <w:sz w:val="20"/>
                <w:szCs w:val="20"/>
              </w:rPr>
            </w:pPr>
            <w:r w:rsidRPr="00252100">
              <w:rPr>
                <w:rFonts w:ascii="Times New Roman" w:hAnsi="Times New Roman"/>
                <w:sz w:val="20"/>
                <w:szCs w:val="20"/>
              </w:rPr>
              <w:t>P: a</w:t>
            </w:r>
          </w:p>
          <w:p w:rsidR="00252100" w:rsidRPr="00252100" w:rsidP="00252100">
            <w:pPr>
              <w:bidi w:val="0"/>
              <w:snapToGrid w:val="0"/>
              <w:jc w:val="center"/>
              <w:rPr>
                <w:rFonts w:ascii="Times New Roman" w:hAnsi="Times New Roman"/>
                <w:sz w:val="20"/>
                <w:szCs w:val="20"/>
              </w:rPr>
            </w:pPr>
          </w:p>
          <w:p w:rsidR="00252100" w:rsidRPr="00252100" w:rsidP="00252100">
            <w:pPr>
              <w:bidi w:val="0"/>
              <w:snapToGrid w:val="0"/>
              <w:jc w:val="center"/>
              <w:rPr>
                <w:rFonts w:ascii="Times New Roman" w:hAnsi="Times New Roman"/>
                <w:sz w:val="20"/>
                <w:szCs w:val="20"/>
              </w:rPr>
            </w:pPr>
            <w:r w:rsidRPr="00252100">
              <w:rPr>
                <w:rFonts w:ascii="Times New Roman" w:hAnsi="Times New Roman"/>
                <w:sz w:val="20"/>
                <w:szCs w:val="20"/>
              </w:rPr>
              <w:t>§ 19</w:t>
            </w:r>
          </w:p>
          <w:p w:rsidR="00252100" w:rsidRPr="00252100" w:rsidP="00252100">
            <w:pPr>
              <w:bidi w:val="0"/>
              <w:snapToGrid w:val="0"/>
              <w:jc w:val="center"/>
              <w:rPr>
                <w:rFonts w:ascii="Times New Roman" w:hAnsi="Times New Roman"/>
                <w:sz w:val="20"/>
                <w:szCs w:val="20"/>
              </w:rPr>
            </w:pPr>
            <w:r w:rsidRPr="00252100">
              <w:rPr>
                <w:rFonts w:ascii="Times New Roman" w:hAnsi="Times New Roman"/>
                <w:sz w:val="20"/>
                <w:szCs w:val="20"/>
              </w:rPr>
              <w:t>O: 1</w:t>
            </w:r>
          </w:p>
          <w:p w:rsidR="00252100" w:rsidRPr="00252100" w:rsidP="00252100">
            <w:pPr>
              <w:bidi w:val="0"/>
              <w:snapToGrid w:val="0"/>
              <w:jc w:val="center"/>
              <w:rPr>
                <w:rFonts w:ascii="Times New Roman" w:hAnsi="Times New Roman"/>
                <w:sz w:val="20"/>
                <w:szCs w:val="20"/>
              </w:rPr>
            </w:pPr>
          </w:p>
          <w:p w:rsidR="00252100" w:rsidRPr="00252100" w:rsidP="00252100">
            <w:pPr>
              <w:bidi w:val="0"/>
              <w:snapToGrid w:val="0"/>
              <w:jc w:val="center"/>
              <w:rPr>
                <w:rFonts w:ascii="Times New Roman" w:hAnsi="Times New Roman"/>
                <w:sz w:val="20"/>
                <w:szCs w:val="20"/>
              </w:rPr>
            </w:pPr>
          </w:p>
          <w:p w:rsidR="00252100" w:rsidRPr="00252100" w:rsidP="00252100">
            <w:pPr>
              <w:bidi w:val="0"/>
              <w:snapToGrid w:val="0"/>
              <w:jc w:val="center"/>
              <w:rPr>
                <w:rFonts w:ascii="Times New Roman" w:hAnsi="Times New Roman"/>
                <w:sz w:val="20"/>
                <w:szCs w:val="20"/>
              </w:rPr>
            </w:pPr>
            <w:r w:rsidRPr="00252100">
              <w:rPr>
                <w:rFonts w:ascii="Times New Roman" w:hAnsi="Times New Roman"/>
                <w:sz w:val="20"/>
                <w:szCs w:val="20"/>
              </w:rPr>
              <w:t>O: 3</w:t>
            </w:r>
          </w:p>
          <w:p w:rsidR="00252100" w:rsidRPr="00252100" w:rsidP="00252100">
            <w:pPr>
              <w:bidi w:val="0"/>
              <w:snapToGrid w:val="0"/>
              <w:jc w:val="center"/>
              <w:rPr>
                <w:rFonts w:ascii="Times New Roman" w:hAnsi="Times New Roman"/>
                <w:sz w:val="20"/>
                <w:szCs w:val="20"/>
              </w:rPr>
            </w:pPr>
          </w:p>
          <w:p w:rsidR="00252100" w:rsidRPr="00252100" w:rsidP="00252100">
            <w:pPr>
              <w:bidi w:val="0"/>
              <w:snapToGrid w:val="0"/>
              <w:jc w:val="center"/>
              <w:rPr>
                <w:rFonts w:ascii="Times New Roman" w:hAnsi="Times New Roman"/>
                <w:sz w:val="20"/>
                <w:szCs w:val="20"/>
              </w:rPr>
            </w:pPr>
          </w:p>
          <w:p w:rsidR="00252100" w:rsidRPr="00252100" w:rsidP="00252100">
            <w:pPr>
              <w:bidi w:val="0"/>
              <w:snapToGrid w:val="0"/>
              <w:jc w:val="center"/>
              <w:rPr>
                <w:rFonts w:ascii="Times New Roman" w:hAnsi="Times New Roman"/>
                <w:sz w:val="20"/>
                <w:szCs w:val="20"/>
              </w:rPr>
            </w:pPr>
          </w:p>
          <w:p w:rsidR="00252100" w:rsidRPr="00252100" w:rsidP="00252100">
            <w:pPr>
              <w:bidi w:val="0"/>
              <w:snapToGrid w:val="0"/>
              <w:jc w:val="center"/>
              <w:rPr>
                <w:rFonts w:ascii="Times New Roman" w:hAnsi="Times New Roman"/>
                <w:sz w:val="20"/>
                <w:szCs w:val="20"/>
              </w:rPr>
            </w:pPr>
          </w:p>
          <w:p w:rsidR="00252100" w:rsidRPr="00252100" w:rsidP="00252100">
            <w:pPr>
              <w:bidi w:val="0"/>
              <w:snapToGrid w:val="0"/>
              <w:jc w:val="center"/>
              <w:rPr>
                <w:rFonts w:ascii="Times New Roman" w:hAnsi="Times New Roman"/>
                <w:sz w:val="20"/>
                <w:szCs w:val="20"/>
              </w:rPr>
            </w:pPr>
          </w:p>
          <w:p w:rsidR="00252100" w:rsidRPr="00252100" w:rsidP="00252100">
            <w:pPr>
              <w:bidi w:val="0"/>
              <w:snapToGrid w:val="0"/>
              <w:jc w:val="center"/>
              <w:rPr>
                <w:rFonts w:ascii="Times New Roman" w:hAnsi="Times New Roman"/>
                <w:sz w:val="20"/>
                <w:szCs w:val="20"/>
              </w:rPr>
            </w:pPr>
          </w:p>
          <w:p w:rsidR="00252100" w:rsidRPr="00252100" w:rsidP="00252100">
            <w:pPr>
              <w:bidi w:val="0"/>
              <w:snapToGrid w:val="0"/>
              <w:jc w:val="center"/>
              <w:rPr>
                <w:rFonts w:ascii="Times New Roman" w:hAnsi="Times New Roman"/>
                <w:sz w:val="20"/>
                <w:szCs w:val="20"/>
              </w:rPr>
            </w:pPr>
          </w:p>
          <w:p w:rsidR="00252100" w:rsidRPr="00252100" w:rsidP="00252100">
            <w:pPr>
              <w:bidi w:val="0"/>
              <w:snapToGrid w:val="0"/>
              <w:jc w:val="center"/>
              <w:rPr>
                <w:rFonts w:ascii="Times New Roman" w:hAnsi="Times New Roman"/>
                <w:sz w:val="20"/>
                <w:szCs w:val="20"/>
              </w:rPr>
            </w:pPr>
          </w:p>
          <w:p w:rsidR="00252100" w:rsidRPr="00252100" w:rsidP="00252100">
            <w:pPr>
              <w:bidi w:val="0"/>
              <w:snapToGrid w:val="0"/>
              <w:jc w:val="center"/>
              <w:rPr>
                <w:rFonts w:ascii="Times New Roman" w:hAnsi="Times New Roman"/>
                <w:sz w:val="20"/>
                <w:szCs w:val="20"/>
              </w:rPr>
            </w:pPr>
          </w:p>
          <w:p w:rsidR="00252100" w:rsidRPr="00252100" w:rsidP="00252100">
            <w:pPr>
              <w:bidi w:val="0"/>
              <w:snapToGrid w:val="0"/>
              <w:jc w:val="center"/>
              <w:rPr>
                <w:rFonts w:ascii="Times New Roman" w:hAnsi="Times New Roman"/>
                <w:sz w:val="20"/>
                <w:szCs w:val="20"/>
              </w:rPr>
            </w:pPr>
          </w:p>
          <w:p w:rsidR="00252100" w:rsidRPr="00252100" w:rsidP="00252100">
            <w:pPr>
              <w:bidi w:val="0"/>
              <w:snapToGrid w:val="0"/>
              <w:jc w:val="center"/>
              <w:rPr>
                <w:rFonts w:ascii="Times New Roman" w:hAnsi="Times New Roman"/>
                <w:sz w:val="20"/>
                <w:szCs w:val="20"/>
              </w:rPr>
            </w:pPr>
            <w:r w:rsidRPr="00252100">
              <w:rPr>
                <w:rFonts w:ascii="Times New Roman" w:hAnsi="Times New Roman"/>
                <w:sz w:val="20"/>
                <w:szCs w:val="20"/>
              </w:rPr>
              <w:t>§ 4</w:t>
            </w:r>
          </w:p>
          <w:p w:rsidR="00252100" w:rsidRPr="00252100" w:rsidP="00252100">
            <w:pPr>
              <w:bidi w:val="0"/>
              <w:snapToGrid w:val="0"/>
              <w:jc w:val="center"/>
              <w:rPr>
                <w:rFonts w:ascii="Times New Roman" w:hAnsi="Times New Roman"/>
                <w:sz w:val="20"/>
                <w:szCs w:val="20"/>
              </w:rPr>
            </w:pPr>
          </w:p>
          <w:p w:rsidR="00252100" w:rsidRPr="00252100" w:rsidP="00252100">
            <w:pPr>
              <w:bidi w:val="0"/>
              <w:snapToGrid w:val="0"/>
              <w:jc w:val="center"/>
              <w:rPr>
                <w:rFonts w:ascii="Times New Roman" w:hAnsi="Times New Roman"/>
                <w:sz w:val="20"/>
                <w:szCs w:val="20"/>
              </w:rPr>
            </w:pPr>
          </w:p>
          <w:p w:rsidR="00252100" w:rsidRPr="00252100" w:rsidP="00252100">
            <w:pPr>
              <w:bidi w:val="0"/>
              <w:snapToGrid w:val="0"/>
              <w:jc w:val="center"/>
              <w:rPr>
                <w:rFonts w:ascii="Times New Roman" w:hAnsi="Times New Roman"/>
                <w:sz w:val="20"/>
                <w:szCs w:val="20"/>
              </w:rPr>
            </w:pPr>
            <w:r w:rsidRPr="00252100">
              <w:rPr>
                <w:rFonts w:ascii="Times New Roman" w:hAnsi="Times New Roman"/>
                <w:sz w:val="20"/>
                <w:szCs w:val="20"/>
              </w:rPr>
              <w:t>§ 9</w:t>
            </w:r>
          </w:p>
          <w:p w:rsidR="00252100" w:rsidRPr="00252100" w:rsidP="00252100">
            <w:pPr>
              <w:bidi w:val="0"/>
              <w:snapToGrid w:val="0"/>
              <w:jc w:val="center"/>
              <w:rPr>
                <w:rFonts w:ascii="Times New Roman" w:hAnsi="Times New Roman"/>
                <w:sz w:val="20"/>
                <w:szCs w:val="20"/>
              </w:rPr>
            </w:pPr>
          </w:p>
          <w:p w:rsidR="00252100" w:rsidRPr="00252100" w:rsidP="00252100">
            <w:pPr>
              <w:bidi w:val="0"/>
              <w:snapToGrid w:val="0"/>
              <w:jc w:val="center"/>
              <w:rPr>
                <w:rFonts w:ascii="Times New Roman" w:hAnsi="Times New Roman"/>
                <w:sz w:val="20"/>
                <w:szCs w:val="20"/>
              </w:rPr>
            </w:pPr>
          </w:p>
          <w:p w:rsidR="00252100" w:rsidRPr="00252100" w:rsidP="00252100">
            <w:pPr>
              <w:bidi w:val="0"/>
              <w:snapToGrid w:val="0"/>
              <w:jc w:val="center"/>
              <w:rPr>
                <w:rFonts w:ascii="Times New Roman" w:hAnsi="Times New Roman"/>
                <w:sz w:val="20"/>
                <w:szCs w:val="20"/>
              </w:rPr>
            </w:pPr>
            <w:r w:rsidRPr="00252100">
              <w:rPr>
                <w:rFonts w:ascii="Times New Roman" w:hAnsi="Times New Roman"/>
                <w:sz w:val="20"/>
                <w:szCs w:val="20"/>
              </w:rPr>
              <w:t>§ 1</w:t>
            </w:r>
          </w:p>
          <w:p w:rsidR="00252100" w:rsidRPr="00252100" w:rsidP="00252100">
            <w:pPr>
              <w:bidi w:val="0"/>
              <w:snapToGrid w:val="0"/>
              <w:jc w:val="center"/>
              <w:rPr>
                <w:rFonts w:ascii="Times New Roman" w:hAnsi="Times New Roman"/>
                <w:sz w:val="20"/>
                <w:szCs w:val="20"/>
              </w:rPr>
            </w:pPr>
          </w:p>
          <w:p w:rsidR="00252100" w:rsidRPr="00252100" w:rsidP="00252100">
            <w:pPr>
              <w:bidi w:val="0"/>
              <w:snapToGrid w:val="0"/>
              <w:jc w:val="center"/>
              <w:rPr>
                <w:rFonts w:ascii="Times New Roman" w:hAnsi="Times New Roman"/>
                <w:sz w:val="20"/>
                <w:szCs w:val="20"/>
              </w:rPr>
            </w:pPr>
          </w:p>
          <w:p w:rsidR="00252100" w:rsidRPr="00252100" w:rsidP="00252100">
            <w:pPr>
              <w:bidi w:val="0"/>
              <w:snapToGrid w:val="0"/>
              <w:jc w:val="center"/>
              <w:rPr>
                <w:rFonts w:ascii="Times New Roman" w:hAnsi="Times New Roman"/>
                <w:sz w:val="20"/>
                <w:szCs w:val="20"/>
              </w:rPr>
            </w:pPr>
          </w:p>
          <w:p w:rsidR="00252100" w:rsidRPr="00252100" w:rsidP="00252100">
            <w:pPr>
              <w:bidi w:val="0"/>
              <w:snapToGrid w:val="0"/>
              <w:jc w:val="center"/>
              <w:rPr>
                <w:rFonts w:ascii="Times New Roman" w:hAnsi="Times New Roman"/>
                <w:sz w:val="20"/>
                <w:szCs w:val="20"/>
              </w:rPr>
            </w:pPr>
            <w:r w:rsidRPr="00252100">
              <w:rPr>
                <w:rFonts w:ascii="Times New Roman" w:hAnsi="Times New Roman"/>
                <w:sz w:val="20"/>
                <w:szCs w:val="20"/>
              </w:rPr>
              <w:t>§ 2</w:t>
            </w:r>
          </w:p>
          <w:p w:rsidR="00252100" w:rsidRPr="00252100" w:rsidP="00252100">
            <w:pPr>
              <w:bidi w:val="0"/>
              <w:snapToGrid w:val="0"/>
              <w:jc w:val="center"/>
              <w:rPr>
                <w:rFonts w:ascii="Times New Roman" w:hAnsi="Times New Roman"/>
                <w:sz w:val="20"/>
                <w:szCs w:val="20"/>
              </w:rPr>
            </w:pPr>
            <w:r w:rsidRPr="00252100">
              <w:rPr>
                <w:rFonts w:ascii="Times New Roman" w:hAnsi="Times New Roman"/>
                <w:sz w:val="20"/>
                <w:szCs w:val="20"/>
              </w:rPr>
              <w:t>O: 1</w:t>
            </w:r>
          </w:p>
          <w:p w:rsidR="00252100" w:rsidRPr="00252100" w:rsidP="00252100">
            <w:pPr>
              <w:bidi w:val="0"/>
              <w:snapToGrid w:val="0"/>
              <w:jc w:val="center"/>
              <w:rPr>
                <w:rFonts w:ascii="Times New Roman" w:hAnsi="Times New Roman"/>
                <w:sz w:val="20"/>
                <w:szCs w:val="20"/>
              </w:rPr>
            </w:pPr>
            <w:r w:rsidRPr="00252100">
              <w:rPr>
                <w:rFonts w:ascii="Times New Roman" w:hAnsi="Times New Roman"/>
                <w:sz w:val="20"/>
                <w:szCs w:val="20"/>
              </w:rPr>
              <w:t>P: a</w:t>
            </w:r>
          </w:p>
          <w:p w:rsidR="00252100" w:rsidRPr="00252100" w:rsidP="00252100">
            <w:pPr>
              <w:bidi w:val="0"/>
              <w:snapToGrid w:val="0"/>
              <w:jc w:val="center"/>
              <w:rPr>
                <w:rFonts w:ascii="Times New Roman" w:hAnsi="Times New Roman"/>
                <w:sz w:val="20"/>
                <w:szCs w:val="20"/>
              </w:rPr>
            </w:pPr>
          </w:p>
          <w:p w:rsidR="00252100" w:rsidRPr="00252100" w:rsidP="00252100">
            <w:pPr>
              <w:bidi w:val="0"/>
              <w:snapToGrid w:val="0"/>
              <w:jc w:val="center"/>
              <w:rPr>
                <w:rFonts w:ascii="Times New Roman" w:hAnsi="Times New Roman"/>
                <w:sz w:val="20"/>
                <w:szCs w:val="20"/>
              </w:rPr>
            </w:pPr>
            <w:r w:rsidRPr="00252100">
              <w:rPr>
                <w:rFonts w:ascii="Times New Roman" w:hAnsi="Times New Roman"/>
                <w:sz w:val="20"/>
                <w:szCs w:val="20"/>
              </w:rPr>
              <w:t>§ 2</w:t>
            </w:r>
          </w:p>
          <w:p w:rsidR="00252100" w:rsidRPr="00252100" w:rsidP="00252100">
            <w:pPr>
              <w:bidi w:val="0"/>
              <w:snapToGrid w:val="0"/>
              <w:jc w:val="center"/>
              <w:rPr>
                <w:rFonts w:ascii="Times New Roman" w:hAnsi="Times New Roman"/>
                <w:sz w:val="20"/>
                <w:szCs w:val="20"/>
              </w:rPr>
            </w:pPr>
          </w:p>
          <w:p w:rsidR="00252100" w:rsidRPr="00252100" w:rsidP="00252100">
            <w:pPr>
              <w:bidi w:val="0"/>
              <w:snapToGrid w:val="0"/>
              <w:jc w:val="center"/>
              <w:rPr>
                <w:rFonts w:ascii="Times New Roman" w:hAnsi="Times New Roman"/>
                <w:sz w:val="20"/>
                <w:szCs w:val="20"/>
              </w:rPr>
            </w:pPr>
          </w:p>
          <w:p w:rsidR="00252100" w:rsidRPr="00252100" w:rsidP="00252100">
            <w:pPr>
              <w:bidi w:val="0"/>
              <w:snapToGrid w:val="0"/>
              <w:jc w:val="center"/>
              <w:rPr>
                <w:rFonts w:ascii="Times New Roman" w:hAnsi="Times New Roman"/>
                <w:sz w:val="20"/>
                <w:szCs w:val="20"/>
              </w:rPr>
            </w:pPr>
          </w:p>
          <w:p w:rsidR="00252100" w:rsidRPr="00252100" w:rsidP="00252100">
            <w:pPr>
              <w:bidi w:val="0"/>
              <w:snapToGrid w:val="0"/>
              <w:jc w:val="center"/>
              <w:rPr>
                <w:rFonts w:ascii="Times New Roman" w:hAnsi="Times New Roman"/>
                <w:sz w:val="20"/>
                <w:szCs w:val="20"/>
              </w:rPr>
            </w:pPr>
          </w:p>
          <w:p w:rsidR="00252100" w:rsidRPr="00252100" w:rsidP="00252100">
            <w:pPr>
              <w:bidi w:val="0"/>
              <w:snapToGrid w:val="0"/>
              <w:jc w:val="center"/>
              <w:rPr>
                <w:rFonts w:ascii="Times New Roman" w:hAnsi="Times New Roman"/>
                <w:sz w:val="20"/>
                <w:szCs w:val="20"/>
              </w:rPr>
            </w:pPr>
          </w:p>
          <w:p w:rsidR="00252100" w:rsidRPr="00252100" w:rsidP="00252100">
            <w:pPr>
              <w:bidi w:val="0"/>
              <w:snapToGrid w:val="0"/>
              <w:jc w:val="center"/>
              <w:rPr>
                <w:rFonts w:ascii="Times New Roman" w:hAnsi="Times New Roman"/>
                <w:sz w:val="20"/>
                <w:szCs w:val="20"/>
              </w:rPr>
            </w:pPr>
          </w:p>
          <w:p w:rsidR="00252100" w:rsidRPr="00252100" w:rsidP="00252100">
            <w:pPr>
              <w:bidi w:val="0"/>
              <w:snapToGrid w:val="0"/>
              <w:jc w:val="center"/>
              <w:rPr>
                <w:rFonts w:ascii="Times New Roman" w:hAnsi="Times New Roman"/>
                <w:sz w:val="20"/>
                <w:szCs w:val="20"/>
              </w:rPr>
            </w:pPr>
          </w:p>
          <w:p w:rsidR="00252100" w:rsidRPr="00252100" w:rsidP="00252100">
            <w:pPr>
              <w:bidi w:val="0"/>
              <w:snapToGrid w:val="0"/>
              <w:jc w:val="center"/>
              <w:rPr>
                <w:rFonts w:ascii="Times New Roman" w:hAnsi="Times New Roman"/>
                <w:sz w:val="20"/>
                <w:szCs w:val="20"/>
              </w:rPr>
            </w:pPr>
          </w:p>
          <w:p w:rsidR="00252100" w:rsidRPr="00252100" w:rsidP="00252100">
            <w:pPr>
              <w:bidi w:val="0"/>
              <w:snapToGrid w:val="0"/>
              <w:jc w:val="center"/>
              <w:rPr>
                <w:rFonts w:ascii="Times New Roman" w:hAnsi="Times New Roman"/>
                <w:sz w:val="20"/>
                <w:szCs w:val="20"/>
              </w:rPr>
            </w:pPr>
          </w:p>
          <w:p w:rsidR="00252100" w:rsidRPr="00252100" w:rsidP="00252100">
            <w:pPr>
              <w:bidi w:val="0"/>
              <w:snapToGrid w:val="0"/>
              <w:jc w:val="center"/>
              <w:rPr>
                <w:rFonts w:ascii="Times New Roman" w:hAnsi="Times New Roman"/>
                <w:sz w:val="20"/>
                <w:szCs w:val="20"/>
              </w:rPr>
            </w:pPr>
          </w:p>
          <w:p w:rsidR="00252100" w:rsidRPr="00252100" w:rsidP="00252100">
            <w:pPr>
              <w:bidi w:val="0"/>
              <w:snapToGrid w:val="0"/>
              <w:jc w:val="center"/>
              <w:rPr>
                <w:rFonts w:ascii="Times New Roman" w:hAnsi="Times New Roman"/>
                <w:sz w:val="20"/>
                <w:szCs w:val="20"/>
              </w:rPr>
            </w:pPr>
          </w:p>
          <w:p w:rsidR="00252100" w:rsidRPr="00252100" w:rsidP="00252100">
            <w:pPr>
              <w:bidi w:val="0"/>
              <w:snapToGrid w:val="0"/>
              <w:jc w:val="center"/>
              <w:rPr>
                <w:rFonts w:ascii="Times New Roman" w:hAnsi="Times New Roman"/>
                <w:sz w:val="20"/>
                <w:szCs w:val="20"/>
              </w:rPr>
            </w:pPr>
          </w:p>
          <w:p w:rsidR="00252100" w:rsidRPr="00252100" w:rsidP="00252100">
            <w:pPr>
              <w:bidi w:val="0"/>
              <w:snapToGrid w:val="0"/>
              <w:jc w:val="center"/>
              <w:rPr>
                <w:rFonts w:ascii="Times New Roman" w:hAnsi="Times New Roman"/>
                <w:sz w:val="20"/>
                <w:szCs w:val="20"/>
              </w:rPr>
            </w:pPr>
          </w:p>
          <w:p w:rsidR="00252100" w:rsidRPr="00252100" w:rsidP="00252100">
            <w:pPr>
              <w:bidi w:val="0"/>
              <w:snapToGrid w:val="0"/>
              <w:jc w:val="center"/>
              <w:rPr>
                <w:rFonts w:ascii="Times New Roman" w:hAnsi="Times New Roman"/>
                <w:sz w:val="20"/>
                <w:szCs w:val="20"/>
              </w:rPr>
            </w:pPr>
          </w:p>
          <w:p w:rsidR="00252100" w:rsidRPr="00252100" w:rsidP="00252100">
            <w:pPr>
              <w:bidi w:val="0"/>
              <w:snapToGrid w:val="0"/>
              <w:jc w:val="center"/>
              <w:rPr>
                <w:rFonts w:ascii="Times New Roman" w:hAnsi="Times New Roman"/>
                <w:sz w:val="20"/>
                <w:szCs w:val="20"/>
              </w:rPr>
            </w:pPr>
          </w:p>
          <w:p w:rsidR="00252100" w:rsidRPr="00252100" w:rsidP="00252100">
            <w:pPr>
              <w:bidi w:val="0"/>
              <w:snapToGrid w:val="0"/>
              <w:jc w:val="center"/>
              <w:rPr>
                <w:rFonts w:ascii="Times New Roman" w:hAnsi="Times New Roman"/>
                <w:sz w:val="20"/>
                <w:szCs w:val="20"/>
              </w:rPr>
            </w:pPr>
          </w:p>
          <w:p w:rsidR="00252100" w:rsidRPr="00252100" w:rsidP="00252100">
            <w:pPr>
              <w:bidi w:val="0"/>
              <w:snapToGrid w:val="0"/>
              <w:jc w:val="center"/>
              <w:rPr>
                <w:rFonts w:ascii="Times New Roman" w:hAnsi="Times New Roman"/>
                <w:sz w:val="20"/>
                <w:szCs w:val="20"/>
              </w:rPr>
            </w:pPr>
          </w:p>
          <w:p w:rsidR="00252100" w:rsidRPr="00252100" w:rsidP="00252100">
            <w:pPr>
              <w:bidi w:val="0"/>
              <w:snapToGrid w:val="0"/>
              <w:jc w:val="center"/>
              <w:rPr>
                <w:rFonts w:ascii="Times New Roman" w:hAnsi="Times New Roman"/>
                <w:sz w:val="20"/>
                <w:szCs w:val="20"/>
              </w:rPr>
            </w:pPr>
          </w:p>
          <w:p w:rsidR="00252100" w:rsidRPr="00252100" w:rsidP="00252100">
            <w:pPr>
              <w:bidi w:val="0"/>
              <w:snapToGrid w:val="0"/>
              <w:jc w:val="center"/>
              <w:rPr>
                <w:rFonts w:ascii="Times New Roman" w:hAnsi="Times New Roman"/>
                <w:sz w:val="20"/>
                <w:szCs w:val="20"/>
              </w:rPr>
            </w:pPr>
          </w:p>
          <w:p w:rsidR="00252100" w:rsidRPr="00252100" w:rsidP="00252100">
            <w:pPr>
              <w:bidi w:val="0"/>
              <w:snapToGrid w:val="0"/>
              <w:jc w:val="center"/>
              <w:rPr>
                <w:rFonts w:ascii="Times New Roman" w:hAnsi="Times New Roman"/>
                <w:sz w:val="20"/>
                <w:szCs w:val="20"/>
              </w:rPr>
            </w:pPr>
          </w:p>
          <w:p w:rsidR="00252100" w:rsidRPr="00252100" w:rsidP="00252100">
            <w:pPr>
              <w:bidi w:val="0"/>
              <w:snapToGrid w:val="0"/>
              <w:jc w:val="center"/>
              <w:rPr>
                <w:rFonts w:ascii="Times New Roman" w:hAnsi="Times New Roman"/>
                <w:sz w:val="20"/>
                <w:szCs w:val="20"/>
              </w:rPr>
            </w:pPr>
          </w:p>
          <w:p w:rsidR="00252100" w:rsidRPr="00252100" w:rsidP="00252100">
            <w:pPr>
              <w:bidi w:val="0"/>
              <w:snapToGrid w:val="0"/>
              <w:jc w:val="center"/>
              <w:rPr>
                <w:rFonts w:ascii="Times New Roman" w:hAnsi="Times New Roman"/>
                <w:sz w:val="20"/>
                <w:szCs w:val="20"/>
              </w:rPr>
            </w:pPr>
          </w:p>
          <w:p w:rsidR="00252100" w:rsidRPr="00252100" w:rsidP="00252100">
            <w:pPr>
              <w:bidi w:val="0"/>
              <w:snapToGrid w:val="0"/>
              <w:jc w:val="center"/>
              <w:rPr>
                <w:rFonts w:ascii="Times New Roman" w:hAnsi="Times New Roman"/>
                <w:sz w:val="20"/>
                <w:szCs w:val="20"/>
              </w:rPr>
            </w:pPr>
          </w:p>
          <w:p w:rsidR="00252100" w:rsidRPr="00252100" w:rsidP="00252100">
            <w:pPr>
              <w:bidi w:val="0"/>
              <w:snapToGrid w:val="0"/>
              <w:jc w:val="center"/>
              <w:rPr>
                <w:rFonts w:ascii="Times New Roman" w:hAnsi="Times New Roman"/>
                <w:sz w:val="20"/>
                <w:szCs w:val="20"/>
              </w:rPr>
            </w:pPr>
          </w:p>
          <w:p w:rsidR="00252100" w:rsidRPr="00252100" w:rsidP="00252100">
            <w:pPr>
              <w:bidi w:val="0"/>
              <w:snapToGrid w:val="0"/>
              <w:jc w:val="center"/>
              <w:rPr>
                <w:rFonts w:ascii="Times New Roman" w:hAnsi="Times New Roman"/>
                <w:sz w:val="20"/>
                <w:szCs w:val="20"/>
              </w:rPr>
            </w:pPr>
          </w:p>
          <w:p w:rsidR="00252100" w:rsidRPr="00252100" w:rsidP="00252100">
            <w:pPr>
              <w:bidi w:val="0"/>
              <w:snapToGrid w:val="0"/>
              <w:jc w:val="center"/>
              <w:rPr>
                <w:rFonts w:ascii="Times New Roman" w:hAnsi="Times New Roman"/>
                <w:sz w:val="20"/>
                <w:szCs w:val="20"/>
              </w:rPr>
            </w:pPr>
          </w:p>
          <w:p w:rsidR="00252100" w:rsidRPr="00252100" w:rsidP="00252100">
            <w:pPr>
              <w:bidi w:val="0"/>
              <w:snapToGrid w:val="0"/>
              <w:jc w:val="center"/>
              <w:rPr>
                <w:rFonts w:ascii="Times New Roman" w:hAnsi="Times New Roman"/>
                <w:sz w:val="20"/>
                <w:szCs w:val="20"/>
              </w:rPr>
            </w:pPr>
          </w:p>
          <w:p w:rsidR="00252100" w:rsidRPr="00252100" w:rsidP="00252100">
            <w:pPr>
              <w:bidi w:val="0"/>
              <w:snapToGrid w:val="0"/>
              <w:jc w:val="center"/>
              <w:rPr>
                <w:rFonts w:ascii="Times New Roman" w:hAnsi="Times New Roman"/>
                <w:sz w:val="20"/>
                <w:szCs w:val="20"/>
              </w:rPr>
            </w:pPr>
          </w:p>
          <w:p w:rsidR="00252100" w:rsidRPr="00252100" w:rsidP="00252100">
            <w:pPr>
              <w:bidi w:val="0"/>
              <w:snapToGrid w:val="0"/>
              <w:jc w:val="center"/>
              <w:rPr>
                <w:rFonts w:ascii="Times New Roman" w:hAnsi="Times New Roman"/>
                <w:sz w:val="20"/>
                <w:szCs w:val="20"/>
              </w:rPr>
            </w:pPr>
          </w:p>
          <w:p w:rsidR="00252100" w:rsidRPr="00252100" w:rsidP="00252100">
            <w:pPr>
              <w:bidi w:val="0"/>
              <w:snapToGrid w:val="0"/>
              <w:jc w:val="center"/>
              <w:rPr>
                <w:rFonts w:ascii="Times New Roman" w:hAnsi="Times New Roman"/>
                <w:sz w:val="20"/>
                <w:szCs w:val="20"/>
              </w:rPr>
            </w:pPr>
          </w:p>
          <w:p w:rsidR="00252100" w:rsidRPr="00252100" w:rsidP="00252100">
            <w:pPr>
              <w:bidi w:val="0"/>
              <w:snapToGrid w:val="0"/>
              <w:jc w:val="center"/>
              <w:rPr>
                <w:rFonts w:ascii="Times New Roman" w:hAnsi="Times New Roman"/>
                <w:sz w:val="20"/>
                <w:szCs w:val="20"/>
              </w:rPr>
            </w:pPr>
          </w:p>
          <w:p w:rsidR="00252100" w:rsidRPr="00252100" w:rsidP="00252100">
            <w:pPr>
              <w:bidi w:val="0"/>
              <w:snapToGrid w:val="0"/>
              <w:jc w:val="center"/>
              <w:rPr>
                <w:rFonts w:ascii="Times New Roman" w:hAnsi="Times New Roman"/>
                <w:sz w:val="20"/>
                <w:szCs w:val="20"/>
              </w:rPr>
            </w:pPr>
          </w:p>
          <w:p w:rsidR="00252100" w:rsidRPr="00252100" w:rsidP="00252100">
            <w:pPr>
              <w:bidi w:val="0"/>
              <w:snapToGrid w:val="0"/>
              <w:jc w:val="center"/>
              <w:rPr>
                <w:rFonts w:ascii="Times New Roman" w:hAnsi="Times New Roman"/>
                <w:sz w:val="20"/>
                <w:szCs w:val="20"/>
              </w:rPr>
            </w:pPr>
          </w:p>
          <w:p w:rsidR="00252100" w:rsidRPr="00252100" w:rsidP="00252100">
            <w:pPr>
              <w:bidi w:val="0"/>
              <w:snapToGrid w:val="0"/>
              <w:jc w:val="center"/>
              <w:rPr>
                <w:rFonts w:ascii="Times New Roman" w:hAnsi="Times New Roman"/>
                <w:sz w:val="20"/>
                <w:szCs w:val="20"/>
              </w:rPr>
            </w:pPr>
          </w:p>
          <w:p w:rsidR="00252100" w:rsidRPr="00252100" w:rsidP="00252100">
            <w:pPr>
              <w:bidi w:val="0"/>
              <w:snapToGrid w:val="0"/>
              <w:jc w:val="center"/>
              <w:rPr>
                <w:rFonts w:ascii="Times New Roman" w:hAnsi="Times New Roman"/>
                <w:sz w:val="20"/>
                <w:szCs w:val="20"/>
              </w:rPr>
            </w:pPr>
          </w:p>
          <w:p w:rsidR="00252100" w:rsidRPr="00252100" w:rsidP="00252100">
            <w:pPr>
              <w:bidi w:val="0"/>
              <w:snapToGrid w:val="0"/>
              <w:jc w:val="center"/>
              <w:rPr>
                <w:rFonts w:ascii="Times New Roman" w:hAnsi="Times New Roman"/>
                <w:sz w:val="20"/>
                <w:szCs w:val="20"/>
              </w:rPr>
            </w:pPr>
          </w:p>
          <w:p w:rsidR="00252100" w:rsidRPr="00252100" w:rsidP="00252100">
            <w:pPr>
              <w:bidi w:val="0"/>
              <w:snapToGrid w:val="0"/>
              <w:jc w:val="center"/>
              <w:rPr>
                <w:rFonts w:ascii="Times New Roman" w:hAnsi="Times New Roman"/>
                <w:sz w:val="20"/>
                <w:szCs w:val="20"/>
              </w:rPr>
            </w:pPr>
          </w:p>
          <w:p w:rsidR="00252100" w:rsidRPr="00252100" w:rsidP="00252100">
            <w:pPr>
              <w:bidi w:val="0"/>
              <w:snapToGrid w:val="0"/>
              <w:jc w:val="center"/>
              <w:rPr>
                <w:rFonts w:ascii="Times New Roman" w:hAnsi="Times New Roman"/>
                <w:sz w:val="20"/>
                <w:szCs w:val="20"/>
              </w:rPr>
            </w:pPr>
          </w:p>
          <w:p w:rsidR="00252100" w:rsidRPr="00252100" w:rsidP="00252100">
            <w:pPr>
              <w:bidi w:val="0"/>
              <w:snapToGrid w:val="0"/>
              <w:jc w:val="center"/>
              <w:rPr>
                <w:rFonts w:ascii="Times New Roman" w:hAnsi="Times New Roman"/>
                <w:sz w:val="20"/>
                <w:szCs w:val="20"/>
              </w:rPr>
            </w:pPr>
          </w:p>
          <w:p w:rsidR="00252100" w:rsidRPr="00252100" w:rsidP="00252100">
            <w:pPr>
              <w:bidi w:val="0"/>
              <w:snapToGrid w:val="0"/>
              <w:jc w:val="center"/>
              <w:rPr>
                <w:rFonts w:ascii="Times New Roman" w:hAnsi="Times New Roman"/>
                <w:sz w:val="20"/>
                <w:szCs w:val="20"/>
              </w:rPr>
            </w:pPr>
          </w:p>
          <w:p w:rsidR="00252100" w:rsidRPr="00252100" w:rsidP="00252100">
            <w:pPr>
              <w:bidi w:val="0"/>
              <w:snapToGrid w:val="0"/>
              <w:jc w:val="center"/>
              <w:rPr>
                <w:rFonts w:ascii="Times New Roman" w:hAnsi="Times New Roman"/>
                <w:sz w:val="20"/>
                <w:szCs w:val="20"/>
              </w:rPr>
            </w:pPr>
          </w:p>
          <w:p w:rsidR="00252100" w:rsidRPr="00252100" w:rsidP="00252100">
            <w:pPr>
              <w:bidi w:val="0"/>
              <w:snapToGrid w:val="0"/>
              <w:jc w:val="center"/>
              <w:rPr>
                <w:rFonts w:ascii="Times New Roman" w:hAnsi="Times New Roman"/>
                <w:sz w:val="20"/>
                <w:szCs w:val="20"/>
              </w:rPr>
            </w:pPr>
          </w:p>
          <w:p w:rsidR="00252100" w:rsidRPr="00252100" w:rsidP="00252100">
            <w:pPr>
              <w:bidi w:val="0"/>
              <w:snapToGrid w:val="0"/>
              <w:jc w:val="center"/>
              <w:rPr>
                <w:rFonts w:ascii="Times New Roman" w:hAnsi="Times New Roman"/>
                <w:sz w:val="20"/>
                <w:szCs w:val="20"/>
              </w:rPr>
            </w:pPr>
          </w:p>
          <w:p w:rsidR="00252100" w:rsidRPr="00252100" w:rsidP="00252100">
            <w:pPr>
              <w:bidi w:val="0"/>
              <w:snapToGrid w:val="0"/>
              <w:jc w:val="center"/>
              <w:rPr>
                <w:rFonts w:ascii="Times New Roman" w:hAnsi="Times New Roman"/>
                <w:sz w:val="20"/>
                <w:szCs w:val="20"/>
              </w:rPr>
            </w:pPr>
          </w:p>
          <w:p w:rsidR="00252100" w:rsidRPr="00252100" w:rsidP="00252100">
            <w:pPr>
              <w:bidi w:val="0"/>
              <w:snapToGrid w:val="0"/>
              <w:jc w:val="center"/>
              <w:rPr>
                <w:rFonts w:ascii="Times New Roman" w:hAnsi="Times New Roman"/>
                <w:sz w:val="20"/>
                <w:szCs w:val="20"/>
              </w:rPr>
            </w:pPr>
          </w:p>
          <w:p w:rsidR="00252100" w:rsidRPr="00252100" w:rsidP="00252100">
            <w:pPr>
              <w:bidi w:val="0"/>
              <w:snapToGrid w:val="0"/>
              <w:jc w:val="center"/>
              <w:rPr>
                <w:rFonts w:ascii="Times New Roman" w:hAnsi="Times New Roman"/>
                <w:sz w:val="20"/>
                <w:szCs w:val="20"/>
              </w:rPr>
            </w:pPr>
            <w:r w:rsidRPr="00252100">
              <w:rPr>
                <w:rFonts w:ascii="Times New Roman" w:hAnsi="Times New Roman"/>
                <w:sz w:val="20"/>
                <w:szCs w:val="20"/>
              </w:rPr>
              <w:t>§ 7</w:t>
            </w:r>
          </w:p>
          <w:p w:rsidR="00252100" w:rsidRPr="00252100" w:rsidP="00252100">
            <w:pPr>
              <w:bidi w:val="0"/>
              <w:snapToGrid w:val="0"/>
              <w:jc w:val="center"/>
              <w:rPr>
                <w:rFonts w:ascii="Times New Roman" w:hAnsi="Times New Roman"/>
                <w:sz w:val="20"/>
                <w:szCs w:val="20"/>
              </w:rPr>
            </w:pPr>
            <w:r w:rsidRPr="00252100">
              <w:rPr>
                <w:rFonts w:ascii="Times New Roman" w:hAnsi="Times New Roman"/>
                <w:sz w:val="20"/>
                <w:szCs w:val="20"/>
              </w:rPr>
              <w:t>O: 1</w:t>
            </w:r>
          </w:p>
          <w:p w:rsidR="00252100" w:rsidRPr="00252100" w:rsidP="00252100">
            <w:pPr>
              <w:bidi w:val="0"/>
              <w:snapToGrid w:val="0"/>
              <w:jc w:val="center"/>
              <w:rPr>
                <w:rFonts w:ascii="Times New Roman" w:hAnsi="Times New Roman"/>
                <w:sz w:val="20"/>
                <w:szCs w:val="20"/>
              </w:rPr>
            </w:pPr>
          </w:p>
          <w:p w:rsidR="00252100" w:rsidRPr="00252100" w:rsidP="00252100">
            <w:pPr>
              <w:bidi w:val="0"/>
              <w:snapToGrid w:val="0"/>
              <w:jc w:val="center"/>
              <w:rPr>
                <w:rFonts w:ascii="Times New Roman" w:hAnsi="Times New Roman"/>
                <w:sz w:val="20"/>
                <w:szCs w:val="20"/>
              </w:rPr>
            </w:pPr>
          </w:p>
          <w:p w:rsidR="00252100" w:rsidRPr="00252100" w:rsidP="00252100">
            <w:pPr>
              <w:bidi w:val="0"/>
              <w:snapToGrid w:val="0"/>
              <w:jc w:val="center"/>
              <w:rPr>
                <w:rFonts w:ascii="Times New Roman" w:hAnsi="Times New Roman"/>
                <w:sz w:val="20"/>
                <w:szCs w:val="20"/>
              </w:rPr>
            </w:pPr>
          </w:p>
          <w:p w:rsidR="00252100" w:rsidRPr="00252100" w:rsidP="00252100">
            <w:pPr>
              <w:bidi w:val="0"/>
              <w:snapToGrid w:val="0"/>
              <w:jc w:val="center"/>
              <w:rPr>
                <w:rFonts w:ascii="Times New Roman" w:hAnsi="Times New Roman"/>
                <w:sz w:val="20"/>
                <w:szCs w:val="20"/>
              </w:rPr>
            </w:pPr>
          </w:p>
          <w:p w:rsidR="00252100" w:rsidRPr="00252100" w:rsidP="00252100">
            <w:pPr>
              <w:bidi w:val="0"/>
              <w:snapToGrid w:val="0"/>
              <w:jc w:val="center"/>
              <w:rPr>
                <w:rFonts w:ascii="Times New Roman" w:hAnsi="Times New Roman"/>
                <w:sz w:val="20"/>
                <w:szCs w:val="20"/>
              </w:rPr>
            </w:pPr>
          </w:p>
          <w:p w:rsidR="00252100" w:rsidRPr="00252100" w:rsidP="00252100">
            <w:pPr>
              <w:bidi w:val="0"/>
              <w:snapToGrid w:val="0"/>
              <w:jc w:val="center"/>
              <w:rPr>
                <w:rFonts w:ascii="Times New Roman" w:hAnsi="Times New Roman"/>
                <w:sz w:val="20"/>
                <w:szCs w:val="20"/>
              </w:rPr>
            </w:pPr>
          </w:p>
          <w:p w:rsidR="00252100" w:rsidRPr="00252100" w:rsidP="00252100">
            <w:pPr>
              <w:bidi w:val="0"/>
              <w:snapToGrid w:val="0"/>
              <w:jc w:val="center"/>
              <w:rPr>
                <w:rFonts w:ascii="Times New Roman" w:hAnsi="Times New Roman"/>
                <w:sz w:val="20"/>
                <w:szCs w:val="20"/>
              </w:rPr>
            </w:pPr>
            <w:r w:rsidRPr="00252100">
              <w:rPr>
                <w:rFonts w:ascii="Times New Roman" w:hAnsi="Times New Roman"/>
                <w:sz w:val="20"/>
                <w:szCs w:val="20"/>
              </w:rPr>
              <w:t>§ 2</w:t>
            </w:r>
          </w:p>
          <w:p w:rsidR="00252100" w:rsidRPr="00252100" w:rsidP="00252100">
            <w:pPr>
              <w:bidi w:val="0"/>
              <w:snapToGrid w:val="0"/>
              <w:jc w:val="center"/>
              <w:rPr>
                <w:rFonts w:ascii="Times New Roman" w:hAnsi="Times New Roman"/>
                <w:sz w:val="20"/>
                <w:szCs w:val="20"/>
              </w:rPr>
            </w:pPr>
            <w:r w:rsidRPr="00252100">
              <w:rPr>
                <w:rFonts w:ascii="Times New Roman" w:hAnsi="Times New Roman"/>
                <w:sz w:val="20"/>
                <w:szCs w:val="20"/>
              </w:rPr>
              <w:t>O: 1</w:t>
            </w:r>
          </w:p>
          <w:p w:rsidR="00252100" w:rsidRPr="00252100" w:rsidP="00252100">
            <w:pPr>
              <w:bidi w:val="0"/>
              <w:snapToGrid w:val="0"/>
              <w:jc w:val="center"/>
              <w:rPr>
                <w:rFonts w:ascii="Times New Roman" w:hAnsi="Times New Roman"/>
                <w:sz w:val="20"/>
                <w:szCs w:val="20"/>
              </w:rPr>
            </w:pPr>
          </w:p>
          <w:p w:rsidR="00252100" w:rsidRPr="00252100" w:rsidP="00252100">
            <w:pPr>
              <w:bidi w:val="0"/>
              <w:snapToGrid w:val="0"/>
              <w:jc w:val="center"/>
              <w:rPr>
                <w:rFonts w:ascii="Times New Roman" w:hAnsi="Times New Roman"/>
                <w:sz w:val="20"/>
                <w:szCs w:val="20"/>
              </w:rPr>
            </w:pPr>
          </w:p>
          <w:p w:rsidR="00252100" w:rsidRPr="00252100" w:rsidP="00252100">
            <w:pPr>
              <w:bidi w:val="0"/>
              <w:snapToGrid w:val="0"/>
              <w:jc w:val="center"/>
              <w:rPr>
                <w:rFonts w:ascii="Times New Roman" w:hAnsi="Times New Roman"/>
                <w:sz w:val="20"/>
                <w:szCs w:val="20"/>
              </w:rPr>
            </w:pPr>
          </w:p>
          <w:p w:rsidR="00252100" w:rsidRPr="00252100" w:rsidP="00252100">
            <w:pPr>
              <w:bidi w:val="0"/>
              <w:snapToGrid w:val="0"/>
              <w:jc w:val="center"/>
              <w:rPr>
                <w:rFonts w:ascii="Times New Roman" w:hAnsi="Times New Roman"/>
                <w:sz w:val="20"/>
                <w:szCs w:val="20"/>
              </w:rPr>
            </w:pPr>
          </w:p>
          <w:p w:rsidR="00252100" w:rsidRPr="00252100" w:rsidP="00252100">
            <w:pPr>
              <w:bidi w:val="0"/>
              <w:snapToGrid w:val="0"/>
              <w:jc w:val="center"/>
              <w:rPr>
                <w:rFonts w:ascii="Times New Roman" w:hAnsi="Times New Roman"/>
                <w:sz w:val="20"/>
                <w:szCs w:val="20"/>
              </w:rPr>
            </w:pPr>
          </w:p>
          <w:p w:rsidR="00252100" w:rsidRPr="00252100" w:rsidP="00252100">
            <w:pPr>
              <w:bidi w:val="0"/>
              <w:snapToGrid w:val="0"/>
              <w:jc w:val="center"/>
              <w:rPr>
                <w:rFonts w:ascii="Times New Roman" w:hAnsi="Times New Roman"/>
                <w:sz w:val="20"/>
                <w:szCs w:val="20"/>
              </w:rPr>
            </w:pPr>
          </w:p>
          <w:p w:rsidR="00252100" w:rsidRPr="00252100" w:rsidP="00252100">
            <w:pPr>
              <w:bidi w:val="0"/>
              <w:snapToGrid w:val="0"/>
              <w:jc w:val="center"/>
              <w:rPr>
                <w:rFonts w:ascii="Times New Roman" w:hAnsi="Times New Roman"/>
                <w:sz w:val="20"/>
                <w:szCs w:val="20"/>
              </w:rPr>
            </w:pPr>
          </w:p>
          <w:p w:rsidR="00252100" w:rsidRPr="00252100" w:rsidP="00252100">
            <w:pPr>
              <w:bidi w:val="0"/>
              <w:snapToGrid w:val="0"/>
              <w:jc w:val="center"/>
              <w:rPr>
                <w:rFonts w:ascii="Times New Roman" w:hAnsi="Times New Roman"/>
                <w:sz w:val="20"/>
                <w:szCs w:val="20"/>
              </w:rPr>
            </w:pPr>
            <w:r w:rsidRPr="00252100">
              <w:rPr>
                <w:rFonts w:ascii="Times New Roman" w:hAnsi="Times New Roman"/>
                <w:sz w:val="20"/>
                <w:szCs w:val="20"/>
              </w:rPr>
              <w:t>§ 3</w:t>
            </w:r>
          </w:p>
          <w:p w:rsidR="00252100" w:rsidRPr="00252100" w:rsidP="00252100">
            <w:pPr>
              <w:bidi w:val="0"/>
              <w:snapToGrid w:val="0"/>
              <w:jc w:val="center"/>
              <w:rPr>
                <w:rFonts w:ascii="Times New Roman" w:hAnsi="Times New Roman"/>
                <w:sz w:val="20"/>
                <w:szCs w:val="20"/>
              </w:rPr>
            </w:pPr>
            <w:r w:rsidRPr="00252100">
              <w:rPr>
                <w:rFonts w:ascii="Times New Roman" w:hAnsi="Times New Roman"/>
                <w:sz w:val="20"/>
                <w:szCs w:val="20"/>
              </w:rPr>
              <w:t>O: 1</w:t>
            </w:r>
          </w:p>
          <w:p w:rsidR="00252100" w:rsidRPr="00252100" w:rsidP="00252100">
            <w:pPr>
              <w:bidi w:val="0"/>
              <w:snapToGrid w:val="0"/>
              <w:jc w:val="center"/>
              <w:rPr>
                <w:rFonts w:ascii="Times New Roman" w:hAnsi="Times New Roman"/>
                <w:sz w:val="20"/>
                <w:szCs w:val="20"/>
              </w:rPr>
            </w:pPr>
          </w:p>
          <w:p w:rsidR="00252100" w:rsidRPr="00252100" w:rsidP="00252100">
            <w:pPr>
              <w:bidi w:val="0"/>
              <w:snapToGrid w:val="0"/>
              <w:jc w:val="center"/>
              <w:rPr>
                <w:rFonts w:ascii="Times New Roman" w:hAnsi="Times New Roman"/>
                <w:sz w:val="20"/>
                <w:szCs w:val="20"/>
              </w:rPr>
            </w:pPr>
          </w:p>
          <w:p w:rsidR="00252100" w:rsidRPr="00252100" w:rsidP="00252100">
            <w:pPr>
              <w:bidi w:val="0"/>
              <w:snapToGrid w:val="0"/>
              <w:jc w:val="center"/>
              <w:rPr>
                <w:rFonts w:ascii="Times New Roman" w:hAnsi="Times New Roman"/>
                <w:sz w:val="20"/>
                <w:szCs w:val="20"/>
              </w:rPr>
            </w:pPr>
          </w:p>
          <w:p w:rsidR="00252100" w:rsidRPr="00252100" w:rsidP="00252100">
            <w:pPr>
              <w:bidi w:val="0"/>
              <w:snapToGrid w:val="0"/>
              <w:jc w:val="center"/>
              <w:rPr>
                <w:rFonts w:ascii="Times New Roman" w:hAnsi="Times New Roman"/>
                <w:sz w:val="20"/>
                <w:szCs w:val="20"/>
              </w:rPr>
            </w:pPr>
          </w:p>
          <w:p w:rsidR="00252100" w:rsidRPr="00252100" w:rsidP="00252100">
            <w:pPr>
              <w:bidi w:val="0"/>
              <w:snapToGrid w:val="0"/>
              <w:jc w:val="center"/>
              <w:rPr>
                <w:rFonts w:ascii="Times New Roman" w:hAnsi="Times New Roman"/>
                <w:sz w:val="20"/>
                <w:szCs w:val="20"/>
              </w:rPr>
            </w:pPr>
            <w:r w:rsidRPr="00252100">
              <w:rPr>
                <w:rFonts w:ascii="Times New Roman" w:hAnsi="Times New Roman"/>
                <w:sz w:val="20"/>
                <w:szCs w:val="20"/>
              </w:rPr>
              <w:t>§ 2</w:t>
            </w:r>
          </w:p>
          <w:p w:rsidR="00252100" w:rsidRPr="00252100" w:rsidP="00252100">
            <w:pPr>
              <w:bidi w:val="0"/>
              <w:snapToGrid w:val="0"/>
              <w:jc w:val="center"/>
              <w:rPr>
                <w:rFonts w:ascii="Times New Roman" w:hAnsi="Times New Roman"/>
                <w:sz w:val="20"/>
                <w:szCs w:val="20"/>
              </w:rPr>
            </w:pPr>
          </w:p>
          <w:p w:rsidR="00252100" w:rsidRPr="00252100" w:rsidP="00252100">
            <w:pPr>
              <w:bidi w:val="0"/>
              <w:snapToGrid w:val="0"/>
              <w:jc w:val="center"/>
              <w:rPr>
                <w:rFonts w:ascii="Times New Roman" w:hAnsi="Times New Roman"/>
                <w:sz w:val="20"/>
                <w:szCs w:val="20"/>
              </w:rPr>
            </w:pPr>
          </w:p>
          <w:p w:rsidR="00252100" w:rsidRPr="00252100" w:rsidP="00252100">
            <w:pPr>
              <w:bidi w:val="0"/>
              <w:snapToGrid w:val="0"/>
              <w:jc w:val="center"/>
              <w:rPr>
                <w:rFonts w:ascii="Times New Roman" w:hAnsi="Times New Roman"/>
                <w:sz w:val="20"/>
                <w:szCs w:val="20"/>
              </w:rPr>
            </w:pPr>
          </w:p>
          <w:p w:rsidR="00252100" w:rsidRPr="00252100" w:rsidP="00252100">
            <w:pPr>
              <w:bidi w:val="0"/>
              <w:snapToGrid w:val="0"/>
              <w:jc w:val="center"/>
              <w:rPr>
                <w:rFonts w:ascii="Times New Roman" w:hAnsi="Times New Roman"/>
                <w:sz w:val="20"/>
                <w:szCs w:val="20"/>
              </w:rPr>
            </w:pPr>
            <w:r w:rsidRPr="00252100">
              <w:rPr>
                <w:rFonts w:ascii="Times New Roman" w:hAnsi="Times New Roman"/>
                <w:sz w:val="20"/>
                <w:szCs w:val="20"/>
              </w:rPr>
              <w:t>§ 3</w:t>
            </w:r>
          </w:p>
          <w:p w:rsidR="00252100" w:rsidRPr="00252100" w:rsidP="00252100">
            <w:pPr>
              <w:bidi w:val="0"/>
              <w:snapToGrid w:val="0"/>
              <w:jc w:val="center"/>
              <w:rPr>
                <w:rFonts w:ascii="Times New Roman" w:hAnsi="Times New Roman"/>
                <w:sz w:val="20"/>
                <w:szCs w:val="20"/>
              </w:rPr>
            </w:pPr>
            <w:r w:rsidRPr="00252100">
              <w:rPr>
                <w:rFonts w:ascii="Times New Roman" w:hAnsi="Times New Roman"/>
                <w:sz w:val="20"/>
                <w:szCs w:val="20"/>
              </w:rPr>
              <w:t>O: 1</w:t>
            </w:r>
          </w:p>
          <w:p w:rsidR="00252100" w:rsidRPr="00252100" w:rsidP="00252100">
            <w:pPr>
              <w:bidi w:val="0"/>
              <w:snapToGrid w:val="0"/>
              <w:jc w:val="center"/>
              <w:rPr>
                <w:rFonts w:ascii="Times New Roman" w:hAnsi="Times New Roman"/>
                <w:sz w:val="20"/>
                <w:szCs w:val="20"/>
              </w:rPr>
            </w:pPr>
          </w:p>
          <w:p w:rsidR="00252100" w:rsidRPr="00252100" w:rsidP="00252100">
            <w:pPr>
              <w:bidi w:val="0"/>
              <w:snapToGrid w:val="0"/>
              <w:jc w:val="center"/>
              <w:rPr>
                <w:rFonts w:ascii="Times New Roman" w:hAnsi="Times New Roman"/>
                <w:sz w:val="20"/>
                <w:szCs w:val="20"/>
              </w:rPr>
            </w:pPr>
          </w:p>
          <w:p w:rsidR="00252100" w:rsidRPr="00252100" w:rsidP="00252100">
            <w:pPr>
              <w:bidi w:val="0"/>
              <w:snapToGrid w:val="0"/>
              <w:jc w:val="center"/>
              <w:rPr>
                <w:rFonts w:ascii="Times New Roman" w:hAnsi="Times New Roman"/>
                <w:sz w:val="20"/>
                <w:szCs w:val="20"/>
              </w:rPr>
            </w:pPr>
          </w:p>
          <w:p w:rsidR="00252100" w:rsidRPr="00252100" w:rsidP="00252100">
            <w:pPr>
              <w:bidi w:val="0"/>
              <w:snapToGrid w:val="0"/>
              <w:jc w:val="center"/>
              <w:rPr>
                <w:rFonts w:ascii="Times New Roman" w:hAnsi="Times New Roman"/>
                <w:sz w:val="20"/>
                <w:szCs w:val="20"/>
              </w:rPr>
            </w:pPr>
          </w:p>
          <w:p w:rsidR="00252100" w:rsidRPr="00252100" w:rsidP="00252100">
            <w:pPr>
              <w:bidi w:val="0"/>
              <w:snapToGrid w:val="0"/>
              <w:jc w:val="center"/>
              <w:rPr>
                <w:rFonts w:ascii="Times New Roman" w:hAnsi="Times New Roman"/>
                <w:sz w:val="20"/>
                <w:szCs w:val="20"/>
              </w:rPr>
            </w:pPr>
          </w:p>
          <w:p w:rsidR="00252100" w:rsidRPr="00252100" w:rsidP="00252100">
            <w:pPr>
              <w:bidi w:val="0"/>
              <w:snapToGrid w:val="0"/>
              <w:jc w:val="center"/>
              <w:rPr>
                <w:rFonts w:ascii="Times New Roman" w:hAnsi="Times New Roman"/>
                <w:sz w:val="20"/>
                <w:szCs w:val="20"/>
              </w:rPr>
            </w:pPr>
          </w:p>
          <w:p w:rsidR="00252100" w:rsidRPr="00252100" w:rsidP="00252100">
            <w:pPr>
              <w:bidi w:val="0"/>
              <w:snapToGrid w:val="0"/>
              <w:jc w:val="center"/>
              <w:rPr>
                <w:rFonts w:ascii="Times New Roman" w:hAnsi="Times New Roman"/>
                <w:sz w:val="20"/>
                <w:szCs w:val="20"/>
              </w:rPr>
            </w:pPr>
          </w:p>
          <w:p w:rsidR="00252100" w:rsidRPr="00252100" w:rsidP="00252100">
            <w:pPr>
              <w:bidi w:val="0"/>
              <w:snapToGrid w:val="0"/>
              <w:jc w:val="center"/>
              <w:rPr>
                <w:rFonts w:ascii="Times New Roman" w:hAnsi="Times New Roman"/>
                <w:sz w:val="20"/>
                <w:szCs w:val="20"/>
              </w:rPr>
            </w:pPr>
          </w:p>
          <w:p w:rsidR="00252100" w:rsidRPr="00252100" w:rsidP="00252100">
            <w:pPr>
              <w:bidi w:val="0"/>
              <w:snapToGrid w:val="0"/>
              <w:jc w:val="center"/>
              <w:rPr>
                <w:rFonts w:ascii="Times New Roman" w:hAnsi="Times New Roman"/>
                <w:sz w:val="20"/>
                <w:szCs w:val="20"/>
              </w:rPr>
            </w:pPr>
            <w:r w:rsidRPr="00252100">
              <w:rPr>
                <w:rFonts w:ascii="Times New Roman" w:hAnsi="Times New Roman"/>
                <w:sz w:val="20"/>
                <w:szCs w:val="20"/>
              </w:rPr>
              <w:t>§ 2</w:t>
            </w:r>
          </w:p>
          <w:p w:rsidR="00252100" w:rsidRPr="00252100" w:rsidP="00252100">
            <w:pPr>
              <w:bidi w:val="0"/>
              <w:snapToGrid w:val="0"/>
              <w:jc w:val="center"/>
              <w:rPr>
                <w:rFonts w:ascii="Times New Roman" w:hAnsi="Times New Roman"/>
                <w:sz w:val="20"/>
                <w:szCs w:val="20"/>
              </w:rPr>
            </w:pPr>
            <w:r w:rsidRPr="00252100">
              <w:rPr>
                <w:rFonts w:ascii="Times New Roman" w:hAnsi="Times New Roman"/>
                <w:sz w:val="20"/>
                <w:szCs w:val="20"/>
              </w:rPr>
              <w:t>O: 1</w:t>
            </w:r>
          </w:p>
          <w:p w:rsidR="00252100" w:rsidRPr="00252100" w:rsidP="00252100">
            <w:pPr>
              <w:bidi w:val="0"/>
              <w:snapToGrid w:val="0"/>
              <w:jc w:val="center"/>
              <w:rPr>
                <w:rFonts w:ascii="Times New Roman" w:hAnsi="Times New Roman"/>
                <w:sz w:val="20"/>
                <w:szCs w:val="20"/>
              </w:rPr>
            </w:pPr>
          </w:p>
          <w:p w:rsidR="00252100" w:rsidRPr="00252100" w:rsidP="00252100">
            <w:pPr>
              <w:bidi w:val="0"/>
              <w:snapToGrid w:val="0"/>
              <w:jc w:val="center"/>
              <w:rPr>
                <w:rFonts w:ascii="Times New Roman" w:hAnsi="Times New Roman"/>
                <w:sz w:val="20"/>
                <w:szCs w:val="20"/>
              </w:rPr>
            </w:pPr>
          </w:p>
          <w:p w:rsidR="00252100" w:rsidRPr="00252100" w:rsidP="00252100">
            <w:pPr>
              <w:bidi w:val="0"/>
              <w:snapToGrid w:val="0"/>
              <w:jc w:val="center"/>
              <w:rPr>
                <w:rFonts w:ascii="Times New Roman" w:hAnsi="Times New Roman"/>
                <w:sz w:val="20"/>
                <w:szCs w:val="20"/>
              </w:rPr>
            </w:pPr>
          </w:p>
          <w:p w:rsidR="00252100" w:rsidRPr="00252100" w:rsidP="00252100">
            <w:pPr>
              <w:bidi w:val="0"/>
              <w:snapToGrid w:val="0"/>
              <w:jc w:val="center"/>
              <w:rPr>
                <w:rFonts w:ascii="Times New Roman" w:hAnsi="Times New Roman"/>
                <w:sz w:val="20"/>
                <w:szCs w:val="20"/>
              </w:rPr>
            </w:pPr>
          </w:p>
          <w:p w:rsidR="00252100" w:rsidRPr="00252100" w:rsidP="00252100">
            <w:pPr>
              <w:bidi w:val="0"/>
              <w:snapToGrid w:val="0"/>
              <w:jc w:val="center"/>
              <w:rPr>
                <w:rFonts w:ascii="Times New Roman" w:hAnsi="Times New Roman"/>
                <w:sz w:val="20"/>
                <w:szCs w:val="20"/>
              </w:rPr>
            </w:pPr>
          </w:p>
          <w:p w:rsidR="00252100" w:rsidRPr="00252100" w:rsidP="00252100">
            <w:pPr>
              <w:bidi w:val="0"/>
              <w:snapToGrid w:val="0"/>
              <w:jc w:val="center"/>
              <w:rPr>
                <w:rFonts w:ascii="Times New Roman" w:hAnsi="Times New Roman"/>
                <w:sz w:val="20"/>
                <w:szCs w:val="20"/>
              </w:rPr>
            </w:pPr>
          </w:p>
          <w:p w:rsidR="00252100" w:rsidRPr="00252100" w:rsidP="00252100">
            <w:pPr>
              <w:bidi w:val="0"/>
              <w:snapToGrid w:val="0"/>
              <w:jc w:val="center"/>
              <w:rPr>
                <w:rFonts w:ascii="Times New Roman" w:hAnsi="Times New Roman"/>
                <w:sz w:val="20"/>
                <w:szCs w:val="20"/>
              </w:rPr>
            </w:pPr>
          </w:p>
          <w:p w:rsidR="00252100" w:rsidRPr="00252100" w:rsidP="00252100">
            <w:pPr>
              <w:bidi w:val="0"/>
              <w:snapToGrid w:val="0"/>
              <w:jc w:val="center"/>
              <w:rPr>
                <w:rFonts w:ascii="Times New Roman" w:hAnsi="Times New Roman"/>
                <w:sz w:val="20"/>
                <w:szCs w:val="20"/>
              </w:rPr>
            </w:pPr>
          </w:p>
          <w:p w:rsidR="00252100" w:rsidRPr="00252100" w:rsidP="00252100">
            <w:pPr>
              <w:bidi w:val="0"/>
              <w:snapToGrid w:val="0"/>
              <w:jc w:val="center"/>
              <w:rPr>
                <w:rFonts w:ascii="Times New Roman" w:hAnsi="Times New Roman"/>
                <w:sz w:val="20"/>
                <w:szCs w:val="20"/>
              </w:rPr>
            </w:pPr>
            <w:r w:rsidRPr="00252100">
              <w:rPr>
                <w:rFonts w:ascii="Times New Roman" w:hAnsi="Times New Roman"/>
                <w:sz w:val="20"/>
                <w:szCs w:val="20"/>
              </w:rPr>
              <w:t>§ 5</w:t>
            </w:r>
          </w:p>
          <w:p w:rsidR="00252100" w:rsidRPr="00252100" w:rsidP="00252100">
            <w:pPr>
              <w:bidi w:val="0"/>
              <w:snapToGrid w:val="0"/>
              <w:jc w:val="center"/>
              <w:rPr>
                <w:rFonts w:ascii="Times New Roman" w:hAnsi="Times New Roman"/>
                <w:sz w:val="20"/>
                <w:szCs w:val="20"/>
              </w:rPr>
            </w:pPr>
            <w:r w:rsidRPr="00252100">
              <w:rPr>
                <w:rFonts w:ascii="Times New Roman" w:hAnsi="Times New Roman"/>
                <w:sz w:val="20"/>
                <w:szCs w:val="20"/>
              </w:rPr>
              <w:t>O: 1</w:t>
            </w:r>
          </w:p>
          <w:p w:rsidR="00252100" w:rsidRPr="00252100" w:rsidP="00252100">
            <w:pPr>
              <w:bidi w:val="0"/>
              <w:snapToGrid w:val="0"/>
              <w:jc w:val="center"/>
              <w:rPr>
                <w:rFonts w:ascii="Times New Roman" w:hAnsi="Times New Roman"/>
                <w:sz w:val="20"/>
                <w:szCs w:val="20"/>
              </w:rPr>
            </w:pPr>
          </w:p>
          <w:p w:rsidR="00252100" w:rsidRPr="00252100" w:rsidP="00252100">
            <w:pPr>
              <w:bidi w:val="0"/>
              <w:snapToGrid w:val="0"/>
              <w:jc w:val="center"/>
              <w:rPr>
                <w:rFonts w:ascii="Times New Roman" w:hAnsi="Times New Roman"/>
                <w:sz w:val="20"/>
                <w:szCs w:val="20"/>
              </w:rPr>
            </w:pPr>
          </w:p>
          <w:p w:rsidR="00252100" w:rsidRPr="00252100" w:rsidP="00252100">
            <w:pPr>
              <w:bidi w:val="0"/>
              <w:snapToGrid w:val="0"/>
              <w:jc w:val="center"/>
              <w:rPr>
                <w:rFonts w:ascii="Times New Roman" w:hAnsi="Times New Roman"/>
                <w:sz w:val="20"/>
                <w:szCs w:val="20"/>
              </w:rPr>
            </w:pPr>
          </w:p>
          <w:p w:rsidR="00252100" w:rsidRPr="00252100" w:rsidP="00252100">
            <w:pPr>
              <w:bidi w:val="0"/>
              <w:snapToGrid w:val="0"/>
              <w:jc w:val="center"/>
              <w:rPr>
                <w:rFonts w:ascii="Times New Roman" w:hAnsi="Times New Roman"/>
                <w:sz w:val="20"/>
                <w:szCs w:val="20"/>
              </w:rPr>
            </w:pPr>
            <w:r w:rsidRPr="00252100">
              <w:rPr>
                <w:rFonts w:ascii="Times New Roman" w:hAnsi="Times New Roman"/>
                <w:sz w:val="20"/>
                <w:szCs w:val="20"/>
              </w:rPr>
              <w:t>O: 2</w:t>
            </w:r>
          </w:p>
          <w:p w:rsidR="00252100" w:rsidRPr="00252100" w:rsidP="00252100">
            <w:pPr>
              <w:bidi w:val="0"/>
              <w:snapToGrid w:val="0"/>
              <w:jc w:val="center"/>
              <w:rPr>
                <w:rFonts w:ascii="Times New Roman" w:hAnsi="Times New Roman"/>
                <w:sz w:val="20"/>
                <w:szCs w:val="20"/>
              </w:rPr>
            </w:pPr>
            <w:r w:rsidRPr="00252100">
              <w:rPr>
                <w:rFonts w:ascii="Times New Roman" w:hAnsi="Times New Roman"/>
                <w:sz w:val="20"/>
                <w:szCs w:val="20"/>
              </w:rPr>
              <w:t>P: a</w:t>
            </w:r>
          </w:p>
          <w:p w:rsidR="00252100" w:rsidRPr="00252100" w:rsidP="00252100">
            <w:pPr>
              <w:bidi w:val="0"/>
              <w:snapToGrid w:val="0"/>
              <w:jc w:val="center"/>
              <w:rPr>
                <w:rFonts w:ascii="Times New Roman" w:hAnsi="Times New Roman"/>
                <w:sz w:val="20"/>
                <w:szCs w:val="20"/>
              </w:rPr>
            </w:pPr>
          </w:p>
        </w:tc>
        <w:tc>
          <w:tcPr>
            <w:tcW w:w="5103" w:type="dxa"/>
            <w:tcBorders>
              <w:top w:val="single" w:sz="4" w:space="0" w:color="000000"/>
              <w:left w:val="single" w:sz="4" w:space="0" w:color="000000"/>
              <w:bottom w:val="single" w:sz="4" w:space="0" w:color="000000"/>
              <w:right w:val="none" w:sz="0" w:space="0" w:color="auto"/>
            </w:tcBorders>
            <w:textDirection w:val="lrTb"/>
            <w:vAlign w:val="top"/>
          </w:tcPr>
          <w:p w:rsidR="00252100" w:rsidRPr="00252100" w:rsidP="00236AED">
            <w:pPr>
              <w:pStyle w:val="Normlny"/>
              <w:bidi w:val="0"/>
              <w:snapToGrid w:val="0"/>
              <w:jc w:val="both"/>
              <w:rPr>
                <w:rFonts w:ascii="Times New Roman" w:hAnsi="Times New Roman"/>
              </w:rPr>
            </w:pPr>
            <w:r w:rsidRPr="00252100">
              <w:rPr>
                <w:rFonts w:ascii="Times New Roman" w:hAnsi="Times New Roman"/>
              </w:rPr>
              <w:t xml:space="preserve">(1) Zárobková činnosť podľa tohto zákona je, ak osobitný predpis </w:t>
            </w:r>
            <w:r w:rsidRPr="00252100">
              <w:rPr>
                <w:rFonts w:ascii="Times New Roman" w:hAnsi="Times New Roman"/>
                <w:vertAlign w:val="superscript"/>
              </w:rPr>
              <w:t>4</w:t>
            </w:r>
            <w:r w:rsidRPr="00252100">
              <w:rPr>
                <w:rFonts w:ascii="Times New Roman" w:hAnsi="Times New Roman"/>
              </w:rPr>
              <w:t>) alebo medzinárodná zmluva, ktorá má prednosť pred zákonmi Slovenskej republiky, neustanovuje inak, činnosť vyplývajúca z právneho vzťahu, ktorý zakladá</w:t>
            </w:r>
          </w:p>
          <w:p w:rsidR="00252100" w:rsidRPr="00252100" w:rsidP="00236AED">
            <w:pPr>
              <w:pStyle w:val="Normlny"/>
              <w:bidi w:val="0"/>
              <w:snapToGrid w:val="0"/>
              <w:jc w:val="both"/>
              <w:rPr>
                <w:rFonts w:ascii="Times New Roman" w:hAnsi="Times New Roman"/>
              </w:rPr>
            </w:pPr>
            <w:r w:rsidRPr="00252100">
              <w:rPr>
                <w:rFonts w:ascii="Times New Roman" w:hAnsi="Times New Roman"/>
              </w:rPr>
              <w:t>a) právo na príjem zo závislej činnosti podľa osobitného predpisu, okrem nepeňažného príjmu z predchádzajúceho právneho vzťahu, ktorý zakladal právo na príjem zo závislej činnosti podľa osobitného predpisu, poskytnutého z prostriedkov sociálneho fondu,</w:t>
            </w:r>
          </w:p>
          <w:p w:rsidR="00252100" w:rsidRPr="00252100" w:rsidP="00236AED">
            <w:pPr>
              <w:pStyle w:val="Normlny"/>
              <w:bidi w:val="0"/>
              <w:snapToGrid w:val="0"/>
              <w:jc w:val="both"/>
              <w:rPr>
                <w:rFonts w:ascii="Times New Roman" w:hAnsi="Times New Roman"/>
              </w:rPr>
            </w:pPr>
          </w:p>
          <w:p w:rsidR="00252100" w:rsidRPr="00252100" w:rsidP="00236AED">
            <w:pPr>
              <w:pStyle w:val="Normlny"/>
              <w:bidi w:val="0"/>
              <w:snapToGrid w:val="0"/>
              <w:jc w:val="both"/>
              <w:rPr>
                <w:rFonts w:ascii="Times New Roman" w:hAnsi="Times New Roman"/>
              </w:rPr>
            </w:pPr>
            <w:r w:rsidRPr="00252100">
              <w:rPr>
                <w:rFonts w:ascii="Times New Roman" w:hAnsi="Times New Roman"/>
              </w:rPr>
              <w:t>(3) Zárobková činnosť je aj činnosť podľa odseku 1, z ktorej príjem nepodlieha dani z príjmov podľa osobitného predpisu, ak na fyzickú osobu, ktorá túto zárobkovú činnosť vykonáva, sa v právnych vzťahoch sociálneho poistenia uplatňujú predpisy Slovenskej republiky podľa osobitného predpisu</w:t>
            </w:r>
            <w:r w:rsidRPr="00252100">
              <w:rPr>
                <w:rFonts w:ascii="Times New Roman" w:hAnsi="Times New Roman"/>
                <w:vertAlign w:val="superscript"/>
              </w:rPr>
              <w:t>4</w:t>
            </w:r>
            <w:r w:rsidRPr="00252100">
              <w:rPr>
                <w:rFonts w:ascii="Times New Roman" w:hAnsi="Times New Roman"/>
              </w:rPr>
              <w:t>) alebo sa uplatňuje medzinárodná zmluva, ktorá má prednosť pred zákonmi Slovenskej republiky.</w:t>
            </w:r>
          </w:p>
          <w:p w:rsidR="00252100" w:rsidRPr="00252100" w:rsidP="00236AED">
            <w:pPr>
              <w:pStyle w:val="Normlny"/>
              <w:bidi w:val="0"/>
              <w:snapToGrid w:val="0"/>
              <w:jc w:val="both"/>
              <w:rPr>
                <w:rFonts w:ascii="Times New Roman" w:hAnsi="Times New Roman"/>
              </w:rPr>
            </w:pPr>
          </w:p>
          <w:p w:rsidR="00252100" w:rsidRPr="00252100" w:rsidP="00236AED">
            <w:pPr>
              <w:pStyle w:val="Normlny"/>
              <w:bidi w:val="0"/>
              <w:jc w:val="both"/>
              <w:rPr>
                <w:rFonts w:ascii="Times New Roman" w:hAnsi="Times New Roman"/>
              </w:rPr>
            </w:pPr>
            <w:r w:rsidRPr="00252100">
              <w:rPr>
                <w:rFonts w:ascii="Times New Roman" w:hAnsi="Times New Roman"/>
              </w:rPr>
              <w:t xml:space="preserve">(1) Zamestnanec na účely nemocenského poistenia, dôchodkového poistenia a poistenia v nezamestnanosti je, ak tento zákon neustanovuje inak, fyzická osoba v právnom vzťahu, ktorý jej zakladá právo na pravidelný mesačný príjem podľa § 3 ods. 1 písm. a) a ods. 2 a 3, okrem </w:t>
            </w:r>
          </w:p>
          <w:p w:rsidR="00252100" w:rsidRPr="00252100" w:rsidP="00236AED">
            <w:pPr>
              <w:pStyle w:val="Normlny"/>
              <w:bidi w:val="0"/>
              <w:jc w:val="both"/>
              <w:rPr>
                <w:rFonts w:ascii="Times New Roman" w:hAnsi="Times New Roman"/>
              </w:rPr>
            </w:pPr>
          </w:p>
          <w:p w:rsidR="00252100" w:rsidRPr="00252100" w:rsidP="00236AED">
            <w:pPr>
              <w:pStyle w:val="Normlny"/>
              <w:bidi w:val="0"/>
              <w:jc w:val="both"/>
              <w:rPr>
                <w:rFonts w:ascii="Times New Roman" w:hAnsi="Times New Roman"/>
              </w:rPr>
            </w:pPr>
            <w:r w:rsidRPr="00252100">
              <w:rPr>
                <w:rFonts w:ascii="Times New Roman" w:hAnsi="Times New Roman"/>
              </w:rPr>
              <w:t>a) fyzickej osoby v právnom vzťahu na základe dohody o brigádnickej práci študentov,</w:t>
            </w:r>
          </w:p>
          <w:p w:rsidR="00252100" w:rsidRPr="00252100" w:rsidP="00236AED">
            <w:pPr>
              <w:pStyle w:val="Normlny"/>
              <w:bidi w:val="0"/>
              <w:jc w:val="both"/>
              <w:rPr>
                <w:rFonts w:ascii="Times New Roman" w:hAnsi="Times New Roman"/>
              </w:rPr>
            </w:pPr>
            <w:r w:rsidRPr="00252100">
              <w:rPr>
                <w:rFonts w:ascii="Times New Roman" w:hAnsi="Times New Roman"/>
              </w:rPr>
              <w:t xml:space="preserve">b) fyzickej osoby v právnom vzťahu na základe dohody o vykonaní práce alebo dohody o pracovnej činnosti, ak je poberateľom </w:t>
            </w:r>
          </w:p>
          <w:p w:rsidR="00252100" w:rsidRPr="00252100" w:rsidP="00236AED">
            <w:pPr>
              <w:pStyle w:val="Normlny"/>
              <w:bidi w:val="0"/>
              <w:jc w:val="both"/>
              <w:rPr>
                <w:rFonts w:ascii="Times New Roman" w:hAnsi="Times New Roman"/>
              </w:rPr>
            </w:pPr>
            <w:r w:rsidRPr="00252100">
              <w:rPr>
                <w:rFonts w:ascii="Times New Roman" w:hAnsi="Times New Roman"/>
              </w:rPr>
              <w:t>1. starobného dôchodku,</w:t>
            </w:r>
          </w:p>
          <w:p w:rsidR="00252100" w:rsidRPr="00252100" w:rsidP="00236AED">
            <w:pPr>
              <w:pStyle w:val="Normlny"/>
              <w:bidi w:val="0"/>
              <w:jc w:val="both"/>
              <w:rPr>
                <w:rFonts w:ascii="Times New Roman" w:hAnsi="Times New Roman"/>
              </w:rPr>
            </w:pPr>
            <w:r w:rsidRPr="00252100">
              <w:rPr>
                <w:rFonts w:ascii="Times New Roman" w:hAnsi="Times New Roman"/>
              </w:rPr>
              <w:t>2. invalidného dôchodku,</w:t>
            </w:r>
          </w:p>
          <w:p w:rsidR="00252100" w:rsidRPr="00252100" w:rsidP="00236AED">
            <w:pPr>
              <w:pStyle w:val="Normlny"/>
              <w:bidi w:val="0"/>
              <w:jc w:val="both"/>
              <w:rPr>
                <w:rFonts w:ascii="Times New Roman" w:hAnsi="Times New Roman"/>
              </w:rPr>
            </w:pPr>
            <w:r w:rsidRPr="00252100">
              <w:rPr>
                <w:rFonts w:ascii="Times New Roman" w:hAnsi="Times New Roman"/>
              </w:rPr>
              <w:t xml:space="preserve">3. výsluhového dôchodku podľa osobitného predpisu a dovŕšila dôchodkový vek, </w:t>
            </w:r>
          </w:p>
          <w:p w:rsidR="00252100" w:rsidRPr="00252100" w:rsidP="00236AED">
            <w:pPr>
              <w:pStyle w:val="Normlny"/>
              <w:bidi w:val="0"/>
              <w:jc w:val="both"/>
              <w:rPr>
                <w:rFonts w:ascii="Times New Roman" w:hAnsi="Times New Roman"/>
              </w:rPr>
            </w:pPr>
            <w:r w:rsidRPr="00252100">
              <w:rPr>
                <w:rFonts w:ascii="Times New Roman" w:hAnsi="Times New Roman"/>
              </w:rPr>
              <w:t>4. invalidného výsluhového dôchodku podľa osobitného predpisu,</w:t>
            </w:r>
          </w:p>
          <w:p w:rsidR="00252100" w:rsidRPr="00252100" w:rsidP="00236AED">
            <w:pPr>
              <w:pStyle w:val="Normlny"/>
              <w:bidi w:val="0"/>
              <w:jc w:val="both"/>
              <w:rPr>
                <w:rFonts w:ascii="Times New Roman" w:hAnsi="Times New Roman"/>
              </w:rPr>
            </w:pPr>
            <w:r w:rsidRPr="00252100">
              <w:rPr>
                <w:rFonts w:ascii="Times New Roman" w:hAnsi="Times New Roman"/>
              </w:rPr>
              <w:t>c) žiaka strednej školy v právnom vzťahu, na základe ktorého vykonáva praktické vyučovanie podľa osobitného predpisu a študenta vysokej školy v právnom vzťahu, na základe ktorého vykonáva praktickú výučbu alebo odbornú prax podľa osobitného predpisu,</w:t>
            </w:r>
          </w:p>
          <w:p w:rsidR="00252100" w:rsidRPr="00252100" w:rsidP="00236AED">
            <w:pPr>
              <w:pStyle w:val="Normlny"/>
              <w:bidi w:val="0"/>
              <w:jc w:val="both"/>
              <w:rPr>
                <w:rFonts w:ascii="Times New Roman" w:hAnsi="Times New Roman"/>
              </w:rPr>
            </w:pPr>
            <w:r w:rsidRPr="00252100">
              <w:rPr>
                <w:rFonts w:ascii="Times New Roman" w:hAnsi="Times New Roman"/>
              </w:rPr>
              <w:t>d) fyzickej osoby v pracovnom pomere alebo štátnozamestnaneckom pomere, ak</w:t>
            </w:r>
          </w:p>
          <w:p w:rsidR="00252100" w:rsidRPr="00252100" w:rsidP="00236AED">
            <w:pPr>
              <w:pStyle w:val="Normlny"/>
              <w:bidi w:val="0"/>
              <w:jc w:val="both"/>
              <w:rPr>
                <w:rFonts w:ascii="Times New Roman" w:hAnsi="Times New Roman"/>
              </w:rPr>
            </w:pPr>
            <w:r w:rsidRPr="00252100">
              <w:rPr>
                <w:rFonts w:ascii="Times New Roman" w:hAnsi="Times New Roman"/>
              </w:rPr>
              <w:t>1. bola pred vznikom pracovného pomeru alebo štátnozamestnaneckého pomeru</w:t>
            </w:r>
          </w:p>
          <w:p w:rsidR="00252100" w:rsidRPr="00252100" w:rsidP="00236AED">
            <w:pPr>
              <w:pStyle w:val="Normlny"/>
              <w:bidi w:val="0"/>
              <w:jc w:val="both"/>
              <w:rPr>
                <w:rFonts w:ascii="Times New Roman" w:hAnsi="Times New Roman"/>
              </w:rPr>
            </w:pPr>
            <w:r w:rsidRPr="00252100">
              <w:rPr>
                <w:rFonts w:ascii="Times New Roman" w:hAnsi="Times New Roman"/>
              </w:rPr>
              <w:t xml:space="preserve">1a. dlhodobo nezamestnaný občan a dôvodom vyradenia z evidencie uchádzačov o zamestnanie bol vznik tohto pracovného pomeru alebo štátnozamestnaneckého pomeru; ak k tomu istému dňu vzniklo viac pracovných pomerov alebo štátnozamestnaneckých pomerov, za pracovný pomer alebo štátnozamestnanecký pomer, ktorý bol dôvodom vyradenia z evidencie uchádzačov o zamestnanie, sa považuje ten pracovný pomer alebo štátnozamestnanecký pomer, na základe ktorého bola podaná prihláška do registra poistencov a sporiteľov starobného dôchodkového sporenia ako prvá, alebo </w:t>
            </w:r>
          </w:p>
          <w:p w:rsidR="00252100" w:rsidRPr="00252100" w:rsidP="00236AED">
            <w:pPr>
              <w:pStyle w:val="Normlny"/>
              <w:bidi w:val="0"/>
              <w:jc w:val="both"/>
              <w:rPr>
                <w:rFonts w:ascii="Times New Roman" w:hAnsi="Times New Roman"/>
              </w:rPr>
            </w:pPr>
            <w:r w:rsidRPr="00252100">
              <w:rPr>
                <w:rFonts w:ascii="Times New Roman" w:hAnsi="Times New Roman"/>
              </w:rPr>
              <w:t xml:space="preserve">1b. vedená v evidencii uchádzačov o zamestnanie najmenej šesť po sebe nasledujúcich mesiacov, má trvalý pobyt v najmenej rozvinutom okrese a dôvodom vyradenia z evidencie uchádzačov o zamestnanie bol vznik tohto pracovného pomeru alebo štátnozamestnaneckého pomeru; časť vety za bodkočiarkou v bode 1a. platí rovnako, </w:t>
            </w:r>
          </w:p>
          <w:p w:rsidR="00252100" w:rsidRPr="00252100" w:rsidP="00236AED">
            <w:pPr>
              <w:pStyle w:val="Normlny"/>
              <w:bidi w:val="0"/>
              <w:jc w:val="both"/>
              <w:rPr>
                <w:rFonts w:ascii="Times New Roman" w:hAnsi="Times New Roman"/>
              </w:rPr>
            </w:pPr>
            <w:r w:rsidRPr="00252100">
              <w:rPr>
                <w:rFonts w:ascii="Times New Roman" w:hAnsi="Times New Roman"/>
              </w:rPr>
              <w:t xml:space="preserve">2.suma jej mesačného príjmu podľa </w:t>
            </w:r>
            <w:hyperlink r:id="rId8" w:anchor="paragraf-3.odsek-1.pismeno-a" w:tooltip="Odkaz na predpis alebo ustanovenie" w:history="1">
              <w:r w:rsidRPr="00252100">
                <w:rPr>
                  <w:rStyle w:val="Hyperlink"/>
                  <w:rFonts w:ascii="Times New Roman" w:hAnsi="Times New Roman"/>
                  <w:bCs/>
                  <w:color w:val="auto"/>
                  <w:u w:val="none"/>
                </w:rPr>
                <w:t>§ 3 ods. 1 písm. a)</w:t>
              </w:r>
            </w:hyperlink>
            <w:r w:rsidRPr="00252100">
              <w:rPr>
                <w:rFonts w:ascii="Times New Roman" w:hAnsi="Times New Roman"/>
              </w:rPr>
              <w:t xml:space="preserve"> a </w:t>
            </w:r>
            <w:hyperlink r:id="rId8" w:anchor="paragraf-3.odsek-2" w:tooltip="Odkaz na predpis alebo ustanovenie" w:history="1">
              <w:r w:rsidRPr="00252100">
                <w:rPr>
                  <w:rStyle w:val="Hyperlink"/>
                  <w:rFonts w:ascii="Times New Roman" w:hAnsi="Times New Roman"/>
                  <w:bCs/>
                  <w:color w:val="auto"/>
                  <w:u w:val="none"/>
                </w:rPr>
                <w:t>ods. 2 a 3</w:t>
              </w:r>
            </w:hyperlink>
            <w:r w:rsidRPr="00252100">
              <w:rPr>
                <w:rFonts w:ascii="Times New Roman" w:hAnsi="Times New Roman"/>
              </w:rPr>
              <w:t xml:space="preserve"> z tohto pracovného pomeru alebo štátnozamestnaneckého pomeru nie je vyššia ako 67 % priemernej mesačnej mzdy v hospodárstve Slovenskej republiky zistenej Štatistickým úradom Slovenskej republiky (ďalej len „štatistický úrad“) za rok, ktorý 2 roky predchádza kalendárnemu roku, v ktorom vznikol pracovný pomer alebo štátnozamestnanecký pomer, </w:t>
            </w:r>
          </w:p>
          <w:p w:rsidR="00252100" w:rsidRPr="00252100" w:rsidP="00236AED">
            <w:pPr>
              <w:pStyle w:val="Normlny"/>
              <w:bidi w:val="0"/>
              <w:jc w:val="both"/>
              <w:rPr>
                <w:rFonts w:ascii="Times New Roman" w:hAnsi="Times New Roman"/>
              </w:rPr>
            </w:pPr>
            <w:r w:rsidRPr="00252100">
              <w:rPr>
                <w:rFonts w:ascii="Times New Roman" w:hAnsi="Times New Roman"/>
              </w:rPr>
              <w:t xml:space="preserve">3. jej nevzniklo povinné nemocenské poistenie, povinné dôchodkové poistenie a povinné poistenie v nezamestnanosti podľa </w:t>
            </w:r>
            <w:hyperlink r:id="rId8" w:anchor="paragraf-20.odsek-4.pismeno-a" w:tooltip="Odkaz na predpis alebo ustanovenie" w:history="1">
              <w:r w:rsidRPr="00252100">
                <w:rPr>
                  <w:rStyle w:val="Hyperlink"/>
                  <w:rFonts w:ascii="Times New Roman" w:hAnsi="Times New Roman"/>
                  <w:bCs/>
                  <w:color w:val="auto"/>
                  <w:u w:val="none"/>
                </w:rPr>
                <w:t>§ 20 ods. 4 písm. a)</w:t>
              </w:r>
            </w:hyperlink>
            <w:r w:rsidRPr="00252100">
              <w:rPr>
                <w:rFonts w:ascii="Times New Roman" w:hAnsi="Times New Roman"/>
              </w:rPr>
              <w:t xml:space="preserve"> alebo </w:t>
            </w:r>
            <w:hyperlink r:id="rId8" w:anchor="paragraf-20.odsek-4.pismeno-b" w:tooltip="Odkaz na predpis alebo ustanovenie" w:history="1">
              <w:r w:rsidRPr="00252100">
                <w:rPr>
                  <w:rStyle w:val="Hyperlink"/>
                  <w:rFonts w:ascii="Times New Roman" w:hAnsi="Times New Roman"/>
                  <w:bCs/>
                  <w:color w:val="auto"/>
                  <w:u w:val="none"/>
                </w:rPr>
                <w:t>písm. b)</w:t>
              </w:r>
            </w:hyperlink>
            <w:r w:rsidRPr="00252100">
              <w:rPr>
                <w:rFonts w:ascii="Times New Roman" w:hAnsi="Times New Roman"/>
              </w:rPr>
              <w:t xml:space="preserve">, </w:t>
            </w:r>
          </w:p>
          <w:p w:rsidR="00252100" w:rsidRPr="00252100" w:rsidP="00236AED">
            <w:pPr>
              <w:pStyle w:val="Normlny"/>
              <w:bidi w:val="0"/>
              <w:jc w:val="both"/>
              <w:rPr>
                <w:rFonts w:ascii="Times New Roman" w:hAnsi="Times New Roman"/>
              </w:rPr>
            </w:pPr>
            <w:r w:rsidRPr="00252100">
              <w:rPr>
                <w:rFonts w:ascii="Times New Roman" w:hAnsi="Times New Roman"/>
              </w:rPr>
              <w:t xml:space="preserve">4. voči jej zamestnávateľovi Sociálna poisťovňa neeviduje ku dňu vzniku tohto pracovného pomeru alebo štátnozamestnaneckého pomeru pohľadávku na poistnom na sociálne poistenie a príspevkoch na starobné dôchodkové sporenie, ktorú možno predpísať a ktorá je splatná k poslednému dňu kalendárneho mesiaca, ktorý 2 mesiace predchádza kalendárnemu mesiacu, v ktorom vnikol tento pracovný pomer alebo štátnozamestnanecký pomer, </w:t>
            </w:r>
          </w:p>
          <w:p w:rsidR="00252100" w:rsidRPr="00252100" w:rsidP="00236AED">
            <w:pPr>
              <w:pStyle w:val="Normlny"/>
              <w:bidi w:val="0"/>
              <w:jc w:val="both"/>
              <w:rPr>
                <w:rFonts w:ascii="Times New Roman" w:hAnsi="Times New Roman"/>
              </w:rPr>
            </w:pPr>
            <w:r w:rsidRPr="00252100">
              <w:rPr>
                <w:rFonts w:ascii="Times New Roman" w:hAnsi="Times New Roman"/>
              </w:rPr>
              <w:t xml:space="preserve">5. jej zamestnávateľ neznížil počet zamestnancov z dôvodu prijatia tejto fyzickej osoby a </w:t>
            </w:r>
          </w:p>
          <w:p w:rsidR="00252100" w:rsidRPr="00252100" w:rsidP="00236AED">
            <w:pPr>
              <w:pStyle w:val="Normlny"/>
              <w:bidi w:val="0"/>
              <w:jc w:val="both"/>
              <w:rPr>
                <w:rFonts w:ascii="Times New Roman" w:hAnsi="Times New Roman"/>
              </w:rPr>
            </w:pPr>
            <w:r w:rsidRPr="00252100">
              <w:rPr>
                <w:rFonts w:ascii="Times New Roman" w:hAnsi="Times New Roman"/>
              </w:rPr>
              <w:t xml:space="preserve">6. odo dňa vzniku tohto pracovného pomeru alebo štátnozamestnaneckého pomeru neuplynulo viac ako 12 kalendárnych mesiacov a </w:t>
            </w:r>
          </w:p>
          <w:p w:rsidR="00252100" w:rsidRPr="00252100" w:rsidP="00236AED">
            <w:pPr>
              <w:pStyle w:val="Normlny"/>
              <w:bidi w:val="0"/>
              <w:jc w:val="both"/>
              <w:rPr>
                <w:rFonts w:ascii="Times New Roman" w:hAnsi="Times New Roman"/>
              </w:rPr>
            </w:pPr>
            <w:r w:rsidRPr="00252100">
              <w:rPr>
                <w:rFonts w:ascii="Times New Roman" w:hAnsi="Times New Roman"/>
              </w:rPr>
              <w:t>e) fyzickej osoby v právnom vzťahu na základe dohody o zaradení do aktívnych záloh podľa osobitného predpisu.</w:t>
            </w:r>
          </w:p>
          <w:p w:rsidR="00252100" w:rsidRPr="00252100" w:rsidP="00236AED">
            <w:pPr>
              <w:pStyle w:val="Normlny"/>
              <w:bidi w:val="0"/>
              <w:rPr>
                <w:rFonts w:ascii="Times New Roman" w:hAnsi="Times New Roman"/>
              </w:rPr>
            </w:pPr>
          </w:p>
          <w:p w:rsidR="00252100" w:rsidRPr="00252100" w:rsidP="00236AED">
            <w:pPr>
              <w:pStyle w:val="Normlny"/>
              <w:bidi w:val="0"/>
              <w:jc w:val="both"/>
              <w:rPr>
                <w:rFonts w:ascii="Times New Roman" w:hAnsi="Times New Roman"/>
              </w:rPr>
            </w:pPr>
            <w:r w:rsidRPr="00252100">
              <w:rPr>
                <w:rFonts w:ascii="Times New Roman" w:hAnsi="Times New Roman"/>
              </w:rPr>
              <w:t xml:space="preserve">(2) Zamestnanec na účely dôchodkového poistenia je aj fyzická osoba v právnom vzťahu, ktorý jej zakladá právo na nepravidelný príjem podľa </w:t>
            </w:r>
            <w:hyperlink r:id="rId8" w:anchor="paragraf-3.odsek-1.pismeno-a" w:tooltip="Odkaz na predpis alebo ustanovenie" w:history="1">
              <w:r w:rsidRPr="00252100">
                <w:rPr>
                  <w:rStyle w:val="Hyperlink"/>
                  <w:rFonts w:ascii="Times New Roman" w:hAnsi="Times New Roman"/>
                  <w:bCs/>
                  <w:color w:val="auto"/>
                  <w:u w:val="none"/>
                </w:rPr>
                <w:t>§ 3 ods. 1 písm. a)</w:t>
              </w:r>
            </w:hyperlink>
            <w:r w:rsidRPr="00252100">
              <w:rPr>
                <w:rFonts w:ascii="Times New Roman" w:hAnsi="Times New Roman"/>
              </w:rPr>
              <w:t xml:space="preserve"> a </w:t>
            </w:r>
            <w:hyperlink r:id="rId8" w:anchor="paragraf-3.odsek-2" w:tooltip="Odkaz na predpis alebo ustanovenie" w:history="1">
              <w:r w:rsidRPr="00252100">
                <w:rPr>
                  <w:rStyle w:val="Hyperlink"/>
                  <w:rFonts w:ascii="Times New Roman" w:hAnsi="Times New Roman"/>
                  <w:bCs/>
                  <w:color w:val="auto"/>
                  <w:u w:val="none"/>
                </w:rPr>
                <w:t>ods. 2 a 3</w:t>
              </w:r>
            </w:hyperlink>
            <w:r w:rsidRPr="00252100">
              <w:rPr>
                <w:rFonts w:ascii="Times New Roman" w:hAnsi="Times New Roman"/>
              </w:rPr>
              <w:t xml:space="preserve">, okrem fyzickej osoby v právnom vzťahu na základe ňou určenej dohody o brigádnickej práci študentov podľa </w:t>
            </w:r>
            <w:hyperlink r:id="rId8" w:anchor="paragraf-227a" w:tooltip="Odkaz na predpis alebo ustanovenie" w:history="1">
              <w:r w:rsidRPr="00252100">
                <w:rPr>
                  <w:rStyle w:val="Hyperlink"/>
                  <w:rFonts w:ascii="Times New Roman" w:hAnsi="Times New Roman"/>
                  <w:bCs/>
                  <w:color w:val="auto"/>
                  <w:u w:val="none"/>
                </w:rPr>
                <w:t>§ 227a</w:t>
              </w:r>
            </w:hyperlink>
            <w:r w:rsidRPr="00252100">
              <w:rPr>
                <w:rFonts w:ascii="Times New Roman" w:hAnsi="Times New Roman"/>
              </w:rPr>
              <w:t xml:space="preserve">, ak priemerný mesačný príjem podľa </w:t>
            </w:r>
            <w:hyperlink r:id="rId8" w:anchor="paragraf-3.odsek-1.pismeno-a" w:tooltip="Odkaz na predpis alebo ustanovenie" w:history="1">
              <w:r w:rsidRPr="00252100">
                <w:rPr>
                  <w:rStyle w:val="Hyperlink"/>
                  <w:rFonts w:ascii="Times New Roman" w:hAnsi="Times New Roman"/>
                  <w:bCs/>
                  <w:color w:val="auto"/>
                  <w:u w:val="none"/>
                </w:rPr>
                <w:t>§ 3 ods. 1 písm. a)</w:t>
              </w:r>
            </w:hyperlink>
            <w:r w:rsidRPr="00252100">
              <w:rPr>
                <w:rFonts w:ascii="Times New Roman" w:hAnsi="Times New Roman"/>
              </w:rPr>
              <w:t xml:space="preserve"> a </w:t>
            </w:r>
            <w:hyperlink r:id="rId8" w:anchor="paragraf-3.odsek-2" w:tooltip="Odkaz na predpis alebo ustanovenie" w:history="1">
              <w:r w:rsidRPr="00252100">
                <w:rPr>
                  <w:rStyle w:val="Hyperlink"/>
                  <w:rFonts w:ascii="Times New Roman" w:hAnsi="Times New Roman"/>
                  <w:bCs/>
                  <w:color w:val="auto"/>
                  <w:u w:val="none"/>
                </w:rPr>
                <w:t>ods. 2 a 3</w:t>
              </w:r>
            </w:hyperlink>
            <w:r w:rsidRPr="00252100">
              <w:rPr>
                <w:rFonts w:ascii="Times New Roman" w:hAnsi="Times New Roman"/>
              </w:rPr>
              <w:t xml:space="preserve"> z tejto dohody nepresiahne sumu podľa odseku 5, žiaka strednej školy v právnom vzťahu, na základe ktorého vykonáva praktické vyučovanie podľa osobitného predpisu a študenta vysokej školy v právnom vzťahu, na základe ktorého vykonáva praktickú výučbu alebo odbornú prax podľa osobitného predpisu. Zamestnancom na účely dôchodkového poistenia je aj </w:t>
            </w:r>
          </w:p>
          <w:p w:rsidR="00252100" w:rsidRPr="00252100" w:rsidP="00236AED">
            <w:pPr>
              <w:pStyle w:val="Normlny"/>
              <w:bidi w:val="0"/>
              <w:rPr>
                <w:rFonts w:ascii="Times New Roman" w:hAnsi="Times New Roman"/>
              </w:rPr>
            </w:pPr>
          </w:p>
          <w:p w:rsidR="00252100" w:rsidRPr="00252100" w:rsidP="00236AED">
            <w:pPr>
              <w:pStyle w:val="Normlny"/>
              <w:bidi w:val="0"/>
              <w:jc w:val="both"/>
              <w:rPr>
                <w:rFonts w:ascii="Times New Roman" w:hAnsi="Times New Roman"/>
              </w:rPr>
            </w:pPr>
            <w:r w:rsidRPr="00252100">
              <w:rPr>
                <w:rFonts w:ascii="Times New Roman" w:hAnsi="Times New Roman"/>
              </w:rPr>
              <w:t xml:space="preserve">a) fyzická osoba v právnom vzťahu na základe dohody o brigádnickej práci študentov, ktorý jej zakladá právo na pravidelný mesačný príjem podľa </w:t>
            </w:r>
            <w:hyperlink r:id="rId8" w:anchor="paragraf-3.odsek-1.pismeno-a" w:tooltip="Odkaz na predpis alebo ustanovenie" w:history="1">
              <w:r w:rsidRPr="00252100">
                <w:rPr>
                  <w:rStyle w:val="Hyperlink"/>
                  <w:rFonts w:ascii="Times New Roman" w:hAnsi="Times New Roman"/>
                  <w:bCs/>
                  <w:color w:val="auto"/>
                  <w:u w:val="none"/>
                </w:rPr>
                <w:t>§ 3 ods. 1 písm. a)</w:t>
              </w:r>
            </w:hyperlink>
            <w:r w:rsidRPr="00252100">
              <w:rPr>
                <w:rFonts w:ascii="Times New Roman" w:hAnsi="Times New Roman"/>
              </w:rPr>
              <w:t xml:space="preserve"> a </w:t>
            </w:r>
            <w:hyperlink r:id="rId8" w:anchor="paragraf-3.odsek-2" w:tooltip="Odkaz na predpis alebo ustanovenie" w:history="1">
              <w:r w:rsidRPr="00252100">
                <w:rPr>
                  <w:rStyle w:val="Hyperlink"/>
                  <w:rFonts w:ascii="Times New Roman" w:hAnsi="Times New Roman"/>
                  <w:bCs/>
                  <w:color w:val="auto"/>
                  <w:u w:val="none"/>
                </w:rPr>
                <w:t>ods. 2 a 3</w:t>
              </w:r>
            </w:hyperlink>
            <w:r w:rsidRPr="00252100">
              <w:rPr>
                <w:rFonts w:ascii="Times New Roman" w:hAnsi="Times New Roman"/>
              </w:rPr>
              <w:t xml:space="preserve">, okrem fyzickej osoby v právnom vzťahu na základe ňou určenej dohody o brigádnickej práci študentov podľa </w:t>
            </w:r>
            <w:hyperlink r:id="rId8" w:anchor="paragraf-227a" w:tooltip="Odkaz na predpis alebo ustanovenie" w:history="1">
              <w:r w:rsidRPr="00252100">
                <w:rPr>
                  <w:rStyle w:val="Hyperlink"/>
                  <w:rFonts w:ascii="Times New Roman" w:hAnsi="Times New Roman"/>
                  <w:bCs/>
                  <w:color w:val="auto"/>
                  <w:u w:val="none"/>
                </w:rPr>
                <w:t>§ 227a</w:t>
              </w:r>
            </w:hyperlink>
            <w:r w:rsidRPr="00252100">
              <w:rPr>
                <w:rFonts w:ascii="Times New Roman" w:hAnsi="Times New Roman"/>
              </w:rPr>
              <w:t xml:space="preserve">, ak mesačný príjem podľa </w:t>
            </w:r>
            <w:hyperlink r:id="rId8" w:anchor="paragraf-3.odsek-1.pismeno-a" w:tooltip="Odkaz na predpis alebo ustanovenie" w:history="1">
              <w:r w:rsidRPr="00252100">
                <w:rPr>
                  <w:rStyle w:val="Hyperlink"/>
                  <w:rFonts w:ascii="Times New Roman" w:hAnsi="Times New Roman"/>
                  <w:bCs/>
                  <w:color w:val="auto"/>
                  <w:u w:val="none"/>
                </w:rPr>
                <w:t>§ 3 ods. 1 písm. a)</w:t>
              </w:r>
            </w:hyperlink>
            <w:r w:rsidRPr="00252100">
              <w:rPr>
                <w:rFonts w:ascii="Times New Roman" w:hAnsi="Times New Roman"/>
              </w:rPr>
              <w:t xml:space="preserve"> a </w:t>
            </w:r>
            <w:hyperlink r:id="rId8" w:anchor="paragraf-3.odsek-2" w:tooltip="Odkaz na predpis alebo ustanovenie" w:history="1">
              <w:r w:rsidRPr="00252100">
                <w:rPr>
                  <w:rStyle w:val="Hyperlink"/>
                  <w:rFonts w:ascii="Times New Roman" w:hAnsi="Times New Roman"/>
                  <w:bCs/>
                  <w:color w:val="auto"/>
                  <w:u w:val="none"/>
                </w:rPr>
                <w:t>ods. 2 a 3</w:t>
              </w:r>
            </w:hyperlink>
            <w:r w:rsidRPr="00252100">
              <w:rPr>
                <w:rFonts w:ascii="Times New Roman" w:hAnsi="Times New Roman"/>
              </w:rPr>
              <w:t xml:space="preserve"> z tejto dohody nepresiahne sumu podľa odseku 5, </w:t>
            </w:r>
          </w:p>
          <w:p w:rsidR="00252100" w:rsidRPr="00252100" w:rsidP="00236AED">
            <w:pPr>
              <w:pStyle w:val="Normlny"/>
              <w:bidi w:val="0"/>
              <w:jc w:val="both"/>
              <w:rPr>
                <w:rFonts w:ascii="Times New Roman" w:hAnsi="Times New Roman"/>
              </w:rPr>
            </w:pPr>
            <w:r w:rsidRPr="00252100">
              <w:rPr>
                <w:rFonts w:ascii="Times New Roman" w:hAnsi="Times New Roman"/>
              </w:rPr>
              <w:t xml:space="preserve">b) fyzická osoba v právnom vzťahu na základe dohody o vykonaní práce alebo dohody o pracovnej činnosti, ktorý jej zakladá právo na pravidelný mesačný príjem podľa </w:t>
            </w:r>
            <w:hyperlink r:id="rId8" w:anchor="paragraf-3.odsek-1.pismeno-a" w:tooltip="Odkaz na predpis alebo ustanovenie" w:history="1">
              <w:r w:rsidRPr="00252100">
                <w:rPr>
                  <w:rStyle w:val="Hyperlink"/>
                  <w:rFonts w:ascii="Times New Roman" w:hAnsi="Times New Roman"/>
                  <w:bCs/>
                  <w:color w:val="auto"/>
                  <w:u w:val="none"/>
                </w:rPr>
                <w:t>§ 3 ods. 1 písm. a)</w:t>
              </w:r>
            </w:hyperlink>
            <w:r w:rsidRPr="00252100">
              <w:rPr>
                <w:rFonts w:ascii="Times New Roman" w:hAnsi="Times New Roman"/>
              </w:rPr>
              <w:t xml:space="preserve"> a </w:t>
            </w:r>
            <w:hyperlink r:id="rId8" w:anchor="paragraf-3.odsek-2" w:tooltip="Odkaz na predpis alebo ustanovenie" w:history="1">
              <w:r w:rsidRPr="00252100">
                <w:rPr>
                  <w:rStyle w:val="Hyperlink"/>
                  <w:rFonts w:ascii="Times New Roman" w:hAnsi="Times New Roman"/>
                  <w:bCs/>
                  <w:color w:val="auto"/>
                  <w:u w:val="none"/>
                </w:rPr>
                <w:t>ods. 2 a 3</w:t>
              </w:r>
            </w:hyperlink>
            <w:r w:rsidRPr="00252100">
              <w:rPr>
                <w:rFonts w:ascii="Times New Roman" w:hAnsi="Times New Roman"/>
              </w:rPr>
              <w:t xml:space="preserve">, ak je poberateľom </w:t>
            </w:r>
          </w:p>
          <w:p w:rsidR="00252100" w:rsidRPr="00252100" w:rsidP="00236AED">
            <w:pPr>
              <w:pStyle w:val="Normlny"/>
              <w:bidi w:val="0"/>
              <w:jc w:val="both"/>
              <w:rPr>
                <w:rFonts w:ascii="Times New Roman" w:hAnsi="Times New Roman"/>
              </w:rPr>
            </w:pPr>
            <w:r w:rsidRPr="00252100">
              <w:rPr>
                <w:rFonts w:ascii="Times New Roman" w:hAnsi="Times New Roman"/>
              </w:rPr>
              <w:t>1. starobného dôchodku,</w:t>
            </w:r>
          </w:p>
          <w:p w:rsidR="00252100" w:rsidRPr="00252100" w:rsidP="00236AED">
            <w:pPr>
              <w:pStyle w:val="Normlny"/>
              <w:bidi w:val="0"/>
              <w:jc w:val="both"/>
              <w:rPr>
                <w:rFonts w:ascii="Times New Roman" w:hAnsi="Times New Roman"/>
              </w:rPr>
            </w:pPr>
            <w:r w:rsidRPr="00252100">
              <w:rPr>
                <w:rFonts w:ascii="Times New Roman" w:hAnsi="Times New Roman"/>
              </w:rPr>
              <w:t>2. invalidného dôchodku,</w:t>
            </w:r>
          </w:p>
          <w:p w:rsidR="00252100" w:rsidRPr="00252100" w:rsidP="00236AED">
            <w:pPr>
              <w:pStyle w:val="Normlny"/>
              <w:bidi w:val="0"/>
              <w:jc w:val="both"/>
              <w:rPr>
                <w:rFonts w:ascii="Times New Roman" w:hAnsi="Times New Roman"/>
              </w:rPr>
            </w:pPr>
            <w:r w:rsidRPr="00252100">
              <w:rPr>
                <w:rFonts w:ascii="Times New Roman" w:hAnsi="Times New Roman"/>
              </w:rPr>
              <w:t>3. výsluhového dôchodku podľa osobitného predpisu</w:t>
            </w:r>
            <w:hyperlink r:id="rId8" w:anchor="poznamky.poznamka-2" w:tooltip="Odkaz na predpis alebo ustanovenie" w:history="1">
              <w:r w:rsidRPr="00252100">
                <w:rPr>
                  <w:rStyle w:val="Hyperlink"/>
                  <w:rFonts w:ascii="Times New Roman" w:hAnsi="Times New Roman"/>
                  <w:bCs/>
                  <w:color w:val="auto"/>
                  <w:u w:val="none"/>
                  <w:vertAlign w:val="superscript"/>
                </w:rPr>
                <w:t>2</w:t>
              </w:r>
              <w:r w:rsidRPr="00252100">
                <w:rPr>
                  <w:rStyle w:val="Hyperlink"/>
                  <w:rFonts w:ascii="Times New Roman" w:hAnsi="Times New Roman"/>
                  <w:bCs/>
                  <w:color w:val="auto"/>
                  <w:u w:val="none"/>
                </w:rPr>
                <w:t>)</w:t>
              </w:r>
            </w:hyperlink>
            <w:r w:rsidRPr="00252100">
              <w:rPr>
                <w:rFonts w:ascii="Times New Roman" w:hAnsi="Times New Roman"/>
              </w:rPr>
              <w:t xml:space="preserve"> a dovŕšila dôchodkový vek, </w:t>
            </w:r>
          </w:p>
          <w:p w:rsidR="00252100" w:rsidRPr="00252100" w:rsidP="00236AED">
            <w:pPr>
              <w:pStyle w:val="Normlny"/>
              <w:bidi w:val="0"/>
              <w:jc w:val="both"/>
              <w:rPr>
                <w:rFonts w:ascii="Times New Roman" w:hAnsi="Times New Roman"/>
              </w:rPr>
            </w:pPr>
            <w:r w:rsidRPr="00252100">
              <w:rPr>
                <w:rFonts w:ascii="Times New Roman" w:hAnsi="Times New Roman"/>
              </w:rPr>
              <w:t>4. invalidného výsluhového dôchodku podľa osobitného predpisu,</w:t>
            </w:r>
            <w:hyperlink r:id="rId8" w:anchor="poznamky.poznamka-2" w:tooltip="Odkaz na predpis alebo ustanovenie" w:history="1">
              <w:r w:rsidRPr="00252100">
                <w:rPr>
                  <w:rStyle w:val="Hyperlink"/>
                  <w:rFonts w:ascii="Times New Roman" w:hAnsi="Times New Roman"/>
                  <w:bCs/>
                  <w:color w:val="auto"/>
                  <w:u w:val="none"/>
                  <w:vertAlign w:val="superscript"/>
                </w:rPr>
                <w:t>2</w:t>
              </w:r>
              <w:r w:rsidRPr="00252100">
                <w:rPr>
                  <w:rStyle w:val="Hyperlink"/>
                  <w:rFonts w:ascii="Times New Roman" w:hAnsi="Times New Roman"/>
                  <w:bCs/>
                  <w:color w:val="auto"/>
                  <w:u w:val="none"/>
                </w:rPr>
                <w:t>)</w:t>
              </w:r>
            </w:hyperlink>
          </w:p>
          <w:p w:rsidR="00252100" w:rsidRPr="00252100" w:rsidP="00236AED">
            <w:pPr>
              <w:pStyle w:val="Normlny"/>
              <w:bidi w:val="0"/>
              <w:jc w:val="both"/>
              <w:rPr>
                <w:rFonts w:ascii="Times New Roman" w:hAnsi="Times New Roman"/>
              </w:rPr>
            </w:pPr>
            <w:r w:rsidRPr="00252100">
              <w:rPr>
                <w:rFonts w:ascii="Times New Roman" w:hAnsi="Times New Roman"/>
              </w:rPr>
              <w:t xml:space="preserve">c) fyzická osoba, ktorá bola fyzickou osobou uvedenou v </w:t>
            </w:r>
            <w:hyperlink r:id="rId8" w:anchor="paragraf-4.odsek-1.pismeno-d" w:tooltip="Odkaz na predpis alebo ustanovenie" w:history="1">
              <w:r w:rsidRPr="00252100">
                <w:rPr>
                  <w:rStyle w:val="Hyperlink"/>
                  <w:rFonts w:ascii="Times New Roman" w:hAnsi="Times New Roman"/>
                  <w:bCs/>
                  <w:color w:val="auto"/>
                  <w:u w:val="none"/>
                </w:rPr>
                <w:t>§ 4 ods. 1 písm. d)</w:t>
              </w:r>
            </w:hyperlink>
            <w:r w:rsidRPr="00252100">
              <w:rPr>
                <w:rFonts w:ascii="Times New Roman" w:hAnsi="Times New Roman"/>
              </w:rPr>
              <w:t xml:space="preserve">, ktorej vzniklo povinné dôchodkové poistenie podľa </w:t>
            </w:r>
            <w:hyperlink r:id="rId8" w:anchor="paragraf-20.odsek-5" w:tooltip="Odkaz na predpis alebo ustanovenie" w:history="1">
              <w:r w:rsidRPr="00252100">
                <w:rPr>
                  <w:rStyle w:val="Hyperlink"/>
                  <w:rFonts w:ascii="Times New Roman" w:hAnsi="Times New Roman"/>
                  <w:bCs/>
                  <w:color w:val="auto"/>
                  <w:u w:val="none"/>
                </w:rPr>
                <w:t>§ 20 ods. 5</w:t>
              </w:r>
            </w:hyperlink>
            <w:r w:rsidRPr="00252100">
              <w:rPr>
                <w:rFonts w:ascii="Times New Roman" w:hAnsi="Times New Roman"/>
              </w:rPr>
              <w:t xml:space="preserve"> a </w:t>
            </w:r>
          </w:p>
          <w:p w:rsidR="00252100" w:rsidRPr="00252100" w:rsidP="00236AED">
            <w:pPr>
              <w:pStyle w:val="Normlny"/>
              <w:bidi w:val="0"/>
              <w:jc w:val="both"/>
              <w:rPr>
                <w:rFonts w:ascii="Times New Roman" w:hAnsi="Times New Roman"/>
              </w:rPr>
            </w:pPr>
            <w:r w:rsidRPr="00252100">
              <w:rPr>
                <w:rFonts w:ascii="Times New Roman" w:hAnsi="Times New Roman"/>
              </w:rPr>
              <w:t>d)fyzická osoba v právnom vzťahu na základe dohody o zaradení do aktívnych záloh podľa osobitného predpisu</w:t>
            </w:r>
            <w:hyperlink r:id="rId8" w:anchor="poznamky.poznamka-1c" w:tooltip="Odkaz na predpis alebo ustanovenie" w:history="1">
              <w:r w:rsidRPr="00252100">
                <w:rPr>
                  <w:rStyle w:val="Hyperlink"/>
                  <w:rFonts w:ascii="Times New Roman" w:hAnsi="Times New Roman"/>
                  <w:bCs/>
                  <w:color w:val="auto"/>
                  <w:u w:val="none"/>
                  <w:vertAlign w:val="superscript"/>
                </w:rPr>
                <w:t>1c</w:t>
              </w:r>
              <w:r w:rsidRPr="00252100">
                <w:rPr>
                  <w:rStyle w:val="Hyperlink"/>
                  <w:rFonts w:ascii="Times New Roman" w:hAnsi="Times New Roman"/>
                  <w:bCs/>
                  <w:color w:val="auto"/>
                  <w:u w:val="none"/>
                </w:rPr>
                <w:t>)</w:t>
              </w:r>
            </w:hyperlink>
            <w:r w:rsidRPr="00252100">
              <w:rPr>
                <w:rFonts w:ascii="Times New Roman" w:hAnsi="Times New Roman"/>
              </w:rPr>
              <w:t xml:space="preserve"> počas pravidelného cvičenia alebo plnenia úloh ozbrojených síl Slovenskej republiky, za ktoré jej patrí príjem podľa </w:t>
            </w:r>
            <w:hyperlink r:id="rId8" w:anchor="paragraf-3.odsek-1.pismeno-a" w:tooltip="Odkaz na predpis alebo ustanovenie" w:history="1">
              <w:r w:rsidRPr="00252100">
                <w:rPr>
                  <w:rStyle w:val="Hyperlink"/>
                  <w:rFonts w:ascii="Times New Roman" w:hAnsi="Times New Roman"/>
                  <w:bCs/>
                  <w:color w:val="auto"/>
                  <w:u w:val="none"/>
                </w:rPr>
                <w:t>§ 3 ods. 1 písm. a)</w:t>
              </w:r>
            </w:hyperlink>
            <w:r w:rsidRPr="00252100">
              <w:rPr>
                <w:rFonts w:ascii="Times New Roman" w:hAnsi="Times New Roman"/>
              </w:rPr>
              <w:t xml:space="preserve"> a ods. 2 a 3. </w:t>
            </w:r>
          </w:p>
          <w:p w:rsidR="00252100" w:rsidRPr="00252100" w:rsidP="00236AED">
            <w:pPr>
              <w:pStyle w:val="Normlny"/>
              <w:bidi w:val="0"/>
              <w:rPr>
                <w:rFonts w:ascii="Times New Roman" w:hAnsi="Times New Roman"/>
              </w:rPr>
            </w:pPr>
          </w:p>
          <w:p w:rsidR="00252100" w:rsidRPr="00252100" w:rsidP="00236AED">
            <w:pPr>
              <w:pStyle w:val="Normlny"/>
              <w:bidi w:val="0"/>
              <w:jc w:val="both"/>
              <w:rPr>
                <w:rFonts w:ascii="Times New Roman" w:hAnsi="Times New Roman"/>
              </w:rPr>
            </w:pPr>
            <w:r w:rsidRPr="00252100">
              <w:rPr>
                <w:rFonts w:ascii="Times New Roman" w:hAnsi="Times New Roman"/>
              </w:rPr>
              <w:t xml:space="preserve">(3) Zamestnanec na účely úrazového poistenia je fyzická osoba v právnom vzťahu zakladajúcom zamestnávateľovi úrazové poistenie. </w:t>
            </w:r>
          </w:p>
          <w:p w:rsidR="00252100" w:rsidRPr="00252100" w:rsidP="00236AED">
            <w:pPr>
              <w:pStyle w:val="Normlny"/>
              <w:bidi w:val="0"/>
              <w:jc w:val="both"/>
              <w:rPr>
                <w:rFonts w:ascii="Times New Roman" w:hAnsi="Times New Roman"/>
              </w:rPr>
            </w:pPr>
          </w:p>
          <w:p w:rsidR="00252100" w:rsidRPr="00252100" w:rsidP="00236AED">
            <w:pPr>
              <w:pStyle w:val="Normlny"/>
              <w:bidi w:val="0"/>
              <w:jc w:val="both"/>
              <w:rPr>
                <w:rFonts w:ascii="Times New Roman" w:hAnsi="Times New Roman"/>
              </w:rPr>
            </w:pPr>
            <w:r w:rsidRPr="00252100">
              <w:rPr>
                <w:rFonts w:ascii="Times New Roman" w:hAnsi="Times New Roman"/>
              </w:rPr>
              <w:t xml:space="preserve">(4) Zamestnanec na účely garančného poistenia je fyzická osoba v právnom vzťahu zakladajúcom zamestnávateľovi garančné poistenie, okrem zamestnanca, ktorý je štatutárnym orgánom zamestnávateľa a má najmenej 50 % účasť na majetku zamestnávateľa alebo členom štatutárneho orgánu zamestnávateľa a má najmenej 50 % účasť na majetku zamestnávateľa. </w:t>
            </w:r>
          </w:p>
          <w:p w:rsidR="00252100" w:rsidRPr="00252100" w:rsidP="00236AED">
            <w:pPr>
              <w:pStyle w:val="Normlny"/>
              <w:bidi w:val="0"/>
              <w:rPr>
                <w:rFonts w:ascii="Times New Roman" w:hAnsi="Times New Roman"/>
              </w:rPr>
            </w:pPr>
            <w:r w:rsidRPr="00252100">
              <w:rPr>
                <w:rFonts w:ascii="Times New Roman" w:hAnsi="Times New Roman"/>
              </w:rPr>
              <w:t xml:space="preserve"> </w:t>
            </w:r>
          </w:p>
          <w:p w:rsidR="00252100" w:rsidRPr="00252100" w:rsidP="00236AED">
            <w:pPr>
              <w:pStyle w:val="Normlny"/>
              <w:bidi w:val="0"/>
              <w:snapToGrid w:val="0"/>
              <w:rPr>
                <w:rFonts w:ascii="Times New Roman" w:hAnsi="Times New Roman"/>
              </w:rPr>
            </w:pPr>
            <w:r w:rsidRPr="00252100">
              <w:rPr>
                <w:rFonts w:ascii="Times New Roman" w:hAnsi="Times New Roman"/>
              </w:rPr>
              <w:t>(1) Poistenec podľa tohto zákona je fyzická osoba, ktorá je nemocensky poistená, dôchodkovo poistená alebo poistená v nezamestnanosti podľa tohto zákona.</w:t>
            </w:r>
          </w:p>
          <w:p w:rsidR="00252100" w:rsidRPr="00252100" w:rsidP="00236AED">
            <w:pPr>
              <w:pStyle w:val="Normlny"/>
              <w:bidi w:val="0"/>
              <w:rPr>
                <w:rFonts w:ascii="Times New Roman" w:hAnsi="Times New Roman"/>
              </w:rPr>
            </w:pPr>
          </w:p>
          <w:p w:rsidR="00252100" w:rsidRPr="00252100" w:rsidP="00236AED">
            <w:pPr>
              <w:pStyle w:val="Normlny"/>
              <w:bidi w:val="0"/>
              <w:rPr>
                <w:rFonts w:ascii="Times New Roman" w:hAnsi="Times New Roman"/>
              </w:rPr>
            </w:pPr>
            <w:r w:rsidRPr="00252100">
              <w:rPr>
                <w:rFonts w:ascii="Times New Roman" w:hAnsi="Times New Roman"/>
              </w:rPr>
              <w:t>(3) Poistencom patria práva pri výkone sociálneho poistenia rovnako v súlade so zásadou rovnakého zaobchádzania v sociálnom zabezpečení ustanovenou osobitným zákonom.</w:t>
            </w:r>
          </w:p>
          <w:p w:rsidR="00252100" w:rsidRPr="00252100" w:rsidP="00236AED">
            <w:pPr>
              <w:pStyle w:val="Normlny"/>
              <w:bidi w:val="0"/>
              <w:rPr>
                <w:rFonts w:ascii="Times New Roman" w:hAnsi="Times New Roman"/>
              </w:rPr>
            </w:pPr>
          </w:p>
          <w:p w:rsidR="00252100" w:rsidRPr="00252100" w:rsidP="00236AED">
            <w:pPr>
              <w:pStyle w:val="Normlny"/>
              <w:bidi w:val="0"/>
              <w:snapToGrid w:val="0"/>
              <w:rPr>
                <w:rFonts w:ascii="Times New Roman" w:hAnsi="Times New Roman"/>
              </w:rPr>
            </w:pPr>
            <w:r w:rsidRPr="00252100">
              <w:rPr>
                <w:rFonts w:ascii="Times New Roman" w:hAnsi="Times New Roman"/>
              </w:rPr>
              <w:t>(1) Povinne nemocensky poistení sú</w:t>
            </w:r>
          </w:p>
          <w:p w:rsidR="00252100" w:rsidRPr="00252100" w:rsidP="00236AED">
            <w:pPr>
              <w:pStyle w:val="Normlny"/>
              <w:bidi w:val="0"/>
              <w:rPr>
                <w:rFonts w:ascii="Times New Roman" w:hAnsi="Times New Roman"/>
              </w:rPr>
            </w:pPr>
            <w:r w:rsidRPr="00252100">
              <w:rPr>
                <w:rFonts w:ascii="Times New Roman" w:hAnsi="Times New Roman"/>
              </w:rPr>
              <w:t xml:space="preserve">a) zamestnanec uvedený v </w:t>
            </w:r>
            <w:hyperlink r:id="rId9" w:anchor="paragraf-4.odsek-1" w:tooltip="Odkaz na predpis alebo ustanovenie" w:history="1">
              <w:r w:rsidRPr="00252100">
                <w:rPr>
                  <w:rStyle w:val="Hyperlink"/>
                  <w:rFonts w:ascii="Times New Roman" w:hAnsi="Times New Roman"/>
                  <w:color w:val="auto"/>
                  <w:u w:val="none"/>
                </w:rPr>
                <w:t>§ 4 ods. 1</w:t>
              </w:r>
            </w:hyperlink>
            <w:r w:rsidRPr="00252100">
              <w:rPr>
                <w:rFonts w:ascii="Times New Roman" w:hAnsi="Times New Roman"/>
              </w:rPr>
              <w:t xml:space="preserve">, </w:t>
            </w:r>
          </w:p>
          <w:p w:rsidR="00252100" w:rsidRPr="00252100" w:rsidP="00236AED">
            <w:pPr>
              <w:pStyle w:val="Normlny"/>
              <w:bidi w:val="0"/>
              <w:rPr>
                <w:rFonts w:ascii="Times New Roman" w:hAnsi="Times New Roman"/>
              </w:rPr>
            </w:pPr>
          </w:p>
          <w:p w:rsidR="00252100" w:rsidRPr="00252100" w:rsidP="00236AED">
            <w:pPr>
              <w:pStyle w:val="Normlny"/>
              <w:bidi w:val="0"/>
              <w:snapToGrid w:val="0"/>
              <w:rPr>
                <w:rFonts w:ascii="Times New Roman" w:hAnsi="Times New Roman"/>
              </w:rPr>
            </w:pPr>
          </w:p>
          <w:p w:rsidR="00252100" w:rsidRPr="00252100" w:rsidP="00236AED">
            <w:pPr>
              <w:pStyle w:val="Normlny"/>
              <w:bidi w:val="0"/>
              <w:snapToGrid w:val="0"/>
              <w:rPr>
                <w:rFonts w:ascii="Times New Roman" w:hAnsi="Times New Roman"/>
              </w:rPr>
            </w:pPr>
            <w:r w:rsidRPr="00252100">
              <w:rPr>
                <w:rFonts w:ascii="Times New Roman" w:hAnsi="Times New Roman"/>
              </w:rPr>
              <w:t>(1) Povinne dôchodkovo poistení sú</w:t>
            </w:r>
          </w:p>
          <w:p w:rsidR="00252100" w:rsidRPr="00252100" w:rsidP="00236AED">
            <w:pPr>
              <w:pStyle w:val="Normlny"/>
              <w:bidi w:val="0"/>
              <w:snapToGrid w:val="0"/>
              <w:rPr>
                <w:rFonts w:ascii="Times New Roman" w:hAnsi="Times New Roman"/>
              </w:rPr>
            </w:pPr>
            <w:r w:rsidRPr="00252100">
              <w:rPr>
                <w:rFonts w:ascii="Times New Roman" w:hAnsi="Times New Roman"/>
              </w:rPr>
              <w:t xml:space="preserve">a) zamestnanec uvedený v </w:t>
            </w:r>
            <w:hyperlink r:id="rId9" w:anchor="paragraf-4.odsek-1" w:tooltip="Odkaz na predpis alebo ustanovenie" w:history="1">
              <w:r w:rsidRPr="00252100">
                <w:rPr>
                  <w:rStyle w:val="Hyperlink"/>
                  <w:rFonts w:ascii="Times New Roman" w:hAnsi="Times New Roman"/>
                  <w:color w:val="auto"/>
                  <w:u w:val="none"/>
                </w:rPr>
                <w:t>§ 4 ods. 1 a 2</w:t>
              </w:r>
            </w:hyperlink>
            <w:r w:rsidRPr="00252100">
              <w:rPr>
                <w:rFonts w:ascii="Times New Roman" w:hAnsi="Times New Roman"/>
              </w:rPr>
              <w:t xml:space="preserve">, </w:t>
            </w:r>
          </w:p>
          <w:p w:rsidR="00252100" w:rsidRPr="00252100" w:rsidP="00236AED">
            <w:pPr>
              <w:pStyle w:val="Normlny"/>
              <w:bidi w:val="0"/>
              <w:snapToGrid w:val="0"/>
              <w:rPr>
                <w:rFonts w:ascii="Times New Roman" w:hAnsi="Times New Roman"/>
              </w:rPr>
            </w:pPr>
          </w:p>
          <w:p w:rsidR="00252100" w:rsidRPr="00252100" w:rsidP="00236AED">
            <w:pPr>
              <w:pStyle w:val="Normlny"/>
              <w:bidi w:val="0"/>
              <w:snapToGrid w:val="0"/>
              <w:jc w:val="both"/>
              <w:rPr>
                <w:rFonts w:ascii="Times New Roman" w:hAnsi="Times New Roman"/>
              </w:rPr>
            </w:pPr>
          </w:p>
          <w:p w:rsidR="00252100" w:rsidRPr="00252100" w:rsidP="00236AED">
            <w:pPr>
              <w:pStyle w:val="Normlny"/>
              <w:bidi w:val="0"/>
              <w:snapToGrid w:val="0"/>
              <w:jc w:val="both"/>
              <w:rPr>
                <w:rFonts w:ascii="Times New Roman" w:hAnsi="Times New Roman"/>
              </w:rPr>
            </w:pPr>
            <w:r w:rsidRPr="00252100">
              <w:rPr>
                <w:rFonts w:ascii="Times New Roman" w:hAnsi="Times New Roman"/>
              </w:rPr>
              <w:t>(1) Povinne poistený v nezamestnanosti je zamestnanec, ktorý je povinne nemocensky poistený, ak tento zákon neustanovuje inak.</w:t>
            </w:r>
          </w:p>
          <w:p w:rsidR="00252100" w:rsidRPr="00252100" w:rsidP="00236AED">
            <w:pPr>
              <w:pStyle w:val="Normlny"/>
              <w:bidi w:val="0"/>
              <w:snapToGrid w:val="0"/>
              <w:jc w:val="both"/>
              <w:rPr>
                <w:rFonts w:ascii="Times New Roman" w:hAnsi="Times New Roman"/>
              </w:rPr>
            </w:pPr>
          </w:p>
          <w:p w:rsidR="00252100" w:rsidRPr="00252100" w:rsidP="00236AED">
            <w:pPr>
              <w:pStyle w:val="Normlny"/>
              <w:bidi w:val="0"/>
              <w:snapToGrid w:val="0"/>
              <w:jc w:val="both"/>
              <w:rPr>
                <w:rFonts w:ascii="Times New Roman" w:hAnsi="Times New Roman"/>
              </w:rPr>
            </w:pPr>
            <w:r w:rsidRPr="00252100">
              <w:rPr>
                <w:rFonts w:ascii="Times New Roman" w:hAnsi="Times New Roman"/>
              </w:rPr>
              <w:t>(3) Poistenie v nezamestnanosti sa nevzťahuje na</w:t>
            </w:r>
          </w:p>
          <w:p w:rsidR="00252100" w:rsidRPr="00252100" w:rsidP="00236AED">
            <w:pPr>
              <w:pStyle w:val="Normlny"/>
              <w:bidi w:val="0"/>
              <w:snapToGrid w:val="0"/>
              <w:jc w:val="both"/>
              <w:rPr>
                <w:rFonts w:ascii="Times New Roman" w:hAnsi="Times New Roman"/>
              </w:rPr>
            </w:pPr>
            <w:r w:rsidRPr="00252100">
              <w:rPr>
                <w:rFonts w:ascii="Times New Roman" w:hAnsi="Times New Roman"/>
              </w:rPr>
              <w:t>a) zamestnanca podľa osobitného predpisu, na obvineného vo väzbe a na odsúdeného vo</w:t>
            </w:r>
          </w:p>
          <w:p w:rsidR="00252100" w:rsidRPr="00252100" w:rsidP="00236AED">
            <w:pPr>
              <w:pStyle w:val="Normlny"/>
              <w:bidi w:val="0"/>
              <w:snapToGrid w:val="0"/>
              <w:jc w:val="both"/>
              <w:rPr>
                <w:rFonts w:ascii="Times New Roman" w:hAnsi="Times New Roman"/>
              </w:rPr>
            </w:pPr>
            <w:r w:rsidRPr="00252100">
              <w:rPr>
                <w:rFonts w:ascii="Times New Roman" w:hAnsi="Times New Roman"/>
              </w:rPr>
              <w:t>výkone trestu odňatia slobody,</w:t>
            </w:r>
          </w:p>
          <w:p w:rsidR="00252100" w:rsidRPr="00252100" w:rsidP="00236AED">
            <w:pPr>
              <w:pStyle w:val="Normlny"/>
              <w:bidi w:val="0"/>
              <w:snapToGrid w:val="0"/>
              <w:jc w:val="both"/>
              <w:rPr>
                <w:rFonts w:ascii="Times New Roman" w:hAnsi="Times New Roman"/>
              </w:rPr>
            </w:pPr>
            <w:r w:rsidRPr="00252100">
              <w:rPr>
                <w:rFonts w:ascii="Times New Roman" w:hAnsi="Times New Roman"/>
              </w:rPr>
              <w:t>b) fyzickú osobu, ktorej bol priznaný starobný dôchodok, predčasný starobný dôchodok alebo</w:t>
            </w:r>
          </w:p>
          <w:p w:rsidR="00252100" w:rsidRPr="00252100" w:rsidP="00236AED">
            <w:pPr>
              <w:pStyle w:val="Normlny"/>
              <w:bidi w:val="0"/>
              <w:snapToGrid w:val="0"/>
              <w:jc w:val="both"/>
              <w:rPr>
                <w:rFonts w:ascii="Times New Roman" w:hAnsi="Times New Roman"/>
              </w:rPr>
            </w:pPr>
            <w:r w:rsidRPr="00252100">
              <w:rPr>
                <w:rFonts w:ascii="Times New Roman" w:hAnsi="Times New Roman"/>
              </w:rPr>
              <w:t>invalidný dôchodok z dôvodu poklesu schopnosti vykonávať zárobkovú činnosť o viac ako 70 %</w:t>
            </w:r>
          </w:p>
          <w:p w:rsidR="00252100" w:rsidRPr="00252100" w:rsidP="00236AED">
            <w:pPr>
              <w:pStyle w:val="Normlny"/>
              <w:bidi w:val="0"/>
              <w:jc w:val="both"/>
              <w:rPr>
                <w:rFonts w:ascii="Times New Roman" w:hAnsi="Times New Roman"/>
              </w:rPr>
            </w:pPr>
            <w:r w:rsidRPr="00252100">
              <w:rPr>
                <w:rFonts w:ascii="Times New Roman" w:hAnsi="Times New Roman"/>
              </w:rPr>
              <w:t>a fyzickú osobu, ktorá má priznaný invalidný dôchodok a dovŕšila dôchodkový vek.</w:t>
            </w:r>
          </w:p>
          <w:p w:rsidR="00252100" w:rsidRPr="00252100" w:rsidP="00236AED">
            <w:pPr>
              <w:pStyle w:val="Normlny"/>
              <w:bidi w:val="0"/>
              <w:snapToGrid w:val="0"/>
              <w:jc w:val="both"/>
              <w:rPr>
                <w:rFonts w:ascii="Times New Roman" w:hAnsi="Times New Roman"/>
              </w:rPr>
            </w:pPr>
          </w:p>
          <w:p w:rsidR="00252100" w:rsidRPr="00252100" w:rsidP="00236AED">
            <w:pPr>
              <w:pStyle w:val="Normlny"/>
              <w:bidi w:val="0"/>
              <w:snapToGrid w:val="0"/>
              <w:jc w:val="both"/>
              <w:rPr>
                <w:rFonts w:ascii="Times New Roman" w:hAnsi="Times New Roman"/>
              </w:rPr>
            </w:pPr>
            <w:r w:rsidRPr="00252100">
              <w:rPr>
                <w:rFonts w:ascii="Times New Roman" w:hAnsi="Times New Roman"/>
              </w:rPr>
              <w:t>Zamestnanec podľa tohto zákona je zamestnanec podľa osobitného predpisu.</w:t>
            </w:r>
            <w:r w:rsidRPr="00252100">
              <w:rPr>
                <w:rFonts w:ascii="Times New Roman" w:hAnsi="Times New Roman"/>
                <w:iCs/>
                <w:vertAlign w:val="superscript"/>
              </w:rPr>
              <w:t>4</w:t>
            </w:r>
            <w:r w:rsidRPr="00252100">
              <w:rPr>
                <w:rFonts w:ascii="Times New Roman" w:hAnsi="Times New Roman"/>
                <w:iCs/>
              </w:rPr>
              <w:t>)</w:t>
            </w:r>
          </w:p>
          <w:p w:rsidR="00252100" w:rsidRPr="00252100" w:rsidP="00236AED">
            <w:pPr>
              <w:pStyle w:val="Normlny"/>
              <w:bidi w:val="0"/>
              <w:snapToGrid w:val="0"/>
              <w:jc w:val="both"/>
              <w:rPr>
                <w:rFonts w:ascii="Times New Roman" w:hAnsi="Times New Roman"/>
              </w:rPr>
            </w:pPr>
          </w:p>
          <w:p w:rsidR="00252100" w:rsidRPr="00252100" w:rsidP="00236AED">
            <w:pPr>
              <w:pStyle w:val="Normlny"/>
              <w:bidi w:val="0"/>
              <w:snapToGrid w:val="0"/>
              <w:jc w:val="both"/>
              <w:rPr>
                <w:rFonts w:ascii="Times New Roman" w:hAnsi="Times New Roman"/>
              </w:rPr>
            </w:pPr>
            <w:r w:rsidRPr="00252100">
              <w:rPr>
                <w:rFonts w:ascii="Times New Roman" w:hAnsi="Times New Roman"/>
              </w:rPr>
              <w:t>Na zákaz diskriminácie pri výkone starobného dôchodkového sporenia sa vzťahuje osobitný predpis.</w:t>
            </w:r>
          </w:p>
          <w:p w:rsidR="00252100" w:rsidRPr="00252100" w:rsidP="00236AED">
            <w:pPr>
              <w:pStyle w:val="Normlny"/>
              <w:bidi w:val="0"/>
              <w:snapToGrid w:val="0"/>
              <w:jc w:val="both"/>
              <w:rPr>
                <w:rFonts w:ascii="Times New Roman" w:hAnsi="Times New Roman"/>
              </w:rPr>
            </w:pPr>
          </w:p>
          <w:p w:rsidR="00252100" w:rsidRPr="00252100" w:rsidP="00236AED">
            <w:pPr>
              <w:pStyle w:val="Normlny"/>
              <w:bidi w:val="0"/>
              <w:snapToGrid w:val="0"/>
              <w:jc w:val="both"/>
              <w:rPr>
                <w:rFonts w:ascii="Times New Roman" w:hAnsi="Times New Roman"/>
              </w:rPr>
            </w:pPr>
            <w:r w:rsidRPr="00252100">
              <w:rPr>
                <w:rFonts w:ascii="Times New Roman" w:hAnsi="Times New Roman"/>
              </w:rPr>
              <w:t>Tento zákon upravuje podmienky nároku a poskytovanie náhrady príjmu pri dočasnej pracovnej neschopnosti zamestnanca (ďalej len „náhrada príjmu“).</w:t>
            </w:r>
          </w:p>
          <w:p w:rsidR="00252100" w:rsidRPr="00252100" w:rsidP="00236AED">
            <w:pPr>
              <w:pStyle w:val="Normlny"/>
              <w:bidi w:val="0"/>
              <w:snapToGrid w:val="0"/>
              <w:jc w:val="both"/>
              <w:rPr>
                <w:rFonts w:ascii="Times New Roman" w:hAnsi="Times New Roman"/>
              </w:rPr>
            </w:pPr>
          </w:p>
          <w:p w:rsidR="00252100" w:rsidRPr="00252100" w:rsidP="00236AED">
            <w:pPr>
              <w:pStyle w:val="Normlny"/>
              <w:bidi w:val="0"/>
              <w:snapToGrid w:val="0"/>
              <w:jc w:val="both"/>
              <w:rPr>
                <w:rFonts w:ascii="Times New Roman" w:hAnsi="Times New Roman"/>
              </w:rPr>
            </w:pPr>
            <w:r w:rsidRPr="00252100">
              <w:rPr>
                <w:rFonts w:ascii="Times New Roman" w:hAnsi="Times New Roman"/>
              </w:rPr>
              <w:t>(1) Zamestnanec podľa tohto zákona je</w:t>
            </w:r>
          </w:p>
          <w:p w:rsidR="00252100" w:rsidRPr="00252100" w:rsidP="00236AED">
            <w:pPr>
              <w:pStyle w:val="Normlny"/>
              <w:bidi w:val="0"/>
              <w:snapToGrid w:val="0"/>
              <w:jc w:val="both"/>
              <w:rPr>
                <w:rFonts w:ascii="Times New Roman" w:hAnsi="Times New Roman"/>
              </w:rPr>
            </w:pPr>
            <w:r w:rsidRPr="00252100">
              <w:rPr>
                <w:rFonts w:ascii="Times New Roman" w:hAnsi="Times New Roman"/>
              </w:rPr>
              <w:t>a) zamestnanec podľa osobitného predpisu,</w:t>
            </w:r>
            <w:r w:rsidRPr="00252100">
              <w:rPr>
                <w:rFonts w:ascii="Times New Roman" w:hAnsi="Times New Roman"/>
                <w:vertAlign w:val="superscript"/>
              </w:rPr>
              <w:t>1</w:t>
            </w:r>
            <w:r w:rsidRPr="00252100">
              <w:rPr>
                <w:rFonts w:ascii="Times New Roman" w:hAnsi="Times New Roman"/>
              </w:rPr>
              <w:t>)</w:t>
            </w:r>
          </w:p>
          <w:p w:rsidR="00252100" w:rsidRPr="00252100" w:rsidP="00236AED">
            <w:pPr>
              <w:pStyle w:val="Normlny"/>
              <w:bidi w:val="0"/>
              <w:snapToGrid w:val="0"/>
              <w:jc w:val="both"/>
              <w:rPr>
                <w:rFonts w:ascii="Times New Roman" w:hAnsi="Times New Roman"/>
              </w:rPr>
            </w:pPr>
          </w:p>
          <w:p w:rsidR="00252100" w:rsidRPr="00252100" w:rsidP="00236AED">
            <w:pPr>
              <w:pStyle w:val="Normlny"/>
              <w:bidi w:val="0"/>
              <w:snapToGrid w:val="0"/>
              <w:jc w:val="both"/>
              <w:rPr>
                <w:rFonts w:ascii="Times New Roman" w:hAnsi="Times New Roman"/>
              </w:rPr>
            </w:pPr>
          </w:p>
          <w:p w:rsidR="00252100" w:rsidRPr="00252100" w:rsidP="00236AED">
            <w:pPr>
              <w:pStyle w:val="Normlny"/>
              <w:bidi w:val="0"/>
              <w:snapToGrid w:val="0"/>
              <w:jc w:val="both"/>
              <w:rPr>
                <w:rFonts w:ascii="Times New Roman" w:hAnsi="Times New Roman"/>
              </w:rPr>
            </w:pPr>
            <w:r w:rsidRPr="00252100">
              <w:rPr>
                <w:rFonts w:ascii="Times New Roman" w:hAnsi="Times New Roman"/>
              </w:rPr>
              <w:t>(1) Oprávnená osoba na uplatnenie nároku na prídavok je</w:t>
            </w:r>
          </w:p>
          <w:p w:rsidR="00252100" w:rsidRPr="00252100" w:rsidP="00236AED">
            <w:pPr>
              <w:pStyle w:val="Normlny"/>
              <w:bidi w:val="0"/>
              <w:snapToGrid w:val="0"/>
              <w:jc w:val="both"/>
              <w:rPr>
                <w:rFonts w:ascii="Times New Roman" w:hAnsi="Times New Roman"/>
              </w:rPr>
            </w:pPr>
            <w:r w:rsidRPr="00252100">
              <w:rPr>
                <w:rFonts w:ascii="Times New Roman" w:hAnsi="Times New Roman"/>
              </w:rPr>
              <w:t>a) rodič nezaopatreného dieťaťa,</w:t>
            </w:r>
          </w:p>
          <w:p w:rsidR="00252100" w:rsidRPr="00252100" w:rsidP="00236AED">
            <w:pPr>
              <w:pStyle w:val="Normlny"/>
              <w:bidi w:val="0"/>
              <w:snapToGrid w:val="0"/>
              <w:jc w:val="both"/>
              <w:rPr>
                <w:rFonts w:ascii="Times New Roman" w:hAnsi="Times New Roman"/>
              </w:rPr>
            </w:pPr>
            <w:r w:rsidRPr="00252100">
              <w:rPr>
                <w:rFonts w:ascii="Times New Roman" w:hAnsi="Times New Roman"/>
              </w:rPr>
              <w:t>b) rodič, ktorému bolo dieťa zverené do osobnej starostlivosti na základe rozhodnutia súdu,</w:t>
            </w:r>
          </w:p>
          <w:p w:rsidR="00252100" w:rsidRPr="00252100" w:rsidP="00236AED">
            <w:pPr>
              <w:pStyle w:val="Normlny"/>
              <w:bidi w:val="0"/>
              <w:snapToGrid w:val="0"/>
              <w:jc w:val="both"/>
              <w:rPr>
                <w:rFonts w:ascii="Times New Roman" w:hAnsi="Times New Roman"/>
              </w:rPr>
            </w:pPr>
            <w:r w:rsidRPr="00252100">
              <w:rPr>
                <w:rFonts w:ascii="Times New Roman" w:hAnsi="Times New Roman"/>
              </w:rPr>
              <w:t>c) osoba, ktorej je nezaopatrené dieťa zverené do starostlivosti nahrádzajúcej starostlivosť rodičov na základe právoplatného rozhodnutia súdu,</w:t>
            </w:r>
          </w:p>
          <w:p w:rsidR="00252100" w:rsidRPr="00252100" w:rsidP="00236AED">
            <w:pPr>
              <w:pStyle w:val="Normlny"/>
              <w:bidi w:val="0"/>
              <w:snapToGrid w:val="0"/>
              <w:jc w:val="both"/>
              <w:rPr>
                <w:rFonts w:ascii="Times New Roman" w:hAnsi="Times New Roman"/>
              </w:rPr>
            </w:pPr>
            <w:r w:rsidRPr="00252100">
              <w:rPr>
                <w:rFonts w:ascii="Times New Roman" w:hAnsi="Times New Roman"/>
              </w:rPr>
              <w:t>d) plnoleté nezaopatrené dieťa,</w:t>
            </w:r>
          </w:p>
          <w:p w:rsidR="00252100" w:rsidRPr="00252100" w:rsidP="00236AED">
            <w:pPr>
              <w:pStyle w:val="Normlny"/>
              <w:bidi w:val="0"/>
              <w:snapToGrid w:val="0"/>
              <w:jc w:val="both"/>
              <w:rPr>
                <w:rFonts w:ascii="Times New Roman" w:hAnsi="Times New Roman"/>
              </w:rPr>
            </w:pPr>
            <w:r w:rsidRPr="00252100">
              <w:rPr>
                <w:rFonts w:ascii="Times New Roman" w:hAnsi="Times New Roman"/>
              </w:rPr>
              <w:t>1. ak niet osoby uvedenej v písmenách a) a b),</w:t>
            </w:r>
          </w:p>
          <w:p w:rsidR="00252100" w:rsidRPr="00252100" w:rsidP="00236AED">
            <w:pPr>
              <w:pStyle w:val="Normlny"/>
              <w:bidi w:val="0"/>
              <w:snapToGrid w:val="0"/>
              <w:jc w:val="both"/>
              <w:rPr>
                <w:rFonts w:ascii="Times New Roman" w:hAnsi="Times New Roman"/>
              </w:rPr>
            </w:pPr>
            <w:r w:rsidRPr="00252100">
              <w:rPr>
                <w:rFonts w:ascii="Times New Roman" w:hAnsi="Times New Roman"/>
              </w:rPr>
              <w:t>2. ak má upravenú vyživovaciu povinnosť od rodičov,</w:t>
            </w:r>
          </w:p>
          <w:p w:rsidR="00252100" w:rsidRPr="00252100" w:rsidP="00236AED">
            <w:pPr>
              <w:pStyle w:val="Normlny"/>
              <w:bidi w:val="0"/>
              <w:snapToGrid w:val="0"/>
              <w:jc w:val="both"/>
              <w:rPr>
                <w:rFonts w:ascii="Times New Roman" w:hAnsi="Times New Roman"/>
              </w:rPr>
            </w:pPr>
            <w:r w:rsidRPr="00252100">
              <w:rPr>
                <w:rFonts w:ascii="Times New Roman" w:hAnsi="Times New Roman"/>
              </w:rPr>
              <w:t>3. ak do dosiahnutia plnoletosti bolo zverené do starostlivosti nahrádzajúcej starostlivosť rodičov,</w:t>
            </w:r>
          </w:p>
          <w:p w:rsidR="00252100" w:rsidRPr="00252100" w:rsidP="00236AED">
            <w:pPr>
              <w:pStyle w:val="Normlny"/>
              <w:bidi w:val="0"/>
              <w:snapToGrid w:val="0"/>
              <w:jc w:val="both"/>
              <w:rPr>
                <w:rFonts w:ascii="Times New Roman" w:hAnsi="Times New Roman"/>
              </w:rPr>
            </w:pPr>
            <w:r w:rsidRPr="00252100">
              <w:rPr>
                <w:rFonts w:ascii="Times New Roman" w:hAnsi="Times New Roman"/>
              </w:rPr>
              <w:t>4. ktoré uzavrelo manželstvo,</w:t>
            </w:r>
          </w:p>
          <w:p w:rsidR="00252100" w:rsidRPr="00252100" w:rsidP="00236AED">
            <w:pPr>
              <w:pStyle w:val="Normlny"/>
              <w:bidi w:val="0"/>
              <w:snapToGrid w:val="0"/>
              <w:jc w:val="both"/>
              <w:rPr>
                <w:rFonts w:ascii="Times New Roman" w:hAnsi="Times New Roman"/>
              </w:rPr>
            </w:pPr>
            <w:r w:rsidRPr="00252100">
              <w:rPr>
                <w:rFonts w:ascii="Times New Roman" w:hAnsi="Times New Roman"/>
              </w:rPr>
              <w:t>5. ktorého manželstvo zaniklo alebo</w:t>
            </w:r>
          </w:p>
          <w:p w:rsidR="00252100" w:rsidRPr="00252100" w:rsidP="00236AED">
            <w:pPr>
              <w:pStyle w:val="Normlny"/>
              <w:bidi w:val="0"/>
              <w:snapToGrid w:val="0"/>
              <w:jc w:val="both"/>
              <w:rPr>
                <w:rFonts w:ascii="Times New Roman" w:hAnsi="Times New Roman"/>
              </w:rPr>
            </w:pPr>
            <w:r w:rsidRPr="00252100">
              <w:rPr>
                <w:rFonts w:ascii="Times New Roman" w:hAnsi="Times New Roman"/>
              </w:rPr>
              <w:t>e) maloletý rodič, ktorý má priznané rodičovské práva a povinnosti podľa osobitného predpisu.</w:t>
            </w:r>
          </w:p>
          <w:p w:rsidR="00252100" w:rsidRPr="00252100" w:rsidP="00236AED">
            <w:pPr>
              <w:pStyle w:val="Normlny"/>
              <w:bidi w:val="0"/>
              <w:snapToGrid w:val="0"/>
              <w:jc w:val="both"/>
              <w:rPr>
                <w:rFonts w:ascii="Times New Roman" w:hAnsi="Times New Roman"/>
              </w:rPr>
            </w:pPr>
          </w:p>
          <w:p w:rsidR="00252100" w:rsidRPr="00252100" w:rsidP="00236AED">
            <w:pPr>
              <w:pStyle w:val="Normlny"/>
              <w:bidi w:val="0"/>
              <w:snapToGrid w:val="0"/>
              <w:jc w:val="both"/>
              <w:rPr>
                <w:rFonts w:ascii="Times New Roman" w:hAnsi="Times New Roman"/>
              </w:rPr>
            </w:pPr>
            <w:r w:rsidRPr="00252100">
              <w:rPr>
                <w:rFonts w:ascii="Times New Roman" w:hAnsi="Times New Roman"/>
              </w:rPr>
              <w:t>(2) Ak je viac oprávnených osôb a spĺňajú podmienky ustanovené týmto zákonom, prídavok na to isté dieťa patrí len jednej z nich.</w:t>
            </w:r>
          </w:p>
          <w:p w:rsidR="00252100" w:rsidRPr="00252100" w:rsidP="00236AED">
            <w:pPr>
              <w:pStyle w:val="Normlny"/>
              <w:bidi w:val="0"/>
              <w:snapToGrid w:val="0"/>
              <w:jc w:val="both"/>
              <w:rPr>
                <w:rFonts w:ascii="Times New Roman" w:hAnsi="Times New Roman"/>
              </w:rPr>
            </w:pPr>
          </w:p>
          <w:p w:rsidR="00252100" w:rsidRPr="00252100" w:rsidP="00236AED">
            <w:pPr>
              <w:pStyle w:val="Normlny"/>
              <w:bidi w:val="0"/>
              <w:snapToGrid w:val="0"/>
              <w:jc w:val="both"/>
              <w:rPr>
                <w:rFonts w:ascii="Times New Roman" w:hAnsi="Times New Roman"/>
              </w:rPr>
            </w:pPr>
            <w:r w:rsidRPr="00252100">
              <w:rPr>
                <w:rFonts w:ascii="Times New Roman" w:hAnsi="Times New Roman"/>
              </w:rPr>
              <w:t>(3) Oprávnená osoba na uplatnenie nároku na príplatok k prídavku je osoba podľa odseku 1 písm. a) až c).</w:t>
            </w:r>
          </w:p>
          <w:p w:rsidR="00252100" w:rsidRPr="00252100" w:rsidP="00236AED">
            <w:pPr>
              <w:pStyle w:val="Normlny"/>
              <w:bidi w:val="0"/>
              <w:snapToGrid w:val="0"/>
              <w:jc w:val="both"/>
              <w:rPr>
                <w:rFonts w:ascii="Times New Roman" w:hAnsi="Times New Roman"/>
              </w:rPr>
            </w:pPr>
          </w:p>
          <w:p w:rsidR="00252100" w:rsidRPr="00252100" w:rsidP="00236AED">
            <w:pPr>
              <w:pStyle w:val="Normlny"/>
              <w:bidi w:val="0"/>
              <w:snapToGrid w:val="0"/>
              <w:jc w:val="both"/>
              <w:rPr>
                <w:rFonts w:ascii="Times New Roman" w:hAnsi="Times New Roman"/>
              </w:rPr>
            </w:pPr>
            <w:r w:rsidRPr="00252100">
              <w:rPr>
                <w:rFonts w:ascii="Times New Roman" w:hAnsi="Times New Roman"/>
              </w:rPr>
              <w:t>(4) Ak je viac oprávnených osôb a spĺňajú podmienky ustanovené týmto zákonom, príplatok k prídavku na to isté dieťa patrí oprávnenej osobe, ktorej patrí prídavok podľa odseku 2.</w:t>
            </w:r>
          </w:p>
          <w:p w:rsidR="00252100" w:rsidRPr="00252100" w:rsidP="00236AED">
            <w:pPr>
              <w:pStyle w:val="Normlny"/>
              <w:bidi w:val="0"/>
              <w:snapToGrid w:val="0"/>
              <w:jc w:val="both"/>
              <w:rPr>
                <w:rFonts w:ascii="Times New Roman" w:hAnsi="Times New Roman"/>
              </w:rPr>
            </w:pPr>
          </w:p>
          <w:p w:rsidR="00252100" w:rsidRPr="00252100" w:rsidP="00236AED">
            <w:pPr>
              <w:pStyle w:val="Normlny"/>
              <w:bidi w:val="0"/>
              <w:snapToGrid w:val="0"/>
              <w:jc w:val="both"/>
              <w:rPr>
                <w:rFonts w:ascii="Times New Roman" w:hAnsi="Times New Roman"/>
              </w:rPr>
            </w:pPr>
            <w:r w:rsidRPr="00252100">
              <w:rPr>
                <w:rFonts w:ascii="Times New Roman" w:hAnsi="Times New Roman"/>
              </w:rPr>
              <w:t>(5) Ak súd zverí maloleté dieťa do striedavej osobnej starostlivosti obidvoch rodičov alebo ak súd schváli dohodu rodičov o zverení dieťaťa do striedavej osobnej starostlivosti obidvoch rodičov, prídavok a príplatok k prídavku sa vypláca oprávnenej osobe, ktorej sa prídavok a príplatok k prídavku vyplácal pred zverením maloletého dieťaťa do striedavej osobnej starostlivosti obidvoch rodičov alebo pred schválením dohody rodičov, ak sa rodičia maloletého dieťaťa písomne nedohodnú na zmene oprávnenej osoby.</w:t>
            </w:r>
          </w:p>
          <w:p w:rsidR="00252100" w:rsidRPr="00252100" w:rsidP="00236AED">
            <w:pPr>
              <w:pStyle w:val="Normlny"/>
              <w:bidi w:val="0"/>
              <w:snapToGrid w:val="0"/>
              <w:jc w:val="both"/>
              <w:rPr>
                <w:rFonts w:ascii="Times New Roman" w:hAnsi="Times New Roman"/>
              </w:rPr>
            </w:pPr>
            <w:r w:rsidRPr="00252100">
              <w:rPr>
                <w:rFonts w:ascii="Times New Roman" w:hAnsi="Times New Roman"/>
              </w:rPr>
              <w:t>(6) Ak sa rodičia, ktorým bolo dieťa zverené do striedavej osobnej starostlivosti, písomne dohodnú na striedavom poberaní prídavku a príplatku k prídavku, môže si nárok na prídavok a príplatok k prídavku uplatniť každý z rodičov najmenej na obdobie šiestich po sebe nasledujúcich kalendárnych mesiacov.</w:t>
            </w:r>
          </w:p>
          <w:p w:rsidR="00252100" w:rsidRPr="00252100" w:rsidP="00236AED">
            <w:pPr>
              <w:pStyle w:val="Normlny"/>
              <w:bidi w:val="0"/>
              <w:snapToGrid w:val="0"/>
              <w:jc w:val="both"/>
              <w:rPr>
                <w:rFonts w:ascii="Times New Roman" w:hAnsi="Times New Roman"/>
              </w:rPr>
            </w:pPr>
          </w:p>
          <w:p w:rsidR="00252100" w:rsidRPr="00252100" w:rsidP="00236AED">
            <w:pPr>
              <w:pStyle w:val="Normlny"/>
              <w:bidi w:val="0"/>
              <w:snapToGrid w:val="0"/>
              <w:jc w:val="both"/>
              <w:rPr>
                <w:rFonts w:ascii="Times New Roman" w:hAnsi="Times New Roman"/>
              </w:rPr>
            </w:pPr>
            <w:r w:rsidRPr="00252100">
              <w:rPr>
                <w:rFonts w:ascii="Times New Roman" w:hAnsi="Times New Roman"/>
              </w:rPr>
              <w:t>(1) Oprávnená osoba má nárok na prídavok, ak</w:t>
            </w:r>
          </w:p>
          <w:p w:rsidR="00252100" w:rsidRPr="00252100" w:rsidP="00236AED">
            <w:pPr>
              <w:pStyle w:val="Normlny"/>
              <w:bidi w:val="0"/>
              <w:snapToGrid w:val="0"/>
              <w:jc w:val="both"/>
              <w:rPr>
                <w:rFonts w:ascii="Times New Roman" w:hAnsi="Times New Roman"/>
              </w:rPr>
            </w:pPr>
            <w:r w:rsidRPr="00252100">
              <w:rPr>
                <w:rFonts w:ascii="Times New Roman" w:hAnsi="Times New Roman"/>
              </w:rPr>
              <w:t>a) sa stará o nezaopatrené dieťa; podmienka starostlivosti o nezaopatrené dieťa oprávnenou osobou podľa § 2 ods. 1 písm. d) sa považuje za splnenú,</w:t>
            </w:r>
          </w:p>
          <w:p w:rsidR="00252100" w:rsidRPr="00252100" w:rsidP="00236AED">
            <w:pPr>
              <w:pStyle w:val="Normlny"/>
              <w:bidi w:val="0"/>
              <w:snapToGrid w:val="0"/>
              <w:jc w:val="both"/>
              <w:rPr>
                <w:rFonts w:ascii="Times New Roman" w:hAnsi="Times New Roman"/>
              </w:rPr>
            </w:pPr>
            <w:r w:rsidRPr="00252100">
              <w:rPr>
                <w:rFonts w:ascii="Times New Roman" w:hAnsi="Times New Roman"/>
              </w:rPr>
              <w:t>b) má trvalý pobyt alebo prechodný pobyt na území Slovenskej republiky alebo je osobou podľa osobitného predpisu.</w:t>
            </w:r>
            <w:r w:rsidRPr="00252100">
              <w:rPr>
                <w:rFonts w:ascii="Times New Roman" w:hAnsi="Times New Roman"/>
                <w:vertAlign w:val="superscript"/>
              </w:rPr>
              <w:t>16a</w:t>
            </w:r>
            <w:r w:rsidRPr="00252100">
              <w:rPr>
                <w:rFonts w:ascii="Times New Roman" w:hAnsi="Times New Roman"/>
              </w:rPr>
              <w:t>)</w:t>
            </w:r>
          </w:p>
          <w:p w:rsidR="00252100" w:rsidRPr="00252100" w:rsidP="00236AED">
            <w:pPr>
              <w:pStyle w:val="Normlny"/>
              <w:bidi w:val="0"/>
              <w:snapToGrid w:val="0"/>
              <w:jc w:val="both"/>
              <w:rPr>
                <w:rFonts w:ascii="Times New Roman" w:hAnsi="Times New Roman"/>
              </w:rPr>
            </w:pPr>
          </w:p>
          <w:p w:rsidR="00252100" w:rsidRPr="00252100" w:rsidP="00236AED">
            <w:pPr>
              <w:pStyle w:val="Normlny"/>
              <w:bidi w:val="0"/>
              <w:snapToGrid w:val="0"/>
              <w:jc w:val="both"/>
              <w:rPr>
                <w:rFonts w:ascii="Times New Roman" w:hAnsi="Times New Roman"/>
              </w:rPr>
            </w:pPr>
            <w:r w:rsidRPr="00252100">
              <w:rPr>
                <w:rFonts w:ascii="Times New Roman" w:hAnsi="Times New Roman"/>
              </w:rPr>
              <w:t>(1) Oprávnená osoba podľa tohto zákona je</w:t>
            </w:r>
          </w:p>
          <w:p w:rsidR="00252100" w:rsidRPr="00252100" w:rsidP="00236AED">
            <w:pPr>
              <w:pStyle w:val="Normlny"/>
              <w:bidi w:val="0"/>
              <w:snapToGrid w:val="0"/>
              <w:jc w:val="both"/>
              <w:rPr>
                <w:rFonts w:ascii="Times New Roman" w:hAnsi="Times New Roman"/>
              </w:rPr>
            </w:pPr>
            <w:r w:rsidRPr="00252100">
              <w:rPr>
                <w:rFonts w:ascii="Times New Roman" w:hAnsi="Times New Roman"/>
              </w:rPr>
              <w:t>a) rodič dieťaťa,</w:t>
            </w:r>
          </w:p>
          <w:p w:rsidR="00252100" w:rsidRPr="00252100" w:rsidP="00236AED">
            <w:pPr>
              <w:pStyle w:val="Normlny"/>
              <w:bidi w:val="0"/>
              <w:snapToGrid w:val="0"/>
              <w:jc w:val="both"/>
              <w:rPr>
                <w:rFonts w:ascii="Times New Roman" w:hAnsi="Times New Roman"/>
              </w:rPr>
            </w:pPr>
            <w:r w:rsidRPr="00252100">
              <w:rPr>
                <w:rFonts w:ascii="Times New Roman" w:hAnsi="Times New Roman"/>
              </w:rPr>
              <w:t>b) fyzická osoba, ktorej je dieťa zverené do starostlivosti nahrádzajúcej starostlivosť rodičov na základe rozhodnutia súdu1) alebo na základe rozhodnutia úradu práce, sociálnych vecí a rodiny, alebo</w:t>
            </w:r>
          </w:p>
          <w:p w:rsidR="00252100" w:rsidRPr="00252100" w:rsidP="00236AED">
            <w:pPr>
              <w:pStyle w:val="Normlny"/>
              <w:bidi w:val="0"/>
              <w:snapToGrid w:val="0"/>
              <w:jc w:val="both"/>
              <w:rPr>
                <w:rFonts w:ascii="Times New Roman" w:hAnsi="Times New Roman"/>
              </w:rPr>
            </w:pPr>
            <w:r w:rsidRPr="00252100">
              <w:rPr>
                <w:rFonts w:ascii="Times New Roman" w:hAnsi="Times New Roman"/>
              </w:rPr>
              <w:t>c) manžel (manželka) rodiča dieťaťa, ak žije s rodičom dieťaťa v domácnosti.</w:t>
            </w:r>
          </w:p>
          <w:p w:rsidR="00252100" w:rsidRPr="00252100" w:rsidP="00236AED">
            <w:pPr>
              <w:pStyle w:val="Normlny"/>
              <w:bidi w:val="0"/>
              <w:snapToGrid w:val="0"/>
              <w:jc w:val="both"/>
              <w:rPr>
                <w:rFonts w:ascii="Times New Roman" w:hAnsi="Times New Roman"/>
              </w:rPr>
            </w:pPr>
          </w:p>
          <w:p w:rsidR="00252100" w:rsidRPr="00252100" w:rsidP="00236AED">
            <w:pPr>
              <w:pStyle w:val="Normlny"/>
              <w:bidi w:val="0"/>
              <w:snapToGrid w:val="0"/>
              <w:jc w:val="both"/>
              <w:rPr>
                <w:rFonts w:ascii="Times New Roman" w:hAnsi="Times New Roman"/>
              </w:rPr>
            </w:pPr>
            <w:r w:rsidRPr="00252100">
              <w:rPr>
                <w:rFonts w:ascii="Times New Roman" w:hAnsi="Times New Roman"/>
              </w:rPr>
              <w:t>(1) Oprávnená osoba má nárok na rodičovský príspevok, ak</w:t>
            </w:r>
          </w:p>
          <w:p w:rsidR="00252100" w:rsidRPr="00252100" w:rsidP="00236AED">
            <w:pPr>
              <w:pStyle w:val="Normlny"/>
              <w:bidi w:val="0"/>
              <w:snapToGrid w:val="0"/>
              <w:jc w:val="both"/>
              <w:rPr>
                <w:rFonts w:ascii="Times New Roman" w:hAnsi="Times New Roman"/>
              </w:rPr>
            </w:pPr>
            <w:r w:rsidRPr="00252100">
              <w:rPr>
                <w:rFonts w:ascii="Times New Roman" w:hAnsi="Times New Roman"/>
              </w:rPr>
              <w:t>a) zabezpečuje riadnu starostlivosť o dieťa a</w:t>
            </w:r>
          </w:p>
          <w:p w:rsidR="00252100" w:rsidRPr="00252100" w:rsidP="00236AED">
            <w:pPr>
              <w:pStyle w:val="Normlny"/>
              <w:bidi w:val="0"/>
              <w:snapToGrid w:val="0"/>
              <w:jc w:val="both"/>
              <w:rPr>
                <w:rFonts w:ascii="Times New Roman" w:hAnsi="Times New Roman"/>
              </w:rPr>
            </w:pPr>
            <w:r w:rsidRPr="00252100">
              <w:rPr>
                <w:rFonts w:ascii="Times New Roman" w:hAnsi="Times New Roman"/>
              </w:rPr>
              <w:t>b) má trvalý pobyt alebo prechodný pobyt na území Slovenskej republiky (ďalej len „pobyt“) alebo je osobou podľa osobitného predpisu.</w:t>
            </w:r>
            <w:r w:rsidRPr="00252100">
              <w:rPr>
                <w:rFonts w:ascii="Times New Roman" w:hAnsi="Times New Roman"/>
                <w:vertAlign w:val="superscript"/>
              </w:rPr>
              <w:t>4a</w:t>
            </w:r>
            <w:r w:rsidRPr="00252100">
              <w:rPr>
                <w:rFonts w:ascii="Times New Roman" w:hAnsi="Times New Roman"/>
              </w:rPr>
              <w:t>).</w:t>
            </w:r>
          </w:p>
          <w:p w:rsidR="00252100" w:rsidRPr="00252100" w:rsidP="00236AED">
            <w:pPr>
              <w:pStyle w:val="Normlny"/>
              <w:bidi w:val="0"/>
              <w:snapToGrid w:val="0"/>
              <w:jc w:val="both"/>
              <w:rPr>
                <w:rFonts w:ascii="Times New Roman" w:hAnsi="Times New Roman"/>
              </w:rPr>
            </w:pPr>
          </w:p>
          <w:p w:rsidR="00252100" w:rsidRPr="00252100" w:rsidP="00236AED">
            <w:pPr>
              <w:pStyle w:val="Normlny"/>
              <w:bidi w:val="0"/>
              <w:jc w:val="both"/>
              <w:rPr>
                <w:rFonts w:ascii="Times New Roman" w:hAnsi="Times New Roman"/>
              </w:rPr>
            </w:pPr>
            <w:r w:rsidRPr="00252100">
              <w:rPr>
                <w:rFonts w:ascii="Times New Roman" w:hAnsi="Times New Roman"/>
              </w:rPr>
              <w:t>Oprávnená osoba na uplatnenie nároku na príspevok je plnoletá fyzická osoba, ak spĺňa podmienky podľa tohto zákona.</w:t>
            </w:r>
          </w:p>
          <w:p w:rsidR="00252100" w:rsidRPr="00252100" w:rsidP="00236AED">
            <w:pPr>
              <w:pStyle w:val="Normlny"/>
              <w:bidi w:val="0"/>
              <w:jc w:val="both"/>
              <w:rPr>
                <w:rFonts w:ascii="Times New Roman" w:hAnsi="Times New Roman"/>
              </w:rPr>
            </w:pPr>
          </w:p>
          <w:p w:rsidR="00252100" w:rsidRPr="00252100" w:rsidP="00236AED">
            <w:pPr>
              <w:pStyle w:val="Normlny"/>
              <w:bidi w:val="0"/>
              <w:rPr>
                <w:rFonts w:ascii="Times New Roman" w:hAnsi="Times New Roman"/>
              </w:rPr>
            </w:pPr>
            <w:r w:rsidRPr="00252100">
              <w:rPr>
                <w:rFonts w:ascii="Times New Roman" w:hAnsi="Times New Roman"/>
              </w:rPr>
              <w:t>(1) Podmienky nároku na príspevok sú:</w:t>
            </w:r>
          </w:p>
          <w:p w:rsidR="00252100" w:rsidRPr="00252100" w:rsidP="00236AED">
            <w:pPr>
              <w:pStyle w:val="Normlny"/>
              <w:bidi w:val="0"/>
              <w:rPr>
                <w:rFonts w:ascii="Times New Roman" w:hAnsi="Times New Roman"/>
              </w:rPr>
            </w:pPr>
            <w:r w:rsidRPr="00252100">
              <w:rPr>
                <w:rFonts w:ascii="Times New Roman" w:hAnsi="Times New Roman"/>
              </w:rPr>
              <w:t>a) zabezpečenie pohrebu oprávnenou osobou,</w:t>
            </w:r>
          </w:p>
          <w:p w:rsidR="00252100" w:rsidRPr="00252100" w:rsidP="00236AED">
            <w:pPr>
              <w:pStyle w:val="Normlny"/>
              <w:bidi w:val="0"/>
              <w:rPr>
                <w:rFonts w:ascii="Times New Roman" w:hAnsi="Times New Roman"/>
              </w:rPr>
            </w:pPr>
            <w:r w:rsidRPr="00252100">
              <w:rPr>
                <w:rFonts w:ascii="Times New Roman" w:hAnsi="Times New Roman"/>
              </w:rPr>
              <w:t>b) trvalý pobyt alebo prechodný pobyt oprávnenej osoby na území Slovenskej republiky,</w:t>
            </w:r>
          </w:p>
          <w:p w:rsidR="00252100" w:rsidRPr="00252100" w:rsidP="00236AED">
            <w:pPr>
              <w:pStyle w:val="Normlny"/>
              <w:bidi w:val="0"/>
              <w:rPr>
                <w:rFonts w:ascii="Times New Roman" w:hAnsi="Times New Roman"/>
              </w:rPr>
            </w:pPr>
            <w:r w:rsidRPr="00252100">
              <w:rPr>
                <w:rFonts w:ascii="Times New Roman" w:hAnsi="Times New Roman"/>
              </w:rPr>
              <w:t>c) trvalý pobyt zomretého v čase smrti na území Slovenskej republiky alebo prechodný pobyt zomretého v čase smrti na území Slovenskej republiky a pochovanie zomretého na území Slovenskej republiky, ak mal v čase smrti prechodný pobyt na území Slovenskej republiky.</w:t>
            </w:r>
          </w:p>
          <w:p w:rsidR="00252100" w:rsidRPr="00252100" w:rsidP="00236AED">
            <w:pPr>
              <w:pStyle w:val="Normlny"/>
              <w:bidi w:val="0"/>
              <w:jc w:val="both"/>
              <w:rPr>
                <w:rFonts w:ascii="Times New Roman" w:hAnsi="Times New Roman"/>
              </w:rPr>
            </w:pPr>
          </w:p>
          <w:p w:rsidR="00252100" w:rsidRPr="00252100" w:rsidP="00236AED">
            <w:pPr>
              <w:pStyle w:val="Normlny"/>
              <w:bidi w:val="0"/>
              <w:jc w:val="both"/>
              <w:rPr>
                <w:rFonts w:ascii="Times New Roman" w:hAnsi="Times New Roman"/>
              </w:rPr>
            </w:pPr>
            <w:r w:rsidRPr="00252100">
              <w:rPr>
                <w:rFonts w:ascii="Times New Roman" w:hAnsi="Times New Roman"/>
              </w:rPr>
              <w:t>(1) Dodržiavanie zásady rovnakého zaobchádzania spočíva v zákaze diskriminácie z dôvodu pohlavia, náboženského vyznania alebo viery, rasy, príslušnosti k národnosti alebo etnickej skupine, zdravotného postihnutia, veku, sexuálnej orientácie, manželského stavu a rodinného stavu, farby pleti, jazyka, politického alebo iného zmýšľania, národného alebo sociálneho pôvodu, majetku, rodu alebo iného postavenia alebo z dôvodu oznámenia kriminality alebo inej protispoločenskej činnosti.</w:t>
            </w:r>
          </w:p>
          <w:p w:rsidR="00252100" w:rsidRPr="00252100" w:rsidP="00236AED">
            <w:pPr>
              <w:pStyle w:val="Normlny"/>
              <w:bidi w:val="0"/>
              <w:jc w:val="both"/>
              <w:rPr>
                <w:rFonts w:ascii="Times New Roman" w:hAnsi="Times New Roman"/>
              </w:rPr>
            </w:pPr>
          </w:p>
          <w:p w:rsidR="00252100" w:rsidRPr="00252100" w:rsidP="00236AED">
            <w:pPr>
              <w:pStyle w:val="Normlny"/>
              <w:bidi w:val="0"/>
              <w:jc w:val="both"/>
              <w:rPr>
                <w:rFonts w:ascii="Times New Roman" w:hAnsi="Times New Roman"/>
              </w:rPr>
            </w:pPr>
            <w:r w:rsidRPr="00252100">
              <w:rPr>
                <w:rFonts w:ascii="Times New Roman" w:hAnsi="Times New Roman"/>
              </w:rPr>
              <w:t>(1) V súlade so zásadou rovnakého zaobchádzania sa v sociálnom zabezpečení, zdravotnej starostlivosti, pri poskytovaní tovarov a služieb a vo vzdelávaní zakazuje diskriminácia osôb z dôvodov podľa § 2 ods. 1.</w:t>
            </w:r>
          </w:p>
          <w:p w:rsidR="00252100" w:rsidRPr="00252100" w:rsidP="00236AED">
            <w:pPr>
              <w:pStyle w:val="Normlny"/>
              <w:bidi w:val="0"/>
              <w:jc w:val="both"/>
              <w:rPr>
                <w:rFonts w:ascii="Times New Roman" w:hAnsi="Times New Roman"/>
              </w:rPr>
            </w:pPr>
          </w:p>
          <w:p w:rsidR="00252100" w:rsidRPr="00252100" w:rsidP="00236AED">
            <w:pPr>
              <w:pStyle w:val="Normlny"/>
              <w:bidi w:val="0"/>
              <w:jc w:val="both"/>
              <w:rPr>
                <w:rFonts w:ascii="Times New Roman" w:hAnsi="Times New Roman"/>
              </w:rPr>
            </w:pPr>
            <w:r w:rsidRPr="00252100">
              <w:rPr>
                <w:rFonts w:ascii="Times New Roman" w:hAnsi="Times New Roman"/>
              </w:rPr>
              <w:t>(2) Zásada rovnakého zaobchádzania podľa odseku 1 sa uplatňuje len v spojení s právami osôb ustanovenými osobitnými zákonmi v oblastiach prístupu a poskytovania</w:t>
            </w:r>
          </w:p>
          <w:p w:rsidR="00252100" w:rsidRPr="00252100" w:rsidP="00236AED">
            <w:pPr>
              <w:pStyle w:val="Normlny"/>
              <w:bidi w:val="0"/>
              <w:jc w:val="both"/>
              <w:rPr>
                <w:rFonts w:ascii="Times New Roman" w:hAnsi="Times New Roman"/>
              </w:rPr>
            </w:pPr>
            <w:r w:rsidRPr="00252100">
              <w:rPr>
                <w:rFonts w:ascii="Times New Roman" w:hAnsi="Times New Roman"/>
              </w:rPr>
              <w:t>a) sociálnej pomoci, sociálneho poistenia, starobného dôchodkového sporenia, doplnkového dôchodkového sporenia, štátnej sociálnej podpory a sociálnych výhod,</w:t>
            </w:r>
          </w:p>
          <w:p w:rsidR="00252100" w:rsidRPr="00252100" w:rsidP="00236AED">
            <w:pPr>
              <w:pStyle w:val="Normlny"/>
              <w:bidi w:val="0"/>
              <w:jc w:val="both"/>
              <w:rPr>
                <w:rFonts w:ascii="Times New Roman" w:hAnsi="Times New Roman"/>
              </w:rPr>
            </w:pP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252100" w:rsidRPr="00252100" w:rsidP="00236AED">
            <w:pPr>
              <w:bidi w:val="0"/>
              <w:snapToGrid w:val="0"/>
              <w:jc w:val="center"/>
              <w:rPr>
                <w:rFonts w:ascii="Times New Roman" w:hAnsi="Times New Roman"/>
                <w:sz w:val="20"/>
                <w:szCs w:val="20"/>
              </w:rPr>
            </w:pPr>
            <w:r w:rsidRPr="00252100">
              <w:rPr>
                <w:rFonts w:ascii="Times New Roman" w:hAnsi="Times New Roman"/>
                <w:sz w:val="20"/>
                <w:szCs w:val="20"/>
              </w:rPr>
              <w:t>Ú</w:t>
            </w: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252100" w:rsidRPr="00252100" w:rsidP="00236AED">
            <w:pPr>
              <w:pStyle w:val="Heading1"/>
              <w:tabs>
                <w:tab w:val="clear" w:pos="0"/>
              </w:tabs>
              <w:bidi w:val="0"/>
              <w:snapToGrid w:val="0"/>
              <w:ind w:left="0" w:firstLine="0"/>
              <w:jc w:val="left"/>
              <w:rPr>
                <w:rFonts w:ascii="Times New Roman" w:hAnsi="Times New Roman"/>
                <w:b w:val="0"/>
                <w:bCs w:val="0"/>
                <w:i/>
                <w:sz w:val="18"/>
                <w:szCs w:val="18"/>
                <w:vertAlign w:val="superscript"/>
              </w:rPr>
            </w:pPr>
          </w:p>
          <w:p w:rsidR="00252100" w:rsidRPr="00252100" w:rsidP="00236AED">
            <w:pPr>
              <w:pStyle w:val="Heading1"/>
              <w:tabs>
                <w:tab w:val="clear" w:pos="0"/>
              </w:tabs>
              <w:bidi w:val="0"/>
              <w:snapToGrid w:val="0"/>
              <w:ind w:left="0" w:firstLine="0"/>
              <w:jc w:val="left"/>
              <w:rPr>
                <w:rFonts w:ascii="Times New Roman" w:hAnsi="Times New Roman"/>
                <w:b w:val="0"/>
                <w:bCs w:val="0"/>
                <w:i/>
                <w:sz w:val="18"/>
                <w:szCs w:val="18"/>
              </w:rPr>
            </w:pPr>
            <w:r w:rsidRPr="00252100">
              <w:rPr>
                <w:rFonts w:ascii="Times New Roman" w:hAnsi="Times New Roman"/>
                <w:b w:val="0"/>
                <w:bCs w:val="0"/>
                <w:i/>
                <w:sz w:val="18"/>
                <w:szCs w:val="18"/>
                <w:vertAlign w:val="superscript"/>
              </w:rPr>
              <w:t>4</w:t>
            </w:r>
            <w:r w:rsidRPr="00252100">
              <w:rPr>
                <w:rFonts w:ascii="Times New Roman" w:hAnsi="Times New Roman"/>
                <w:b w:val="0"/>
                <w:bCs w:val="0"/>
                <w:i/>
                <w:sz w:val="18"/>
                <w:szCs w:val="18"/>
              </w:rPr>
              <w:t xml:space="preserve">)nariadenie ES č. 883/2004 </w:t>
            </w:r>
          </w:p>
          <w:p w:rsidR="00252100" w:rsidRPr="00252100" w:rsidP="00236AED">
            <w:pPr>
              <w:pStyle w:val="Heading1"/>
              <w:tabs>
                <w:tab w:val="clear" w:pos="0"/>
              </w:tabs>
              <w:bidi w:val="0"/>
              <w:snapToGrid w:val="0"/>
              <w:jc w:val="both"/>
              <w:rPr>
                <w:rFonts w:ascii="Times New Roman" w:hAnsi="Times New Roman"/>
                <w:b w:val="0"/>
                <w:bCs w:val="0"/>
                <w:sz w:val="20"/>
                <w:szCs w:val="20"/>
              </w:rPr>
            </w:pPr>
          </w:p>
          <w:p w:rsidR="00252100" w:rsidRPr="00252100" w:rsidP="00236AED">
            <w:pPr>
              <w:bidi w:val="0"/>
              <w:rPr>
                <w:rFonts w:ascii="Times New Roman" w:hAnsi="Times New Roman"/>
              </w:rPr>
            </w:pPr>
          </w:p>
          <w:p w:rsidR="00252100" w:rsidRPr="00252100" w:rsidP="00236AED">
            <w:pPr>
              <w:bidi w:val="0"/>
              <w:rPr>
                <w:rFonts w:ascii="Times New Roman" w:hAnsi="Times New Roman"/>
              </w:rPr>
            </w:pPr>
          </w:p>
          <w:p w:rsidR="00252100" w:rsidRPr="00252100" w:rsidP="00236AED">
            <w:pPr>
              <w:bidi w:val="0"/>
              <w:rPr>
                <w:rFonts w:ascii="Times New Roman" w:hAnsi="Times New Roman"/>
              </w:rPr>
            </w:pPr>
          </w:p>
          <w:p w:rsidR="00252100" w:rsidRPr="00252100" w:rsidP="00236AED">
            <w:pPr>
              <w:bidi w:val="0"/>
              <w:rPr>
                <w:rFonts w:ascii="Times New Roman" w:hAnsi="Times New Roman"/>
              </w:rPr>
            </w:pPr>
          </w:p>
          <w:p w:rsidR="00252100" w:rsidRPr="00252100" w:rsidP="00236AED">
            <w:pPr>
              <w:bidi w:val="0"/>
              <w:rPr>
                <w:rFonts w:ascii="Times New Roman" w:hAnsi="Times New Roman"/>
              </w:rPr>
            </w:pPr>
          </w:p>
          <w:p w:rsidR="00252100" w:rsidRPr="00252100" w:rsidP="00236AED">
            <w:pPr>
              <w:bidi w:val="0"/>
              <w:rPr>
                <w:rFonts w:ascii="Times New Roman" w:hAnsi="Times New Roman"/>
              </w:rPr>
            </w:pPr>
          </w:p>
          <w:p w:rsidR="00252100" w:rsidRPr="00252100" w:rsidP="00236AED">
            <w:pPr>
              <w:bidi w:val="0"/>
              <w:rPr>
                <w:rFonts w:ascii="Times New Roman" w:hAnsi="Times New Roman"/>
              </w:rPr>
            </w:pPr>
          </w:p>
          <w:p w:rsidR="00252100" w:rsidRPr="00252100" w:rsidP="00236AED">
            <w:pPr>
              <w:bidi w:val="0"/>
              <w:rPr>
                <w:rFonts w:ascii="Times New Roman" w:hAnsi="Times New Roman"/>
              </w:rPr>
            </w:pPr>
          </w:p>
          <w:p w:rsidR="00252100" w:rsidRPr="00252100" w:rsidP="00236AED">
            <w:pPr>
              <w:bidi w:val="0"/>
              <w:rPr>
                <w:rFonts w:ascii="Times New Roman" w:hAnsi="Times New Roman"/>
              </w:rPr>
            </w:pPr>
          </w:p>
          <w:p w:rsidR="00252100" w:rsidRPr="00252100" w:rsidP="00236AED">
            <w:pPr>
              <w:bidi w:val="0"/>
              <w:rPr>
                <w:rFonts w:ascii="Times New Roman" w:hAnsi="Times New Roman"/>
              </w:rPr>
            </w:pPr>
          </w:p>
          <w:p w:rsidR="00252100" w:rsidRPr="00252100" w:rsidP="00236AED">
            <w:pPr>
              <w:bidi w:val="0"/>
              <w:rPr>
                <w:rFonts w:ascii="Times New Roman" w:hAnsi="Times New Roman"/>
              </w:rPr>
            </w:pPr>
          </w:p>
          <w:p w:rsidR="00252100" w:rsidRPr="00252100" w:rsidP="00236AED">
            <w:pPr>
              <w:bidi w:val="0"/>
              <w:rPr>
                <w:rFonts w:ascii="Times New Roman" w:hAnsi="Times New Roman"/>
              </w:rPr>
            </w:pPr>
          </w:p>
          <w:p w:rsidR="00252100" w:rsidRPr="00252100" w:rsidP="00236AED">
            <w:pPr>
              <w:bidi w:val="0"/>
              <w:rPr>
                <w:rFonts w:ascii="Times New Roman" w:hAnsi="Times New Roman"/>
              </w:rPr>
            </w:pPr>
          </w:p>
          <w:p w:rsidR="00252100" w:rsidRPr="00252100" w:rsidP="00236AED">
            <w:pPr>
              <w:bidi w:val="0"/>
              <w:rPr>
                <w:rFonts w:ascii="Times New Roman" w:hAnsi="Times New Roman"/>
              </w:rPr>
            </w:pPr>
          </w:p>
          <w:p w:rsidR="00252100" w:rsidRPr="00252100" w:rsidP="00236AED">
            <w:pPr>
              <w:bidi w:val="0"/>
              <w:rPr>
                <w:rFonts w:ascii="Times New Roman" w:hAnsi="Times New Roman"/>
              </w:rPr>
            </w:pPr>
          </w:p>
          <w:p w:rsidR="00252100" w:rsidRPr="00252100" w:rsidP="00236AED">
            <w:pPr>
              <w:bidi w:val="0"/>
              <w:rPr>
                <w:rFonts w:ascii="Times New Roman" w:hAnsi="Times New Roman"/>
              </w:rPr>
            </w:pPr>
          </w:p>
          <w:p w:rsidR="00252100" w:rsidRPr="00252100" w:rsidP="00236AED">
            <w:pPr>
              <w:bidi w:val="0"/>
              <w:rPr>
                <w:rFonts w:ascii="Times New Roman" w:hAnsi="Times New Roman"/>
              </w:rPr>
            </w:pPr>
          </w:p>
          <w:p w:rsidR="00252100" w:rsidRPr="00252100" w:rsidP="00236AED">
            <w:pPr>
              <w:bidi w:val="0"/>
              <w:rPr>
                <w:rFonts w:ascii="Times New Roman" w:hAnsi="Times New Roman"/>
              </w:rPr>
            </w:pPr>
          </w:p>
          <w:p w:rsidR="00252100" w:rsidRPr="00252100" w:rsidP="00236AED">
            <w:pPr>
              <w:bidi w:val="0"/>
              <w:rPr>
                <w:rFonts w:ascii="Times New Roman" w:hAnsi="Times New Roman"/>
              </w:rPr>
            </w:pPr>
          </w:p>
          <w:p w:rsidR="00252100" w:rsidRPr="00252100" w:rsidP="00236AED">
            <w:pPr>
              <w:bidi w:val="0"/>
              <w:rPr>
                <w:rFonts w:ascii="Times New Roman" w:hAnsi="Times New Roman"/>
              </w:rPr>
            </w:pPr>
          </w:p>
          <w:p w:rsidR="00252100" w:rsidRPr="00252100" w:rsidP="00236AED">
            <w:pPr>
              <w:bidi w:val="0"/>
              <w:rPr>
                <w:rFonts w:ascii="Times New Roman" w:hAnsi="Times New Roman"/>
              </w:rPr>
            </w:pPr>
          </w:p>
          <w:p w:rsidR="00252100" w:rsidRPr="00252100" w:rsidP="00236AED">
            <w:pPr>
              <w:bidi w:val="0"/>
              <w:rPr>
                <w:rFonts w:ascii="Times New Roman" w:hAnsi="Times New Roman"/>
              </w:rPr>
            </w:pPr>
          </w:p>
          <w:p w:rsidR="00252100" w:rsidRPr="00252100" w:rsidP="00236AED">
            <w:pPr>
              <w:bidi w:val="0"/>
              <w:rPr>
                <w:rFonts w:ascii="Times New Roman" w:hAnsi="Times New Roman"/>
              </w:rPr>
            </w:pPr>
          </w:p>
          <w:p w:rsidR="00252100" w:rsidRPr="00252100" w:rsidP="00236AED">
            <w:pPr>
              <w:bidi w:val="0"/>
              <w:rPr>
                <w:rFonts w:ascii="Times New Roman" w:hAnsi="Times New Roman"/>
              </w:rPr>
            </w:pPr>
          </w:p>
          <w:p w:rsidR="00252100" w:rsidRPr="00252100" w:rsidP="00236AED">
            <w:pPr>
              <w:bidi w:val="0"/>
              <w:rPr>
                <w:rFonts w:ascii="Times New Roman" w:hAnsi="Times New Roman"/>
              </w:rPr>
            </w:pPr>
          </w:p>
          <w:p w:rsidR="00252100" w:rsidRPr="00252100" w:rsidP="00236AED">
            <w:pPr>
              <w:bidi w:val="0"/>
              <w:rPr>
                <w:rFonts w:ascii="Times New Roman" w:hAnsi="Times New Roman"/>
              </w:rPr>
            </w:pPr>
          </w:p>
          <w:p w:rsidR="00252100" w:rsidRPr="00252100" w:rsidP="00236AED">
            <w:pPr>
              <w:bidi w:val="0"/>
              <w:rPr>
                <w:rFonts w:ascii="Times New Roman" w:hAnsi="Times New Roman"/>
              </w:rPr>
            </w:pPr>
          </w:p>
          <w:p w:rsidR="00252100" w:rsidRPr="00252100" w:rsidP="00236AED">
            <w:pPr>
              <w:bidi w:val="0"/>
              <w:rPr>
                <w:rFonts w:ascii="Times New Roman" w:hAnsi="Times New Roman"/>
              </w:rPr>
            </w:pPr>
          </w:p>
          <w:p w:rsidR="00252100" w:rsidRPr="00252100" w:rsidP="00236AED">
            <w:pPr>
              <w:bidi w:val="0"/>
              <w:rPr>
                <w:rFonts w:ascii="Times New Roman" w:hAnsi="Times New Roman"/>
              </w:rPr>
            </w:pPr>
          </w:p>
          <w:p w:rsidR="00252100" w:rsidRPr="00252100" w:rsidP="00236AED">
            <w:pPr>
              <w:bidi w:val="0"/>
              <w:rPr>
                <w:rFonts w:ascii="Times New Roman" w:hAnsi="Times New Roman"/>
              </w:rPr>
            </w:pPr>
          </w:p>
          <w:p w:rsidR="00252100" w:rsidRPr="00252100" w:rsidP="00236AED">
            <w:pPr>
              <w:bidi w:val="0"/>
              <w:rPr>
                <w:rFonts w:ascii="Times New Roman" w:hAnsi="Times New Roman"/>
              </w:rPr>
            </w:pPr>
          </w:p>
          <w:p w:rsidR="00252100" w:rsidRPr="00252100" w:rsidP="00236AED">
            <w:pPr>
              <w:bidi w:val="0"/>
              <w:rPr>
                <w:rFonts w:ascii="Times New Roman" w:hAnsi="Times New Roman"/>
              </w:rPr>
            </w:pPr>
          </w:p>
          <w:p w:rsidR="00252100" w:rsidRPr="00252100" w:rsidP="00236AED">
            <w:pPr>
              <w:bidi w:val="0"/>
              <w:rPr>
                <w:rFonts w:ascii="Times New Roman" w:hAnsi="Times New Roman"/>
              </w:rPr>
            </w:pPr>
          </w:p>
          <w:p w:rsidR="00252100" w:rsidRPr="00252100" w:rsidP="00236AED">
            <w:pPr>
              <w:bidi w:val="0"/>
              <w:rPr>
                <w:rFonts w:ascii="Times New Roman" w:hAnsi="Times New Roman"/>
              </w:rPr>
            </w:pPr>
          </w:p>
          <w:p w:rsidR="00252100" w:rsidRPr="00252100" w:rsidP="00236AED">
            <w:pPr>
              <w:bidi w:val="0"/>
              <w:rPr>
                <w:rFonts w:ascii="Times New Roman" w:hAnsi="Times New Roman"/>
              </w:rPr>
            </w:pPr>
          </w:p>
          <w:p w:rsidR="00252100" w:rsidRPr="00252100" w:rsidP="00236AED">
            <w:pPr>
              <w:bidi w:val="0"/>
              <w:rPr>
                <w:rFonts w:ascii="Times New Roman" w:hAnsi="Times New Roman"/>
              </w:rPr>
            </w:pPr>
          </w:p>
          <w:p w:rsidR="00252100" w:rsidRPr="00252100" w:rsidP="00236AED">
            <w:pPr>
              <w:bidi w:val="0"/>
              <w:rPr>
                <w:rFonts w:ascii="Times New Roman" w:hAnsi="Times New Roman"/>
              </w:rPr>
            </w:pPr>
          </w:p>
          <w:p w:rsidR="00252100" w:rsidRPr="00252100" w:rsidP="00236AED">
            <w:pPr>
              <w:bidi w:val="0"/>
              <w:rPr>
                <w:rFonts w:ascii="Times New Roman" w:hAnsi="Times New Roman"/>
              </w:rPr>
            </w:pPr>
          </w:p>
          <w:p w:rsidR="00252100" w:rsidRPr="00252100" w:rsidP="00236AED">
            <w:pPr>
              <w:bidi w:val="0"/>
              <w:rPr>
                <w:rFonts w:ascii="Times New Roman" w:hAnsi="Times New Roman"/>
              </w:rPr>
            </w:pPr>
          </w:p>
          <w:p w:rsidR="00252100" w:rsidRPr="00252100" w:rsidP="00236AED">
            <w:pPr>
              <w:bidi w:val="0"/>
              <w:rPr>
                <w:rFonts w:ascii="Times New Roman" w:hAnsi="Times New Roman"/>
              </w:rPr>
            </w:pPr>
          </w:p>
          <w:p w:rsidR="00252100" w:rsidRPr="00252100" w:rsidP="00236AED">
            <w:pPr>
              <w:bidi w:val="0"/>
              <w:rPr>
                <w:rFonts w:ascii="Times New Roman" w:hAnsi="Times New Roman"/>
              </w:rPr>
            </w:pPr>
          </w:p>
          <w:p w:rsidR="00252100" w:rsidRPr="00252100" w:rsidP="00236AED">
            <w:pPr>
              <w:bidi w:val="0"/>
              <w:rPr>
                <w:rFonts w:ascii="Times New Roman" w:hAnsi="Times New Roman"/>
              </w:rPr>
            </w:pPr>
          </w:p>
          <w:p w:rsidR="00252100" w:rsidRPr="00252100" w:rsidP="00236AED">
            <w:pPr>
              <w:bidi w:val="0"/>
              <w:rPr>
                <w:rFonts w:ascii="Times New Roman" w:hAnsi="Times New Roman"/>
              </w:rPr>
            </w:pPr>
          </w:p>
          <w:p w:rsidR="00252100" w:rsidRPr="00252100" w:rsidP="00236AED">
            <w:pPr>
              <w:bidi w:val="0"/>
              <w:rPr>
                <w:rFonts w:ascii="Times New Roman" w:hAnsi="Times New Roman"/>
              </w:rPr>
            </w:pPr>
          </w:p>
          <w:p w:rsidR="00252100" w:rsidRPr="00252100" w:rsidP="00236AED">
            <w:pPr>
              <w:bidi w:val="0"/>
              <w:rPr>
                <w:rFonts w:ascii="Times New Roman" w:hAnsi="Times New Roman"/>
              </w:rPr>
            </w:pPr>
          </w:p>
          <w:p w:rsidR="00252100" w:rsidRPr="00252100" w:rsidP="00236AED">
            <w:pPr>
              <w:bidi w:val="0"/>
              <w:rPr>
                <w:rFonts w:ascii="Times New Roman" w:hAnsi="Times New Roman"/>
              </w:rPr>
            </w:pPr>
          </w:p>
          <w:p w:rsidR="00252100" w:rsidRPr="00252100" w:rsidP="00236AED">
            <w:pPr>
              <w:bidi w:val="0"/>
              <w:rPr>
                <w:rFonts w:ascii="Times New Roman" w:hAnsi="Times New Roman"/>
              </w:rPr>
            </w:pPr>
          </w:p>
          <w:p w:rsidR="00252100" w:rsidRPr="00252100" w:rsidP="00236AED">
            <w:pPr>
              <w:bidi w:val="0"/>
              <w:rPr>
                <w:rFonts w:ascii="Times New Roman" w:hAnsi="Times New Roman"/>
              </w:rPr>
            </w:pPr>
          </w:p>
          <w:p w:rsidR="00252100" w:rsidRPr="00252100" w:rsidP="00236AED">
            <w:pPr>
              <w:bidi w:val="0"/>
              <w:rPr>
                <w:rFonts w:ascii="Times New Roman" w:hAnsi="Times New Roman"/>
              </w:rPr>
            </w:pPr>
          </w:p>
          <w:p w:rsidR="00252100" w:rsidRPr="00252100" w:rsidP="00236AED">
            <w:pPr>
              <w:bidi w:val="0"/>
              <w:rPr>
                <w:rFonts w:ascii="Times New Roman" w:hAnsi="Times New Roman"/>
              </w:rPr>
            </w:pPr>
          </w:p>
          <w:p w:rsidR="00252100" w:rsidRPr="00252100" w:rsidP="00236AED">
            <w:pPr>
              <w:bidi w:val="0"/>
              <w:rPr>
                <w:rFonts w:ascii="Times New Roman" w:hAnsi="Times New Roman"/>
              </w:rPr>
            </w:pPr>
          </w:p>
          <w:p w:rsidR="00252100" w:rsidRPr="00252100" w:rsidP="00236AED">
            <w:pPr>
              <w:bidi w:val="0"/>
              <w:rPr>
                <w:rFonts w:ascii="Times New Roman" w:hAnsi="Times New Roman"/>
              </w:rPr>
            </w:pPr>
          </w:p>
          <w:p w:rsidR="00252100" w:rsidRPr="00252100" w:rsidP="00236AED">
            <w:pPr>
              <w:bidi w:val="0"/>
              <w:rPr>
                <w:rFonts w:ascii="Times New Roman" w:hAnsi="Times New Roman"/>
              </w:rPr>
            </w:pPr>
          </w:p>
          <w:p w:rsidR="00252100" w:rsidRPr="00252100" w:rsidP="00236AED">
            <w:pPr>
              <w:bidi w:val="0"/>
              <w:rPr>
                <w:rFonts w:ascii="Times New Roman" w:hAnsi="Times New Roman"/>
              </w:rPr>
            </w:pPr>
          </w:p>
          <w:p w:rsidR="00252100" w:rsidRPr="00252100" w:rsidP="00236AED">
            <w:pPr>
              <w:bidi w:val="0"/>
              <w:rPr>
                <w:rFonts w:ascii="Times New Roman" w:hAnsi="Times New Roman"/>
              </w:rPr>
            </w:pPr>
          </w:p>
          <w:p w:rsidR="00252100" w:rsidRPr="00252100" w:rsidP="00236AED">
            <w:pPr>
              <w:bidi w:val="0"/>
              <w:rPr>
                <w:rFonts w:ascii="Times New Roman" w:hAnsi="Times New Roman"/>
              </w:rPr>
            </w:pPr>
          </w:p>
          <w:p w:rsidR="00252100" w:rsidRPr="00252100" w:rsidP="00236AED">
            <w:pPr>
              <w:bidi w:val="0"/>
              <w:rPr>
                <w:rFonts w:ascii="Times New Roman" w:hAnsi="Times New Roman"/>
              </w:rPr>
            </w:pPr>
          </w:p>
          <w:p w:rsidR="00252100" w:rsidRPr="00252100" w:rsidP="00236AED">
            <w:pPr>
              <w:bidi w:val="0"/>
              <w:rPr>
                <w:rFonts w:ascii="Times New Roman" w:hAnsi="Times New Roman"/>
              </w:rPr>
            </w:pPr>
          </w:p>
          <w:p w:rsidR="00252100" w:rsidRPr="00252100" w:rsidP="00236AED">
            <w:pPr>
              <w:bidi w:val="0"/>
              <w:rPr>
                <w:rFonts w:ascii="Times New Roman" w:hAnsi="Times New Roman"/>
              </w:rPr>
            </w:pPr>
          </w:p>
          <w:p w:rsidR="00252100" w:rsidRPr="00252100" w:rsidP="00236AED">
            <w:pPr>
              <w:bidi w:val="0"/>
              <w:rPr>
                <w:rFonts w:ascii="Times New Roman" w:hAnsi="Times New Roman"/>
              </w:rPr>
            </w:pPr>
          </w:p>
          <w:p w:rsidR="00252100" w:rsidRPr="00252100" w:rsidP="00236AED">
            <w:pPr>
              <w:bidi w:val="0"/>
              <w:rPr>
                <w:rFonts w:ascii="Times New Roman" w:hAnsi="Times New Roman"/>
              </w:rPr>
            </w:pPr>
          </w:p>
          <w:p w:rsidR="00252100" w:rsidRPr="00252100" w:rsidP="00236AED">
            <w:pPr>
              <w:bidi w:val="0"/>
              <w:rPr>
                <w:rFonts w:ascii="Times New Roman" w:hAnsi="Times New Roman"/>
              </w:rPr>
            </w:pPr>
          </w:p>
          <w:p w:rsidR="00252100" w:rsidRPr="00252100" w:rsidP="00236AED">
            <w:pPr>
              <w:bidi w:val="0"/>
              <w:rPr>
                <w:rFonts w:ascii="Times New Roman" w:hAnsi="Times New Roman"/>
              </w:rPr>
            </w:pPr>
          </w:p>
          <w:p w:rsidR="00252100" w:rsidRPr="00252100" w:rsidP="00236AED">
            <w:pPr>
              <w:bidi w:val="0"/>
              <w:rPr>
                <w:rFonts w:ascii="Times New Roman" w:hAnsi="Times New Roman"/>
              </w:rPr>
            </w:pPr>
          </w:p>
          <w:p w:rsidR="00252100" w:rsidRPr="00252100" w:rsidP="00236AED">
            <w:pPr>
              <w:bidi w:val="0"/>
              <w:rPr>
                <w:rFonts w:ascii="Times New Roman" w:hAnsi="Times New Roman"/>
              </w:rPr>
            </w:pPr>
          </w:p>
          <w:p w:rsidR="00252100" w:rsidRPr="00252100" w:rsidP="00236AED">
            <w:pPr>
              <w:bidi w:val="0"/>
              <w:rPr>
                <w:rFonts w:ascii="Times New Roman" w:hAnsi="Times New Roman"/>
              </w:rPr>
            </w:pPr>
          </w:p>
          <w:p w:rsidR="00252100" w:rsidRPr="00252100" w:rsidP="00236AED">
            <w:pPr>
              <w:bidi w:val="0"/>
              <w:rPr>
                <w:rFonts w:ascii="Times New Roman" w:hAnsi="Times New Roman"/>
              </w:rPr>
            </w:pPr>
          </w:p>
          <w:p w:rsidR="00252100" w:rsidRPr="00252100" w:rsidP="00236AED">
            <w:pPr>
              <w:bidi w:val="0"/>
              <w:rPr>
                <w:rFonts w:ascii="Times New Roman" w:hAnsi="Times New Roman"/>
              </w:rPr>
            </w:pPr>
          </w:p>
          <w:p w:rsidR="00252100" w:rsidRPr="00252100" w:rsidP="00236AED">
            <w:pPr>
              <w:bidi w:val="0"/>
              <w:rPr>
                <w:rFonts w:ascii="Times New Roman" w:hAnsi="Times New Roman"/>
              </w:rPr>
            </w:pPr>
          </w:p>
          <w:p w:rsidR="00252100" w:rsidRPr="00252100" w:rsidP="00236AED">
            <w:pPr>
              <w:bidi w:val="0"/>
              <w:rPr>
                <w:rFonts w:ascii="Times New Roman" w:hAnsi="Times New Roman"/>
              </w:rPr>
            </w:pPr>
          </w:p>
          <w:p w:rsidR="00252100" w:rsidRPr="00252100" w:rsidP="00236AED">
            <w:pPr>
              <w:bidi w:val="0"/>
              <w:rPr>
                <w:rFonts w:ascii="Times New Roman" w:hAnsi="Times New Roman"/>
              </w:rPr>
            </w:pPr>
          </w:p>
          <w:p w:rsidR="00252100" w:rsidRPr="00252100" w:rsidP="00236AED">
            <w:pPr>
              <w:bidi w:val="0"/>
              <w:rPr>
                <w:rFonts w:ascii="Times New Roman" w:hAnsi="Times New Roman"/>
              </w:rPr>
            </w:pPr>
          </w:p>
          <w:p w:rsidR="00252100" w:rsidRPr="00252100" w:rsidP="00236AED">
            <w:pPr>
              <w:bidi w:val="0"/>
              <w:rPr>
                <w:rFonts w:ascii="Times New Roman" w:hAnsi="Times New Roman"/>
              </w:rPr>
            </w:pPr>
          </w:p>
          <w:p w:rsidR="00252100" w:rsidRPr="00252100" w:rsidP="00236AED">
            <w:pPr>
              <w:bidi w:val="0"/>
              <w:rPr>
                <w:rFonts w:ascii="Times New Roman" w:hAnsi="Times New Roman"/>
              </w:rPr>
            </w:pPr>
          </w:p>
          <w:p w:rsidR="00252100" w:rsidRPr="00252100" w:rsidP="00236AED">
            <w:pPr>
              <w:bidi w:val="0"/>
              <w:rPr>
                <w:rFonts w:ascii="Times New Roman" w:hAnsi="Times New Roman"/>
              </w:rPr>
            </w:pPr>
          </w:p>
          <w:p w:rsidR="00252100" w:rsidRPr="00252100" w:rsidP="00236AED">
            <w:pPr>
              <w:bidi w:val="0"/>
              <w:rPr>
                <w:rFonts w:ascii="Times New Roman" w:hAnsi="Times New Roman"/>
              </w:rPr>
            </w:pPr>
          </w:p>
          <w:p w:rsidR="00252100" w:rsidRPr="00252100" w:rsidP="00236AED">
            <w:pPr>
              <w:bidi w:val="0"/>
              <w:rPr>
                <w:rFonts w:ascii="Times New Roman" w:hAnsi="Times New Roman"/>
              </w:rPr>
            </w:pPr>
          </w:p>
          <w:p w:rsidR="00252100" w:rsidRPr="00252100" w:rsidP="00236AED">
            <w:pPr>
              <w:bidi w:val="0"/>
              <w:rPr>
                <w:rFonts w:ascii="Times New Roman" w:hAnsi="Times New Roman"/>
              </w:rPr>
            </w:pPr>
          </w:p>
          <w:p w:rsidR="00252100" w:rsidRPr="00252100" w:rsidP="00236AED">
            <w:pPr>
              <w:bidi w:val="0"/>
              <w:rPr>
                <w:rFonts w:ascii="Times New Roman" w:hAnsi="Times New Roman"/>
              </w:rPr>
            </w:pPr>
          </w:p>
          <w:p w:rsidR="00252100" w:rsidRPr="00252100" w:rsidP="00236AED">
            <w:pPr>
              <w:bidi w:val="0"/>
              <w:rPr>
                <w:rFonts w:ascii="Times New Roman" w:hAnsi="Times New Roman"/>
              </w:rPr>
            </w:pPr>
          </w:p>
          <w:p w:rsidR="00252100" w:rsidRPr="00252100" w:rsidP="00236AED">
            <w:pPr>
              <w:bidi w:val="0"/>
              <w:rPr>
                <w:rFonts w:ascii="Times New Roman" w:hAnsi="Times New Roman"/>
              </w:rPr>
            </w:pPr>
          </w:p>
          <w:p w:rsidR="00252100" w:rsidRPr="00252100" w:rsidP="00236AED">
            <w:pPr>
              <w:bidi w:val="0"/>
              <w:rPr>
                <w:rFonts w:ascii="Times New Roman" w:hAnsi="Times New Roman"/>
              </w:rPr>
            </w:pPr>
          </w:p>
          <w:p w:rsidR="00252100" w:rsidRPr="00252100" w:rsidP="00236AED">
            <w:pPr>
              <w:bidi w:val="0"/>
              <w:rPr>
                <w:rFonts w:ascii="Times New Roman" w:hAnsi="Times New Roman"/>
              </w:rPr>
            </w:pPr>
          </w:p>
          <w:p w:rsidR="00252100" w:rsidRPr="00252100" w:rsidP="00236AED">
            <w:pPr>
              <w:bidi w:val="0"/>
              <w:rPr>
                <w:rFonts w:ascii="Times New Roman" w:hAnsi="Times New Roman"/>
              </w:rPr>
            </w:pPr>
          </w:p>
          <w:p w:rsidR="00252100" w:rsidRPr="00252100" w:rsidP="00236AED">
            <w:pPr>
              <w:bidi w:val="0"/>
              <w:rPr>
                <w:rFonts w:ascii="Times New Roman" w:hAnsi="Times New Roman"/>
              </w:rPr>
            </w:pPr>
          </w:p>
          <w:p w:rsidR="00252100" w:rsidRPr="00252100" w:rsidP="00236AED">
            <w:pPr>
              <w:bidi w:val="0"/>
              <w:rPr>
                <w:rFonts w:ascii="Times New Roman" w:hAnsi="Times New Roman"/>
              </w:rPr>
            </w:pPr>
          </w:p>
          <w:p w:rsidR="00252100" w:rsidRPr="00252100" w:rsidP="00236AED">
            <w:pPr>
              <w:bidi w:val="0"/>
              <w:rPr>
                <w:rFonts w:ascii="Times New Roman" w:hAnsi="Times New Roman"/>
              </w:rPr>
            </w:pPr>
          </w:p>
          <w:p w:rsidR="00252100" w:rsidRPr="00252100" w:rsidP="00236AED">
            <w:pPr>
              <w:bidi w:val="0"/>
              <w:rPr>
                <w:rFonts w:ascii="Times New Roman" w:hAnsi="Times New Roman"/>
              </w:rPr>
            </w:pPr>
          </w:p>
          <w:p w:rsidR="00252100" w:rsidRPr="00252100" w:rsidP="00236AED">
            <w:pPr>
              <w:bidi w:val="0"/>
              <w:rPr>
                <w:rFonts w:ascii="Times New Roman" w:hAnsi="Times New Roman"/>
              </w:rPr>
            </w:pPr>
          </w:p>
          <w:p w:rsidR="00252100" w:rsidRPr="00252100" w:rsidP="00236AED">
            <w:pPr>
              <w:bidi w:val="0"/>
              <w:rPr>
                <w:rFonts w:ascii="Times New Roman" w:hAnsi="Times New Roman"/>
              </w:rPr>
            </w:pPr>
          </w:p>
          <w:p w:rsidR="00252100" w:rsidRPr="00252100" w:rsidP="00236AED">
            <w:pPr>
              <w:bidi w:val="0"/>
              <w:rPr>
                <w:rFonts w:ascii="Times New Roman" w:hAnsi="Times New Roman"/>
              </w:rPr>
            </w:pPr>
          </w:p>
          <w:p w:rsidR="00252100" w:rsidRPr="00252100" w:rsidP="00236AED">
            <w:pPr>
              <w:bidi w:val="0"/>
              <w:rPr>
                <w:rFonts w:ascii="Times New Roman" w:hAnsi="Times New Roman"/>
              </w:rPr>
            </w:pPr>
          </w:p>
          <w:p w:rsidR="00252100" w:rsidRPr="00252100" w:rsidP="00236AED">
            <w:pPr>
              <w:bidi w:val="0"/>
              <w:rPr>
                <w:rFonts w:ascii="Times New Roman" w:hAnsi="Times New Roman"/>
              </w:rPr>
            </w:pPr>
          </w:p>
          <w:p w:rsidR="00252100" w:rsidRPr="00252100" w:rsidP="00236AED">
            <w:pPr>
              <w:bidi w:val="0"/>
              <w:rPr>
                <w:rFonts w:ascii="Times New Roman" w:hAnsi="Times New Roman"/>
              </w:rPr>
            </w:pPr>
          </w:p>
          <w:p w:rsidR="00252100" w:rsidRPr="00252100" w:rsidP="00236AED">
            <w:pPr>
              <w:bidi w:val="0"/>
              <w:rPr>
                <w:rFonts w:ascii="Times New Roman" w:hAnsi="Times New Roman"/>
              </w:rPr>
            </w:pPr>
          </w:p>
          <w:p w:rsidR="00252100" w:rsidRPr="00252100" w:rsidP="00236AED">
            <w:pPr>
              <w:bidi w:val="0"/>
              <w:rPr>
                <w:rFonts w:ascii="Times New Roman" w:hAnsi="Times New Roman"/>
              </w:rPr>
            </w:pPr>
          </w:p>
          <w:p w:rsidR="00252100" w:rsidRPr="00252100" w:rsidP="00236AED">
            <w:pPr>
              <w:bidi w:val="0"/>
              <w:rPr>
                <w:rFonts w:ascii="Times New Roman" w:hAnsi="Times New Roman"/>
              </w:rPr>
            </w:pPr>
          </w:p>
          <w:p w:rsidR="00252100" w:rsidRPr="00252100" w:rsidP="00236AED">
            <w:pPr>
              <w:bidi w:val="0"/>
              <w:rPr>
                <w:rFonts w:ascii="Times New Roman" w:hAnsi="Times New Roman"/>
              </w:rPr>
            </w:pPr>
          </w:p>
          <w:p w:rsidR="00252100" w:rsidRPr="00252100" w:rsidP="00236AED">
            <w:pPr>
              <w:bidi w:val="0"/>
              <w:rPr>
                <w:rFonts w:ascii="Times New Roman" w:hAnsi="Times New Roman"/>
              </w:rPr>
            </w:pPr>
          </w:p>
          <w:p w:rsidR="00252100" w:rsidRPr="00252100" w:rsidP="00236AED">
            <w:pPr>
              <w:bidi w:val="0"/>
              <w:rPr>
                <w:rFonts w:ascii="Times New Roman" w:hAnsi="Times New Roman"/>
              </w:rPr>
            </w:pPr>
          </w:p>
          <w:p w:rsidR="00252100" w:rsidRPr="00252100" w:rsidP="00236AED">
            <w:pPr>
              <w:bidi w:val="0"/>
              <w:rPr>
                <w:rFonts w:ascii="Times New Roman" w:hAnsi="Times New Roman"/>
              </w:rPr>
            </w:pPr>
          </w:p>
          <w:p w:rsidR="00252100" w:rsidRPr="00252100" w:rsidP="00236AED">
            <w:pPr>
              <w:bidi w:val="0"/>
              <w:rPr>
                <w:rFonts w:ascii="Times New Roman" w:hAnsi="Times New Roman"/>
              </w:rPr>
            </w:pPr>
          </w:p>
          <w:p w:rsidR="00252100" w:rsidRPr="00252100" w:rsidP="00236AED">
            <w:pPr>
              <w:bidi w:val="0"/>
              <w:rPr>
                <w:rFonts w:ascii="Times New Roman" w:hAnsi="Times New Roman"/>
              </w:rPr>
            </w:pPr>
          </w:p>
          <w:p w:rsidR="00252100" w:rsidRPr="00252100" w:rsidP="00236AED">
            <w:pPr>
              <w:bidi w:val="0"/>
              <w:rPr>
                <w:rFonts w:ascii="Times New Roman" w:hAnsi="Times New Roman"/>
              </w:rPr>
            </w:pPr>
          </w:p>
          <w:p w:rsidR="00252100" w:rsidRPr="00252100" w:rsidP="00236AED">
            <w:pPr>
              <w:bidi w:val="0"/>
              <w:rPr>
                <w:rFonts w:ascii="Times New Roman" w:hAnsi="Times New Roman"/>
              </w:rPr>
            </w:pPr>
          </w:p>
          <w:p w:rsidR="00252100" w:rsidRPr="00252100" w:rsidP="00236AED">
            <w:pPr>
              <w:bidi w:val="0"/>
              <w:rPr>
                <w:rFonts w:ascii="Times New Roman" w:hAnsi="Times New Roman"/>
              </w:rPr>
            </w:pPr>
          </w:p>
          <w:p w:rsidR="00252100" w:rsidRPr="00252100" w:rsidP="00236AED">
            <w:pPr>
              <w:bidi w:val="0"/>
              <w:rPr>
                <w:rFonts w:ascii="Times New Roman" w:hAnsi="Times New Roman"/>
              </w:rPr>
            </w:pPr>
          </w:p>
          <w:p w:rsidR="00252100" w:rsidRPr="00252100" w:rsidP="00236AED">
            <w:pPr>
              <w:bidi w:val="0"/>
              <w:rPr>
                <w:rFonts w:ascii="Times New Roman" w:hAnsi="Times New Roman"/>
              </w:rPr>
            </w:pPr>
          </w:p>
          <w:p w:rsidR="00252100" w:rsidRPr="00252100" w:rsidP="00236AED">
            <w:pPr>
              <w:bidi w:val="0"/>
              <w:rPr>
                <w:rFonts w:ascii="Times New Roman" w:hAnsi="Times New Roman"/>
              </w:rPr>
            </w:pPr>
          </w:p>
          <w:p w:rsidR="00252100" w:rsidRPr="00252100" w:rsidP="00236AED">
            <w:pPr>
              <w:bidi w:val="0"/>
              <w:rPr>
                <w:rFonts w:ascii="Times New Roman" w:hAnsi="Times New Roman"/>
              </w:rPr>
            </w:pPr>
          </w:p>
          <w:p w:rsidR="00252100" w:rsidRPr="00252100" w:rsidP="00236AED">
            <w:pPr>
              <w:bidi w:val="0"/>
              <w:rPr>
                <w:rFonts w:ascii="Times New Roman" w:hAnsi="Times New Roman"/>
              </w:rPr>
            </w:pPr>
          </w:p>
          <w:p w:rsidR="00252100" w:rsidRPr="00252100" w:rsidP="00236AED">
            <w:pPr>
              <w:bidi w:val="0"/>
              <w:rPr>
                <w:rFonts w:ascii="Times New Roman" w:hAnsi="Times New Roman"/>
              </w:rPr>
            </w:pPr>
          </w:p>
          <w:p w:rsidR="00252100" w:rsidRPr="00252100" w:rsidP="00236AED">
            <w:pPr>
              <w:bidi w:val="0"/>
              <w:rPr>
                <w:rFonts w:ascii="Times New Roman" w:hAnsi="Times New Roman"/>
              </w:rPr>
            </w:pPr>
          </w:p>
          <w:p w:rsidR="00252100" w:rsidRPr="00252100" w:rsidP="00236AED">
            <w:pPr>
              <w:bidi w:val="0"/>
              <w:rPr>
                <w:rFonts w:ascii="Times New Roman" w:hAnsi="Times New Roman"/>
              </w:rPr>
            </w:pPr>
          </w:p>
          <w:p w:rsidR="00252100" w:rsidRPr="00252100" w:rsidP="00236AED">
            <w:pPr>
              <w:bidi w:val="0"/>
              <w:rPr>
                <w:rFonts w:ascii="Times New Roman" w:hAnsi="Times New Roman"/>
              </w:rPr>
            </w:pPr>
          </w:p>
          <w:p w:rsidR="00252100" w:rsidRPr="00252100" w:rsidP="00236AED">
            <w:pPr>
              <w:bidi w:val="0"/>
              <w:rPr>
                <w:rFonts w:ascii="Times New Roman" w:hAnsi="Times New Roman"/>
              </w:rPr>
            </w:pPr>
          </w:p>
          <w:p w:rsidR="00252100" w:rsidRPr="00252100" w:rsidP="00236AED">
            <w:pPr>
              <w:bidi w:val="0"/>
              <w:rPr>
                <w:rFonts w:ascii="Times New Roman" w:hAnsi="Times New Roman"/>
              </w:rPr>
            </w:pPr>
          </w:p>
          <w:p w:rsidR="00252100" w:rsidRPr="00252100" w:rsidP="00236AED">
            <w:pPr>
              <w:bidi w:val="0"/>
              <w:rPr>
                <w:rFonts w:ascii="Times New Roman" w:hAnsi="Times New Roman"/>
              </w:rPr>
            </w:pPr>
          </w:p>
          <w:p w:rsidR="00252100" w:rsidRPr="00252100" w:rsidP="00236AED">
            <w:pPr>
              <w:bidi w:val="0"/>
              <w:rPr>
                <w:rFonts w:ascii="Times New Roman" w:hAnsi="Times New Roman"/>
              </w:rPr>
            </w:pPr>
          </w:p>
          <w:p w:rsidR="00252100" w:rsidRPr="00252100" w:rsidP="00236AED">
            <w:pPr>
              <w:bidi w:val="0"/>
              <w:rPr>
                <w:rFonts w:ascii="Times New Roman" w:hAnsi="Times New Roman"/>
              </w:rPr>
            </w:pPr>
          </w:p>
          <w:p w:rsidR="00252100" w:rsidRPr="00252100" w:rsidP="00236AED">
            <w:pPr>
              <w:bidi w:val="0"/>
              <w:rPr>
                <w:rFonts w:ascii="Times New Roman" w:hAnsi="Times New Roman"/>
              </w:rPr>
            </w:pPr>
          </w:p>
          <w:p w:rsidR="00252100" w:rsidRPr="00252100" w:rsidP="00236AED">
            <w:pPr>
              <w:bidi w:val="0"/>
              <w:rPr>
                <w:rFonts w:ascii="Times New Roman" w:hAnsi="Times New Roman"/>
              </w:rPr>
            </w:pPr>
          </w:p>
          <w:p w:rsidR="00252100" w:rsidRPr="00252100" w:rsidP="00236AED">
            <w:pPr>
              <w:bidi w:val="0"/>
              <w:rPr>
                <w:rFonts w:ascii="Times New Roman" w:hAnsi="Times New Roman"/>
              </w:rPr>
            </w:pPr>
          </w:p>
          <w:p w:rsidR="00252100" w:rsidRPr="00252100" w:rsidP="00236AED">
            <w:pPr>
              <w:bidi w:val="0"/>
              <w:rPr>
                <w:rFonts w:ascii="Times New Roman" w:hAnsi="Times New Roman"/>
              </w:rPr>
            </w:pPr>
          </w:p>
          <w:p w:rsidR="00252100" w:rsidRPr="00252100" w:rsidP="00236AED">
            <w:pPr>
              <w:bidi w:val="0"/>
              <w:rPr>
                <w:rFonts w:ascii="Times New Roman" w:hAnsi="Times New Roman"/>
              </w:rPr>
            </w:pPr>
          </w:p>
          <w:p w:rsidR="00252100" w:rsidRPr="00252100" w:rsidP="00236AED">
            <w:pPr>
              <w:bidi w:val="0"/>
              <w:rPr>
                <w:rFonts w:ascii="Times New Roman" w:hAnsi="Times New Roman"/>
              </w:rPr>
            </w:pPr>
          </w:p>
          <w:p w:rsidR="00252100" w:rsidRPr="00252100" w:rsidP="00236AED">
            <w:pPr>
              <w:bidi w:val="0"/>
              <w:rPr>
                <w:rFonts w:ascii="Times New Roman" w:hAnsi="Times New Roman"/>
              </w:rPr>
            </w:pPr>
          </w:p>
          <w:p w:rsidR="00252100" w:rsidRPr="00252100" w:rsidP="00236AED">
            <w:pPr>
              <w:bidi w:val="0"/>
              <w:rPr>
                <w:rFonts w:ascii="Times New Roman" w:hAnsi="Times New Roman"/>
              </w:rPr>
            </w:pPr>
          </w:p>
          <w:p w:rsidR="00252100" w:rsidRPr="00252100" w:rsidP="00236AED">
            <w:pPr>
              <w:bidi w:val="0"/>
              <w:rPr>
                <w:rFonts w:ascii="Times New Roman" w:hAnsi="Times New Roman"/>
              </w:rPr>
            </w:pPr>
          </w:p>
          <w:p w:rsidR="00252100" w:rsidRPr="00252100" w:rsidP="00236AED">
            <w:pPr>
              <w:bidi w:val="0"/>
              <w:rPr>
                <w:rFonts w:ascii="Times New Roman" w:hAnsi="Times New Roman"/>
              </w:rPr>
            </w:pPr>
          </w:p>
          <w:p w:rsidR="00252100" w:rsidRPr="00252100" w:rsidP="00236AED">
            <w:pPr>
              <w:bidi w:val="0"/>
              <w:rPr>
                <w:rFonts w:ascii="Times New Roman" w:hAnsi="Times New Roman"/>
              </w:rPr>
            </w:pPr>
          </w:p>
          <w:p w:rsidR="00252100" w:rsidRPr="00252100" w:rsidP="00236AED">
            <w:pPr>
              <w:bidi w:val="0"/>
              <w:rPr>
                <w:rFonts w:ascii="Times New Roman" w:hAnsi="Times New Roman"/>
              </w:rPr>
            </w:pPr>
          </w:p>
          <w:p w:rsidR="00252100" w:rsidRPr="00252100" w:rsidP="00236AED">
            <w:pPr>
              <w:bidi w:val="0"/>
              <w:rPr>
                <w:rFonts w:ascii="Times New Roman" w:hAnsi="Times New Roman"/>
              </w:rPr>
            </w:pPr>
          </w:p>
          <w:p w:rsidR="00252100" w:rsidRPr="00252100" w:rsidP="00236AED">
            <w:pPr>
              <w:bidi w:val="0"/>
              <w:rPr>
                <w:rFonts w:ascii="Times New Roman" w:hAnsi="Times New Roman"/>
              </w:rPr>
            </w:pPr>
          </w:p>
          <w:p w:rsidR="00252100" w:rsidRPr="00252100" w:rsidP="00236AED">
            <w:pPr>
              <w:bidi w:val="0"/>
              <w:rPr>
                <w:rFonts w:ascii="Times New Roman" w:hAnsi="Times New Roman"/>
              </w:rPr>
            </w:pPr>
          </w:p>
          <w:p w:rsidR="00252100" w:rsidRPr="00252100" w:rsidP="00236AED">
            <w:pPr>
              <w:bidi w:val="0"/>
              <w:rPr>
                <w:rFonts w:ascii="Times New Roman" w:hAnsi="Times New Roman"/>
              </w:rPr>
            </w:pPr>
          </w:p>
          <w:p w:rsidR="00252100" w:rsidRPr="00252100" w:rsidP="00236AED">
            <w:pPr>
              <w:bidi w:val="0"/>
              <w:rPr>
                <w:rFonts w:ascii="Times New Roman" w:hAnsi="Times New Roman"/>
              </w:rPr>
            </w:pPr>
          </w:p>
          <w:p w:rsidR="00252100" w:rsidRPr="00252100" w:rsidP="00236AED">
            <w:pPr>
              <w:bidi w:val="0"/>
              <w:rPr>
                <w:rFonts w:ascii="Times New Roman" w:hAnsi="Times New Roman"/>
              </w:rPr>
            </w:pPr>
          </w:p>
          <w:p w:rsidR="00252100" w:rsidRPr="00252100" w:rsidP="00236AED">
            <w:pPr>
              <w:pStyle w:val="Heading1"/>
              <w:tabs>
                <w:tab w:val="clear" w:pos="0"/>
              </w:tabs>
              <w:bidi w:val="0"/>
              <w:snapToGrid w:val="0"/>
              <w:ind w:left="0" w:firstLine="0"/>
              <w:jc w:val="left"/>
              <w:rPr>
                <w:rFonts w:ascii="Times New Roman" w:hAnsi="Times New Roman"/>
                <w:b w:val="0"/>
                <w:bCs w:val="0"/>
                <w:i/>
                <w:sz w:val="18"/>
                <w:szCs w:val="18"/>
              </w:rPr>
            </w:pPr>
          </w:p>
          <w:p w:rsidR="00252100" w:rsidRPr="00252100" w:rsidP="00236AED">
            <w:pPr>
              <w:pStyle w:val="Heading1"/>
              <w:tabs>
                <w:tab w:val="clear" w:pos="0"/>
              </w:tabs>
              <w:bidi w:val="0"/>
              <w:snapToGrid w:val="0"/>
              <w:ind w:left="0" w:firstLine="0"/>
              <w:jc w:val="left"/>
              <w:rPr>
                <w:rFonts w:ascii="Times New Roman" w:hAnsi="Times New Roman"/>
                <w:b w:val="0"/>
                <w:bCs w:val="0"/>
                <w:i/>
                <w:sz w:val="18"/>
                <w:szCs w:val="18"/>
              </w:rPr>
            </w:pPr>
          </w:p>
          <w:p w:rsidR="00252100" w:rsidRPr="00252100" w:rsidP="00236AED">
            <w:pPr>
              <w:pStyle w:val="Heading1"/>
              <w:tabs>
                <w:tab w:val="clear" w:pos="0"/>
              </w:tabs>
              <w:bidi w:val="0"/>
              <w:snapToGrid w:val="0"/>
              <w:ind w:left="0" w:firstLine="0"/>
              <w:jc w:val="left"/>
              <w:rPr>
                <w:rFonts w:ascii="Times New Roman" w:hAnsi="Times New Roman"/>
                <w:b w:val="0"/>
                <w:bCs w:val="0"/>
                <w:i/>
                <w:sz w:val="20"/>
                <w:szCs w:val="20"/>
              </w:rPr>
            </w:pPr>
            <w:r w:rsidRPr="00252100">
              <w:rPr>
                <w:rFonts w:ascii="Times New Roman" w:hAnsi="Times New Roman"/>
                <w:b w:val="0"/>
                <w:bCs w:val="0"/>
                <w:i/>
                <w:sz w:val="18"/>
                <w:szCs w:val="18"/>
              </w:rPr>
              <w:t xml:space="preserve"> </w:t>
            </w:r>
            <w:r w:rsidRPr="00252100">
              <w:rPr>
                <w:rFonts w:ascii="Times New Roman" w:hAnsi="Times New Roman"/>
                <w:b w:val="0"/>
                <w:bCs w:val="0"/>
                <w:i/>
                <w:sz w:val="18"/>
                <w:szCs w:val="18"/>
                <w:vertAlign w:val="superscript"/>
              </w:rPr>
              <w:t>4</w:t>
            </w:r>
            <w:r w:rsidRPr="00252100">
              <w:rPr>
                <w:rFonts w:ascii="Times New Roman" w:hAnsi="Times New Roman"/>
                <w:b w:val="0"/>
                <w:bCs w:val="0"/>
                <w:i/>
                <w:sz w:val="18"/>
                <w:szCs w:val="18"/>
              </w:rPr>
              <w:t>) § 4  zákona  č.</w:t>
            </w:r>
            <w:r w:rsidRPr="00252100">
              <w:rPr>
                <w:rFonts w:ascii="Times New Roman" w:hAnsi="Times New Roman"/>
                <w:b w:val="0"/>
                <w:bCs w:val="0"/>
                <w:i/>
                <w:sz w:val="20"/>
                <w:szCs w:val="20"/>
              </w:rPr>
              <w:t xml:space="preserve"> </w:t>
            </w:r>
            <w:r w:rsidRPr="00252100">
              <w:rPr>
                <w:rFonts w:ascii="Times New Roman" w:hAnsi="Times New Roman"/>
                <w:b w:val="0"/>
                <w:bCs w:val="0"/>
                <w:i/>
                <w:sz w:val="18"/>
                <w:szCs w:val="18"/>
              </w:rPr>
              <w:t>461/2003 Z. z.</w:t>
            </w:r>
          </w:p>
          <w:p w:rsidR="00252100" w:rsidRPr="00252100" w:rsidP="00236AED">
            <w:pPr>
              <w:bidi w:val="0"/>
              <w:rPr>
                <w:rFonts w:ascii="Times New Roman" w:hAnsi="Times New Roman"/>
              </w:rPr>
            </w:pPr>
          </w:p>
          <w:p w:rsidR="00252100" w:rsidRPr="00252100" w:rsidP="00236AED">
            <w:pPr>
              <w:bidi w:val="0"/>
              <w:rPr>
                <w:rFonts w:ascii="Times New Roman" w:hAnsi="Times New Roman"/>
              </w:rPr>
            </w:pPr>
          </w:p>
          <w:p w:rsidR="00252100" w:rsidRPr="00252100" w:rsidP="00236AED">
            <w:pPr>
              <w:bidi w:val="0"/>
              <w:rPr>
                <w:rFonts w:ascii="Times New Roman" w:hAnsi="Times New Roman"/>
              </w:rPr>
            </w:pPr>
          </w:p>
          <w:p w:rsidR="00252100" w:rsidRPr="00252100" w:rsidP="00236AED">
            <w:pPr>
              <w:bidi w:val="0"/>
              <w:rPr>
                <w:rFonts w:ascii="Times New Roman" w:hAnsi="Times New Roman"/>
              </w:rPr>
            </w:pPr>
          </w:p>
          <w:p w:rsidR="00252100" w:rsidRPr="00252100" w:rsidP="00236AED">
            <w:pPr>
              <w:bidi w:val="0"/>
              <w:rPr>
                <w:rFonts w:ascii="Times New Roman" w:hAnsi="Times New Roman"/>
              </w:rPr>
            </w:pPr>
          </w:p>
          <w:p w:rsidR="00252100" w:rsidRPr="00252100" w:rsidP="00236AED">
            <w:pPr>
              <w:bidi w:val="0"/>
              <w:rPr>
                <w:rFonts w:ascii="Times New Roman" w:hAnsi="Times New Roman"/>
              </w:rPr>
            </w:pPr>
          </w:p>
          <w:p w:rsidR="00252100" w:rsidRPr="00252100" w:rsidP="00236AED">
            <w:pPr>
              <w:bidi w:val="0"/>
              <w:rPr>
                <w:rFonts w:ascii="Times New Roman" w:hAnsi="Times New Roman"/>
                <w:i/>
                <w:sz w:val="18"/>
                <w:szCs w:val="18"/>
              </w:rPr>
            </w:pPr>
            <w:r w:rsidRPr="00252100">
              <w:rPr>
                <w:rFonts w:ascii="Times New Roman" w:hAnsi="Times New Roman"/>
                <w:i/>
                <w:sz w:val="18"/>
                <w:szCs w:val="18"/>
                <w:vertAlign w:val="superscript"/>
              </w:rPr>
              <w:t>1</w:t>
            </w:r>
            <w:r w:rsidRPr="00252100">
              <w:rPr>
                <w:rFonts w:ascii="Times New Roman" w:hAnsi="Times New Roman"/>
                <w:i/>
                <w:sz w:val="18"/>
                <w:szCs w:val="18"/>
              </w:rPr>
              <w:t>) § 4 zákona č. 461/2003 Z. z.</w:t>
            </w:r>
          </w:p>
          <w:p w:rsidR="00252100" w:rsidRPr="00252100" w:rsidP="00236AED">
            <w:pPr>
              <w:bidi w:val="0"/>
              <w:rPr>
                <w:rFonts w:ascii="Times New Roman" w:hAnsi="Times New Roman"/>
              </w:rPr>
            </w:pPr>
          </w:p>
          <w:p w:rsidR="00252100" w:rsidRPr="00252100" w:rsidP="00236AED">
            <w:pPr>
              <w:bidi w:val="0"/>
              <w:rPr>
                <w:rFonts w:ascii="Times New Roman" w:hAnsi="Times New Roman"/>
              </w:rPr>
            </w:pPr>
          </w:p>
          <w:p w:rsidR="00252100" w:rsidRPr="00252100" w:rsidP="00236AED">
            <w:pPr>
              <w:bidi w:val="0"/>
              <w:rPr>
                <w:rFonts w:ascii="Times New Roman" w:hAnsi="Times New Roman"/>
              </w:rPr>
            </w:pPr>
          </w:p>
          <w:p w:rsidR="00252100" w:rsidRPr="00252100" w:rsidP="00236AED">
            <w:pPr>
              <w:bidi w:val="0"/>
              <w:rPr>
                <w:rFonts w:ascii="Times New Roman" w:hAnsi="Times New Roman"/>
              </w:rPr>
            </w:pPr>
          </w:p>
          <w:p w:rsidR="00252100" w:rsidRPr="00252100" w:rsidP="00236AED">
            <w:pPr>
              <w:bidi w:val="0"/>
              <w:rPr>
                <w:rFonts w:ascii="Times New Roman" w:hAnsi="Times New Roman"/>
              </w:rPr>
            </w:pPr>
          </w:p>
          <w:p w:rsidR="00252100" w:rsidRPr="00252100" w:rsidP="00236AED">
            <w:pPr>
              <w:bidi w:val="0"/>
              <w:rPr>
                <w:rFonts w:ascii="Times New Roman" w:hAnsi="Times New Roman"/>
              </w:rPr>
            </w:pPr>
          </w:p>
          <w:p w:rsidR="00252100" w:rsidRPr="00252100" w:rsidP="00236AED">
            <w:pPr>
              <w:pStyle w:val="Heading1"/>
              <w:tabs>
                <w:tab w:val="clear" w:pos="0"/>
              </w:tabs>
              <w:bidi w:val="0"/>
              <w:snapToGrid w:val="0"/>
              <w:ind w:left="0" w:firstLine="0"/>
              <w:jc w:val="left"/>
              <w:rPr>
                <w:rFonts w:ascii="Times New Roman" w:hAnsi="Times New Roman"/>
                <w:b w:val="0"/>
                <w:bCs w:val="0"/>
                <w:i/>
                <w:sz w:val="20"/>
                <w:szCs w:val="20"/>
                <w:vertAlign w:val="superscript"/>
              </w:rPr>
            </w:pPr>
          </w:p>
          <w:p w:rsidR="00252100" w:rsidRPr="00252100" w:rsidP="00236AED">
            <w:pPr>
              <w:pStyle w:val="Heading1"/>
              <w:tabs>
                <w:tab w:val="clear" w:pos="0"/>
              </w:tabs>
              <w:bidi w:val="0"/>
              <w:snapToGrid w:val="0"/>
              <w:ind w:left="0" w:firstLine="0"/>
              <w:jc w:val="left"/>
              <w:rPr>
                <w:rFonts w:ascii="Times New Roman" w:hAnsi="Times New Roman"/>
                <w:b w:val="0"/>
                <w:bCs w:val="0"/>
                <w:i/>
                <w:sz w:val="20"/>
                <w:szCs w:val="20"/>
                <w:vertAlign w:val="superscript"/>
              </w:rPr>
            </w:pPr>
          </w:p>
          <w:p w:rsidR="00252100" w:rsidRPr="00252100" w:rsidP="00236AED">
            <w:pPr>
              <w:pStyle w:val="Heading1"/>
              <w:tabs>
                <w:tab w:val="clear" w:pos="0"/>
              </w:tabs>
              <w:bidi w:val="0"/>
              <w:snapToGrid w:val="0"/>
              <w:ind w:left="0" w:firstLine="0"/>
              <w:jc w:val="left"/>
              <w:rPr>
                <w:rFonts w:ascii="Times New Roman" w:hAnsi="Times New Roman"/>
                <w:b w:val="0"/>
                <w:bCs w:val="0"/>
                <w:i/>
                <w:sz w:val="20"/>
                <w:szCs w:val="20"/>
                <w:vertAlign w:val="superscript"/>
              </w:rPr>
            </w:pPr>
          </w:p>
          <w:p w:rsidR="00252100" w:rsidRPr="00252100" w:rsidP="00236AED">
            <w:pPr>
              <w:pStyle w:val="Heading1"/>
              <w:tabs>
                <w:tab w:val="clear" w:pos="0"/>
              </w:tabs>
              <w:bidi w:val="0"/>
              <w:snapToGrid w:val="0"/>
              <w:ind w:left="0" w:firstLine="0"/>
              <w:jc w:val="left"/>
              <w:rPr>
                <w:rFonts w:ascii="Times New Roman" w:hAnsi="Times New Roman"/>
                <w:b w:val="0"/>
                <w:bCs w:val="0"/>
                <w:i/>
                <w:sz w:val="20"/>
                <w:szCs w:val="20"/>
                <w:vertAlign w:val="superscript"/>
              </w:rPr>
            </w:pPr>
          </w:p>
          <w:p w:rsidR="00252100" w:rsidRPr="00252100" w:rsidP="00236AED">
            <w:pPr>
              <w:pStyle w:val="Heading1"/>
              <w:tabs>
                <w:tab w:val="clear" w:pos="0"/>
              </w:tabs>
              <w:bidi w:val="0"/>
              <w:snapToGrid w:val="0"/>
              <w:ind w:left="0" w:firstLine="0"/>
              <w:jc w:val="left"/>
              <w:rPr>
                <w:rFonts w:ascii="Times New Roman" w:hAnsi="Times New Roman"/>
                <w:b w:val="0"/>
                <w:bCs w:val="0"/>
                <w:i/>
                <w:sz w:val="20"/>
                <w:szCs w:val="20"/>
                <w:vertAlign w:val="superscript"/>
              </w:rPr>
            </w:pPr>
          </w:p>
          <w:p w:rsidR="00252100" w:rsidRPr="00252100" w:rsidP="00236AED">
            <w:pPr>
              <w:pStyle w:val="Heading1"/>
              <w:tabs>
                <w:tab w:val="clear" w:pos="0"/>
              </w:tabs>
              <w:bidi w:val="0"/>
              <w:snapToGrid w:val="0"/>
              <w:ind w:left="0" w:firstLine="0"/>
              <w:jc w:val="left"/>
              <w:rPr>
                <w:rFonts w:ascii="Times New Roman" w:hAnsi="Times New Roman"/>
                <w:b w:val="0"/>
                <w:bCs w:val="0"/>
                <w:i/>
                <w:sz w:val="20"/>
                <w:szCs w:val="20"/>
                <w:vertAlign w:val="superscript"/>
              </w:rPr>
            </w:pPr>
          </w:p>
          <w:p w:rsidR="00252100" w:rsidRPr="00252100" w:rsidP="00236AED">
            <w:pPr>
              <w:pStyle w:val="Heading1"/>
              <w:tabs>
                <w:tab w:val="clear" w:pos="0"/>
              </w:tabs>
              <w:bidi w:val="0"/>
              <w:snapToGrid w:val="0"/>
              <w:ind w:left="0" w:firstLine="0"/>
              <w:jc w:val="left"/>
              <w:rPr>
                <w:rFonts w:ascii="Times New Roman" w:hAnsi="Times New Roman"/>
                <w:b w:val="0"/>
                <w:bCs w:val="0"/>
                <w:i/>
                <w:sz w:val="20"/>
                <w:szCs w:val="20"/>
                <w:vertAlign w:val="superscript"/>
              </w:rPr>
            </w:pPr>
          </w:p>
          <w:p w:rsidR="00252100" w:rsidRPr="00252100" w:rsidP="00236AED">
            <w:pPr>
              <w:pStyle w:val="Heading1"/>
              <w:tabs>
                <w:tab w:val="clear" w:pos="0"/>
              </w:tabs>
              <w:bidi w:val="0"/>
              <w:snapToGrid w:val="0"/>
              <w:ind w:left="0" w:firstLine="0"/>
              <w:jc w:val="left"/>
              <w:rPr>
                <w:rFonts w:ascii="Times New Roman" w:hAnsi="Times New Roman"/>
                <w:b w:val="0"/>
                <w:bCs w:val="0"/>
                <w:i/>
                <w:sz w:val="20"/>
                <w:szCs w:val="20"/>
                <w:vertAlign w:val="superscript"/>
              </w:rPr>
            </w:pPr>
          </w:p>
          <w:p w:rsidR="00252100" w:rsidRPr="00252100" w:rsidP="00236AED">
            <w:pPr>
              <w:pStyle w:val="Heading1"/>
              <w:tabs>
                <w:tab w:val="clear" w:pos="0"/>
              </w:tabs>
              <w:bidi w:val="0"/>
              <w:snapToGrid w:val="0"/>
              <w:ind w:left="0" w:firstLine="0"/>
              <w:jc w:val="left"/>
              <w:rPr>
                <w:rFonts w:ascii="Times New Roman" w:hAnsi="Times New Roman"/>
                <w:b w:val="0"/>
                <w:bCs w:val="0"/>
                <w:i/>
                <w:sz w:val="20"/>
                <w:szCs w:val="20"/>
                <w:vertAlign w:val="superscript"/>
              </w:rPr>
            </w:pPr>
          </w:p>
          <w:p w:rsidR="00252100" w:rsidRPr="00252100" w:rsidP="00236AED">
            <w:pPr>
              <w:pStyle w:val="Heading1"/>
              <w:tabs>
                <w:tab w:val="clear" w:pos="0"/>
              </w:tabs>
              <w:bidi w:val="0"/>
              <w:snapToGrid w:val="0"/>
              <w:ind w:left="0" w:firstLine="0"/>
              <w:jc w:val="left"/>
              <w:rPr>
                <w:rFonts w:ascii="Times New Roman" w:hAnsi="Times New Roman"/>
                <w:b w:val="0"/>
                <w:bCs w:val="0"/>
                <w:i/>
                <w:sz w:val="20"/>
                <w:szCs w:val="20"/>
                <w:vertAlign w:val="superscript"/>
              </w:rPr>
            </w:pPr>
          </w:p>
          <w:p w:rsidR="00252100" w:rsidRPr="00252100" w:rsidP="00236AED">
            <w:pPr>
              <w:pStyle w:val="Heading1"/>
              <w:tabs>
                <w:tab w:val="clear" w:pos="0"/>
              </w:tabs>
              <w:bidi w:val="0"/>
              <w:snapToGrid w:val="0"/>
              <w:ind w:left="0" w:firstLine="0"/>
              <w:jc w:val="left"/>
              <w:rPr>
                <w:rFonts w:ascii="Times New Roman" w:hAnsi="Times New Roman"/>
                <w:b w:val="0"/>
                <w:bCs w:val="0"/>
                <w:i/>
                <w:sz w:val="20"/>
                <w:szCs w:val="20"/>
                <w:vertAlign w:val="superscript"/>
              </w:rPr>
            </w:pPr>
          </w:p>
          <w:p w:rsidR="00252100" w:rsidRPr="00252100" w:rsidP="00236AED">
            <w:pPr>
              <w:pStyle w:val="Heading1"/>
              <w:tabs>
                <w:tab w:val="clear" w:pos="0"/>
              </w:tabs>
              <w:bidi w:val="0"/>
              <w:snapToGrid w:val="0"/>
              <w:ind w:left="0" w:firstLine="0"/>
              <w:jc w:val="left"/>
              <w:rPr>
                <w:rFonts w:ascii="Times New Roman" w:hAnsi="Times New Roman"/>
                <w:b w:val="0"/>
                <w:bCs w:val="0"/>
                <w:i/>
                <w:sz w:val="20"/>
                <w:szCs w:val="20"/>
                <w:vertAlign w:val="superscript"/>
              </w:rPr>
            </w:pPr>
          </w:p>
          <w:p w:rsidR="00252100" w:rsidRPr="00252100" w:rsidP="00236AED">
            <w:pPr>
              <w:pStyle w:val="Heading1"/>
              <w:tabs>
                <w:tab w:val="clear" w:pos="0"/>
              </w:tabs>
              <w:bidi w:val="0"/>
              <w:snapToGrid w:val="0"/>
              <w:ind w:left="0" w:firstLine="0"/>
              <w:jc w:val="left"/>
              <w:rPr>
                <w:rFonts w:ascii="Times New Roman" w:hAnsi="Times New Roman"/>
                <w:b w:val="0"/>
                <w:bCs w:val="0"/>
                <w:i/>
                <w:sz w:val="20"/>
                <w:szCs w:val="20"/>
                <w:vertAlign w:val="superscript"/>
              </w:rPr>
            </w:pPr>
          </w:p>
          <w:p w:rsidR="00252100" w:rsidRPr="00252100" w:rsidP="00236AED">
            <w:pPr>
              <w:pStyle w:val="Heading1"/>
              <w:tabs>
                <w:tab w:val="clear" w:pos="0"/>
              </w:tabs>
              <w:bidi w:val="0"/>
              <w:snapToGrid w:val="0"/>
              <w:ind w:left="0" w:firstLine="0"/>
              <w:jc w:val="left"/>
              <w:rPr>
                <w:rFonts w:ascii="Times New Roman" w:hAnsi="Times New Roman"/>
                <w:b w:val="0"/>
                <w:bCs w:val="0"/>
                <w:i/>
                <w:sz w:val="20"/>
                <w:szCs w:val="20"/>
                <w:vertAlign w:val="superscript"/>
              </w:rPr>
            </w:pPr>
          </w:p>
          <w:p w:rsidR="00252100" w:rsidRPr="00252100" w:rsidP="00236AED">
            <w:pPr>
              <w:pStyle w:val="Heading1"/>
              <w:tabs>
                <w:tab w:val="clear" w:pos="0"/>
              </w:tabs>
              <w:bidi w:val="0"/>
              <w:snapToGrid w:val="0"/>
              <w:ind w:left="0" w:firstLine="0"/>
              <w:jc w:val="left"/>
              <w:rPr>
                <w:rFonts w:ascii="Times New Roman" w:hAnsi="Times New Roman"/>
                <w:b w:val="0"/>
                <w:bCs w:val="0"/>
                <w:i/>
                <w:sz w:val="20"/>
                <w:szCs w:val="20"/>
                <w:vertAlign w:val="superscript"/>
              </w:rPr>
            </w:pPr>
          </w:p>
          <w:p w:rsidR="00252100" w:rsidRPr="00252100" w:rsidP="00236AED">
            <w:pPr>
              <w:pStyle w:val="Heading1"/>
              <w:tabs>
                <w:tab w:val="clear" w:pos="0"/>
              </w:tabs>
              <w:bidi w:val="0"/>
              <w:snapToGrid w:val="0"/>
              <w:ind w:left="0" w:firstLine="0"/>
              <w:jc w:val="left"/>
              <w:rPr>
                <w:rFonts w:ascii="Times New Roman" w:hAnsi="Times New Roman"/>
                <w:b w:val="0"/>
                <w:bCs w:val="0"/>
                <w:i/>
                <w:sz w:val="20"/>
                <w:szCs w:val="20"/>
                <w:vertAlign w:val="superscript"/>
              </w:rPr>
            </w:pPr>
          </w:p>
          <w:p w:rsidR="00252100" w:rsidRPr="00252100" w:rsidP="00236AED">
            <w:pPr>
              <w:pStyle w:val="Heading1"/>
              <w:tabs>
                <w:tab w:val="clear" w:pos="0"/>
              </w:tabs>
              <w:bidi w:val="0"/>
              <w:snapToGrid w:val="0"/>
              <w:ind w:left="0" w:firstLine="0"/>
              <w:jc w:val="left"/>
              <w:rPr>
                <w:rFonts w:ascii="Times New Roman" w:hAnsi="Times New Roman"/>
                <w:b w:val="0"/>
                <w:bCs w:val="0"/>
                <w:i/>
                <w:sz w:val="20"/>
                <w:szCs w:val="20"/>
                <w:vertAlign w:val="superscript"/>
              </w:rPr>
            </w:pPr>
          </w:p>
          <w:p w:rsidR="00252100" w:rsidRPr="00252100" w:rsidP="00236AED">
            <w:pPr>
              <w:pStyle w:val="Heading1"/>
              <w:tabs>
                <w:tab w:val="clear" w:pos="0"/>
              </w:tabs>
              <w:bidi w:val="0"/>
              <w:snapToGrid w:val="0"/>
              <w:ind w:left="0" w:firstLine="0"/>
              <w:jc w:val="left"/>
              <w:rPr>
                <w:rFonts w:ascii="Times New Roman" w:hAnsi="Times New Roman"/>
                <w:b w:val="0"/>
                <w:bCs w:val="0"/>
                <w:i/>
                <w:sz w:val="20"/>
                <w:szCs w:val="20"/>
                <w:vertAlign w:val="superscript"/>
              </w:rPr>
            </w:pPr>
          </w:p>
          <w:p w:rsidR="00252100" w:rsidRPr="00252100" w:rsidP="00236AED">
            <w:pPr>
              <w:pStyle w:val="Heading1"/>
              <w:tabs>
                <w:tab w:val="clear" w:pos="0"/>
              </w:tabs>
              <w:bidi w:val="0"/>
              <w:snapToGrid w:val="0"/>
              <w:ind w:left="0" w:firstLine="0"/>
              <w:jc w:val="left"/>
              <w:rPr>
                <w:rFonts w:ascii="Times New Roman" w:hAnsi="Times New Roman"/>
                <w:b w:val="0"/>
                <w:bCs w:val="0"/>
                <w:i/>
                <w:sz w:val="20"/>
                <w:szCs w:val="20"/>
                <w:vertAlign w:val="superscript"/>
              </w:rPr>
            </w:pPr>
          </w:p>
          <w:p w:rsidR="00252100" w:rsidRPr="00252100" w:rsidP="00236AED">
            <w:pPr>
              <w:pStyle w:val="Heading1"/>
              <w:tabs>
                <w:tab w:val="clear" w:pos="0"/>
              </w:tabs>
              <w:bidi w:val="0"/>
              <w:snapToGrid w:val="0"/>
              <w:ind w:left="0" w:firstLine="0"/>
              <w:jc w:val="left"/>
              <w:rPr>
                <w:rFonts w:ascii="Times New Roman" w:hAnsi="Times New Roman"/>
                <w:b w:val="0"/>
                <w:bCs w:val="0"/>
                <w:i/>
                <w:sz w:val="20"/>
                <w:szCs w:val="20"/>
                <w:vertAlign w:val="superscript"/>
              </w:rPr>
            </w:pPr>
          </w:p>
          <w:p w:rsidR="00252100" w:rsidRPr="00252100" w:rsidP="00236AED">
            <w:pPr>
              <w:pStyle w:val="Heading1"/>
              <w:tabs>
                <w:tab w:val="clear" w:pos="0"/>
              </w:tabs>
              <w:bidi w:val="0"/>
              <w:snapToGrid w:val="0"/>
              <w:ind w:left="0" w:firstLine="0"/>
              <w:jc w:val="left"/>
              <w:rPr>
                <w:rFonts w:ascii="Times New Roman" w:hAnsi="Times New Roman"/>
                <w:b w:val="0"/>
                <w:bCs w:val="0"/>
                <w:i/>
                <w:sz w:val="20"/>
                <w:szCs w:val="20"/>
                <w:vertAlign w:val="superscript"/>
              </w:rPr>
            </w:pPr>
          </w:p>
          <w:p w:rsidR="00252100" w:rsidRPr="00252100" w:rsidP="00236AED">
            <w:pPr>
              <w:pStyle w:val="Heading1"/>
              <w:tabs>
                <w:tab w:val="clear" w:pos="0"/>
              </w:tabs>
              <w:bidi w:val="0"/>
              <w:snapToGrid w:val="0"/>
              <w:ind w:left="0" w:firstLine="0"/>
              <w:jc w:val="left"/>
              <w:rPr>
                <w:rFonts w:ascii="Times New Roman" w:hAnsi="Times New Roman"/>
                <w:b w:val="0"/>
                <w:bCs w:val="0"/>
                <w:i/>
                <w:sz w:val="20"/>
                <w:szCs w:val="20"/>
                <w:vertAlign w:val="superscript"/>
              </w:rPr>
            </w:pPr>
          </w:p>
          <w:p w:rsidR="00252100" w:rsidRPr="00252100" w:rsidP="00236AED">
            <w:pPr>
              <w:pStyle w:val="Heading1"/>
              <w:tabs>
                <w:tab w:val="clear" w:pos="0"/>
              </w:tabs>
              <w:bidi w:val="0"/>
              <w:snapToGrid w:val="0"/>
              <w:ind w:left="0" w:firstLine="0"/>
              <w:jc w:val="left"/>
              <w:rPr>
                <w:rFonts w:ascii="Times New Roman" w:hAnsi="Times New Roman"/>
                <w:b w:val="0"/>
                <w:bCs w:val="0"/>
                <w:i/>
                <w:sz w:val="20"/>
                <w:szCs w:val="20"/>
                <w:vertAlign w:val="superscript"/>
              </w:rPr>
            </w:pPr>
          </w:p>
          <w:p w:rsidR="00252100" w:rsidRPr="00252100" w:rsidP="00236AED">
            <w:pPr>
              <w:pStyle w:val="Heading1"/>
              <w:tabs>
                <w:tab w:val="clear" w:pos="0"/>
              </w:tabs>
              <w:bidi w:val="0"/>
              <w:snapToGrid w:val="0"/>
              <w:ind w:left="0" w:firstLine="0"/>
              <w:jc w:val="left"/>
              <w:rPr>
                <w:rFonts w:ascii="Times New Roman" w:hAnsi="Times New Roman"/>
                <w:b w:val="0"/>
                <w:bCs w:val="0"/>
                <w:i/>
                <w:sz w:val="20"/>
                <w:szCs w:val="20"/>
                <w:vertAlign w:val="superscript"/>
              </w:rPr>
            </w:pPr>
          </w:p>
          <w:p w:rsidR="00252100" w:rsidRPr="00252100" w:rsidP="00236AED">
            <w:pPr>
              <w:pStyle w:val="Heading1"/>
              <w:tabs>
                <w:tab w:val="clear" w:pos="0"/>
              </w:tabs>
              <w:bidi w:val="0"/>
              <w:snapToGrid w:val="0"/>
              <w:ind w:left="0" w:firstLine="0"/>
              <w:jc w:val="left"/>
              <w:rPr>
                <w:rFonts w:ascii="Times New Roman" w:hAnsi="Times New Roman"/>
                <w:b w:val="0"/>
                <w:bCs w:val="0"/>
                <w:i/>
                <w:sz w:val="20"/>
                <w:szCs w:val="20"/>
                <w:vertAlign w:val="superscript"/>
              </w:rPr>
            </w:pPr>
          </w:p>
          <w:p w:rsidR="00252100" w:rsidRPr="00252100" w:rsidP="00236AED">
            <w:pPr>
              <w:pStyle w:val="Heading1"/>
              <w:tabs>
                <w:tab w:val="clear" w:pos="0"/>
              </w:tabs>
              <w:bidi w:val="0"/>
              <w:snapToGrid w:val="0"/>
              <w:ind w:left="0" w:firstLine="0"/>
              <w:jc w:val="left"/>
              <w:rPr>
                <w:rFonts w:ascii="Times New Roman" w:hAnsi="Times New Roman"/>
                <w:b w:val="0"/>
                <w:bCs w:val="0"/>
                <w:i/>
                <w:sz w:val="20"/>
                <w:szCs w:val="20"/>
                <w:vertAlign w:val="superscript"/>
              </w:rPr>
            </w:pPr>
          </w:p>
          <w:p w:rsidR="00252100" w:rsidRPr="00252100" w:rsidP="00236AED">
            <w:pPr>
              <w:pStyle w:val="Heading1"/>
              <w:tabs>
                <w:tab w:val="clear" w:pos="0"/>
              </w:tabs>
              <w:bidi w:val="0"/>
              <w:snapToGrid w:val="0"/>
              <w:ind w:left="0" w:firstLine="0"/>
              <w:jc w:val="left"/>
              <w:rPr>
                <w:rFonts w:ascii="Times New Roman" w:hAnsi="Times New Roman"/>
                <w:b w:val="0"/>
                <w:bCs w:val="0"/>
                <w:i/>
                <w:sz w:val="20"/>
                <w:szCs w:val="20"/>
                <w:vertAlign w:val="superscript"/>
              </w:rPr>
            </w:pPr>
          </w:p>
          <w:p w:rsidR="00252100" w:rsidRPr="00252100" w:rsidP="00236AED">
            <w:pPr>
              <w:pStyle w:val="Heading1"/>
              <w:tabs>
                <w:tab w:val="clear" w:pos="0"/>
              </w:tabs>
              <w:bidi w:val="0"/>
              <w:snapToGrid w:val="0"/>
              <w:ind w:left="0" w:firstLine="0"/>
              <w:jc w:val="left"/>
              <w:rPr>
                <w:rFonts w:ascii="Times New Roman" w:hAnsi="Times New Roman"/>
                <w:b w:val="0"/>
                <w:bCs w:val="0"/>
                <w:i/>
                <w:sz w:val="20"/>
                <w:szCs w:val="20"/>
                <w:vertAlign w:val="superscript"/>
              </w:rPr>
            </w:pPr>
          </w:p>
          <w:p w:rsidR="00252100" w:rsidRPr="00252100" w:rsidP="00236AED">
            <w:pPr>
              <w:pStyle w:val="Heading1"/>
              <w:tabs>
                <w:tab w:val="clear" w:pos="0"/>
              </w:tabs>
              <w:bidi w:val="0"/>
              <w:snapToGrid w:val="0"/>
              <w:ind w:left="0" w:firstLine="0"/>
              <w:jc w:val="left"/>
              <w:rPr>
                <w:rFonts w:ascii="Times New Roman" w:hAnsi="Times New Roman"/>
                <w:b w:val="0"/>
                <w:bCs w:val="0"/>
                <w:i/>
                <w:sz w:val="20"/>
                <w:szCs w:val="20"/>
                <w:vertAlign w:val="superscript"/>
              </w:rPr>
            </w:pPr>
          </w:p>
          <w:p w:rsidR="00252100" w:rsidRPr="00252100" w:rsidP="00236AED">
            <w:pPr>
              <w:pStyle w:val="Heading1"/>
              <w:tabs>
                <w:tab w:val="clear" w:pos="0"/>
              </w:tabs>
              <w:bidi w:val="0"/>
              <w:snapToGrid w:val="0"/>
              <w:ind w:left="0" w:firstLine="0"/>
              <w:jc w:val="left"/>
              <w:rPr>
                <w:rFonts w:ascii="Times New Roman" w:hAnsi="Times New Roman"/>
                <w:b w:val="0"/>
                <w:bCs w:val="0"/>
                <w:i/>
                <w:sz w:val="20"/>
                <w:szCs w:val="20"/>
                <w:vertAlign w:val="superscript"/>
              </w:rPr>
            </w:pPr>
          </w:p>
          <w:p w:rsidR="00252100" w:rsidRPr="00252100" w:rsidP="00236AED">
            <w:pPr>
              <w:pStyle w:val="Heading1"/>
              <w:tabs>
                <w:tab w:val="clear" w:pos="0"/>
              </w:tabs>
              <w:bidi w:val="0"/>
              <w:snapToGrid w:val="0"/>
              <w:ind w:left="0" w:firstLine="0"/>
              <w:jc w:val="left"/>
              <w:rPr>
                <w:rFonts w:ascii="Times New Roman" w:hAnsi="Times New Roman"/>
                <w:b w:val="0"/>
                <w:bCs w:val="0"/>
                <w:i/>
                <w:sz w:val="20"/>
                <w:szCs w:val="20"/>
                <w:vertAlign w:val="superscript"/>
              </w:rPr>
            </w:pPr>
          </w:p>
          <w:p w:rsidR="00252100" w:rsidRPr="00252100" w:rsidP="00236AED">
            <w:pPr>
              <w:pStyle w:val="Heading1"/>
              <w:tabs>
                <w:tab w:val="clear" w:pos="0"/>
              </w:tabs>
              <w:bidi w:val="0"/>
              <w:snapToGrid w:val="0"/>
              <w:ind w:left="0" w:firstLine="0"/>
              <w:jc w:val="left"/>
              <w:rPr>
                <w:rFonts w:ascii="Times New Roman" w:hAnsi="Times New Roman"/>
                <w:b w:val="0"/>
                <w:bCs w:val="0"/>
                <w:i/>
                <w:sz w:val="20"/>
                <w:szCs w:val="20"/>
                <w:vertAlign w:val="superscript"/>
              </w:rPr>
            </w:pPr>
          </w:p>
          <w:p w:rsidR="00252100" w:rsidRPr="00252100" w:rsidP="00236AED">
            <w:pPr>
              <w:pStyle w:val="Heading1"/>
              <w:tabs>
                <w:tab w:val="clear" w:pos="0"/>
              </w:tabs>
              <w:bidi w:val="0"/>
              <w:snapToGrid w:val="0"/>
              <w:ind w:left="0" w:firstLine="0"/>
              <w:jc w:val="left"/>
              <w:rPr>
                <w:rFonts w:ascii="Times New Roman" w:hAnsi="Times New Roman"/>
                <w:b w:val="0"/>
                <w:bCs w:val="0"/>
                <w:i/>
                <w:sz w:val="20"/>
                <w:szCs w:val="20"/>
                <w:vertAlign w:val="superscript"/>
              </w:rPr>
            </w:pPr>
          </w:p>
          <w:p w:rsidR="00252100" w:rsidRPr="00252100" w:rsidP="00236AED">
            <w:pPr>
              <w:pStyle w:val="Heading1"/>
              <w:tabs>
                <w:tab w:val="clear" w:pos="0"/>
              </w:tabs>
              <w:bidi w:val="0"/>
              <w:snapToGrid w:val="0"/>
              <w:ind w:left="0" w:firstLine="0"/>
              <w:jc w:val="left"/>
              <w:rPr>
                <w:rFonts w:ascii="Times New Roman" w:hAnsi="Times New Roman"/>
                <w:b w:val="0"/>
                <w:bCs w:val="0"/>
                <w:i/>
                <w:sz w:val="20"/>
                <w:szCs w:val="20"/>
                <w:vertAlign w:val="superscript"/>
              </w:rPr>
            </w:pPr>
          </w:p>
          <w:p w:rsidR="00252100" w:rsidRPr="00252100" w:rsidP="00236AED">
            <w:pPr>
              <w:pStyle w:val="Heading1"/>
              <w:tabs>
                <w:tab w:val="clear" w:pos="0"/>
              </w:tabs>
              <w:bidi w:val="0"/>
              <w:snapToGrid w:val="0"/>
              <w:ind w:left="0" w:firstLine="0"/>
              <w:jc w:val="left"/>
              <w:rPr>
                <w:rFonts w:ascii="Times New Roman" w:hAnsi="Times New Roman"/>
                <w:b w:val="0"/>
                <w:bCs w:val="0"/>
                <w:i/>
                <w:sz w:val="20"/>
                <w:szCs w:val="20"/>
                <w:vertAlign w:val="superscript"/>
              </w:rPr>
            </w:pPr>
          </w:p>
          <w:p w:rsidR="00252100" w:rsidRPr="00252100" w:rsidP="00236AED">
            <w:pPr>
              <w:pStyle w:val="Heading1"/>
              <w:tabs>
                <w:tab w:val="clear" w:pos="0"/>
              </w:tabs>
              <w:bidi w:val="0"/>
              <w:snapToGrid w:val="0"/>
              <w:ind w:left="0" w:firstLine="0"/>
              <w:jc w:val="left"/>
              <w:rPr>
                <w:rFonts w:ascii="Times New Roman" w:hAnsi="Times New Roman"/>
                <w:b w:val="0"/>
                <w:bCs w:val="0"/>
                <w:i/>
                <w:sz w:val="20"/>
                <w:szCs w:val="20"/>
                <w:vertAlign w:val="superscript"/>
              </w:rPr>
            </w:pPr>
          </w:p>
          <w:p w:rsidR="00252100" w:rsidRPr="00252100" w:rsidP="00236AED">
            <w:pPr>
              <w:pStyle w:val="Heading1"/>
              <w:tabs>
                <w:tab w:val="clear" w:pos="0"/>
              </w:tabs>
              <w:bidi w:val="0"/>
              <w:snapToGrid w:val="0"/>
              <w:ind w:left="0" w:firstLine="0"/>
              <w:jc w:val="left"/>
              <w:rPr>
                <w:rFonts w:ascii="Times New Roman" w:hAnsi="Times New Roman"/>
                <w:b w:val="0"/>
                <w:bCs w:val="0"/>
                <w:i/>
                <w:sz w:val="20"/>
                <w:szCs w:val="20"/>
                <w:vertAlign w:val="superscript"/>
              </w:rPr>
            </w:pPr>
          </w:p>
          <w:p w:rsidR="00252100" w:rsidRPr="00252100" w:rsidP="00236AED">
            <w:pPr>
              <w:pStyle w:val="Heading1"/>
              <w:tabs>
                <w:tab w:val="clear" w:pos="0"/>
              </w:tabs>
              <w:bidi w:val="0"/>
              <w:snapToGrid w:val="0"/>
              <w:ind w:left="0" w:firstLine="0"/>
              <w:jc w:val="left"/>
              <w:rPr>
                <w:rFonts w:ascii="Times New Roman" w:hAnsi="Times New Roman"/>
                <w:b w:val="0"/>
                <w:bCs w:val="0"/>
                <w:i/>
                <w:sz w:val="20"/>
                <w:szCs w:val="20"/>
                <w:vertAlign w:val="superscript"/>
              </w:rPr>
            </w:pPr>
          </w:p>
          <w:p w:rsidR="00252100" w:rsidRPr="00252100" w:rsidP="00236AED">
            <w:pPr>
              <w:bidi w:val="0"/>
              <w:rPr>
                <w:rFonts w:ascii="Times New Roman" w:hAnsi="Times New Roman"/>
              </w:rPr>
            </w:pPr>
          </w:p>
          <w:p w:rsidR="00252100" w:rsidRPr="00252100" w:rsidP="00236AED">
            <w:pPr>
              <w:bidi w:val="0"/>
              <w:rPr>
                <w:rFonts w:ascii="Times New Roman" w:hAnsi="Times New Roman"/>
              </w:rPr>
            </w:pPr>
          </w:p>
          <w:p w:rsidR="00252100" w:rsidRPr="00252100" w:rsidP="00236AED">
            <w:pPr>
              <w:bidi w:val="0"/>
              <w:rPr>
                <w:rFonts w:ascii="Times New Roman" w:hAnsi="Times New Roman"/>
              </w:rPr>
            </w:pPr>
          </w:p>
          <w:p w:rsidR="00252100" w:rsidRPr="00252100" w:rsidP="00236AED">
            <w:pPr>
              <w:bidi w:val="0"/>
              <w:rPr>
                <w:rFonts w:ascii="Times New Roman" w:hAnsi="Times New Roman"/>
              </w:rPr>
            </w:pPr>
          </w:p>
          <w:p w:rsidR="00252100" w:rsidRPr="00252100" w:rsidP="00236AED">
            <w:pPr>
              <w:bidi w:val="0"/>
              <w:rPr>
                <w:rFonts w:ascii="Times New Roman" w:hAnsi="Times New Roman"/>
              </w:rPr>
            </w:pPr>
          </w:p>
          <w:p w:rsidR="00252100" w:rsidRPr="00252100" w:rsidP="00236AED">
            <w:pPr>
              <w:pStyle w:val="Heading1"/>
              <w:tabs>
                <w:tab w:val="clear" w:pos="0"/>
              </w:tabs>
              <w:bidi w:val="0"/>
              <w:snapToGrid w:val="0"/>
              <w:ind w:left="0" w:firstLine="0"/>
              <w:jc w:val="left"/>
              <w:rPr>
                <w:rFonts w:ascii="Times New Roman" w:hAnsi="Times New Roman"/>
                <w:b w:val="0"/>
                <w:bCs w:val="0"/>
                <w:i/>
                <w:sz w:val="20"/>
                <w:szCs w:val="20"/>
              </w:rPr>
            </w:pPr>
          </w:p>
          <w:p w:rsidR="00252100" w:rsidRPr="00252100" w:rsidP="00236AED">
            <w:pPr>
              <w:pStyle w:val="Heading1"/>
              <w:tabs>
                <w:tab w:val="clear" w:pos="0"/>
              </w:tabs>
              <w:bidi w:val="0"/>
              <w:snapToGrid w:val="0"/>
              <w:ind w:left="0" w:firstLine="0"/>
              <w:jc w:val="left"/>
              <w:rPr>
                <w:rFonts w:ascii="Times New Roman" w:hAnsi="Times New Roman"/>
                <w:b w:val="0"/>
                <w:bCs w:val="0"/>
                <w:i/>
                <w:sz w:val="18"/>
                <w:szCs w:val="18"/>
              </w:rPr>
            </w:pPr>
            <w:r w:rsidRPr="00252100">
              <w:rPr>
                <w:rFonts w:ascii="Times New Roman" w:hAnsi="Times New Roman"/>
                <w:b w:val="0"/>
                <w:bCs w:val="0"/>
                <w:i/>
                <w:sz w:val="20"/>
                <w:szCs w:val="20"/>
              </w:rPr>
              <w:t xml:space="preserve"> </w:t>
            </w:r>
            <w:r w:rsidRPr="00252100">
              <w:rPr>
                <w:rFonts w:ascii="Times New Roman" w:hAnsi="Times New Roman"/>
                <w:b w:val="0"/>
                <w:bCs w:val="0"/>
                <w:i/>
                <w:sz w:val="18"/>
                <w:szCs w:val="18"/>
                <w:vertAlign w:val="superscript"/>
              </w:rPr>
              <w:t>16a</w:t>
            </w:r>
            <w:r w:rsidRPr="00252100">
              <w:rPr>
                <w:rFonts w:ascii="Times New Roman" w:hAnsi="Times New Roman"/>
                <w:b w:val="0"/>
                <w:bCs w:val="0"/>
                <w:i/>
                <w:sz w:val="18"/>
                <w:szCs w:val="18"/>
              </w:rPr>
              <w:t>) nariadenie ES č. 883/2004</w:t>
            </w:r>
          </w:p>
          <w:p w:rsidR="00252100" w:rsidRPr="00252100" w:rsidP="00236AED">
            <w:pPr>
              <w:bidi w:val="0"/>
              <w:rPr>
                <w:rFonts w:ascii="Times New Roman" w:hAnsi="Times New Roman"/>
                <w:i/>
                <w:sz w:val="18"/>
                <w:szCs w:val="18"/>
              </w:rPr>
            </w:pPr>
          </w:p>
          <w:p w:rsidR="00252100" w:rsidRPr="00252100" w:rsidP="00236AED">
            <w:pPr>
              <w:bidi w:val="0"/>
              <w:rPr>
                <w:rFonts w:ascii="Times New Roman" w:hAnsi="Times New Roman"/>
                <w:i/>
                <w:sz w:val="18"/>
                <w:szCs w:val="18"/>
              </w:rPr>
            </w:pPr>
          </w:p>
          <w:p w:rsidR="00252100" w:rsidRPr="00252100" w:rsidP="00236AED">
            <w:pPr>
              <w:bidi w:val="0"/>
              <w:rPr>
                <w:rFonts w:ascii="Times New Roman" w:hAnsi="Times New Roman"/>
                <w:i/>
                <w:sz w:val="18"/>
                <w:szCs w:val="18"/>
              </w:rPr>
            </w:pPr>
          </w:p>
          <w:p w:rsidR="00252100" w:rsidRPr="00252100" w:rsidP="00236AED">
            <w:pPr>
              <w:bidi w:val="0"/>
              <w:rPr>
                <w:rFonts w:ascii="Times New Roman" w:hAnsi="Times New Roman"/>
                <w:i/>
                <w:sz w:val="18"/>
                <w:szCs w:val="18"/>
              </w:rPr>
            </w:pPr>
          </w:p>
          <w:p w:rsidR="00252100" w:rsidRPr="00252100" w:rsidP="00236AED">
            <w:pPr>
              <w:bidi w:val="0"/>
              <w:rPr>
                <w:rFonts w:ascii="Times New Roman" w:hAnsi="Times New Roman"/>
                <w:i/>
                <w:sz w:val="18"/>
                <w:szCs w:val="18"/>
              </w:rPr>
            </w:pPr>
          </w:p>
          <w:p w:rsidR="00252100" w:rsidRPr="00252100" w:rsidP="00236AED">
            <w:pPr>
              <w:bidi w:val="0"/>
              <w:rPr>
                <w:rFonts w:ascii="Times New Roman" w:hAnsi="Times New Roman"/>
                <w:i/>
                <w:sz w:val="18"/>
                <w:szCs w:val="18"/>
              </w:rPr>
            </w:pPr>
          </w:p>
          <w:p w:rsidR="00252100" w:rsidRPr="00252100" w:rsidP="00236AED">
            <w:pPr>
              <w:bidi w:val="0"/>
              <w:rPr>
                <w:rFonts w:ascii="Times New Roman" w:hAnsi="Times New Roman"/>
                <w:i/>
                <w:sz w:val="18"/>
                <w:szCs w:val="18"/>
              </w:rPr>
            </w:pPr>
          </w:p>
          <w:p w:rsidR="00252100" w:rsidRPr="00252100" w:rsidP="00236AED">
            <w:pPr>
              <w:bidi w:val="0"/>
              <w:rPr>
                <w:rFonts w:ascii="Times New Roman" w:hAnsi="Times New Roman"/>
                <w:i/>
                <w:sz w:val="18"/>
                <w:szCs w:val="18"/>
              </w:rPr>
            </w:pPr>
          </w:p>
          <w:p w:rsidR="00252100" w:rsidRPr="00252100" w:rsidP="00236AED">
            <w:pPr>
              <w:bidi w:val="0"/>
              <w:rPr>
                <w:rFonts w:ascii="Times New Roman" w:hAnsi="Times New Roman"/>
                <w:i/>
                <w:sz w:val="18"/>
                <w:szCs w:val="18"/>
              </w:rPr>
            </w:pPr>
          </w:p>
          <w:p w:rsidR="00252100" w:rsidRPr="00252100" w:rsidP="00236AED">
            <w:pPr>
              <w:bidi w:val="0"/>
              <w:rPr>
                <w:rFonts w:ascii="Times New Roman" w:hAnsi="Times New Roman"/>
                <w:i/>
                <w:sz w:val="18"/>
                <w:szCs w:val="18"/>
              </w:rPr>
            </w:pPr>
          </w:p>
          <w:p w:rsidR="00252100" w:rsidRPr="00252100" w:rsidP="00236AED">
            <w:pPr>
              <w:bidi w:val="0"/>
              <w:rPr>
                <w:rFonts w:ascii="Times New Roman" w:hAnsi="Times New Roman"/>
                <w:i/>
                <w:sz w:val="18"/>
                <w:szCs w:val="18"/>
              </w:rPr>
            </w:pPr>
          </w:p>
          <w:p w:rsidR="00252100" w:rsidRPr="00252100" w:rsidP="00236AED">
            <w:pPr>
              <w:bidi w:val="0"/>
              <w:rPr>
                <w:rFonts w:ascii="Times New Roman" w:hAnsi="Times New Roman"/>
                <w:i/>
                <w:sz w:val="18"/>
                <w:szCs w:val="18"/>
              </w:rPr>
            </w:pPr>
          </w:p>
          <w:p w:rsidR="00252100" w:rsidRPr="00252100" w:rsidP="00236AED">
            <w:pPr>
              <w:bidi w:val="0"/>
              <w:rPr>
                <w:rFonts w:ascii="Times New Roman" w:hAnsi="Times New Roman"/>
                <w:i/>
                <w:sz w:val="18"/>
                <w:szCs w:val="18"/>
              </w:rPr>
            </w:pPr>
          </w:p>
          <w:p w:rsidR="00252100" w:rsidRPr="00252100" w:rsidP="00236AED">
            <w:pPr>
              <w:bidi w:val="0"/>
              <w:rPr>
                <w:rFonts w:ascii="Times New Roman" w:hAnsi="Times New Roman"/>
                <w:i/>
                <w:sz w:val="18"/>
                <w:szCs w:val="18"/>
                <w:vertAlign w:val="superscript"/>
              </w:rPr>
            </w:pPr>
          </w:p>
          <w:p w:rsidR="00252100" w:rsidRPr="00252100" w:rsidP="00236AED">
            <w:pPr>
              <w:bidi w:val="0"/>
              <w:rPr>
                <w:rFonts w:ascii="Times New Roman" w:hAnsi="Times New Roman"/>
                <w:i/>
                <w:sz w:val="18"/>
                <w:szCs w:val="18"/>
              </w:rPr>
            </w:pPr>
            <w:r w:rsidRPr="00252100">
              <w:rPr>
                <w:rFonts w:ascii="Times New Roman" w:hAnsi="Times New Roman"/>
                <w:i/>
                <w:sz w:val="18"/>
                <w:szCs w:val="18"/>
                <w:vertAlign w:val="superscript"/>
              </w:rPr>
              <w:t>4a</w:t>
            </w:r>
            <w:r w:rsidRPr="00252100">
              <w:rPr>
                <w:rFonts w:ascii="Times New Roman" w:hAnsi="Times New Roman"/>
                <w:i/>
                <w:sz w:val="18"/>
                <w:szCs w:val="18"/>
              </w:rPr>
              <w:t>) nariadenie ES č. 883/2004</w:t>
            </w:r>
          </w:p>
          <w:p w:rsidR="00252100" w:rsidRPr="00252100" w:rsidP="00236AED">
            <w:pPr>
              <w:bidi w:val="0"/>
              <w:rPr>
                <w:rFonts w:ascii="Times New Roman" w:hAnsi="Times New Roman"/>
              </w:rPr>
            </w:pPr>
          </w:p>
        </w:tc>
      </w:tr>
      <w:tr>
        <w:tblPrEx>
          <w:tblW w:w="0" w:type="auto"/>
          <w:tblInd w:w="-572" w:type="dxa"/>
          <w:tblLayout w:type="fixed"/>
          <w:tblCellMar>
            <w:left w:w="43" w:type="dxa"/>
            <w:right w:w="43" w:type="dxa"/>
          </w:tblCellMar>
        </w:tblPrEx>
        <w:trPr>
          <w:trHeight w:val="909"/>
        </w:trPr>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DD493D" w:rsidRPr="00FF0478" w:rsidP="002856DC">
            <w:pPr>
              <w:bidi w:val="0"/>
              <w:snapToGrid w:val="0"/>
              <w:rPr>
                <w:rFonts w:ascii="Times New Roman" w:hAnsi="Times New Roman"/>
                <w:sz w:val="20"/>
                <w:szCs w:val="20"/>
              </w:rPr>
            </w:pPr>
            <w:r w:rsidRPr="00FF0478">
              <w:rPr>
                <w:rFonts w:ascii="Times New Roman" w:hAnsi="Times New Roman"/>
                <w:sz w:val="20"/>
                <w:szCs w:val="20"/>
              </w:rPr>
              <w:t>Č: 18</w:t>
            </w:r>
          </w:p>
          <w:p w:rsidR="00DD493D" w:rsidRPr="00FF0478" w:rsidP="002856DC">
            <w:pPr>
              <w:bidi w:val="0"/>
              <w:snapToGrid w:val="0"/>
              <w:rPr>
                <w:rFonts w:ascii="Times New Roman" w:hAnsi="Times New Roman"/>
                <w:sz w:val="20"/>
                <w:szCs w:val="20"/>
              </w:rPr>
            </w:pPr>
            <w:r w:rsidRPr="00FF0478">
              <w:rPr>
                <w:rFonts w:ascii="Times New Roman" w:hAnsi="Times New Roman"/>
                <w:sz w:val="20"/>
                <w:szCs w:val="20"/>
              </w:rPr>
              <w:t>O: 2</w:t>
            </w:r>
          </w:p>
          <w:p w:rsidR="00DD493D" w:rsidRPr="00FF0478" w:rsidP="002856DC">
            <w:pPr>
              <w:bidi w:val="0"/>
              <w:snapToGrid w:val="0"/>
              <w:rPr>
                <w:rFonts w:ascii="Times New Roman" w:hAnsi="Times New Roman"/>
                <w:sz w:val="20"/>
                <w:szCs w:val="20"/>
              </w:rPr>
            </w:pPr>
            <w:r w:rsidRPr="00FF0478">
              <w:rPr>
                <w:rFonts w:ascii="Times New Roman" w:hAnsi="Times New Roman"/>
                <w:sz w:val="20"/>
                <w:szCs w:val="20"/>
              </w:rPr>
              <w:t>P: d</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DD493D" w:rsidRPr="00FF0478" w:rsidP="00F24C27">
            <w:pPr>
              <w:bidi w:val="0"/>
              <w:snapToGrid w:val="0"/>
              <w:jc w:val="both"/>
              <w:rPr>
                <w:rFonts w:ascii="Times New Roman" w:hAnsi="Times New Roman"/>
                <w:sz w:val="20"/>
                <w:szCs w:val="20"/>
              </w:rPr>
            </w:pPr>
            <w:r w:rsidRPr="00FF0478">
              <w:rPr>
                <w:rFonts w:ascii="Times New Roman" w:hAnsi="Times New Roman"/>
                <w:sz w:val="20"/>
                <w:szCs w:val="20"/>
              </w:rPr>
              <w:t>d)platbu zákonom stanovených starobných a invalidných dôchodkov a dávok v prípade smrti na základe predchádzajúceho pracovného pomeru zamestnanca presunutého v rámci podniku, ktoré nadobudli zamestnanci presunutí v rámci podniku pri presťahovaní do tretej krajiny, alebo pozostalí po zamestnancoch presunutých v rámci podniku, ktorí sa zdržiavajú v tretej krajine a ktorých práva sú od zamestnancov presunutých v rámci podniku odvodené, v súlade s právnymi predpismi uvedenými v článku 3 nariadenia (ES) č. 883/2004, za tých istých podmienok a v takej istej výške ako štátnym príslušníkom dotknutého členského štátu, a to bez toho, aby bolo dotknuté nariadenie (ES) č. 1231/2010 a existujúce dvojstranné dohody;</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DD493D" w:rsidRPr="00FF0478" w:rsidP="009C3A41">
            <w:pPr>
              <w:bidi w:val="0"/>
              <w:snapToGrid w:val="0"/>
              <w:jc w:val="center"/>
              <w:rPr>
                <w:rFonts w:ascii="Times New Roman" w:hAnsi="Times New Roman"/>
                <w:sz w:val="20"/>
                <w:szCs w:val="20"/>
              </w:rPr>
            </w:pPr>
            <w:r w:rsidRPr="00FF0478">
              <w:rPr>
                <w:rFonts w:ascii="Times New Roman" w:hAnsi="Times New Roman"/>
                <w:sz w:val="20"/>
                <w:szCs w:val="20"/>
              </w:rPr>
              <w:t>N</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DD493D" w:rsidRPr="00DD493D" w:rsidP="00236AED">
            <w:pPr>
              <w:bidi w:val="0"/>
              <w:snapToGrid w:val="0"/>
              <w:rPr>
                <w:rFonts w:ascii="Times New Roman" w:hAnsi="Times New Roman"/>
                <w:sz w:val="20"/>
                <w:szCs w:val="20"/>
              </w:rPr>
            </w:pPr>
            <w:r w:rsidRPr="00DD493D">
              <w:rPr>
                <w:rFonts w:ascii="Times New Roman" w:hAnsi="Times New Roman"/>
                <w:sz w:val="20"/>
                <w:szCs w:val="20"/>
              </w:rPr>
              <w:t>zákon č. 461/2003 Z. z.</w:t>
            </w:r>
          </w:p>
          <w:p w:rsidR="00DD493D" w:rsidRPr="00DD493D" w:rsidP="00236AED">
            <w:pPr>
              <w:bidi w:val="0"/>
              <w:snapToGrid w:val="0"/>
              <w:rPr>
                <w:rFonts w:ascii="Times New Roman" w:hAnsi="Times New Roman"/>
                <w:sz w:val="20"/>
                <w:szCs w:val="20"/>
              </w:rPr>
            </w:pPr>
          </w:p>
          <w:p w:rsidR="00DD493D" w:rsidRPr="00DD493D" w:rsidP="00236AED">
            <w:pPr>
              <w:bidi w:val="0"/>
              <w:snapToGrid w:val="0"/>
              <w:rPr>
                <w:rFonts w:ascii="Times New Roman" w:hAnsi="Times New Roman"/>
                <w:sz w:val="20"/>
                <w:szCs w:val="20"/>
              </w:rPr>
            </w:pPr>
            <w:r w:rsidRPr="00DD493D">
              <w:rPr>
                <w:rFonts w:ascii="Times New Roman" w:hAnsi="Times New Roman"/>
                <w:sz w:val="20"/>
                <w:szCs w:val="20"/>
              </w:rPr>
              <w:t>zákon č. 43/2004 Z. z</w:t>
            </w:r>
          </w:p>
          <w:p w:rsidR="00DD493D" w:rsidRPr="00DD493D" w:rsidP="00236AED">
            <w:pPr>
              <w:bidi w:val="0"/>
              <w:snapToGrid w:val="0"/>
              <w:rPr>
                <w:rFonts w:ascii="Times New Roman" w:hAnsi="Times New Roman"/>
                <w:sz w:val="20"/>
                <w:szCs w:val="20"/>
              </w:rPr>
            </w:pPr>
          </w:p>
          <w:p w:rsidR="00DD493D" w:rsidRPr="00DD493D" w:rsidP="00236AED">
            <w:pPr>
              <w:bidi w:val="0"/>
              <w:snapToGrid w:val="0"/>
              <w:rPr>
                <w:rFonts w:ascii="Times New Roman" w:hAnsi="Times New Roman"/>
                <w:sz w:val="20"/>
                <w:szCs w:val="20"/>
              </w:rPr>
            </w:pPr>
          </w:p>
          <w:p w:rsidR="00DD493D" w:rsidRPr="00DD493D" w:rsidP="00236AED">
            <w:pPr>
              <w:bidi w:val="0"/>
              <w:snapToGrid w:val="0"/>
              <w:rPr>
                <w:rFonts w:ascii="Times New Roman" w:hAnsi="Times New Roman"/>
                <w:sz w:val="20"/>
                <w:szCs w:val="20"/>
              </w:rPr>
            </w:pPr>
          </w:p>
          <w:p w:rsidR="00DD493D" w:rsidRPr="00DD493D" w:rsidP="00236AED">
            <w:pPr>
              <w:bidi w:val="0"/>
              <w:snapToGrid w:val="0"/>
              <w:rPr>
                <w:rFonts w:ascii="Times New Roman" w:hAnsi="Times New Roman"/>
                <w:sz w:val="20"/>
                <w:szCs w:val="20"/>
              </w:rPr>
            </w:pPr>
          </w:p>
          <w:p w:rsidR="00DD493D" w:rsidRPr="00DD493D" w:rsidP="00236AED">
            <w:pPr>
              <w:bidi w:val="0"/>
              <w:snapToGrid w:val="0"/>
              <w:rPr>
                <w:rFonts w:ascii="Times New Roman" w:hAnsi="Times New Roman"/>
                <w:sz w:val="20"/>
                <w:szCs w:val="20"/>
              </w:rPr>
            </w:pPr>
          </w:p>
          <w:p w:rsidR="00DD493D" w:rsidRPr="00DD493D" w:rsidP="00236AED">
            <w:pPr>
              <w:bidi w:val="0"/>
              <w:snapToGrid w:val="0"/>
              <w:rPr>
                <w:rFonts w:ascii="Times New Roman" w:hAnsi="Times New Roman"/>
                <w:sz w:val="20"/>
                <w:szCs w:val="20"/>
              </w:rPr>
            </w:pPr>
          </w:p>
          <w:p w:rsidR="00DD493D" w:rsidRPr="00DD493D" w:rsidP="00236AED">
            <w:pPr>
              <w:bidi w:val="0"/>
              <w:snapToGrid w:val="0"/>
              <w:rPr>
                <w:rFonts w:ascii="Times New Roman" w:hAnsi="Times New Roman"/>
                <w:sz w:val="20"/>
                <w:szCs w:val="20"/>
              </w:rPr>
            </w:pPr>
          </w:p>
          <w:p w:rsidR="00DD493D" w:rsidRPr="00DD493D" w:rsidP="00236AED">
            <w:pPr>
              <w:bidi w:val="0"/>
              <w:snapToGrid w:val="0"/>
              <w:rPr>
                <w:rFonts w:ascii="Times New Roman" w:hAnsi="Times New Roman"/>
                <w:sz w:val="20"/>
                <w:szCs w:val="20"/>
              </w:rPr>
            </w:pPr>
            <w:r w:rsidRPr="00DD493D">
              <w:rPr>
                <w:rFonts w:ascii="Times New Roman" w:hAnsi="Times New Roman"/>
                <w:sz w:val="20"/>
                <w:szCs w:val="20"/>
              </w:rPr>
              <w:t>zákon č. 365/2004 Z. z.</w:t>
            </w:r>
          </w:p>
        </w:tc>
        <w:tc>
          <w:tcPr>
            <w:tcW w:w="850" w:type="dxa"/>
            <w:tcBorders>
              <w:top w:val="single" w:sz="4" w:space="0" w:color="000000"/>
              <w:left w:val="single" w:sz="4" w:space="0" w:color="000000"/>
              <w:bottom w:val="single" w:sz="4" w:space="0" w:color="000000"/>
              <w:right w:val="none" w:sz="0" w:space="0" w:color="auto"/>
            </w:tcBorders>
            <w:textDirection w:val="lrTb"/>
            <w:vAlign w:val="top"/>
          </w:tcPr>
          <w:p w:rsidR="00DD493D" w:rsidRPr="00DD493D" w:rsidP="00DD493D">
            <w:pPr>
              <w:bidi w:val="0"/>
              <w:snapToGrid w:val="0"/>
              <w:jc w:val="center"/>
              <w:rPr>
                <w:rFonts w:ascii="Times New Roman" w:hAnsi="Times New Roman"/>
                <w:sz w:val="20"/>
                <w:szCs w:val="20"/>
              </w:rPr>
            </w:pPr>
            <w:r w:rsidRPr="00DD493D">
              <w:rPr>
                <w:rFonts w:ascii="Times New Roman" w:hAnsi="Times New Roman"/>
                <w:sz w:val="20"/>
                <w:szCs w:val="20"/>
              </w:rPr>
              <w:t>§ 227</w:t>
            </w:r>
          </w:p>
          <w:p w:rsidR="00DD493D" w:rsidRPr="00DD493D" w:rsidP="00DD493D">
            <w:pPr>
              <w:bidi w:val="0"/>
              <w:snapToGrid w:val="0"/>
              <w:jc w:val="center"/>
              <w:rPr>
                <w:rFonts w:ascii="Times New Roman" w:hAnsi="Times New Roman"/>
                <w:sz w:val="20"/>
                <w:szCs w:val="20"/>
              </w:rPr>
            </w:pPr>
            <w:r w:rsidRPr="00DD493D">
              <w:rPr>
                <w:rFonts w:ascii="Times New Roman" w:hAnsi="Times New Roman"/>
                <w:sz w:val="20"/>
                <w:szCs w:val="20"/>
              </w:rPr>
              <w:t>O: 1</w:t>
            </w:r>
          </w:p>
          <w:p w:rsidR="00DD493D" w:rsidRPr="00DD493D" w:rsidP="00DD493D">
            <w:pPr>
              <w:bidi w:val="0"/>
              <w:snapToGrid w:val="0"/>
              <w:jc w:val="center"/>
              <w:rPr>
                <w:rFonts w:ascii="Times New Roman" w:hAnsi="Times New Roman"/>
                <w:sz w:val="20"/>
                <w:szCs w:val="20"/>
              </w:rPr>
            </w:pPr>
            <w:r w:rsidRPr="00DD493D">
              <w:rPr>
                <w:rFonts w:ascii="Times New Roman" w:hAnsi="Times New Roman"/>
                <w:sz w:val="20"/>
                <w:szCs w:val="20"/>
              </w:rPr>
              <w:t>P: a</w:t>
            </w:r>
          </w:p>
          <w:p w:rsidR="00DD493D" w:rsidRPr="00DD493D" w:rsidP="00DD493D">
            <w:pPr>
              <w:bidi w:val="0"/>
              <w:snapToGrid w:val="0"/>
              <w:jc w:val="center"/>
              <w:rPr>
                <w:rFonts w:ascii="Times New Roman" w:hAnsi="Times New Roman"/>
                <w:sz w:val="20"/>
                <w:szCs w:val="20"/>
              </w:rPr>
            </w:pPr>
          </w:p>
          <w:p w:rsidR="00DD493D" w:rsidRPr="00DD493D" w:rsidP="00DD493D">
            <w:pPr>
              <w:bidi w:val="0"/>
              <w:snapToGrid w:val="0"/>
              <w:jc w:val="center"/>
              <w:rPr>
                <w:rFonts w:ascii="Times New Roman" w:hAnsi="Times New Roman"/>
                <w:sz w:val="20"/>
                <w:szCs w:val="20"/>
              </w:rPr>
            </w:pPr>
            <w:r w:rsidRPr="00DD493D">
              <w:rPr>
                <w:rFonts w:ascii="Times New Roman" w:hAnsi="Times New Roman"/>
                <w:sz w:val="20"/>
                <w:szCs w:val="20"/>
              </w:rPr>
              <w:t>§ 41</w:t>
            </w:r>
          </w:p>
          <w:p w:rsidR="00DD493D" w:rsidRPr="00DD493D" w:rsidP="00DD493D">
            <w:pPr>
              <w:bidi w:val="0"/>
              <w:snapToGrid w:val="0"/>
              <w:jc w:val="center"/>
              <w:rPr>
                <w:rFonts w:ascii="Times New Roman" w:hAnsi="Times New Roman"/>
                <w:sz w:val="20"/>
                <w:szCs w:val="20"/>
              </w:rPr>
            </w:pPr>
            <w:r w:rsidRPr="00DD493D">
              <w:rPr>
                <w:rFonts w:ascii="Times New Roman" w:hAnsi="Times New Roman"/>
                <w:sz w:val="20"/>
                <w:szCs w:val="20"/>
              </w:rPr>
              <w:t>O: 3</w:t>
            </w:r>
          </w:p>
          <w:p w:rsidR="00DD493D" w:rsidRPr="00DD493D" w:rsidP="00DD493D">
            <w:pPr>
              <w:bidi w:val="0"/>
              <w:snapToGrid w:val="0"/>
              <w:jc w:val="center"/>
              <w:rPr>
                <w:rFonts w:ascii="Times New Roman" w:hAnsi="Times New Roman"/>
                <w:sz w:val="20"/>
                <w:szCs w:val="20"/>
              </w:rPr>
            </w:pPr>
          </w:p>
          <w:p w:rsidR="00DD493D" w:rsidRPr="00DD493D" w:rsidP="00DD493D">
            <w:pPr>
              <w:bidi w:val="0"/>
              <w:snapToGrid w:val="0"/>
              <w:jc w:val="center"/>
              <w:rPr>
                <w:rFonts w:ascii="Times New Roman" w:hAnsi="Times New Roman"/>
                <w:sz w:val="20"/>
                <w:szCs w:val="20"/>
              </w:rPr>
            </w:pPr>
          </w:p>
          <w:p w:rsidR="00DD493D" w:rsidRPr="00DD493D" w:rsidP="00DD493D">
            <w:pPr>
              <w:bidi w:val="0"/>
              <w:snapToGrid w:val="0"/>
              <w:jc w:val="center"/>
              <w:rPr>
                <w:rFonts w:ascii="Times New Roman" w:hAnsi="Times New Roman"/>
                <w:sz w:val="20"/>
                <w:szCs w:val="20"/>
              </w:rPr>
            </w:pPr>
          </w:p>
          <w:p w:rsidR="00DD493D" w:rsidRPr="00DD493D" w:rsidP="00DD493D">
            <w:pPr>
              <w:bidi w:val="0"/>
              <w:snapToGrid w:val="0"/>
              <w:jc w:val="center"/>
              <w:rPr>
                <w:rFonts w:ascii="Times New Roman" w:hAnsi="Times New Roman"/>
                <w:sz w:val="20"/>
                <w:szCs w:val="20"/>
              </w:rPr>
            </w:pPr>
          </w:p>
          <w:p w:rsidR="00DD493D" w:rsidRPr="00DD493D" w:rsidP="00DD493D">
            <w:pPr>
              <w:bidi w:val="0"/>
              <w:snapToGrid w:val="0"/>
              <w:jc w:val="center"/>
              <w:rPr>
                <w:rFonts w:ascii="Times New Roman" w:hAnsi="Times New Roman"/>
                <w:sz w:val="20"/>
                <w:szCs w:val="20"/>
              </w:rPr>
            </w:pPr>
          </w:p>
          <w:p w:rsidR="00DD493D" w:rsidRPr="00DD493D" w:rsidP="00DD493D">
            <w:pPr>
              <w:bidi w:val="0"/>
              <w:snapToGrid w:val="0"/>
              <w:jc w:val="center"/>
              <w:rPr>
                <w:rFonts w:ascii="Times New Roman" w:hAnsi="Times New Roman"/>
                <w:sz w:val="20"/>
                <w:szCs w:val="20"/>
              </w:rPr>
            </w:pPr>
            <w:r w:rsidRPr="00DD493D">
              <w:rPr>
                <w:rFonts w:ascii="Times New Roman" w:hAnsi="Times New Roman"/>
                <w:sz w:val="20"/>
                <w:szCs w:val="20"/>
              </w:rPr>
              <w:t>§ 44</w:t>
            </w:r>
          </w:p>
          <w:p w:rsidR="00DD493D" w:rsidRPr="00DD493D" w:rsidP="00DD493D">
            <w:pPr>
              <w:bidi w:val="0"/>
              <w:snapToGrid w:val="0"/>
              <w:jc w:val="center"/>
              <w:rPr>
                <w:rFonts w:ascii="Times New Roman" w:hAnsi="Times New Roman"/>
                <w:sz w:val="20"/>
                <w:szCs w:val="20"/>
              </w:rPr>
            </w:pPr>
            <w:r w:rsidRPr="00DD493D">
              <w:rPr>
                <w:rFonts w:ascii="Times New Roman" w:hAnsi="Times New Roman"/>
                <w:sz w:val="20"/>
                <w:szCs w:val="20"/>
              </w:rPr>
              <w:t>O: 1</w:t>
            </w:r>
          </w:p>
          <w:p w:rsidR="00DD493D" w:rsidRPr="00DD493D" w:rsidP="00DD493D">
            <w:pPr>
              <w:bidi w:val="0"/>
              <w:snapToGrid w:val="0"/>
              <w:jc w:val="center"/>
              <w:rPr>
                <w:rFonts w:ascii="Times New Roman" w:hAnsi="Times New Roman"/>
                <w:sz w:val="20"/>
                <w:szCs w:val="20"/>
              </w:rPr>
            </w:pPr>
          </w:p>
          <w:p w:rsidR="00DD493D" w:rsidRPr="00DD493D" w:rsidP="00DD493D">
            <w:pPr>
              <w:bidi w:val="0"/>
              <w:snapToGrid w:val="0"/>
              <w:jc w:val="center"/>
              <w:rPr>
                <w:rFonts w:ascii="Times New Roman" w:hAnsi="Times New Roman"/>
                <w:sz w:val="20"/>
                <w:szCs w:val="20"/>
              </w:rPr>
            </w:pPr>
            <w:r w:rsidRPr="00DD493D">
              <w:rPr>
                <w:rFonts w:ascii="Times New Roman" w:hAnsi="Times New Roman"/>
                <w:sz w:val="20"/>
                <w:szCs w:val="20"/>
              </w:rPr>
              <w:t>§ 2</w:t>
            </w:r>
          </w:p>
          <w:p w:rsidR="00DD493D" w:rsidRPr="00DD493D" w:rsidP="00DD493D">
            <w:pPr>
              <w:bidi w:val="0"/>
              <w:snapToGrid w:val="0"/>
              <w:jc w:val="center"/>
              <w:rPr>
                <w:rFonts w:ascii="Times New Roman" w:hAnsi="Times New Roman"/>
                <w:sz w:val="20"/>
                <w:szCs w:val="20"/>
              </w:rPr>
            </w:pPr>
            <w:r w:rsidRPr="00DD493D">
              <w:rPr>
                <w:rFonts w:ascii="Times New Roman" w:hAnsi="Times New Roman"/>
                <w:sz w:val="20"/>
                <w:szCs w:val="20"/>
              </w:rPr>
              <w:t>O: 1</w:t>
            </w:r>
          </w:p>
          <w:p w:rsidR="00DD493D" w:rsidRPr="00DD493D" w:rsidP="00DD493D">
            <w:pPr>
              <w:bidi w:val="0"/>
              <w:snapToGrid w:val="0"/>
              <w:jc w:val="center"/>
              <w:rPr>
                <w:rFonts w:ascii="Times New Roman" w:hAnsi="Times New Roman"/>
                <w:sz w:val="20"/>
                <w:szCs w:val="20"/>
              </w:rPr>
            </w:pPr>
          </w:p>
          <w:p w:rsidR="00DD493D" w:rsidRPr="00DD493D" w:rsidP="00DD493D">
            <w:pPr>
              <w:bidi w:val="0"/>
              <w:snapToGrid w:val="0"/>
              <w:jc w:val="center"/>
              <w:rPr>
                <w:rFonts w:ascii="Times New Roman" w:hAnsi="Times New Roman"/>
                <w:sz w:val="20"/>
                <w:szCs w:val="20"/>
              </w:rPr>
            </w:pPr>
          </w:p>
          <w:p w:rsidR="00DD493D" w:rsidRPr="00DD493D" w:rsidP="00DD493D">
            <w:pPr>
              <w:bidi w:val="0"/>
              <w:snapToGrid w:val="0"/>
              <w:jc w:val="center"/>
              <w:rPr>
                <w:rFonts w:ascii="Times New Roman" w:hAnsi="Times New Roman"/>
                <w:sz w:val="20"/>
                <w:szCs w:val="20"/>
              </w:rPr>
            </w:pPr>
          </w:p>
          <w:p w:rsidR="00DD493D" w:rsidRPr="00DD493D" w:rsidP="00DD493D">
            <w:pPr>
              <w:bidi w:val="0"/>
              <w:snapToGrid w:val="0"/>
              <w:jc w:val="center"/>
              <w:rPr>
                <w:rFonts w:ascii="Times New Roman" w:hAnsi="Times New Roman"/>
                <w:sz w:val="20"/>
                <w:szCs w:val="20"/>
              </w:rPr>
            </w:pPr>
          </w:p>
          <w:p w:rsidR="00DD493D" w:rsidRPr="00DD493D" w:rsidP="00DD493D">
            <w:pPr>
              <w:bidi w:val="0"/>
              <w:snapToGrid w:val="0"/>
              <w:jc w:val="center"/>
              <w:rPr>
                <w:rFonts w:ascii="Times New Roman" w:hAnsi="Times New Roman"/>
                <w:sz w:val="20"/>
                <w:szCs w:val="20"/>
              </w:rPr>
            </w:pPr>
          </w:p>
          <w:p w:rsidR="00DD493D" w:rsidRPr="00DD493D" w:rsidP="00DD493D">
            <w:pPr>
              <w:bidi w:val="0"/>
              <w:snapToGrid w:val="0"/>
              <w:jc w:val="center"/>
              <w:rPr>
                <w:rFonts w:ascii="Times New Roman" w:hAnsi="Times New Roman"/>
                <w:sz w:val="20"/>
                <w:szCs w:val="20"/>
              </w:rPr>
            </w:pPr>
          </w:p>
          <w:p w:rsidR="00DD493D" w:rsidRPr="00DD493D" w:rsidP="00DD493D">
            <w:pPr>
              <w:bidi w:val="0"/>
              <w:snapToGrid w:val="0"/>
              <w:jc w:val="center"/>
              <w:rPr>
                <w:rFonts w:ascii="Times New Roman" w:hAnsi="Times New Roman"/>
                <w:sz w:val="20"/>
                <w:szCs w:val="20"/>
              </w:rPr>
            </w:pPr>
          </w:p>
          <w:p w:rsidR="00DD493D" w:rsidRPr="00DD493D" w:rsidP="00DD493D">
            <w:pPr>
              <w:bidi w:val="0"/>
              <w:snapToGrid w:val="0"/>
              <w:jc w:val="center"/>
              <w:rPr>
                <w:rFonts w:ascii="Times New Roman" w:hAnsi="Times New Roman"/>
                <w:sz w:val="20"/>
                <w:szCs w:val="20"/>
              </w:rPr>
            </w:pPr>
          </w:p>
          <w:p w:rsidR="00DD493D" w:rsidRPr="00DD493D" w:rsidP="00DD493D">
            <w:pPr>
              <w:bidi w:val="0"/>
              <w:snapToGrid w:val="0"/>
              <w:jc w:val="center"/>
              <w:rPr>
                <w:rFonts w:ascii="Times New Roman" w:hAnsi="Times New Roman"/>
                <w:sz w:val="20"/>
                <w:szCs w:val="20"/>
              </w:rPr>
            </w:pPr>
            <w:r w:rsidRPr="00DD493D">
              <w:rPr>
                <w:rFonts w:ascii="Times New Roman" w:hAnsi="Times New Roman"/>
                <w:sz w:val="20"/>
                <w:szCs w:val="20"/>
              </w:rPr>
              <w:t>§ 5</w:t>
            </w:r>
          </w:p>
          <w:p w:rsidR="00DD493D" w:rsidRPr="00DD493D" w:rsidP="00DD493D">
            <w:pPr>
              <w:bidi w:val="0"/>
              <w:snapToGrid w:val="0"/>
              <w:jc w:val="center"/>
              <w:rPr>
                <w:rFonts w:ascii="Times New Roman" w:hAnsi="Times New Roman"/>
                <w:sz w:val="20"/>
                <w:szCs w:val="20"/>
              </w:rPr>
            </w:pPr>
            <w:r w:rsidRPr="00DD493D">
              <w:rPr>
                <w:rFonts w:ascii="Times New Roman" w:hAnsi="Times New Roman"/>
                <w:sz w:val="20"/>
                <w:szCs w:val="20"/>
              </w:rPr>
              <w:t>O: 1</w:t>
            </w:r>
          </w:p>
          <w:p w:rsidR="00DD493D" w:rsidRPr="00DD493D" w:rsidP="00DD493D">
            <w:pPr>
              <w:bidi w:val="0"/>
              <w:snapToGrid w:val="0"/>
              <w:jc w:val="center"/>
              <w:rPr>
                <w:rFonts w:ascii="Times New Roman" w:hAnsi="Times New Roman"/>
                <w:sz w:val="20"/>
                <w:szCs w:val="20"/>
              </w:rPr>
            </w:pPr>
          </w:p>
          <w:p w:rsidR="00DD493D" w:rsidRPr="00DD493D" w:rsidP="00DD493D">
            <w:pPr>
              <w:bidi w:val="0"/>
              <w:snapToGrid w:val="0"/>
              <w:jc w:val="center"/>
              <w:rPr>
                <w:rFonts w:ascii="Times New Roman" w:hAnsi="Times New Roman"/>
                <w:sz w:val="20"/>
                <w:szCs w:val="20"/>
              </w:rPr>
            </w:pPr>
          </w:p>
          <w:p w:rsidR="00DD493D" w:rsidRPr="00DD493D" w:rsidP="00DD493D">
            <w:pPr>
              <w:bidi w:val="0"/>
              <w:snapToGrid w:val="0"/>
              <w:jc w:val="center"/>
              <w:rPr>
                <w:rFonts w:ascii="Times New Roman" w:hAnsi="Times New Roman"/>
                <w:sz w:val="20"/>
                <w:szCs w:val="20"/>
              </w:rPr>
            </w:pPr>
          </w:p>
          <w:p w:rsidR="00DD493D" w:rsidRPr="00DD493D" w:rsidP="00DD493D">
            <w:pPr>
              <w:bidi w:val="0"/>
              <w:snapToGrid w:val="0"/>
              <w:jc w:val="center"/>
              <w:rPr>
                <w:rFonts w:ascii="Times New Roman" w:hAnsi="Times New Roman"/>
                <w:sz w:val="20"/>
                <w:szCs w:val="20"/>
              </w:rPr>
            </w:pPr>
            <w:r w:rsidRPr="00DD493D">
              <w:rPr>
                <w:rFonts w:ascii="Times New Roman" w:hAnsi="Times New Roman"/>
                <w:sz w:val="20"/>
                <w:szCs w:val="20"/>
              </w:rPr>
              <w:t>O: 2</w:t>
            </w:r>
          </w:p>
          <w:p w:rsidR="00DD493D" w:rsidRPr="00DD493D" w:rsidP="00DD493D">
            <w:pPr>
              <w:bidi w:val="0"/>
              <w:snapToGrid w:val="0"/>
              <w:jc w:val="center"/>
              <w:rPr>
                <w:rFonts w:ascii="Times New Roman" w:hAnsi="Times New Roman"/>
                <w:sz w:val="20"/>
                <w:szCs w:val="20"/>
              </w:rPr>
            </w:pPr>
            <w:r w:rsidRPr="00DD493D">
              <w:rPr>
                <w:rFonts w:ascii="Times New Roman" w:hAnsi="Times New Roman"/>
                <w:sz w:val="20"/>
                <w:szCs w:val="20"/>
              </w:rPr>
              <w:t>P: a</w:t>
            </w:r>
          </w:p>
        </w:tc>
        <w:tc>
          <w:tcPr>
            <w:tcW w:w="5103" w:type="dxa"/>
            <w:tcBorders>
              <w:top w:val="single" w:sz="4" w:space="0" w:color="000000"/>
              <w:left w:val="single" w:sz="4" w:space="0" w:color="000000"/>
              <w:bottom w:val="single" w:sz="4" w:space="0" w:color="000000"/>
              <w:right w:val="none" w:sz="0" w:space="0" w:color="auto"/>
            </w:tcBorders>
            <w:textDirection w:val="lrTb"/>
            <w:vAlign w:val="top"/>
          </w:tcPr>
          <w:p w:rsidR="00DD493D" w:rsidRPr="00DD493D" w:rsidP="00236AED">
            <w:pPr>
              <w:pStyle w:val="Normlny"/>
              <w:bidi w:val="0"/>
              <w:snapToGrid w:val="0"/>
              <w:jc w:val="both"/>
              <w:rPr>
                <w:rFonts w:ascii="Times New Roman" w:hAnsi="Times New Roman"/>
              </w:rPr>
            </w:pPr>
            <w:r w:rsidRPr="00DD493D">
              <w:rPr>
                <w:rFonts w:ascii="Times New Roman" w:hAnsi="Times New Roman"/>
              </w:rPr>
              <w:t>(1) Poistenec a poberateľ dávky majú právo</w:t>
            </w:r>
          </w:p>
          <w:p w:rsidR="00DD493D" w:rsidRPr="00DD493D" w:rsidP="00236AED">
            <w:pPr>
              <w:pStyle w:val="Normlny"/>
              <w:bidi w:val="0"/>
              <w:snapToGrid w:val="0"/>
              <w:jc w:val="both"/>
              <w:rPr>
                <w:rFonts w:ascii="Times New Roman" w:hAnsi="Times New Roman"/>
              </w:rPr>
            </w:pPr>
            <w:r w:rsidRPr="00DD493D">
              <w:rPr>
                <w:rFonts w:ascii="Times New Roman" w:hAnsi="Times New Roman"/>
              </w:rPr>
              <w:t>a) uplatniť si nárok na dávku a nárok na jej výplatu</w:t>
            </w:r>
          </w:p>
          <w:p w:rsidR="00DD493D" w:rsidRPr="00DD493D" w:rsidP="00236AED">
            <w:pPr>
              <w:pStyle w:val="Normlny"/>
              <w:bidi w:val="0"/>
              <w:snapToGrid w:val="0"/>
              <w:jc w:val="both"/>
              <w:rPr>
                <w:rFonts w:ascii="Times New Roman" w:hAnsi="Times New Roman"/>
              </w:rPr>
            </w:pPr>
          </w:p>
          <w:p w:rsidR="00DD493D" w:rsidRPr="00DD493D" w:rsidP="00236AED">
            <w:pPr>
              <w:pStyle w:val="Normlny"/>
              <w:bidi w:val="0"/>
              <w:snapToGrid w:val="0"/>
              <w:jc w:val="both"/>
              <w:rPr>
                <w:rFonts w:ascii="Times New Roman" w:hAnsi="Times New Roman"/>
              </w:rPr>
            </w:pPr>
          </w:p>
          <w:p w:rsidR="00DD493D" w:rsidRPr="00DD493D" w:rsidP="00236AED">
            <w:pPr>
              <w:pStyle w:val="Normlny"/>
              <w:bidi w:val="0"/>
              <w:jc w:val="both"/>
              <w:rPr>
                <w:rFonts w:ascii="Times New Roman" w:hAnsi="Times New Roman"/>
              </w:rPr>
            </w:pPr>
            <w:r w:rsidRPr="00DD493D">
              <w:rPr>
                <w:rFonts w:ascii="Times New Roman" w:hAnsi="Times New Roman"/>
              </w:rPr>
              <w:t>(3) Mesačnú sumu starobného dôchodku, predčasného starobného dôchodku a pozostalostného dôchodku môže dôchodková správcovská spoločnosť a poistiteľ znížiť o oprávnene vynaložené náklady dôchodkovej správcovskej spoločnosti a poistiteľa na ich výplatu v hotovosti alebo na prevod do iného ako členského štátu eurozóny.</w:t>
            </w:r>
          </w:p>
          <w:p w:rsidR="00DD493D" w:rsidRPr="00DD493D" w:rsidP="00236AED">
            <w:pPr>
              <w:pStyle w:val="Normlny"/>
              <w:bidi w:val="0"/>
              <w:jc w:val="both"/>
              <w:rPr>
                <w:rFonts w:ascii="Times New Roman" w:hAnsi="Times New Roman"/>
              </w:rPr>
            </w:pPr>
            <w:r w:rsidRPr="00DD493D">
              <w:rPr>
                <w:rFonts w:ascii="Times New Roman" w:hAnsi="Times New Roman"/>
              </w:rPr>
              <w:tab/>
            </w:r>
          </w:p>
          <w:p w:rsidR="00DD493D" w:rsidRPr="00DD493D" w:rsidP="00236AED">
            <w:pPr>
              <w:pStyle w:val="Normlny"/>
              <w:bidi w:val="0"/>
              <w:jc w:val="both"/>
              <w:rPr>
                <w:rFonts w:ascii="Times New Roman" w:hAnsi="Times New Roman"/>
              </w:rPr>
            </w:pPr>
            <w:r w:rsidRPr="00DD493D">
              <w:rPr>
                <w:rFonts w:ascii="Times New Roman" w:hAnsi="Times New Roman"/>
              </w:rPr>
              <w:t>(1) O starobný dôchodok a predčasný starobný dôchodok môže sporiteľ bezplatne požiadať</w:t>
            </w:r>
          </w:p>
          <w:p w:rsidR="00DD493D" w:rsidRPr="00DD493D" w:rsidP="00236AED">
            <w:pPr>
              <w:pStyle w:val="Normlny"/>
              <w:bidi w:val="0"/>
              <w:snapToGrid w:val="0"/>
              <w:jc w:val="both"/>
              <w:rPr>
                <w:rFonts w:ascii="Times New Roman" w:hAnsi="Times New Roman"/>
              </w:rPr>
            </w:pPr>
          </w:p>
          <w:p w:rsidR="00DD493D" w:rsidRPr="00DD493D" w:rsidP="00236AED">
            <w:pPr>
              <w:pStyle w:val="Normlny"/>
              <w:bidi w:val="0"/>
              <w:jc w:val="both"/>
              <w:rPr>
                <w:rFonts w:ascii="Times New Roman" w:hAnsi="Times New Roman"/>
              </w:rPr>
            </w:pPr>
            <w:r w:rsidRPr="00DD493D">
              <w:rPr>
                <w:rFonts w:ascii="Times New Roman" w:hAnsi="Times New Roman"/>
              </w:rPr>
              <w:t>(1) Dodržiavanie zásady rovnakého zaobchádzania spočíva v zákaze diskriminácie z dôvodu pohlavia, náboženského vyznania alebo viery, rasy, príslušnosti k národnosti alebo etnickej skupine, zdravotného postihnutia, veku, sexuálnej orientácie, manželského stavu a rodinného stavu, farby pleti, jazyka, politického alebo iného zmýšľania, národného alebo sociálneho pôvodu, majetku, rodu alebo iného postavenia alebo z dôvodu oznámenia kriminality alebo inej protispoločenskej činnosti.</w:t>
            </w:r>
          </w:p>
          <w:p w:rsidR="00DD493D" w:rsidRPr="00DD493D" w:rsidP="00236AED">
            <w:pPr>
              <w:pStyle w:val="Normlny"/>
              <w:bidi w:val="0"/>
              <w:snapToGrid w:val="0"/>
              <w:jc w:val="both"/>
              <w:rPr>
                <w:rFonts w:ascii="Times New Roman" w:hAnsi="Times New Roman"/>
              </w:rPr>
            </w:pPr>
          </w:p>
          <w:p w:rsidR="00DD493D" w:rsidRPr="00DD493D" w:rsidP="00236AED">
            <w:pPr>
              <w:pStyle w:val="Normlny"/>
              <w:bidi w:val="0"/>
              <w:snapToGrid w:val="0"/>
              <w:jc w:val="both"/>
              <w:rPr>
                <w:rFonts w:ascii="Times New Roman" w:hAnsi="Times New Roman"/>
              </w:rPr>
            </w:pPr>
            <w:r w:rsidRPr="00DD493D">
              <w:rPr>
                <w:rFonts w:ascii="Times New Roman" w:hAnsi="Times New Roman"/>
              </w:rPr>
              <w:t>(1) V súlade so zásadou rovnakého zaobchádzania sa v sociálnom zabezpečení, zdravotnej starostlivosti, pri poskytovaní tovarov a služieb a vo vzdelávaní zakazuje diskriminácia osôb z dôvodov podľa § 2 ods. 1.</w:t>
            </w:r>
          </w:p>
          <w:p w:rsidR="00DD493D" w:rsidRPr="00DD493D" w:rsidP="00236AED">
            <w:pPr>
              <w:pStyle w:val="Normlny"/>
              <w:bidi w:val="0"/>
              <w:snapToGrid w:val="0"/>
              <w:jc w:val="both"/>
              <w:rPr>
                <w:rFonts w:ascii="Times New Roman" w:hAnsi="Times New Roman"/>
              </w:rPr>
            </w:pPr>
          </w:p>
          <w:p w:rsidR="00DD493D" w:rsidRPr="00DD493D" w:rsidP="00236AED">
            <w:pPr>
              <w:pStyle w:val="Normlny"/>
              <w:bidi w:val="0"/>
              <w:snapToGrid w:val="0"/>
              <w:jc w:val="both"/>
              <w:rPr>
                <w:rFonts w:ascii="Times New Roman" w:hAnsi="Times New Roman"/>
              </w:rPr>
            </w:pPr>
            <w:r w:rsidRPr="00DD493D">
              <w:rPr>
                <w:rFonts w:ascii="Times New Roman" w:hAnsi="Times New Roman"/>
              </w:rPr>
              <w:t>(2) Zásada rovnakého zaobchádzania podľa odseku 1 sa uplatňuje len v spojení s právami osôb ustanovenými osobitnými zákonmi v oblastiach prístupu a poskytovania</w:t>
            </w:r>
          </w:p>
          <w:p w:rsidR="00DD493D" w:rsidRPr="00DD493D" w:rsidP="00236AED">
            <w:pPr>
              <w:pStyle w:val="Normlny"/>
              <w:bidi w:val="0"/>
              <w:snapToGrid w:val="0"/>
              <w:jc w:val="both"/>
              <w:rPr>
                <w:rFonts w:ascii="Times New Roman" w:hAnsi="Times New Roman"/>
              </w:rPr>
            </w:pPr>
            <w:r w:rsidRPr="00DD493D">
              <w:rPr>
                <w:rFonts w:ascii="Times New Roman" w:hAnsi="Times New Roman"/>
              </w:rPr>
              <w:t>a) sociálnej pomoci, sociálneho poistenia, starobného dôchodkového sporenia, doplnkového dôchodkového sporenia, štátnej sociálnej podpory a sociálnych výhod,</w:t>
            </w:r>
          </w:p>
          <w:p w:rsidR="00DD493D" w:rsidRPr="00DD493D" w:rsidP="00236AED">
            <w:pPr>
              <w:pStyle w:val="Normlny"/>
              <w:bidi w:val="0"/>
              <w:snapToGrid w:val="0"/>
              <w:rPr>
                <w:rFonts w:ascii="Times New Roman" w:hAnsi="Times New Roman"/>
              </w:rPr>
            </w:pP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DD493D" w:rsidRPr="00FF0478" w:rsidP="00EA4CF5">
            <w:pPr>
              <w:bidi w:val="0"/>
              <w:snapToGrid w:val="0"/>
              <w:jc w:val="center"/>
              <w:rPr>
                <w:rFonts w:ascii="Times New Roman" w:hAnsi="Times New Roman"/>
                <w:sz w:val="20"/>
                <w:szCs w:val="20"/>
              </w:rPr>
            </w:pPr>
            <w:r w:rsidRPr="00FF0478">
              <w:rPr>
                <w:rFonts w:ascii="Times New Roman" w:hAnsi="Times New Roman"/>
                <w:sz w:val="20"/>
                <w:szCs w:val="20"/>
              </w:rPr>
              <w:t>Ú</w:t>
            </w: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DD493D" w:rsidRPr="00FF0478" w:rsidP="004E7A1F">
            <w:pPr>
              <w:pStyle w:val="Heading1"/>
              <w:bidi w:val="0"/>
              <w:snapToGrid w:val="0"/>
              <w:jc w:val="both"/>
              <w:rPr>
                <w:rFonts w:ascii="Times New Roman" w:hAnsi="Times New Roman"/>
                <w:b w:val="0"/>
                <w:bCs w:val="0"/>
                <w:sz w:val="20"/>
                <w:szCs w:val="20"/>
              </w:rPr>
            </w:pPr>
          </w:p>
        </w:tc>
      </w:tr>
      <w:tr>
        <w:tblPrEx>
          <w:tblW w:w="0" w:type="auto"/>
          <w:tblInd w:w="-572" w:type="dxa"/>
          <w:tblLayout w:type="fixed"/>
          <w:tblCellMar>
            <w:left w:w="43" w:type="dxa"/>
            <w:right w:w="43" w:type="dxa"/>
          </w:tblCellMar>
        </w:tblPrEx>
        <w:trPr>
          <w:trHeight w:val="909"/>
        </w:trPr>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2856DC">
            <w:pPr>
              <w:bidi w:val="0"/>
              <w:snapToGrid w:val="0"/>
              <w:rPr>
                <w:rFonts w:ascii="Times New Roman" w:hAnsi="Times New Roman"/>
                <w:sz w:val="20"/>
                <w:szCs w:val="20"/>
              </w:rPr>
            </w:pPr>
            <w:r w:rsidRPr="00FF0478">
              <w:rPr>
                <w:rFonts w:ascii="Times New Roman" w:hAnsi="Times New Roman"/>
                <w:sz w:val="20"/>
                <w:szCs w:val="20"/>
              </w:rPr>
              <w:t>Č: 18</w:t>
            </w:r>
          </w:p>
          <w:p w:rsidR="0021650E" w:rsidRPr="00FF0478" w:rsidP="002856DC">
            <w:pPr>
              <w:bidi w:val="0"/>
              <w:snapToGrid w:val="0"/>
              <w:rPr>
                <w:rFonts w:ascii="Times New Roman" w:hAnsi="Times New Roman"/>
                <w:sz w:val="20"/>
                <w:szCs w:val="20"/>
              </w:rPr>
            </w:pPr>
            <w:r w:rsidRPr="00FF0478">
              <w:rPr>
                <w:rFonts w:ascii="Times New Roman" w:hAnsi="Times New Roman"/>
                <w:sz w:val="20"/>
                <w:szCs w:val="20"/>
              </w:rPr>
              <w:t>O: 2</w:t>
            </w:r>
          </w:p>
          <w:p w:rsidR="0021650E" w:rsidRPr="00FF0478" w:rsidP="002856DC">
            <w:pPr>
              <w:bidi w:val="0"/>
              <w:snapToGrid w:val="0"/>
              <w:rPr>
                <w:rFonts w:ascii="Times New Roman" w:hAnsi="Times New Roman"/>
                <w:sz w:val="20"/>
                <w:szCs w:val="20"/>
              </w:rPr>
            </w:pPr>
            <w:r w:rsidRPr="00FF0478">
              <w:rPr>
                <w:rFonts w:ascii="Times New Roman" w:hAnsi="Times New Roman"/>
                <w:sz w:val="20"/>
                <w:szCs w:val="20"/>
              </w:rPr>
              <w:t>P: e</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F24C27">
            <w:pPr>
              <w:bidi w:val="0"/>
              <w:snapToGrid w:val="0"/>
              <w:jc w:val="both"/>
              <w:rPr>
                <w:rFonts w:ascii="Times New Roman" w:hAnsi="Times New Roman"/>
                <w:sz w:val="20"/>
                <w:szCs w:val="20"/>
              </w:rPr>
            </w:pPr>
            <w:r w:rsidRPr="00FF0478">
              <w:rPr>
                <w:rFonts w:ascii="Times New Roman" w:hAnsi="Times New Roman"/>
                <w:sz w:val="20"/>
                <w:szCs w:val="20"/>
              </w:rPr>
              <w:t>e) prístup k verejne dostupnému tovaru a službám a k poskytovaniu tovarov a služieb s výnimkou postupov na získanie ubytovania podľa vnútroštátneho práva, bez toho, aby bola dotknutá zmluvná sloboda v súlade s právom Únie a vnútroštátnym právom, a služby poskytované verejnými úradmi práce.</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9C3A41">
            <w:pPr>
              <w:bidi w:val="0"/>
              <w:snapToGrid w:val="0"/>
              <w:jc w:val="center"/>
              <w:rPr>
                <w:rFonts w:ascii="Times New Roman" w:hAnsi="Times New Roman"/>
                <w:sz w:val="20"/>
                <w:szCs w:val="20"/>
              </w:rPr>
            </w:pPr>
            <w:r w:rsidRPr="00FF0478">
              <w:rPr>
                <w:rFonts w:ascii="Times New Roman" w:hAnsi="Times New Roman"/>
                <w:sz w:val="20"/>
                <w:szCs w:val="20"/>
              </w:rPr>
              <w:t>N</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C72C06">
            <w:pPr>
              <w:bidi w:val="0"/>
              <w:jc w:val="center"/>
              <w:rPr>
                <w:rFonts w:ascii="Times New Roman" w:hAnsi="Times New Roman"/>
                <w:sz w:val="20"/>
                <w:szCs w:val="20"/>
              </w:rPr>
            </w:pPr>
            <w:r w:rsidRPr="00FF0478">
              <w:rPr>
                <w:rFonts w:ascii="Times New Roman" w:hAnsi="Times New Roman"/>
                <w:sz w:val="20"/>
                <w:szCs w:val="20"/>
              </w:rPr>
              <w:t>zákon č. 250/</w:t>
            </w:r>
          </w:p>
          <w:p w:rsidR="0021650E" w:rsidRPr="00FF0478" w:rsidP="00C72C06">
            <w:pPr>
              <w:bidi w:val="0"/>
              <w:jc w:val="center"/>
              <w:rPr>
                <w:rFonts w:ascii="Times New Roman" w:hAnsi="Times New Roman"/>
                <w:sz w:val="20"/>
                <w:szCs w:val="20"/>
              </w:rPr>
            </w:pPr>
            <w:r w:rsidRPr="00FF0478">
              <w:rPr>
                <w:rFonts w:ascii="Times New Roman" w:hAnsi="Times New Roman"/>
                <w:sz w:val="20"/>
                <w:szCs w:val="20"/>
              </w:rPr>
              <w:t xml:space="preserve">2007 </w:t>
            </w:r>
          </w:p>
          <w:p w:rsidR="0021650E" w:rsidRPr="00FF0478" w:rsidP="00C72C06">
            <w:pPr>
              <w:bidi w:val="0"/>
              <w:jc w:val="center"/>
              <w:rPr>
                <w:rFonts w:ascii="Times New Roman" w:hAnsi="Times New Roman"/>
                <w:sz w:val="20"/>
                <w:szCs w:val="20"/>
              </w:rPr>
            </w:pPr>
            <w:r w:rsidRPr="00FF0478">
              <w:rPr>
                <w:rFonts w:ascii="Times New Roman" w:hAnsi="Times New Roman"/>
                <w:sz w:val="20"/>
                <w:szCs w:val="20"/>
              </w:rPr>
              <w:t>Z. z.</w:t>
            </w:r>
          </w:p>
        </w:tc>
        <w:tc>
          <w:tcPr>
            <w:tcW w:w="850"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7E04FC">
            <w:pPr>
              <w:pStyle w:val="Normlny"/>
              <w:bidi w:val="0"/>
              <w:jc w:val="center"/>
              <w:rPr>
                <w:rFonts w:ascii="Times New Roman" w:hAnsi="Times New Roman"/>
              </w:rPr>
            </w:pPr>
            <w:r w:rsidRPr="00FF0478">
              <w:rPr>
                <w:rFonts w:ascii="Times New Roman" w:hAnsi="Times New Roman"/>
              </w:rPr>
              <w:t>§ 4</w:t>
            </w:r>
          </w:p>
          <w:p w:rsidR="0021650E" w:rsidRPr="00FF0478" w:rsidP="007E04FC">
            <w:pPr>
              <w:pStyle w:val="Normlny"/>
              <w:bidi w:val="0"/>
              <w:jc w:val="center"/>
              <w:rPr>
                <w:rFonts w:ascii="Times New Roman" w:hAnsi="Times New Roman"/>
              </w:rPr>
            </w:pPr>
            <w:r w:rsidRPr="00FF0478">
              <w:rPr>
                <w:rFonts w:ascii="Times New Roman" w:hAnsi="Times New Roman"/>
              </w:rPr>
              <w:t>o. 3</w:t>
            </w:r>
          </w:p>
        </w:tc>
        <w:tc>
          <w:tcPr>
            <w:tcW w:w="5103"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C72C06">
            <w:pPr>
              <w:pStyle w:val="Normlny"/>
              <w:bidi w:val="0"/>
              <w:jc w:val="both"/>
              <w:rPr>
                <w:rFonts w:ascii="Times New Roman" w:hAnsi="Times New Roman"/>
              </w:rPr>
            </w:pPr>
            <w:r w:rsidRPr="00FF0478">
              <w:rPr>
                <w:rFonts w:ascii="Times New Roman" w:hAnsi="Times New Roman"/>
              </w:rPr>
              <w:t>(3) Predávajúci je povinný vo vzťahu k spotrebiteľovi dodržiavať zásadu rovnakého zaobchádzania v poskytovaní výrobkov a služieb ustanovenú osobitným predpisom. Predávajúci nesmie odmietnuť predať spotrebiteľovi výrobok, ktorý má vystavený alebo inak pripravený na predaj, alebo odmietnuť poskytnutie služby, ktorá je v jeho prevádzkových možnostiach.</w:t>
            </w: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C72C06">
            <w:pPr>
              <w:bidi w:val="0"/>
              <w:jc w:val="center"/>
              <w:rPr>
                <w:rFonts w:ascii="Times New Roman" w:hAnsi="Times New Roman"/>
                <w:sz w:val="20"/>
                <w:szCs w:val="20"/>
              </w:rPr>
            </w:pPr>
            <w:r w:rsidRPr="00FF0478">
              <w:rPr>
                <w:rFonts w:ascii="Times New Roman" w:hAnsi="Times New Roman"/>
                <w:sz w:val="20"/>
                <w:szCs w:val="20"/>
              </w:rPr>
              <w:t>Ú</w:t>
            </w: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21650E" w:rsidRPr="00FF0478" w:rsidP="004E7A1F">
            <w:pPr>
              <w:pStyle w:val="Heading1"/>
              <w:bidi w:val="0"/>
              <w:snapToGrid w:val="0"/>
              <w:jc w:val="both"/>
              <w:rPr>
                <w:rFonts w:ascii="Times New Roman" w:hAnsi="Times New Roman"/>
                <w:b w:val="0"/>
                <w:bCs w:val="0"/>
                <w:sz w:val="20"/>
                <w:szCs w:val="20"/>
              </w:rPr>
            </w:pPr>
          </w:p>
        </w:tc>
      </w:tr>
      <w:tr>
        <w:tblPrEx>
          <w:tblW w:w="0" w:type="auto"/>
          <w:tblInd w:w="-572" w:type="dxa"/>
          <w:tblLayout w:type="fixed"/>
          <w:tblCellMar>
            <w:left w:w="43" w:type="dxa"/>
            <w:right w:w="43" w:type="dxa"/>
          </w:tblCellMar>
        </w:tblPrEx>
        <w:trPr>
          <w:trHeight w:val="909"/>
        </w:trPr>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F24C27">
            <w:pPr>
              <w:bidi w:val="0"/>
              <w:snapToGrid w:val="0"/>
              <w:rPr>
                <w:rFonts w:ascii="Times New Roman" w:hAnsi="Times New Roman"/>
                <w:sz w:val="20"/>
                <w:szCs w:val="20"/>
              </w:rPr>
            </w:pP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F24C27">
            <w:pPr>
              <w:bidi w:val="0"/>
              <w:snapToGrid w:val="0"/>
              <w:jc w:val="both"/>
              <w:rPr>
                <w:rFonts w:ascii="Times New Roman" w:hAnsi="Times New Roman"/>
                <w:sz w:val="20"/>
                <w:szCs w:val="20"/>
              </w:rPr>
            </w:pPr>
            <w:r w:rsidRPr="00FF0478">
              <w:rPr>
                <w:rFonts w:ascii="Times New Roman" w:hAnsi="Times New Roman"/>
                <w:sz w:val="20"/>
                <w:szCs w:val="20"/>
              </w:rPr>
              <w:t>Bilaterálne dohody alebo vnútroštátne právo uvedené v tomto odseku predstavujú medzinárodné dohody alebo ustanovenia členských štátov v zmysle článku 4.</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9C3A41">
            <w:pPr>
              <w:bidi w:val="0"/>
              <w:snapToGrid w:val="0"/>
              <w:jc w:val="center"/>
              <w:rPr>
                <w:rFonts w:ascii="Times New Roman" w:hAnsi="Times New Roman"/>
                <w:sz w:val="20"/>
                <w:szCs w:val="20"/>
              </w:rPr>
            </w:pPr>
            <w:r w:rsidRPr="00FF0478">
              <w:rPr>
                <w:rFonts w:ascii="Times New Roman" w:hAnsi="Times New Roman"/>
                <w:sz w:val="20"/>
                <w:szCs w:val="20"/>
              </w:rPr>
              <w:t>n.a.</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4E7A1F">
            <w:pPr>
              <w:bidi w:val="0"/>
              <w:snapToGrid w:val="0"/>
              <w:jc w:val="center"/>
              <w:rPr>
                <w:rFonts w:ascii="Times New Roman" w:hAnsi="Times New Roman"/>
                <w:sz w:val="20"/>
                <w:szCs w:val="20"/>
              </w:rPr>
            </w:pPr>
          </w:p>
        </w:tc>
        <w:tc>
          <w:tcPr>
            <w:tcW w:w="850"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7E04FC">
            <w:pPr>
              <w:bidi w:val="0"/>
              <w:snapToGrid w:val="0"/>
              <w:jc w:val="center"/>
              <w:rPr>
                <w:rFonts w:ascii="Times New Roman" w:hAnsi="Times New Roman"/>
                <w:sz w:val="20"/>
                <w:szCs w:val="20"/>
              </w:rPr>
            </w:pPr>
          </w:p>
        </w:tc>
        <w:tc>
          <w:tcPr>
            <w:tcW w:w="5103"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4E7A1F">
            <w:pPr>
              <w:pStyle w:val="Normlny"/>
              <w:bidi w:val="0"/>
              <w:snapToGrid w:val="0"/>
              <w:jc w:val="both"/>
              <w:rPr>
                <w:rFonts w:ascii="Times New Roman" w:hAnsi="Times New Roman"/>
              </w:rPr>
            </w:pP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4E7A1F">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21650E" w:rsidRPr="00FF0478" w:rsidP="004E7A1F">
            <w:pPr>
              <w:pStyle w:val="Heading1"/>
              <w:bidi w:val="0"/>
              <w:snapToGrid w:val="0"/>
              <w:jc w:val="both"/>
              <w:rPr>
                <w:rFonts w:ascii="Times New Roman" w:hAnsi="Times New Roman"/>
                <w:b w:val="0"/>
                <w:bCs w:val="0"/>
                <w:sz w:val="20"/>
                <w:szCs w:val="20"/>
              </w:rPr>
            </w:pPr>
          </w:p>
        </w:tc>
      </w:tr>
      <w:tr>
        <w:tblPrEx>
          <w:tblW w:w="0" w:type="auto"/>
          <w:tblInd w:w="-572" w:type="dxa"/>
          <w:tblLayout w:type="fixed"/>
          <w:tblCellMar>
            <w:left w:w="43" w:type="dxa"/>
            <w:right w:w="43" w:type="dxa"/>
          </w:tblCellMar>
        </w:tblPrEx>
        <w:trPr>
          <w:trHeight w:val="909"/>
        </w:trPr>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2856DC">
            <w:pPr>
              <w:bidi w:val="0"/>
              <w:snapToGrid w:val="0"/>
              <w:rPr>
                <w:rFonts w:ascii="Times New Roman" w:hAnsi="Times New Roman"/>
                <w:sz w:val="20"/>
                <w:szCs w:val="20"/>
              </w:rPr>
            </w:pPr>
            <w:r w:rsidRPr="00FF0478">
              <w:rPr>
                <w:rFonts w:ascii="Times New Roman" w:hAnsi="Times New Roman"/>
                <w:sz w:val="20"/>
                <w:szCs w:val="20"/>
              </w:rPr>
              <w:t>Č: 18</w:t>
            </w:r>
          </w:p>
          <w:p w:rsidR="0021650E" w:rsidRPr="00FF0478" w:rsidP="002856DC">
            <w:pPr>
              <w:bidi w:val="0"/>
              <w:snapToGrid w:val="0"/>
              <w:rPr>
                <w:rFonts w:ascii="Times New Roman" w:hAnsi="Times New Roman"/>
                <w:sz w:val="20"/>
                <w:szCs w:val="20"/>
                <w:highlight w:val="yellow"/>
              </w:rPr>
            </w:pPr>
            <w:r w:rsidRPr="00FF0478">
              <w:rPr>
                <w:rFonts w:ascii="Times New Roman" w:hAnsi="Times New Roman"/>
                <w:sz w:val="20"/>
                <w:szCs w:val="20"/>
              </w:rPr>
              <w:t>O: 3</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F24C27">
            <w:pPr>
              <w:bidi w:val="0"/>
              <w:snapToGrid w:val="0"/>
              <w:jc w:val="both"/>
              <w:rPr>
                <w:rFonts w:ascii="Times New Roman" w:hAnsi="Times New Roman"/>
                <w:sz w:val="20"/>
                <w:szCs w:val="20"/>
              </w:rPr>
            </w:pPr>
            <w:r w:rsidRPr="00FF0478">
              <w:rPr>
                <w:rFonts w:ascii="Times New Roman" w:hAnsi="Times New Roman"/>
                <w:sz w:val="20"/>
                <w:szCs w:val="20"/>
              </w:rPr>
              <w:t>3.Bez toho, aby bolo dotknuté nariadenie Rady (EÚ) č. 1231/2010 sa členské štáty môžu rozhodnúť, že odsek 2 písm. c) v súvislosti s rodinnými dávkami sa nebude uplatňovať na zamestnancov presunutých v rámci podniku, ktorým bol povolené zdržiavať sa a pracovať na území členského štátu počas obdobia nepresahujúceho deväť mesiacov.</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9C3A41">
            <w:pPr>
              <w:bidi w:val="0"/>
              <w:snapToGrid w:val="0"/>
              <w:jc w:val="center"/>
              <w:rPr>
                <w:rFonts w:ascii="Times New Roman" w:hAnsi="Times New Roman"/>
                <w:sz w:val="20"/>
                <w:szCs w:val="20"/>
              </w:rPr>
            </w:pPr>
            <w:r w:rsidRPr="00FF0478">
              <w:rPr>
                <w:rFonts w:ascii="Times New Roman" w:hAnsi="Times New Roman"/>
                <w:sz w:val="20"/>
                <w:szCs w:val="20"/>
              </w:rPr>
              <w:t>D</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4E7A1F">
            <w:pPr>
              <w:bidi w:val="0"/>
              <w:snapToGrid w:val="0"/>
              <w:jc w:val="center"/>
              <w:rPr>
                <w:rFonts w:ascii="Times New Roman" w:hAnsi="Times New Roman"/>
                <w:sz w:val="20"/>
                <w:szCs w:val="20"/>
              </w:rPr>
            </w:pPr>
          </w:p>
        </w:tc>
        <w:tc>
          <w:tcPr>
            <w:tcW w:w="850"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7E04FC">
            <w:pPr>
              <w:bidi w:val="0"/>
              <w:snapToGrid w:val="0"/>
              <w:jc w:val="center"/>
              <w:rPr>
                <w:rFonts w:ascii="Times New Roman" w:hAnsi="Times New Roman"/>
                <w:sz w:val="20"/>
                <w:szCs w:val="20"/>
              </w:rPr>
            </w:pPr>
          </w:p>
        </w:tc>
        <w:tc>
          <w:tcPr>
            <w:tcW w:w="5103"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4E7A1F">
            <w:pPr>
              <w:pStyle w:val="Normlny"/>
              <w:bidi w:val="0"/>
              <w:snapToGrid w:val="0"/>
              <w:jc w:val="both"/>
              <w:rPr>
                <w:rFonts w:ascii="Times New Roman" w:hAnsi="Times New Roman"/>
              </w:rPr>
            </w:pP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4E7A1F">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21650E" w:rsidRPr="00FF0478" w:rsidP="004E7A1F">
            <w:pPr>
              <w:pStyle w:val="Heading1"/>
              <w:bidi w:val="0"/>
              <w:snapToGrid w:val="0"/>
              <w:jc w:val="both"/>
              <w:rPr>
                <w:rFonts w:ascii="Times New Roman" w:hAnsi="Times New Roman"/>
                <w:b w:val="0"/>
                <w:bCs w:val="0"/>
                <w:sz w:val="20"/>
                <w:szCs w:val="20"/>
              </w:rPr>
            </w:pPr>
          </w:p>
        </w:tc>
      </w:tr>
      <w:tr>
        <w:tblPrEx>
          <w:tblW w:w="0" w:type="auto"/>
          <w:tblInd w:w="-572" w:type="dxa"/>
          <w:tblLayout w:type="fixed"/>
          <w:tblCellMar>
            <w:left w:w="43" w:type="dxa"/>
            <w:right w:w="43" w:type="dxa"/>
          </w:tblCellMar>
        </w:tblPrEx>
        <w:trPr>
          <w:trHeight w:val="909"/>
        </w:trPr>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2856DC">
            <w:pPr>
              <w:bidi w:val="0"/>
              <w:snapToGrid w:val="0"/>
              <w:rPr>
                <w:rFonts w:ascii="Times New Roman" w:hAnsi="Times New Roman"/>
                <w:sz w:val="20"/>
                <w:szCs w:val="20"/>
              </w:rPr>
            </w:pPr>
            <w:r w:rsidRPr="00FF0478">
              <w:rPr>
                <w:rFonts w:ascii="Times New Roman" w:hAnsi="Times New Roman"/>
                <w:sz w:val="20"/>
                <w:szCs w:val="20"/>
              </w:rPr>
              <w:t>Č: 18</w:t>
            </w:r>
          </w:p>
          <w:p w:rsidR="0021650E" w:rsidRPr="00FF0478" w:rsidP="002856DC">
            <w:pPr>
              <w:bidi w:val="0"/>
              <w:snapToGrid w:val="0"/>
              <w:rPr>
                <w:rFonts w:ascii="Times New Roman" w:hAnsi="Times New Roman"/>
                <w:sz w:val="20"/>
                <w:szCs w:val="20"/>
              </w:rPr>
            </w:pPr>
            <w:r w:rsidRPr="00FF0478">
              <w:rPr>
                <w:rFonts w:ascii="Times New Roman" w:hAnsi="Times New Roman"/>
                <w:sz w:val="20"/>
                <w:szCs w:val="20"/>
              </w:rPr>
              <w:t>O: 4</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F24C27">
            <w:pPr>
              <w:bidi w:val="0"/>
              <w:snapToGrid w:val="0"/>
              <w:jc w:val="both"/>
              <w:rPr>
                <w:rFonts w:ascii="Times New Roman" w:hAnsi="Times New Roman"/>
                <w:sz w:val="20"/>
                <w:szCs w:val="20"/>
              </w:rPr>
            </w:pPr>
            <w:r w:rsidRPr="00FF0478">
              <w:rPr>
                <w:rFonts w:ascii="Times New Roman" w:hAnsi="Times New Roman"/>
                <w:sz w:val="20"/>
                <w:szCs w:val="20"/>
              </w:rPr>
              <w:t>4.Týmto článkom nie je dotknuté právo členského štátu odňať povolenie alebo odmietnuť obnovenie povolenia v súlade s článkom 8.</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9C3A41">
            <w:pPr>
              <w:bidi w:val="0"/>
              <w:snapToGrid w:val="0"/>
              <w:jc w:val="center"/>
              <w:rPr>
                <w:rFonts w:ascii="Times New Roman" w:hAnsi="Times New Roman"/>
                <w:sz w:val="20"/>
                <w:szCs w:val="20"/>
              </w:rPr>
            </w:pPr>
            <w:r w:rsidRPr="00FF0478">
              <w:rPr>
                <w:rFonts w:ascii="Times New Roman" w:hAnsi="Times New Roman"/>
                <w:sz w:val="20"/>
                <w:szCs w:val="20"/>
              </w:rPr>
              <w:t>n. a.</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4E7A1F">
            <w:pPr>
              <w:bidi w:val="0"/>
              <w:snapToGrid w:val="0"/>
              <w:jc w:val="center"/>
              <w:rPr>
                <w:rFonts w:ascii="Times New Roman" w:hAnsi="Times New Roman"/>
                <w:sz w:val="20"/>
                <w:szCs w:val="20"/>
              </w:rPr>
            </w:pPr>
          </w:p>
        </w:tc>
        <w:tc>
          <w:tcPr>
            <w:tcW w:w="850"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7E04FC">
            <w:pPr>
              <w:bidi w:val="0"/>
              <w:snapToGrid w:val="0"/>
              <w:jc w:val="center"/>
              <w:rPr>
                <w:rFonts w:ascii="Times New Roman" w:hAnsi="Times New Roman"/>
                <w:sz w:val="20"/>
                <w:szCs w:val="20"/>
              </w:rPr>
            </w:pPr>
          </w:p>
        </w:tc>
        <w:tc>
          <w:tcPr>
            <w:tcW w:w="5103"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4E7A1F">
            <w:pPr>
              <w:pStyle w:val="Normlny"/>
              <w:bidi w:val="0"/>
              <w:snapToGrid w:val="0"/>
              <w:jc w:val="both"/>
              <w:rPr>
                <w:rFonts w:ascii="Times New Roman" w:hAnsi="Times New Roman"/>
              </w:rPr>
            </w:pP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4E7A1F">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21650E" w:rsidRPr="00FF0478" w:rsidP="004E7A1F">
            <w:pPr>
              <w:pStyle w:val="Heading1"/>
              <w:bidi w:val="0"/>
              <w:snapToGrid w:val="0"/>
              <w:jc w:val="both"/>
              <w:rPr>
                <w:rFonts w:ascii="Times New Roman" w:hAnsi="Times New Roman"/>
                <w:b w:val="0"/>
                <w:bCs w:val="0"/>
                <w:sz w:val="20"/>
                <w:szCs w:val="20"/>
              </w:rPr>
            </w:pPr>
          </w:p>
        </w:tc>
      </w:tr>
      <w:tr>
        <w:tblPrEx>
          <w:tblW w:w="0" w:type="auto"/>
          <w:tblInd w:w="-572" w:type="dxa"/>
          <w:tblLayout w:type="fixed"/>
          <w:tblCellMar>
            <w:left w:w="43" w:type="dxa"/>
            <w:right w:w="43" w:type="dxa"/>
          </w:tblCellMar>
        </w:tblPrEx>
        <w:trPr>
          <w:trHeight w:val="909"/>
        </w:trPr>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2856DC">
            <w:pPr>
              <w:bidi w:val="0"/>
              <w:snapToGrid w:val="0"/>
              <w:rPr>
                <w:rFonts w:ascii="Times New Roman" w:hAnsi="Times New Roman"/>
                <w:sz w:val="20"/>
                <w:szCs w:val="20"/>
              </w:rPr>
            </w:pPr>
            <w:r w:rsidRPr="00FF0478">
              <w:rPr>
                <w:rFonts w:ascii="Times New Roman" w:hAnsi="Times New Roman"/>
                <w:sz w:val="20"/>
                <w:szCs w:val="20"/>
              </w:rPr>
              <w:t>Č: 19</w:t>
            </w:r>
          </w:p>
          <w:p w:rsidR="0021650E" w:rsidRPr="00FF0478" w:rsidP="002856DC">
            <w:pPr>
              <w:bidi w:val="0"/>
              <w:snapToGrid w:val="0"/>
              <w:rPr>
                <w:rFonts w:ascii="Times New Roman" w:hAnsi="Times New Roman"/>
                <w:sz w:val="20"/>
                <w:szCs w:val="20"/>
              </w:rPr>
            </w:pPr>
            <w:r w:rsidRPr="00FF0478">
              <w:rPr>
                <w:rFonts w:ascii="Times New Roman" w:hAnsi="Times New Roman"/>
                <w:sz w:val="20"/>
                <w:szCs w:val="20"/>
              </w:rPr>
              <w:t>O: 1</w:t>
            </w:r>
          </w:p>
          <w:p w:rsidR="0021650E" w:rsidRPr="00FF0478" w:rsidP="002856DC">
            <w:pPr>
              <w:bidi w:val="0"/>
              <w:snapToGrid w:val="0"/>
              <w:rPr>
                <w:rFonts w:ascii="Times New Roman" w:hAnsi="Times New Roman"/>
                <w:sz w:val="20"/>
                <w:szCs w:val="20"/>
              </w:rPr>
            </w:pPr>
          </w:p>
          <w:p w:rsidR="0021650E" w:rsidRPr="00FF0478" w:rsidP="002856DC">
            <w:pPr>
              <w:bidi w:val="0"/>
              <w:snapToGrid w:val="0"/>
              <w:rPr>
                <w:rFonts w:ascii="Times New Roman" w:hAnsi="Times New Roman"/>
                <w:sz w:val="20"/>
                <w:szCs w:val="20"/>
              </w:rPr>
            </w:pPr>
          </w:p>
          <w:p w:rsidR="0021650E" w:rsidRPr="00FF0478" w:rsidP="002856DC">
            <w:pPr>
              <w:bidi w:val="0"/>
              <w:snapToGrid w:val="0"/>
              <w:rPr>
                <w:rFonts w:ascii="Times New Roman" w:hAnsi="Times New Roman"/>
                <w:sz w:val="20"/>
                <w:szCs w:val="20"/>
              </w:rPr>
            </w:pPr>
          </w:p>
          <w:p w:rsidR="0021650E" w:rsidRPr="00FF0478" w:rsidP="002856DC">
            <w:pPr>
              <w:bidi w:val="0"/>
              <w:snapToGrid w:val="0"/>
              <w:rPr>
                <w:rFonts w:ascii="Times New Roman" w:hAnsi="Times New Roman"/>
                <w:sz w:val="20"/>
                <w:szCs w:val="20"/>
              </w:rPr>
            </w:pPr>
          </w:p>
          <w:p w:rsidR="0021650E" w:rsidRPr="00FF0478" w:rsidP="002856DC">
            <w:pPr>
              <w:bidi w:val="0"/>
              <w:snapToGrid w:val="0"/>
              <w:rPr>
                <w:rFonts w:ascii="Times New Roman" w:hAnsi="Times New Roman"/>
                <w:sz w:val="20"/>
                <w:szCs w:val="20"/>
              </w:rPr>
            </w:pPr>
            <w:r w:rsidRPr="00FF0478">
              <w:rPr>
                <w:rFonts w:ascii="Times New Roman" w:hAnsi="Times New Roman"/>
                <w:sz w:val="20"/>
                <w:szCs w:val="20"/>
              </w:rPr>
              <w:t>O: 2</w:t>
            </w:r>
          </w:p>
          <w:p w:rsidR="0021650E" w:rsidRPr="00FF0478" w:rsidP="002856DC">
            <w:pPr>
              <w:bidi w:val="0"/>
              <w:snapToGrid w:val="0"/>
              <w:rPr>
                <w:rFonts w:ascii="Times New Roman" w:hAnsi="Times New Roman"/>
                <w:sz w:val="20"/>
                <w:szCs w:val="20"/>
              </w:rPr>
            </w:pPr>
          </w:p>
          <w:p w:rsidR="0021650E" w:rsidRPr="00FF0478" w:rsidP="002856DC">
            <w:pPr>
              <w:bidi w:val="0"/>
              <w:snapToGrid w:val="0"/>
              <w:rPr>
                <w:rFonts w:ascii="Times New Roman" w:hAnsi="Times New Roman"/>
                <w:sz w:val="20"/>
                <w:szCs w:val="20"/>
              </w:rPr>
            </w:pPr>
          </w:p>
          <w:p w:rsidR="0021650E" w:rsidRPr="00FF0478" w:rsidP="002856DC">
            <w:pPr>
              <w:bidi w:val="0"/>
              <w:snapToGrid w:val="0"/>
              <w:rPr>
                <w:rFonts w:ascii="Times New Roman" w:hAnsi="Times New Roman"/>
                <w:sz w:val="20"/>
                <w:szCs w:val="20"/>
              </w:rPr>
            </w:pPr>
          </w:p>
          <w:p w:rsidR="0021650E" w:rsidRPr="00FF0478" w:rsidP="002856DC">
            <w:pPr>
              <w:bidi w:val="0"/>
              <w:snapToGrid w:val="0"/>
              <w:rPr>
                <w:rFonts w:ascii="Times New Roman" w:hAnsi="Times New Roman"/>
                <w:sz w:val="20"/>
                <w:szCs w:val="20"/>
              </w:rPr>
            </w:pPr>
          </w:p>
          <w:p w:rsidR="0021650E" w:rsidRPr="00FF0478" w:rsidP="002856DC">
            <w:pPr>
              <w:bidi w:val="0"/>
              <w:snapToGrid w:val="0"/>
              <w:rPr>
                <w:rFonts w:ascii="Times New Roman" w:hAnsi="Times New Roman"/>
                <w:sz w:val="20"/>
                <w:szCs w:val="20"/>
              </w:rPr>
            </w:pPr>
          </w:p>
          <w:p w:rsidR="0021650E" w:rsidRPr="00FF0478" w:rsidP="002856DC">
            <w:pPr>
              <w:bidi w:val="0"/>
              <w:snapToGrid w:val="0"/>
              <w:rPr>
                <w:rFonts w:ascii="Times New Roman" w:hAnsi="Times New Roman"/>
                <w:sz w:val="20"/>
                <w:szCs w:val="20"/>
              </w:rPr>
            </w:pPr>
            <w:r w:rsidRPr="00FF0478">
              <w:rPr>
                <w:rFonts w:ascii="Times New Roman" w:hAnsi="Times New Roman"/>
                <w:sz w:val="20"/>
                <w:szCs w:val="20"/>
              </w:rPr>
              <w:t>O: 3</w:t>
            </w:r>
          </w:p>
          <w:p w:rsidR="0021650E" w:rsidRPr="00FF0478" w:rsidP="002856DC">
            <w:pPr>
              <w:bidi w:val="0"/>
              <w:snapToGrid w:val="0"/>
              <w:rPr>
                <w:rFonts w:ascii="Times New Roman" w:hAnsi="Times New Roman"/>
                <w:sz w:val="20"/>
                <w:szCs w:val="20"/>
              </w:rPr>
            </w:pPr>
          </w:p>
          <w:p w:rsidR="0021650E" w:rsidRPr="00FF0478" w:rsidP="002856DC">
            <w:pPr>
              <w:bidi w:val="0"/>
              <w:snapToGrid w:val="0"/>
              <w:rPr>
                <w:rFonts w:ascii="Times New Roman" w:hAnsi="Times New Roman"/>
                <w:sz w:val="20"/>
                <w:szCs w:val="20"/>
              </w:rPr>
            </w:pPr>
          </w:p>
          <w:p w:rsidR="0021650E" w:rsidRPr="00FF0478" w:rsidP="002856DC">
            <w:pPr>
              <w:bidi w:val="0"/>
              <w:snapToGrid w:val="0"/>
              <w:rPr>
                <w:rFonts w:ascii="Times New Roman" w:hAnsi="Times New Roman"/>
                <w:sz w:val="20"/>
                <w:szCs w:val="20"/>
              </w:rPr>
            </w:pPr>
          </w:p>
          <w:p w:rsidR="0021650E" w:rsidRPr="00FF0478" w:rsidP="002856DC">
            <w:pPr>
              <w:bidi w:val="0"/>
              <w:snapToGrid w:val="0"/>
              <w:rPr>
                <w:rFonts w:ascii="Times New Roman" w:hAnsi="Times New Roman"/>
                <w:sz w:val="20"/>
                <w:szCs w:val="20"/>
              </w:rPr>
            </w:pPr>
          </w:p>
          <w:p w:rsidR="0021650E" w:rsidRPr="00FF0478" w:rsidP="002856DC">
            <w:pPr>
              <w:bidi w:val="0"/>
              <w:snapToGrid w:val="0"/>
              <w:rPr>
                <w:rFonts w:ascii="Times New Roman" w:hAnsi="Times New Roman"/>
                <w:sz w:val="20"/>
                <w:szCs w:val="20"/>
              </w:rPr>
            </w:pPr>
            <w:r w:rsidRPr="00FF0478">
              <w:rPr>
                <w:rFonts w:ascii="Times New Roman" w:hAnsi="Times New Roman"/>
                <w:sz w:val="20"/>
                <w:szCs w:val="20"/>
              </w:rPr>
              <w:t>O: 4</w:t>
            </w:r>
          </w:p>
          <w:p w:rsidR="0021650E" w:rsidRPr="00FF0478" w:rsidP="002856DC">
            <w:pPr>
              <w:bidi w:val="0"/>
              <w:snapToGrid w:val="0"/>
              <w:rPr>
                <w:rFonts w:ascii="Times New Roman" w:hAnsi="Times New Roman"/>
                <w:sz w:val="20"/>
                <w:szCs w:val="20"/>
              </w:rPr>
            </w:pPr>
          </w:p>
          <w:p w:rsidR="0021650E" w:rsidRPr="00FF0478" w:rsidP="002856DC">
            <w:pPr>
              <w:bidi w:val="0"/>
              <w:snapToGrid w:val="0"/>
              <w:rPr>
                <w:rFonts w:ascii="Times New Roman" w:hAnsi="Times New Roman"/>
                <w:sz w:val="20"/>
                <w:szCs w:val="20"/>
              </w:rPr>
            </w:pPr>
          </w:p>
          <w:p w:rsidR="0021650E" w:rsidRPr="00FF0478" w:rsidP="002856DC">
            <w:pPr>
              <w:bidi w:val="0"/>
              <w:snapToGrid w:val="0"/>
              <w:rPr>
                <w:rFonts w:ascii="Times New Roman" w:hAnsi="Times New Roman"/>
                <w:sz w:val="20"/>
                <w:szCs w:val="20"/>
              </w:rPr>
            </w:pPr>
          </w:p>
          <w:p w:rsidR="0021650E" w:rsidRPr="00FF0478" w:rsidP="002856DC">
            <w:pPr>
              <w:bidi w:val="0"/>
              <w:snapToGrid w:val="0"/>
              <w:rPr>
                <w:rFonts w:ascii="Times New Roman" w:hAnsi="Times New Roman"/>
                <w:sz w:val="20"/>
                <w:szCs w:val="20"/>
              </w:rPr>
            </w:pPr>
          </w:p>
          <w:p w:rsidR="0021650E" w:rsidRPr="00FF0478" w:rsidP="002856DC">
            <w:pPr>
              <w:bidi w:val="0"/>
              <w:snapToGrid w:val="0"/>
              <w:rPr>
                <w:rFonts w:ascii="Times New Roman" w:hAnsi="Times New Roman"/>
                <w:sz w:val="20"/>
                <w:szCs w:val="20"/>
              </w:rPr>
            </w:pPr>
          </w:p>
          <w:p w:rsidR="0021650E" w:rsidRPr="00FF0478" w:rsidP="002856DC">
            <w:pPr>
              <w:bidi w:val="0"/>
              <w:snapToGrid w:val="0"/>
              <w:rPr>
                <w:rFonts w:ascii="Times New Roman" w:hAnsi="Times New Roman"/>
                <w:sz w:val="20"/>
                <w:szCs w:val="20"/>
              </w:rPr>
            </w:pPr>
          </w:p>
          <w:p w:rsidR="0021650E" w:rsidRPr="00FF0478" w:rsidP="002856DC">
            <w:pPr>
              <w:bidi w:val="0"/>
              <w:snapToGrid w:val="0"/>
              <w:rPr>
                <w:rFonts w:ascii="Times New Roman" w:hAnsi="Times New Roman"/>
                <w:sz w:val="20"/>
                <w:szCs w:val="20"/>
              </w:rPr>
            </w:pPr>
          </w:p>
          <w:p w:rsidR="0021650E" w:rsidRPr="00FF0478" w:rsidP="002856DC">
            <w:pPr>
              <w:bidi w:val="0"/>
              <w:snapToGrid w:val="0"/>
              <w:rPr>
                <w:rFonts w:ascii="Times New Roman" w:hAnsi="Times New Roman"/>
                <w:sz w:val="20"/>
                <w:szCs w:val="20"/>
              </w:rPr>
            </w:pPr>
          </w:p>
          <w:p w:rsidR="0021650E" w:rsidRPr="00FF0478" w:rsidP="002856DC">
            <w:pPr>
              <w:bidi w:val="0"/>
              <w:snapToGrid w:val="0"/>
              <w:rPr>
                <w:rFonts w:ascii="Times New Roman" w:hAnsi="Times New Roman"/>
                <w:sz w:val="20"/>
                <w:szCs w:val="20"/>
              </w:rPr>
            </w:pPr>
          </w:p>
          <w:p w:rsidR="0021650E" w:rsidRPr="00FF0478" w:rsidP="002856DC">
            <w:pPr>
              <w:bidi w:val="0"/>
              <w:snapToGrid w:val="0"/>
              <w:rPr>
                <w:rFonts w:ascii="Times New Roman" w:hAnsi="Times New Roman"/>
                <w:sz w:val="20"/>
                <w:szCs w:val="20"/>
              </w:rPr>
            </w:pPr>
          </w:p>
          <w:p w:rsidR="0021650E" w:rsidRPr="00FF0478" w:rsidP="002856DC">
            <w:pPr>
              <w:bidi w:val="0"/>
              <w:snapToGrid w:val="0"/>
              <w:rPr>
                <w:rFonts w:ascii="Times New Roman" w:hAnsi="Times New Roman"/>
                <w:sz w:val="20"/>
                <w:szCs w:val="20"/>
              </w:rPr>
            </w:pPr>
          </w:p>
          <w:p w:rsidR="0021650E" w:rsidRPr="00FF0478" w:rsidP="002856DC">
            <w:pPr>
              <w:bidi w:val="0"/>
              <w:snapToGrid w:val="0"/>
              <w:rPr>
                <w:rFonts w:ascii="Times New Roman" w:hAnsi="Times New Roman"/>
                <w:sz w:val="20"/>
                <w:szCs w:val="20"/>
              </w:rPr>
            </w:pPr>
          </w:p>
          <w:p w:rsidR="0021650E" w:rsidRPr="00FF0478" w:rsidP="002856DC">
            <w:pPr>
              <w:bidi w:val="0"/>
              <w:snapToGrid w:val="0"/>
              <w:rPr>
                <w:rFonts w:ascii="Times New Roman" w:hAnsi="Times New Roman"/>
                <w:sz w:val="20"/>
                <w:szCs w:val="20"/>
              </w:rPr>
            </w:pPr>
            <w:r w:rsidRPr="00FF0478">
              <w:rPr>
                <w:rFonts w:ascii="Times New Roman" w:hAnsi="Times New Roman"/>
                <w:sz w:val="20"/>
                <w:szCs w:val="20"/>
              </w:rPr>
              <w:t>O: 5</w:t>
            </w:r>
          </w:p>
          <w:p w:rsidR="0021650E" w:rsidRPr="00FF0478" w:rsidP="002856DC">
            <w:pPr>
              <w:bidi w:val="0"/>
              <w:snapToGrid w:val="0"/>
              <w:rPr>
                <w:rFonts w:ascii="Times New Roman" w:hAnsi="Times New Roman"/>
                <w:sz w:val="20"/>
                <w:szCs w:val="20"/>
              </w:rPr>
            </w:pPr>
          </w:p>
          <w:p w:rsidR="0021650E" w:rsidRPr="00FF0478" w:rsidP="002856DC">
            <w:pPr>
              <w:bidi w:val="0"/>
              <w:snapToGrid w:val="0"/>
              <w:rPr>
                <w:rFonts w:ascii="Times New Roman" w:hAnsi="Times New Roman"/>
                <w:sz w:val="20"/>
                <w:szCs w:val="20"/>
              </w:rPr>
            </w:pPr>
          </w:p>
          <w:p w:rsidR="0021650E" w:rsidRPr="00FF0478" w:rsidP="002856DC">
            <w:pPr>
              <w:bidi w:val="0"/>
              <w:snapToGrid w:val="0"/>
              <w:rPr>
                <w:rFonts w:ascii="Times New Roman" w:hAnsi="Times New Roman"/>
                <w:sz w:val="20"/>
                <w:szCs w:val="20"/>
              </w:rPr>
            </w:pPr>
          </w:p>
          <w:p w:rsidR="0021650E" w:rsidRPr="00FF0478" w:rsidP="002856DC">
            <w:pPr>
              <w:bidi w:val="0"/>
              <w:snapToGrid w:val="0"/>
              <w:rPr>
                <w:rFonts w:ascii="Times New Roman" w:hAnsi="Times New Roman"/>
                <w:sz w:val="20"/>
                <w:szCs w:val="20"/>
              </w:rPr>
            </w:pPr>
          </w:p>
          <w:p w:rsidR="0021650E" w:rsidRPr="00FF0478" w:rsidP="002856DC">
            <w:pPr>
              <w:bidi w:val="0"/>
              <w:snapToGrid w:val="0"/>
              <w:rPr>
                <w:rFonts w:ascii="Times New Roman" w:hAnsi="Times New Roman"/>
                <w:sz w:val="20"/>
                <w:szCs w:val="20"/>
              </w:rPr>
            </w:pPr>
          </w:p>
          <w:p w:rsidR="0021650E" w:rsidRPr="00FF0478" w:rsidP="002856DC">
            <w:pPr>
              <w:bidi w:val="0"/>
              <w:snapToGrid w:val="0"/>
              <w:rPr>
                <w:rFonts w:ascii="Times New Roman" w:hAnsi="Times New Roman"/>
                <w:sz w:val="20"/>
                <w:szCs w:val="20"/>
              </w:rPr>
            </w:pPr>
            <w:r w:rsidRPr="00FF0478">
              <w:rPr>
                <w:rFonts w:ascii="Times New Roman" w:hAnsi="Times New Roman"/>
                <w:sz w:val="20"/>
                <w:szCs w:val="20"/>
              </w:rPr>
              <w:t>O: 6</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F24C27">
            <w:pPr>
              <w:bidi w:val="0"/>
              <w:snapToGrid w:val="0"/>
              <w:jc w:val="both"/>
              <w:rPr>
                <w:rFonts w:ascii="Times New Roman" w:hAnsi="Times New Roman"/>
                <w:sz w:val="20"/>
                <w:szCs w:val="20"/>
              </w:rPr>
            </w:pPr>
            <w:r w:rsidRPr="00FF0478">
              <w:rPr>
                <w:rFonts w:ascii="Times New Roman" w:hAnsi="Times New Roman"/>
                <w:sz w:val="20"/>
                <w:szCs w:val="20"/>
              </w:rPr>
              <w:t xml:space="preserve">1.Smernica 2003/86/ES sa uplatňuje v prvom členskom štáte a v druhých členských štátoch, ktoré zamestnancom presunutým v rámci podniku povoľujú zdržiavať sa a pracovať na ich území v súlade s článkom 22 tejto smernice, s výhradou odchýlok stanovených v tomto článku. </w:t>
            </w:r>
          </w:p>
          <w:p w:rsidR="0021650E" w:rsidRPr="00FF0478" w:rsidP="00F24C27">
            <w:pPr>
              <w:bidi w:val="0"/>
              <w:snapToGrid w:val="0"/>
              <w:jc w:val="both"/>
              <w:rPr>
                <w:rFonts w:ascii="Times New Roman" w:hAnsi="Times New Roman"/>
                <w:sz w:val="20"/>
                <w:szCs w:val="20"/>
              </w:rPr>
            </w:pPr>
            <w:r w:rsidRPr="00FF0478">
              <w:rPr>
                <w:rFonts w:ascii="Times New Roman" w:hAnsi="Times New Roman"/>
                <w:sz w:val="20"/>
                <w:szCs w:val="20"/>
              </w:rPr>
              <w:t xml:space="preserve">2.Odchylne od článku 3 ods. 1 a článku 8 smernice 2003/86/ES sa zlúčenie rodiny v členských štátoch neviaže na požiadavku, aby mal držiteľ povolenia vydaného uvedenými členskými štátmi na základe tejto smernice odôvodnené vyhliadky na získanie práva na trvalý pobyt a zdržiaval sa na jeho území stanovenú minimálnu dobu. 3.Odchylne od článku 4 ods. 1 tretieho pododseku a článku 7 ods. 2 smernice 2003/86/ES môžu členské štáty uplatniť integračné opatrenia, ktoré sa v nej uvádzajú, až potom, keď dotknuté osoby získajú povolenie na zlúčenie rodiny. </w:t>
            </w:r>
          </w:p>
          <w:p w:rsidR="0021650E" w:rsidRPr="00FF0478" w:rsidP="00F24C27">
            <w:pPr>
              <w:bidi w:val="0"/>
              <w:snapToGrid w:val="0"/>
              <w:jc w:val="both"/>
              <w:rPr>
                <w:rFonts w:ascii="Times New Roman" w:hAnsi="Times New Roman"/>
                <w:sz w:val="20"/>
                <w:szCs w:val="20"/>
              </w:rPr>
            </w:pPr>
            <w:r w:rsidRPr="00FF0478">
              <w:rPr>
                <w:rFonts w:ascii="Times New Roman" w:hAnsi="Times New Roman"/>
                <w:sz w:val="20"/>
                <w:szCs w:val="20"/>
              </w:rPr>
              <w:t>4.Odchylne od článku 5 ods. 4 prvého pododseku smernice 2003/86/ES povolenia na pobyt pre rodinných príslušníkov členský štát udelí, ak sú splnené podmienky zlúčenia rodiny, najneskôr do 90 dní odo dňa podania úplnej žiadosti. Príslušný orgán členského štátu spracuje žiadosť o povolenie na pobyt pre rodinných príslušníkov zamestnanca presunutého v rámci podniku v rovnakom čase ako žiadosť o povolenie zamestnanca presunutého v rámci podniku alebo povolenie na dlhodobú mobilitu, ak bola žiadosť o povolenie na pobyt pre rodinných príslušníkov zamestnanca presunutého v rámci podniku predložená v rovnakom čase. Zodpovedajúcim spôsobom sa uplatňujú procesné záruky stanovené v článku 15.</w:t>
            </w:r>
          </w:p>
          <w:p w:rsidR="0021650E" w:rsidRPr="00FF0478" w:rsidP="00F24C27">
            <w:pPr>
              <w:bidi w:val="0"/>
              <w:snapToGrid w:val="0"/>
              <w:jc w:val="both"/>
              <w:rPr>
                <w:rFonts w:ascii="Times New Roman" w:hAnsi="Times New Roman"/>
                <w:sz w:val="20"/>
                <w:szCs w:val="20"/>
              </w:rPr>
            </w:pPr>
            <w:r w:rsidRPr="00FF0478">
              <w:rPr>
                <w:rFonts w:ascii="Times New Roman" w:hAnsi="Times New Roman"/>
                <w:sz w:val="20"/>
                <w:szCs w:val="20"/>
              </w:rPr>
              <w:t xml:space="preserve">5.Odchylne od článku 13 ods. 2 smernice 2003/86/ES trvanie platnosti povolení na pobyt udelených rodinným príslušníkom v členskom štáte spravidla končí dňom, keď uplynie platnosť povolenia zamestnanca presunutého v rámci podniku alebo povolenia na dlhodobú mobilitu vydaného príslušným štátom. </w:t>
            </w:r>
          </w:p>
          <w:p w:rsidR="0021650E" w:rsidRPr="00FF0478" w:rsidP="002856DC">
            <w:pPr>
              <w:bidi w:val="0"/>
              <w:snapToGrid w:val="0"/>
              <w:jc w:val="both"/>
              <w:rPr>
                <w:rFonts w:ascii="Times New Roman" w:hAnsi="Times New Roman"/>
                <w:sz w:val="20"/>
                <w:szCs w:val="20"/>
              </w:rPr>
            </w:pPr>
            <w:r w:rsidRPr="00FF0478">
              <w:rPr>
                <w:rFonts w:ascii="Times New Roman" w:hAnsi="Times New Roman"/>
                <w:sz w:val="20"/>
                <w:szCs w:val="20"/>
              </w:rPr>
              <w:t xml:space="preserve">6.Odchylne od článku 14 ods. 2 smernice 2003/86/ES a bez toho, aby bola dotknutá zásada preferencie pre občanov Únie v zmysle príslušných ustanovení príslušných Aktov o pristúpení, majú rodinní príslušníci zamestnanca presunutého v rámci podniku, ktorým bolo udelené povolenie na zlúčenie rodiny, nárok na prístup k zamestnaniu a samostatnej zárobkovej činnosti na území členského štátu, ktorý vydal povolenie na pobyt pre rodinného príslušníka. </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ED5F37">
            <w:pPr>
              <w:bidi w:val="0"/>
              <w:snapToGrid w:val="0"/>
              <w:jc w:val="center"/>
              <w:rPr>
                <w:rFonts w:ascii="Times New Roman" w:hAnsi="Times New Roman"/>
                <w:sz w:val="20"/>
                <w:szCs w:val="20"/>
              </w:rPr>
            </w:pPr>
            <w:r w:rsidRPr="00FF0478">
              <w:rPr>
                <w:rFonts w:ascii="Times New Roman" w:hAnsi="Times New Roman"/>
                <w:sz w:val="20"/>
                <w:szCs w:val="20"/>
              </w:rPr>
              <w:t>N</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4E7A1F">
            <w:pPr>
              <w:bidi w:val="0"/>
              <w:snapToGrid w:val="0"/>
              <w:jc w:val="center"/>
              <w:rPr>
                <w:rFonts w:ascii="Times New Roman" w:hAnsi="Times New Roman"/>
                <w:sz w:val="20"/>
                <w:szCs w:val="20"/>
              </w:rPr>
            </w:pPr>
            <w:r w:rsidRPr="00FF0478">
              <w:rPr>
                <w:rFonts w:ascii="Times New Roman" w:hAnsi="Times New Roman"/>
                <w:sz w:val="20"/>
                <w:szCs w:val="20"/>
              </w:rPr>
              <w:t>zákon č. 404/2011 Z. z.</w:t>
            </w:r>
          </w:p>
          <w:p w:rsidR="0021650E" w:rsidRPr="00FF0478" w:rsidP="004E7A1F">
            <w:pPr>
              <w:bidi w:val="0"/>
              <w:snapToGrid w:val="0"/>
              <w:jc w:val="center"/>
              <w:rPr>
                <w:rFonts w:ascii="Times New Roman" w:hAnsi="Times New Roman"/>
                <w:sz w:val="20"/>
                <w:szCs w:val="20"/>
              </w:rPr>
            </w:pPr>
          </w:p>
          <w:p w:rsidR="0021650E" w:rsidRPr="00FF0478" w:rsidP="004E7A1F">
            <w:pPr>
              <w:bidi w:val="0"/>
              <w:snapToGrid w:val="0"/>
              <w:jc w:val="center"/>
              <w:rPr>
                <w:rFonts w:ascii="Times New Roman" w:hAnsi="Times New Roman"/>
                <w:sz w:val="20"/>
                <w:szCs w:val="20"/>
              </w:rPr>
            </w:pPr>
          </w:p>
          <w:p w:rsidR="0021650E" w:rsidRPr="00FF0478" w:rsidP="004E7A1F">
            <w:pPr>
              <w:bidi w:val="0"/>
              <w:snapToGrid w:val="0"/>
              <w:jc w:val="center"/>
              <w:rPr>
                <w:rFonts w:ascii="Times New Roman" w:hAnsi="Times New Roman"/>
                <w:sz w:val="20"/>
                <w:szCs w:val="20"/>
              </w:rPr>
            </w:pPr>
          </w:p>
          <w:p w:rsidR="0021650E" w:rsidRPr="00FF0478" w:rsidP="004E7A1F">
            <w:pPr>
              <w:bidi w:val="0"/>
              <w:snapToGrid w:val="0"/>
              <w:jc w:val="center"/>
              <w:rPr>
                <w:rFonts w:ascii="Times New Roman" w:hAnsi="Times New Roman"/>
                <w:sz w:val="20"/>
                <w:szCs w:val="20"/>
              </w:rPr>
            </w:pPr>
          </w:p>
          <w:p w:rsidR="0021650E" w:rsidRPr="00FF0478" w:rsidP="004E7A1F">
            <w:pPr>
              <w:bidi w:val="0"/>
              <w:snapToGrid w:val="0"/>
              <w:jc w:val="center"/>
              <w:rPr>
                <w:rFonts w:ascii="Times New Roman" w:hAnsi="Times New Roman"/>
                <w:sz w:val="20"/>
                <w:szCs w:val="20"/>
              </w:rPr>
            </w:pPr>
          </w:p>
          <w:p w:rsidR="0021650E" w:rsidRPr="00FF0478" w:rsidP="004E7A1F">
            <w:pPr>
              <w:bidi w:val="0"/>
              <w:snapToGrid w:val="0"/>
              <w:jc w:val="center"/>
              <w:rPr>
                <w:rFonts w:ascii="Times New Roman" w:hAnsi="Times New Roman"/>
                <w:sz w:val="20"/>
                <w:szCs w:val="20"/>
              </w:rPr>
            </w:pPr>
          </w:p>
          <w:p w:rsidR="0021650E" w:rsidRPr="00FF0478" w:rsidP="004E7A1F">
            <w:pPr>
              <w:bidi w:val="0"/>
              <w:snapToGrid w:val="0"/>
              <w:jc w:val="center"/>
              <w:rPr>
                <w:rFonts w:ascii="Times New Roman" w:hAnsi="Times New Roman"/>
                <w:sz w:val="20"/>
                <w:szCs w:val="20"/>
              </w:rPr>
            </w:pPr>
          </w:p>
          <w:p w:rsidR="0021650E" w:rsidRPr="00FF0478" w:rsidP="004E7A1F">
            <w:pPr>
              <w:bidi w:val="0"/>
              <w:snapToGrid w:val="0"/>
              <w:jc w:val="center"/>
              <w:rPr>
                <w:rFonts w:ascii="Times New Roman" w:hAnsi="Times New Roman"/>
                <w:sz w:val="20"/>
                <w:szCs w:val="20"/>
              </w:rPr>
            </w:pPr>
          </w:p>
          <w:p w:rsidR="0021650E" w:rsidRPr="00FF0478" w:rsidP="004E7A1F">
            <w:pPr>
              <w:bidi w:val="0"/>
              <w:snapToGrid w:val="0"/>
              <w:jc w:val="center"/>
              <w:rPr>
                <w:rFonts w:ascii="Times New Roman" w:hAnsi="Times New Roman"/>
                <w:sz w:val="20"/>
                <w:szCs w:val="20"/>
              </w:rPr>
            </w:pPr>
          </w:p>
          <w:p w:rsidR="0021650E" w:rsidRPr="00FF0478" w:rsidP="004E7A1F">
            <w:pPr>
              <w:bidi w:val="0"/>
              <w:snapToGrid w:val="0"/>
              <w:jc w:val="center"/>
              <w:rPr>
                <w:rFonts w:ascii="Times New Roman" w:hAnsi="Times New Roman"/>
                <w:sz w:val="20"/>
                <w:szCs w:val="20"/>
              </w:rPr>
            </w:pPr>
          </w:p>
          <w:p w:rsidR="0021650E" w:rsidRPr="00FF0478" w:rsidP="004E7A1F">
            <w:pPr>
              <w:bidi w:val="0"/>
              <w:snapToGrid w:val="0"/>
              <w:jc w:val="center"/>
              <w:rPr>
                <w:rFonts w:ascii="Times New Roman" w:hAnsi="Times New Roman"/>
                <w:sz w:val="20"/>
                <w:szCs w:val="20"/>
              </w:rPr>
            </w:pPr>
          </w:p>
          <w:p w:rsidR="0021650E" w:rsidRPr="00FF0478" w:rsidP="004E7A1F">
            <w:pPr>
              <w:bidi w:val="0"/>
              <w:snapToGrid w:val="0"/>
              <w:jc w:val="center"/>
              <w:rPr>
                <w:rFonts w:ascii="Times New Roman" w:hAnsi="Times New Roman"/>
                <w:sz w:val="20"/>
                <w:szCs w:val="20"/>
              </w:rPr>
            </w:pPr>
          </w:p>
          <w:p w:rsidR="0021650E" w:rsidRPr="00FF0478" w:rsidP="004E7A1F">
            <w:pPr>
              <w:bidi w:val="0"/>
              <w:snapToGrid w:val="0"/>
              <w:jc w:val="center"/>
              <w:rPr>
                <w:rFonts w:ascii="Times New Roman" w:hAnsi="Times New Roman"/>
                <w:sz w:val="20"/>
                <w:szCs w:val="20"/>
              </w:rPr>
            </w:pPr>
          </w:p>
          <w:p w:rsidR="0021650E" w:rsidRPr="00FF0478" w:rsidP="004E7A1F">
            <w:pPr>
              <w:bidi w:val="0"/>
              <w:snapToGrid w:val="0"/>
              <w:jc w:val="center"/>
              <w:rPr>
                <w:rFonts w:ascii="Times New Roman" w:hAnsi="Times New Roman"/>
                <w:sz w:val="20"/>
                <w:szCs w:val="20"/>
              </w:rPr>
            </w:pPr>
          </w:p>
          <w:p w:rsidR="0021650E" w:rsidRPr="00FF0478" w:rsidP="004E7A1F">
            <w:pPr>
              <w:bidi w:val="0"/>
              <w:snapToGrid w:val="0"/>
              <w:jc w:val="center"/>
              <w:rPr>
                <w:rFonts w:ascii="Times New Roman" w:hAnsi="Times New Roman"/>
                <w:sz w:val="20"/>
                <w:szCs w:val="20"/>
              </w:rPr>
            </w:pPr>
          </w:p>
          <w:p w:rsidR="0021650E" w:rsidRPr="00FF0478" w:rsidP="004E7A1F">
            <w:pPr>
              <w:bidi w:val="0"/>
              <w:snapToGrid w:val="0"/>
              <w:jc w:val="center"/>
              <w:rPr>
                <w:rFonts w:ascii="Times New Roman" w:hAnsi="Times New Roman"/>
                <w:sz w:val="20"/>
                <w:szCs w:val="20"/>
              </w:rPr>
            </w:pPr>
          </w:p>
          <w:p w:rsidR="0021650E" w:rsidRPr="00FF0478" w:rsidP="004E7A1F">
            <w:pPr>
              <w:bidi w:val="0"/>
              <w:snapToGrid w:val="0"/>
              <w:jc w:val="center"/>
              <w:rPr>
                <w:rFonts w:ascii="Times New Roman" w:hAnsi="Times New Roman"/>
                <w:sz w:val="20"/>
                <w:szCs w:val="20"/>
              </w:rPr>
            </w:pPr>
          </w:p>
          <w:p w:rsidR="0021650E" w:rsidRPr="00FF0478" w:rsidP="004E7A1F">
            <w:pPr>
              <w:bidi w:val="0"/>
              <w:snapToGrid w:val="0"/>
              <w:jc w:val="center"/>
              <w:rPr>
                <w:rFonts w:ascii="Times New Roman" w:hAnsi="Times New Roman"/>
                <w:sz w:val="20"/>
                <w:szCs w:val="20"/>
              </w:rPr>
            </w:pPr>
          </w:p>
          <w:p w:rsidR="0021650E" w:rsidRPr="00FF0478" w:rsidP="004E7A1F">
            <w:pPr>
              <w:bidi w:val="0"/>
              <w:snapToGrid w:val="0"/>
              <w:jc w:val="center"/>
              <w:rPr>
                <w:rFonts w:ascii="Times New Roman" w:hAnsi="Times New Roman"/>
                <w:sz w:val="20"/>
                <w:szCs w:val="20"/>
              </w:rPr>
            </w:pPr>
          </w:p>
          <w:p w:rsidR="0021650E" w:rsidRPr="00FF0478" w:rsidP="004E7A1F">
            <w:pPr>
              <w:bidi w:val="0"/>
              <w:snapToGrid w:val="0"/>
              <w:jc w:val="center"/>
              <w:rPr>
                <w:rFonts w:ascii="Times New Roman" w:hAnsi="Times New Roman"/>
                <w:sz w:val="20"/>
                <w:szCs w:val="20"/>
              </w:rPr>
            </w:pPr>
          </w:p>
          <w:p w:rsidR="0021650E" w:rsidRPr="00FF0478" w:rsidP="004E7A1F">
            <w:pPr>
              <w:bidi w:val="0"/>
              <w:snapToGrid w:val="0"/>
              <w:jc w:val="center"/>
              <w:rPr>
                <w:rFonts w:ascii="Times New Roman" w:hAnsi="Times New Roman"/>
                <w:sz w:val="20"/>
                <w:szCs w:val="20"/>
              </w:rPr>
            </w:pPr>
          </w:p>
          <w:p w:rsidR="0021650E" w:rsidRPr="00FF0478" w:rsidP="004E7A1F">
            <w:pPr>
              <w:bidi w:val="0"/>
              <w:snapToGrid w:val="0"/>
              <w:jc w:val="center"/>
              <w:rPr>
                <w:rFonts w:ascii="Times New Roman" w:hAnsi="Times New Roman"/>
                <w:sz w:val="20"/>
                <w:szCs w:val="20"/>
              </w:rPr>
            </w:pPr>
          </w:p>
          <w:p w:rsidR="0021650E" w:rsidRPr="00FF0478" w:rsidP="004E7A1F">
            <w:pPr>
              <w:bidi w:val="0"/>
              <w:snapToGrid w:val="0"/>
              <w:jc w:val="center"/>
              <w:rPr>
                <w:rFonts w:ascii="Times New Roman" w:hAnsi="Times New Roman"/>
                <w:sz w:val="20"/>
                <w:szCs w:val="20"/>
              </w:rPr>
            </w:pPr>
          </w:p>
          <w:p w:rsidR="0021650E" w:rsidRPr="00FF0478" w:rsidP="004E7A1F">
            <w:pPr>
              <w:bidi w:val="0"/>
              <w:snapToGrid w:val="0"/>
              <w:jc w:val="center"/>
              <w:rPr>
                <w:rFonts w:ascii="Times New Roman" w:hAnsi="Times New Roman"/>
                <w:sz w:val="20"/>
                <w:szCs w:val="20"/>
              </w:rPr>
            </w:pPr>
          </w:p>
          <w:p w:rsidR="0021650E" w:rsidRPr="00FF0478" w:rsidP="004E7A1F">
            <w:pPr>
              <w:bidi w:val="0"/>
              <w:snapToGrid w:val="0"/>
              <w:jc w:val="center"/>
              <w:rPr>
                <w:rFonts w:ascii="Times New Roman" w:hAnsi="Times New Roman"/>
                <w:sz w:val="20"/>
                <w:szCs w:val="20"/>
              </w:rPr>
            </w:pPr>
          </w:p>
          <w:p w:rsidR="0021650E" w:rsidRPr="00FF0478" w:rsidP="004E7A1F">
            <w:pPr>
              <w:bidi w:val="0"/>
              <w:snapToGrid w:val="0"/>
              <w:jc w:val="center"/>
              <w:rPr>
                <w:rFonts w:ascii="Times New Roman" w:hAnsi="Times New Roman"/>
                <w:sz w:val="20"/>
                <w:szCs w:val="20"/>
              </w:rPr>
            </w:pPr>
          </w:p>
          <w:p w:rsidR="0021650E" w:rsidRPr="00FF0478" w:rsidP="004E7A1F">
            <w:pPr>
              <w:bidi w:val="0"/>
              <w:snapToGrid w:val="0"/>
              <w:jc w:val="center"/>
              <w:rPr>
                <w:rFonts w:ascii="Times New Roman" w:hAnsi="Times New Roman"/>
                <w:sz w:val="20"/>
                <w:szCs w:val="20"/>
              </w:rPr>
            </w:pPr>
          </w:p>
          <w:p w:rsidR="0021650E" w:rsidRPr="00FF0478" w:rsidP="004E7A1F">
            <w:pPr>
              <w:bidi w:val="0"/>
              <w:snapToGrid w:val="0"/>
              <w:jc w:val="center"/>
              <w:rPr>
                <w:rFonts w:ascii="Times New Roman" w:hAnsi="Times New Roman"/>
                <w:sz w:val="20"/>
                <w:szCs w:val="20"/>
              </w:rPr>
            </w:pPr>
          </w:p>
          <w:p w:rsidR="0021650E" w:rsidRPr="00FF0478" w:rsidP="004E7A1F">
            <w:pPr>
              <w:bidi w:val="0"/>
              <w:snapToGrid w:val="0"/>
              <w:jc w:val="center"/>
              <w:rPr>
                <w:rFonts w:ascii="Times New Roman" w:hAnsi="Times New Roman"/>
                <w:sz w:val="20"/>
                <w:szCs w:val="20"/>
              </w:rPr>
            </w:pPr>
          </w:p>
          <w:p w:rsidR="0021650E" w:rsidRPr="00FF0478" w:rsidP="004E7A1F">
            <w:pPr>
              <w:bidi w:val="0"/>
              <w:snapToGrid w:val="0"/>
              <w:jc w:val="center"/>
              <w:rPr>
                <w:rFonts w:ascii="Times New Roman" w:hAnsi="Times New Roman"/>
                <w:sz w:val="20"/>
                <w:szCs w:val="20"/>
              </w:rPr>
            </w:pPr>
          </w:p>
          <w:p w:rsidR="0021650E" w:rsidRPr="00FF0478" w:rsidP="004E7A1F">
            <w:pPr>
              <w:bidi w:val="0"/>
              <w:snapToGrid w:val="0"/>
              <w:jc w:val="center"/>
              <w:rPr>
                <w:rFonts w:ascii="Times New Roman" w:hAnsi="Times New Roman"/>
                <w:sz w:val="20"/>
                <w:szCs w:val="20"/>
              </w:rPr>
            </w:pPr>
          </w:p>
          <w:p w:rsidR="0021650E" w:rsidRPr="00FF0478" w:rsidP="004E7A1F">
            <w:pPr>
              <w:bidi w:val="0"/>
              <w:snapToGrid w:val="0"/>
              <w:jc w:val="center"/>
              <w:rPr>
                <w:rFonts w:ascii="Times New Roman" w:hAnsi="Times New Roman"/>
                <w:sz w:val="20"/>
                <w:szCs w:val="20"/>
              </w:rPr>
            </w:pPr>
          </w:p>
          <w:p w:rsidR="0021650E" w:rsidRPr="00FF0478" w:rsidP="004E7A1F">
            <w:pPr>
              <w:bidi w:val="0"/>
              <w:snapToGrid w:val="0"/>
              <w:jc w:val="center"/>
              <w:rPr>
                <w:rFonts w:ascii="Times New Roman" w:hAnsi="Times New Roman"/>
                <w:sz w:val="20"/>
                <w:szCs w:val="20"/>
              </w:rPr>
            </w:pPr>
          </w:p>
          <w:p w:rsidR="0021650E" w:rsidRPr="00FF0478" w:rsidP="004E7A1F">
            <w:pPr>
              <w:bidi w:val="0"/>
              <w:snapToGrid w:val="0"/>
              <w:jc w:val="center"/>
              <w:rPr>
                <w:rFonts w:ascii="Times New Roman" w:hAnsi="Times New Roman"/>
                <w:sz w:val="20"/>
                <w:szCs w:val="20"/>
              </w:rPr>
            </w:pPr>
          </w:p>
          <w:p w:rsidR="0021650E" w:rsidRPr="00FF0478" w:rsidP="004E7A1F">
            <w:pPr>
              <w:bidi w:val="0"/>
              <w:snapToGrid w:val="0"/>
              <w:jc w:val="center"/>
              <w:rPr>
                <w:rFonts w:ascii="Times New Roman" w:hAnsi="Times New Roman"/>
                <w:sz w:val="20"/>
                <w:szCs w:val="20"/>
              </w:rPr>
            </w:pPr>
          </w:p>
          <w:p w:rsidR="0021650E" w:rsidRPr="00FF0478" w:rsidP="004E7A1F">
            <w:pPr>
              <w:bidi w:val="0"/>
              <w:snapToGrid w:val="0"/>
              <w:jc w:val="center"/>
              <w:rPr>
                <w:rFonts w:ascii="Times New Roman" w:hAnsi="Times New Roman"/>
                <w:sz w:val="20"/>
                <w:szCs w:val="20"/>
              </w:rPr>
            </w:pPr>
          </w:p>
          <w:p w:rsidR="0021650E" w:rsidRPr="00FF0478" w:rsidP="004E7A1F">
            <w:pPr>
              <w:bidi w:val="0"/>
              <w:snapToGrid w:val="0"/>
              <w:jc w:val="center"/>
              <w:rPr>
                <w:rFonts w:ascii="Times New Roman" w:hAnsi="Times New Roman"/>
                <w:sz w:val="20"/>
                <w:szCs w:val="20"/>
              </w:rPr>
            </w:pPr>
          </w:p>
          <w:p w:rsidR="0021650E" w:rsidRPr="00FF0478" w:rsidP="004E7A1F">
            <w:pPr>
              <w:bidi w:val="0"/>
              <w:snapToGrid w:val="0"/>
              <w:jc w:val="center"/>
              <w:rPr>
                <w:rFonts w:ascii="Times New Roman" w:hAnsi="Times New Roman"/>
                <w:sz w:val="20"/>
                <w:szCs w:val="20"/>
              </w:rPr>
            </w:pPr>
          </w:p>
          <w:p w:rsidR="0021650E" w:rsidRPr="00FF0478" w:rsidP="004E7A1F">
            <w:pPr>
              <w:bidi w:val="0"/>
              <w:snapToGrid w:val="0"/>
              <w:jc w:val="center"/>
              <w:rPr>
                <w:rFonts w:ascii="Times New Roman" w:hAnsi="Times New Roman"/>
                <w:sz w:val="20"/>
                <w:szCs w:val="20"/>
              </w:rPr>
            </w:pPr>
          </w:p>
          <w:p w:rsidR="0021650E" w:rsidRPr="00FF0478" w:rsidP="004E7A1F">
            <w:pPr>
              <w:bidi w:val="0"/>
              <w:snapToGrid w:val="0"/>
              <w:jc w:val="center"/>
              <w:rPr>
                <w:rFonts w:ascii="Times New Roman" w:hAnsi="Times New Roman"/>
                <w:sz w:val="20"/>
                <w:szCs w:val="20"/>
              </w:rPr>
            </w:pPr>
          </w:p>
          <w:p w:rsidR="0021650E" w:rsidRPr="00FF0478" w:rsidP="004E7A1F">
            <w:pPr>
              <w:bidi w:val="0"/>
              <w:snapToGrid w:val="0"/>
              <w:jc w:val="center"/>
              <w:rPr>
                <w:rFonts w:ascii="Times New Roman" w:hAnsi="Times New Roman"/>
                <w:sz w:val="20"/>
                <w:szCs w:val="20"/>
              </w:rPr>
            </w:pPr>
          </w:p>
          <w:p w:rsidR="0021650E" w:rsidRPr="00FF0478" w:rsidP="004E7A1F">
            <w:pPr>
              <w:bidi w:val="0"/>
              <w:snapToGrid w:val="0"/>
              <w:jc w:val="center"/>
              <w:rPr>
                <w:rFonts w:ascii="Times New Roman" w:hAnsi="Times New Roman"/>
                <w:sz w:val="20"/>
                <w:szCs w:val="20"/>
              </w:rPr>
            </w:pPr>
          </w:p>
          <w:p w:rsidR="0021650E" w:rsidRPr="00FF0478" w:rsidP="004E7A1F">
            <w:pPr>
              <w:bidi w:val="0"/>
              <w:snapToGrid w:val="0"/>
              <w:jc w:val="center"/>
              <w:rPr>
                <w:rFonts w:ascii="Times New Roman" w:hAnsi="Times New Roman"/>
                <w:sz w:val="20"/>
                <w:szCs w:val="20"/>
              </w:rPr>
            </w:pPr>
          </w:p>
          <w:p w:rsidR="00C258A3" w:rsidRPr="00FF0478" w:rsidP="00C258A3">
            <w:pPr>
              <w:bidi w:val="0"/>
              <w:snapToGrid w:val="0"/>
              <w:jc w:val="center"/>
              <w:rPr>
                <w:rFonts w:ascii="Times New Roman" w:hAnsi="Times New Roman"/>
                <w:sz w:val="20"/>
                <w:szCs w:val="20"/>
              </w:rPr>
            </w:pPr>
            <w:r w:rsidRPr="00FF0478">
              <w:rPr>
                <w:rFonts w:ascii="Times New Roman" w:hAnsi="Times New Roman"/>
                <w:sz w:val="20"/>
                <w:szCs w:val="20"/>
              </w:rPr>
              <w:t>návrh zákona (čl. III)</w:t>
            </w:r>
          </w:p>
          <w:p w:rsidR="00C258A3" w:rsidRPr="00FF0478" w:rsidP="00C258A3">
            <w:pPr>
              <w:bidi w:val="0"/>
              <w:snapToGrid w:val="0"/>
              <w:jc w:val="center"/>
              <w:rPr>
                <w:rFonts w:ascii="Times New Roman" w:hAnsi="Times New Roman"/>
                <w:sz w:val="20"/>
                <w:szCs w:val="20"/>
              </w:rPr>
            </w:pPr>
          </w:p>
          <w:p w:rsidR="00C258A3" w:rsidRPr="00FF0478" w:rsidP="00C258A3">
            <w:pPr>
              <w:bidi w:val="0"/>
              <w:snapToGrid w:val="0"/>
              <w:jc w:val="center"/>
              <w:rPr>
                <w:rFonts w:ascii="Times New Roman" w:hAnsi="Times New Roman"/>
                <w:sz w:val="20"/>
                <w:szCs w:val="20"/>
              </w:rPr>
            </w:pPr>
          </w:p>
          <w:p w:rsidR="00C258A3" w:rsidRPr="00FF0478" w:rsidP="00C258A3">
            <w:pPr>
              <w:bidi w:val="0"/>
              <w:snapToGrid w:val="0"/>
              <w:jc w:val="center"/>
              <w:rPr>
                <w:rFonts w:ascii="Times New Roman" w:hAnsi="Times New Roman"/>
                <w:sz w:val="20"/>
                <w:szCs w:val="20"/>
              </w:rPr>
            </w:pPr>
          </w:p>
          <w:p w:rsidR="00C258A3" w:rsidRPr="00FF0478" w:rsidP="00C258A3">
            <w:pPr>
              <w:bidi w:val="0"/>
              <w:snapToGrid w:val="0"/>
              <w:jc w:val="center"/>
              <w:rPr>
                <w:rFonts w:ascii="Times New Roman" w:hAnsi="Times New Roman"/>
                <w:sz w:val="20"/>
                <w:szCs w:val="20"/>
              </w:rPr>
            </w:pPr>
          </w:p>
          <w:p w:rsidR="00C258A3" w:rsidRPr="00FF0478" w:rsidP="00C258A3">
            <w:pPr>
              <w:bidi w:val="0"/>
              <w:snapToGrid w:val="0"/>
              <w:jc w:val="center"/>
              <w:rPr>
                <w:rFonts w:ascii="Times New Roman" w:hAnsi="Times New Roman"/>
                <w:sz w:val="20"/>
                <w:szCs w:val="20"/>
              </w:rPr>
            </w:pPr>
          </w:p>
          <w:p w:rsidR="0021650E" w:rsidRPr="00FF0478" w:rsidP="00C258A3">
            <w:pPr>
              <w:bidi w:val="0"/>
              <w:snapToGrid w:val="0"/>
              <w:jc w:val="center"/>
              <w:rPr>
                <w:rFonts w:ascii="Times New Roman" w:hAnsi="Times New Roman"/>
                <w:sz w:val="20"/>
                <w:szCs w:val="20"/>
              </w:rPr>
            </w:pPr>
            <w:r w:rsidRPr="00FF0478" w:rsidR="00C258A3">
              <w:rPr>
                <w:rFonts w:ascii="Times New Roman" w:hAnsi="Times New Roman"/>
                <w:sz w:val="20"/>
                <w:szCs w:val="20"/>
              </w:rPr>
              <w:t>zákon č. 5/2004 Z. z.</w:t>
            </w:r>
          </w:p>
        </w:tc>
        <w:tc>
          <w:tcPr>
            <w:tcW w:w="850"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7E04FC">
            <w:pPr>
              <w:bidi w:val="0"/>
              <w:snapToGrid w:val="0"/>
              <w:jc w:val="center"/>
              <w:rPr>
                <w:rFonts w:ascii="Times New Roman" w:hAnsi="Times New Roman"/>
                <w:sz w:val="20"/>
                <w:szCs w:val="20"/>
              </w:rPr>
            </w:pPr>
            <w:r w:rsidRPr="00FF0478">
              <w:rPr>
                <w:rFonts w:ascii="Times New Roman" w:hAnsi="Times New Roman"/>
                <w:sz w:val="20"/>
                <w:szCs w:val="20"/>
              </w:rPr>
              <w:t>§ 27</w:t>
            </w:r>
          </w:p>
          <w:p w:rsidR="00200DDF" w:rsidRPr="00FF0478" w:rsidP="007E04FC">
            <w:pPr>
              <w:bidi w:val="0"/>
              <w:snapToGrid w:val="0"/>
              <w:jc w:val="center"/>
              <w:rPr>
                <w:rFonts w:ascii="Times New Roman" w:hAnsi="Times New Roman"/>
                <w:sz w:val="20"/>
                <w:szCs w:val="20"/>
              </w:rPr>
            </w:pPr>
            <w:r w:rsidRPr="00FF0478">
              <w:rPr>
                <w:rFonts w:ascii="Times New Roman" w:hAnsi="Times New Roman"/>
                <w:sz w:val="20"/>
                <w:szCs w:val="20"/>
              </w:rPr>
              <w:t>O: 1</w:t>
            </w:r>
          </w:p>
          <w:p w:rsidR="00200DDF" w:rsidRPr="00FF0478" w:rsidP="007E04FC">
            <w:pPr>
              <w:bidi w:val="0"/>
              <w:snapToGrid w:val="0"/>
              <w:jc w:val="center"/>
              <w:rPr>
                <w:rFonts w:ascii="Times New Roman" w:hAnsi="Times New Roman"/>
                <w:sz w:val="20"/>
                <w:szCs w:val="20"/>
              </w:rPr>
            </w:pPr>
          </w:p>
          <w:p w:rsidR="00200DDF" w:rsidRPr="00FF0478" w:rsidP="007E04FC">
            <w:pPr>
              <w:bidi w:val="0"/>
              <w:snapToGrid w:val="0"/>
              <w:jc w:val="center"/>
              <w:rPr>
                <w:rFonts w:ascii="Times New Roman" w:hAnsi="Times New Roman"/>
                <w:sz w:val="20"/>
                <w:szCs w:val="20"/>
              </w:rPr>
            </w:pPr>
          </w:p>
          <w:p w:rsidR="00200DDF" w:rsidRPr="00FF0478" w:rsidP="007E04FC">
            <w:pPr>
              <w:bidi w:val="0"/>
              <w:snapToGrid w:val="0"/>
              <w:jc w:val="center"/>
              <w:rPr>
                <w:rFonts w:ascii="Times New Roman" w:hAnsi="Times New Roman"/>
                <w:sz w:val="20"/>
                <w:szCs w:val="20"/>
              </w:rPr>
            </w:pPr>
          </w:p>
          <w:p w:rsidR="00200DDF" w:rsidRPr="00FF0478" w:rsidP="007E04FC">
            <w:pPr>
              <w:bidi w:val="0"/>
              <w:snapToGrid w:val="0"/>
              <w:jc w:val="center"/>
              <w:rPr>
                <w:rFonts w:ascii="Times New Roman" w:hAnsi="Times New Roman"/>
                <w:sz w:val="20"/>
                <w:szCs w:val="20"/>
              </w:rPr>
            </w:pPr>
          </w:p>
          <w:p w:rsidR="00200DDF" w:rsidRPr="00FF0478" w:rsidP="007E04FC">
            <w:pPr>
              <w:bidi w:val="0"/>
              <w:snapToGrid w:val="0"/>
              <w:jc w:val="center"/>
              <w:rPr>
                <w:rFonts w:ascii="Times New Roman" w:hAnsi="Times New Roman"/>
                <w:sz w:val="20"/>
                <w:szCs w:val="20"/>
              </w:rPr>
            </w:pPr>
          </w:p>
          <w:p w:rsidR="00200DDF" w:rsidRPr="00FF0478" w:rsidP="007E04FC">
            <w:pPr>
              <w:bidi w:val="0"/>
              <w:snapToGrid w:val="0"/>
              <w:jc w:val="center"/>
              <w:rPr>
                <w:rFonts w:ascii="Times New Roman" w:hAnsi="Times New Roman"/>
                <w:sz w:val="20"/>
                <w:szCs w:val="20"/>
              </w:rPr>
            </w:pPr>
          </w:p>
          <w:p w:rsidR="00200DDF" w:rsidRPr="00FF0478" w:rsidP="007E04FC">
            <w:pPr>
              <w:bidi w:val="0"/>
              <w:snapToGrid w:val="0"/>
              <w:jc w:val="center"/>
              <w:rPr>
                <w:rFonts w:ascii="Times New Roman" w:hAnsi="Times New Roman"/>
                <w:sz w:val="20"/>
                <w:szCs w:val="20"/>
              </w:rPr>
            </w:pPr>
          </w:p>
          <w:p w:rsidR="00200DDF" w:rsidRPr="00FF0478" w:rsidP="007E04FC">
            <w:pPr>
              <w:bidi w:val="0"/>
              <w:snapToGrid w:val="0"/>
              <w:jc w:val="center"/>
              <w:rPr>
                <w:rFonts w:ascii="Times New Roman" w:hAnsi="Times New Roman"/>
                <w:sz w:val="20"/>
                <w:szCs w:val="20"/>
              </w:rPr>
            </w:pPr>
          </w:p>
          <w:p w:rsidR="00200DDF" w:rsidRPr="00FF0478" w:rsidP="007E04FC">
            <w:pPr>
              <w:bidi w:val="0"/>
              <w:snapToGrid w:val="0"/>
              <w:jc w:val="center"/>
              <w:rPr>
                <w:rFonts w:ascii="Times New Roman" w:hAnsi="Times New Roman"/>
                <w:sz w:val="20"/>
                <w:szCs w:val="20"/>
              </w:rPr>
            </w:pPr>
            <w:r w:rsidRPr="00FF0478">
              <w:rPr>
                <w:rFonts w:ascii="Times New Roman" w:hAnsi="Times New Roman"/>
                <w:sz w:val="20"/>
                <w:szCs w:val="20"/>
              </w:rPr>
              <w:t>O: 2</w:t>
            </w:r>
          </w:p>
          <w:p w:rsidR="00200DDF" w:rsidRPr="00FF0478" w:rsidP="007E04FC">
            <w:pPr>
              <w:bidi w:val="0"/>
              <w:snapToGrid w:val="0"/>
              <w:jc w:val="center"/>
              <w:rPr>
                <w:rFonts w:ascii="Times New Roman" w:hAnsi="Times New Roman"/>
                <w:sz w:val="20"/>
                <w:szCs w:val="20"/>
              </w:rPr>
            </w:pPr>
          </w:p>
          <w:p w:rsidR="00200DDF" w:rsidRPr="00FF0478" w:rsidP="007E04FC">
            <w:pPr>
              <w:bidi w:val="0"/>
              <w:snapToGrid w:val="0"/>
              <w:jc w:val="center"/>
              <w:rPr>
                <w:rFonts w:ascii="Times New Roman" w:hAnsi="Times New Roman"/>
                <w:sz w:val="20"/>
                <w:szCs w:val="20"/>
              </w:rPr>
            </w:pPr>
          </w:p>
          <w:p w:rsidR="00200DDF" w:rsidRPr="00FF0478" w:rsidP="007E04FC">
            <w:pPr>
              <w:bidi w:val="0"/>
              <w:snapToGrid w:val="0"/>
              <w:jc w:val="center"/>
              <w:rPr>
                <w:rFonts w:ascii="Times New Roman" w:hAnsi="Times New Roman"/>
                <w:sz w:val="20"/>
                <w:szCs w:val="20"/>
              </w:rPr>
            </w:pPr>
          </w:p>
          <w:p w:rsidR="00200DDF" w:rsidRPr="00FF0478" w:rsidP="007E04FC">
            <w:pPr>
              <w:bidi w:val="0"/>
              <w:snapToGrid w:val="0"/>
              <w:jc w:val="center"/>
              <w:rPr>
                <w:rFonts w:ascii="Times New Roman" w:hAnsi="Times New Roman"/>
                <w:sz w:val="20"/>
                <w:szCs w:val="20"/>
              </w:rPr>
            </w:pPr>
          </w:p>
          <w:p w:rsidR="00200DDF" w:rsidRPr="00FF0478" w:rsidP="007E04FC">
            <w:pPr>
              <w:bidi w:val="0"/>
              <w:snapToGrid w:val="0"/>
              <w:jc w:val="center"/>
              <w:rPr>
                <w:rFonts w:ascii="Times New Roman" w:hAnsi="Times New Roman"/>
                <w:sz w:val="20"/>
                <w:szCs w:val="20"/>
              </w:rPr>
            </w:pPr>
          </w:p>
          <w:p w:rsidR="00200DDF" w:rsidRPr="00FF0478" w:rsidP="007E04FC">
            <w:pPr>
              <w:bidi w:val="0"/>
              <w:snapToGrid w:val="0"/>
              <w:jc w:val="center"/>
              <w:rPr>
                <w:rFonts w:ascii="Times New Roman" w:hAnsi="Times New Roman"/>
                <w:sz w:val="20"/>
                <w:szCs w:val="20"/>
              </w:rPr>
            </w:pPr>
          </w:p>
          <w:p w:rsidR="00200DDF" w:rsidRPr="00FF0478" w:rsidP="007E04FC">
            <w:pPr>
              <w:bidi w:val="0"/>
              <w:snapToGrid w:val="0"/>
              <w:jc w:val="center"/>
              <w:rPr>
                <w:rFonts w:ascii="Times New Roman" w:hAnsi="Times New Roman"/>
                <w:sz w:val="20"/>
                <w:szCs w:val="20"/>
              </w:rPr>
            </w:pPr>
          </w:p>
          <w:p w:rsidR="00200DDF" w:rsidRPr="00FF0478" w:rsidP="007E04FC">
            <w:pPr>
              <w:bidi w:val="0"/>
              <w:snapToGrid w:val="0"/>
              <w:jc w:val="center"/>
              <w:rPr>
                <w:rFonts w:ascii="Times New Roman" w:hAnsi="Times New Roman"/>
                <w:sz w:val="20"/>
                <w:szCs w:val="20"/>
              </w:rPr>
            </w:pPr>
          </w:p>
          <w:p w:rsidR="00200DDF" w:rsidRPr="00FF0478" w:rsidP="007E04FC">
            <w:pPr>
              <w:bidi w:val="0"/>
              <w:snapToGrid w:val="0"/>
              <w:jc w:val="center"/>
              <w:rPr>
                <w:rFonts w:ascii="Times New Roman" w:hAnsi="Times New Roman"/>
                <w:sz w:val="20"/>
                <w:szCs w:val="20"/>
              </w:rPr>
            </w:pPr>
          </w:p>
          <w:p w:rsidR="00200DDF" w:rsidRPr="00FF0478" w:rsidP="007E04FC">
            <w:pPr>
              <w:bidi w:val="0"/>
              <w:snapToGrid w:val="0"/>
              <w:jc w:val="center"/>
              <w:rPr>
                <w:rFonts w:ascii="Times New Roman" w:hAnsi="Times New Roman"/>
                <w:sz w:val="20"/>
                <w:szCs w:val="20"/>
              </w:rPr>
            </w:pPr>
          </w:p>
          <w:p w:rsidR="00200DDF" w:rsidRPr="00FF0478" w:rsidP="007E04FC">
            <w:pPr>
              <w:bidi w:val="0"/>
              <w:snapToGrid w:val="0"/>
              <w:jc w:val="center"/>
              <w:rPr>
                <w:rFonts w:ascii="Times New Roman" w:hAnsi="Times New Roman"/>
                <w:sz w:val="20"/>
                <w:szCs w:val="20"/>
              </w:rPr>
            </w:pPr>
          </w:p>
          <w:p w:rsidR="00200DDF" w:rsidRPr="00FF0478" w:rsidP="007E04FC">
            <w:pPr>
              <w:bidi w:val="0"/>
              <w:snapToGrid w:val="0"/>
              <w:jc w:val="center"/>
              <w:rPr>
                <w:rFonts w:ascii="Times New Roman" w:hAnsi="Times New Roman"/>
                <w:sz w:val="20"/>
                <w:szCs w:val="20"/>
              </w:rPr>
            </w:pPr>
          </w:p>
          <w:p w:rsidR="00200DDF" w:rsidRPr="00FF0478" w:rsidP="007E04FC">
            <w:pPr>
              <w:bidi w:val="0"/>
              <w:snapToGrid w:val="0"/>
              <w:jc w:val="center"/>
              <w:rPr>
                <w:rFonts w:ascii="Times New Roman" w:hAnsi="Times New Roman"/>
                <w:sz w:val="20"/>
                <w:szCs w:val="20"/>
              </w:rPr>
            </w:pPr>
          </w:p>
          <w:p w:rsidR="00200DDF" w:rsidRPr="00FF0478" w:rsidP="007E04FC">
            <w:pPr>
              <w:bidi w:val="0"/>
              <w:snapToGrid w:val="0"/>
              <w:jc w:val="center"/>
              <w:rPr>
                <w:rFonts w:ascii="Times New Roman" w:hAnsi="Times New Roman"/>
                <w:sz w:val="20"/>
                <w:szCs w:val="20"/>
              </w:rPr>
            </w:pPr>
          </w:p>
          <w:p w:rsidR="00200DDF" w:rsidRPr="00FF0478" w:rsidP="007E04FC">
            <w:pPr>
              <w:bidi w:val="0"/>
              <w:snapToGrid w:val="0"/>
              <w:jc w:val="center"/>
              <w:rPr>
                <w:rFonts w:ascii="Times New Roman" w:hAnsi="Times New Roman"/>
                <w:sz w:val="20"/>
                <w:szCs w:val="20"/>
              </w:rPr>
            </w:pPr>
            <w:r w:rsidRPr="00FF0478">
              <w:rPr>
                <w:rFonts w:ascii="Times New Roman" w:hAnsi="Times New Roman"/>
                <w:sz w:val="20"/>
                <w:szCs w:val="20"/>
              </w:rPr>
              <w:t>O: 3</w:t>
            </w:r>
          </w:p>
          <w:p w:rsidR="00200DDF" w:rsidRPr="00FF0478" w:rsidP="007E04FC">
            <w:pPr>
              <w:bidi w:val="0"/>
              <w:snapToGrid w:val="0"/>
              <w:jc w:val="center"/>
              <w:rPr>
                <w:rFonts w:ascii="Times New Roman" w:hAnsi="Times New Roman"/>
                <w:sz w:val="20"/>
                <w:szCs w:val="20"/>
              </w:rPr>
            </w:pPr>
          </w:p>
          <w:p w:rsidR="00200DDF" w:rsidRPr="00FF0478" w:rsidP="007E04FC">
            <w:pPr>
              <w:bidi w:val="0"/>
              <w:snapToGrid w:val="0"/>
              <w:jc w:val="center"/>
              <w:rPr>
                <w:rFonts w:ascii="Times New Roman" w:hAnsi="Times New Roman"/>
                <w:sz w:val="20"/>
                <w:szCs w:val="20"/>
              </w:rPr>
            </w:pPr>
          </w:p>
          <w:p w:rsidR="00200DDF" w:rsidRPr="00FF0478" w:rsidP="007E04FC">
            <w:pPr>
              <w:bidi w:val="0"/>
              <w:snapToGrid w:val="0"/>
              <w:jc w:val="center"/>
              <w:rPr>
                <w:rFonts w:ascii="Times New Roman" w:hAnsi="Times New Roman"/>
                <w:sz w:val="20"/>
                <w:szCs w:val="20"/>
              </w:rPr>
            </w:pPr>
          </w:p>
          <w:p w:rsidR="00200DDF" w:rsidRPr="00FF0478" w:rsidP="007E04FC">
            <w:pPr>
              <w:bidi w:val="0"/>
              <w:snapToGrid w:val="0"/>
              <w:jc w:val="center"/>
              <w:rPr>
                <w:rFonts w:ascii="Times New Roman" w:hAnsi="Times New Roman"/>
                <w:sz w:val="20"/>
                <w:szCs w:val="20"/>
              </w:rPr>
            </w:pPr>
            <w:r w:rsidRPr="00FF0478">
              <w:rPr>
                <w:rFonts w:ascii="Times New Roman" w:hAnsi="Times New Roman"/>
                <w:sz w:val="20"/>
                <w:szCs w:val="20"/>
              </w:rPr>
              <w:t>O: 4</w:t>
            </w:r>
          </w:p>
          <w:p w:rsidR="00200DDF" w:rsidRPr="00FF0478" w:rsidP="007E04FC">
            <w:pPr>
              <w:bidi w:val="0"/>
              <w:snapToGrid w:val="0"/>
              <w:jc w:val="center"/>
              <w:rPr>
                <w:rFonts w:ascii="Times New Roman" w:hAnsi="Times New Roman"/>
                <w:sz w:val="20"/>
                <w:szCs w:val="20"/>
              </w:rPr>
            </w:pPr>
          </w:p>
          <w:p w:rsidR="00200DDF" w:rsidRPr="00FF0478" w:rsidP="007E04FC">
            <w:pPr>
              <w:bidi w:val="0"/>
              <w:snapToGrid w:val="0"/>
              <w:jc w:val="center"/>
              <w:rPr>
                <w:rFonts w:ascii="Times New Roman" w:hAnsi="Times New Roman"/>
                <w:sz w:val="20"/>
                <w:szCs w:val="20"/>
              </w:rPr>
            </w:pPr>
          </w:p>
          <w:p w:rsidR="00200DDF" w:rsidRPr="00FF0478" w:rsidP="007E04FC">
            <w:pPr>
              <w:bidi w:val="0"/>
              <w:snapToGrid w:val="0"/>
              <w:jc w:val="center"/>
              <w:rPr>
                <w:rFonts w:ascii="Times New Roman" w:hAnsi="Times New Roman"/>
                <w:sz w:val="20"/>
                <w:szCs w:val="20"/>
              </w:rPr>
            </w:pPr>
          </w:p>
          <w:p w:rsidR="00200DDF" w:rsidRPr="00FF0478" w:rsidP="007E04FC">
            <w:pPr>
              <w:bidi w:val="0"/>
              <w:snapToGrid w:val="0"/>
              <w:jc w:val="center"/>
              <w:rPr>
                <w:rFonts w:ascii="Times New Roman" w:hAnsi="Times New Roman"/>
                <w:sz w:val="20"/>
                <w:szCs w:val="20"/>
              </w:rPr>
            </w:pPr>
          </w:p>
          <w:p w:rsidR="00200DDF" w:rsidRPr="00FF0478" w:rsidP="007E04FC">
            <w:pPr>
              <w:bidi w:val="0"/>
              <w:snapToGrid w:val="0"/>
              <w:jc w:val="center"/>
              <w:rPr>
                <w:rFonts w:ascii="Times New Roman" w:hAnsi="Times New Roman"/>
                <w:sz w:val="20"/>
                <w:szCs w:val="20"/>
              </w:rPr>
            </w:pPr>
          </w:p>
          <w:p w:rsidR="00200DDF" w:rsidRPr="00FF0478" w:rsidP="007E04FC">
            <w:pPr>
              <w:bidi w:val="0"/>
              <w:snapToGrid w:val="0"/>
              <w:jc w:val="center"/>
              <w:rPr>
                <w:rFonts w:ascii="Times New Roman" w:hAnsi="Times New Roman"/>
                <w:sz w:val="20"/>
                <w:szCs w:val="20"/>
              </w:rPr>
            </w:pPr>
            <w:r w:rsidRPr="00FF0478">
              <w:rPr>
                <w:rFonts w:ascii="Times New Roman" w:hAnsi="Times New Roman"/>
                <w:sz w:val="20"/>
                <w:szCs w:val="20"/>
              </w:rPr>
              <w:t>O: 5</w:t>
            </w:r>
          </w:p>
          <w:p w:rsidR="00200DDF" w:rsidRPr="00FF0478" w:rsidP="007E04FC">
            <w:pPr>
              <w:bidi w:val="0"/>
              <w:snapToGrid w:val="0"/>
              <w:jc w:val="center"/>
              <w:rPr>
                <w:rFonts w:ascii="Times New Roman" w:hAnsi="Times New Roman"/>
                <w:sz w:val="20"/>
                <w:szCs w:val="20"/>
              </w:rPr>
            </w:pPr>
          </w:p>
          <w:p w:rsidR="00200DDF" w:rsidRPr="00FF0478" w:rsidP="007E04FC">
            <w:pPr>
              <w:bidi w:val="0"/>
              <w:snapToGrid w:val="0"/>
              <w:jc w:val="center"/>
              <w:rPr>
                <w:rFonts w:ascii="Times New Roman" w:hAnsi="Times New Roman"/>
                <w:sz w:val="20"/>
                <w:szCs w:val="20"/>
              </w:rPr>
            </w:pPr>
          </w:p>
          <w:p w:rsidR="00200DDF" w:rsidRPr="00FF0478" w:rsidP="007E04FC">
            <w:pPr>
              <w:bidi w:val="0"/>
              <w:snapToGrid w:val="0"/>
              <w:jc w:val="center"/>
              <w:rPr>
                <w:rFonts w:ascii="Times New Roman" w:hAnsi="Times New Roman"/>
                <w:sz w:val="20"/>
                <w:szCs w:val="20"/>
              </w:rPr>
            </w:pPr>
          </w:p>
          <w:p w:rsidR="00200DDF" w:rsidRPr="00FF0478" w:rsidP="007E04FC">
            <w:pPr>
              <w:bidi w:val="0"/>
              <w:snapToGrid w:val="0"/>
              <w:jc w:val="center"/>
              <w:rPr>
                <w:rFonts w:ascii="Times New Roman" w:hAnsi="Times New Roman"/>
                <w:sz w:val="20"/>
                <w:szCs w:val="20"/>
              </w:rPr>
            </w:pPr>
          </w:p>
          <w:p w:rsidR="00200DDF" w:rsidRPr="00FF0478" w:rsidP="007E04FC">
            <w:pPr>
              <w:bidi w:val="0"/>
              <w:snapToGrid w:val="0"/>
              <w:jc w:val="center"/>
              <w:rPr>
                <w:rFonts w:ascii="Times New Roman" w:hAnsi="Times New Roman"/>
                <w:sz w:val="20"/>
                <w:szCs w:val="20"/>
              </w:rPr>
            </w:pPr>
          </w:p>
          <w:p w:rsidR="0021650E" w:rsidRPr="00FF0478" w:rsidP="007E04FC">
            <w:pPr>
              <w:bidi w:val="0"/>
              <w:snapToGrid w:val="0"/>
              <w:jc w:val="center"/>
              <w:rPr>
                <w:rFonts w:ascii="Times New Roman" w:hAnsi="Times New Roman"/>
                <w:sz w:val="20"/>
                <w:szCs w:val="20"/>
              </w:rPr>
            </w:pPr>
            <w:r w:rsidRPr="00FF0478" w:rsidR="00200DDF">
              <w:rPr>
                <w:rFonts w:ascii="Times New Roman" w:hAnsi="Times New Roman"/>
                <w:sz w:val="20"/>
                <w:szCs w:val="20"/>
              </w:rPr>
              <w:t>O: 6</w:t>
            </w:r>
          </w:p>
          <w:p w:rsidR="0021650E" w:rsidRPr="00FF0478" w:rsidP="007E04FC">
            <w:pPr>
              <w:bidi w:val="0"/>
              <w:snapToGrid w:val="0"/>
              <w:jc w:val="center"/>
              <w:rPr>
                <w:rFonts w:ascii="Times New Roman" w:hAnsi="Times New Roman"/>
                <w:sz w:val="20"/>
                <w:szCs w:val="20"/>
              </w:rPr>
            </w:pPr>
          </w:p>
          <w:p w:rsidR="0021650E" w:rsidRPr="00FF0478" w:rsidP="007E04FC">
            <w:pPr>
              <w:bidi w:val="0"/>
              <w:snapToGrid w:val="0"/>
              <w:jc w:val="center"/>
              <w:rPr>
                <w:rFonts w:ascii="Times New Roman" w:hAnsi="Times New Roman"/>
                <w:sz w:val="20"/>
                <w:szCs w:val="20"/>
              </w:rPr>
            </w:pPr>
          </w:p>
          <w:p w:rsidR="0021650E" w:rsidRPr="00FF0478" w:rsidP="007E04FC">
            <w:pPr>
              <w:bidi w:val="0"/>
              <w:snapToGrid w:val="0"/>
              <w:jc w:val="center"/>
              <w:rPr>
                <w:rFonts w:ascii="Times New Roman" w:hAnsi="Times New Roman"/>
                <w:sz w:val="20"/>
                <w:szCs w:val="20"/>
              </w:rPr>
            </w:pPr>
          </w:p>
          <w:p w:rsidR="0021650E" w:rsidRPr="00FF0478" w:rsidP="007E04FC">
            <w:pPr>
              <w:bidi w:val="0"/>
              <w:snapToGrid w:val="0"/>
              <w:jc w:val="center"/>
              <w:rPr>
                <w:rFonts w:ascii="Times New Roman" w:hAnsi="Times New Roman"/>
                <w:sz w:val="20"/>
                <w:szCs w:val="20"/>
              </w:rPr>
            </w:pPr>
          </w:p>
          <w:p w:rsidR="00C258A3" w:rsidRPr="00FF0478" w:rsidP="007E04FC">
            <w:pPr>
              <w:bidi w:val="0"/>
              <w:snapToGrid w:val="0"/>
              <w:jc w:val="center"/>
              <w:rPr>
                <w:rFonts w:ascii="Times New Roman" w:hAnsi="Times New Roman"/>
                <w:sz w:val="20"/>
                <w:szCs w:val="20"/>
              </w:rPr>
            </w:pPr>
            <w:r w:rsidRPr="00FF0478">
              <w:rPr>
                <w:rFonts w:ascii="Times New Roman" w:hAnsi="Times New Roman"/>
                <w:sz w:val="20"/>
                <w:szCs w:val="20"/>
              </w:rPr>
              <w:t>§ 23a</w:t>
            </w:r>
          </w:p>
          <w:p w:rsidR="00C258A3" w:rsidRPr="00FF0478" w:rsidP="007E04FC">
            <w:pPr>
              <w:bidi w:val="0"/>
              <w:snapToGrid w:val="0"/>
              <w:jc w:val="center"/>
              <w:rPr>
                <w:rFonts w:ascii="Times New Roman" w:hAnsi="Times New Roman"/>
                <w:sz w:val="20"/>
                <w:szCs w:val="20"/>
              </w:rPr>
            </w:pPr>
            <w:r w:rsidRPr="00FF0478">
              <w:rPr>
                <w:rFonts w:ascii="Times New Roman" w:hAnsi="Times New Roman"/>
                <w:sz w:val="20"/>
                <w:szCs w:val="20"/>
              </w:rPr>
              <w:t>O: 1</w:t>
            </w:r>
          </w:p>
          <w:p w:rsidR="00C258A3" w:rsidRPr="00FF0478" w:rsidP="007E04FC">
            <w:pPr>
              <w:bidi w:val="0"/>
              <w:snapToGrid w:val="0"/>
              <w:jc w:val="center"/>
              <w:rPr>
                <w:rFonts w:ascii="Times New Roman" w:hAnsi="Times New Roman"/>
                <w:sz w:val="20"/>
                <w:szCs w:val="20"/>
              </w:rPr>
            </w:pPr>
            <w:r w:rsidRPr="00FF0478">
              <w:rPr>
                <w:rFonts w:ascii="Times New Roman" w:hAnsi="Times New Roman"/>
                <w:sz w:val="20"/>
                <w:szCs w:val="20"/>
              </w:rPr>
              <w:t>P: c</w:t>
            </w:r>
          </w:p>
          <w:p w:rsidR="00C258A3" w:rsidRPr="00FF0478" w:rsidP="007E04FC">
            <w:pPr>
              <w:bidi w:val="0"/>
              <w:snapToGrid w:val="0"/>
              <w:jc w:val="center"/>
              <w:rPr>
                <w:rFonts w:ascii="Times New Roman" w:hAnsi="Times New Roman"/>
                <w:sz w:val="20"/>
                <w:szCs w:val="20"/>
              </w:rPr>
            </w:pPr>
            <w:r w:rsidRPr="00FF0478">
              <w:rPr>
                <w:rFonts w:ascii="Times New Roman" w:hAnsi="Times New Roman"/>
                <w:sz w:val="20"/>
                <w:szCs w:val="20"/>
              </w:rPr>
              <w:t>B: 3</w:t>
            </w:r>
          </w:p>
          <w:p w:rsidR="00C258A3" w:rsidRPr="00FF0478" w:rsidP="007E04FC">
            <w:pPr>
              <w:bidi w:val="0"/>
              <w:snapToGrid w:val="0"/>
              <w:jc w:val="center"/>
              <w:rPr>
                <w:rFonts w:ascii="Times New Roman" w:hAnsi="Times New Roman"/>
                <w:sz w:val="20"/>
                <w:szCs w:val="20"/>
              </w:rPr>
            </w:pPr>
          </w:p>
          <w:p w:rsidR="00C258A3" w:rsidRPr="00FF0478" w:rsidP="007E04FC">
            <w:pPr>
              <w:bidi w:val="0"/>
              <w:snapToGrid w:val="0"/>
              <w:jc w:val="center"/>
              <w:rPr>
                <w:rFonts w:ascii="Times New Roman" w:hAnsi="Times New Roman"/>
                <w:sz w:val="20"/>
                <w:szCs w:val="20"/>
              </w:rPr>
            </w:pPr>
          </w:p>
          <w:p w:rsidR="00C258A3" w:rsidRPr="00FF0478" w:rsidP="007E04FC">
            <w:pPr>
              <w:bidi w:val="0"/>
              <w:snapToGrid w:val="0"/>
              <w:jc w:val="center"/>
              <w:rPr>
                <w:rFonts w:ascii="Times New Roman" w:hAnsi="Times New Roman"/>
                <w:sz w:val="20"/>
                <w:szCs w:val="20"/>
              </w:rPr>
            </w:pPr>
          </w:p>
          <w:p w:rsidR="00C258A3" w:rsidRPr="00FF0478" w:rsidP="007E04FC">
            <w:pPr>
              <w:bidi w:val="0"/>
              <w:snapToGrid w:val="0"/>
              <w:jc w:val="center"/>
              <w:rPr>
                <w:rFonts w:ascii="Times New Roman" w:hAnsi="Times New Roman"/>
                <w:sz w:val="20"/>
                <w:szCs w:val="20"/>
              </w:rPr>
            </w:pPr>
          </w:p>
          <w:p w:rsidR="0021650E" w:rsidRPr="00FF0478" w:rsidP="007E04FC">
            <w:pPr>
              <w:bidi w:val="0"/>
              <w:snapToGrid w:val="0"/>
              <w:jc w:val="center"/>
              <w:rPr>
                <w:rFonts w:ascii="Times New Roman" w:hAnsi="Times New Roman"/>
                <w:sz w:val="20"/>
                <w:szCs w:val="20"/>
              </w:rPr>
            </w:pPr>
            <w:r w:rsidRPr="00FF0478" w:rsidR="00C258A3">
              <w:rPr>
                <w:rFonts w:ascii="Times New Roman" w:hAnsi="Times New Roman"/>
                <w:sz w:val="20"/>
                <w:szCs w:val="20"/>
              </w:rPr>
              <w:t>O: 2</w:t>
            </w:r>
          </w:p>
        </w:tc>
        <w:tc>
          <w:tcPr>
            <w:tcW w:w="5103"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ED5F37">
            <w:pPr>
              <w:pStyle w:val="Normlny"/>
              <w:bidi w:val="0"/>
              <w:snapToGrid w:val="0"/>
              <w:jc w:val="both"/>
              <w:rPr>
                <w:rFonts w:ascii="Times New Roman" w:hAnsi="Times New Roman"/>
              </w:rPr>
            </w:pPr>
            <w:r w:rsidRPr="00FF0478">
              <w:rPr>
                <w:rFonts w:ascii="Times New Roman" w:hAnsi="Times New Roman"/>
              </w:rPr>
              <w:t>Prechodný pobyt na účel zlúčenia rodiny</w:t>
            </w:r>
          </w:p>
          <w:p w:rsidR="0021650E" w:rsidRPr="00FF0478" w:rsidP="00ED5F37">
            <w:pPr>
              <w:pStyle w:val="Normlny"/>
              <w:bidi w:val="0"/>
              <w:snapToGrid w:val="0"/>
              <w:jc w:val="both"/>
              <w:rPr>
                <w:rFonts w:ascii="Times New Roman" w:hAnsi="Times New Roman"/>
              </w:rPr>
            </w:pPr>
            <w:r w:rsidRPr="00FF0478">
              <w:rPr>
                <w:rFonts w:ascii="Times New Roman" w:hAnsi="Times New Roman"/>
              </w:rPr>
              <w:t>(1) Prechodný pobyt na účel zlúčenia rodiny udelí policajný útvar, ak nie sú dôvody na zamietnutie žiadosti podľa § 33 ods. 6, štátnemu príslušníkovi tretej krajiny, ktorý je</w:t>
            </w:r>
          </w:p>
          <w:p w:rsidR="0021650E" w:rsidRPr="00FF0478" w:rsidP="00ED5F37">
            <w:pPr>
              <w:pStyle w:val="Normlny"/>
              <w:bidi w:val="0"/>
              <w:snapToGrid w:val="0"/>
              <w:jc w:val="both"/>
              <w:rPr>
                <w:rFonts w:ascii="Times New Roman" w:hAnsi="Times New Roman"/>
              </w:rPr>
            </w:pPr>
            <w:r w:rsidRPr="00FF0478">
              <w:rPr>
                <w:rFonts w:ascii="Times New Roman" w:hAnsi="Times New Roman"/>
              </w:rPr>
              <w:t>a) rodinným príslušníkom štátneho príslušníka tretej krajiny s prechodným pobytom alebo s trvalým pobytom,</w:t>
            </w:r>
          </w:p>
          <w:p w:rsidR="0021650E" w:rsidRPr="00FF0478" w:rsidP="00ED5F37">
            <w:pPr>
              <w:pStyle w:val="Normlny"/>
              <w:bidi w:val="0"/>
              <w:snapToGrid w:val="0"/>
              <w:jc w:val="both"/>
              <w:rPr>
                <w:rFonts w:ascii="Times New Roman" w:hAnsi="Times New Roman"/>
              </w:rPr>
            </w:pPr>
            <w:r w:rsidRPr="00FF0478">
              <w:rPr>
                <w:rFonts w:ascii="Times New Roman" w:hAnsi="Times New Roman"/>
              </w:rPr>
              <w:t>b) príbuzným v priamom vzostupnom rade azylanta mladšieho ako 18 rokov, alebo</w:t>
            </w:r>
          </w:p>
          <w:p w:rsidR="0021650E" w:rsidRPr="00FF0478" w:rsidP="00ED5F37">
            <w:pPr>
              <w:pStyle w:val="Normlny"/>
              <w:bidi w:val="0"/>
              <w:snapToGrid w:val="0"/>
              <w:jc w:val="both"/>
              <w:rPr>
                <w:rFonts w:ascii="Times New Roman" w:hAnsi="Times New Roman"/>
              </w:rPr>
            </w:pPr>
            <w:r w:rsidRPr="00FF0478">
              <w:rPr>
                <w:rFonts w:ascii="Times New Roman" w:hAnsi="Times New Roman"/>
              </w:rPr>
              <w:t>c) závislou osobou podľa medzinárodnej zmluvy.</w:t>
            </w:r>
          </w:p>
          <w:p w:rsidR="0021650E" w:rsidRPr="00FF0478" w:rsidP="00ED5F37">
            <w:pPr>
              <w:pStyle w:val="Normlny"/>
              <w:bidi w:val="0"/>
              <w:snapToGrid w:val="0"/>
              <w:jc w:val="both"/>
              <w:rPr>
                <w:rFonts w:ascii="Times New Roman" w:hAnsi="Times New Roman"/>
              </w:rPr>
            </w:pPr>
          </w:p>
          <w:p w:rsidR="0021650E" w:rsidRPr="00FF0478" w:rsidP="00ED5F37">
            <w:pPr>
              <w:pStyle w:val="Normlny"/>
              <w:bidi w:val="0"/>
              <w:snapToGrid w:val="0"/>
              <w:jc w:val="both"/>
              <w:rPr>
                <w:rFonts w:ascii="Times New Roman" w:hAnsi="Times New Roman"/>
              </w:rPr>
            </w:pPr>
            <w:r w:rsidRPr="00FF0478">
              <w:rPr>
                <w:rFonts w:ascii="Times New Roman" w:hAnsi="Times New Roman"/>
              </w:rPr>
              <w:t>(2) Za rodinného príslušníka štátneho príslušníka tretej krajiny podľa odseku 1 písm. a) sa považuje</w:t>
            </w:r>
          </w:p>
          <w:p w:rsidR="0021650E" w:rsidRPr="00FF0478" w:rsidP="00ED5F37">
            <w:pPr>
              <w:pStyle w:val="Normlny"/>
              <w:bidi w:val="0"/>
              <w:snapToGrid w:val="0"/>
              <w:jc w:val="both"/>
              <w:rPr>
                <w:rFonts w:ascii="Times New Roman" w:hAnsi="Times New Roman"/>
              </w:rPr>
            </w:pPr>
            <w:r w:rsidRPr="00FF0478">
              <w:rPr>
                <w:rFonts w:ascii="Times New Roman" w:hAnsi="Times New Roman"/>
              </w:rPr>
              <w:t>a) manžel, ak manželia majú najmenej 18 rokov,</w:t>
            </w:r>
          </w:p>
          <w:p w:rsidR="0021650E" w:rsidRPr="00FF0478" w:rsidP="00ED5F37">
            <w:pPr>
              <w:pStyle w:val="Normlny"/>
              <w:bidi w:val="0"/>
              <w:snapToGrid w:val="0"/>
              <w:jc w:val="both"/>
              <w:rPr>
                <w:rFonts w:ascii="Times New Roman" w:hAnsi="Times New Roman"/>
              </w:rPr>
            </w:pPr>
            <w:r w:rsidRPr="00FF0478">
              <w:rPr>
                <w:rFonts w:ascii="Times New Roman" w:hAnsi="Times New Roman"/>
              </w:rPr>
              <w:t>b) slobodné dieťa mladšie ako 18 rokov štátneho príslušníka tretej krajiny a jeho manžela,</w:t>
            </w:r>
          </w:p>
          <w:p w:rsidR="0021650E" w:rsidRPr="00FF0478" w:rsidP="00ED5F37">
            <w:pPr>
              <w:pStyle w:val="Normlny"/>
              <w:bidi w:val="0"/>
              <w:snapToGrid w:val="0"/>
              <w:jc w:val="both"/>
              <w:rPr>
                <w:rFonts w:ascii="Times New Roman" w:hAnsi="Times New Roman"/>
              </w:rPr>
            </w:pPr>
            <w:r w:rsidRPr="00FF0478">
              <w:rPr>
                <w:rFonts w:ascii="Times New Roman" w:hAnsi="Times New Roman"/>
              </w:rPr>
              <w:t>c) jeho slobodné dieťa mladšie ako 18 rokov,</w:t>
            </w:r>
          </w:p>
          <w:p w:rsidR="0021650E" w:rsidRPr="00FF0478" w:rsidP="00ED5F37">
            <w:pPr>
              <w:pStyle w:val="Normlny"/>
              <w:bidi w:val="0"/>
              <w:snapToGrid w:val="0"/>
              <w:jc w:val="both"/>
              <w:rPr>
                <w:rFonts w:ascii="Times New Roman" w:hAnsi="Times New Roman"/>
              </w:rPr>
            </w:pPr>
            <w:r w:rsidRPr="00FF0478">
              <w:rPr>
                <w:rFonts w:ascii="Times New Roman" w:hAnsi="Times New Roman"/>
              </w:rPr>
              <w:t>d) slobodné dieťa jeho manžela mladšie ako 18 rokov,</w:t>
            </w:r>
          </w:p>
          <w:p w:rsidR="0021650E" w:rsidRPr="00FF0478" w:rsidP="00ED5F37">
            <w:pPr>
              <w:pStyle w:val="Normlny"/>
              <w:bidi w:val="0"/>
              <w:snapToGrid w:val="0"/>
              <w:jc w:val="both"/>
              <w:rPr>
                <w:rFonts w:ascii="Times New Roman" w:hAnsi="Times New Roman"/>
              </w:rPr>
            </w:pPr>
            <w:r w:rsidRPr="00FF0478">
              <w:rPr>
                <w:rFonts w:ascii="Times New Roman" w:hAnsi="Times New Roman"/>
              </w:rPr>
              <w:t>e) jeho nezaopatrené slobodné dieťa staršie ako 18 rokov alebo nezaopatrené slobodné dieťa staršie ako 18 rokov jeho manžela, ktoré sa o seba nedokáže postarať z dôvodu dlhodobého nepriaznivého zdravotného stavu,</w:t>
            </w:r>
          </w:p>
          <w:p w:rsidR="0021650E" w:rsidRPr="00FF0478" w:rsidP="00ED5F37">
            <w:pPr>
              <w:pStyle w:val="Normlny"/>
              <w:bidi w:val="0"/>
              <w:snapToGrid w:val="0"/>
              <w:jc w:val="both"/>
              <w:rPr>
                <w:rFonts w:ascii="Times New Roman" w:hAnsi="Times New Roman"/>
              </w:rPr>
            </w:pPr>
            <w:r w:rsidRPr="00FF0478">
              <w:rPr>
                <w:rFonts w:ascii="Times New Roman" w:hAnsi="Times New Roman"/>
              </w:rPr>
              <w:t>f) jeho rodič alebo rodič jeho manžela, ktorý je odkázaný na jeho starostlivosť, a v krajine, odkiaľ prichádza, nepožíva náležitú rodinnú podporu.</w:t>
            </w:r>
          </w:p>
          <w:p w:rsidR="0021650E" w:rsidRPr="00FF0478" w:rsidP="00ED5F37">
            <w:pPr>
              <w:pStyle w:val="Normlny"/>
              <w:bidi w:val="0"/>
              <w:snapToGrid w:val="0"/>
              <w:jc w:val="both"/>
              <w:rPr>
                <w:rFonts w:ascii="Times New Roman" w:hAnsi="Times New Roman"/>
              </w:rPr>
            </w:pPr>
          </w:p>
          <w:p w:rsidR="0021650E" w:rsidRPr="00FF0478" w:rsidP="00ED5F37">
            <w:pPr>
              <w:pStyle w:val="Normlny"/>
              <w:bidi w:val="0"/>
              <w:snapToGrid w:val="0"/>
              <w:jc w:val="both"/>
              <w:rPr>
                <w:rFonts w:ascii="Times New Roman" w:hAnsi="Times New Roman"/>
              </w:rPr>
            </w:pPr>
            <w:r w:rsidRPr="00FF0478">
              <w:rPr>
                <w:rFonts w:ascii="Times New Roman" w:hAnsi="Times New Roman"/>
              </w:rPr>
              <w:t>(3) Ustanovenie odseku 1 písm. a) sa nevzťahuje na rodinného príslušníka podľa odseku 2 písm. f) štátneho príslušníka tretej krajiny s prechodným pobytom na účel štúdia.</w:t>
            </w:r>
          </w:p>
          <w:p w:rsidR="0021650E" w:rsidRPr="00FF0478" w:rsidP="00ED5F37">
            <w:pPr>
              <w:pStyle w:val="Normlny"/>
              <w:bidi w:val="0"/>
              <w:snapToGrid w:val="0"/>
              <w:jc w:val="both"/>
              <w:rPr>
                <w:rFonts w:ascii="Times New Roman" w:hAnsi="Times New Roman"/>
              </w:rPr>
            </w:pPr>
          </w:p>
          <w:p w:rsidR="0021650E" w:rsidRPr="00FF0478" w:rsidP="00ED5F37">
            <w:pPr>
              <w:pStyle w:val="Normlny"/>
              <w:bidi w:val="0"/>
              <w:snapToGrid w:val="0"/>
              <w:jc w:val="both"/>
              <w:rPr>
                <w:rFonts w:ascii="Times New Roman" w:hAnsi="Times New Roman"/>
              </w:rPr>
            </w:pPr>
            <w:r w:rsidRPr="00FF0478">
              <w:rPr>
                <w:rFonts w:ascii="Times New Roman" w:hAnsi="Times New Roman"/>
              </w:rPr>
              <w:t>(4) Prechodný pobyt na účel zlúčenia rodiny štátnemu príslušníkovi tretej krajiny, ktorý je uvedený v odseku 2 písm. c) a d), sa udelí len vtedy, ak so zlúčením súhlasí aj rodič, ktorému toto dieťa nebolo zverené do osobnej starostlivosti a ktorý má právo stretávať sa s týmto dieťaťom.</w:t>
            </w:r>
          </w:p>
          <w:p w:rsidR="0021650E" w:rsidRPr="00FF0478" w:rsidP="00ED5F37">
            <w:pPr>
              <w:pStyle w:val="Normlny"/>
              <w:bidi w:val="0"/>
              <w:snapToGrid w:val="0"/>
              <w:jc w:val="both"/>
              <w:rPr>
                <w:rFonts w:ascii="Times New Roman" w:hAnsi="Times New Roman"/>
              </w:rPr>
            </w:pPr>
          </w:p>
          <w:p w:rsidR="0021650E" w:rsidRPr="00FF0478" w:rsidP="00ED5F37">
            <w:pPr>
              <w:pStyle w:val="Normlny"/>
              <w:bidi w:val="0"/>
              <w:snapToGrid w:val="0"/>
              <w:jc w:val="both"/>
              <w:rPr>
                <w:rFonts w:ascii="Times New Roman" w:hAnsi="Times New Roman"/>
              </w:rPr>
            </w:pPr>
            <w:r w:rsidRPr="00FF0478">
              <w:rPr>
                <w:rFonts w:ascii="Times New Roman" w:hAnsi="Times New Roman"/>
              </w:rPr>
              <w:t>(5) Prechodný pobyt na účel zlúčenia rodiny sa udeľuje do skončenia platnosti pobytu štátneho príslušníka tretej krajiny, ku ktorému si štátny príslušník tretej krajiny uvedený v odseku 1 uplatňuje právo na zlúčenie rodiny, najviac však na päť rokov.</w:t>
            </w:r>
          </w:p>
          <w:p w:rsidR="0021650E" w:rsidRPr="00FF0478" w:rsidP="00ED5F37">
            <w:pPr>
              <w:pStyle w:val="Normlny"/>
              <w:bidi w:val="0"/>
              <w:snapToGrid w:val="0"/>
              <w:jc w:val="both"/>
              <w:rPr>
                <w:rFonts w:ascii="Times New Roman" w:hAnsi="Times New Roman"/>
              </w:rPr>
            </w:pPr>
          </w:p>
          <w:p w:rsidR="0021650E" w:rsidRPr="00FF0478" w:rsidP="008847A7">
            <w:pPr>
              <w:pStyle w:val="Normlny"/>
              <w:bidi w:val="0"/>
              <w:snapToGrid w:val="0"/>
              <w:jc w:val="both"/>
              <w:rPr>
                <w:rFonts w:ascii="Times New Roman" w:hAnsi="Times New Roman"/>
              </w:rPr>
            </w:pPr>
            <w:r w:rsidRPr="00FF0478">
              <w:rPr>
                <w:rFonts w:ascii="Times New Roman" w:hAnsi="Times New Roman"/>
              </w:rPr>
              <w:t>(6) Štátny príslušník tretej krajiny, ktorý má prechodný pobyt na účel zlúčenia rodiny, môže podnikať; to neplatí, ak ide o rodinného príslušníka podľa odseku 2 písm. e) alebo písm. f), ktorý nesmie podnikať.</w:t>
            </w:r>
          </w:p>
          <w:p w:rsidR="0021650E" w:rsidRPr="00FF0478" w:rsidP="008847A7">
            <w:pPr>
              <w:pStyle w:val="Normlny"/>
              <w:bidi w:val="0"/>
              <w:snapToGrid w:val="0"/>
              <w:jc w:val="both"/>
              <w:rPr>
                <w:rFonts w:ascii="Times New Roman" w:hAnsi="Times New Roman"/>
              </w:rPr>
            </w:pPr>
          </w:p>
          <w:p w:rsidR="00DD493D" w:rsidRPr="00DD493D" w:rsidP="00DD493D">
            <w:pPr>
              <w:pStyle w:val="Normlny"/>
              <w:bidi w:val="0"/>
              <w:snapToGrid w:val="0"/>
              <w:jc w:val="both"/>
              <w:rPr>
                <w:rFonts w:ascii="Times New Roman" w:hAnsi="Times New Roman"/>
              </w:rPr>
            </w:pPr>
            <w:r w:rsidRPr="00DD493D">
              <w:rPr>
                <w:rFonts w:ascii="Times New Roman" w:hAnsi="Times New Roman"/>
              </w:rPr>
              <w:t>(1) Zamestnávateľ môže zamestnávať štátneho príslušníka tretej krajiny,</w:t>
            </w:r>
          </w:p>
          <w:p w:rsidR="00DD493D" w:rsidRPr="00DD493D" w:rsidP="00DD493D">
            <w:pPr>
              <w:pStyle w:val="Normlny"/>
              <w:bidi w:val="0"/>
              <w:snapToGrid w:val="0"/>
              <w:jc w:val="both"/>
              <w:rPr>
                <w:rFonts w:ascii="Times New Roman" w:hAnsi="Times New Roman"/>
                <w:b/>
              </w:rPr>
            </w:pPr>
            <w:r w:rsidRPr="00DD493D">
              <w:rPr>
                <w:rFonts w:ascii="Times New Roman" w:hAnsi="Times New Roman"/>
                <w:b/>
              </w:rPr>
              <w:t>c) ktorý má udelený prechodný pobyt na účel zlúčenia rodiny,</w:t>
            </w:r>
          </w:p>
          <w:p w:rsidR="00DD493D" w:rsidRPr="00DD493D" w:rsidP="00DD493D">
            <w:pPr>
              <w:pStyle w:val="Normlny"/>
              <w:bidi w:val="0"/>
              <w:snapToGrid w:val="0"/>
              <w:jc w:val="both"/>
              <w:rPr>
                <w:rFonts w:ascii="Times New Roman" w:hAnsi="Times New Roman"/>
              </w:rPr>
            </w:pPr>
            <w:r w:rsidRPr="00DD493D">
              <w:rPr>
                <w:rFonts w:ascii="Times New Roman" w:hAnsi="Times New Roman"/>
                <w:b/>
              </w:rPr>
              <w:t>3. ktorý je rodinným príslušníkom štátneho príslušníka tretej krajiny podľa § 21b ods. 6 písm. b) alebo písm. c) alebo podľa písmena ah) alebo</w:t>
            </w:r>
          </w:p>
          <w:p w:rsidR="00DD493D" w:rsidRPr="00DD493D" w:rsidP="00DD493D">
            <w:pPr>
              <w:pStyle w:val="Normlny"/>
              <w:bidi w:val="0"/>
              <w:snapToGrid w:val="0"/>
              <w:jc w:val="both"/>
              <w:rPr>
                <w:rFonts w:ascii="Times New Roman" w:hAnsi="Times New Roman"/>
              </w:rPr>
            </w:pPr>
          </w:p>
          <w:p w:rsidR="00DD493D" w:rsidRPr="00DD493D" w:rsidP="00DD493D">
            <w:pPr>
              <w:pStyle w:val="Normlny"/>
              <w:bidi w:val="0"/>
              <w:snapToGrid w:val="0"/>
              <w:jc w:val="both"/>
              <w:rPr>
                <w:rFonts w:ascii="Times New Roman" w:hAnsi="Times New Roman"/>
              </w:rPr>
            </w:pPr>
            <w:r w:rsidRPr="00DD493D">
              <w:rPr>
                <w:rFonts w:ascii="Times New Roman" w:hAnsi="Times New Roman"/>
              </w:rPr>
              <w:t>(2) U štátneho príslušníka tretej krajiny podľa odseku 1 sa nevyžaduje potvrdenie o možnosti obsadenia voľného pracovného miesta, ktoré zodpovedá vysokokvalifikovanému zamestnaniu, potvrdenie o možnosti obsadenia voľného pracovného miesta a povolenie na zamestnanie.</w:t>
            </w:r>
          </w:p>
          <w:p w:rsidR="0021650E" w:rsidRPr="00FF0478" w:rsidP="00C258A3">
            <w:pPr>
              <w:pStyle w:val="Normlny"/>
              <w:bidi w:val="0"/>
              <w:snapToGrid w:val="0"/>
              <w:jc w:val="both"/>
              <w:rPr>
                <w:rFonts w:ascii="Times New Roman" w:hAnsi="Times New Roman"/>
              </w:rPr>
            </w:pP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4E7A1F">
            <w:pPr>
              <w:bidi w:val="0"/>
              <w:snapToGrid w:val="0"/>
              <w:jc w:val="center"/>
              <w:rPr>
                <w:rFonts w:ascii="Times New Roman" w:hAnsi="Times New Roman"/>
                <w:sz w:val="20"/>
                <w:szCs w:val="20"/>
              </w:rPr>
            </w:pPr>
            <w:r w:rsidRPr="00FF0478">
              <w:rPr>
                <w:rFonts w:ascii="Times New Roman" w:hAnsi="Times New Roman"/>
                <w:sz w:val="20"/>
                <w:szCs w:val="20"/>
              </w:rPr>
              <w:t>Ú</w:t>
            </w: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21650E" w:rsidRPr="00FF0478" w:rsidP="004E7A1F">
            <w:pPr>
              <w:pStyle w:val="Heading1"/>
              <w:bidi w:val="0"/>
              <w:snapToGrid w:val="0"/>
              <w:jc w:val="both"/>
              <w:rPr>
                <w:rFonts w:ascii="Times New Roman" w:hAnsi="Times New Roman"/>
                <w:b w:val="0"/>
                <w:bCs w:val="0"/>
                <w:sz w:val="20"/>
                <w:szCs w:val="20"/>
              </w:rPr>
            </w:pPr>
          </w:p>
        </w:tc>
      </w:tr>
      <w:tr>
        <w:tblPrEx>
          <w:tblW w:w="0" w:type="auto"/>
          <w:tblInd w:w="-572" w:type="dxa"/>
          <w:tblLayout w:type="fixed"/>
          <w:tblCellMar>
            <w:left w:w="43" w:type="dxa"/>
            <w:right w:w="43" w:type="dxa"/>
          </w:tblCellMar>
        </w:tblPrEx>
        <w:trPr>
          <w:trHeight w:val="909"/>
        </w:trPr>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F24C27">
            <w:pPr>
              <w:bidi w:val="0"/>
              <w:snapToGrid w:val="0"/>
              <w:rPr>
                <w:rFonts w:ascii="Times New Roman" w:hAnsi="Times New Roman"/>
                <w:sz w:val="20"/>
                <w:szCs w:val="20"/>
              </w:rPr>
            </w:pPr>
            <w:r w:rsidRPr="00FF0478">
              <w:rPr>
                <w:rFonts w:ascii="Times New Roman" w:hAnsi="Times New Roman"/>
                <w:sz w:val="20"/>
                <w:szCs w:val="20"/>
              </w:rPr>
              <w:t>Č: 20</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2856DC">
            <w:pPr>
              <w:bidi w:val="0"/>
              <w:jc w:val="both"/>
              <w:rPr>
                <w:rFonts w:ascii="Times New Roman" w:hAnsi="Times New Roman"/>
                <w:sz w:val="20"/>
                <w:szCs w:val="20"/>
              </w:rPr>
            </w:pPr>
            <w:r w:rsidRPr="00FF0478">
              <w:rPr>
                <w:rFonts w:ascii="Times New Roman" w:hAnsi="Times New Roman"/>
                <w:sz w:val="20"/>
                <w:szCs w:val="20"/>
              </w:rPr>
              <w:t>Štátnym príslušníkom tretích krajín, ktorí sú držiteľmi platného povolenia zamestnanca presunutého v rámci podniku vydaného prvým členským štátom, sa na základe tohto povolenia a platného cestovného dokladu a za podmienok stanovených v článkoch 21 a 22 a s výhradou článku 23, povoľuje vstup do jedného alebo viacerých druhých členských štátov, ako aj pobyt a práca v nich.</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8847A7">
            <w:pPr>
              <w:bidi w:val="0"/>
              <w:snapToGrid w:val="0"/>
              <w:jc w:val="center"/>
              <w:rPr>
                <w:rFonts w:ascii="Times New Roman" w:hAnsi="Times New Roman"/>
                <w:sz w:val="20"/>
                <w:szCs w:val="20"/>
              </w:rPr>
            </w:pPr>
            <w:r w:rsidRPr="00FF0478">
              <w:rPr>
                <w:rFonts w:ascii="Times New Roman" w:hAnsi="Times New Roman"/>
                <w:sz w:val="20"/>
                <w:szCs w:val="20"/>
              </w:rPr>
              <w:t>N</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4E7A1F">
            <w:pPr>
              <w:bidi w:val="0"/>
              <w:snapToGrid w:val="0"/>
              <w:jc w:val="center"/>
              <w:rPr>
                <w:rFonts w:ascii="Times New Roman" w:hAnsi="Times New Roman"/>
                <w:sz w:val="20"/>
                <w:szCs w:val="20"/>
              </w:rPr>
            </w:pPr>
            <w:r w:rsidRPr="00FF0478">
              <w:rPr>
                <w:rFonts w:ascii="Times New Roman" w:hAnsi="Times New Roman"/>
                <w:sz w:val="20"/>
                <w:szCs w:val="20"/>
              </w:rPr>
              <w:t>návrh zákona</w:t>
            </w:r>
          </w:p>
        </w:tc>
        <w:tc>
          <w:tcPr>
            <w:tcW w:w="850"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7E04FC">
            <w:pPr>
              <w:bidi w:val="0"/>
              <w:snapToGrid w:val="0"/>
              <w:jc w:val="center"/>
              <w:rPr>
                <w:rFonts w:ascii="Times New Roman" w:hAnsi="Times New Roman"/>
                <w:sz w:val="20"/>
                <w:szCs w:val="20"/>
              </w:rPr>
            </w:pPr>
            <w:r w:rsidRPr="00FF0478">
              <w:rPr>
                <w:rFonts w:ascii="Times New Roman" w:hAnsi="Times New Roman"/>
                <w:sz w:val="20"/>
                <w:szCs w:val="20"/>
              </w:rPr>
              <w:t>§ 23</w:t>
            </w:r>
          </w:p>
          <w:p w:rsidR="0021650E" w:rsidRPr="00FF0478" w:rsidP="007E04FC">
            <w:pPr>
              <w:bidi w:val="0"/>
              <w:snapToGrid w:val="0"/>
              <w:jc w:val="center"/>
              <w:rPr>
                <w:rFonts w:ascii="Times New Roman" w:hAnsi="Times New Roman"/>
                <w:sz w:val="20"/>
                <w:szCs w:val="20"/>
              </w:rPr>
            </w:pPr>
            <w:r w:rsidRPr="00FF0478">
              <w:rPr>
                <w:rFonts w:ascii="Times New Roman" w:hAnsi="Times New Roman"/>
                <w:sz w:val="20"/>
                <w:szCs w:val="20"/>
              </w:rPr>
              <w:t>O: 7</w:t>
            </w:r>
          </w:p>
        </w:tc>
        <w:tc>
          <w:tcPr>
            <w:tcW w:w="5103" w:type="dxa"/>
            <w:tcBorders>
              <w:top w:val="single" w:sz="4" w:space="0" w:color="000000"/>
              <w:left w:val="single" w:sz="4" w:space="0" w:color="000000"/>
              <w:bottom w:val="single" w:sz="4" w:space="0" w:color="000000"/>
              <w:right w:val="none" w:sz="0" w:space="0" w:color="auto"/>
            </w:tcBorders>
            <w:textDirection w:val="lrTb"/>
            <w:vAlign w:val="top"/>
          </w:tcPr>
          <w:p w:rsidR="0018356A" w:rsidRPr="00FF0478" w:rsidP="0018356A">
            <w:pPr>
              <w:bidi w:val="0"/>
              <w:jc w:val="both"/>
              <w:rPr>
                <w:rFonts w:ascii="Times New Roman" w:hAnsi="Times New Roman"/>
                <w:b/>
                <w:sz w:val="20"/>
                <w:szCs w:val="20"/>
              </w:rPr>
            </w:pPr>
            <w:r w:rsidRPr="00FF0478" w:rsidR="0021650E">
              <w:rPr>
                <w:rFonts w:ascii="Times New Roman" w:hAnsi="Times New Roman"/>
                <w:b/>
                <w:sz w:val="20"/>
                <w:szCs w:val="20"/>
              </w:rPr>
              <w:t xml:space="preserve">(7) </w:t>
            </w:r>
            <w:r w:rsidRPr="00FF0478">
              <w:rPr>
                <w:rFonts w:ascii="Times New Roman" w:hAnsi="Times New Roman"/>
                <w:b/>
                <w:sz w:val="20"/>
                <w:szCs w:val="20"/>
              </w:rPr>
              <w:t xml:space="preserve">Prechodný pobyt na účel zamestnania sa nevyžaduje, ak  je štátny príslušník tretej krajiny držiteľom platného dokladu o pobyte vydaného niektorým z členských štátov na účel vnútropodnikového presunu, v ktorom je v položke „druh pobytu“ uvedené „ICT“ a </w:t>
            </w:r>
          </w:p>
          <w:p w:rsidR="0018356A" w:rsidRPr="00FF0478" w:rsidP="0018356A">
            <w:pPr>
              <w:pStyle w:val="ListParagraph"/>
              <w:bidi w:val="0"/>
              <w:ind w:left="0"/>
              <w:contextualSpacing w:val="0"/>
              <w:rPr>
                <w:rFonts w:ascii="Times New Roman" w:hAnsi="Times New Roman"/>
                <w:b/>
                <w:sz w:val="20"/>
                <w:szCs w:val="20"/>
              </w:rPr>
            </w:pPr>
            <w:r w:rsidRPr="00FF0478">
              <w:rPr>
                <w:rFonts w:ascii="Times New Roman" w:hAnsi="Times New Roman"/>
                <w:b/>
                <w:sz w:val="20"/>
                <w:szCs w:val="20"/>
              </w:rPr>
              <w:t xml:space="preserve">a) hostiteľský subjekt so sídlom na území členského štátu oznámil ministerstvu vnútra úmysel štátneho príslušníka tretej krajiny uplatňovať mobilitu pred jeho príchodom na územie Slovenskej republiky, </w:t>
            </w:r>
          </w:p>
          <w:p w:rsidR="0018356A" w:rsidRPr="00FF0478" w:rsidP="0018356A">
            <w:pPr>
              <w:pStyle w:val="ListParagraph"/>
              <w:bidi w:val="0"/>
              <w:ind w:left="0"/>
              <w:contextualSpacing w:val="0"/>
              <w:rPr>
                <w:rFonts w:ascii="Times New Roman" w:hAnsi="Times New Roman"/>
                <w:b/>
                <w:sz w:val="20"/>
                <w:szCs w:val="20"/>
              </w:rPr>
            </w:pPr>
            <w:r w:rsidRPr="00FF0478">
              <w:rPr>
                <w:rFonts w:ascii="Times New Roman" w:hAnsi="Times New Roman"/>
                <w:b/>
                <w:sz w:val="20"/>
                <w:szCs w:val="20"/>
              </w:rPr>
              <w:t xml:space="preserve">b) mobilita bude vykonávaná u toho istého zamestnávateľa alebo v rámci tej istej skupiny zamestnávateľov, v ktorom má schválený vnútropodnikový presun v členskom štáte, </w:t>
            </w:r>
          </w:p>
          <w:p w:rsidR="0018356A" w:rsidRPr="00FF0478" w:rsidP="0018356A">
            <w:pPr>
              <w:pStyle w:val="ListParagraph"/>
              <w:bidi w:val="0"/>
              <w:ind w:left="0"/>
              <w:contextualSpacing w:val="0"/>
              <w:rPr>
                <w:rFonts w:ascii="Times New Roman" w:hAnsi="Times New Roman"/>
                <w:b/>
                <w:sz w:val="20"/>
                <w:szCs w:val="20"/>
              </w:rPr>
            </w:pPr>
            <w:r w:rsidRPr="00FF0478">
              <w:rPr>
                <w:rFonts w:ascii="Times New Roman" w:hAnsi="Times New Roman"/>
                <w:b/>
                <w:sz w:val="20"/>
                <w:szCs w:val="20"/>
              </w:rPr>
              <w:t>c) ministerstvo vnútra nevznieslo námietku podľa odseku 9 a</w:t>
            </w:r>
          </w:p>
          <w:p w:rsidR="0021650E" w:rsidRPr="00FF0478" w:rsidP="0018356A">
            <w:pPr>
              <w:pStyle w:val="ListParagraph"/>
              <w:bidi w:val="0"/>
              <w:ind w:left="0"/>
              <w:contextualSpacing w:val="0"/>
              <w:rPr>
                <w:rFonts w:ascii="Times New Roman" w:hAnsi="Times New Roman"/>
                <w:b/>
              </w:rPr>
            </w:pPr>
            <w:r w:rsidRPr="00FF0478" w:rsidR="0018356A">
              <w:rPr>
                <w:rFonts w:ascii="Times New Roman" w:hAnsi="Times New Roman"/>
                <w:b/>
                <w:sz w:val="20"/>
                <w:szCs w:val="20"/>
              </w:rPr>
              <w:t>d) nepredstavuje hrozbu pre bezpečnosť štátu, verejný poriadok alebo verejné zdravie.</w:t>
            </w: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4E7A1F">
            <w:pPr>
              <w:bidi w:val="0"/>
              <w:snapToGrid w:val="0"/>
              <w:jc w:val="center"/>
              <w:rPr>
                <w:rFonts w:ascii="Times New Roman" w:hAnsi="Times New Roman"/>
                <w:sz w:val="20"/>
                <w:szCs w:val="20"/>
              </w:rPr>
            </w:pPr>
            <w:r w:rsidRPr="00FF0478">
              <w:rPr>
                <w:rFonts w:ascii="Times New Roman" w:hAnsi="Times New Roman"/>
                <w:sz w:val="20"/>
                <w:szCs w:val="20"/>
              </w:rPr>
              <w:t>Ú</w:t>
            </w: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21650E" w:rsidRPr="00FF0478" w:rsidP="004E7A1F">
            <w:pPr>
              <w:pStyle w:val="Heading1"/>
              <w:bidi w:val="0"/>
              <w:snapToGrid w:val="0"/>
              <w:jc w:val="both"/>
              <w:rPr>
                <w:rFonts w:ascii="Times New Roman" w:hAnsi="Times New Roman"/>
                <w:b w:val="0"/>
                <w:bCs w:val="0"/>
                <w:sz w:val="20"/>
                <w:szCs w:val="20"/>
              </w:rPr>
            </w:pPr>
          </w:p>
        </w:tc>
      </w:tr>
      <w:tr>
        <w:tblPrEx>
          <w:tblW w:w="0" w:type="auto"/>
          <w:tblInd w:w="-572" w:type="dxa"/>
          <w:tblLayout w:type="fixed"/>
          <w:tblCellMar>
            <w:left w:w="43" w:type="dxa"/>
            <w:right w:w="43" w:type="dxa"/>
          </w:tblCellMar>
        </w:tblPrEx>
        <w:trPr>
          <w:trHeight w:val="909"/>
        </w:trPr>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F24C27">
            <w:pPr>
              <w:bidi w:val="0"/>
              <w:snapToGrid w:val="0"/>
              <w:rPr>
                <w:rFonts w:ascii="Times New Roman" w:hAnsi="Times New Roman"/>
                <w:sz w:val="20"/>
                <w:szCs w:val="20"/>
              </w:rPr>
            </w:pPr>
            <w:r w:rsidRPr="00FF0478">
              <w:rPr>
                <w:rFonts w:ascii="Times New Roman" w:hAnsi="Times New Roman"/>
                <w:sz w:val="20"/>
                <w:szCs w:val="20"/>
              </w:rPr>
              <w:t>Č: 21</w:t>
            </w:r>
          </w:p>
          <w:p w:rsidR="0021650E" w:rsidRPr="00FF0478" w:rsidP="00F24C27">
            <w:pPr>
              <w:bidi w:val="0"/>
              <w:snapToGrid w:val="0"/>
              <w:rPr>
                <w:rFonts w:ascii="Times New Roman" w:hAnsi="Times New Roman"/>
                <w:sz w:val="20"/>
                <w:szCs w:val="20"/>
              </w:rPr>
            </w:pPr>
            <w:r w:rsidRPr="00FF0478">
              <w:rPr>
                <w:rFonts w:ascii="Times New Roman" w:hAnsi="Times New Roman"/>
                <w:sz w:val="20"/>
                <w:szCs w:val="20"/>
              </w:rPr>
              <w:t>O: 1</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F24C27">
            <w:pPr>
              <w:bidi w:val="0"/>
              <w:snapToGrid w:val="0"/>
              <w:jc w:val="both"/>
              <w:rPr>
                <w:rFonts w:ascii="Times New Roman" w:hAnsi="Times New Roman"/>
                <w:sz w:val="20"/>
                <w:szCs w:val="20"/>
              </w:rPr>
            </w:pPr>
            <w:r w:rsidRPr="00FF0478">
              <w:rPr>
                <w:rFonts w:ascii="Times New Roman" w:hAnsi="Times New Roman"/>
                <w:sz w:val="20"/>
                <w:szCs w:val="20"/>
              </w:rPr>
              <w:t>1.Štátni príslušníci tretích krajín, ktorí sú držiteľmi platného povolenia zamestnanca presunutého v rámci podniku vydaného prvým členským štátom, sú oprávnení počas obdobia nepresahujúceho 90 dní v ktoromkoľvek 180-dňovom období zdržiavať sa v akomkoľvek druhom členskom štáte a pracovať v súlade s podmienkami stanovenými v tomto článku v akomkoľvek inom subjekte so sídlom v akomkoľvek druhom členskom štáte, ktorý patrí do toho istého podniku alebo tej istej skupiny podnikov.</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8847A7">
            <w:pPr>
              <w:bidi w:val="0"/>
              <w:snapToGrid w:val="0"/>
              <w:jc w:val="center"/>
              <w:rPr>
                <w:rFonts w:ascii="Times New Roman" w:hAnsi="Times New Roman"/>
                <w:sz w:val="20"/>
                <w:szCs w:val="20"/>
              </w:rPr>
            </w:pPr>
            <w:r w:rsidRPr="00FF0478">
              <w:rPr>
                <w:rFonts w:ascii="Times New Roman" w:hAnsi="Times New Roman"/>
                <w:sz w:val="20"/>
                <w:szCs w:val="20"/>
              </w:rPr>
              <w:t>N</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4E7A1F">
            <w:pPr>
              <w:bidi w:val="0"/>
              <w:snapToGrid w:val="0"/>
              <w:jc w:val="center"/>
              <w:rPr>
                <w:rFonts w:ascii="Times New Roman" w:hAnsi="Times New Roman"/>
                <w:sz w:val="20"/>
                <w:szCs w:val="20"/>
              </w:rPr>
            </w:pPr>
            <w:r w:rsidRPr="00FF0478">
              <w:rPr>
                <w:rFonts w:ascii="Times New Roman" w:hAnsi="Times New Roman"/>
                <w:sz w:val="20"/>
                <w:szCs w:val="20"/>
              </w:rPr>
              <w:t>návrh zákona</w:t>
            </w:r>
          </w:p>
        </w:tc>
        <w:tc>
          <w:tcPr>
            <w:tcW w:w="850"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7E04FC">
            <w:pPr>
              <w:bidi w:val="0"/>
              <w:snapToGrid w:val="0"/>
              <w:jc w:val="center"/>
              <w:rPr>
                <w:rFonts w:ascii="Times New Roman" w:hAnsi="Times New Roman"/>
                <w:sz w:val="20"/>
                <w:szCs w:val="20"/>
              </w:rPr>
            </w:pPr>
            <w:r w:rsidRPr="00FF0478">
              <w:rPr>
                <w:rFonts w:ascii="Times New Roman" w:hAnsi="Times New Roman"/>
                <w:sz w:val="20"/>
                <w:szCs w:val="20"/>
              </w:rPr>
              <w:t>§ 23</w:t>
            </w:r>
          </w:p>
          <w:p w:rsidR="0021650E" w:rsidRPr="00FF0478" w:rsidP="007E04FC">
            <w:pPr>
              <w:bidi w:val="0"/>
              <w:snapToGrid w:val="0"/>
              <w:jc w:val="center"/>
              <w:rPr>
                <w:rFonts w:ascii="Times New Roman" w:hAnsi="Times New Roman"/>
                <w:sz w:val="20"/>
                <w:szCs w:val="20"/>
              </w:rPr>
            </w:pPr>
            <w:r w:rsidRPr="00FF0478">
              <w:rPr>
                <w:rFonts w:ascii="Times New Roman" w:hAnsi="Times New Roman"/>
                <w:sz w:val="20"/>
                <w:szCs w:val="20"/>
              </w:rPr>
              <w:t>O: 7</w:t>
            </w:r>
          </w:p>
        </w:tc>
        <w:tc>
          <w:tcPr>
            <w:tcW w:w="5103" w:type="dxa"/>
            <w:tcBorders>
              <w:top w:val="single" w:sz="4" w:space="0" w:color="000000"/>
              <w:left w:val="single" w:sz="4" w:space="0" w:color="000000"/>
              <w:bottom w:val="single" w:sz="4" w:space="0" w:color="000000"/>
              <w:right w:val="none" w:sz="0" w:space="0" w:color="auto"/>
            </w:tcBorders>
            <w:textDirection w:val="lrTb"/>
            <w:vAlign w:val="top"/>
          </w:tcPr>
          <w:p w:rsidR="0018356A" w:rsidRPr="00FF0478" w:rsidP="0018356A">
            <w:pPr>
              <w:bidi w:val="0"/>
              <w:jc w:val="both"/>
              <w:rPr>
                <w:rFonts w:ascii="Times New Roman" w:hAnsi="Times New Roman"/>
                <w:b/>
                <w:sz w:val="20"/>
                <w:szCs w:val="20"/>
              </w:rPr>
            </w:pPr>
            <w:r w:rsidRPr="00FF0478">
              <w:rPr>
                <w:rFonts w:ascii="Times New Roman" w:hAnsi="Times New Roman"/>
                <w:b/>
                <w:sz w:val="20"/>
                <w:szCs w:val="20"/>
              </w:rPr>
              <w:t xml:space="preserve">(7) Prechodný pobyt na účel zamestnania sa nevyžaduje, ak  je štátny príslušník tretej krajiny držiteľom platného dokladu o pobyte vydaného niektorým z členských štátov na účel vnútropodnikového presunu, v ktorom je v položke „druh pobytu“ uvedené „ICT“ a </w:t>
            </w:r>
          </w:p>
          <w:p w:rsidR="0018356A" w:rsidRPr="00FF0478" w:rsidP="0018356A">
            <w:pPr>
              <w:pStyle w:val="ListParagraph"/>
              <w:bidi w:val="0"/>
              <w:ind w:left="0"/>
              <w:contextualSpacing w:val="0"/>
              <w:rPr>
                <w:rFonts w:ascii="Times New Roman" w:hAnsi="Times New Roman"/>
                <w:b/>
                <w:sz w:val="20"/>
                <w:szCs w:val="20"/>
              </w:rPr>
            </w:pPr>
            <w:r w:rsidRPr="00FF0478">
              <w:rPr>
                <w:rFonts w:ascii="Times New Roman" w:hAnsi="Times New Roman"/>
                <w:b/>
                <w:sz w:val="20"/>
                <w:szCs w:val="20"/>
              </w:rPr>
              <w:t xml:space="preserve">a) hostiteľský subjekt so sídlom na území členského štátu oznámil ministerstvu vnútra úmysel štátneho príslušníka tretej krajiny uplatňovať mobilitu pred jeho príchodom na územie Slovenskej republiky, </w:t>
            </w:r>
          </w:p>
          <w:p w:rsidR="0018356A" w:rsidRPr="00FF0478" w:rsidP="0018356A">
            <w:pPr>
              <w:pStyle w:val="ListParagraph"/>
              <w:bidi w:val="0"/>
              <w:ind w:left="0"/>
              <w:contextualSpacing w:val="0"/>
              <w:rPr>
                <w:rFonts w:ascii="Times New Roman" w:hAnsi="Times New Roman"/>
                <w:b/>
                <w:sz w:val="20"/>
                <w:szCs w:val="20"/>
              </w:rPr>
            </w:pPr>
            <w:r w:rsidRPr="00FF0478">
              <w:rPr>
                <w:rFonts w:ascii="Times New Roman" w:hAnsi="Times New Roman"/>
                <w:b/>
                <w:sz w:val="20"/>
                <w:szCs w:val="20"/>
              </w:rPr>
              <w:t xml:space="preserve">b) mobilita bude vykonávaná u toho istého zamestnávateľa alebo v rámci tej istej skupiny zamestnávateľov, v ktorom má schválený vnútropodnikový presun v členskom štáte, </w:t>
            </w:r>
          </w:p>
          <w:p w:rsidR="0018356A" w:rsidRPr="00FF0478" w:rsidP="0018356A">
            <w:pPr>
              <w:pStyle w:val="ListParagraph"/>
              <w:bidi w:val="0"/>
              <w:ind w:left="0"/>
              <w:contextualSpacing w:val="0"/>
              <w:rPr>
                <w:rFonts w:ascii="Times New Roman" w:hAnsi="Times New Roman"/>
                <w:b/>
                <w:sz w:val="20"/>
                <w:szCs w:val="20"/>
              </w:rPr>
            </w:pPr>
            <w:r w:rsidRPr="00FF0478">
              <w:rPr>
                <w:rFonts w:ascii="Times New Roman" w:hAnsi="Times New Roman"/>
                <w:b/>
                <w:sz w:val="20"/>
                <w:szCs w:val="20"/>
              </w:rPr>
              <w:t>c) ministerstvo vnútra nevznieslo námietku podľa odseku 9 a</w:t>
            </w:r>
          </w:p>
          <w:p w:rsidR="0021650E" w:rsidRPr="00FF0478" w:rsidP="0018356A">
            <w:pPr>
              <w:pStyle w:val="Normlny"/>
              <w:bidi w:val="0"/>
              <w:snapToGrid w:val="0"/>
              <w:jc w:val="both"/>
              <w:rPr>
                <w:rFonts w:ascii="Times New Roman" w:hAnsi="Times New Roman"/>
              </w:rPr>
            </w:pPr>
            <w:r w:rsidRPr="00FF0478" w:rsidR="0018356A">
              <w:rPr>
                <w:rFonts w:ascii="Times New Roman" w:hAnsi="Times New Roman"/>
                <w:b/>
              </w:rPr>
              <w:t>d) nepredstavuje hrozbu pre bezpečnosť štátu, verejný poriadok alebo verejné zdravie.</w:t>
            </w: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4E7A1F">
            <w:pPr>
              <w:bidi w:val="0"/>
              <w:snapToGrid w:val="0"/>
              <w:jc w:val="center"/>
              <w:rPr>
                <w:rFonts w:ascii="Times New Roman" w:hAnsi="Times New Roman"/>
                <w:sz w:val="20"/>
                <w:szCs w:val="20"/>
              </w:rPr>
            </w:pPr>
            <w:r w:rsidRPr="00FF0478">
              <w:rPr>
                <w:rFonts w:ascii="Times New Roman" w:hAnsi="Times New Roman"/>
                <w:sz w:val="20"/>
                <w:szCs w:val="20"/>
              </w:rPr>
              <w:t>Ú</w:t>
            </w: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21650E" w:rsidRPr="00FF0478" w:rsidP="004E7A1F">
            <w:pPr>
              <w:pStyle w:val="Heading1"/>
              <w:bidi w:val="0"/>
              <w:snapToGrid w:val="0"/>
              <w:jc w:val="both"/>
              <w:rPr>
                <w:rFonts w:ascii="Times New Roman" w:hAnsi="Times New Roman"/>
                <w:b w:val="0"/>
                <w:bCs w:val="0"/>
                <w:sz w:val="20"/>
                <w:szCs w:val="20"/>
              </w:rPr>
            </w:pPr>
          </w:p>
        </w:tc>
      </w:tr>
      <w:tr>
        <w:tblPrEx>
          <w:tblW w:w="0" w:type="auto"/>
          <w:tblInd w:w="-572" w:type="dxa"/>
          <w:tblLayout w:type="fixed"/>
          <w:tblCellMar>
            <w:left w:w="43" w:type="dxa"/>
            <w:right w:w="43" w:type="dxa"/>
          </w:tblCellMar>
        </w:tblPrEx>
        <w:trPr>
          <w:trHeight w:val="274"/>
        </w:trPr>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2856DC">
            <w:pPr>
              <w:bidi w:val="0"/>
              <w:snapToGrid w:val="0"/>
              <w:rPr>
                <w:rFonts w:ascii="Times New Roman" w:hAnsi="Times New Roman"/>
                <w:sz w:val="20"/>
                <w:szCs w:val="20"/>
              </w:rPr>
            </w:pPr>
            <w:r w:rsidRPr="00FF0478">
              <w:rPr>
                <w:rFonts w:ascii="Times New Roman" w:hAnsi="Times New Roman"/>
                <w:sz w:val="20"/>
                <w:szCs w:val="20"/>
              </w:rPr>
              <w:t>Č: 21</w:t>
            </w:r>
          </w:p>
          <w:p w:rsidR="0021650E" w:rsidRPr="00FF0478" w:rsidP="002856DC">
            <w:pPr>
              <w:bidi w:val="0"/>
              <w:snapToGrid w:val="0"/>
              <w:rPr>
                <w:rFonts w:ascii="Times New Roman" w:hAnsi="Times New Roman"/>
                <w:sz w:val="20"/>
                <w:szCs w:val="20"/>
              </w:rPr>
            </w:pPr>
            <w:r w:rsidRPr="00FF0478">
              <w:rPr>
                <w:rFonts w:ascii="Times New Roman" w:hAnsi="Times New Roman"/>
                <w:sz w:val="20"/>
                <w:szCs w:val="20"/>
              </w:rPr>
              <w:t>O: 2</w:t>
            </w:r>
          </w:p>
          <w:p w:rsidR="0021650E" w:rsidRPr="00FF0478" w:rsidP="002856DC">
            <w:pPr>
              <w:bidi w:val="0"/>
              <w:snapToGrid w:val="0"/>
              <w:rPr>
                <w:rFonts w:ascii="Times New Roman" w:hAnsi="Times New Roman"/>
                <w:sz w:val="20"/>
                <w:szCs w:val="20"/>
              </w:rPr>
            </w:pPr>
          </w:p>
          <w:p w:rsidR="0021650E" w:rsidRPr="00FF0478" w:rsidP="002856DC">
            <w:pPr>
              <w:bidi w:val="0"/>
              <w:snapToGrid w:val="0"/>
              <w:rPr>
                <w:rFonts w:ascii="Times New Roman" w:hAnsi="Times New Roman"/>
                <w:sz w:val="20"/>
                <w:szCs w:val="20"/>
              </w:rPr>
            </w:pPr>
          </w:p>
          <w:p w:rsidR="0021650E" w:rsidRPr="00FF0478" w:rsidP="002856DC">
            <w:pPr>
              <w:bidi w:val="0"/>
              <w:snapToGrid w:val="0"/>
              <w:rPr>
                <w:rFonts w:ascii="Times New Roman" w:hAnsi="Times New Roman"/>
                <w:sz w:val="20"/>
                <w:szCs w:val="20"/>
              </w:rPr>
            </w:pPr>
          </w:p>
          <w:p w:rsidR="0021650E" w:rsidRPr="00FF0478" w:rsidP="002856DC">
            <w:pPr>
              <w:bidi w:val="0"/>
              <w:snapToGrid w:val="0"/>
              <w:rPr>
                <w:rFonts w:ascii="Times New Roman" w:hAnsi="Times New Roman"/>
                <w:sz w:val="20"/>
                <w:szCs w:val="20"/>
              </w:rPr>
            </w:pPr>
          </w:p>
          <w:p w:rsidR="0021650E" w:rsidRPr="00FF0478" w:rsidP="002856DC">
            <w:pPr>
              <w:bidi w:val="0"/>
              <w:snapToGrid w:val="0"/>
              <w:rPr>
                <w:rFonts w:ascii="Times New Roman" w:hAnsi="Times New Roman"/>
                <w:sz w:val="20"/>
                <w:szCs w:val="20"/>
              </w:rPr>
            </w:pPr>
          </w:p>
          <w:p w:rsidR="0021650E" w:rsidRPr="00FF0478" w:rsidP="002856DC">
            <w:pPr>
              <w:bidi w:val="0"/>
              <w:snapToGrid w:val="0"/>
              <w:rPr>
                <w:rFonts w:ascii="Times New Roman" w:hAnsi="Times New Roman"/>
                <w:sz w:val="20"/>
                <w:szCs w:val="20"/>
              </w:rPr>
            </w:pPr>
            <w:r w:rsidRPr="00FF0478">
              <w:rPr>
                <w:rFonts w:ascii="Times New Roman" w:hAnsi="Times New Roman"/>
                <w:sz w:val="20"/>
                <w:szCs w:val="20"/>
              </w:rPr>
              <w:t>P: a</w:t>
            </w:r>
          </w:p>
          <w:p w:rsidR="0021650E" w:rsidRPr="00FF0478" w:rsidP="002856DC">
            <w:pPr>
              <w:bidi w:val="0"/>
              <w:snapToGrid w:val="0"/>
              <w:rPr>
                <w:rFonts w:ascii="Times New Roman" w:hAnsi="Times New Roman"/>
                <w:sz w:val="20"/>
                <w:szCs w:val="20"/>
              </w:rPr>
            </w:pPr>
          </w:p>
          <w:p w:rsidR="0021650E" w:rsidRPr="00FF0478" w:rsidP="002856DC">
            <w:pPr>
              <w:bidi w:val="0"/>
              <w:snapToGrid w:val="0"/>
              <w:rPr>
                <w:rFonts w:ascii="Times New Roman" w:hAnsi="Times New Roman"/>
                <w:sz w:val="20"/>
                <w:szCs w:val="20"/>
              </w:rPr>
            </w:pPr>
          </w:p>
          <w:p w:rsidR="0021650E" w:rsidRPr="00FF0478" w:rsidP="002856DC">
            <w:pPr>
              <w:bidi w:val="0"/>
              <w:snapToGrid w:val="0"/>
              <w:rPr>
                <w:rFonts w:ascii="Times New Roman" w:hAnsi="Times New Roman"/>
                <w:sz w:val="20"/>
                <w:szCs w:val="20"/>
              </w:rPr>
            </w:pPr>
            <w:r w:rsidRPr="00FF0478">
              <w:rPr>
                <w:rFonts w:ascii="Times New Roman" w:hAnsi="Times New Roman"/>
                <w:sz w:val="20"/>
                <w:szCs w:val="20"/>
              </w:rPr>
              <w:t>P: b</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F24C27">
            <w:pPr>
              <w:bidi w:val="0"/>
              <w:snapToGrid w:val="0"/>
              <w:jc w:val="both"/>
              <w:rPr>
                <w:rFonts w:ascii="Times New Roman" w:hAnsi="Times New Roman"/>
                <w:sz w:val="20"/>
                <w:szCs w:val="20"/>
              </w:rPr>
            </w:pPr>
            <w:r w:rsidRPr="00FF0478">
              <w:rPr>
                <w:rFonts w:ascii="Times New Roman" w:hAnsi="Times New Roman"/>
                <w:sz w:val="20"/>
                <w:szCs w:val="20"/>
              </w:rPr>
              <w:t>2.Druhý členský štát môže požiadať hostiteľský subjekt v prvom členskom štáte, aby prvému členskému štátu a druhému členskému štátu oznámil zámer zamestnanca presunutého v rámci podniku zamestnať sa v subjekte so sídlom v druhom členskom štáte.</w:t>
            </w:r>
          </w:p>
          <w:p w:rsidR="0021650E" w:rsidRPr="00FF0478" w:rsidP="00F24C27">
            <w:pPr>
              <w:bidi w:val="0"/>
              <w:snapToGrid w:val="0"/>
              <w:jc w:val="both"/>
              <w:rPr>
                <w:rFonts w:ascii="Times New Roman" w:hAnsi="Times New Roman"/>
                <w:sz w:val="20"/>
                <w:szCs w:val="20"/>
              </w:rPr>
            </w:pPr>
            <w:r w:rsidRPr="00FF0478">
              <w:rPr>
                <w:rFonts w:ascii="Times New Roman" w:hAnsi="Times New Roman"/>
                <w:sz w:val="20"/>
                <w:szCs w:val="20"/>
              </w:rPr>
              <w:t xml:space="preserve">V takýchto prípadoch umožní druhý členský štát vykonať oznámenie buď: </w:t>
            </w:r>
          </w:p>
          <w:p w:rsidR="0021650E" w:rsidRPr="00FF0478" w:rsidP="00F24C27">
            <w:pPr>
              <w:bidi w:val="0"/>
              <w:snapToGrid w:val="0"/>
              <w:jc w:val="both"/>
              <w:rPr>
                <w:rFonts w:ascii="Times New Roman" w:hAnsi="Times New Roman"/>
                <w:sz w:val="20"/>
                <w:szCs w:val="20"/>
              </w:rPr>
            </w:pPr>
            <w:r w:rsidRPr="00FF0478">
              <w:rPr>
                <w:rFonts w:ascii="Times New Roman" w:hAnsi="Times New Roman"/>
                <w:sz w:val="20"/>
                <w:szCs w:val="20"/>
              </w:rPr>
              <w:t xml:space="preserve">a) v čase podania žiadosti v prvom členskom štáte, ak sa mobilita do druhého členského štátu predpokladá už v tomto štádiu, alebo </w:t>
            </w:r>
          </w:p>
          <w:p w:rsidR="0021650E" w:rsidRPr="00FF0478" w:rsidP="00F24C27">
            <w:pPr>
              <w:bidi w:val="0"/>
              <w:snapToGrid w:val="0"/>
              <w:jc w:val="both"/>
              <w:rPr>
                <w:rFonts w:ascii="Times New Roman" w:hAnsi="Times New Roman"/>
                <w:sz w:val="20"/>
                <w:szCs w:val="20"/>
              </w:rPr>
            </w:pPr>
            <w:r w:rsidRPr="00FF0478">
              <w:rPr>
                <w:rFonts w:ascii="Times New Roman" w:hAnsi="Times New Roman"/>
                <w:sz w:val="20"/>
                <w:szCs w:val="20"/>
              </w:rPr>
              <w:t>b) po tom, ako bol zamestnanec presunutý v rámci podniku prijatý do prvého členského štátu, a to bezprostredne po tom, keď vznikne vedomosť o plánovanej mobilite do druhého členského štátu.</w:t>
            </w:r>
          </w:p>
          <w:p w:rsidR="0021650E" w:rsidRPr="00FF0478" w:rsidP="002856DC">
            <w:pPr>
              <w:bidi w:val="0"/>
              <w:jc w:val="both"/>
              <w:rPr>
                <w:rFonts w:ascii="Times New Roman" w:hAnsi="Times New Roman"/>
                <w:sz w:val="20"/>
                <w:szCs w:val="20"/>
              </w:rPr>
            </w:pP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8847A7">
            <w:pPr>
              <w:bidi w:val="0"/>
              <w:snapToGrid w:val="0"/>
              <w:jc w:val="center"/>
              <w:rPr>
                <w:rFonts w:ascii="Times New Roman" w:hAnsi="Times New Roman"/>
                <w:sz w:val="20"/>
                <w:szCs w:val="20"/>
              </w:rPr>
            </w:pPr>
            <w:r w:rsidRPr="00FF0478">
              <w:rPr>
                <w:rFonts w:ascii="Times New Roman" w:hAnsi="Times New Roman"/>
                <w:sz w:val="20"/>
                <w:szCs w:val="20"/>
              </w:rPr>
              <w:t>D</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4E7A1F">
            <w:pPr>
              <w:bidi w:val="0"/>
              <w:snapToGrid w:val="0"/>
              <w:jc w:val="center"/>
              <w:rPr>
                <w:rFonts w:ascii="Times New Roman" w:hAnsi="Times New Roman"/>
                <w:sz w:val="20"/>
                <w:szCs w:val="20"/>
              </w:rPr>
            </w:pPr>
            <w:r w:rsidRPr="00FF0478">
              <w:rPr>
                <w:rFonts w:ascii="Times New Roman" w:hAnsi="Times New Roman"/>
                <w:sz w:val="20"/>
                <w:szCs w:val="20"/>
              </w:rPr>
              <w:t>návrh zákona</w:t>
            </w:r>
          </w:p>
        </w:tc>
        <w:tc>
          <w:tcPr>
            <w:tcW w:w="850"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7E04FC">
            <w:pPr>
              <w:bidi w:val="0"/>
              <w:snapToGrid w:val="0"/>
              <w:jc w:val="center"/>
              <w:rPr>
                <w:rFonts w:ascii="Times New Roman" w:hAnsi="Times New Roman"/>
                <w:sz w:val="20"/>
                <w:szCs w:val="20"/>
              </w:rPr>
            </w:pPr>
            <w:r w:rsidRPr="00FF0478">
              <w:rPr>
                <w:rFonts w:ascii="Times New Roman" w:hAnsi="Times New Roman"/>
                <w:sz w:val="20"/>
                <w:szCs w:val="20"/>
              </w:rPr>
              <w:t>§ 23</w:t>
            </w:r>
          </w:p>
          <w:p w:rsidR="0021650E" w:rsidRPr="00FF0478" w:rsidP="007E04FC">
            <w:pPr>
              <w:bidi w:val="0"/>
              <w:snapToGrid w:val="0"/>
              <w:jc w:val="center"/>
              <w:rPr>
                <w:rFonts w:ascii="Times New Roman" w:hAnsi="Times New Roman"/>
                <w:sz w:val="20"/>
                <w:szCs w:val="20"/>
              </w:rPr>
            </w:pPr>
            <w:r w:rsidRPr="00FF0478">
              <w:rPr>
                <w:rFonts w:ascii="Times New Roman" w:hAnsi="Times New Roman"/>
                <w:sz w:val="20"/>
                <w:szCs w:val="20"/>
              </w:rPr>
              <w:t>O: 7</w:t>
            </w:r>
          </w:p>
          <w:p w:rsidR="0021650E" w:rsidRPr="00FF0478" w:rsidP="007E04FC">
            <w:pPr>
              <w:bidi w:val="0"/>
              <w:snapToGrid w:val="0"/>
              <w:jc w:val="center"/>
              <w:rPr>
                <w:rFonts w:ascii="Times New Roman" w:hAnsi="Times New Roman"/>
                <w:sz w:val="20"/>
                <w:szCs w:val="20"/>
              </w:rPr>
            </w:pPr>
          </w:p>
          <w:p w:rsidR="0021650E" w:rsidRPr="00FF0478" w:rsidP="007E04FC">
            <w:pPr>
              <w:bidi w:val="0"/>
              <w:snapToGrid w:val="0"/>
              <w:jc w:val="center"/>
              <w:rPr>
                <w:rFonts w:ascii="Times New Roman" w:hAnsi="Times New Roman"/>
                <w:sz w:val="20"/>
                <w:szCs w:val="20"/>
              </w:rPr>
            </w:pPr>
          </w:p>
          <w:p w:rsidR="0021650E" w:rsidRPr="00FF0478" w:rsidP="007E04FC">
            <w:pPr>
              <w:bidi w:val="0"/>
              <w:snapToGrid w:val="0"/>
              <w:jc w:val="center"/>
              <w:rPr>
                <w:rFonts w:ascii="Times New Roman" w:hAnsi="Times New Roman"/>
                <w:sz w:val="20"/>
                <w:szCs w:val="20"/>
              </w:rPr>
            </w:pPr>
          </w:p>
          <w:p w:rsidR="0021650E" w:rsidRPr="00FF0478" w:rsidP="007E04FC">
            <w:pPr>
              <w:bidi w:val="0"/>
              <w:snapToGrid w:val="0"/>
              <w:jc w:val="center"/>
              <w:rPr>
                <w:rFonts w:ascii="Times New Roman" w:hAnsi="Times New Roman"/>
                <w:sz w:val="20"/>
                <w:szCs w:val="20"/>
              </w:rPr>
            </w:pPr>
            <w:r w:rsidRPr="00FF0478">
              <w:rPr>
                <w:rFonts w:ascii="Times New Roman" w:hAnsi="Times New Roman"/>
                <w:sz w:val="20"/>
                <w:szCs w:val="20"/>
              </w:rPr>
              <w:t>P: a</w:t>
            </w:r>
          </w:p>
          <w:p w:rsidR="0021650E" w:rsidRPr="00FF0478" w:rsidP="007E04FC">
            <w:pPr>
              <w:bidi w:val="0"/>
              <w:snapToGrid w:val="0"/>
              <w:jc w:val="center"/>
              <w:rPr>
                <w:rFonts w:ascii="Times New Roman" w:hAnsi="Times New Roman"/>
                <w:sz w:val="20"/>
                <w:szCs w:val="20"/>
              </w:rPr>
            </w:pPr>
          </w:p>
          <w:p w:rsidR="0021650E" w:rsidRPr="00FF0478" w:rsidP="007E04FC">
            <w:pPr>
              <w:bidi w:val="0"/>
              <w:snapToGrid w:val="0"/>
              <w:jc w:val="center"/>
              <w:rPr>
                <w:rFonts w:ascii="Times New Roman" w:hAnsi="Times New Roman"/>
                <w:sz w:val="20"/>
                <w:szCs w:val="20"/>
              </w:rPr>
            </w:pPr>
          </w:p>
          <w:p w:rsidR="0018356A" w:rsidRPr="00FF0478" w:rsidP="007E04FC">
            <w:pPr>
              <w:bidi w:val="0"/>
              <w:snapToGrid w:val="0"/>
              <w:jc w:val="center"/>
              <w:rPr>
                <w:rFonts w:ascii="Times New Roman" w:hAnsi="Times New Roman"/>
                <w:sz w:val="20"/>
                <w:szCs w:val="20"/>
              </w:rPr>
            </w:pPr>
          </w:p>
          <w:p w:rsidR="0021650E" w:rsidRPr="00FF0478" w:rsidP="007E04FC">
            <w:pPr>
              <w:bidi w:val="0"/>
              <w:snapToGrid w:val="0"/>
              <w:jc w:val="center"/>
              <w:rPr>
                <w:rFonts w:ascii="Times New Roman" w:hAnsi="Times New Roman"/>
                <w:sz w:val="20"/>
                <w:szCs w:val="20"/>
              </w:rPr>
            </w:pPr>
          </w:p>
          <w:p w:rsidR="0021650E" w:rsidRPr="00FF0478" w:rsidP="007E04FC">
            <w:pPr>
              <w:bidi w:val="0"/>
              <w:snapToGrid w:val="0"/>
              <w:jc w:val="center"/>
              <w:rPr>
                <w:rFonts w:ascii="Times New Roman" w:hAnsi="Times New Roman"/>
                <w:sz w:val="20"/>
                <w:szCs w:val="20"/>
              </w:rPr>
            </w:pPr>
            <w:r w:rsidRPr="00FF0478">
              <w:rPr>
                <w:rFonts w:ascii="Times New Roman" w:hAnsi="Times New Roman"/>
                <w:sz w:val="20"/>
                <w:szCs w:val="20"/>
              </w:rPr>
              <w:t>§ 115</w:t>
            </w:r>
          </w:p>
          <w:p w:rsidR="0021650E" w:rsidRPr="00FF0478" w:rsidP="007E04FC">
            <w:pPr>
              <w:bidi w:val="0"/>
              <w:snapToGrid w:val="0"/>
              <w:jc w:val="center"/>
              <w:rPr>
                <w:rFonts w:ascii="Times New Roman" w:hAnsi="Times New Roman"/>
                <w:sz w:val="20"/>
                <w:szCs w:val="20"/>
              </w:rPr>
            </w:pPr>
            <w:r w:rsidRPr="00FF0478">
              <w:rPr>
                <w:rFonts w:ascii="Times New Roman" w:hAnsi="Times New Roman"/>
                <w:sz w:val="20"/>
                <w:szCs w:val="20"/>
              </w:rPr>
              <w:t>O: 5</w:t>
            </w:r>
          </w:p>
          <w:p w:rsidR="0021650E" w:rsidRPr="00FF0478" w:rsidP="007E04FC">
            <w:pPr>
              <w:bidi w:val="0"/>
              <w:snapToGrid w:val="0"/>
              <w:jc w:val="center"/>
              <w:rPr>
                <w:rFonts w:ascii="Times New Roman" w:hAnsi="Times New Roman"/>
                <w:sz w:val="20"/>
                <w:szCs w:val="20"/>
              </w:rPr>
            </w:pPr>
            <w:r w:rsidRPr="00FF0478">
              <w:rPr>
                <w:rFonts w:ascii="Times New Roman" w:hAnsi="Times New Roman"/>
                <w:sz w:val="20"/>
                <w:szCs w:val="20"/>
              </w:rPr>
              <w:t>P: b</w:t>
            </w:r>
          </w:p>
          <w:p w:rsidR="0021650E" w:rsidRPr="00FF0478" w:rsidP="007E04FC">
            <w:pPr>
              <w:bidi w:val="0"/>
              <w:snapToGrid w:val="0"/>
              <w:jc w:val="center"/>
              <w:rPr>
                <w:rFonts w:ascii="Times New Roman" w:hAnsi="Times New Roman"/>
                <w:sz w:val="20"/>
                <w:szCs w:val="20"/>
              </w:rPr>
            </w:pPr>
          </w:p>
          <w:p w:rsidR="0021650E" w:rsidRPr="00FF0478" w:rsidP="007E04FC">
            <w:pPr>
              <w:bidi w:val="0"/>
              <w:snapToGrid w:val="0"/>
              <w:jc w:val="center"/>
              <w:rPr>
                <w:rFonts w:ascii="Times New Roman" w:hAnsi="Times New Roman"/>
                <w:sz w:val="20"/>
                <w:szCs w:val="20"/>
              </w:rPr>
            </w:pPr>
          </w:p>
          <w:p w:rsidR="0021650E" w:rsidRPr="00FF0478" w:rsidP="007E04FC">
            <w:pPr>
              <w:bidi w:val="0"/>
              <w:snapToGrid w:val="0"/>
              <w:jc w:val="center"/>
              <w:rPr>
                <w:rFonts w:ascii="Times New Roman" w:hAnsi="Times New Roman"/>
                <w:sz w:val="20"/>
                <w:szCs w:val="20"/>
              </w:rPr>
            </w:pPr>
            <w:r w:rsidRPr="00FF0478">
              <w:rPr>
                <w:rFonts w:ascii="Times New Roman" w:hAnsi="Times New Roman"/>
                <w:sz w:val="20"/>
                <w:szCs w:val="20"/>
              </w:rPr>
              <w:t>P: c</w:t>
            </w:r>
          </w:p>
        </w:tc>
        <w:tc>
          <w:tcPr>
            <w:tcW w:w="5103" w:type="dxa"/>
            <w:tcBorders>
              <w:top w:val="single" w:sz="4" w:space="0" w:color="000000"/>
              <w:left w:val="single" w:sz="4" w:space="0" w:color="000000"/>
              <w:bottom w:val="single" w:sz="4" w:space="0" w:color="000000"/>
              <w:right w:val="none" w:sz="0" w:space="0" w:color="auto"/>
            </w:tcBorders>
            <w:textDirection w:val="lrTb"/>
            <w:vAlign w:val="top"/>
          </w:tcPr>
          <w:p w:rsidR="0018356A" w:rsidRPr="00FF0478" w:rsidP="0018356A">
            <w:pPr>
              <w:bidi w:val="0"/>
              <w:jc w:val="both"/>
              <w:rPr>
                <w:rFonts w:ascii="Times New Roman" w:hAnsi="Times New Roman"/>
                <w:b/>
                <w:sz w:val="20"/>
                <w:szCs w:val="20"/>
              </w:rPr>
            </w:pPr>
            <w:r w:rsidRPr="00FF0478">
              <w:rPr>
                <w:rFonts w:ascii="Times New Roman" w:hAnsi="Times New Roman"/>
                <w:b/>
                <w:sz w:val="20"/>
                <w:szCs w:val="20"/>
              </w:rPr>
              <w:t xml:space="preserve">(7) Prechodný pobyt na účel zamestnania sa nevyžaduje, ak  je štátny príslušník tretej krajiny držiteľom platného dokladu o pobyte vydaného niektorým z členských štátov na účel vnútropodnikového presunu, v ktorom je v položke „druh pobytu“ uvedené „ICT“ a </w:t>
            </w:r>
          </w:p>
          <w:p w:rsidR="0018356A" w:rsidRPr="00FF0478" w:rsidP="0018356A">
            <w:pPr>
              <w:pStyle w:val="ListParagraph"/>
              <w:bidi w:val="0"/>
              <w:ind w:left="0"/>
              <w:contextualSpacing w:val="0"/>
              <w:rPr>
                <w:rFonts w:ascii="Times New Roman" w:hAnsi="Times New Roman"/>
                <w:b/>
                <w:sz w:val="20"/>
                <w:szCs w:val="20"/>
              </w:rPr>
            </w:pPr>
            <w:r w:rsidRPr="00FF0478">
              <w:rPr>
                <w:rFonts w:ascii="Times New Roman" w:hAnsi="Times New Roman"/>
                <w:b/>
                <w:sz w:val="20"/>
                <w:szCs w:val="20"/>
              </w:rPr>
              <w:t xml:space="preserve">a) hostiteľský subjekt so sídlom na území členského štátu oznámil ministerstvu vnútra úmysel štátneho príslušníka tretej krajiny uplatňovať mobilitu pred jeho príchodom na územie Slovenskej republiky, </w:t>
            </w:r>
          </w:p>
          <w:p w:rsidR="0018356A" w:rsidRPr="00FF0478" w:rsidP="0018356A">
            <w:pPr>
              <w:pStyle w:val="ListParagraph"/>
              <w:bidi w:val="0"/>
              <w:ind w:left="0"/>
              <w:contextualSpacing w:val="0"/>
              <w:rPr>
                <w:rFonts w:ascii="Times New Roman" w:hAnsi="Times New Roman"/>
                <w:b/>
                <w:sz w:val="20"/>
                <w:szCs w:val="20"/>
              </w:rPr>
            </w:pPr>
          </w:p>
          <w:p w:rsidR="0021650E" w:rsidRPr="00FF0478" w:rsidP="008847A7">
            <w:pPr>
              <w:pStyle w:val="Normlny"/>
              <w:bidi w:val="0"/>
              <w:snapToGrid w:val="0"/>
              <w:jc w:val="both"/>
              <w:rPr>
                <w:rFonts w:ascii="Times New Roman" w:hAnsi="Times New Roman"/>
              </w:rPr>
            </w:pPr>
            <w:r w:rsidRPr="00FF0478" w:rsidR="0018356A">
              <w:rPr>
                <w:rFonts w:ascii="Times New Roman" w:hAnsi="Times New Roman"/>
              </w:rPr>
              <w:t xml:space="preserve"> </w:t>
            </w:r>
            <w:r w:rsidRPr="00FF0478">
              <w:rPr>
                <w:rFonts w:ascii="Times New Roman" w:hAnsi="Times New Roman"/>
              </w:rPr>
              <w:t>(5) Zamestnávateľ je povinný do troch pracovných dní písomne oznámiť policajnému útvaru</w:t>
            </w:r>
          </w:p>
          <w:p w:rsidR="0021650E" w:rsidRPr="00FF0478" w:rsidP="00C56594">
            <w:pPr>
              <w:pStyle w:val="Normlny"/>
              <w:bidi w:val="0"/>
              <w:snapToGrid w:val="0"/>
              <w:jc w:val="both"/>
              <w:rPr>
                <w:rFonts w:ascii="Times New Roman" w:hAnsi="Times New Roman"/>
              </w:rPr>
            </w:pPr>
            <w:r w:rsidRPr="00FF0478">
              <w:rPr>
                <w:rFonts w:ascii="Times New Roman" w:hAnsi="Times New Roman"/>
              </w:rPr>
              <w:t>b) úmysel štátneho príslušníka tretej krajiny uplatňovať mobilitu, ak ide o štátneho príslušníka tretej krajiny, ktorý má udelený prechodný pobyt podľa § 23 ods. 5,</w:t>
            </w:r>
          </w:p>
          <w:p w:rsidR="0021650E" w:rsidRPr="00FF0478" w:rsidP="00C56594">
            <w:pPr>
              <w:pStyle w:val="Normlny"/>
              <w:bidi w:val="0"/>
              <w:snapToGrid w:val="0"/>
              <w:jc w:val="both"/>
              <w:rPr>
                <w:rFonts w:ascii="Times New Roman" w:hAnsi="Times New Roman"/>
              </w:rPr>
            </w:pPr>
            <w:r w:rsidRPr="00FF0478">
              <w:rPr>
                <w:rFonts w:ascii="Times New Roman" w:hAnsi="Times New Roman"/>
              </w:rPr>
              <w:t>c) všetky zmeny, ktoré majú vplyv na vykonávanie mobility na území Slovenskej republiky, najmä zmeny v skutočnostiach uvedených v§ 23 ods. 7 až ods. 9.</w:t>
            </w: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4E7A1F">
            <w:pPr>
              <w:bidi w:val="0"/>
              <w:snapToGrid w:val="0"/>
              <w:jc w:val="center"/>
              <w:rPr>
                <w:rFonts w:ascii="Times New Roman" w:hAnsi="Times New Roman"/>
                <w:sz w:val="20"/>
                <w:szCs w:val="20"/>
              </w:rPr>
            </w:pPr>
            <w:r w:rsidRPr="00FF0478">
              <w:rPr>
                <w:rFonts w:ascii="Times New Roman" w:hAnsi="Times New Roman"/>
                <w:sz w:val="20"/>
                <w:szCs w:val="20"/>
              </w:rPr>
              <w:t>Ú</w:t>
            </w: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21650E" w:rsidRPr="00FF0478" w:rsidP="004E7A1F">
            <w:pPr>
              <w:pStyle w:val="Heading1"/>
              <w:bidi w:val="0"/>
              <w:snapToGrid w:val="0"/>
              <w:jc w:val="both"/>
              <w:rPr>
                <w:rFonts w:ascii="Times New Roman" w:hAnsi="Times New Roman"/>
                <w:b w:val="0"/>
                <w:bCs w:val="0"/>
                <w:sz w:val="20"/>
                <w:szCs w:val="20"/>
              </w:rPr>
            </w:pPr>
          </w:p>
        </w:tc>
      </w:tr>
      <w:tr>
        <w:tblPrEx>
          <w:tblW w:w="0" w:type="auto"/>
          <w:tblInd w:w="-572" w:type="dxa"/>
          <w:tblLayout w:type="fixed"/>
          <w:tblCellMar>
            <w:left w:w="43" w:type="dxa"/>
            <w:right w:w="43" w:type="dxa"/>
          </w:tblCellMar>
        </w:tblPrEx>
        <w:trPr>
          <w:trHeight w:val="909"/>
        </w:trPr>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4024FA">
            <w:pPr>
              <w:bidi w:val="0"/>
              <w:snapToGrid w:val="0"/>
              <w:rPr>
                <w:rFonts w:ascii="Times New Roman" w:hAnsi="Times New Roman"/>
                <w:sz w:val="20"/>
                <w:szCs w:val="20"/>
              </w:rPr>
            </w:pPr>
            <w:r w:rsidRPr="00FF0478">
              <w:rPr>
                <w:rFonts w:ascii="Times New Roman" w:hAnsi="Times New Roman"/>
                <w:sz w:val="20"/>
                <w:szCs w:val="20"/>
              </w:rPr>
              <w:t>Č: 21</w:t>
            </w:r>
          </w:p>
          <w:p w:rsidR="0021650E" w:rsidRPr="00FF0478" w:rsidP="004024FA">
            <w:pPr>
              <w:bidi w:val="0"/>
              <w:snapToGrid w:val="0"/>
              <w:rPr>
                <w:rFonts w:ascii="Times New Roman" w:hAnsi="Times New Roman"/>
                <w:sz w:val="20"/>
                <w:szCs w:val="20"/>
              </w:rPr>
            </w:pPr>
            <w:r w:rsidRPr="00FF0478">
              <w:rPr>
                <w:rFonts w:ascii="Times New Roman" w:hAnsi="Times New Roman"/>
                <w:sz w:val="20"/>
                <w:szCs w:val="20"/>
              </w:rPr>
              <w:t>O: 3</w:t>
            </w:r>
          </w:p>
          <w:p w:rsidR="0021650E" w:rsidRPr="00FF0478" w:rsidP="004024FA">
            <w:pPr>
              <w:bidi w:val="0"/>
              <w:snapToGrid w:val="0"/>
              <w:rPr>
                <w:rFonts w:ascii="Times New Roman" w:hAnsi="Times New Roman"/>
                <w:sz w:val="20"/>
                <w:szCs w:val="20"/>
              </w:rPr>
            </w:pPr>
            <w:r w:rsidRPr="00FF0478">
              <w:rPr>
                <w:rFonts w:ascii="Times New Roman" w:hAnsi="Times New Roman"/>
                <w:sz w:val="20"/>
                <w:szCs w:val="20"/>
              </w:rPr>
              <w:t>P: a</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4024FA">
            <w:pPr>
              <w:bidi w:val="0"/>
              <w:snapToGrid w:val="0"/>
              <w:jc w:val="both"/>
              <w:rPr>
                <w:rFonts w:ascii="Times New Roman" w:hAnsi="Times New Roman"/>
                <w:sz w:val="20"/>
                <w:szCs w:val="20"/>
              </w:rPr>
            </w:pPr>
            <w:r w:rsidRPr="00FF0478">
              <w:rPr>
                <w:rFonts w:ascii="Times New Roman" w:hAnsi="Times New Roman"/>
                <w:sz w:val="20"/>
                <w:szCs w:val="20"/>
              </w:rPr>
              <w:t xml:space="preserve">3.Druhý členský štát môže požadovať, aby sa spolu s oznámením zaslali aj nasledujúce doklady a informácie: </w:t>
            </w:r>
          </w:p>
          <w:p w:rsidR="0021650E" w:rsidRPr="00FF0478" w:rsidP="004024FA">
            <w:pPr>
              <w:bidi w:val="0"/>
              <w:snapToGrid w:val="0"/>
              <w:jc w:val="both"/>
              <w:rPr>
                <w:rFonts w:ascii="Times New Roman" w:hAnsi="Times New Roman"/>
                <w:sz w:val="20"/>
                <w:szCs w:val="20"/>
              </w:rPr>
            </w:pPr>
            <w:r w:rsidRPr="00FF0478">
              <w:rPr>
                <w:rFonts w:ascii="Times New Roman" w:hAnsi="Times New Roman"/>
                <w:sz w:val="20"/>
                <w:szCs w:val="20"/>
              </w:rPr>
              <w:t>a) dôkaz, že hostiteľský subjekt v druhom členskom štáte a podnik so sídlom v tretej krajine patria k tomu istému podniku alebo k tej istej skupine podnikov;</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8847A7">
            <w:pPr>
              <w:bidi w:val="0"/>
              <w:snapToGrid w:val="0"/>
              <w:jc w:val="center"/>
              <w:rPr>
                <w:rFonts w:ascii="Times New Roman" w:hAnsi="Times New Roman"/>
                <w:sz w:val="20"/>
                <w:szCs w:val="20"/>
              </w:rPr>
            </w:pPr>
            <w:r w:rsidRPr="00FF0478">
              <w:rPr>
                <w:rFonts w:ascii="Times New Roman" w:hAnsi="Times New Roman"/>
                <w:sz w:val="20"/>
                <w:szCs w:val="20"/>
              </w:rPr>
              <w:t>D</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4E7A1F">
            <w:pPr>
              <w:bidi w:val="0"/>
              <w:snapToGrid w:val="0"/>
              <w:jc w:val="center"/>
              <w:rPr>
                <w:rFonts w:ascii="Times New Roman" w:hAnsi="Times New Roman"/>
                <w:sz w:val="20"/>
                <w:szCs w:val="20"/>
              </w:rPr>
            </w:pPr>
            <w:r w:rsidRPr="00FF0478">
              <w:rPr>
                <w:rFonts w:ascii="Times New Roman" w:hAnsi="Times New Roman"/>
                <w:sz w:val="20"/>
                <w:szCs w:val="20"/>
              </w:rPr>
              <w:t>návrh zákona</w:t>
            </w:r>
          </w:p>
        </w:tc>
        <w:tc>
          <w:tcPr>
            <w:tcW w:w="850"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7E04FC">
            <w:pPr>
              <w:bidi w:val="0"/>
              <w:snapToGrid w:val="0"/>
              <w:jc w:val="center"/>
              <w:rPr>
                <w:rFonts w:ascii="Times New Roman" w:hAnsi="Times New Roman"/>
                <w:sz w:val="20"/>
                <w:szCs w:val="20"/>
              </w:rPr>
            </w:pPr>
            <w:r w:rsidRPr="00FF0478">
              <w:rPr>
                <w:rFonts w:ascii="Times New Roman" w:hAnsi="Times New Roman"/>
                <w:sz w:val="20"/>
                <w:szCs w:val="20"/>
              </w:rPr>
              <w:t>§ 23</w:t>
            </w:r>
          </w:p>
          <w:p w:rsidR="0021650E" w:rsidRPr="00FF0478" w:rsidP="007E04FC">
            <w:pPr>
              <w:bidi w:val="0"/>
              <w:snapToGrid w:val="0"/>
              <w:jc w:val="center"/>
              <w:rPr>
                <w:rFonts w:ascii="Times New Roman" w:hAnsi="Times New Roman"/>
                <w:sz w:val="20"/>
                <w:szCs w:val="20"/>
              </w:rPr>
            </w:pPr>
            <w:r w:rsidRPr="00FF0478">
              <w:rPr>
                <w:rFonts w:ascii="Times New Roman" w:hAnsi="Times New Roman"/>
                <w:sz w:val="20"/>
                <w:szCs w:val="20"/>
              </w:rPr>
              <w:t>O: 8</w:t>
            </w:r>
          </w:p>
          <w:p w:rsidR="0021650E" w:rsidRPr="00FF0478" w:rsidP="007E04FC">
            <w:pPr>
              <w:bidi w:val="0"/>
              <w:snapToGrid w:val="0"/>
              <w:jc w:val="center"/>
              <w:rPr>
                <w:rFonts w:ascii="Times New Roman" w:hAnsi="Times New Roman"/>
                <w:sz w:val="20"/>
                <w:szCs w:val="20"/>
              </w:rPr>
            </w:pPr>
            <w:r w:rsidRPr="00FF0478">
              <w:rPr>
                <w:rFonts w:ascii="Times New Roman" w:hAnsi="Times New Roman"/>
                <w:sz w:val="20"/>
                <w:szCs w:val="20"/>
              </w:rPr>
              <w:t>P: a</w:t>
            </w:r>
          </w:p>
        </w:tc>
        <w:tc>
          <w:tcPr>
            <w:tcW w:w="5103" w:type="dxa"/>
            <w:tcBorders>
              <w:top w:val="single" w:sz="4" w:space="0" w:color="000000"/>
              <w:left w:val="single" w:sz="4" w:space="0" w:color="000000"/>
              <w:bottom w:val="single" w:sz="4" w:space="0" w:color="000000"/>
              <w:right w:val="none" w:sz="0" w:space="0" w:color="auto"/>
            </w:tcBorders>
            <w:textDirection w:val="lrTb"/>
            <w:vAlign w:val="top"/>
          </w:tcPr>
          <w:p w:rsidR="0018356A" w:rsidRPr="00FF0478" w:rsidP="0018356A">
            <w:pPr>
              <w:pStyle w:val="Normlny"/>
              <w:bidi w:val="0"/>
              <w:snapToGrid w:val="0"/>
              <w:jc w:val="both"/>
              <w:rPr>
                <w:rFonts w:ascii="Times New Roman" w:hAnsi="Times New Roman"/>
                <w:b/>
              </w:rPr>
            </w:pPr>
            <w:r w:rsidRPr="00FF0478" w:rsidR="0021650E">
              <w:rPr>
                <w:rFonts w:ascii="Times New Roman" w:hAnsi="Times New Roman"/>
                <w:b/>
              </w:rPr>
              <w:t xml:space="preserve">(8) </w:t>
            </w:r>
            <w:r w:rsidRPr="00FF0478">
              <w:rPr>
                <w:rFonts w:ascii="Times New Roman" w:hAnsi="Times New Roman"/>
                <w:b/>
              </w:rPr>
              <w:t>Spolu s oznámením podľa odseku 7 písm. a) zašle hostiteľský subjekt so sídlom na území členského štátu</w:t>
            </w:r>
          </w:p>
          <w:p w:rsidR="0018356A" w:rsidRPr="00FF0478" w:rsidP="0018356A">
            <w:pPr>
              <w:pStyle w:val="ListParagraph"/>
              <w:numPr>
                <w:numId w:val="35"/>
              </w:numPr>
              <w:bidi w:val="0"/>
              <w:ind w:left="0" w:firstLine="0"/>
              <w:contextualSpacing w:val="0"/>
              <w:rPr>
                <w:rFonts w:ascii="Times New Roman" w:hAnsi="Times New Roman"/>
              </w:rPr>
            </w:pPr>
            <w:r w:rsidRPr="00FF0478">
              <w:rPr>
                <w:rFonts w:ascii="Times New Roman" w:hAnsi="Times New Roman"/>
                <w:b/>
                <w:sz w:val="20"/>
                <w:szCs w:val="20"/>
                <w:lang w:eastAsia="ar-SA"/>
              </w:rPr>
              <w:t>doklad o tom, že hostiteľský subjekt so sídlom na území členského štátu a zamestnávateľ v tretej krajine patria k tomu istému zamestnávateľovi alebo k tej iste skupine zamestnávateľov,</w:t>
            </w: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4E7A1F">
            <w:pPr>
              <w:bidi w:val="0"/>
              <w:snapToGrid w:val="0"/>
              <w:jc w:val="center"/>
              <w:rPr>
                <w:rFonts w:ascii="Times New Roman" w:hAnsi="Times New Roman"/>
                <w:sz w:val="20"/>
                <w:szCs w:val="20"/>
              </w:rPr>
            </w:pPr>
            <w:r w:rsidRPr="00FF0478">
              <w:rPr>
                <w:rFonts w:ascii="Times New Roman" w:hAnsi="Times New Roman"/>
                <w:sz w:val="20"/>
                <w:szCs w:val="20"/>
              </w:rPr>
              <w:t>Ú</w:t>
            </w: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21650E" w:rsidRPr="00FF0478" w:rsidP="004E7A1F">
            <w:pPr>
              <w:pStyle w:val="Heading1"/>
              <w:bidi w:val="0"/>
              <w:snapToGrid w:val="0"/>
              <w:jc w:val="both"/>
              <w:rPr>
                <w:rFonts w:ascii="Times New Roman" w:hAnsi="Times New Roman"/>
                <w:b w:val="0"/>
                <w:bCs w:val="0"/>
                <w:sz w:val="20"/>
                <w:szCs w:val="20"/>
              </w:rPr>
            </w:pPr>
          </w:p>
        </w:tc>
      </w:tr>
      <w:tr>
        <w:tblPrEx>
          <w:tblW w:w="0" w:type="auto"/>
          <w:tblInd w:w="-572" w:type="dxa"/>
          <w:tblLayout w:type="fixed"/>
          <w:tblCellMar>
            <w:left w:w="43" w:type="dxa"/>
            <w:right w:w="43" w:type="dxa"/>
          </w:tblCellMar>
        </w:tblPrEx>
        <w:trPr>
          <w:trHeight w:val="909"/>
        </w:trPr>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4024FA">
            <w:pPr>
              <w:bidi w:val="0"/>
              <w:snapToGrid w:val="0"/>
              <w:rPr>
                <w:rFonts w:ascii="Times New Roman" w:hAnsi="Times New Roman"/>
                <w:sz w:val="20"/>
                <w:szCs w:val="20"/>
              </w:rPr>
            </w:pPr>
            <w:r w:rsidRPr="00FF0478">
              <w:rPr>
                <w:rFonts w:ascii="Times New Roman" w:hAnsi="Times New Roman"/>
                <w:sz w:val="20"/>
                <w:szCs w:val="20"/>
              </w:rPr>
              <w:t>Č: 21</w:t>
            </w:r>
          </w:p>
          <w:p w:rsidR="0021650E" w:rsidRPr="00FF0478" w:rsidP="004024FA">
            <w:pPr>
              <w:bidi w:val="0"/>
              <w:snapToGrid w:val="0"/>
              <w:rPr>
                <w:rFonts w:ascii="Times New Roman" w:hAnsi="Times New Roman"/>
                <w:sz w:val="20"/>
                <w:szCs w:val="20"/>
              </w:rPr>
            </w:pPr>
            <w:r w:rsidRPr="00FF0478">
              <w:rPr>
                <w:rFonts w:ascii="Times New Roman" w:hAnsi="Times New Roman"/>
                <w:sz w:val="20"/>
                <w:szCs w:val="20"/>
              </w:rPr>
              <w:t>O: 3</w:t>
            </w:r>
          </w:p>
          <w:p w:rsidR="0021650E" w:rsidRPr="00FF0478" w:rsidP="004024FA">
            <w:pPr>
              <w:bidi w:val="0"/>
              <w:snapToGrid w:val="0"/>
              <w:rPr>
                <w:rFonts w:ascii="Times New Roman" w:hAnsi="Times New Roman"/>
                <w:sz w:val="20"/>
                <w:szCs w:val="20"/>
              </w:rPr>
            </w:pPr>
            <w:r w:rsidRPr="00FF0478">
              <w:rPr>
                <w:rFonts w:ascii="Times New Roman" w:hAnsi="Times New Roman"/>
                <w:sz w:val="20"/>
                <w:szCs w:val="20"/>
              </w:rPr>
              <w:t>P: b</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F24C27">
            <w:pPr>
              <w:bidi w:val="0"/>
              <w:snapToGrid w:val="0"/>
              <w:jc w:val="both"/>
              <w:rPr>
                <w:rFonts w:ascii="Times New Roman" w:hAnsi="Times New Roman"/>
                <w:sz w:val="20"/>
                <w:szCs w:val="20"/>
              </w:rPr>
            </w:pPr>
            <w:r w:rsidRPr="00FF0478">
              <w:rPr>
                <w:rFonts w:ascii="Times New Roman" w:hAnsi="Times New Roman"/>
                <w:sz w:val="20"/>
                <w:szCs w:val="20"/>
              </w:rPr>
              <w:t>b)pracovná zmluva a v prípade potreby aj poverovacia listina, ktoré sa prvému členskému štátu zaslali v súlade s článkom 5 ods. 1 písm. c);</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8847A7">
            <w:pPr>
              <w:bidi w:val="0"/>
              <w:snapToGrid w:val="0"/>
              <w:jc w:val="center"/>
              <w:rPr>
                <w:rFonts w:ascii="Times New Roman" w:hAnsi="Times New Roman"/>
                <w:sz w:val="20"/>
                <w:szCs w:val="20"/>
              </w:rPr>
            </w:pPr>
            <w:r w:rsidRPr="00FF0478">
              <w:rPr>
                <w:rFonts w:ascii="Times New Roman" w:hAnsi="Times New Roman"/>
                <w:sz w:val="20"/>
                <w:szCs w:val="20"/>
              </w:rPr>
              <w:t>D</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4E7A1F">
            <w:pPr>
              <w:bidi w:val="0"/>
              <w:snapToGrid w:val="0"/>
              <w:jc w:val="center"/>
              <w:rPr>
                <w:rFonts w:ascii="Times New Roman" w:hAnsi="Times New Roman"/>
                <w:sz w:val="20"/>
                <w:szCs w:val="20"/>
              </w:rPr>
            </w:pPr>
          </w:p>
        </w:tc>
        <w:tc>
          <w:tcPr>
            <w:tcW w:w="850"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7E04FC">
            <w:pPr>
              <w:bidi w:val="0"/>
              <w:snapToGrid w:val="0"/>
              <w:jc w:val="center"/>
              <w:rPr>
                <w:rFonts w:ascii="Times New Roman" w:hAnsi="Times New Roman"/>
                <w:sz w:val="20"/>
                <w:szCs w:val="20"/>
              </w:rPr>
            </w:pPr>
          </w:p>
        </w:tc>
        <w:tc>
          <w:tcPr>
            <w:tcW w:w="5103"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4E7A1F">
            <w:pPr>
              <w:pStyle w:val="Normlny"/>
              <w:bidi w:val="0"/>
              <w:snapToGrid w:val="0"/>
              <w:jc w:val="both"/>
              <w:rPr>
                <w:rFonts w:ascii="Times New Roman" w:hAnsi="Times New Roman"/>
              </w:rPr>
            </w:pP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4E7A1F">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21650E" w:rsidRPr="00FF0478" w:rsidP="004E7A1F">
            <w:pPr>
              <w:pStyle w:val="Heading1"/>
              <w:bidi w:val="0"/>
              <w:snapToGrid w:val="0"/>
              <w:jc w:val="both"/>
              <w:rPr>
                <w:rFonts w:ascii="Times New Roman" w:hAnsi="Times New Roman"/>
                <w:b w:val="0"/>
                <w:bCs w:val="0"/>
                <w:sz w:val="20"/>
                <w:szCs w:val="20"/>
              </w:rPr>
            </w:pPr>
          </w:p>
        </w:tc>
      </w:tr>
      <w:tr>
        <w:tblPrEx>
          <w:tblW w:w="0" w:type="auto"/>
          <w:tblInd w:w="-572" w:type="dxa"/>
          <w:tblLayout w:type="fixed"/>
          <w:tblCellMar>
            <w:left w:w="43" w:type="dxa"/>
            <w:right w:w="43" w:type="dxa"/>
          </w:tblCellMar>
        </w:tblPrEx>
        <w:trPr>
          <w:trHeight w:val="909"/>
        </w:trPr>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4024FA">
            <w:pPr>
              <w:bidi w:val="0"/>
              <w:snapToGrid w:val="0"/>
              <w:rPr>
                <w:rFonts w:ascii="Times New Roman" w:hAnsi="Times New Roman"/>
                <w:sz w:val="20"/>
                <w:szCs w:val="20"/>
              </w:rPr>
            </w:pPr>
            <w:r w:rsidRPr="00FF0478">
              <w:rPr>
                <w:rFonts w:ascii="Times New Roman" w:hAnsi="Times New Roman"/>
                <w:sz w:val="20"/>
                <w:szCs w:val="20"/>
              </w:rPr>
              <w:t>Č: 21</w:t>
            </w:r>
          </w:p>
          <w:p w:rsidR="0021650E" w:rsidRPr="00FF0478" w:rsidP="004024FA">
            <w:pPr>
              <w:bidi w:val="0"/>
              <w:snapToGrid w:val="0"/>
              <w:rPr>
                <w:rFonts w:ascii="Times New Roman" w:hAnsi="Times New Roman"/>
                <w:sz w:val="20"/>
                <w:szCs w:val="20"/>
              </w:rPr>
            </w:pPr>
            <w:r w:rsidRPr="00FF0478">
              <w:rPr>
                <w:rFonts w:ascii="Times New Roman" w:hAnsi="Times New Roman"/>
                <w:sz w:val="20"/>
                <w:szCs w:val="20"/>
              </w:rPr>
              <w:t>O: 3</w:t>
            </w:r>
          </w:p>
          <w:p w:rsidR="0021650E" w:rsidRPr="00FF0478" w:rsidP="004024FA">
            <w:pPr>
              <w:bidi w:val="0"/>
              <w:snapToGrid w:val="0"/>
              <w:rPr>
                <w:rFonts w:ascii="Times New Roman" w:hAnsi="Times New Roman"/>
                <w:sz w:val="20"/>
                <w:szCs w:val="20"/>
              </w:rPr>
            </w:pPr>
            <w:r w:rsidRPr="00FF0478">
              <w:rPr>
                <w:rFonts w:ascii="Times New Roman" w:hAnsi="Times New Roman"/>
                <w:sz w:val="20"/>
                <w:szCs w:val="20"/>
              </w:rPr>
              <w:t>P: c</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F24C27">
            <w:pPr>
              <w:bidi w:val="0"/>
              <w:snapToGrid w:val="0"/>
              <w:jc w:val="both"/>
              <w:rPr>
                <w:rFonts w:ascii="Times New Roman" w:hAnsi="Times New Roman"/>
                <w:sz w:val="20"/>
                <w:szCs w:val="20"/>
              </w:rPr>
            </w:pPr>
            <w:r w:rsidRPr="00FF0478">
              <w:rPr>
                <w:rFonts w:ascii="Times New Roman" w:hAnsi="Times New Roman"/>
                <w:sz w:val="20"/>
                <w:szCs w:val="20"/>
              </w:rPr>
              <w:t>c) podľa potreby doklad potvrdzujúci, že zamestnanec presunutý v rámci podniku spĺňa podmienky stanovené vo vnútroštátnom práve dotknutého členského štátu pre občanov Únie na vykonávanie regulovaného povolania, ktorého sa týka jeho žiadosť;</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8847A7">
            <w:pPr>
              <w:bidi w:val="0"/>
              <w:snapToGrid w:val="0"/>
              <w:jc w:val="center"/>
              <w:rPr>
                <w:rFonts w:ascii="Times New Roman" w:hAnsi="Times New Roman"/>
                <w:sz w:val="20"/>
                <w:szCs w:val="20"/>
              </w:rPr>
            </w:pPr>
            <w:r w:rsidRPr="00FF0478">
              <w:rPr>
                <w:rFonts w:ascii="Times New Roman" w:hAnsi="Times New Roman"/>
                <w:sz w:val="20"/>
                <w:szCs w:val="20"/>
              </w:rPr>
              <w:t>D</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4E7A1F">
            <w:pPr>
              <w:bidi w:val="0"/>
              <w:snapToGrid w:val="0"/>
              <w:jc w:val="center"/>
              <w:rPr>
                <w:rFonts w:ascii="Times New Roman" w:hAnsi="Times New Roman"/>
                <w:sz w:val="20"/>
                <w:szCs w:val="20"/>
              </w:rPr>
            </w:pPr>
            <w:r w:rsidRPr="00FF0478">
              <w:rPr>
                <w:rFonts w:ascii="Times New Roman" w:hAnsi="Times New Roman"/>
                <w:sz w:val="20"/>
                <w:szCs w:val="20"/>
              </w:rPr>
              <w:t>návrh zákona</w:t>
            </w:r>
          </w:p>
        </w:tc>
        <w:tc>
          <w:tcPr>
            <w:tcW w:w="850"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7E04FC">
            <w:pPr>
              <w:bidi w:val="0"/>
              <w:snapToGrid w:val="0"/>
              <w:jc w:val="center"/>
              <w:rPr>
                <w:rFonts w:ascii="Times New Roman" w:hAnsi="Times New Roman"/>
                <w:sz w:val="20"/>
                <w:szCs w:val="20"/>
              </w:rPr>
            </w:pPr>
            <w:r w:rsidRPr="00FF0478">
              <w:rPr>
                <w:rFonts w:ascii="Times New Roman" w:hAnsi="Times New Roman"/>
                <w:sz w:val="20"/>
                <w:szCs w:val="20"/>
              </w:rPr>
              <w:t>§ 23</w:t>
            </w:r>
          </w:p>
          <w:p w:rsidR="0021650E" w:rsidRPr="00FF0478" w:rsidP="007E04FC">
            <w:pPr>
              <w:bidi w:val="0"/>
              <w:snapToGrid w:val="0"/>
              <w:jc w:val="center"/>
              <w:rPr>
                <w:rFonts w:ascii="Times New Roman" w:hAnsi="Times New Roman"/>
                <w:sz w:val="20"/>
                <w:szCs w:val="20"/>
              </w:rPr>
            </w:pPr>
            <w:r w:rsidRPr="00FF0478">
              <w:rPr>
                <w:rFonts w:ascii="Times New Roman" w:hAnsi="Times New Roman"/>
                <w:sz w:val="20"/>
                <w:szCs w:val="20"/>
              </w:rPr>
              <w:t>O: 8</w:t>
            </w:r>
          </w:p>
          <w:p w:rsidR="0021650E" w:rsidRPr="00FF0478" w:rsidP="007E04FC">
            <w:pPr>
              <w:bidi w:val="0"/>
              <w:snapToGrid w:val="0"/>
              <w:jc w:val="center"/>
              <w:rPr>
                <w:rFonts w:ascii="Times New Roman" w:hAnsi="Times New Roman"/>
                <w:sz w:val="20"/>
                <w:szCs w:val="20"/>
              </w:rPr>
            </w:pPr>
            <w:r w:rsidRPr="00FF0478">
              <w:rPr>
                <w:rFonts w:ascii="Times New Roman" w:hAnsi="Times New Roman"/>
                <w:sz w:val="20"/>
                <w:szCs w:val="20"/>
              </w:rPr>
              <w:t>P: b</w:t>
            </w:r>
          </w:p>
        </w:tc>
        <w:tc>
          <w:tcPr>
            <w:tcW w:w="5103" w:type="dxa"/>
            <w:tcBorders>
              <w:top w:val="single" w:sz="4" w:space="0" w:color="000000"/>
              <w:left w:val="single" w:sz="4" w:space="0" w:color="000000"/>
              <w:bottom w:val="single" w:sz="4" w:space="0" w:color="000000"/>
              <w:right w:val="none" w:sz="0" w:space="0" w:color="auto"/>
            </w:tcBorders>
            <w:textDirection w:val="lrTb"/>
            <w:vAlign w:val="top"/>
          </w:tcPr>
          <w:p w:rsidR="0018356A" w:rsidRPr="00FF0478" w:rsidP="0018356A">
            <w:pPr>
              <w:pStyle w:val="Normlny"/>
              <w:bidi w:val="0"/>
              <w:snapToGrid w:val="0"/>
              <w:jc w:val="both"/>
              <w:rPr>
                <w:rFonts w:ascii="Times New Roman" w:hAnsi="Times New Roman"/>
                <w:b/>
              </w:rPr>
            </w:pPr>
            <w:r w:rsidRPr="00FF0478">
              <w:rPr>
                <w:rFonts w:ascii="Times New Roman" w:hAnsi="Times New Roman"/>
                <w:b/>
              </w:rPr>
              <w:t>(8) Spolu s oznámením podľa odseku 7 písm. a) zašle hostiteľský subjekt so sídlom na území členského štátu</w:t>
            </w:r>
          </w:p>
          <w:p w:rsidR="0021650E" w:rsidRPr="00FF0478" w:rsidP="004E7A1F">
            <w:pPr>
              <w:pStyle w:val="Normlny"/>
              <w:bidi w:val="0"/>
              <w:snapToGrid w:val="0"/>
              <w:jc w:val="both"/>
              <w:rPr>
                <w:rFonts w:ascii="Times New Roman" w:hAnsi="Times New Roman"/>
                <w:b/>
              </w:rPr>
            </w:pPr>
            <w:r w:rsidRPr="00FF0478">
              <w:rPr>
                <w:rFonts w:ascii="Times New Roman" w:hAnsi="Times New Roman"/>
                <w:b/>
              </w:rPr>
              <w:t>b) doklad o tom, že štátny príslušník tretej krajiny spĺňa podmienky na výkon regulovaného povolania, ak v rámci mobility bude vykonávať regulované povolanie,</w:t>
            </w: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4E7A1F">
            <w:pPr>
              <w:bidi w:val="0"/>
              <w:snapToGrid w:val="0"/>
              <w:jc w:val="center"/>
              <w:rPr>
                <w:rFonts w:ascii="Times New Roman" w:hAnsi="Times New Roman"/>
                <w:sz w:val="20"/>
                <w:szCs w:val="20"/>
              </w:rPr>
            </w:pPr>
            <w:r w:rsidRPr="00FF0478">
              <w:rPr>
                <w:rFonts w:ascii="Times New Roman" w:hAnsi="Times New Roman"/>
                <w:sz w:val="20"/>
                <w:szCs w:val="20"/>
              </w:rPr>
              <w:t>Ú</w:t>
            </w: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21650E" w:rsidRPr="00FF0478" w:rsidP="004E7A1F">
            <w:pPr>
              <w:pStyle w:val="Heading1"/>
              <w:bidi w:val="0"/>
              <w:snapToGrid w:val="0"/>
              <w:jc w:val="both"/>
              <w:rPr>
                <w:rFonts w:ascii="Times New Roman" w:hAnsi="Times New Roman"/>
                <w:b w:val="0"/>
                <w:bCs w:val="0"/>
                <w:sz w:val="20"/>
                <w:szCs w:val="20"/>
              </w:rPr>
            </w:pPr>
          </w:p>
        </w:tc>
      </w:tr>
      <w:tr>
        <w:tblPrEx>
          <w:tblW w:w="0" w:type="auto"/>
          <w:tblInd w:w="-572" w:type="dxa"/>
          <w:tblLayout w:type="fixed"/>
          <w:tblCellMar>
            <w:left w:w="43" w:type="dxa"/>
            <w:right w:w="43" w:type="dxa"/>
          </w:tblCellMar>
        </w:tblPrEx>
        <w:trPr>
          <w:trHeight w:val="909"/>
        </w:trPr>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4024FA">
            <w:pPr>
              <w:bidi w:val="0"/>
              <w:snapToGrid w:val="0"/>
              <w:rPr>
                <w:rFonts w:ascii="Times New Roman" w:hAnsi="Times New Roman"/>
                <w:sz w:val="20"/>
                <w:szCs w:val="20"/>
              </w:rPr>
            </w:pPr>
            <w:r w:rsidRPr="00FF0478">
              <w:rPr>
                <w:rFonts w:ascii="Times New Roman" w:hAnsi="Times New Roman"/>
                <w:sz w:val="20"/>
                <w:szCs w:val="20"/>
              </w:rPr>
              <w:t>Č: 21</w:t>
            </w:r>
          </w:p>
          <w:p w:rsidR="0021650E" w:rsidRPr="00FF0478" w:rsidP="004024FA">
            <w:pPr>
              <w:bidi w:val="0"/>
              <w:snapToGrid w:val="0"/>
              <w:rPr>
                <w:rFonts w:ascii="Times New Roman" w:hAnsi="Times New Roman"/>
                <w:sz w:val="20"/>
                <w:szCs w:val="20"/>
              </w:rPr>
            </w:pPr>
            <w:r w:rsidRPr="00FF0478">
              <w:rPr>
                <w:rFonts w:ascii="Times New Roman" w:hAnsi="Times New Roman"/>
                <w:sz w:val="20"/>
                <w:szCs w:val="20"/>
              </w:rPr>
              <w:t>O: 3</w:t>
            </w:r>
          </w:p>
          <w:p w:rsidR="0021650E" w:rsidRPr="00FF0478" w:rsidP="004024FA">
            <w:pPr>
              <w:bidi w:val="0"/>
              <w:snapToGrid w:val="0"/>
              <w:rPr>
                <w:rFonts w:ascii="Times New Roman" w:hAnsi="Times New Roman"/>
                <w:sz w:val="20"/>
                <w:szCs w:val="20"/>
              </w:rPr>
            </w:pPr>
            <w:r w:rsidRPr="00FF0478">
              <w:rPr>
                <w:rFonts w:ascii="Times New Roman" w:hAnsi="Times New Roman"/>
                <w:sz w:val="20"/>
                <w:szCs w:val="20"/>
              </w:rPr>
              <w:t>P: d</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F24C27">
            <w:pPr>
              <w:bidi w:val="0"/>
              <w:snapToGrid w:val="0"/>
              <w:jc w:val="both"/>
              <w:rPr>
                <w:rFonts w:ascii="Times New Roman" w:hAnsi="Times New Roman"/>
                <w:sz w:val="20"/>
                <w:szCs w:val="20"/>
              </w:rPr>
            </w:pPr>
            <w:r w:rsidRPr="00FF0478">
              <w:rPr>
                <w:rFonts w:ascii="Times New Roman" w:hAnsi="Times New Roman"/>
                <w:sz w:val="20"/>
                <w:szCs w:val="20"/>
              </w:rPr>
              <w:t>d) platný cestovný doklad podľa článku 5 ods. 1 písm. f) a</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8847A7">
            <w:pPr>
              <w:bidi w:val="0"/>
              <w:snapToGrid w:val="0"/>
              <w:jc w:val="center"/>
              <w:rPr>
                <w:rFonts w:ascii="Times New Roman" w:hAnsi="Times New Roman"/>
                <w:sz w:val="20"/>
                <w:szCs w:val="20"/>
              </w:rPr>
            </w:pPr>
            <w:r w:rsidRPr="00FF0478">
              <w:rPr>
                <w:rFonts w:ascii="Times New Roman" w:hAnsi="Times New Roman"/>
                <w:sz w:val="20"/>
                <w:szCs w:val="20"/>
              </w:rPr>
              <w:t>D</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4E7A1F">
            <w:pPr>
              <w:bidi w:val="0"/>
              <w:snapToGrid w:val="0"/>
              <w:jc w:val="center"/>
              <w:rPr>
                <w:rFonts w:ascii="Times New Roman" w:hAnsi="Times New Roman"/>
                <w:sz w:val="20"/>
                <w:szCs w:val="20"/>
              </w:rPr>
            </w:pPr>
            <w:r w:rsidRPr="00FF0478">
              <w:rPr>
                <w:rFonts w:ascii="Times New Roman" w:hAnsi="Times New Roman"/>
                <w:sz w:val="20"/>
                <w:szCs w:val="20"/>
              </w:rPr>
              <w:t>návrh zákona</w:t>
            </w:r>
          </w:p>
        </w:tc>
        <w:tc>
          <w:tcPr>
            <w:tcW w:w="850"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7E04FC">
            <w:pPr>
              <w:bidi w:val="0"/>
              <w:snapToGrid w:val="0"/>
              <w:jc w:val="center"/>
              <w:rPr>
                <w:rFonts w:ascii="Times New Roman" w:hAnsi="Times New Roman"/>
                <w:sz w:val="20"/>
                <w:szCs w:val="20"/>
              </w:rPr>
            </w:pPr>
            <w:r w:rsidRPr="00FF0478">
              <w:rPr>
                <w:rFonts w:ascii="Times New Roman" w:hAnsi="Times New Roman"/>
                <w:sz w:val="20"/>
                <w:szCs w:val="20"/>
              </w:rPr>
              <w:t>§ 23</w:t>
            </w:r>
          </w:p>
          <w:p w:rsidR="0021650E" w:rsidRPr="00FF0478" w:rsidP="007E04FC">
            <w:pPr>
              <w:bidi w:val="0"/>
              <w:snapToGrid w:val="0"/>
              <w:jc w:val="center"/>
              <w:rPr>
                <w:rFonts w:ascii="Times New Roman" w:hAnsi="Times New Roman"/>
                <w:sz w:val="20"/>
                <w:szCs w:val="20"/>
              </w:rPr>
            </w:pPr>
            <w:r w:rsidRPr="00FF0478">
              <w:rPr>
                <w:rFonts w:ascii="Times New Roman" w:hAnsi="Times New Roman"/>
                <w:sz w:val="20"/>
                <w:szCs w:val="20"/>
              </w:rPr>
              <w:t>O: 8</w:t>
            </w:r>
          </w:p>
          <w:p w:rsidR="0021650E" w:rsidRPr="00FF0478" w:rsidP="007E04FC">
            <w:pPr>
              <w:bidi w:val="0"/>
              <w:snapToGrid w:val="0"/>
              <w:jc w:val="center"/>
              <w:rPr>
                <w:rFonts w:ascii="Times New Roman" w:hAnsi="Times New Roman"/>
                <w:sz w:val="20"/>
                <w:szCs w:val="20"/>
              </w:rPr>
            </w:pPr>
            <w:r w:rsidRPr="00FF0478">
              <w:rPr>
                <w:rFonts w:ascii="Times New Roman" w:hAnsi="Times New Roman"/>
                <w:sz w:val="20"/>
                <w:szCs w:val="20"/>
              </w:rPr>
              <w:t>P: c</w:t>
            </w:r>
          </w:p>
        </w:tc>
        <w:tc>
          <w:tcPr>
            <w:tcW w:w="5103" w:type="dxa"/>
            <w:tcBorders>
              <w:top w:val="single" w:sz="4" w:space="0" w:color="000000"/>
              <w:left w:val="single" w:sz="4" w:space="0" w:color="000000"/>
              <w:bottom w:val="single" w:sz="4" w:space="0" w:color="000000"/>
              <w:right w:val="none" w:sz="0" w:space="0" w:color="auto"/>
            </w:tcBorders>
            <w:textDirection w:val="lrTb"/>
            <w:vAlign w:val="top"/>
          </w:tcPr>
          <w:p w:rsidR="0018356A" w:rsidRPr="00FF0478" w:rsidP="0018356A">
            <w:pPr>
              <w:pStyle w:val="Normlny"/>
              <w:bidi w:val="0"/>
              <w:snapToGrid w:val="0"/>
              <w:jc w:val="both"/>
              <w:rPr>
                <w:rFonts w:ascii="Times New Roman" w:hAnsi="Times New Roman"/>
                <w:b/>
              </w:rPr>
            </w:pPr>
            <w:r w:rsidRPr="00FF0478" w:rsidR="0021650E">
              <w:rPr>
                <w:rFonts w:ascii="Times New Roman" w:hAnsi="Times New Roman"/>
                <w:b/>
              </w:rPr>
              <w:t xml:space="preserve">(8) </w:t>
            </w:r>
            <w:r w:rsidRPr="00FF0478">
              <w:rPr>
                <w:rFonts w:ascii="Times New Roman" w:hAnsi="Times New Roman"/>
                <w:b/>
              </w:rPr>
              <w:t>Spolu s oznámením podľa odseku 7 písm. a) zašle hostiteľský subjekt so sídlom na území členského štátu</w:t>
            </w:r>
          </w:p>
          <w:p w:rsidR="0021650E" w:rsidRPr="00FF0478" w:rsidP="0018356A">
            <w:pPr>
              <w:pStyle w:val="Normlny"/>
              <w:bidi w:val="0"/>
              <w:snapToGrid w:val="0"/>
              <w:jc w:val="both"/>
              <w:rPr>
                <w:rFonts w:ascii="Times New Roman" w:hAnsi="Times New Roman"/>
                <w:b/>
              </w:rPr>
            </w:pPr>
            <w:r w:rsidRPr="00FF0478">
              <w:rPr>
                <w:rFonts w:ascii="Times New Roman" w:hAnsi="Times New Roman"/>
                <w:b/>
              </w:rPr>
              <w:t>c) platný cestovný doklad</w:t>
            </w:r>
            <w:r w:rsidRPr="00FF0478" w:rsidR="0018356A">
              <w:rPr>
                <w:rFonts w:ascii="Times New Roman" w:hAnsi="Times New Roman"/>
                <w:b/>
              </w:rPr>
              <w:t xml:space="preserve"> a</w:t>
            </w: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4E7A1F">
            <w:pPr>
              <w:bidi w:val="0"/>
              <w:snapToGrid w:val="0"/>
              <w:jc w:val="center"/>
              <w:rPr>
                <w:rFonts w:ascii="Times New Roman" w:hAnsi="Times New Roman"/>
                <w:sz w:val="20"/>
                <w:szCs w:val="20"/>
              </w:rPr>
            </w:pPr>
            <w:r w:rsidRPr="00FF0478">
              <w:rPr>
                <w:rFonts w:ascii="Times New Roman" w:hAnsi="Times New Roman"/>
                <w:sz w:val="20"/>
                <w:szCs w:val="20"/>
              </w:rPr>
              <w:t>Ú</w:t>
            </w: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21650E" w:rsidRPr="00FF0478" w:rsidP="004E7A1F">
            <w:pPr>
              <w:pStyle w:val="Heading1"/>
              <w:bidi w:val="0"/>
              <w:snapToGrid w:val="0"/>
              <w:jc w:val="both"/>
              <w:rPr>
                <w:rFonts w:ascii="Times New Roman" w:hAnsi="Times New Roman"/>
                <w:b w:val="0"/>
                <w:bCs w:val="0"/>
                <w:sz w:val="20"/>
                <w:szCs w:val="20"/>
              </w:rPr>
            </w:pPr>
          </w:p>
        </w:tc>
      </w:tr>
      <w:tr>
        <w:tblPrEx>
          <w:tblW w:w="0" w:type="auto"/>
          <w:tblInd w:w="-572" w:type="dxa"/>
          <w:tblLayout w:type="fixed"/>
          <w:tblCellMar>
            <w:left w:w="43" w:type="dxa"/>
            <w:right w:w="43" w:type="dxa"/>
          </w:tblCellMar>
        </w:tblPrEx>
        <w:trPr>
          <w:trHeight w:val="909"/>
        </w:trPr>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4024FA">
            <w:pPr>
              <w:bidi w:val="0"/>
              <w:snapToGrid w:val="0"/>
              <w:rPr>
                <w:rFonts w:ascii="Times New Roman" w:hAnsi="Times New Roman"/>
                <w:sz w:val="20"/>
                <w:szCs w:val="20"/>
              </w:rPr>
            </w:pPr>
            <w:r w:rsidRPr="00FF0478">
              <w:rPr>
                <w:rFonts w:ascii="Times New Roman" w:hAnsi="Times New Roman"/>
                <w:sz w:val="20"/>
                <w:szCs w:val="20"/>
              </w:rPr>
              <w:t>Č: 21</w:t>
            </w:r>
          </w:p>
          <w:p w:rsidR="0021650E" w:rsidRPr="00FF0478" w:rsidP="004024FA">
            <w:pPr>
              <w:bidi w:val="0"/>
              <w:snapToGrid w:val="0"/>
              <w:rPr>
                <w:rFonts w:ascii="Times New Roman" w:hAnsi="Times New Roman"/>
                <w:sz w:val="20"/>
                <w:szCs w:val="20"/>
              </w:rPr>
            </w:pPr>
            <w:r w:rsidRPr="00FF0478">
              <w:rPr>
                <w:rFonts w:ascii="Times New Roman" w:hAnsi="Times New Roman"/>
                <w:sz w:val="20"/>
                <w:szCs w:val="20"/>
              </w:rPr>
              <w:t>O: 3</w:t>
            </w:r>
          </w:p>
          <w:p w:rsidR="0021650E" w:rsidRPr="00FF0478" w:rsidP="004024FA">
            <w:pPr>
              <w:bidi w:val="0"/>
              <w:snapToGrid w:val="0"/>
              <w:rPr>
                <w:rFonts w:ascii="Times New Roman" w:hAnsi="Times New Roman"/>
                <w:sz w:val="20"/>
                <w:szCs w:val="20"/>
              </w:rPr>
            </w:pPr>
            <w:r w:rsidRPr="00FF0478">
              <w:rPr>
                <w:rFonts w:ascii="Times New Roman" w:hAnsi="Times New Roman"/>
                <w:sz w:val="20"/>
                <w:szCs w:val="20"/>
              </w:rPr>
              <w:t>P: e</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F24C27">
            <w:pPr>
              <w:bidi w:val="0"/>
              <w:snapToGrid w:val="0"/>
              <w:jc w:val="both"/>
              <w:rPr>
                <w:rFonts w:ascii="Times New Roman" w:hAnsi="Times New Roman"/>
                <w:sz w:val="20"/>
                <w:szCs w:val="20"/>
              </w:rPr>
            </w:pPr>
            <w:r w:rsidRPr="00FF0478">
              <w:rPr>
                <w:rFonts w:ascii="Times New Roman" w:hAnsi="Times New Roman"/>
                <w:sz w:val="20"/>
                <w:szCs w:val="20"/>
              </w:rPr>
              <w:t>e) plánované trvanie a dátumy mobility, ak sa neuvádzajú v žiadnom z predchádzajúcich dokladov.</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8847A7">
            <w:pPr>
              <w:bidi w:val="0"/>
              <w:snapToGrid w:val="0"/>
              <w:jc w:val="center"/>
              <w:rPr>
                <w:rFonts w:ascii="Times New Roman" w:hAnsi="Times New Roman"/>
                <w:sz w:val="20"/>
                <w:szCs w:val="20"/>
              </w:rPr>
            </w:pPr>
            <w:r w:rsidRPr="00FF0478">
              <w:rPr>
                <w:rFonts w:ascii="Times New Roman" w:hAnsi="Times New Roman"/>
                <w:sz w:val="20"/>
                <w:szCs w:val="20"/>
              </w:rPr>
              <w:t>D</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4E7A1F">
            <w:pPr>
              <w:bidi w:val="0"/>
              <w:snapToGrid w:val="0"/>
              <w:jc w:val="center"/>
              <w:rPr>
                <w:rFonts w:ascii="Times New Roman" w:hAnsi="Times New Roman"/>
                <w:sz w:val="20"/>
                <w:szCs w:val="20"/>
              </w:rPr>
            </w:pPr>
            <w:r w:rsidRPr="00FF0478">
              <w:rPr>
                <w:rFonts w:ascii="Times New Roman" w:hAnsi="Times New Roman"/>
                <w:sz w:val="20"/>
                <w:szCs w:val="20"/>
              </w:rPr>
              <w:t>návrh zákona</w:t>
            </w:r>
          </w:p>
        </w:tc>
        <w:tc>
          <w:tcPr>
            <w:tcW w:w="850"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7E04FC">
            <w:pPr>
              <w:bidi w:val="0"/>
              <w:snapToGrid w:val="0"/>
              <w:jc w:val="center"/>
              <w:rPr>
                <w:rFonts w:ascii="Times New Roman" w:hAnsi="Times New Roman"/>
                <w:sz w:val="20"/>
                <w:szCs w:val="20"/>
              </w:rPr>
            </w:pPr>
            <w:r w:rsidRPr="00FF0478">
              <w:rPr>
                <w:rFonts w:ascii="Times New Roman" w:hAnsi="Times New Roman"/>
                <w:sz w:val="20"/>
                <w:szCs w:val="20"/>
              </w:rPr>
              <w:t>§ 23</w:t>
            </w:r>
          </w:p>
          <w:p w:rsidR="0021650E" w:rsidRPr="00FF0478" w:rsidP="007E04FC">
            <w:pPr>
              <w:bidi w:val="0"/>
              <w:snapToGrid w:val="0"/>
              <w:jc w:val="center"/>
              <w:rPr>
                <w:rFonts w:ascii="Times New Roman" w:hAnsi="Times New Roman"/>
                <w:sz w:val="20"/>
                <w:szCs w:val="20"/>
              </w:rPr>
            </w:pPr>
            <w:r w:rsidRPr="00FF0478">
              <w:rPr>
                <w:rFonts w:ascii="Times New Roman" w:hAnsi="Times New Roman"/>
                <w:sz w:val="20"/>
                <w:szCs w:val="20"/>
              </w:rPr>
              <w:t>O: 8</w:t>
            </w:r>
          </w:p>
          <w:p w:rsidR="0021650E" w:rsidRPr="00FF0478" w:rsidP="007E04FC">
            <w:pPr>
              <w:bidi w:val="0"/>
              <w:snapToGrid w:val="0"/>
              <w:jc w:val="center"/>
              <w:rPr>
                <w:rFonts w:ascii="Times New Roman" w:hAnsi="Times New Roman"/>
                <w:sz w:val="20"/>
                <w:szCs w:val="20"/>
              </w:rPr>
            </w:pPr>
            <w:r w:rsidRPr="00FF0478">
              <w:rPr>
                <w:rFonts w:ascii="Times New Roman" w:hAnsi="Times New Roman"/>
                <w:sz w:val="20"/>
                <w:szCs w:val="20"/>
              </w:rPr>
              <w:t>P: d</w:t>
            </w:r>
          </w:p>
        </w:tc>
        <w:tc>
          <w:tcPr>
            <w:tcW w:w="5103" w:type="dxa"/>
            <w:tcBorders>
              <w:top w:val="single" w:sz="4" w:space="0" w:color="000000"/>
              <w:left w:val="single" w:sz="4" w:space="0" w:color="000000"/>
              <w:bottom w:val="single" w:sz="4" w:space="0" w:color="000000"/>
              <w:right w:val="none" w:sz="0" w:space="0" w:color="auto"/>
            </w:tcBorders>
            <w:textDirection w:val="lrTb"/>
            <w:vAlign w:val="top"/>
          </w:tcPr>
          <w:p w:rsidR="0018356A" w:rsidRPr="00FF0478" w:rsidP="0018356A">
            <w:pPr>
              <w:pStyle w:val="Normlny"/>
              <w:bidi w:val="0"/>
              <w:snapToGrid w:val="0"/>
              <w:jc w:val="both"/>
              <w:rPr>
                <w:rFonts w:ascii="Times New Roman" w:hAnsi="Times New Roman"/>
                <w:b/>
              </w:rPr>
            </w:pPr>
            <w:r w:rsidRPr="00FF0478" w:rsidR="0021650E">
              <w:rPr>
                <w:rFonts w:ascii="Times New Roman" w:hAnsi="Times New Roman"/>
                <w:b/>
              </w:rPr>
              <w:t xml:space="preserve">(8) </w:t>
            </w:r>
            <w:r w:rsidRPr="00FF0478">
              <w:rPr>
                <w:rFonts w:ascii="Times New Roman" w:hAnsi="Times New Roman"/>
                <w:b/>
              </w:rPr>
              <w:t>(8) Spolu s oznámením podľa odseku 7 písm. a) zašle hostiteľský subjekt so sídlom na území členského štátu</w:t>
            </w:r>
          </w:p>
          <w:p w:rsidR="0021650E" w:rsidRPr="00FF0478" w:rsidP="004E7A1F">
            <w:pPr>
              <w:pStyle w:val="Normlny"/>
              <w:bidi w:val="0"/>
              <w:snapToGrid w:val="0"/>
              <w:jc w:val="both"/>
              <w:rPr>
                <w:rFonts w:ascii="Times New Roman" w:hAnsi="Times New Roman"/>
                <w:b/>
              </w:rPr>
            </w:pPr>
            <w:r w:rsidRPr="00FF0478">
              <w:rPr>
                <w:rFonts w:ascii="Times New Roman" w:hAnsi="Times New Roman"/>
                <w:b/>
              </w:rPr>
              <w:t>d) informáciu o dátume začiatku a ukončenia mobility.</w:t>
            </w: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4E7A1F">
            <w:pPr>
              <w:bidi w:val="0"/>
              <w:snapToGrid w:val="0"/>
              <w:jc w:val="center"/>
              <w:rPr>
                <w:rFonts w:ascii="Times New Roman" w:hAnsi="Times New Roman"/>
                <w:sz w:val="20"/>
                <w:szCs w:val="20"/>
              </w:rPr>
            </w:pPr>
            <w:r w:rsidRPr="00FF0478">
              <w:rPr>
                <w:rFonts w:ascii="Times New Roman" w:hAnsi="Times New Roman"/>
                <w:sz w:val="20"/>
                <w:szCs w:val="20"/>
              </w:rPr>
              <w:t>Ú</w:t>
            </w: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21650E" w:rsidRPr="00FF0478" w:rsidP="004E7A1F">
            <w:pPr>
              <w:pStyle w:val="Heading1"/>
              <w:bidi w:val="0"/>
              <w:snapToGrid w:val="0"/>
              <w:jc w:val="both"/>
              <w:rPr>
                <w:rFonts w:ascii="Times New Roman" w:hAnsi="Times New Roman"/>
                <w:b w:val="0"/>
                <w:bCs w:val="0"/>
                <w:sz w:val="20"/>
                <w:szCs w:val="20"/>
              </w:rPr>
            </w:pPr>
          </w:p>
        </w:tc>
      </w:tr>
      <w:tr>
        <w:tblPrEx>
          <w:tblW w:w="0" w:type="auto"/>
          <w:tblInd w:w="-572" w:type="dxa"/>
          <w:tblLayout w:type="fixed"/>
          <w:tblCellMar>
            <w:left w:w="43" w:type="dxa"/>
            <w:right w:w="43" w:type="dxa"/>
          </w:tblCellMar>
        </w:tblPrEx>
        <w:trPr>
          <w:trHeight w:val="909"/>
        </w:trPr>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F24C27">
            <w:pPr>
              <w:bidi w:val="0"/>
              <w:snapToGrid w:val="0"/>
              <w:rPr>
                <w:rFonts w:ascii="Times New Roman" w:hAnsi="Times New Roman"/>
                <w:sz w:val="20"/>
                <w:szCs w:val="20"/>
              </w:rPr>
            </w:pP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F24C27">
            <w:pPr>
              <w:bidi w:val="0"/>
              <w:snapToGrid w:val="0"/>
              <w:jc w:val="both"/>
              <w:rPr>
                <w:rFonts w:ascii="Times New Roman" w:hAnsi="Times New Roman"/>
                <w:sz w:val="20"/>
                <w:szCs w:val="20"/>
              </w:rPr>
            </w:pPr>
            <w:r w:rsidRPr="00FF0478">
              <w:rPr>
                <w:rFonts w:ascii="Times New Roman" w:hAnsi="Times New Roman"/>
                <w:sz w:val="20"/>
                <w:szCs w:val="20"/>
              </w:rPr>
              <w:t>Druhý členský štát môže požadovať, aby sa uvedené doklady a informácie predložili v úradnom jazyku uvedeného členského štátu.</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8847A7">
            <w:pPr>
              <w:bidi w:val="0"/>
              <w:snapToGrid w:val="0"/>
              <w:jc w:val="center"/>
              <w:rPr>
                <w:rFonts w:ascii="Times New Roman" w:hAnsi="Times New Roman"/>
                <w:sz w:val="20"/>
                <w:szCs w:val="20"/>
              </w:rPr>
            </w:pPr>
            <w:r w:rsidRPr="00FF0478">
              <w:rPr>
                <w:rFonts w:ascii="Times New Roman" w:hAnsi="Times New Roman"/>
                <w:sz w:val="20"/>
                <w:szCs w:val="20"/>
              </w:rPr>
              <w:t>D</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785AFC">
            <w:pPr>
              <w:bidi w:val="0"/>
              <w:snapToGrid w:val="0"/>
              <w:jc w:val="center"/>
              <w:rPr>
                <w:rFonts w:ascii="Times New Roman" w:hAnsi="Times New Roman"/>
                <w:sz w:val="20"/>
                <w:szCs w:val="20"/>
              </w:rPr>
            </w:pPr>
            <w:r w:rsidRPr="00FF0478">
              <w:rPr>
                <w:rFonts w:ascii="Times New Roman" w:hAnsi="Times New Roman"/>
                <w:sz w:val="20"/>
                <w:szCs w:val="20"/>
              </w:rPr>
              <w:t>zákon č. 404/2011 Z. z.</w:t>
            </w:r>
          </w:p>
          <w:p w:rsidR="0021650E" w:rsidRPr="00FF0478" w:rsidP="00785AFC">
            <w:pPr>
              <w:bidi w:val="0"/>
              <w:snapToGrid w:val="0"/>
              <w:jc w:val="center"/>
              <w:rPr>
                <w:rFonts w:ascii="Times New Roman" w:hAnsi="Times New Roman"/>
                <w:sz w:val="20"/>
                <w:szCs w:val="20"/>
              </w:rPr>
            </w:pPr>
            <w:r w:rsidRPr="00FF0478">
              <w:rPr>
                <w:rFonts w:ascii="Times New Roman" w:hAnsi="Times New Roman"/>
                <w:sz w:val="20"/>
                <w:szCs w:val="20"/>
              </w:rPr>
              <w:t>+</w:t>
            </w:r>
          </w:p>
          <w:p w:rsidR="0021650E" w:rsidRPr="00FF0478" w:rsidP="00785AFC">
            <w:pPr>
              <w:bidi w:val="0"/>
              <w:snapToGrid w:val="0"/>
              <w:jc w:val="center"/>
              <w:rPr>
                <w:rFonts w:ascii="Times New Roman" w:hAnsi="Times New Roman"/>
                <w:sz w:val="20"/>
                <w:szCs w:val="20"/>
              </w:rPr>
            </w:pPr>
            <w:r w:rsidRPr="00FF0478">
              <w:rPr>
                <w:rFonts w:ascii="Times New Roman" w:hAnsi="Times New Roman"/>
                <w:sz w:val="20"/>
                <w:szCs w:val="20"/>
              </w:rPr>
              <w:t>návrh zákona</w:t>
            </w:r>
          </w:p>
        </w:tc>
        <w:tc>
          <w:tcPr>
            <w:tcW w:w="850"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7E04FC">
            <w:pPr>
              <w:bidi w:val="0"/>
              <w:snapToGrid w:val="0"/>
              <w:jc w:val="center"/>
              <w:rPr>
                <w:rFonts w:ascii="Times New Roman" w:hAnsi="Times New Roman"/>
                <w:sz w:val="20"/>
                <w:szCs w:val="20"/>
              </w:rPr>
            </w:pPr>
            <w:r w:rsidRPr="00FF0478">
              <w:rPr>
                <w:rFonts w:ascii="Times New Roman" w:hAnsi="Times New Roman"/>
                <w:sz w:val="20"/>
                <w:szCs w:val="20"/>
              </w:rPr>
              <w:t>§ 126</w:t>
            </w:r>
          </w:p>
          <w:p w:rsidR="0021650E" w:rsidRPr="00FF0478" w:rsidP="007E04FC">
            <w:pPr>
              <w:bidi w:val="0"/>
              <w:snapToGrid w:val="0"/>
              <w:jc w:val="center"/>
              <w:rPr>
                <w:rFonts w:ascii="Times New Roman" w:hAnsi="Times New Roman"/>
                <w:sz w:val="20"/>
                <w:szCs w:val="20"/>
              </w:rPr>
            </w:pPr>
            <w:r w:rsidRPr="00FF0478">
              <w:rPr>
                <w:rFonts w:ascii="Times New Roman" w:hAnsi="Times New Roman"/>
                <w:sz w:val="20"/>
                <w:szCs w:val="20"/>
              </w:rPr>
              <w:t>O: 4</w:t>
            </w:r>
          </w:p>
        </w:tc>
        <w:tc>
          <w:tcPr>
            <w:tcW w:w="5103"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4E7A1F">
            <w:pPr>
              <w:pStyle w:val="Normlny"/>
              <w:bidi w:val="0"/>
              <w:snapToGrid w:val="0"/>
              <w:jc w:val="both"/>
              <w:rPr>
                <w:rFonts w:ascii="Times New Roman" w:hAnsi="Times New Roman"/>
              </w:rPr>
            </w:pPr>
            <w:r w:rsidRPr="00FF0478">
              <w:rPr>
                <w:rFonts w:ascii="Times New Roman" w:hAnsi="Times New Roman"/>
              </w:rPr>
              <w:t xml:space="preserve">(4) Žiadosti a doklady potrebné v konaní podľa tohto zákona vydané v cudzom jazyku je cudzinec povinný predložiť v úradnom preklade do štátneho jazyka v origináli alebo v úradne osvedčenej kópii; môže predložiť aj doklady vydané alebo overené príslušnými orgánmi Českej republiky v českom jazyku. Cudzinec môže predložiť žiadosti a doklady vydané v cudzom jazyku aj v úradnom preklade do českého jazyka. </w:t>
            </w:r>
            <w:r w:rsidRPr="00FF0478">
              <w:rPr>
                <w:rFonts w:ascii="Times New Roman" w:hAnsi="Times New Roman"/>
                <w:b/>
              </w:rPr>
              <w:t>K prekladu vykonanému v zahraničí</w:t>
            </w:r>
            <w:r w:rsidRPr="00FF0478">
              <w:rPr>
                <w:rFonts w:ascii="Times New Roman" w:hAnsi="Times New Roman"/>
              </w:rPr>
              <w:t xml:space="preserve"> cudzinec predloží potvrdenie zastupiteľského úradu, že preklad vyhotovila oprávnená osoba. Zastupiteľský úrad môže odmietnuť vydanie potvrdenia, ak oprávnenosť osoby, ktorá preklad vyhotovila, nemôže v podmienkach teritoriálnej pôsobnosti zastupiteľského úradu hodnoverne overiť.</w:t>
            </w: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4E7A1F">
            <w:pPr>
              <w:bidi w:val="0"/>
              <w:snapToGrid w:val="0"/>
              <w:jc w:val="center"/>
              <w:rPr>
                <w:rFonts w:ascii="Times New Roman" w:hAnsi="Times New Roman"/>
                <w:sz w:val="20"/>
                <w:szCs w:val="20"/>
              </w:rPr>
            </w:pPr>
            <w:r w:rsidRPr="00FF0478">
              <w:rPr>
                <w:rFonts w:ascii="Times New Roman" w:hAnsi="Times New Roman"/>
                <w:sz w:val="20"/>
                <w:szCs w:val="20"/>
              </w:rPr>
              <w:t>Ú</w:t>
            </w: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21650E" w:rsidRPr="00FF0478" w:rsidP="004E7A1F">
            <w:pPr>
              <w:pStyle w:val="Heading1"/>
              <w:bidi w:val="0"/>
              <w:snapToGrid w:val="0"/>
              <w:jc w:val="both"/>
              <w:rPr>
                <w:rFonts w:ascii="Times New Roman" w:hAnsi="Times New Roman"/>
                <w:b w:val="0"/>
                <w:bCs w:val="0"/>
                <w:sz w:val="20"/>
                <w:szCs w:val="20"/>
              </w:rPr>
            </w:pPr>
          </w:p>
        </w:tc>
      </w:tr>
      <w:tr>
        <w:tblPrEx>
          <w:tblW w:w="0" w:type="auto"/>
          <w:tblInd w:w="-572" w:type="dxa"/>
          <w:tblLayout w:type="fixed"/>
          <w:tblCellMar>
            <w:left w:w="43" w:type="dxa"/>
            <w:right w:w="43" w:type="dxa"/>
          </w:tblCellMar>
        </w:tblPrEx>
        <w:trPr>
          <w:trHeight w:val="909"/>
        </w:trPr>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4024FA">
            <w:pPr>
              <w:bidi w:val="0"/>
              <w:snapToGrid w:val="0"/>
              <w:rPr>
                <w:rFonts w:ascii="Times New Roman" w:hAnsi="Times New Roman"/>
                <w:sz w:val="20"/>
                <w:szCs w:val="20"/>
              </w:rPr>
            </w:pPr>
            <w:r w:rsidRPr="00FF0478">
              <w:rPr>
                <w:rFonts w:ascii="Times New Roman" w:hAnsi="Times New Roman"/>
                <w:sz w:val="20"/>
                <w:szCs w:val="20"/>
              </w:rPr>
              <w:t>Č: 21</w:t>
            </w:r>
          </w:p>
          <w:p w:rsidR="0021650E" w:rsidRPr="00FF0478" w:rsidP="004024FA">
            <w:pPr>
              <w:bidi w:val="0"/>
              <w:snapToGrid w:val="0"/>
              <w:rPr>
                <w:rFonts w:ascii="Times New Roman" w:hAnsi="Times New Roman"/>
                <w:sz w:val="20"/>
                <w:szCs w:val="20"/>
              </w:rPr>
            </w:pPr>
            <w:r w:rsidRPr="00FF0478">
              <w:rPr>
                <w:rFonts w:ascii="Times New Roman" w:hAnsi="Times New Roman"/>
                <w:sz w:val="20"/>
                <w:szCs w:val="20"/>
              </w:rPr>
              <w:t>O: 4</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F24C27">
            <w:pPr>
              <w:bidi w:val="0"/>
              <w:snapToGrid w:val="0"/>
              <w:jc w:val="both"/>
              <w:rPr>
                <w:rFonts w:ascii="Times New Roman" w:hAnsi="Times New Roman"/>
                <w:sz w:val="20"/>
                <w:szCs w:val="20"/>
              </w:rPr>
            </w:pPr>
            <w:r w:rsidRPr="00FF0478">
              <w:rPr>
                <w:rFonts w:ascii="Times New Roman" w:hAnsi="Times New Roman"/>
                <w:sz w:val="20"/>
                <w:szCs w:val="20"/>
              </w:rPr>
              <w:t>4.Ak sa oznámenie vykonalo v súlade s odsekom 2 písm. a) a ak druhý členský štát neoznámil v súlade s odsekom 6 prvému členskému štátu žiadne námietky, mobilita zamestnanca presunutého v rámci podniku do druhého členského štátu sa môže uskutočniť kedykoľvek v rámci obdobia platnosti povolenia zamestnanca presunutého v rámci podniku.</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8847A7">
            <w:pPr>
              <w:bidi w:val="0"/>
              <w:snapToGrid w:val="0"/>
              <w:jc w:val="center"/>
              <w:rPr>
                <w:rFonts w:ascii="Times New Roman" w:hAnsi="Times New Roman"/>
                <w:sz w:val="20"/>
                <w:szCs w:val="20"/>
              </w:rPr>
            </w:pPr>
            <w:r w:rsidRPr="00FF0478">
              <w:rPr>
                <w:rFonts w:ascii="Times New Roman" w:hAnsi="Times New Roman"/>
                <w:sz w:val="20"/>
                <w:szCs w:val="20"/>
              </w:rPr>
              <w:t>D</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4E7A1F">
            <w:pPr>
              <w:bidi w:val="0"/>
              <w:snapToGrid w:val="0"/>
              <w:jc w:val="center"/>
              <w:rPr>
                <w:rFonts w:ascii="Times New Roman" w:hAnsi="Times New Roman"/>
                <w:sz w:val="20"/>
                <w:szCs w:val="20"/>
              </w:rPr>
            </w:pPr>
          </w:p>
        </w:tc>
        <w:tc>
          <w:tcPr>
            <w:tcW w:w="850"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4E7A1F">
            <w:pPr>
              <w:bidi w:val="0"/>
              <w:snapToGrid w:val="0"/>
              <w:jc w:val="both"/>
              <w:rPr>
                <w:rFonts w:ascii="Times New Roman" w:hAnsi="Times New Roman"/>
                <w:sz w:val="20"/>
                <w:szCs w:val="20"/>
              </w:rPr>
            </w:pPr>
          </w:p>
        </w:tc>
        <w:tc>
          <w:tcPr>
            <w:tcW w:w="5103"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4E7A1F">
            <w:pPr>
              <w:pStyle w:val="Normlny"/>
              <w:bidi w:val="0"/>
              <w:snapToGrid w:val="0"/>
              <w:jc w:val="both"/>
              <w:rPr>
                <w:rFonts w:ascii="Times New Roman" w:hAnsi="Times New Roman"/>
              </w:rPr>
            </w:pP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4E7A1F">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21650E" w:rsidRPr="00FF0478" w:rsidP="004E7A1F">
            <w:pPr>
              <w:pStyle w:val="Heading1"/>
              <w:bidi w:val="0"/>
              <w:snapToGrid w:val="0"/>
              <w:jc w:val="both"/>
              <w:rPr>
                <w:rFonts w:ascii="Times New Roman" w:hAnsi="Times New Roman"/>
                <w:b w:val="0"/>
                <w:bCs w:val="0"/>
                <w:sz w:val="20"/>
                <w:szCs w:val="20"/>
              </w:rPr>
            </w:pPr>
          </w:p>
        </w:tc>
      </w:tr>
      <w:tr>
        <w:tblPrEx>
          <w:tblW w:w="0" w:type="auto"/>
          <w:tblInd w:w="-572" w:type="dxa"/>
          <w:tblLayout w:type="fixed"/>
          <w:tblCellMar>
            <w:left w:w="43" w:type="dxa"/>
            <w:right w:w="43" w:type="dxa"/>
          </w:tblCellMar>
        </w:tblPrEx>
        <w:trPr>
          <w:trHeight w:val="909"/>
        </w:trPr>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4024FA">
            <w:pPr>
              <w:bidi w:val="0"/>
              <w:snapToGrid w:val="0"/>
              <w:rPr>
                <w:rFonts w:ascii="Times New Roman" w:hAnsi="Times New Roman"/>
                <w:sz w:val="20"/>
                <w:szCs w:val="20"/>
              </w:rPr>
            </w:pPr>
            <w:r w:rsidRPr="00FF0478">
              <w:rPr>
                <w:rFonts w:ascii="Times New Roman" w:hAnsi="Times New Roman"/>
                <w:sz w:val="20"/>
                <w:szCs w:val="20"/>
              </w:rPr>
              <w:t>Č: 21</w:t>
            </w:r>
          </w:p>
          <w:p w:rsidR="0021650E" w:rsidRPr="00FF0478" w:rsidP="004024FA">
            <w:pPr>
              <w:bidi w:val="0"/>
              <w:snapToGrid w:val="0"/>
              <w:rPr>
                <w:rFonts w:ascii="Times New Roman" w:hAnsi="Times New Roman"/>
                <w:sz w:val="20"/>
                <w:szCs w:val="20"/>
              </w:rPr>
            </w:pPr>
            <w:r w:rsidRPr="00FF0478">
              <w:rPr>
                <w:rFonts w:ascii="Times New Roman" w:hAnsi="Times New Roman"/>
                <w:sz w:val="20"/>
                <w:szCs w:val="20"/>
              </w:rPr>
              <w:t>O: 5</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F24C27">
            <w:pPr>
              <w:bidi w:val="0"/>
              <w:snapToGrid w:val="0"/>
              <w:jc w:val="both"/>
              <w:rPr>
                <w:rFonts w:ascii="Times New Roman" w:hAnsi="Times New Roman"/>
                <w:sz w:val="20"/>
                <w:szCs w:val="20"/>
              </w:rPr>
            </w:pPr>
            <w:r w:rsidRPr="00FF0478">
              <w:rPr>
                <w:rFonts w:ascii="Times New Roman" w:hAnsi="Times New Roman"/>
                <w:sz w:val="20"/>
                <w:szCs w:val="20"/>
              </w:rPr>
              <w:t>5.Ak sa oznámenie vykonalo v súlade s odsekom 2 písm. b), mobilita sa môže začať po zaslaní oznámenia druhému členskému štátu okamžite alebo kedykoľvek po ňom v rámci obdobia platnosti povolenia zamestnanca presunutého v rámci podniku.</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8847A7">
            <w:pPr>
              <w:bidi w:val="0"/>
              <w:snapToGrid w:val="0"/>
              <w:jc w:val="center"/>
              <w:rPr>
                <w:rFonts w:ascii="Times New Roman" w:hAnsi="Times New Roman"/>
                <w:sz w:val="20"/>
                <w:szCs w:val="20"/>
              </w:rPr>
            </w:pPr>
            <w:r w:rsidRPr="00FF0478">
              <w:rPr>
                <w:rFonts w:ascii="Times New Roman" w:hAnsi="Times New Roman"/>
                <w:sz w:val="20"/>
                <w:szCs w:val="20"/>
              </w:rPr>
              <w:t>N</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4E7A1F">
            <w:pPr>
              <w:bidi w:val="0"/>
              <w:snapToGrid w:val="0"/>
              <w:jc w:val="center"/>
              <w:rPr>
                <w:rFonts w:ascii="Times New Roman" w:hAnsi="Times New Roman"/>
                <w:sz w:val="20"/>
                <w:szCs w:val="20"/>
              </w:rPr>
            </w:pPr>
            <w:r w:rsidRPr="00FF0478">
              <w:rPr>
                <w:rFonts w:ascii="Times New Roman" w:hAnsi="Times New Roman"/>
                <w:sz w:val="20"/>
                <w:szCs w:val="20"/>
              </w:rPr>
              <w:t>návrh zákona</w:t>
            </w:r>
          </w:p>
        </w:tc>
        <w:tc>
          <w:tcPr>
            <w:tcW w:w="850"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4E7A1F">
            <w:pPr>
              <w:bidi w:val="0"/>
              <w:snapToGrid w:val="0"/>
              <w:jc w:val="both"/>
              <w:rPr>
                <w:rFonts w:ascii="Times New Roman" w:hAnsi="Times New Roman"/>
                <w:sz w:val="20"/>
                <w:szCs w:val="20"/>
              </w:rPr>
            </w:pPr>
            <w:r w:rsidRPr="00FF0478">
              <w:rPr>
                <w:rFonts w:ascii="Times New Roman" w:hAnsi="Times New Roman"/>
                <w:sz w:val="20"/>
                <w:szCs w:val="20"/>
              </w:rPr>
              <w:t>§ 23</w:t>
            </w:r>
          </w:p>
          <w:p w:rsidR="0021650E" w:rsidRPr="00FF0478" w:rsidP="004E7A1F">
            <w:pPr>
              <w:bidi w:val="0"/>
              <w:snapToGrid w:val="0"/>
              <w:jc w:val="both"/>
              <w:rPr>
                <w:rFonts w:ascii="Times New Roman" w:hAnsi="Times New Roman"/>
                <w:sz w:val="20"/>
                <w:szCs w:val="20"/>
              </w:rPr>
            </w:pPr>
            <w:r w:rsidRPr="00FF0478">
              <w:rPr>
                <w:rFonts w:ascii="Times New Roman" w:hAnsi="Times New Roman"/>
                <w:sz w:val="20"/>
                <w:szCs w:val="20"/>
              </w:rPr>
              <w:t>O: 7</w:t>
            </w:r>
          </w:p>
          <w:p w:rsidR="0021650E" w:rsidRPr="00FF0478" w:rsidP="004E7A1F">
            <w:pPr>
              <w:bidi w:val="0"/>
              <w:snapToGrid w:val="0"/>
              <w:jc w:val="both"/>
              <w:rPr>
                <w:rFonts w:ascii="Times New Roman" w:hAnsi="Times New Roman"/>
                <w:sz w:val="20"/>
                <w:szCs w:val="20"/>
              </w:rPr>
            </w:pPr>
          </w:p>
          <w:p w:rsidR="0021650E" w:rsidRPr="00FF0478" w:rsidP="004E7A1F">
            <w:pPr>
              <w:bidi w:val="0"/>
              <w:snapToGrid w:val="0"/>
              <w:jc w:val="both"/>
              <w:rPr>
                <w:rFonts w:ascii="Times New Roman" w:hAnsi="Times New Roman"/>
                <w:sz w:val="20"/>
                <w:szCs w:val="20"/>
              </w:rPr>
            </w:pPr>
          </w:p>
          <w:p w:rsidR="0021650E" w:rsidRPr="00FF0478" w:rsidP="004E7A1F">
            <w:pPr>
              <w:bidi w:val="0"/>
              <w:snapToGrid w:val="0"/>
              <w:jc w:val="both"/>
              <w:rPr>
                <w:rFonts w:ascii="Times New Roman" w:hAnsi="Times New Roman"/>
                <w:sz w:val="20"/>
                <w:szCs w:val="20"/>
              </w:rPr>
            </w:pPr>
          </w:p>
          <w:p w:rsidR="0021650E" w:rsidRPr="00FF0478" w:rsidP="004E7A1F">
            <w:pPr>
              <w:bidi w:val="0"/>
              <w:snapToGrid w:val="0"/>
              <w:jc w:val="both"/>
              <w:rPr>
                <w:rFonts w:ascii="Times New Roman" w:hAnsi="Times New Roman"/>
                <w:sz w:val="20"/>
                <w:szCs w:val="20"/>
              </w:rPr>
            </w:pPr>
          </w:p>
          <w:p w:rsidR="0021650E" w:rsidRPr="00FF0478" w:rsidP="004E7A1F">
            <w:pPr>
              <w:bidi w:val="0"/>
              <w:snapToGrid w:val="0"/>
              <w:jc w:val="both"/>
              <w:rPr>
                <w:rFonts w:ascii="Times New Roman" w:hAnsi="Times New Roman"/>
                <w:sz w:val="20"/>
                <w:szCs w:val="20"/>
              </w:rPr>
            </w:pPr>
          </w:p>
          <w:p w:rsidR="0021650E" w:rsidRPr="00FF0478" w:rsidP="004E7A1F">
            <w:pPr>
              <w:bidi w:val="0"/>
              <w:snapToGrid w:val="0"/>
              <w:jc w:val="both"/>
              <w:rPr>
                <w:rFonts w:ascii="Times New Roman" w:hAnsi="Times New Roman"/>
                <w:sz w:val="20"/>
                <w:szCs w:val="20"/>
              </w:rPr>
            </w:pPr>
          </w:p>
          <w:p w:rsidR="0021650E" w:rsidRPr="00FF0478" w:rsidP="004E7A1F">
            <w:pPr>
              <w:bidi w:val="0"/>
              <w:snapToGrid w:val="0"/>
              <w:jc w:val="both"/>
              <w:rPr>
                <w:rFonts w:ascii="Times New Roman" w:hAnsi="Times New Roman"/>
                <w:sz w:val="20"/>
                <w:szCs w:val="20"/>
              </w:rPr>
            </w:pPr>
          </w:p>
          <w:p w:rsidR="0021650E" w:rsidRPr="00FF0478" w:rsidP="004E7A1F">
            <w:pPr>
              <w:bidi w:val="0"/>
              <w:snapToGrid w:val="0"/>
              <w:jc w:val="both"/>
              <w:rPr>
                <w:rFonts w:ascii="Times New Roman" w:hAnsi="Times New Roman"/>
                <w:sz w:val="20"/>
                <w:szCs w:val="20"/>
              </w:rPr>
            </w:pPr>
          </w:p>
          <w:p w:rsidR="0021650E" w:rsidRPr="00FF0478" w:rsidP="004E7A1F">
            <w:pPr>
              <w:bidi w:val="0"/>
              <w:snapToGrid w:val="0"/>
              <w:jc w:val="both"/>
              <w:rPr>
                <w:rFonts w:ascii="Times New Roman" w:hAnsi="Times New Roman"/>
                <w:sz w:val="20"/>
                <w:szCs w:val="20"/>
              </w:rPr>
            </w:pPr>
          </w:p>
          <w:p w:rsidR="0021650E" w:rsidRPr="00FF0478" w:rsidP="004E7A1F">
            <w:pPr>
              <w:bidi w:val="0"/>
              <w:snapToGrid w:val="0"/>
              <w:jc w:val="both"/>
              <w:rPr>
                <w:rFonts w:ascii="Times New Roman" w:hAnsi="Times New Roman"/>
                <w:sz w:val="20"/>
                <w:szCs w:val="20"/>
              </w:rPr>
            </w:pPr>
          </w:p>
          <w:p w:rsidR="0018356A" w:rsidRPr="00FF0478" w:rsidP="004E7A1F">
            <w:pPr>
              <w:bidi w:val="0"/>
              <w:snapToGrid w:val="0"/>
              <w:jc w:val="both"/>
              <w:rPr>
                <w:rFonts w:ascii="Times New Roman" w:hAnsi="Times New Roman"/>
                <w:sz w:val="20"/>
                <w:szCs w:val="20"/>
              </w:rPr>
            </w:pPr>
          </w:p>
          <w:p w:rsidR="0018356A" w:rsidRPr="00FF0478" w:rsidP="004E7A1F">
            <w:pPr>
              <w:bidi w:val="0"/>
              <w:snapToGrid w:val="0"/>
              <w:jc w:val="both"/>
              <w:rPr>
                <w:rFonts w:ascii="Times New Roman" w:hAnsi="Times New Roman"/>
                <w:sz w:val="20"/>
                <w:szCs w:val="20"/>
              </w:rPr>
            </w:pPr>
          </w:p>
          <w:p w:rsidR="0018356A" w:rsidRPr="00FF0478" w:rsidP="004E7A1F">
            <w:pPr>
              <w:bidi w:val="0"/>
              <w:snapToGrid w:val="0"/>
              <w:jc w:val="both"/>
              <w:rPr>
                <w:rFonts w:ascii="Times New Roman" w:hAnsi="Times New Roman"/>
                <w:sz w:val="20"/>
                <w:szCs w:val="20"/>
              </w:rPr>
            </w:pPr>
          </w:p>
          <w:p w:rsidR="0021650E" w:rsidRPr="00FF0478" w:rsidP="004E7A1F">
            <w:pPr>
              <w:bidi w:val="0"/>
              <w:snapToGrid w:val="0"/>
              <w:jc w:val="both"/>
              <w:rPr>
                <w:rFonts w:ascii="Times New Roman" w:hAnsi="Times New Roman"/>
                <w:sz w:val="20"/>
                <w:szCs w:val="20"/>
              </w:rPr>
            </w:pPr>
          </w:p>
          <w:p w:rsidR="0021650E" w:rsidRPr="00FF0478" w:rsidP="004E7A1F">
            <w:pPr>
              <w:bidi w:val="0"/>
              <w:snapToGrid w:val="0"/>
              <w:jc w:val="both"/>
              <w:rPr>
                <w:rFonts w:ascii="Times New Roman" w:hAnsi="Times New Roman"/>
                <w:sz w:val="20"/>
                <w:szCs w:val="20"/>
              </w:rPr>
            </w:pPr>
          </w:p>
          <w:p w:rsidR="0021650E" w:rsidRPr="00FF0478" w:rsidP="004E7A1F">
            <w:pPr>
              <w:bidi w:val="0"/>
              <w:snapToGrid w:val="0"/>
              <w:jc w:val="both"/>
              <w:rPr>
                <w:rFonts w:ascii="Times New Roman" w:hAnsi="Times New Roman"/>
                <w:sz w:val="20"/>
                <w:szCs w:val="20"/>
              </w:rPr>
            </w:pPr>
          </w:p>
          <w:p w:rsidR="0021650E" w:rsidRPr="00FF0478" w:rsidP="004E7A1F">
            <w:pPr>
              <w:bidi w:val="0"/>
              <w:snapToGrid w:val="0"/>
              <w:jc w:val="both"/>
              <w:rPr>
                <w:rFonts w:ascii="Times New Roman" w:hAnsi="Times New Roman"/>
                <w:sz w:val="20"/>
                <w:szCs w:val="20"/>
              </w:rPr>
            </w:pPr>
            <w:r w:rsidRPr="00FF0478">
              <w:rPr>
                <w:rFonts w:ascii="Times New Roman" w:hAnsi="Times New Roman"/>
                <w:sz w:val="20"/>
                <w:szCs w:val="20"/>
              </w:rPr>
              <w:t>O: 9</w:t>
            </w:r>
          </w:p>
        </w:tc>
        <w:tc>
          <w:tcPr>
            <w:tcW w:w="5103" w:type="dxa"/>
            <w:tcBorders>
              <w:top w:val="single" w:sz="4" w:space="0" w:color="000000"/>
              <w:left w:val="single" w:sz="4" w:space="0" w:color="000000"/>
              <w:bottom w:val="single" w:sz="4" w:space="0" w:color="000000"/>
              <w:right w:val="none" w:sz="0" w:space="0" w:color="auto"/>
            </w:tcBorders>
            <w:textDirection w:val="lrTb"/>
            <w:vAlign w:val="top"/>
          </w:tcPr>
          <w:p w:rsidR="0018356A" w:rsidRPr="00FF0478" w:rsidP="0018356A">
            <w:pPr>
              <w:bidi w:val="0"/>
              <w:jc w:val="both"/>
              <w:rPr>
                <w:rFonts w:ascii="Times New Roman" w:hAnsi="Times New Roman"/>
                <w:b/>
                <w:sz w:val="20"/>
                <w:szCs w:val="20"/>
              </w:rPr>
            </w:pPr>
            <w:r w:rsidRPr="00FF0478">
              <w:rPr>
                <w:rFonts w:ascii="Times New Roman" w:hAnsi="Times New Roman"/>
                <w:b/>
                <w:sz w:val="20"/>
                <w:szCs w:val="20"/>
              </w:rPr>
              <w:t xml:space="preserve">(7) Prechodný pobyt na účel zamestnania sa nevyžaduje, ak  je štátny príslušník tretej krajiny držiteľom platného dokladu o pobyte vydaného niektorým z členských štátov na účel vnútropodnikového presunu, v ktorom je v položke „druh pobytu“ uvedené „ICT“ a </w:t>
            </w:r>
          </w:p>
          <w:p w:rsidR="0018356A" w:rsidRPr="00FF0478" w:rsidP="0018356A">
            <w:pPr>
              <w:pStyle w:val="ListParagraph"/>
              <w:bidi w:val="0"/>
              <w:ind w:left="0"/>
              <w:contextualSpacing w:val="0"/>
              <w:rPr>
                <w:rFonts w:ascii="Times New Roman" w:hAnsi="Times New Roman"/>
                <w:b/>
                <w:sz w:val="20"/>
                <w:szCs w:val="20"/>
              </w:rPr>
            </w:pPr>
            <w:r w:rsidRPr="00FF0478">
              <w:rPr>
                <w:rFonts w:ascii="Times New Roman" w:hAnsi="Times New Roman"/>
                <w:b/>
                <w:sz w:val="20"/>
                <w:szCs w:val="20"/>
              </w:rPr>
              <w:t xml:space="preserve">a) hostiteľský subjekt so sídlom na území členského štátu oznámil ministerstvu vnútra úmysel štátneho príslušníka tretej krajiny uplatňovať mobilitu pred jeho príchodom na územie Slovenskej republiky, </w:t>
            </w:r>
          </w:p>
          <w:p w:rsidR="0018356A" w:rsidRPr="00FF0478" w:rsidP="0018356A">
            <w:pPr>
              <w:pStyle w:val="ListParagraph"/>
              <w:bidi w:val="0"/>
              <w:ind w:left="0"/>
              <w:contextualSpacing w:val="0"/>
              <w:rPr>
                <w:rFonts w:ascii="Times New Roman" w:hAnsi="Times New Roman"/>
                <w:b/>
                <w:sz w:val="20"/>
                <w:szCs w:val="20"/>
              </w:rPr>
            </w:pPr>
            <w:r w:rsidRPr="00FF0478">
              <w:rPr>
                <w:rFonts w:ascii="Times New Roman" w:hAnsi="Times New Roman"/>
                <w:b/>
                <w:sz w:val="20"/>
                <w:szCs w:val="20"/>
              </w:rPr>
              <w:t xml:space="preserve">b) mobilita bude vykonávaná u toho istého zamestnávateľa alebo v rámci tej istej skupiny zamestnávateľov, v ktorom má schválený vnútropodnikový presun v členskom štáte, </w:t>
            </w:r>
          </w:p>
          <w:p w:rsidR="0018356A" w:rsidRPr="00FF0478" w:rsidP="0018356A">
            <w:pPr>
              <w:pStyle w:val="ListParagraph"/>
              <w:bidi w:val="0"/>
              <w:ind w:left="0"/>
              <w:contextualSpacing w:val="0"/>
              <w:rPr>
                <w:rFonts w:ascii="Times New Roman" w:hAnsi="Times New Roman"/>
                <w:b/>
                <w:sz w:val="20"/>
                <w:szCs w:val="20"/>
              </w:rPr>
            </w:pPr>
            <w:r w:rsidRPr="00FF0478">
              <w:rPr>
                <w:rFonts w:ascii="Times New Roman" w:hAnsi="Times New Roman"/>
                <w:b/>
                <w:sz w:val="20"/>
                <w:szCs w:val="20"/>
              </w:rPr>
              <w:t>c) ministerstvo vnútra nevznieslo námietku podľa odseku 9 a</w:t>
            </w:r>
          </w:p>
          <w:p w:rsidR="0021650E" w:rsidRPr="00FF0478" w:rsidP="0018356A">
            <w:pPr>
              <w:pStyle w:val="Normlny"/>
              <w:bidi w:val="0"/>
              <w:snapToGrid w:val="0"/>
              <w:jc w:val="both"/>
              <w:rPr>
                <w:rFonts w:ascii="Times New Roman" w:hAnsi="Times New Roman"/>
                <w:b/>
              </w:rPr>
            </w:pPr>
            <w:r w:rsidRPr="00FF0478" w:rsidR="0018356A">
              <w:rPr>
                <w:rFonts w:ascii="Times New Roman" w:hAnsi="Times New Roman"/>
                <w:b/>
              </w:rPr>
              <w:t>d) nepredstavuje hrozbu pre bezpečnosť štátu, verejný poriadok alebo verejné zdravie.</w:t>
            </w:r>
          </w:p>
          <w:p w:rsidR="0018356A" w:rsidRPr="00FF0478" w:rsidP="0018356A">
            <w:pPr>
              <w:pStyle w:val="Normlny"/>
              <w:bidi w:val="0"/>
              <w:snapToGrid w:val="0"/>
              <w:jc w:val="both"/>
              <w:rPr>
                <w:rFonts w:ascii="Times New Roman" w:hAnsi="Times New Roman"/>
              </w:rPr>
            </w:pPr>
          </w:p>
          <w:p w:rsidR="0018356A" w:rsidRPr="00FF0478" w:rsidP="0018356A">
            <w:pPr>
              <w:pStyle w:val="ListParagraph"/>
              <w:bidi w:val="0"/>
              <w:ind w:left="0"/>
              <w:contextualSpacing w:val="0"/>
              <w:rPr>
                <w:rFonts w:ascii="Times New Roman" w:hAnsi="Times New Roman"/>
                <w:b/>
                <w:sz w:val="20"/>
                <w:szCs w:val="20"/>
              </w:rPr>
            </w:pPr>
            <w:r w:rsidRPr="00FF0478" w:rsidR="0021650E">
              <w:rPr>
                <w:rFonts w:ascii="Times New Roman" w:hAnsi="Times New Roman"/>
                <w:b/>
                <w:sz w:val="20"/>
                <w:szCs w:val="20"/>
              </w:rPr>
              <w:t xml:space="preserve">(9) </w:t>
            </w:r>
            <w:r w:rsidRPr="00FF0478">
              <w:rPr>
                <w:rFonts w:ascii="Times New Roman" w:hAnsi="Times New Roman"/>
                <w:b/>
                <w:sz w:val="20"/>
                <w:szCs w:val="20"/>
              </w:rPr>
              <w:t>Ministerstvo vnútra môže v lehote 20 dní od doručenia oznámenia podľa odseku 7 písm. a) vzniesť námietku voči uplatňovaniu mobility štátneho príslušníka tretej krajiny, ak zistí, že</w:t>
            </w:r>
          </w:p>
          <w:p w:rsidR="0018356A" w:rsidRPr="00FF0478" w:rsidP="0018356A">
            <w:pPr>
              <w:pStyle w:val="ListParagraph"/>
              <w:bidi w:val="0"/>
              <w:ind w:left="0"/>
              <w:contextualSpacing w:val="0"/>
              <w:rPr>
                <w:rFonts w:ascii="Times New Roman" w:hAnsi="Times New Roman"/>
                <w:b/>
                <w:sz w:val="20"/>
                <w:szCs w:val="20"/>
              </w:rPr>
            </w:pPr>
            <w:r w:rsidRPr="00FF0478">
              <w:rPr>
                <w:rFonts w:ascii="Times New Roman" w:hAnsi="Times New Roman"/>
                <w:b/>
                <w:sz w:val="20"/>
                <w:szCs w:val="20"/>
              </w:rPr>
              <w:t>a) hostiteľský subjekt so sídlom na území členského štátu a zamestnávateľ v tretej krajine nepatria k tomu istému zamestnávateľovi alebo k tej iste skupine zamestnávateľov,</w:t>
            </w:r>
          </w:p>
          <w:p w:rsidR="0018356A" w:rsidRPr="00FF0478" w:rsidP="0018356A">
            <w:pPr>
              <w:pStyle w:val="ListParagraph"/>
              <w:bidi w:val="0"/>
              <w:ind w:left="0"/>
              <w:contextualSpacing w:val="0"/>
              <w:rPr>
                <w:rFonts w:ascii="Times New Roman" w:hAnsi="Times New Roman"/>
                <w:b/>
                <w:sz w:val="20"/>
                <w:szCs w:val="20"/>
              </w:rPr>
            </w:pPr>
            <w:r w:rsidRPr="00FF0478">
              <w:rPr>
                <w:rFonts w:ascii="Times New Roman" w:hAnsi="Times New Roman"/>
                <w:b/>
                <w:sz w:val="20"/>
                <w:szCs w:val="20"/>
              </w:rPr>
              <w:t>b) štátny príslušník tretej krajiny nespĺňa podmienky na výkon regulovaného povolania, ak v rámci mobility bude vykonávať regulované povolanie,</w:t>
            </w:r>
          </w:p>
          <w:p w:rsidR="0018356A" w:rsidRPr="00FF0478" w:rsidP="0018356A">
            <w:pPr>
              <w:pStyle w:val="ListParagraph"/>
              <w:bidi w:val="0"/>
              <w:ind w:left="0"/>
              <w:contextualSpacing w:val="0"/>
              <w:rPr>
                <w:rFonts w:ascii="Times New Roman" w:hAnsi="Times New Roman"/>
                <w:b/>
                <w:sz w:val="20"/>
                <w:szCs w:val="20"/>
              </w:rPr>
            </w:pPr>
            <w:r w:rsidRPr="00FF0478">
              <w:rPr>
                <w:rFonts w:ascii="Times New Roman" w:hAnsi="Times New Roman"/>
                <w:b/>
                <w:sz w:val="20"/>
                <w:szCs w:val="20"/>
              </w:rPr>
              <w:t>c) doklady podľa odseku 8 sú falošné, pozmenené alebo boli získané podvodným spôsobom,</w:t>
            </w:r>
          </w:p>
          <w:p w:rsidR="0018356A" w:rsidRPr="00FF0478" w:rsidP="0018356A">
            <w:pPr>
              <w:pStyle w:val="ListParagraph"/>
              <w:bidi w:val="0"/>
              <w:ind w:left="0"/>
              <w:contextualSpacing w:val="0"/>
              <w:rPr>
                <w:rFonts w:ascii="Times New Roman" w:hAnsi="Times New Roman"/>
                <w:b/>
                <w:sz w:val="20"/>
                <w:szCs w:val="20"/>
              </w:rPr>
            </w:pPr>
            <w:r w:rsidRPr="00FF0478">
              <w:rPr>
                <w:rFonts w:ascii="Times New Roman" w:hAnsi="Times New Roman"/>
                <w:b/>
                <w:sz w:val="20"/>
                <w:szCs w:val="20"/>
              </w:rPr>
              <w:t>d) štátny príslušník tretej krajiny nemá platný cestovný doklad, alebo</w:t>
            </w:r>
          </w:p>
          <w:p w:rsidR="0018356A" w:rsidRPr="00FF0478" w:rsidP="0018356A">
            <w:pPr>
              <w:pStyle w:val="ListParagraph"/>
              <w:bidi w:val="0"/>
              <w:ind w:left="0"/>
              <w:contextualSpacing w:val="0"/>
              <w:rPr>
                <w:rFonts w:ascii="Times New Roman" w:hAnsi="Times New Roman"/>
                <w:b/>
                <w:sz w:val="20"/>
                <w:szCs w:val="20"/>
              </w:rPr>
            </w:pPr>
            <w:r w:rsidRPr="00FF0478">
              <w:rPr>
                <w:rFonts w:ascii="Times New Roman" w:hAnsi="Times New Roman"/>
                <w:b/>
                <w:sz w:val="20"/>
                <w:szCs w:val="20"/>
              </w:rPr>
              <w:t>e) štátny príslušník tretej krajiny už vyčerpal maximálnu dĺžku vnútropodnikového presunu podľa odseku 5.</w:t>
            </w:r>
          </w:p>
          <w:p w:rsidR="0021650E" w:rsidRPr="00FF0478" w:rsidP="00187E79">
            <w:pPr>
              <w:pStyle w:val="Normlny"/>
              <w:bidi w:val="0"/>
              <w:snapToGrid w:val="0"/>
              <w:jc w:val="both"/>
              <w:rPr>
                <w:rFonts w:ascii="Times New Roman" w:hAnsi="Times New Roman"/>
              </w:rPr>
            </w:pP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4E7A1F">
            <w:pPr>
              <w:bidi w:val="0"/>
              <w:snapToGrid w:val="0"/>
              <w:jc w:val="center"/>
              <w:rPr>
                <w:rFonts w:ascii="Times New Roman" w:hAnsi="Times New Roman"/>
                <w:sz w:val="20"/>
                <w:szCs w:val="20"/>
              </w:rPr>
            </w:pPr>
            <w:r w:rsidRPr="00FF0478" w:rsidR="00A17FF0">
              <w:rPr>
                <w:rFonts w:ascii="Times New Roman" w:hAnsi="Times New Roman"/>
                <w:sz w:val="20"/>
                <w:szCs w:val="20"/>
              </w:rPr>
              <w:t>Ú</w:t>
            </w: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21650E" w:rsidRPr="00FF0478" w:rsidP="004E7A1F">
            <w:pPr>
              <w:pStyle w:val="Heading1"/>
              <w:bidi w:val="0"/>
              <w:snapToGrid w:val="0"/>
              <w:jc w:val="both"/>
              <w:rPr>
                <w:rFonts w:ascii="Times New Roman" w:hAnsi="Times New Roman"/>
                <w:b w:val="0"/>
                <w:bCs w:val="0"/>
                <w:sz w:val="20"/>
                <w:szCs w:val="20"/>
              </w:rPr>
            </w:pPr>
          </w:p>
        </w:tc>
      </w:tr>
      <w:tr>
        <w:tblPrEx>
          <w:tblW w:w="0" w:type="auto"/>
          <w:tblInd w:w="-572" w:type="dxa"/>
          <w:tblLayout w:type="fixed"/>
          <w:tblCellMar>
            <w:left w:w="43" w:type="dxa"/>
            <w:right w:w="43" w:type="dxa"/>
          </w:tblCellMar>
        </w:tblPrEx>
        <w:trPr>
          <w:trHeight w:val="2760"/>
        </w:trPr>
        <w:tc>
          <w:tcPr>
            <w:tcW w:w="757" w:type="dxa"/>
            <w:tcBorders>
              <w:top w:val="single" w:sz="4" w:space="0" w:color="000000"/>
              <w:left w:val="single" w:sz="4" w:space="0" w:color="000000"/>
              <w:bottom w:val="none" w:sz="0" w:space="0" w:color="auto"/>
              <w:right w:val="none" w:sz="0" w:space="0" w:color="auto"/>
            </w:tcBorders>
            <w:textDirection w:val="lrTb"/>
            <w:vAlign w:val="top"/>
          </w:tcPr>
          <w:p w:rsidR="0021650E" w:rsidRPr="00FF0478" w:rsidP="004024FA">
            <w:pPr>
              <w:bidi w:val="0"/>
              <w:snapToGrid w:val="0"/>
              <w:rPr>
                <w:rFonts w:ascii="Times New Roman" w:hAnsi="Times New Roman"/>
                <w:sz w:val="20"/>
                <w:szCs w:val="20"/>
              </w:rPr>
            </w:pPr>
            <w:r w:rsidRPr="00FF0478">
              <w:rPr>
                <w:rFonts w:ascii="Times New Roman" w:hAnsi="Times New Roman"/>
                <w:sz w:val="20"/>
                <w:szCs w:val="20"/>
              </w:rPr>
              <w:t>Č: 21</w:t>
            </w:r>
          </w:p>
          <w:p w:rsidR="0021650E" w:rsidRPr="00FF0478" w:rsidP="004024FA">
            <w:pPr>
              <w:bidi w:val="0"/>
              <w:snapToGrid w:val="0"/>
              <w:rPr>
                <w:rFonts w:ascii="Times New Roman" w:hAnsi="Times New Roman"/>
                <w:sz w:val="20"/>
                <w:szCs w:val="20"/>
              </w:rPr>
            </w:pPr>
            <w:r w:rsidRPr="00FF0478">
              <w:rPr>
                <w:rFonts w:ascii="Times New Roman" w:hAnsi="Times New Roman"/>
                <w:sz w:val="20"/>
                <w:szCs w:val="20"/>
              </w:rPr>
              <w:t>O: 6</w:t>
            </w:r>
          </w:p>
          <w:p w:rsidR="0021650E" w:rsidRPr="00FF0478" w:rsidP="004024FA">
            <w:pPr>
              <w:bidi w:val="0"/>
              <w:snapToGrid w:val="0"/>
              <w:rPr>
                <w:rFonts w:ascii="Times New Roman" w:hAnsi="Times New Roman"/>
                <w:sz w:val="20"/>
                <w:szCs w:val="20"/>
              </w:rPr>
            </w:pPr>
          </w:p>
          <w:p w:rsidR="0021650E" w:rsidRPr="00FF0478" w:rsidP="004024FA">
            <w:pPr>
              <w:bidi w:val="0"/>
              <w:snapToGrid w:val="0"/>
              <w:rPr>
                <w:rFonts w:ascii="Times New Roman" w:hAnsi="Times New Roman"/>
                <w:sz w:val="20"/>
                <w:szCs w:val="20"/>
              </w:rPr>
            </w:pPr>
          </w:p>
          <w:p w:rsidR="0021650E" w:rsidRPr="00FF0478" w:rsidP="004024FA">
            <w:pPr>
              <w:bidi w:val="0"/>
              <w:snapToGrid w:val="0"/>
              <w:rPr>
                <w:rFonts w:ascii="Times New Roman" w:hAnsi="Times New Roman"/>
                <w:sz w:val="20"/>
                <w:szCs w:val="20"/>
              </w:rPr>
            </w:pPr>
            <w:r w:rsidRPr="00FF0478">
              <w:rPr>
                <w:rFonts w:ascii="Times New Roman" w:hAnsi="Times New Roman"/>
                <w:sz w:val="20"/>
                <w:szCs w:val="20"/>
              </w:rPr>
              <w:t>P: a</w:t>
            </w:r>
          </w:p>
          <w:p w:rsidR="0021650E" w:rsidRPr="00FF0478" w:rsidP="004024FA">
            <w:pPr>
              <w:bidi w:val="0"/>
              <w:snapToGrid w:val="0"/>
              <w:rPr>
                <w:rFonts w:ascii="Times New Roman" w:hAnsi="Times New Roman"/>
                <w:sz w:val="20"/>
                <w:szCs w:val="20"/>
              </w:rPr>
            </w:pPr>
          </w:p>
          <w:p w:rsidR="0021650E" w:rsidRPr="00FF0478" w:rsidP="004024FA">
            <w:pPr>
              <w:bidi w:val="0"/>
              <w:snapToGrid w:val="0"/>
              <w:rPr>
                <w:rFonts w:ascii="Times New Roman" w:hAnsi="Times New Roman"/>
                <w:sz w:val="20"/>
                <w:szCs w:val="20"/>
              </w:rPr>
            </w:pPr>
          </w:p>
          <w:p w:rsidR="0021650E" w:rsidRPr="00FF0478" w:rsidP="004024FA">
            <w:pPr>
              <w:bidi w:val="0"/>
              <w:snapToGrid w:val="0"/>
              <w:rPr>
                <w:rFonts w:ascii="Times New Roman" w:hAnsi="Times New Roman"/>
                <w:sz w:val="20"/>
                <w:szCs w:val="20"/>
              </w:rPr>
            </w:pPr>
            <w:r w:rsidRPr="00FF0478">
              <w:rPr>
                <w:rFonts w:ascii="Times New Roman" w:hAnsi="Times New Roman"/>
                <w:sz w:val="20"/>
                <w:szCs w:val="20"/>
              </w:rPr>
              <w:t>P: b</w:t>
            </w:r>
          </w:p>
          <w:p w:rsidR="0021650E" w:rsidRPr="00FF0478" w:rsidP="004024FA">
            <w:pPr>
              <w:bidi w:val="0"/>
              <w:snapToGrid w:val="0"/>
              <w:rPr>
                <w:rFonts w:ascii="Times New Roman" w:hAnsi="Times New Roman"/>
                <w:sz w:val="20"/>
                <w:szCs w:val="20"/>
              </w:rPr>
            </w:pPr>
          </w:p>
          <w:p w:rsidR="0021650E" w:rsidRPr="00FF0478" w:rsidP="004024FA">
            <w:pPr>
              <w:bidi w:val="0"/>
              <w:snapToGrid w:val="0"/>
              <w:rPr>
                <w:rFonts w:ascii="Times New Roman" w:hAnsi="Times New Roman"/>
                <w:sz w:val="20"/>
                <w:szCs w:val="20"/>
              </w:rPr>
            </w:pPr>
            <w:r w:rsidRPr="00FF0478">
              <w:rPr>
                <w:rFonts w:ascii="Times New Roman" w:hAnsi="Times New Roman"/>
                <w:sz w:val="20"/>
                <w:szCs w:val="20"/>
              </w:rPr>
              <w:t>P: c</w:t>
            </w:r>
          </w:p>
        </w:tc>
        <w:tc>
          <w:tcPr>
            <w:tcW w:w="4820" w:type="dxa"/>
            <w:tcBorders>
              <w:top w:val="single" w:sz="4" w:space="0" w:color="000000"/>
              <w:left w:val="single" w:sz="4" w:space="0" w:color="000000"/>
              <w:bottom w:val="none" w:sz="0" w:space="0" w:color="auto"/>
              <w:right w:val="none" w:sz="0" w:space="0" w:color="auto"/>
            </w:tcBorders>
            <w:textDirection w:val="lrTb"/>
            <w:vAlign w:val="top"/>
          </w:tcPr>
          <w:p w:rsidR="0021650E" w:rsidRPr="00FF0478" w:rsidP="00F24C27">
            <w:pPr>
              <w:bidi w:val="0"/>
              <w:snapToGrid w:val="0"/>
              <w:jc w:val="both"/>
              <w:rPr>
                <w:rFonts w:ascii="Times New Roman" w:hAnsi="Times New Roman"/>
                <w:sz w:val="20"/>
                <w:szCs w:val="20"/>
              </w:rPr>
            </w:pPr>
            <w:r w:rsidRPr="00FF0478">
              <w:rPr>
                <w:rFonts w:ascii="Times New Roman" w:hAnsi="Times New Roman"/>
                <w:sz w:val="20"/>
                <w:szCs w:val="20"/>
              </w:rPr>
              <w:t xml:space="preserve">6.Na základe oznámenia uvedeného v odseku 2 môže druhý členský štát v lehote 20 dní od obdržania oznámenia vzniesť námietku voči mobilite zamestnanca presunutého v rámci podniku na jeho územie, ak: </w:t>
            </w:r>
          </w:p>
          <w:p w:rsidR="0021650E" w:rsidRPr="00FF0478" w:rsidP="00F24C27">
            <w:pPr>
              <w:bidi w:val="0"/>
              <w:snapToGrid w:val="0"/>
              <w:jc w:val="both"/>
              <w:rPr>
                <w:rFonts w:ascii="Times New Roman" w:hAnsi="Times New Roman"/>
                <w:sz w:val="20"/>
                <w:szCs w:val="20"/>
              </w:rPr>
            </w:pPr>
            <w:r w:rsidRPr="00FF0478">
              <w:rPr>
                <w:rFonts w:ascii="Times New Roman" w:hAnsi="Times New Roman"/>
                <w:sz w:val="20"/>
                <w:szCs w:val="20"/>
              </w:rPr>
              <w:t>a) neboli splnené podmienky stanovené v článku 5 ods. 4 písm. b) alebo v tomto článku v ods. 3 písm. a), c) alebo d);</w:t>
            </w:r>
          </w:p>
          <w:p w:rsidR="0021650E" w:rsidRPr="00FF0478" w:rsidP="00F24C27">
            <w:pPr>
              <w:bidi w:val="0"/>
              <w:snapToGrid w:val="0"/>
              <w:jc w:val="both"/>
              <w:rPr>
                <w:rFonts w:ascii="Times New Roman" w:hAnsi="Times New Roman"/>
                <w:sz w:val="20"/>
                <w:szCs w:val="20"/>
              </w:rPr>
            </w:pPr>
            <w:r w:rsidRPr="00FF0478">
              <w:rPr>
                <w:rFonts w:ascii="Times New Roman" w:hAnsi="Times New Roman"/>
                <w:sz w:val="20"/>
                <w:szCs w:val="20"/>
              </w:rPr>
              <w:t>b)predložené doklady sa nadobudli podvodným spôsobom, alebo boli sfalšované alebo sa do nich neoprávnene zasahovalo;</w:t>
            </w:r>
          </w:p>
          <w:p w:rsidR="0021650E" w:rsidRPr="00FF0478" w:rsidP="00F24C27">
            <w:pPr>
              <w:bidi w:val="0"/>
              <w:snapToGrid w:val="0"/>
              <w:jc w:val="both"/>
              <w:rPr>
                <w:rFonts w:ascii="Times New Roman" w:hAnsi="Times New Roman"/>
                <w:sz w:val="20"/>
                <w:szCs w:val="20"/>
              </w:rPr>
            </w:pPr>
            <w:r w:rsidRPr="00FF0478">
              <w:rPr>
                <w:rFonts w:ascii="Times New Roman" w:hAnsi="Times New Roman"/>
                <w:sz w:val="20"/>
                <w:szCs w:val="20"/>
              </w:rPr>
              <w:t>c) dosiahla sa maximálna dĺžka pobytu vymedzená v článku 12 ods. 1 alebo v ods. 1 tohto článku.</w:t>
            </w:r>
          </w:p>
        </w:tc>
        <w:tc>
          <w:tcPr>
            <w:tcW w:w="708" w:type="dxa"/>
            <w:tcBorders>
              <w:top w:val="single" w:sz="4" w:space="0" w:color="000000"/>
              <w:left w:val="single" w:sz="4" w:space="0" w:color="000000"/>
              <w:bottom w:val="none" w:sz="0" w:space="0" w:color="auto"/>
              <w:right w:val="none" w:sz="0" w:space="0" w:color="auto"/>
            </w:tcBorders>
            <w:textDirection w:val="lrTb"/>
            <w:vAlign w:val="top"/>
          </w:tcPr>
          <w:p w:rsidR="0021650E" w:rsidRPr="00FF0478" w:rsidP="008847A7">
            <w:pPr>
              <w:bidi w:val="0"/>
              <w:snapToGrid w:val="0"/>
              <w:jc w:val="center"/>
              <w:rPr>
                <w:rFonts w:ascii="Times New Roman" w:hAnsi="Times New Roman"/>
                <w:sz w:val="20"/>
                <w:szCs w:val="20"/>
              </w:rPr>
            </w:pPr>
            <w:r w:rsidRPr="00FF0478">
              <w:rPr>
                <w:rFonts w:ascii="Times New Roman" w:hAnsi="Times New Roman"/>
                <w:sz w:val="20"/>
                <w:szCs w:val="20"/>
              </w:rPr>
              <w:t>D</w:t>
            </w:r>
          </w:p>
        </w:tc>
        <w:tc>
          <w:tcPr>
            <w:tcW w:w="851" w:type="dxa"/>
            <w:tcBorders>
              <w:top w:val="single" w:sz="4" w:space="0" w:color="000000"/>
              <w:left w:val="single" w:sz="4" w:space="0" w:color="000000"/>
              <w:bottom w:val="none" w:sz="0" w:space="0" w:color="auto"/>
              <w:right w:val="none" w:sz="0" w:space="0" w:color="auto"/>
            </w:tcBorders>
            <w:textDirection w:val="lrTb"/>
            <w:vAlign w:val="top"/>
          </w:tcPr>
          <w:p w:rsidR="0021650E" w:rsidRPr="00FF0478" w:rsidP="004E7A1F">
            <w:pPr>
              <w:bidi w:val="0"/>
              <w:snapToGrid w:val="0"/>
              <w:jc w:val="center"/>
              <w:rPr>
                <w:rFonts w:ascii="Times New Roman" w:hAnsi="Times New Roman"/>
                <w:sz w:val="20"/>
                <w:szCs w:val="20"/>
              </w:rPr>
            </w:pPr>
            <w:r w:rsidRPr="00FF0478">
              <w:rPr>
                <w:rFonts w:ascii="Times New Roman" w:hAnsi="Times New Roman"/>
                <w:sz w:val="20"/>
                <w:szCs w:val="20"/>
              </w:rPr>
              <w:t>návrh zákona</w:t>
            </w:r>
          </w:p>
        </w:tc>
        <w:tc>
          <w:tcPr>
            <w:tcW w:w="850" w:type="dxa"/>
            <w:tcBorders>
              <w:top w:val="single" w:sz="4" w:space="0" w:color="000000"/>
              <w:left w:val="single" w:sz="4" w:space="0" w:color="000000"/>
              <w:bottom w:val="none" w:sz="0" w:space="0" w:color="auto"/>
              <w:right w:val="none" w:sz="0" w:space="0" w:color="auto"/>
            </w:tcBorders>
            <w:textDirection w:val="lrTb"/>
            <w:vAlign w:val="top"/>
          </w:tcPr>
          <w:p w:rsidR="0021650E" w:rsidRPr="00FF0478" w:rsidP="0018356A">
            <w:pPr>
              <w:bidi w:val="0"/>
              <w:snapToGrid w:val="0"/>
              <w:jc w:val="center"/>
              <w:rPr>
                <w:rFonts w:ascii="Times New Roman" w:hAnsi="Times New Roman"/>
                <w:sz w:val="20"/>
                <w:szCs w:val="20"/>
              </w:rPr>
            </w:pPr>
            <w:r w:rsidRPr="00FF0478">
              <w:rPr>
                <w:rFonts w:ascii="Times New Roman" w:hAnsi="Times New Roman"/>
                <w:sz w:val="20"/>
                <w:szCs w:val="20"/>
              </w:rPr>
              <w:t>§ 23</w:t>
            </w:r>
          </w:p>
          <w:p w:rsidR="0021650E" w:rsidRPr="00FF0478" w:rsidP="0018356A">
            <w:pPr>
              <w:bidi w:val="0"/>
              <w:snapToGrid w:val="0"/>
              <w:jc w:val="center"/>
              <w:rPr>
                <w:rFonts w:ascii="Times New Roman" w:hAnsi="Times New Roman"/>
                <w:sz w:val="20"/>
                <w:szCs w:val="20"/>
              </w:rPr>
            </w:pPr>
            <w:r w:rsidRPr="00FF0478">
              <w:rPr>
                <w:rFonts w:ascii="Times New Roman" w:hAnsi="Times New Roman"/>
                <w:sz w:val="20"/>
                <w:szCs w:val="20"/>
              </w:rPr>
              <w:t>O: 9</w:t>
            </w:r>
          </w:p>
        </w:tc>
        <w:tc>
          <w:tcPr>
            <w:tcW w:w="5103" w:type="dxa"/>
            <w:tcBorders>
              <w:top w:val="single" w:sz="4" w:space="0" w:color="000000"/>
              <w:left w:val="single" w:sz="4" w:space="0" w:color="000000"/>
              <w:bottom w:val="none" w:sz="0" w:space="0" w:color="auto"/>
              <w:right w:val="none" w:sz="0" w:space="0" w:color="auto"/>
            </w:tcBorders>
            <w:textDirection w:val="lrTb"/>
            <w:vAlign w:val="top"/>
          </w:tcPr>
          <w:p w:rsidR="0018356A" w:rsidRPr="00FF0478" w:rsidP="0018356A">
            <w:pPr>
              <w:pStyle w:val="ListParagraph"/>
              <w:bidi w:val="0"/>
              <w:ind w:left="0"/>
              <w:contextualSpacing w:val="0"/>
              <w:rPr>
                <w:rFonts w:ascii="Times New Roman" w:hAnsi="Times New Roman"/>
                <w:b/>
                <w:sz w:val="20"/>
                <w:szCs w:val="20"/>
              </w:rPr>
            </w:pPr>
            <w:r w:rsidRPr="00FF0478" w:rsidR="0021650E">
              <w:rPr>
                <w:rFonts w:ascii="Times New Roman" w:hAnsi="Times New Roman"/>
              </w:rPr>
              <w:t>(</w:t>
            </w:r>
            <w:r w:rsidRPr="00FF0478">
              <w:rPr>
                <w:rFonts w:ascii="Times New Roman" w:hAnsi="Times New Roman"/>
                <w:b/>
                <w:sz w:val="20"/>
                <w:szCs w:val="20"/>
              </w:rPr>
              <w:t>(9) Ministerstvo vnútra môže v lehote 20 dní od doručenia oznámenia podľa odseku 7 písm. a) vzniesť námietku voči uplatňovaniu mobility štátneho príslušníka tretej krajiny, ak zistí, že</w:t>
            </w:r>
          </w:p>
          <w:p w:rsidR="0018356A" w:rsidRPr="00FF0478" w:rsidP="0018356A">
            <w:pPr>
              <w:pStyle w:val="ListParagraph"/>
              <w:bidi w:val="0"/>
              <w:ind w:left="0"/>
              <w:contextualSpacing w:val="0"/>
              <w:rPr>
                <w:rFonts w:ascii="Times New Roman" w:hAnsi="Times New Roman"/>
                <w:b/>
                <w:sz w:val="20"/>
                <w:szCs w:val="20"/>
              </w:rPr>
            </w:pPr>
            <w:r w:rsidRPr="00FF0478">
              <w:rPr>
                <w:rFonts w:ascii="Times New Roman" w:hAnsi="Times New Roman"/>
                <w:b/>
                <w:sz w:val="20"/>
                <w:szCs w:val="20"/>
              </w:rPr>
              <w:t>a) hostiteľský subjekt so sídlom na území členského štátu a zamestnávateľ v tretej krajine nepatria k tomu istému zamestnávateľovi alebo k tej iste skupine zamestnávateľov,</w:t>
            </w:r>
          </w:p>
          <w:p w:rsidR="0018356A" w:rsidRPr="00FF0478" w:rsidP="0018356A">
            <w:pPr>
              <w:pStyle w:val="ListParagraph"/>
              <w:bidi w:val="0"/>
              <w:ind w:left="0"/>
              <w:contextualSpacing w:val="0"/>
              <w:rPr>
                <w:rFonts w:ascii="Times New Roman" w:hAnsi="Times New Roman"/>
                <w:b/>
                <w:sz w:val="20"/>
                <w:szCs w:val="20"/>
              </w:rPr>
            </w:pPr>
            <w:r w:rsidRPr="00FF0478">
              <w:rPr>
                <w:rFonts w:ascii="Times New Roman" w:hAnsi="Times New Roman"/>
                <w:b/>
                <w:sz w:val="20"/>
                <w:szCs w:val="20"/>
              </w:rPr>
              <w:t>b) štátny príslušník tretej krajiny nespĺňa podmienky na výkon regulovaného povolania, ak v rámci mobility bude vykonávať regulované povolanie,</w:t>
            </w:r>
          </w:p>
          <w:p w:rsidR="0018356A" w:rsidRPr="00FF0478" w:rsidP="0018356A">
            <w:pPr>
              <w:pStyle w:val="ListParagraph"/>
              <w:bidi w:val="0"/>
              <w:ind w:left="0"/>
              <w:contextualSpacing w:val="0"/>
              <w:rPr>
                <w:rFonts w:ascii="Times New Roman" w:hAnsi="Times New Roman"/>
                <w:b/>
                <w:sz w:val="20"/>
                <w:szCs w:val="20"/>
              </w:rPr>
            </w:pPr>
            <w:r w:rsidRPr="00FF0478">
              <w:rPr>
                <w:rFonts w:ascii="Times New Roman" w:hAnsi="Times New Roman"/>
                <w:b/>
                <w:sz w:val="20"/>
                <w:szCs w:val="20"/>
              </w:rPr>
              <w:t>c) doklady podľa odseku 8 sú falošné, pozmenené alebo boli získané podvodným spôsobom,</w:t>
            </w:r>
          </w:p>
          <w:p w:rsidR="0018356A" w:rsidRPr="00FF0478" w:rsidP="0018356A">
            <w:pPr>
              <w:pStyle w:val="ListParagraph"/>
              <w:bidi w:val="0"/>
              <w:ind w:left="0"/>
              <w:contextualSpacing w:val="0"/>
              <w:rPr>
                <w:rFonts w:ascii="Times New Roman" w:hAnsi="Times New Roman"/>
                <w:b/>
                <w:sz w:val="20"/>
                <w:szCs w:val="20"/>
              </w:rPr>
            </w:pPr>
            <w:r w:rsidRPr="00FF0478">
              <w:rPr>
                <w:rFonts w:ascii="Times New Roman" w:hAnsi="Times New Roman"/>
                <w:b/>
                <w:sz w:val="20"/>
                <w:szCs w:val="20"/>
              </w:rPr>
              <w:t>d) štátny príslušník tretej krajiny nemá platný cestovný doklad, alebo</w:t>
            </w:r>
          </w:p>
          <w:p w:rsidR="0018356A" w:rsidRPr="00FF0478" w:rsidP="0018356A">
            <w:pPr>
              <w:pStyle w:val="ListParagraph"/>
              <w:bidi w:val="0"/>
              <w:ind w:left="0"/>
              <w:contextualSpacing w:val="0"/>
              <w:rPr>
                <w:rFonts w:ascii="Times New Roman" w:hAnsi="Times New Roman"/>
                <w:b/>
                <w:sz w:val="20"/>
                <w:szCs w:val="20"/>
              </w:rPr>
            </w:pPr>
            <w:r w:rsidRPr="00FF0478">
              <w:rPr>
                <w:rFonts w:ascii="Times New Roman" w:hAnsi="Times New Roman"/>
                <w:b/>
                <w:sz w:val="20"/>
                <w:szCs w:val="20"/>
              </w:rPr>
              <w:t>e) štátny príslušník tretej krajiny už vyčerpal maximálnu dĺžku vnútropodnikového presunu podľa odseku 5.</w:t>
            </w:r>
          </w:p>
          <w:p w:rsidR="0021650E" w:rsidRPr="00FF0478" w:rsidP="00785AFC">
            <w:pPr>
              <w:pStyle w:val="Normlny"/>
              <w:bidi w:val="0"/>
              <w:snapToGrid w:val="0"/>
              <w:jc w:val="both"/>
              <w:rPr>
                <w:rFonts w:ascii="Times New Roman" w:hAnsi="Times New Roman"/>
              </w:rPr>
            </w:pPr>
          </w:p>
        </w:tc>
        <w:tc>
          <w:tcPr>
            <w:tcW w:w="426" w:type="dxa"/>
            <w:tcBorders>
              <w:top w:val="single" w:sz="4" w:space="0" w:color="000000"/>
              <w:left w:val="single" w:sz="4" w:space="0" w:color="000000"/>
              <w:bottom w:val="none" w:sz="0" w:space="0" w:color="auto"/>
              <w:right w:val="none" w:sz="0" w:space="0" w:color="auto"/>
            </w:tcBorders>
            <w:textDirection w:val="lrTb"/>
            <w:vAlign w:val="top"/>
          </w:tcPr>
          <w:p w:rsidR="0021650E" w:rsidRPr="00FF0478" w:rsidP="004E7A1F">
            <w:pPr>
              <w:bidi w:val="0"/>
              <w:snapToGrid w:val="0"/>
              <w:jc w:val="center"/>
              <w:rPr>
                <w:rFonts w:ascii="Times New Roman" w:hAnsi="Times New Roman"/>
                <w:sz w:val="20"/>
                <w:szCs w:val="20"/>
              </w:rPr>
            </w:pPr>
            <w:r w:rsidRPr="00FF0478">
              <w:rPr>
                <w:rFonts w:ascii="Times New Roman" w:hAnsi="Times New Roman"/>
                <w:sz w:val="20"/>
                <w:szCs w:val="20"/>
              </w:rPr>
              <w:t>Č</w:t>
            </w:r>
          </w:p>
        </w:tc>
        <w:tc>
          <w:tcPr>
            <w:tcW w:w="1134" w:type="dxa"/>
            <w:tcBorders>
              <w:top w:val="single" w:sz="4" w:space="0" w:color="000000"/>
              <w:left w:val="single" w:sz="4" w:space="0" w:color="000000"/>
              <w:bottom w:val="none" w:sz="0" w:space="0" w:color="auto"/>
              <w:right w:val="single" w:sz="4" w:space="0" w:color="000000"/>
            </w:tcBorders>
            <w:textDirection w:val="lrTb"/>
            <w:vAlign w:val="top"/>
          </w:tcPr>
          <w:p w:rsidR="0021650E" w:rsidRPr="00FF0478" w:rsidP="004E7A1F">
            <w:pPr>
              <w:pStyle w:val="Heading1"/>
              <w:bidi w:val="0"/>
              <w:snapToGrid w:val="0"/>
              <w:jc w:val="both"/>
              <w:rPr>
                <w:rFonts w:ascii="Times New Roman" w:hAnsi="Times New Roman"/>
                <w:b w:val="0"/>
                <w:bCs w:val="0"/>
                <w:sz w:val="20"/>
                <w:szCs w:val="20"/>
              </w:rPr>
            </w:pPr>
          </w:p>
        </w:tc>
      </w:tr>
      <w:tr>
        <w:tblPrEx>
          <w:tblW w:w="0" w:type="auto"/>
          <w:tblInd w:w="-572" w:type="dxa"/>
          <w:tblLayout w:type="fixed"/>
          <w:tblCellMar>
            <w:left w:w="43" w:type="dxa"/>
            <w:right w:w="43" w:type="dxa"/>
          </w:tblCellMar>
        </w:tblPrEx>
        <w:trPr>
          <w:trHeight w:val="909"/>
        </w:trPr>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F24C27">
            <w:pPr>
              <w:bidi w:val="0"/>
              <w:snapToGrid w:val="0"/>
              <w:rPr>
                <w:rFonts w:ascii="Times New Roman" w:hAnsi="Times New Roman"/>
                <w:sz w:val="20"/>
                <w:szCs w:val="20"/>
              </w:rPr>
            </w:pP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F24C27">
            <w:pPr>
              <w:bidi w:val="0"/>
              <w:snapToGrid w:val="0"/>
              <w:jc w:val="both"/>
              <w:rPr>
                <w:rFonts w:ascii="Times New Roman" w:hAnsi="Times New Roman"/>
                <w:sz w:val="20"/>
                <w:szCs w:val="20"/>
              </w:rPr>
            </w:pPr>
            <w:r w:rsidRPr="00FF0478">
              <w:rPr>
                <w:rFonts w:ascii="Times New Roman" w:hAnsi="Times New Roman"/>
                <w:sz w:val="20"/>
                <w:szCs w:val="20"/>
              </w:rPr>
              <w:t>Príslušné orgány druhého členského štátu bezodkladne informujú o námietkach voči mobilite príslušné orgány prvého členského štátu a hostiteľský subjekt v prvom členskom štáte.</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8847A7">
            <w:pPr>
              <w:bidi w:val="0"/>
              <w:snapToGrid w:val="0"/>
              <w:jc w:val="center"/>
              <w:rPr>
                <w:rFonts w:ascii="Times New Roman" w:hAnsi="Times New Roman"/>
                <w:sz w:val="20"/>
                <w:szCs w:val="20"/>
              </w:rPr>
            </w:pPr>
            <w:r w:rsidRPr="00FF0478">
              <w:rPr>
                <w:rFonts w:ascii="Times New Roman" w:hAnsi="Times New Roman"/>
                <w:sz w:val="20"/>
                <w:szCs w:val="20"/>
              </w:rPr>
              <w:t>N</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4E7A1F">
            <w:pPr>
              <w:bidi w:val="0"/>
              <w:snapToGrid w:val="0"/>
              <w:jc w:val="center"/>
              <w:rPr>
                <w:rFonts w:ascii="Times New Roman" w:hAnsi="Times New Roman"/>
                <w:sz w:val="20"/>
                <w:szCs w:val="20"/>
              </w:rPr>
            </w:pPr>
            <w:r w:rsidRPr="00FF0478">
              <w:rPr>
                <w:rFonts w:ascii="Times New Roman" w:hAnsi="Times New Roman"/>
                <w:sz w:val="20"/>
                <w:szCs w:val="20"/>
              </w:rPr>
              <w:t>návrh zákona</w:t>
            </w:r>
          </w:p>
        </w:tc>
        <w:tc>
          <w:tcPr>
            <w:tcW w:w="850"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18356A">
            <w:pPr>
              <w:bidi w:val="0"/>
              <w:snapToGrid w:val="0"/>
              <w:jc w:val="center"/>
              <w:rPr>
                <w:rFonts w:ascii="Times New Roman" w:hAnsi="Times New Roman"/>
                <w:sz w:val="20"/>
                <w:szCs w:val="20"/>
              </w:rPr>
            </w:pPr>
            <w:r w:rsidRPr="00FF0478">
              <w:rPr>
                <w:rFonts w:ascii="Times New Roman" w:hAnsi="Times New Roman"/>
                <w:sz w:val="20"/>
                <w:szCs w:val="20"/>
              </w:rPr>
              <w:t>§ 23</w:t>
            </w:r>
          </w:p>
          <w:p w:rsidR="0021650E" w:rsidRPr="00FF0478" w:rsidP="0018356A">
            <w:pPr>
              <w:bidi w:val="0"/>
              <w:snapToGrid w:val="0"/>
              <w:jc w:val="center"/>
              <w:rPr>
                <w:rFonts w:ascii="Times New Roman" w:hAnsi="Times New Roman"/>
                <w:sz w:val="20"/>
                <w:szCs w:val="20"/>
              </w:rPr>
            </w:pPr>
            <w:r w:rsidRPr="00FF0478">
              <w:rPr>
                <w:rFonts w:ascii="Times New Roman" w:hAnsi="Times New Roman"/>
                <w:sz w:val="20"/>
                <w:szCs w:val="20"/>
              </w:rPr>
              <w:t>O: 10</w:t>
            </w:r>
          </w:p>
        </w:tc>
        <w:tc>
          <w:tcPr>
            <w:tcW w:w="5103"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4E7A1F">
            <w:pPr>
              <w:pStyle w:val="Normlny"/>
              <w:bidi w:val="0"/>
              <w:snapToGrid w:val="0"/>
              <w:jc w:val="both"/>
              <w:rPr>
                <w:rFonts w:ascii="Times New Roman" w:hAnsi="Times New Roman"/>
              </w:rPr>
            </w:pPr>
            <w:r w:rsidRPr="00FF0478">
              <w:rPr>
                <w:rFonts w:ascii="Times New Roman" w:hAnsi="Times New Roman"/>
              </w:rPr>
              <w:t>(</w:t>
            </w:r>
            <w:r w:rsidRPr="00FF0478">
              <w:rPr>
                <w:rFonts w:ascii="Times New Roman" w:hAnsi="Times New Roman"/>
                <w:b/>
              </w:rPr>
              <w:t>10)</w:t>
            </w:r>
            <w:r w:rsidRPr="00FF0478">
              <w:rPr>
                <w:rFonts w:ascii="Times New Roman" w:hAnsi="Times New Roman"/>
              </w:rPr>
              <w:t xml:space="preserve"> </w:t>
            </w:r>
            <w:r w:rsidRPr="00FF0478" w:rsidR="00EB3670">
              <w:rPr>
                <w:rFonts w:ascii="Times New Roman" w:hAnsi="Times New Roman"/>
                <w:b/>
              </w:rPr>
              <w:t>Ministerstvo vnútra zašle námietku podľa odseku 9 hostiteľskému subjektu so sídlom na území členského štátu podľa odseku 7 písm. a) a členskému štátu, ktorý schválil vnútropodnikový presun.</w:t>
            </w: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4E7A1F">
            <w:pPr>
              <w:bidi w:val="0"/>
              <w:snapToGrid w:val="0"/>
              <w:jc w:val="center"/>
              <w:rPr>
                <w:rFonts w:ascii="Times New Roman" w:hAnsi="Times New Roman"/>
                <w:sz w:val="20"/>
                <w:szCs w:val="20"/>
              </w:rPr>
            </w:pPr>
            <w:r w:rsidRPr="00FF0478">
              <w:rPr>
                <w:rFonts w:ascii="Times New Roman" w:hAnsi="Times New Roman"/>
                <w:sz w:val="20"/>
                <w:szCs w:val="20"/>
              </w:rPr>
              <w:t>Ú</w:t>
            </w: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21650E" w:rsidRPr="00FF0478" w:rsidP="004E7A1F">
            <w:pPr>
              <w:pStyle w:val="Heading1"/>
              <w:bidi w:val="0"/>
              <w:snapToGrid w:val="0"/>
              <w:jc w:val="both"/>
              <w:rPr>
                <w:rFonts w:ascii="Times New Roman" w:hAnsi="Times New Roman"/>
                <w:b w:val="0"/>
                <w:bCs w:val="0"/>
                <w:sz w:val="20"/>
                <w:szCs w:val="20"/>
              </w:rPr>
            </w:pPr>
          </w:p>
        </w:tc>
      </w:tr>
      <w:tr>
        <w:tblPrEx>
          <w:tblW w:w="0" w:type="auto"/>
          <w:tblInd w:w="-572" w:type="dxa"/>
          <w:tblLayout w:type="fixed"/>
          <w:tblCellMar>
            <w:left w:w="43" w:type="dxa"/>
            <w:right w:w="43" w:type="dxa"/>
          </w:tblCellMar>
        </w:tblPrEx>
        <w:trPr>
          <w:trHeight w:val="909"/>
        </w:trPr>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4024FA">
            <w:pPr>
              <w:bidi w:val="0"/>
              <w:snapToGrid w:val="0"/>
              <w:rPr>
                <w:rFonts w:ascii="Times New Roman" w:hAnsi="Times New Roman"/>
                <w:sz w:val="20"/>
                <w:szCs w:val="20"/>
              </w:rPr>
            </w:pPr>
            <w:r w:rsidRPr="00FF0478">
              <w:rPr>
                <w:rFonts w:ascii="Times New Roman" w:hAnsi="Times New Roman"/>
                <w:sz w:val="20"/>
                <w:szCs w:val="20"/>
              </w:rPr>
              <w:t>Č: 21</w:t>
            </w:r>
          </w:p>
          <w:p w:rsidR="0021650E" w:rsidRPr="00FF0478" w:rsidP="004024FA">
            <w:pPr>
              <w:bidi w:val="0"/>
              <w:snapToGrid w:val="0"/>
              <w:rPr>
                <w:rFonts w:ascii="Times New Roman" w:hAnsi="Times New Roman"/>
                <w:sz w:val="20"/>
                <w:szCs w:val="20"/>
              </w:rPr>
            </w:pPr>
            <w:r w:rsidRPr="00FF0478">
              <w:rPr>
                <w:rFonts w:ascii="Times New Roman" w:hAnsi="Times New Roman"/>
                <w:sz w:val="20"/>
                <w:szCs w:val="20"/>
              </w:rPr>
              <w:t>O: 7</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F24C27">
            <w:pPr>
              <w:bidi w:val="0"/>
              <w:snapToGrid w:val="0"/>
              <w:jc w:val="both"/>
              <w:rPr>
                <w:rFonts w:ascii="Times New Roman" w:hAnsi="Times New Roman"/>
                <w:sz w:val="20"/>
                <w:szCs w:val="20"/>
              </w:rPr>
            </w:pPr>
            <w:r w:rsidRPr="00FF0478">
              <w:rPr>
                <w:rFonts w:ascii="Times New Roman" w:hAnsi="Times New Roman"/>
                <w:sz w:val="20"/>
                <w:szCs w:val="20"/>
              </w:rPr>
              <w:t>7.Ak druhý členský štát namieta voči mobilite podľa odseku 6 tohto článku a mobilita sa ešte neuskutočnila, zamestnanec presunutý v rámci podniku nemôže v rámci vnútropodnikového presunu pracovať v druhom členskom štáte. Ak sa mobilita už uskutočnila, uplatňuje sa článok 23 ods. 4 a 5.</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8847A7">
            <w:pPr>
              <w:bidi w:val="0"/>
              <w:snapToGrid w:val="0"/>
              <w:jc w:val="center"/>
              <w:rPr>
                <w:rFonts w:ascii="Times New Roman" w:hAnsi="Times New Roman"/>
                <w:sz w:val="20"/>
                <w:szCs w:val="20"/>
              </w:rPr>
            </w:pPr>
            <w:r w:rsidRPr="00FF0478">
              <w:rPr>
                <w:rFonts w:ascii="Times New Roman" w:hAnsi="Times New Roman"/>
                <w:sz w:val="20"/>
                <w:szCs w:val="20"/>
              </w:rPr>
              <w:t>N</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4E7A1F">
            <w:pPr>
              <w:bidi w:val="0"/>
              <w:snapToGrid w:val="0"/>
              <w:jc w:val="center"/>
              <w:rPr>
                <w:rFonts w:ascii="Times New Roman" w:hAnsi="Times New Roman"/>
                <w:sz w:val="20"/>
                <w:szCs w:val="20"/>
              </w:rPr>
            </w:pPr>
            <w:r w:rsidRPr="00FF0478">
              <w:rPr>
                <w:rFonts w:ascii="Times New Roman" w:hAnsi="Times New Roman"/>
                <w:sz w:val="20"/>
                <w:szCs w:val="20"/>
              </w:rPr>
              <w:t>návrh zákona</w:t>
            </w:r>
          </w:p>
        </w:tc>
        <w:tc>
          <w:tcPr>
            <w:tcW w:w="850"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18356A">
            <w:pPr>
              <w:bidi w:val="0"/>
              <w:snapToGrid w:val="0"/>
              <w:jc w:val="center"/>
              <w:rPr>
                <w:rFonts w:ascii="Times New Roman" w:hAnsi="Times New Roman"/>
                <w:sz w:val="20"/>
                <w:szCs w:val="20"/>
              </w:rPr>
            </w:pPr>
            <w:r w:rsidRPr="00FF0478">
              <w:rPr>
                <w:rFonts w:ascii="Times New Roman" w:hAnsi="Times New Roman"/>
                <w:sz w:val="20"/>
                <w:szCs w:val="20"/>
              </w:rPr>
              <w:t>§ 23</w:t>
            </w:r>
          </w:p>
          <w:p w:rsidR="0021650E" w:rsidRPr="00FF0478" w:rsidP="0018356A">
            <w:pPr>
              <w:bidi w:val="0"/>
              <w:snapToGrid w:val="0"/>
              <w:jc w:val="center"/>
              <w:rPr>
                <w:rFonts w:ascii="Times New Roman" w:hAnsi="Times New Roman"/>
                <w:sz w:val="20"/>
                <w:szCs w:val="20"/>
              </w:rPr>
            </w:pPr>
            <w:r w:rsidRPr="00FF0478">
              <w:rPr>
                <w:rFonts w:ascii="Times New Roman" w:hAnsi="Times New Roman"/>
                <w:sz w:val="20"/>
                <w:szCs w:val="20"/>
              </w:rPr>
              <w:t>O: 7</w:t>
            </w:r>
          </w:p>
          <w:p w:rsidR="0021650E" w:rsidRPr="00FF0478" w:rsidP="0018356A">
            <w:pPr>
              <w:bidi w:val="0"/>
              <w:snapToGrid w:val="0"/>
              <w:jc w:val="center"/>
              <w:rPr>
                <w:rFonts w:ascii="Times New Roman" w:hAnsi="Times New Roman"/>
                <w:sz w:val="20"/>
                <w:szCs w:val="20"/>
              </w:rPr>
            </w:pPr>
            <w:r w:rsidRPr="00FF0478">
              <w:rPr>
                <w:rFonts w:ascii="Times New Roman" w:hAnsi="Times New Roman"/>
                <w:sz w:val="20"/>
                <w:szCs w:val="20"/>
              </w:rPr>
              <w:t>P: c</w:t>
            </w:r>
          </w:p>
        </w:tc>
        <w:tc>
          <w:tcPr>
            <w:tcW w:w="5103" w:type="dxa"/>
            <w:tcBorders>
              <w:top w:val="single" w:sz="4" w:space="0" w:color="000000"/>
              <w:left w:val="single" w:sz="4" w:space="0" w:color="000000"/>
              <w:bottom w:val="single" w:sz="4" w:space="0" w:color="000000"/>
              <w:right w:val="none" w:sz="0" w:space="0" w:color="auto"/>
            </w:tcBorders>
            <w:textDirection w:val="lrTb"/>
            <w:vAlign w:val="top"/>
          </w:tcPr>
          <w:p w:rsidR="00EB3670" w:rsidRPr="00FF0478" w:rsidP="00EB3670">
            <w:pPr>
              <w:bidi w:val="0"/>
              <w:jc w:val="both"/>
              <w:rPr>
                <w:rFonts w:ascii="Times New Roman" w:hAnsi="Times New Roman"/>
                <w:b/>
                <w:sz w:val="20"/>
                <w:szCs w:val="20"/>
              </w:rPr>
            </w:pPr>
            <w:r w:rsidRPr="00FF0478">
              <w:rPr>
                <w:rFonts w:ascii="Times New Roman" w:hAnsi="Times New Roman"/>
                <w:b/>
                <w:sz w:val="20"/>
                <w:szCs w:val="20"/>
              </w:rPr>
              <w:t xml:space="preserve">(7) Prechodný pobyt na účel zamestnania sa nevyžaduje, ak  je štátny príslušník tretej krajiny držiteľom platného dokladu o pobyte vydaného niektorým z členských štátov na účel vnútropodnikového presunu, v ktorom je v položke „druh pobytu“ uvedené „ICT“ a </w:t>
            </w:r>
          </w:p>
          <w:p w:rsidR="00EB3670" w:rsidRPr="00FF0478" w:rsidP="00EB3670">
            <w:pPr>
              <w:pStyle w:val="ListParagraph"/>
              <w:bidi w:val="0"/>
              <w:ind w:left="0"/>
              <w:contextualSpacing w:val="0"/>
              <w:rPr>
                <w:rFonts w:ascii="Times New Roman" w:hAnsi="Times New Roman"/>
                <w:b/>
                <w:sz w:val="20"/>
                <w:szCs w:val="20"/>
              </w:rPr>
            </w:pPr>
            <w:r w:rsidRPr="00FF0478">
              <w:rPr>
                <w:rFonts w:ascii="Times New Roman" w:hAnsi="Times New Roman"/>
                <w:b/>
                <w:sz w:val="20"/>
                <w:szCs w:val="20"/>
              </w:rPr>
              <w:t>c) ministerstvo vnútra nevznieslo námietku podľa odseku 9 a</w:t>
            </w:r>
          </w:p>
          <w:p w:rsidR="0021650E" w:rsidRPr="00FF0478" w:rsidP="00EB3670">
            <w:pPr>
              <w:pStyle w:val="Normlny"/>
              <w:bidi w:val="0"/>
              <w:snapToGrid w:val="0"/>
              <w:jc w:val="both"/>
              <w:rPr>
                <w:rFonts w:ascii="Times New Roman" w:hAnsi="Times New Roman"/>
              </w:rPr>
            </w:pP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4E7A1F">
            <w:pPr>
              <w:bidi w:val="0"/>
              <w:snapToGrid w:val="0"/>
              <w:jc w:val="center"/>
              <w:rPr>
                <w:rFonts w:ascii="Times New Roman" w:hAnsi="Times New Roman"/>
                <w:sz w:val="20"/>
                <w:szCs w:val="20"/>
              </w:rPr>
            </w:pPr>
            <w:r w:rsidRPr="00FF0478">
              <w:rPr>
                <w:rFonts w:ascii="Times New Roman" w:hAnsi="Times New Roman"/>
                <w:sz w:val="20"/>
                <w:szCs w:val="20"/>
              </w:rPr>
              <w:t>Ú</w:t>
            </w: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21650E" w:rsidRPr="00FF0478" w:rsidP="004E7A1F">
            <w:pPr>
              <w:pStyle w:val="Heading1"/>
              <w:bidi w:val="0"/>
              <w:snapToGrid w:val="0"/>
              <w:jc w:val="both"/>
              <w:rPr>
                <w:rFonts w:ascii="Times New Roman" w:hAnsi="Times New Roman"/>
                <w:b w:val="0"/>
                <w:bCs w:val="0"/>
                <w:sz w:val="20"/>
                <w:szCs w:val="20"/>
              </w:rPr>
            </w:pPr>
          </w:p>
        </w:tc>
      </w:tr>
      <w:tr>
        <w:tblPrEx>
          <w:tblW w:w="0" w:type="auto"/>
          <w:tblInd w:w="-572" w:type="dxa"/>
          <w:tblLayout w:type="fixed"/>
          <w:tblCellMar>
            <w:left w:w="43" w:type="dxa"/>
            <w:right w:w="43" w:type="dxa"/>
          </w:tblCellMar>
        </w:tblPrEx>
        <w:trPr>
          <w:trHeight w:val="909"/>
        </w:trPr>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4024FA">
            <w:pPr>
              <w:bidi w:val="0"/>
              <w:snapToGrid w:val="0"/>
              <w:rPr>
                <w:rFonts w:ascii="Times New Roman" w:hAnsi="Times New Roman"/>
                <w:sz w:val="20"/>
                <w:szCs w:val="20"/>
              </w:rPr>
            </w:pPr>
            <w:r w:rsidRPr="00FF0478">
              <w:rPr>
                <w:rFonts w:ascii="Times New Roman" w:hAnsi="Times New Roman"/>
                <w:sz w:val="20"/>
                <w:szCs w:val="20"/>
              </w:rPr>
              <w:t>Č: 21</w:t>
            </w:r>
          </w:p>
          <w:p w:rsidR="0021650E" w:rsidRPr="00FF0478" w:rsidP="004024FA">
            <w:pPr>
              <w:bidi w:val="0"/>
              <w:snapToGrid w:val="0"/>
              <w:rPr>
                <w:rFonts w:ascii="Times New Roman" w:hAnsi="Times New Roman"/>
                <w:sz w:val="20"/>
                <w:szCs w:val="20"/>
                <w:highlight w:val="yellow"/>
              </w:rPr>
            </w:pPr>
            <w:r w:rsidRPr="00FF0478">
              <w:rPr>
                <w:rFonts w:ascii="Times New Roman" w:hAnsi="Times New Roman"/>
                <w:sz w:val="20"/>
                <w:szCs w:val="20"/>
              </w:rPr>
              <w:t>O: 8</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BF3130">
            <w:pPr>
              <w:bidi w:val="0"/>
              <w:snapToGrid w:val="0"/>
              <w:jc w:val="both"/>
              <w:rPr>
                <w:rFonts w:ascii="Times New Roman" w:hAnsi="Times New Roman"/>
                <w:sz w:val="20"/>
                <w:szCs w:val="20"/>
              </w:rPr>
            </w:pPr>
            <w:r w:rsidRPr="00FF0478">
              <w:rPr>
                <w:rFonts w:ascii="Times New Roman" w:hAnsi="Times New Roman"/>
                <w:sz w:val="20"/>
                <w:szCs w:val="20"/>
              </w:rPr>
              <w:t>8.Ak prvý členský štát obnoví povolenie zamestnanca presunutého v rámci podniku na maximálne trvanie stanovené v článku 12 ods. 1, je držiteľ obnoveného povolenia zamestnanca presunutého v rámci podniku oprávnený naďalej pracovať v druhom členskom štáte, a to v rámci maximálneho trvania stanoveného v odseku 1 tohto článku.</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8847A7">
            <w:pPr>
              <w:bidi w:val="0"/>
              <w:snapToGrid w:val="0"/>
              <w:jc w:val="center"/>
              <w:rPr>
                <w:rFonts w:ascii="Times New Roman" w:hAnsi="Times New Roman"/>
                <w:sz w:val="20"/>
                <w:szCs w:val="20"/>
              </w:rPr>
            </w:pPr>
            <w:r w:rsidRPr="00FF0478">
              <w:rPr>
                <w:rFonts w:ascii="Times New Roman" w:hAnsi="Times New Roman"/>
                <w:sz w:val="20"/>
                <w:szCs w:val="20"/>
              </w:rPr>
              <w:t>N</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4E7A1F">
            <w:pPr>
              <w:bidi w:val="0"/>
              <w:snapToGrid w:val="0"/>
              <w:jc w:val="center"/>
              <w:rPr>
                <w:rFonts w:ascii="Times New Roman" w:hAnsi="Times New Roman"/>
                <w:sz w:val="20"/>
                <w:szCs w:val="20"/>
              </w:rPr>
            </w:pPr>
            <w:r w:rsidRPr="00FF0478">
              <w:rPr>
                <w:rFonts w:ascii="Times New Roman" w:hAnsi="Times New Roman"/>
                <w:sz w:val="20"/>
                <w:szCs w:val="20"/>
              </w:rPr>
              <w:t>návrh zákona</w:t>
            </w:r>
          </w:p>
        </w:tc>
        <w:tc>
          <w:tcPr>
            <w:tcW w:w="850"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EB3670">
            <w:pPr>
              <w:bidi w:val="0"/>
              <w:snapToGrid w:val="0"/>
              <w:jc w:val="center"/>
              <w:rPr>
                <w:rFonts w:ascii="Times New Roman" w:hAnsi="Times New Roman"/>
                <w:sz w:val="20"/>
                <w:szCs w:val="20"/>
              </w:rPr>
            </w:pPr>
            <w:r w:rsidRPr="00FF0478">
              <w:rPr>
                <w:rFonts w:ascii="Times New Roman" w:hAnsi="Times New Roman"/>
                <w:sz w:val="20"/>
                <w:szCs w:val="20"/>
              </w:rPr>
              <w:t>§ 23</w:t>
            </w:r>
          </w:p>
          <w:p w:rsidR="0021650E" w:rsidRPr="00FF0478" w:rsidP="00EB3670">
            <w:pPr>
              <w:bidi w:val="0"/>
              <w:snapToGrid w:val="0"/>
              <w:jc w:val="center"/>
              <w:rPr>
                <w:rFonts w:ascii="Times New Roman" w:hAnsi="Times New Roman"/>
                <w:sz w:val="20"/>
                <w:szCs w:val="20"/>
              </w:rPr>
            </w:pPr>
            <w:r w:rsidRPr="00FF0478">
              <w:rPr>
                <w:rFonts w:ascii="Times New Roman" w:hAnsi="Times New Roman"/>
                <w:sz w:val="20"/>
                <w:szCs w:val="20"/>
              </w:rPr>
              <w:t>O: 7</w:t>
            </w:r>
          </w:p>
          <w:p w:rsidR="0021650E" w:rsidRPr="00FF0478" w:rsidP="004E7A1F">
            <w:pPr>
              <w:bidi w:val="0"/>
              <w:snapToGrid w:val="0"/>
              <w:jc w:val="both"/>
              <w:rPr>
                <w:rFonts w:ascii="Times New Roman" w:hAnsi="Times New Roman"/>
                <w:sz w:val="20"/>
                <w:szCs w:val="20"/>
              </w:rPr>
            </w:pPr>
          </w:p>
        </w:tc>
        <w:tc>
          <w:tcPr>
            <w:tcW w:w="5103" w:type="dxa"/>
            <w:tcBorders>
              <w:top w:val="single" w:sz="4" w:space="0" w:color="000000"/>
              <w:left w:val="single" w:sz="4" w:space="0" w:color="000000"/>
              <w:bottom w:val="single" w:sz="4" w:space="0" w:color="000000"/>
              <w:right w:val="none" w:sz="0" w:space="0" w:color="auto"/>
            </w:tcBorders>
            <w:textDirection w:val="lrTb"/>
            <w:vAlign w:val="top"/>
          </w:tcPr>
          <w:p w:rsidR="00EB3670" w:rsidRPr="00FF0478" w:rsidP="00EB3670">
            <w:pPr>
              <w:bidi w:val="0"/>
              <w:jc w:val="both"/>
              <w:rPr>
                <w:rFonts w:ascii="Times New Roman" w:hAnsi="Times New Roman"/>
              </w:rPr>
            </w:pPr>
            <w:r w:rsidRPr="00FF0478">
              <w:rPr>
                <w:rFonts w:ascii="Times New Roman" w:hAnsi="Times New Roman"/>
                <w:b/>
                <w:sz w:val="20"/>
                <w:szCs w:val="20"/>
              </w:rPr>
              <w:t xml:space="preserve">(7) Prechodný pobyt na účel zamestnania sa nevyžaduje, ak  je štátny príslušník tretej krajiny držiteľom platného dokladu o pobyte vydaného niektorým z členských štátov na účel vnútropodnikového presunu, v ktorom je v položke „druh pobytu“ uvedené „ICT“ a </w:t>
            </w:r>
          </w:p>
          <w:p w:rsidR="0021650E" w:rsidRPr="00FF0478" w:rsidP="00EB3670">
            <w:pPr>
              <w:pStyle w:val="Normlny"/>
              <w:bidi w:val="0"/>
              <w:snapToGrid w:val="0"/>
              <w:jc w:val="both"/>
              <w:rPr>
                <w:rFonts w:ascii="Times New Roman" w:hAnsi="Times New Roman"/>
              </w:rPr>
            </w:pP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4E7A1F">
            <w:pPr>
              <w:bidi w:val="0"/>
              <w:snapToGrid w:val="0"/>
              <w:jc w:val="center"/>
              <w:rPr>
                <w:rFonts w:ascii="Times New Roman" w:hAnsi="Times New Roman"/>
                <w:sz w:val="20"/>
                <w:szCs w:val="20"/>
              </w:rPr>
            </w:pPr>
            <w:r w:rsidRPr="00FF0478">
              <w:rPr>
                <w:rFonts w:ascii="Times New Roman" w:hAnsi="Times New Roman"/>
                <w:sz w:val="20"/>
                <w:szCs w:val="20"/>
              </w:rPr>
              <w:t>Ú</w:t>
            </w: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21650E" w:rsidRPr="00FF0478" w:rsidP="004E7A1F">
            <w:pPr>
              <w:pStyle w:val="Heading1"/>
              <w:bidi w:val="0"/>
              <w:snapToGrid w:val="0"/>
              <w:jc w:val="both"/>
              <w:rPr>
                <w:rFonts w:ascii="Times New Roman" w:hAnsi="Times New Roman"/>
                <w:b w:val="0"/>
                <w:bCs w:val="0"/>
                <w:sz w:val="20"/>
                <w:szCs w:val="20"/>
              </w:rPr>
            </w:pPr>
          </w:p>
        </w:tc>
      </w:tr>
      <w:tr>
        <w:tblPrEx>
          <w:tblW w:w="0" w:type="auto"/>
          <w:tblInd w:w="-572" w:type="dxa"/>
          <w:tblLayout w:type="fixed"/>
          <w:tblCellMar>
            <w:left w:w="43" w:type="dxa"/>
            <w:right w:w="43" w:type="dxa"/>
          </w:tblCellMar>
        </w:tblPrEx>
        <w:trPr>
          <w:trHeight w:val="909"/>
        </w:trPr>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4024FA">
            <w:pPr>
              <w:bidi w:val="0"/>
              <w:snapToGrid w:val="0"/>
              <w:rPr>
                <w:rFonts w:ascii="Times New Roman" w:hAnsi="Times New Roman"/>
                <w:sz w:val="20"/>
                <w:szCs w:val="20"/>
              </w:rPr>
            </w:pPr>
            <w:r w:rsidRPr="00FF0478">
              <w:rPr>
                <w:rFonts w:ascii="Times New Roman" w:hAnsi="Times New Roman"/>
                <w:sz w:val="20"/>
                <w:szCs w:val="20"/>
              </w:rPr>
              <w:t>Č: 21</w:t>
            </w:r>
          </w:p>
          <w:p w:rsidR="0021650E" w:rsidRPr="00FF0478" w:rsidP="004024FA">
            <w:pPr>
              <w:bidi w:val="0"/>
              <w:snapToGrid w:val="0"/>
              <w:rPr>
                <w:rFonts w:ascii="Times New Roman" w:hAnsi="Times New Roman"/>
                <w:sz w:val="20"/>
                <w:szCs w:val="20"/>
              </w:rPr>
            </w:pPr>
            <w:r w:rsidRPr="00FF0478">
              <w:rPr>
                <w:rFonts w:ascii="Times New Roman" w:hAnsi="Times New Roman"/>
                <w:sz w:val="20"/>
                <w:szCs w:val="20"/>
              </w:rPr>
              <w:t>O: 9</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F24C27">
            <w:pPr>
              <w:bidi w:val="0"/>
              <w:snapToGrid w:val="0"/>
              <w:jc w:val="both"/>
              <w:rPr>
                <w:rFonts w:ascii="Times New Roman" w:hAnsi="Times New Roman"/>
                <w:sz w:val="20"/>
                <w:szCs w:val="20"/>
              </w:rPr>
            </w:pPr>
            <w:r w:rsidRPr="00FF0478">
              <w:rPr>
                <w:rFonts w:ascii="Times New Roman" w:hAnsi="Times New Roman"/>
                <w:sz w:val="20"/>
                <w:szCs w:val="20"/>
              </w:rPr>
              <w:t>9.Zamestnanci presunutí v rámci podniku, ktorí sa považujú za hrozbu pre verejný poriadok, verejnú bezpečnosť alebo verejné zdravie, sa nemôžu zdržiavať alebo pracovať na území druhého členského štátu.</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8847A7">
            <w:pPr>
              <w:bidi w:val="0"/>
              <w:snapToGrid w:val="0"/>
              <w:jc w:val="center"/>
              <w:rPr>
                <w:rFonts w:ascii="Times New Roman" w:hAnsi="Times New Roman"/>
                <w:sz w:val="20"/>
                <w:szCs w:val="20"/>
              </w:rPr>
            </w:pPr>
            <w:r w:rsidRPr="00FF0478">
              <w:rPr>
                <w:rFonts w:ascii="Times New Roman" w:hAnsi="Times New Roman"/>
                <w:sz w:val="20"/>
                <w:szCs w:val="20"/>
              </w:rPr>
              <w:t>N</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4E7A1F">
            <w:pPr>
              <w:bidi w:val="0"/>
              <w:snapToGrid w:val="0"/>
              <w:jc w:val="center"/>
              <w:rPr>
                <w:rFonts w:ascii="Times New Roman" w:hAnsi="Times New Roman"/>
                <w:sz w:val="20"/>
                <w:szCs w:val="20"/>
              </w:rPr>
            </w:pPr>
            <w:r w:rsidRPr="00FF0478">
              <w:rPr>
                <w:rFonts w:ascii="Times New Roman" w:hAnsi="Times New Roman"/>
                <w:sz w:val="20"/>
                <w:szCs w:val="20"/>
              </w:rPr>
              <w:t>návrh zákona</w:t>
            </w:r>
          </w:p>
        </w:tc>
        <w:tc>
          <w:tcPr>
            <w:tcW w:w="850"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EB3670">
            <w:pPr>
              <w:bidi w:val="0"/>
              <w:snapToGrid w:val="0"/>
              <w:jc w:val="center"/>
              <w:rPr>
                <w:rFonts w:ascii="Times New Roman" w:hAnsi="Times New Roman"/>
                <w:sz w:val="20"/>
                <w:szCs w:val="20"/>
              </w:rPr>
            </w:pPr>
            <w:r w:rsidRPr="00FF0478">
              <w:rPr>
                <w:rFonts w:ascii="Times New Roman" w:hAnsi="Times New Roman"/>
                <w:sz w:val="20"/>
                <w:szCs w:val="20"/>
              </w:rPr>
              <w:t>§ 23</w:t>
            </w:r>
          </w:p>
          <w:p w:rsidR="0021650E" w:rsidRPr="00FF0478" w:rsidP="00EB3670">
            <w:pPr>
              <w:bidi w:val="0"/>
              <w:snapToGrid w:val="0"/>
              <w:jc w:val="center"/>
              <w:rPr>
                <w:rFonts w:ascii="Times New Roman" w:hAnsi="Times New Roman"/>
                <w:sz w:val="20"/>
                <w:szCs w:val="20"/>
              </w:rPr>
            </w:pPr>
            <w:r w:rsidRPr="00FF0478">
              <w:rPr>
                <w:rFonts w:ascii="Times New Roman" w:hAnsi="Times New Roman"/>
                <w:sz w:val="20"/>
                <w:szCs w:val="20"/>
              </w:rPr>
              <w:t>O: 7</w:t>
            </w:r>
          </w:p>
          <w:p w:rsidR="00EB3670" w:rsidRPr="00FF0478" w:rsidP="00EB3670">
            <w:pPr>
              <w:bidi w:val="0"/>
              <w:snapToGrid w:val="0"/>
              <w:jc w:val="center"/>
              <w:rPr>
                <w:rFonts w:ascii="Times New Roman" w:hAnsi="Times New Roman"/>
                <w:sz w:val="20"/>
                <w:szCs w:val="20"/>
              </w:rPr>
            </w:pPr>
          </w:p>
          <w:p w:rsidR="00EB3670" w:rsidRPr="00FF0478" w:rsidP="00EB3670">
            <w:pPr>
              <w:bidi w:val="0"/>
              <w:snapToGrid w:val="0"/>
              <w:jc w:val="center"/>
              <w:rPr>
                <w:rFonts w:ascii="Times New Roman" w:hAnsi="Times New Roman"/>
                <w:sz w:val="20"/>
                <w:szCs w:val="20"/>
              </w:rPr>
            </w:pPr>
          </w:p>
          <w:p w:rsidR="00EB3670" w:rsidRPr="00FF0478" w:rsidP="00EB3670">
            <w:pPr>
              <w:bidi w:val="0"/>
              <w:snapToGrid w:val="0"/>
              <w:jc w:val="center"/>
              <w:rPr>
                <w:rFonts w:ascii="Times New Roman" w:hAnsi="Times New Roman"/>
                <w:sz w:val="20"/>
                <w:szCs w:val="20"/>
              </w:rPr>
            </w:pPr>
          </w:p>
          <w:p w:rsidR="00EB3670" w:rsidRPr="00FF0478" w:rsidP="00EB3670">
            <w:pPr>
              <w:bidi w:val="0"/>
              <w:snapToGrid w:val="0"/>
              <w:jc w:val="center"/>
              <w:rPr>
                <w:rFonts w:ascii="Times New Roman" w:hAnsi="Times New Roman"/>
                <w:sz w:val="20"/>
                <w:szCs w:val="20"/>
              </w:rPr>
            </w:pPr>
          </w:p>
          <w:p w:rsidR="00EB3670" w:rsidRPr="00FF0478" w:rsidP="00EB3670">
            <w:pPr>
              <w:bidi w:val="0"/>
              <w:snapToGrid w:val="0"/>
              <w:jc w:val="center"/>
              <w:rPr>
                <w:rFonts w:ascii="Times New Roman" w:hAnsi="Times New Roman"/>
                <w:sz w:val="20"/>
                <w:szCs w:val="20"/>
              </w:rPr>
            </w:pPr>
          </w:p>
          <w:p w:rsidR="0021650E" w:rsidRPr="00FF0478" w:rsidP="00EB3670">
            <w:pPr>
              <w:bidi w:val="0"/>
              <w:snapToGrid w:val="0"/>
              <w:jc w:val="center"/>
              <w:rPr>
                <w:rFonts w:ascii="Times New Roman" w:hAnsi="Times New Roman"/>
                <w:sz w:val="20"/>
                <w:szCs w:val="20"/>
              </w:rPr>
            </w:pPr>
            <w:r w:rsidRPr="00FF0478">
              <w:rPr>
                <w:rFonts w:ascii="Times New Roman" w:hAnsi="Times New Roman"/>
                <w:sz w:val="20"/>
                <w:szCs w:val="20"/>
              </w:rPr>
              <w:t>P: d</w:t>
            </w:r>
          </w:p>
        </w:tc>
        <w:tc>
          <w:tcPr>
            <w:tcW w:w="5103" w:type="dxa"/>
            <w:tcBorders>
              <w:top w:val="single" w:sz="4" w:space="0" w:color="000000"/>
              <w:left w:val="single" w:sz="4" w:space="0" w:color="000000"/>
              <w:bottom w:val="single" w:sz="4" w:space="0" w:color="000000"/>
              <w:right w:val="none" w:sz="0" w:space="0" w:color="auto"/>
            </w:tcBorders>
            <w:textDirection w:val="lrTb"/>
            <w:vAlign w:val="top"/>
          </w:tcPr>
          <w:p w:rsidR="00EB3670" w:rsidRPr="00FF0478" w:rsidP="00EB3670">
            <w:pPr>
              <w:bidi w:val="0"/>
              <w:jc w:val="both"/>
              <w:rPr>
                <w:rFonts w:ascii="Times New Roman" w:hAnsi="Times New Roman"/>
                <w:b/>
                <w:sz w:val="20"/>
                <w:szCs w:val="20"/>
              </w:rPr>
            </w:pPr>
            <w:r w:rsidRPr="00FF0478">
              <w:rPr>
                <w:rFonts w:ascii="Times New Roman" w:hAnsi="Times New Roman"/>
                <w:b/>
                <w:sz w:val="20"/>
                <w:szCs w:val="20"/>
              </w:rPr>
              <w:t xml:space="preserve">(7) Prechodný pobyt na účel zamestnania sa nevyžaduje, ak  je štátny príslušník tretej krajiny držiteľom platného dokladu o pobyte vydaného niektorým z členských štátov na účel vnútropodnikového presunu, v ktorom je v položke „druh pobytu“ uvedené „ICT“ a </w:t>
            </w:r>
          </w:p>
          <w:p w:rsidR="0021650E" w:rsidRPr="00FF0478" w:rsidP="00EB3670">
            <w:pPr>
              <w:pStyle w:val="Normlny"/>
              <w:bidi w:val="0"/>
              <w:snapToGrid w:val="0"/>
              <w:jc w:val="both"/>
              <w:rPr>
                <w:rFonts w:ascii="Times New Roman" w:hAnsi="Times New Roman"/>
              </w:rPr>
            </w:pPr>
            <w:r w:rsidRPr="00FF0478" w:rsidR="00EB3670">
              <w:rPr>
                <w:rFonts w:ascii="Times New Roman" w:hAnsi="Times New Roman"/>
                <w:b/>
              </w:rPr>
              <w:t>d) nepredstavuje hrozbu pre bezpečnosť štátu, verejný poriadok alebo verejné zdravie.</w:t>
            </w: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4E7A1F">
            <w:pPr>
              <w:bidi w:val="0"/>
              <w:snapToGrid w:val="0"/>
              <w:jc w:val="center"/>
              <w:rPr>
                <w:rFonts w:ascii="Times New Roman" w:hAnsi="Times New Roman"/>
                <w:sz w:val="20"/>
                <w:szCs w:val="20"/>
              </w:rPr>
            </w:pPr>
            <w:r w:rsidRPr="00FF0478">
              <w:rPr>
                <w:rFonts w:ascii="Times New Roman" w:hAnsi="Times New Roman"/>
                <w:sz w:val="20"/>
                <w:szCs w:val="20"/>
              </w:rPr>
              <w:t>Ú</w:t>
            </w: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21650E" w:rsidRPr="00FF0478" w:rsidP="004E7A1F">
            <w:pPr>
              <w:pStyle w:val="Heading1"/>
              <w:bidi w:val="0"/>
              <w:snapToGrid w:val="0"/>
              <w:jc w:val="both"/>
              <w:rPr>
                <w:rFonts w:ascii="Times New Roman" w:hAnsi="Times New Roman"/>
                <w:b w:val="0"/>
                <w:bCs w:val="0"/>
                <w:sz w:val="20"/>
                <w:szCs w:val="20"/>
              </w:rPr>
            </w:pPr>
          </w:p>
        </w:tc>
      </w:tr>
      <w:tr>
        <w:tblPrEx>
          <w:tblW w:w="0" w:type="auto"/>
          <w:tblInd w:w="-572" w:type="dxa"/>
          <w:tblLayout w:type="fixed"/>
          <w:tblCellMar>
            <w:left w:w="43" w:type="dxa"/>
            <w:right w:w="43" w:type="dxa"/>
          </w:tblCellMar>
        </w:tblPrEx>
        <w:trPr>
          <w:trHeight w:val="909"/>
        </w:trPr>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4024FA">
            <w:pPr>
              <w:bidi w:val="0"/>
              <w:snapToGrid w:val="0"/>
              <w:rPr>
                <w:rFonts w:ascii="Times New Roman" w:hAnsi="Times New Roman"/>
                <w:sz w:val="20"/>
                <w:szCs w:val="20"/>
              </w:rPr>
            </w:pPr>
            <w:r w:rsidRPr="00FF0478">
              <w:rPr>
                <w:rFonts w:ascii="Times New Roman" w:hAnsi="Times New Roman"/>
                <w:sz w:val="20"/>
                <w:szCs w:val="20"/>
              </w:rPr>
              <w:t>Č: 22</w:t>
            </w:r>
          </w:p>
          <w:p w:rsidR="0021650E" w:rsidRPr="00FF0478" w:rsidP="004024FA">
            <w:pPr>
              <w:bidi w:val="0"/>
              <w:snapToGrid w:val="0"/>
              <w:rPr>
                <w:rFonts w:ascii="Times New Roman" w:hAnsi="Times New Roman"/>
                <w:sz w:val="20"/>
                <w:szCs w:val="20"/>
              </w:rPr>
            </w:pPr>
            <w:r w:rsidRPr="00FF0478">
              <w:rPr>
                <w:rFonts w:ascii="Times New Roman" w:hAnsi="Times New Roman"/>
                <w:sz w:val="20"/>
                <w:szCs w:val="20"/>
              </w:rPr>
              <w:t>O: 1</w:t>
            </w:r>
          </w:p>
          <w:p w:rsidR="0021650E" w:rsidRPr="00FF0478" w:rsidP="004024FA">
            <w:pPr>
              <w:bidi w:val="0"/>
              <w:snapToGrid w:val="0"/>
              <w:rPr>
                <w:rFonts w:ascii="Times New Roman" w:hAnsi="Times New Roman"/>
                <w:sz w:val="20"/>
                <w:szCs w:val="20"/>
              </w:rPr>
            </w:pPr>
          </w:p>
          <w:p w:rsidR="0021650E" w:rsidRPr="00FF0478" w:rsidP="004024FA">
            <w:pPr>
              <w:bidi w:val="0"/>
              <w:snapToGrid w:val="0"/>
              <w:rPr>
                <w:rFonts w:ascii="Times New Roman" w:hAnsi="Times New Roman"/>
                <w:sz w:val="20"/>
                <w:szCs w:val="20"/>
              </w:rPr>
            </w:pPr>
          </w:p>
          <w:p w:rsidR="0021650E" w:rsidRPr="00FF0478" w:rsidP="004024FA">
            <w:pPr>
              <w:bidi w:val="0"/>
              <w:snapToGrid w:val="0"/>
              <w:rPr>
                <w:rFonts w:ascii="Times New Roman" w:hAnsi="Times New Roman"/>
                <w:sz w:val="20"/>
                <w:szCs w:val="20"/>
              </w:rPr>
            </w:pPr>
          </w:p>
          <w:p w:rsidR="0021650E" w:rsidRPr="00FF0478" w:rsidP="004024FA">
            <w:pPr>
              <w:bidi w:val="0"/>
              <w:snapToGrid w:val="0"/>
              <w:rPr>
                <w:rFonts w:ascii="Times New Roman" w:hAnsi="Times New Roman"/>
                <w:sz w:val="20"/>
                <w:szCs w:val="20"/>
              </w:rPr>
            </w:pPr>
          </w:p>
          <w:p w:rsidR="0021650E" w:rsidRPr="00FF0478" w:rsidP="004024FA">
            <w:pPr>
              <w:bidi w:val="0"/>
              <w:snapToGrid w:val="0"/>
              <w:rPr>
                <w:rFonts w:ascii="Times New Roman" w:hAnsi="Times New Roman"/>
                <w:sz w:val="20"/>
                <w:szCs w:val="20"/>
              </w:rPr>
            </w:pPr>
          </w:p>
          <w:p w:rsidR="0021650E" w:rsidRPr="00FF0478" w:rsidP="004024FA">
            <w:pPr>
              <w:bidi w:val="0"/>
              <w:snapToGrid w:val="0"/>
              <w:rPr>
                <w:rFonts w:ascii="Times New Roman" w:hAnsi="Times New Roman"/>
                <w:sz w:val="20"/>
                <w:szCs w:val="20"/>
              </w:rPr>
            </w:pPr>
          </w:p>
          <w:p w:rsidR="0021650E" w:rsidRPr="00FF0478" w:rsidP="004024FA">
            <w:pPr>
              <w:bidi w:val="0"/>
              <w:snapToGrid w:val="0"/>
              <w:rPr>
                <w:rFonts w:ascii="Times New Roman" w:hAnsi="Times New Roman"/>
                <w:sz w:val="20"/>
                <w:szCs w:val="20"/>
              </w:rPr>
            </w:pPr>
          </w:p>
          <w:p w:rsidR="0021650E" w:rsidRPr="00FF0478" w:rsidP="004024FA">
            <w:pPr>
              <w:bidi w:val="0"/>
              <w:snapToGrid w:val="0"/>
              <w:rPr>
                <w:rFonts w:ascii="Times New Roman" w:hAnsi="Times New Roman"/>
                <w:sz w:val="20"/>
                <w:szCs w:val="20"/>
              </w:rPr>
            </w:pPr>
            <w:r w:rsidRPr="00FF0478">
              <w:rPr>
                <w:rFonts w:ascii="Times New Roman" w:hAnsi="Times New Roman"/>
                <w:sz w:val="20"/>
                <w:szCs w:val="20"/>
              </w:rPr>
              <w:t>P: a</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F24C27">
            <w:pPr>
              <w:bidi w:val="0"/>
              <w:snapToGrid w:val="0"/>
              <w:jc w:val="both"/>
              <w:rPr>
                <w:rFonts w:ascii="Times New Roman" w:hAnsi="Times New Roman"/>
                <w:sz w:val="20"/>
                <w:szCs w:val="20"/>
              </w:rPr>
            </w:pPr>
            <w:r w:rsidRPr="00FF0478">
              <w:rPr>
                <w:rFonts w:ascii="Times New Roman" w:hAnsi="Times New Roman"/>
                <w:sz w:val="20"/>
                <w:szCs w:val="20"/>
              </w:rPr>
              <w:t xml:space="preserve">1.V súvislosti so štátnymi príslušníkmi tretích krajín, ktorí sú držiteľmi platného povolenia zamestnanca presunutého v rámci podniku vydaného prvým členským štátom a majú v úmysle zdržiavať sa v akomkoľvek druhom členskom štáte a pracovať v akomkoľvek inom subjekte so sídlom v akomkoľvek druhom členskom štáte, ktorý patrí do toho istého podniku alebo tej istej skupiny podnikov počas obdobia presahujúceho 90 dní na členský štát, sa môže druhý členský štát rozhodnúť, že: </w:t>
            </w:r>
          </w:p>
          <w:p w:rsidR="0021650E" w:rsidRPr="00FF0478" w:rsidP="00F24C27">
            <w:pPr>
              <w:bidi w:val="0"/>
              <w:snapToGrid w:val="0"/>
              <w:jc w:val="both"/>
              <w:rPr>
                <w:rFonts w:ascii="Times New Roman" w:hAnsi="Times New Roman"/>
                <w:sz w:val="20"/>
                <w:szCs w:val="20"/>
              </w:rPr>
            </w:pPr>
            <w:r w:rsidRPr="00FF0478">
              <w:rPr>
                <w:rFonts w:ascii="Times New Roman" w:hAnsi="Times New Roman"/>
                <w:sz w:val="20"/>
                <w:szCs w:val="20"/>
              </w:rPr>
              <w:t>a) uplatní článok 21 a umožní zamestnancovi presunutému v rámci podniku zdržiavať sa a pracovať na jeho území na základe povolenia zamestnanca presunutého v rámci podniku vydaného prvým štátom a počas obdobia platnosti tohto povolenia, alebo</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8847A7">
            <w:pPr>
              <w:bidi w:val="0"/>
              <w:snapToGrid w:val="0"/>
              <w:jc w:val="center"/>
              <w:rPr>
                <w:rFonts w:ascii="Times New Roman" w:hAnsi="Times New Roman"/>
                <w:sz w:val="20"/>
                <w:szCs w:val="20"/>
              </w:rPr>
            </w:pPr>
            <w:r w:rsidRPr="00FF0478">
              <w:rPr>
                <w:rFonts w:ascii="Times New Roman" w:hAnsi="Times New Roman"/>
                <w:sz w:val="20"/>
                <w:szCs w:val="20"/>
              </w:rPr>
              <w:t>D</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4E7A1F">
            <w:pPr>
              <w:bidi w:val="0"/>
              <w:snapToGrid w:val="0"/>
              <w:jc w:val="center"/>
              <w:rPr>
                <w:rFonts w:ascii="Times New Roman" w:hAnsi="Times New Roman"/>
                <w:sz w:val="20"/>
                <w:szCs w:val="20"/>
              </w:rPr>
            </w:pPr>
            <w:r w:rsidRPr="00FF0478">
              <w:rPr>
                <w:rFonts w:ascii="Times New Roman" w:hAnsi="Times New Roman"/>
                <w:sz w:val="20"/>
                <w:szCs w:val="20"/>
              </w:rPr>
              <w:t>návrh zákona</w:t>
            </w:r>
          </w:p>
        </w:tc>
        <w:tc>
          <w:tcPr>
            <w:tcW w:w="850"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4E7A1F">
            <w:pPr>
              <w:bidi w:val="0"/>
              <w:snapToGrid w:val="0"/>
              <w:jc w:val="both"/>
              <w:rPr>
                <w:rFonts w:ascii="Times New Roman" w:hAnsi="Times New Roman"/>
                <w:sz w:val="20"/>
                <w:szCs w:val="20"/>
              </w:rPr>
            </w:pPr>
            <w:r w:rsidRPr="00FF0478">
              <w:rPr>
                <w:rFonts w:ascii="Times New Roman" w:hAnsi="Times New Roman"/>
                <w:sz w:val="20"/>
                <w:szCs w:val="20"/>
              </w:rPr>
              <w:t>§ 23</w:t>
            </w:r>
          </w:p>
          <w:p w:rsidR="0021650E" w:rsidRPr="00FF0478" w:rsidP="004E7A1F">
            <w:pPr>
              <w:bidi w:val="0"/>
              <w:snapToGrid w:val="0"/>
              <w:jc w:val="both"/>
              <w:rPr>
                <w:rFonts w:ascii="Times New Roman" w:hAnsi="Times New Roman"/>
                <w:sz w:val="20"/>
                <w:szCs w:val="20"/>
              </w:rPr>
            </w:pPr>
            <w:r w:rsidRPr="00FF0478">
              <w:rPr>
                <w:rFonts w:ascii="Times New Roman" w:hAnsi="Times New Roman"/>
                <w:sz w:val="20"/>
                <w:szCs w:val="20"/>
              </w:rPr>
              <w:t>O: 7</w:t>
            </w:r>
          </w:p>
        </w:tc>
        <w:tc>
          <w:tcPr>
            <w:tcW w:w="5103" w:type="dxa"/>
            <w:tcBorders>
              <w:top w:val="single" w:sz="4" w:space="0" w:color="000000"/>
              <w:left w:val="single" w:sz="4" w:space="0" w:color="000000"/>
              <w:bottom w:val="single" w:sz="4" w:space="0" w:color="000000"/>
              <w:right w:val="none" w:sz="0" w:space="0" w:color="auto"/>
            </w:tcBorders>
            <w:textDirection w:val="lrTb"/>
            <w:vAlign w:val="top"/>
          </w:tcPr>
          <w:p w:rsidR="00EB3670" w:rsidRPr="00FF0478" w:rsidP="00EB3670">
            <w:pPr>
              <w:bidi w:val="0"/>
              <w:jc w:val="both"/>
              <w:rPr>
                <w:rFonts w:ascii="Times New Roman" w:hAnsi="Times New Roman"/>
                <w:b/>
                <w:sz w:val="20"/>
                <w:szCs w:val="20"/>
              </w:rPr>
            </w:pPr>
            <w:r w:rsidRPr="00FF0478">
              <w:rPr>
                <w:rFonts w:ascii="Times New Roman" w:hAnsi="Times New Roman"/>
                <w:b/>
                <w:sz w:val="20"/>
                <w:szCs w:val="20"/>
              </w:rPr>
              <w:t xml:space="preserve">(7) Prechodný pobyt na účel zamestnania sa nevyžaduje, ak  je štátny príslušník tretej krajiny držiteľom platného dokladu o pobyte vydaného niektorým z členských štátov na účel vnútropodnikového presunu, v ktorom je v položke „druh pobytu“ uvedené „ICT“ a </w:t>
            </w:r>
          </w:p>
          <w:p w:rsidR="00EB3670" w:rsidRPr="00FF0478" w:rsidP="00EB3670">
            <w:pPr>
              <w:pStyle w:val="ListParagraph"/>
              <w:bidi w:val="0"/>
              <w:ind w:left="0"/>
              <w:contextualSpacing w:val="0"/>
              <w:rPr>
                <w:rFonts w:ascii="Times New Roman" w:hAnsi="Times New Roman"/>
                <w:b/>
                <w:sz w:val="20"/>
                <w:szCs w:val="20"/>
              </w:rPr>
            </w:pPr>
            <w:r w:rsidRPr="00FF0478">
              <w:rPr>
                <w:rFonts w:ascii="Times New Roman" w:hAnsi="Times New Roman"/>
                <w:b/>
                <w:sz w:val="20"/>
                <w:szCs w:val="20"/>
              </w:rPr>
              <w:t xml:space="preserve">a) hostiteľský subjekt so sídlom na území členského štátu oznámil ministerstvu vnútra úmysel štátneho príslušníka tretej krajiny uplatňovať mobilitu pred jeho príchodom na územie Slovenskej republiky, </w:t>
            </w:r>
          </w:p>
          <w:p w:rsidR="00EB3670" w:rsidRPr="00FF0478" w:rsidP="00EB3670">
            <w:pPr>
              <w:pStyle w:val="ListParagraph"/>
              <w:bidi w:val="0"/>
              <w:ind w:left="0"/>
              <w:contextualSpacing w:val="0"/>
              <w:rPr>
                <w:rFonts w:ascii="Times New Roman" w:hAnsi="Times New Roman"/>
                <w:b/>
                <w:sz w:val="20"/>
                <w:szCs w:val="20"/>
              </w:rPr>
            </w:pPr>
            <w:r w:rsidRPr="00FF0478">
              <w:rPr>
                <w:rFonts w:ascii="Times New Roman" w:hAnsi="Times New Roman"/>
                <w:b/>
                <w:sz w:val="20"/>
                <w:szCs w:val="20"/>
              </w:rPr>
              <w:t xml:space="preserve">b) mobilita bude vykonávaná u toho istého zamestnávateľa alebo v rámci tej istej skupiny zamestnávateľov, v ktorom má schválený vnútropodnikový presun v členskom štáte, </w:t>
            </w:r>
          </w:p>
          <w:p w:rsidR="00EB3670" w:rsidRPr="00FF0478" w:rsidP="00EB3670">
            <w:pPr>
              <w:pStyle w:val="ListParagraph"/>
              <w:bidi w:val="0"/>
              <w:ind w:left="0"/>
              <w:contextualSpacing w:val="0"/>
              <w:rPr>
                <w:rFonts w:ascii="Times New Roman" w:hAnsi="Times New Roman"/>
                <w:b/>
                <w:sz w:val="20"/>
                <w:szCs w:val="20"/>
              </w:rPr>
            </w:pPr>
            <w:r w:rsidRPr="00FF0478">
              <w:rPr>
                <w:rFonts w:ascii="Times New Roman" w:hAnsi="Times New Roman"/>
                <w:b/>
                <w:sz w:val="20"/>
                <w:szCs w:val="20"/>
              </w:rPr>
              <w:t>c) ministerstvo vnútra nevznieslo námietku podľa odseku 9 a</w:t>
            </w:r>
          </w:p>
          <w:p w:rsidR="0021650E" w:rsidRPr="00FF0478" w:rsidP="00EB3670">
            <w:pPr>
              <w:pStyle w:val="Normlny"/>
              <w:bidi w:val="0"/>
              <w:snapToGrid w:val="0"/>
              <w:jc w:val="both"/>
              <w:rPr>
                <w:rFonts w:ascii="Times New Roman" w:hAnsi="Times New Roman"/>
              </w:rPr>
            </w:pPr>
            <w:r w:rsidRPr="00FF0478" w:rsidR="00EB3670">
              <w:rPr>
                <w:rFonts w:ascii="Times New Roman" w:hAnsi="Times New Roman"/>
                <w:b/>
              </w:rPr>
              <w:t>d) nepredstavuje hrozbu pre bezpečnosť štátu, verejný poriadok alebo verejné zdravie.</w:t>
            </w: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4E7A1F">
            <w:pPr>
              <w:bidi w:val="0"/>
              <w:snapToGrid w:val="0"/>
              <w:jc w:val="center"/>
              <w:rPr>
                <w:rFonts w:ascii="Times New Roman" w:hAnsi="Times New Roman"/>
                <w:sz w:val="20"/>
                <w:szCs w:val="20"/>
              </w:rPr>
            </w:pPr>
            <w:r w:rsidRPr="00FF0478">
              <w:rPr>
                <w:rFonts w:ascii="Times New Roman" w:hAnsi="Times New Roman"/>
                <w:sz w:val="20"/>
                <w:szCs w:val="20"/>
              </w:rPr>
              <w:t>Ú</w:t>
            </w: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21650E" w:rsidRPr="00FF0478" w:rsidP="004E7A1F">
            <w:pPr>
              <w:pStyle w:val="Heading1"/>
              <w:bidi w:val="0"/>
              <w:snapToGrid w:val="0"/>
              <w:jc w:val="both"/>
              <w:rPr>
                <w:rFonts w:ascii="Times New Roman" w:hAnsi="Times New Roman"/>
                <w:b w:val="0"/>
                <w:bCs w:val="0"/>
                <w:sz w:val="20"/>
                <w:szCs w:val="20"/>
              </w:rPr>
            </w:pPr>
          </w:p>
        </w:tc>
      </w:tr>
      <w:tr>
        <w:tblPrEx>
          <w:tblW w:w="0" w:type="auto"/>
          <w:tblInd w:w="-572" w:type="dxa"/>
          <w:tblLayout w:type="fixed"/>
          <w:tblCellMar>
            <w:left w:w="43" w:type="dxa"/>
            <w:right w:w="43" w:type="dxa"/>
          </w:tblCellMar>
        </w:tblPrEx>
        <w:trPr>
          <w:trHeight w:val="909"/>
        </w:trPr>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4024FA">
            <w:pPr>
              <w:bidi w:val="0"/>
              <w:snapToGrid w:val="0"/>
              <w:rPr>
                <w:rFonts w:ascii="Times New Roman" w:hAnsi="Times New Roman"/>
                <w:sz w:val="20"/>
                <w:szCs w:val="20"/>
              </w:rPr>
            </w:pPr>
            <w:r w:rsidRPr="00FF0478">
              <w:rPr>
                <w:rFonts w:ascii="Times New Roman" w:hAnsi="Times New Roman"/>
                <w:sz w:val="20"/>
                <w:szCs w:val="20"/>
              </w:rPr>
              <w:t>Č: 22</w:t>
            </w:r>
          </w:p>
          <w:p w:rsidR="0021650E" w:rsidRPr="00FF0478" w:rsidP="004024FA">
            <w:pPr>
              <w:bidi w:val="0"/>
              <w:snapToGrid w:val="0"/>
              <w:rPr>
                <w:rFonts w:ascii="Times New Roman" w:hAnsi="Times New Roman"/>
                <w:sz w:val="20"/>
                <w:szCs w:val="20"/>
              </w:rPr>
            </w:pPr>
            <w:r w:rsidRPr="00FF0478">
              <w:rPr>
                <w:rFonts w:ascii="Times New Roman" w:hAnsi="Times New Roman"/>
                <w:sz w:val="20"/>
                <w:szCs w:val="20"/>
              </w:rPr>
              <w:t>O: 1</w:t>
            </w:r>
          </w:p>
          <w:p w:rsidR="0021650E" w:rsidRPr="00FF0478" w:rsidP="004024FA">
            <w:pPr>
              <w:bidi w:val="0"/>
              <w:snapToGrid w:val="0"/>
              <w:rPr>
                <w:rFonts w:ascii="Times New Roman" w:hAnsi="Times New Roman"/>
                <w:sz w:val="20"/>
                <w:szCs w:val="20"/>
              </w:rPr>
            </w:pPr>
            <w:r w:rsidRPr="00FF0478">
              <w:rPr>
                <w:rFonts w:ascii="Times New Roman" w:hAnsi="Times New Roman"/>
                <w:sz w:val="20"/>
                <w:szCs w:val="20"/>
              </w:rPr>
              <w:t>P: b</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4024FA">
            <w:pPr>
              <w:bidi w:val="0"/>
              <w:rPr>
                <w:rFonts w:ascii="Times New Roman" w:hAnsi="Times New Roman"/>
                <w:sz w:val="20"/>
                <w:szCs w:val="20"/>
              </w:rPr>
            </w:pPr>
            <w:r w:rsidRPr="00FF0478">
              <w:rPr>
                <w:rFonts w:ascii="Times New Roman" w:hAnsi="Times New Roman"/>
                <w:sz w:val="20"/>
                <w:szCs w:val="20"/>
              </w:rPr>
              <w:t>b) uplatní postup stanovený v odsekoch 2 až 7.</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8847A7">
            <w:pPr>
              <w:bidi w:val="0"/>
              <w:snapToGrid w:val="0"/>
              <w:jc w:val="center"/>
              <w:rPr>
                <w:rFonts w:ascii="Times New Roman" w:hAnsi="Times New Roman"/>
                <w:sz w:val="20"/>
                <w:szCs w:val="20"/>
              </w:rPr>
            </w:pPr>
            <w:r w:rsidRPr="00FF0478">
              <w:rPr>
                <w:rFonts w:ascii="Times New Roman" w:hAnsi="Times New Roman"/>
                <w:sz w:val="20"/>
                <w:szCs w:val="20"/>
              </w:rPr>
              <w:t>D</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4E7A1F">
            <w:pPr>
              <w:bidi w:val="0"/>
              <w:snapToGrid w:val="0"/>
              <w:jc w:val="center"/>
              <w:rPr>
                <w:rFonts w:ascii="Times New Roman" w:hAnsi="Times New Roman"/>
                <w:sz w:val="20"/>
                <w:szCs w:val="20"/>
              </w:rPr>
            </w:pPr>
          </w:p>
        </w:tc>
        <w:tc>
          <w:tcPr>
            <w:tcW w:w="850"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4E7A1F">
            <w:pPr>
              <w:bidi w:val="0"/>
              <w:snapToGrid w:val="0"/>
              <w:jc w:val="both"/>
              <w:rPr>
                <w:rFonts w:ascii="Times New Roman" w:hAnsi="Times New Roman"/>
                <w:sz w:val="20"/>
                <w:szCs w:val="20"/>
              </w:rPr>
            </w:pPr>
          </w:p>
        </w:tc>
        <w:tc>
          <w:tcPr>
            <w:tcW w:w="5103"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4E7A1F">
            <w:pPr>
              <w:pStyle w:val="Normlny"/>
              <w:bidi w:val="0"/>
              <w:snapToGrid w:val="0"/>
              <w:jc w:val="both"/>
              <w:rPr>
                <w:rFonts w:ascii="Times New Roman" w:hAnsi="Times New Roman"/>
              </w:rPr>
            </w:pP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4E7A1F">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21650E" w:rsidRPr="00FF0478" w:rsidP="004E7A1F">
            <w:pPr>
              <w:pStyle w:val="Heading1"/>
              <w:bidi w:val="0"/>
              <w:snapToGrid w:val="0"/>
              <w:jc w:val="both"/>
              <w:rPr>
                <w:rFonts w:ascii="Times New Roman" w:hAnsi="Times New Roman"/>
                <w:b w:val="0"/>
                <w:bCs w:val="0"/>
                <w:sz w:val="20"/>
                <w:szCs w:val="20"/>
              </w:rPr>
            </w:pPr>
          </w:p>
        </w:tc>
      </w:tr>
      <w:tr>
        <w:tblPrEx>
          <w:tblW w:w="0" w:type="auto"/>
          <w:tblInd w:w="-572" w:type="dxa"/>
          <w:tblLayout w:type="fixed"/>
          <w:tblCellMar>
            <w:left w:w="43" w:type="dxa"/>
            <w:right w:w="43" w:type="dxa"/>
          </w:tblCellMar>
        </w:tblPrEx>
        <w:trPr>
          <w:trHeight w:val="909"/>
        </w:trPr>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4024FA">
            <w:pPr>
              <w:bidi w:val="0"/>
              <w:snapToGrid w:val="0"/>
              <w:rPr>
                <w:rFonts w:ascii="Times New Roman" w:hAnsi="Times New Roman"/>
                <w:sz w:val="20"/>
                <w:szCs w:val="20"/>
              </w:rPr>
            </w:pPr>
            <w:r w:rsidRPr="00FF0478">
              <w:rPr>
                <w:rFonts w:ascii="Times New Roman" w:hAnsi="Times New Roman"/>
                <w:sz w:val="20"/>
                <w:szCs w:val="20"/>
              </w:rPr>
              <w:t>Č: 22</w:t>
            </w:r>
          </w:p>
          <w:p w:rsidR="0021650E" w:rsidRPr="00FF0478" w:rsidP="004024FA">
            <w:pPr>
              <w:bidi w:val="0"/>
              <w:snapToGrid w:val="0"/>
              <w:rPr>
                <w:rFonts w:ascii="Times New Roman" w:hAnsi="Times New Roman"/>
                <w:sz w:val="20"/>
                <w:szCs w:val="20"/>
              </w:rPr>
            </w:pPr>
            <w:r w:rsidRPr="00FF0478">
              <w:rPr>
                <w:rFonts w:ascii="Times New Roman" w:hAnsi="Times New Roman"/>
                <w:sz w:val="20"/>
                <w:szCs w:val="20"/>
              </w:rPr>
              <w:t>O: 2</w:t>
            </w:r>
          </w:p>
          <w:p w:rsidR="0021650E" w:rsidRPr="00FF0478" w:rsidP="004024FA">
            <w:pPr>
              <w:bidi w:val="0"/>
              <w:snapToGrid w:val="0"/>
              <w:rPr>
                <w:rFonts w:ascii="Times New Roman" w:hAnsi="Times New Roman"/>
                <w:sz w:val="20"/>
                <w:szCs w:val="20"/>
              </w:rPr>
            </w:pPr>
            <w:r w:rsidRPr="00FF0478">
              <w:rPr>
                <w:rFonts w:ascii="Times New Roman" w:hAnsi="Times New Roman"/>
                <w:sz w:val="20"/>
                <w:szCs w:val="20"/>
              </w:rPr>
              <w:t>P:a</w:t>
            </w:r>
          </w:p>
          <w:p w:rsidR="0021650E" w:rsidRPr="00FF0478" w:rsidP="004024FA">
            <w:pPr>
              <w:bidi w:val="0"/>
              <w:snapToGrid w:val="0"/>
              <w:rPr>
                <w:rFonts w:ascii="Times New Roman" w:hAnsi="Times New Roman"/>
                <w:sz w:val="20"/>
                <w:szCs w:val="20"/>
              </w:rPr>
            </w:pPr>
          </w:p>
          <w:p w:rsidR="0021650E" w:rsidRPr="00FF0478" w:rsidP="004024FA">
            <w:pPr>
              <w:bidi w:val="0"/>
              <w:snapToGrid w:val="0"/>
              <w:rPr>
                <w:rFonts w:ascii="Times New Roman" w:hAnsi="Times New Roman"/>
                <w:sz w:val="20"/>
                <w:szCs w:val="20"/>
              </w:rPr>
            </w:pPr>
            <w:r w:rsidRPr="00FF0478">
              <w:rPr>
                <w:rFonts w:ascii="Times New Roman" w:hAnsi="Times New Roman"/>
                <w:sz w:val="20"/>
                <w:szCs w:val="20"/>
              </w:rPr>
              <w:t>B: 1</w:t>
            </w:r>
          </w:p>
          <w:p w:rsidR="0021650E" w:rsidRPr="00FF0478" w:rsidP="004024FA">
            <w:pPr>
              <w:bidi w:val="0"/>
              <w:snapToGrid w:val="0"/>
              <w:rPr>
                <w:rFonts w:ascii="Times New Roman" w:hAnsi="Times New Roman"/>
                <w:sz w:val="20"/>
                <w:szCs w:val="20"/>
              </w:rPr>
            </w:pPr>
          </w:p>
          <w:p w:rsidR="0021650E" w:rsidRPr="00FF0478" w:rsidP="004024FA">
            <w:pPr>
              <w:bidi w:val="0"/>
              <w:snapToGrid w:val="0"/>
              <w:rPr>
                <w:rFonts w:ascii="Times New Roman" w:hAnsi="Times New Roman"/>
                <w:sz w:val="20"/>
                <w:szCs w:val="20"/>
              </w:rPr>
            </w:pPr>
          </w:p>
          <w:p w:rsidR="0021650E" w:rsidRPr="00FF0478" w:rsidP="004024FA">
            <w:pPr>
              <w:bidi w:val="0"/>
              <w:snapToGrid w:val="0"/>
              <w:rPr>
                <w:rFonts w:ascii="Times New Roman" w:hAnsi="Times New Roman"/>
                <w:sz w:val="20"/>
                <w:szCs w:val="20"/>
              </w:rPr>
            </w:pPr>
            <w:r w:rsidRPr="00FF0478">
              <w:rPr>
                <w:rFonts w:ascii="Times New Roman" w:hAnsi="Times New Roman"/>
                <w:sz w:val="20"/>
                <w:szCs w:val="20"/>
              </w:rPr>
              <w:t>B: 2</w:t>
            </w:r>
          </w:p>
          <w:p w:rsidR="0021650E" w:rsidRPr="00FF0478" w:rsidP="004024FA">
            <w:pPr>
              <w:bidi w:val="0"/>
              <w:snapToGrid w:val="0"/>
              <w:rPr>
                <w:rFonts w:ascii="Times New Roman" w:hAnsi="Times New Roman"/>
                <w:sz w:val="20"/>
                <w:szCs w:val="20"/>
              </w:rPr>
            </w:pPr>
          </w:p>
          <w:p w:rsidR="0021650E" w:rsidRPr="00FF0478" w:rsidP="004024FA">
            <w:pPr>
              <w:bidi w:val="0"/>
              <w:snapToGrid w:val="0"/>
              <w:rPr>
                <w:rFonts w:ascii="Times New Roman" w:hAnsi="Times New Roman"/>
                <w:sz w:val="20"/>
                <w:szCs w:val="20"/>
              </w:rPr>
            </w:pPr>
            <w:r w:rsidRPr="00FF0478">
              <w:rPr>
                <w:rFonts w:ascii="Times New Roman" w:hAnsi="Times New Roman"/>
                <w:sz w:val="20"/>
                <w:szCs w:val="20"/>
              </w:rPr>
              <w:t>B: 3</w:t>
            </w:r>
          </w:p>
          <w:p w:rsidR="0021650E" w:rsidRPr="00FF0478" w:rsidP="004024FA">
            <w:pPr>
              <w:bidi w:val="0"/>
              <w:snapToGrid w:val="0"/>
              <w:rPr>
                <w:rFonts w:ascii="Times New Roman" w:hAnsi="Times New Roman"/>
                <w:sz w:val="20"/>
                <w:szCs w:val="20"/>
              </w:rPr>
            </w:pPr>
          </w:p>
          <w:p w:rsidR="0021650E" w:rsidRPr="00FF0478" w:rsidP="004024FA">
            <w:pPr>
              <w:bidi w:val="0"/>
              <w:snapToGrid w:val="0"/>
              <w:rPr>
                <w:rFonts w:ascii="Times New Roman" w:hAnsi="Times New Roman"/>
                <w:sz w:val="20"/>
                <w:szCs w:val="20"/>
              </w:rPr>
            </w:pPr>
          </w:p>
          <w:p w:rsidR="0021650E" w:rsidRPr="00FF0478" w:rsidP="004024FA">
            <w:pPr>
              <w:bidi w:val="0"/>
              <w:snapToGrid w:val="0"/>
              <w:rPr>
                <w:rFonts w:ascii="Times New Roman" w:hAnsi="Times New Roman"/>
                <w:sz w:val="20"/>
                <w:szCs w:val="20"/>
              </w:rPr>
            </w:pPr>
          </w:p>
          <w:p w:rsidR="0021650E" w:rsidRPr="00FF0478" w:rsidP="004024FA">
            <w:pPr>
              <w:bidi w:val="0"/>
              <w:snapToGrid w:val="0"/>
              <w:rPr>
                <w:rFonts w:ascii="Times New Roman" w:hAnsi="Times New Roman"/>
                <w:sz w:val="20"/>
                <w:szCs w:val="20"/>
              </w:rPr>
            </w:pPr>
          </w:p>
          <w:p w:rsidR="0021650E" w:rsidRPr="00FF0478" w:rsidP="004024FA">
            <w:pPr>
              <w:bidi w:val="0"/>
              <w:snapToGrid w:val="0"/>
              <w:rPr>
                <w:rFonts w:ascii="Times New Roman" w:hAnsi="Times New Roman"/>
                <w:sz w:val="20"/>
                <w:szCs w:val="20"/>
              </w:rPr>
            </w:pPr>
            <w:r w:rsidRPr="00FF0478">
              <w:rPr>
                <w:rFonts w:ascii="Times New Roman" w:hAnsi="Times New Roman"/>
                <w:sz w:val="20"/>
                <w:szCs w:val="20"/>
              </w:rPr>
              <w:t>B: 4</w:t>
            </w:r>
          </w:p>
          <w:p w:rsidR="0021650E" w:rsidRPr="00FF0478" w:rsidP="004024FA">
            <w:pPr>
              <w:bidi w:val="0"/>
              <w:snapToGrid w:val="0"/>
              <w:rPr>
                <w:rFonts w:ascii="Times New Roman" w:hAnsi="Times New Roman"/>
                <w:sz w:val="20"/>
                <w:szCs w:val="20"/>
              </w:rPr>
            </w:pPr>
            <w:r w:rsidRPr="00FF0478">
              <w:rPr>
                <w:rFonts w:ascii="Times New Roman" w:hAnsi="Times New Roman"/>
                <w:sz w:val="20"/>
                <w:szCs w:val="20"/>
              </w:rPr>
              <w:t>B: 5</w:t>
            </w:r>
          </w:p>
          <w:p w:rsidR="0021650E" w:rsidRPr="00FF0478" w:rsidP="004024FA">
            <w:pPr>
              <w:bidi w:val="0"/>
              <w:snapToGrid w:val="0"/>
              <w:rPr>
                <w:rFonts w:ascii="Times New Roman" w:hAnsi="Times New Roman"/>
                <w:sz w:val="20"/>
                <w:szCs w:val="20"/>
              </w:rPr>
            </w:pPr>
          </w:p>
          <w:p w:rsidR="0021650E" w:rsidRPr="00FF0478" w:rsidP="004024FA">
            <w:pPr>
              <w:bidi w:val="0"/>
              <w:snapToGrid w:val="0"/>
              <w:rPr>
                <w:rFonts w:ascii="Times New Roman" w:hAnsi="Times New Roman"/>
                <w:sz w:val="20"/>
                <w:szCs w:val="20"/>
              </w:rPr>
            </w:pPr>
          </w:p>
          <w:p w:rsidR="0021650E" w:rsidRPr="00FF0478" w:rsidP="004024FA">
            <w:pPr>
              <w:bidi w:val="0"/>
              <w:snapToGrid w:val="0"/>
              <w:rPr>
                <w:rFonts w:ascii="Times New Roman" w:hAnsi="Times New Roman"/>
                <w:sz w:val="20"/>
                <w:szCs w:val="20"/>
              </w:rPr>
            </w:pPr>
          </w:p>
          <w:p w:rsidR="0021650E" w:rsidRPr="00FF0478" w:rsidP="004024FA">
            <w:pPr>
              <w:bidi w:val="0"/>
              <w:snapToGrid w:val="0"/>
              <w:rPr>
                <w:rFonts w:ascii="Times New Roman" w:hAnsi="Times New Roman"/>
                <w:sz w:val="20"/>
                <w:szCs w:val="20"/>
              </w:rPr>
            </w:pPr>
          </w:p>
          <w:p w:rsidR="0021650E" w:rsidRPr="00FF0478" w:rsidP="004024FA">
            <w:pPr>
              <w:bidi w:val="0"/>
              <w:snapToGrid w:val="0"/>
              <w:rPr>
                <w:rFonts w:ascii="Times New Roman" w:hAnsi="Times New Roman"/>
                <w:sz w:val="20"/>
                <w:szCs w:val="20"/>
              </w:rPr>
            </w:pPr>
          </w:p>
          <w:p w:rsidR="0021650E" w:rsidRPr="00FF0478" w:rsidP="004024FA">
            <w:pPr>
              <w:bidi w:val="0"/>
              <w:snapToGrid w:val="0"/>
              <w:rPr>
                <w:rFonts w:ascii="Times New Roman" w:hAnsi="Times New Roman"/>
                <w:sz w:val="20"/>
                <w:szCs w:val="20"/>
              </w:rPr>
            </w:pPr>
          </w:p>
          <w:p w:rsidR="0021650E" w:rsidRPr="00FF0478" w:rsidP="004024FA">
            <w:pPr>
              <w:bidi w:val="0"/>
              <w:snapToGrid w:val="0"/>
              <w:rPr>
                <w:rFonts w:ascii="Times New Roman" w:hAnsi="Times New Roman"/>
                <w:sz w:val="20"/>
                <w:szCs w:val="20"/>
              </w:rPr>
            </w:pPr>
          </w:p>
          <w:p w:rsidR="0021650E" w:rsidRPr="00FF0478" w:rsidP="004024FA">
            <w:pPr>
              <w:bidi w:val="0"/>
              <w:snapToGrid w:val="0"/>
              <w:rPr>
                <w:rFonts w:ascii="Times New Roman" w:hAnsi="Times New Roman"/>
                <w:sz w:val="20"/>
                <w:szCs w:val="20"/>
              </w:rPr>
            </w:pPr>
          </w:p>
          <w:p w:rsidR="0021650E" w:rsidRPr="00FF0478" w:rsidP="004024FA">
            <w:pPr>
              <w:bidi w:val="0"/>
              <w:snapToGrid w:val="0"/>
              <w:rPr>
                <w:rFonts w:ascii="Times New Roman" w:hAnsi="Times New Roman"/>
                <w:sz w:val="20"/>
                <w:szCs w:val="20"/>
              </w:rPr>
            </w:pPr>
          </w:p>
          <w:p w:rsidR="0021650E" w:rsidRPr="00FF0478" w:rsidP="004024FA">
            <w:pPr>
              <w:bidi w:val="0"/>
              <w:snapToGrid w:val="0"/>
              <w:rPr>
                <w:rFonts w:ascii="Times New Roman" w:hAnsi="Times New Roman"/>
                <w:sz w:val="20"/>
                <w:szCs w:val="20"/>
              </w:rPr>
            </w:pPr>
            <w:r w:rsidRPr="00FF0478">
              <w:rPr>
                <w:rFonts w:ascii="Times New Roman" w:hAnsi="Times New Roman"/>
                <w:sz w:val="20"/>
                <w:szCs w:val="20"/>
              </w:rPr>
              <w:t>P: b</w:t>
            </w:r>
          </w:p>
          <w:p w:rsidR="0021650E" w:rsidRPr="00FF0478" w:rsidP="004024FA">
            <w:pPr>
              <w:bidi w:val="0"/>
              <w:snapToGrid w:val="0"/>
              <w:rPr>
                <w:rFonts w:ascii="Times New Roman" w:hAnsi="Times New Roman"/>
                <w:sz w:val="20"/>
                <w:szCs w:val="20"/>
              </w:rPr>
            </w:pPr>
          </w:p>
          <w:p w:rsidR="0021650E" w:rsidRPr="00FF0478" w:rsidP="004024FA">
            <w:pPr>
              <w:bidi w:val="0"/>
              <w:snapToGrid w:val="0"/>
              <w:rPr>
                <w:rFonts w:ascii="Times New Roman" w:hAnsi="Times New Roman"/>
                <w:sz w:val="20"/>
                <w:szCs w:val="20"/>
              </w:rPr>
            </w:pPr>
          </w:p>
          <w:p w:rsidR="0021650E" w:rsidRPr="00FF0478" w:rsidP="004024FA">
            <w:pPr>
              <w:bidi w:val="0"/>
              <w:snapToGrid w:val="0"/>
              <w:rPr>
                <w:rFonts w:ascii="Times New Roman" w:hAnsi="Times New Roman"/>
                <w:sz w:val="20"/>
                <w:szCs w:val="20"/>
              </w:rPr>
            </w:pPr>
          </w:p>
          <w:p w:rsidR="0021650E" w:rsidRPr="00FF0478" w:rsidP="004024FA">
            <w:pPr>
              <w:bidi w:val="0"/>
              <w:snapToGrid w:val="0"/>
              <w:rPr>
                <w:rFonts w:ascii="Times New Roman" w:hAnsi="Times New Roman"/>
                <w:sz w:val="20"/>
                <w:szCs w:val="20"/>
              </w:rPr>
            </w:pPr>
          </w:p>
          <w:p w:rsidR="0021650E" w:rsidRPr="00FF0478" w:rsidP="004024FA">
            <w:pPr>
              <w:bidi w:val="0"/>
              <w:snapToGrid w:val="0"/>
              <w:rPr>
                <w:rFonts w:ascii="Times New Roman" w:hAnsi="Times New Roman"/>
                <w:sz w:val="20"/>
                <w:szCs w:val="20"/>
              </w:rPr>
            </w:pPr>
            <w:r w:rsidRPr="00FF0478">
              <w:rPr>
                <w:rFonts w:ascii="Times New Roman" w:hAnsi="Times New Roman"/>
                <w:sz w:val="20"/>
                <w:szCs w:val="20"/>
              </w:rPr>
              <w:t>P: c</w:t>
            </w:r>
          </w:p>
          <w:p w:rsidR="0021650E" w:rsidRPr="00FF0478" w:rsidP="004024FA">
            <w:pPr>
              <w:bidi w:val="0"/>
              <w:snapToGrid w:val="0"/>
              <w:rPr>
                <w:rFonts w:ascii="Times New Roman" w:hAnsi="Times New Roman"/>
                <w:sz w:val="20"/>
                <w:szCs w:val="20"/>
              </w:rPr>
            </w:pPr>
          </w:p>
          <w:p w:rsidR="0021650E" w:rsidRPr="00FF0478" w:rsidP="004024FA">
            <w:pPr>
              <w:bidi w:val="0"/>
              <w:snapToGrid w:val="0"/>
              <w:rPr>
                <w:rFonts w:ascii="Times New Roman" w:hAnsi="Times New Roman"/>
                <w:sz w:val="20"/>
                <w:szCs w:val="20"/>
              </w:rPr>
            </w:pPr>
          </w:p>
          <w:p w:rsidR="0021650E" w:rsidRPr="00FF0478" w:rsidP="004024FA">
            <w:pPr>
              <w:bidi w:val="0"/>
              <w:snapToGrid w:val="0"/>
              <w:rPr>
                <w:rFonts w:ascii="Times New Roman" w:hAnsi="Times New Roman"/>
                <w:sz w:val="20"/>
                <w:szCs w:val="20"/>
              </w:rPr>
            </w:pPr>
            <w:r w:rsidRPr="00FF0478">
              <w:rPr>
                <w:rFonts w:ascii="Times New Roman" w:hAnsi="Times New Roman"/>
                <w:sz w:val="20"/>
                <w:szCs w:val="20"/>
              </w:rPr>
              <w:t>P: d</w:t>
            </w:r>
          </w:p>
          <w:p w:rsidR="0021650E" w:rsidRPr="00FF0478" w:rsidP="004024FA">
            <w:pPr>
              <w:bidi w:val="0"/>
              <w:snapToGrid w:val="0"/>
              <w:rPr>
                <w:rFonts w:ascii="Times New Roman" w:hAnsi="Times New Roman"/>
                <w:sz w:val="20"/>
                <w:szCs w:val="20"/>
              </w:rPr>
            </w:pPr>
          </w:p>
          <w:p w:rsidR="0021650E" w:rsidRPr="00FF0478" w:rsidP="004024FA">
            <w:pPr>
              <w:bidi w:val="0"/>
              <w:snapToGrid w:val="0"/>
              <w:rPr>
                <w:rFonts w:ascii="Times New Roman" w:hAnsi="Times New Roman"/>
                <w:sz w:val="20"/>
                <w:szCs w:val="20"/>
              </w:rPr>
            </w:pPr>
          </w:p>
          <w:p w:rsidR="0021650E" w:rsidRPr="00FF0478" w:rsidP="004024FA">
            <w:pPr>
              <w:bidi w:val="0"/>
              <w:snapToGrid w:val="0"/>
              <w:rPr>
                <w:rFonts w:ascii="Times New Roman" w:hAnsi="Times New Roman"/>
                <w:sz w:val="20"/>
                <w:szCs w:val="20"/>
              </w:rPr>
            </w:pPr>
            <w:r w:rsidRPr="00FF0478">
              <w:rPr>
                <w:rFonts w:ascii="Times New Roman" w:hAnsi="Times New Roman"/>
                <w:sz w:val="20"/>
                <w:szCs w:val="20"/>
              </w:rPr>
              <w:t>B: 1</w:t>
            </w:r>
          </w:p>
          <w:p w:rsidR="0021650E" w:rsidRPr="00FF0478" w:rsidP="004024FA">
            <w:pPr>
              <w:bidi w:val="0"/>
              <w:snapToGrid w:val="0"/>
              <w:rPr>
                <w:rFonts w:ascii="Times New Roman" w:hAnsi="Times New Roman"/>
                <w:sz w:val="20"/>
                <w:szCs w:val="20"/>
              </w:rPr>
            </w:pPr>
          </w:p>
          <w:p w:rsidR="0021650E" w:rsidRPr="00FF0478" w:rsidP="004024FA">
            <w:pPr>
              <w:bidi w:val="0"/>
              <w:snapToGrid w:val="0"/>
              <w:rPr>
                <w:rFonts w:ascii="Times New Roman" w:hAnsi="Times New Roman"/>
                <w:sz w:val="20"/>
                <w:szCs w:val="20"/>
              </w:rPr>
            </w:pPr>
          </w:p>
          <w:p w:rsidR="0021650E" w:rsidRPr="00FF0478" w:rsidP="004024FA">
            <w:pPr>
              <w:bidi w:val="0"/>
              <w:snapToGrid w:val="0"/>
              <w:rPr>
                <w:rFonts w:ascii="Times New Roman" w:hAnsi="Times New Roman"/>
                <w:sz w:val="20"/>
                <w:szCs w:val="20"/>
              </w:rPr>
            </w:pPr>
            <w:r w:rsidRPr="00FF0478">
              <w:rPr>
                <w:rFonts w:ascii="Times New Roman" w:hAnsi="Times New Roman"/>
                <w:sz w:val="20"/>
                <w:szCs w:val="20"/>
              </w:rPr>
              <w:t>B: 2</w:t>
            </w:r>
          </w:p>
          <w:p w:rsidR="0021650E" w:rsidRPr="00FF0478" w:rsidP="004024FA">
            <w:pPr>
              <w:bidi w:val="0"/>
              <w:snapToGrid w:val="0"/>
              <w:rPr>
                <w:rFonts w:ascii="Times New Roman" w:hAnsi="Times New Roman"/>
                <w:sz w:val="20"/>
                <w:szCs w:val="20"/>
              </w:rPr>
            </w:pPr>
          </w:p>
          <w:p w:rsidR="0021650E" w:rsidRPr="00FF0478" w:rsidP="004024FA">
            <w:pPr>
              <w:bidi w:val="0"/>
              <w:snapToGrid w:val="0"/>
              <w:rPr>
                <w:rFonts w:ascii="Times New Roman" w:hAnsi="Times New Roman"/>
                <w:sz w:val="20"/>
                <w:szCs w:val="20"/>
              </w:rPr>
            </w:pPr>
          </w:p>
          <w:p w:rsidR="0021650E" w:rsidRPr="00FF0478" w:rsidP="004024FA">
            <w:pPr>
              <w:bidi w:val="0"/>
              <w:snapToGrid w:val="0"/>
              <w:rPr>
                <w:rFonts w:ascii="Times New Roman" w:hAnsi="Times New Roman"/>
                <w:sz w:val="20"/>
                <w:szCs w:val="20"/>
              </w:rPr>
            </w:pPr>
            <w:r w:rsidRPr="00FF0478">
              <w:rPr>
                <w:rFonts w:ascii="Times New Roman" w:hAnsi="Times New Roman"/>
                <w:sz w:val="20"/>
                <w:szCs w:val="20"/>
              </w:rPr>
              <w:t>P: e</w:t>
            </w:r>
          </w:p>
          <w:p w:rsidR="0021650E" w:rsidRPr="00FF0478" w:rsidP="004024FA">
            <w:pPr>
              <w:bidi w:val="0"/>
              <w:snapToGrid w:val="0"/>
              <w:rPr>
                <w:rFonts w:ascii="Times New Roman" w:hAnsi="Times New Roman"/>
                <w:sz w:val="20"/>
                <w:szCs w:val="20"/>
              </w:rPr>
            </w:pPr>
          </w:p>
          <w:p w:rsidR="0021650E" w:rsidRPr="00FF0478" w:rsidP="004024FA">
            <w:pPr>
              <w:bidi w:val="0"/>
              <w:snapToGrid w:val="0"/>
              <w:rPr>
                <w:rFonts w:ascii="Times New Roman" w:hAnsi="Times New Roman"/>
                <w:sz w:val="20"/>
                <w:szCs w:val="20"/>
              </w:rPr>
            </w:pPr>
          </w:p>
          <w:p w:rsidR="0021650E" w:rsidRPr="00FF0478" w:rsidP="004024FA">
            <w:pPr>
              <w:bidi w:val="0"/>
              <w:snapToGrid w:val="0"/>
              <w:rPr>
                <w:rFonts w:ascii="Times New Roman" w:hAnsi="Times New Roman"/>
                <w:sz w:val="20"/>
                <w:szCs w:val="20"/>
              </w:rPr>
            </w:pPr>
          </w:p>
          <w:p w:rsidR="0021650E" w:rsidRPr="00FF0478" w:rsidP="004024FA">
            <w:pPr>
              <w:bidi w:val="0"/>
              <w:snapToGrid w:val="0"/>
              <w:rPr>
                <w:rFonts w:ascii="Times New Roman" w:hAnsi="Times New Roman"/>
                <w:sz w:val="20"/>
                <w:szCs w:val="20"/>
              </w:rPr>
            </w:pPr>
          </w:p>
          <w:p w:rsidR="0021650E" w:rsidRPr="00FF0478" w:rsidP="004024FA">
            <w:pPr>
              <w:bidi w:val="0"/>
              <w:snapToGrid w:val="0"/>
              <w:rPr>
                <w:rFonts w:ascii="Times New Roman" w:hAnsi="Times New Roman"/>
                <w:sz w:val="20"/>
                <w:szCs w:val="20"/>
              </w:rPr>
            </w:pPr>
          </w:p>
          <w:p w:rsidR="0021650E" w:rsidRPr="00FF0478" w:rsidP="004024FA">
            <w:pPr>
              <w:bidi w:val="0"/>
              <w:snapToGrid w:val="0"/>
              <w:rPr>
                <w:rFonts w:ascii="Times New Roman" w:hAnsi="Times New Roman"/>
                <w:sz w:val="20"/>
                <w:szCs w:val="20"/>
              </w:rPr>
            </w:pPr>
          </w:p>
          <w:p w:rsidR="0021650E" w:rsidRPr="00FF0478" w:rsidP="004024FA">
            <w:pPr>
              <w:bidi w:val="0"/>
              <w:snapToGrid w:val="0"/>
              <w:rPr>
                <w:rFonts w:ascii="Times New Roman" w:hAnsi="Times New Roman"/>
                <w:sz w:val="20"/>
                <w:szCs w:val="20"/>
              </w:rPr>
            </w:pPr>
            <w:r w:rsidRPr="00FF0478">
              <w:rPr>
                <w:rFonts w:ascii="Times New Roman" w:hAnsi="Times New Roman"/>
                <w:sz w:val="20"/>
                <w:szCs w:val="20"/>
              </w:rPr>
              <w:t>O: 3</w:t>
            </w:r>
          </w:p>
          <w:p w:rsidR="0021650E" w:rsidRPr="00FF0478" w:rsidP="004024FA">
            <w:pPr>
              <w:bidi w:val="0"/>
              <w:snapToGrid w:val="0"/>
              <w:rPr>
                <w:rFonts w:ascii="Times New Roman" w:hAnsi="Times New Roman"/>
                <w:sz w:val="20"/>
                <w:szCs w:val="20"/>
              </w:rPr>
            </w:pPr>
          </w:p>
          <w:p w:rsidR="0021650E" w:rsidRPr="00FF0478" w:rsidP="004024FA">
            <w:pPr>
              <w:bidi w:val="0"/>
              <w:snapToGrid w:val="0"/>
              <w:rPr>
                <w:rFonts w:ascii="Times New Roman" w:hAnsi="Times New Roman"/>
                <w:sz w:val="20"/>
                <w:szCs w:val="20"/>
              </w:rPr>
            </w:pPr>
            <w:r w:rsidRPr="00FF0478">
              <w:rPr>
                <w:rFonts w:ascii="Times New Roman" w:hAnsi="Times New Roman"/>
                <w:sz w:val="20"/>
                <w:szCs w:val="20"/>
              </w:rPr>
              <w:t>P: a</w:t>
            </w:r>
          </w:p>
          <w:p w:rsidR="0021650E" w:rsidRPr="00FF0478" w:rsidP="004024FA">
            <w:pPr>
              <w:bidi w:val="0"/>
              <w:snapToGrid w:val="0"/>
              <w:rPr>
                <w:rFonts w:ascii="Times New Roman" w:hAnsi="Times New Roman"/>
                <w:sz w:val="20"/>
                <w:szCs w:val="20"/>
              </w:rPr>
            </w:pPr>
          </w:p>
          <w:p w:rsidR="0021650E" w:rsidRPr="00FF0478" w:rsidP="004024FA">
            <w:pPr>
              <w:bidi w:val="0"/>
              <w:snapToGrid w:val="0"/>
              <w:rPr>
                <w:rFonts w:ascii="Times New Roman" w:hAnsi="Times New Roman"/>
                <w:sz w:val="20"/>
                <w:szCs w:val="20"/>
              </w:rPr>
            </w:pPr>
          </w:p>
          <w:p w:rsidR="0021650E" w:rsidRPr="00FF0478" w:rsidP="004024FA">
            <w:pPr>
              <w:bidi w:val="0"/>
              <w:snapToGrid w:val="0"/>
              <w:rPr>
                <w:rFonts w:ascii="Times New Roman" w:hAnsi="Times New Roman"/>
                <w:sz w:val="20"/>
                <w:szCs w:val="20"/>
              </w:rPr>
            </w:pPr>
            <w:r w:rsidRPr="00FF0478">
              <w:rPr>
                <w:rFonts w:ascii="Times New Roman" w:hAnsi="Times New Roman"/>
                <w:sz w:val="20"/>
                <w:szCs w:val="20"/>
              </w:rPr>
              <w:t>P: b</w:t>
            </w:r>
          </w:p>
          <w:p w:rsidR="0021650E" w:rsidRPr="00FF0478" w:rsidP="004024FA">
            <w:pPr>
              <w:bidi w:val="0"/>
              <w:snapToGrid w:val="0"/>
              <w:rPr>
                <w:rFonts w:ascii="Times New Roman" w:hAnsi="Times New Roman"/>
                <w:sz w:val="20"/>
                <w:szCs w:val="20"/>
              </w:rPr>
            </w:pPr>
          </w:p>
          <w:p w:rsidR="0021650E" w:rsidRPr="00FF0478" w:rsidP="004024FA">
            <w:pPr>
              <w:bidi w:val="0"/>
              <w:snapToGrid w:val="0"/>
              <w:rPr>
                <w:rFonts w:ascii="Times New Roman" w:hAnsi="Times New Roman"/>
                <w:sz w:val="20"/>
                <w:szCs w:val="20"/>
              </w:rPr>
            </w:pPr>
          </w:p>
          <w:p w:rsidR="0021650E" w:rsidRPr="00FF0478" w:rsidP="004024FA">
            <w:pPr>
              <w:bidi w:val="0"/>
              <w:snapToGrid w:val="0"/>
              <w:rPr>
                <w:rFonts w:ascii="Times New Roman" w:hAnsi="Times New Roman"/>
                <w:sz w:val="20"/>
                <w:szCs w:val="20"/>
              </w:rPr>
            </w:pPr>
            <w:r w:rsidRPr="00FF0478">
              <w:rPr>
                <w:rFonts w:ascii="Times New Roman" w:hAnsi="Times New Roman"/>
                <w:sz w:val="20"/>
                <w:szCs w:val="20"/>
              </w:rPr>
              <w:t>P: c</w:t>
            </w:r>
          </w:p>
          <w:p w:rsidR="0021650E" w:rsidRPr="00FF0478" w:rsidP="004024FA">
            <w:pPr>
              <w:bidi w:val="0"/>
              <w:snapToGrid w:val="0"/>
              <w:rPr>
                <w:rFonts w:ascii="Times New Roman" w:hAnsi="Times New Roman"/>
                <w:sz w:val="20"/>
                <w:szCs w:val="20"/>
              </w:rPr>
            </w:pPr>
          </w:p>
          <w:p w:rsidR="0021650E" w:rsidRPr="00FF0478" w:rsidP="004024FA">
            <w:pPr>
              <w:bidi w:val="0"/>
              <w:snapToGrid w:val="0"/>
              <w:rPr>
                <w:rFonts w:ascii="Times New Roman" w:hAnsi="Times New Roman"/>
                <w:sz w:val="20"/>
                <w:szCs w:val="20"/>
              </w:rPr>
            </w:pPr>
          </w:p>
          <w:p w:rsidR="0021650E" w:rsidRPr="00FF0478" w:rsidP="004024FA">
            <w:pPr>
              <w:bidi w:val="0"/>
              <w:snapToGrid w:val="0"/>
              <w:rPr>
                <w:rFonts w:ascii="Times New Roman" w:hAnsi="Times New Roman"/>
                <w:sz w:val="20"/>
                <w:szCs w:val="20"/>
              </w:rPr>
            </w:pPr>
            <w:r w:rsidRPr="00FF0478">
              <w:rPr>
                <w:rFonts w:ascii="Times New Roman" w:hAnsi="Times New Roman"/>
                <w:sz w:val="20"/>
                <w:szCs w:val="20"/>
              </w:rPr>
              <w:t>O: 4</w:t>
            </w:r>
          </w:p>
          <w:p w:rsidR="0021650E" w:rsidRPr="00FF0478" w:rsidP="004024FA">
            <w:pPr>
              <w:bidi w:val="0"/>
              <w:snapToGrid w:val="0"/>
              <w:rPr>
                <w:rFonts w:ascii="Times New Roman" w:hAnsi="Times New Roman"/>
                <w:sz w:val="20"/>
                <w:szCs w:val="20"/>
              </w:rPr>
            </w:pPr>
          </w:p>
          <w:p w:rsidR="0021650E" w:rsidRPr="00FF0478" w:rsidP="004024FA">
            <w:pPr>
              <w:bidi w:val="0"/>
              <w:snapToGrid w:val="0"/>
              <w:rPr>
                <w:rFonts w:ascii="Times New Roman" w:hAnsi="Times New Roman"/>
                <w:sz w:val="20"/>
                <w:szCs w:val="20"/>
              </w:rPr>
            </w:pPr>
          </w:p>
          <w:p w:rsidR="0021650E" w:rsidRPr="00FF0478" w:rsidP="004024FA">
            <w:pPr>
              <w:bidi w:val="0"/>
              <w:snapToGrid w:val="0"/>
              <w:rPr>
                <w:rFonts w:ascii="Times New Roman" w:hAnsi="Times New Roman"/>
                <w:sz w:val="20"/>
                <w:szCs w:val="20"/>
              </w:rPr>
            </w:pPr>
          </w:p>
          <w:p w:rsidR="0021650E" w:rsidRPr="00FF0478" w:rsidP="004024FA">
            <w:pPr>
              <w:bidi w:val="0"/>
              <w:snapToGrid w:val="0"/>
              <w:rPr>
                <w:rFonts w:ascii="Times New Roman" w:hAnsi="Times New Roman"/>
                <w:sz w:val="20"/>
                <w:szCs w:val="20"/>
              </w:rPr>
            </w:pPr>
          </w:p>
          <w:p w:rsidR="0021650E" w:rsidRPr="00FF0478" w:rsidP="004024FA">
            <w:pPr>
              <w:bidi w:val="0"/>
              <w:snapToGrid w:val="0"/>
              <w:rPr>
                <w:rFonts w:ascii="Times New Roman" w:hAnsi="Times New Roman"/>
                <w:sz w:val="20"/>
                <w:szCs w:val="20"/>
              </w:rPr>
            </w:pPr>
          </w:p>
          <w:p w:rsidR="0021650E" w:rsidRPr="00FF0478" w:rsidP="004024FA">
            <w:pPr>
              <w:bidi w:val="0"/>
              <w:snapToGrid w:val="0"/>
              <w:rPr>
                <w:rFonts w:ascii="Times New Roman" w:hAnsi="Times New Roman"/>
                <w:sz w:val="20"/>
                <w:szCs w:val="20"/>
              </w:rPr>
            </w:pPr>
          </w:p>
          <w:p w:rsidR="0021650E" w:rsidRPr="00FF0478" w:rsidP="004024FA">
            <w:pPr>
              <w:bidi w:val="0"/>
              <w:snapToGrid w:val="0"/>
              <w:rPr>
                <w:rFonts w:ascii="Times New Roman" w:hAnsi="Times New Roman"/>
                <w:sz w:val="20"/>
                <w:szCs w:val="20"/>
              </w:rPr>
            </w:pPr>
          </w:p>
          <w:p w:rsidR="0021650E" w:rsidRPr="00FF0478" w:rsidP="004024FA">
            <w:pPr>
              <w:bidi w:val="0"/>
              <w:snapToGrid w:val="0"/>
              <w:rPr>
                <w:rFonts w:ascii="Times New Roman" w:hAnsi="Times New Roman"/>
                <w:sz w:val="20"/>
                <w:szCs w:val="20"/>
              </w:rPr>
            </w:pPr>
          </w:p>
          <w:p w:rsidR="0021650E" w:rsidRPr="00FF0478" w:rsidP="004024FA">
            <w:pPr>
              <w:bidi w:val="0"/>
              <w:snapToGrid w:val="0"/>
              <w:rPr>
                <w:rFonts w:ascii="Times New Roman" w:hAnsi="Times New Roman"/>
                <w:sz w:val="20"/>
                <w:szCs w:val="20"/>
              </w:rPr>
            </w:pPr>
          </w:p>
          <w:p w:rsidR="0021650E" w:rsidRPr="00FF0478" w:rsidP="004024FA">
            <w:pPr>
              <w:bidi w:val="0"/>
              <w:snapToGrid w:val="0"/>
              <w:rPr>
                <w:rFonts w:ascii="Times New Roman" w:hAnsi="Times New Roman"/>
                <w:sz w:val="20"/>
                <w:szCs w:val="20"/>
              </w:rPr>
            </w:pPr>
          </w:p>
          <w:p w:rsidR="0021650E" w:rsidRPr="00FF0478" w:rsidP="004024FA">
            <w:pPr>
              <w:bidi w:val="0"/>
              <w:snapToGrid w:val="0"/>
              <w:rPr>
                <w:rFonts w:ascii="Times New Roman" w:hAnsi="Times New Roman"/>
                <w:sz w:val="20"/>
                <w:szCs w:val="20"/>
              </w:rPr>
            </w:pPr>
          </w:p>
          <w:p w:rsidR="0021650E" w:rsidRPr="00FF0478" w:rsidP="004024FA">
            <w:pPr>
              <w:bidi w:val="0"/>
              <w:snapToGrid w:val="0"/>
              <w:rPr>
                <w:rFonts w:ascii="Times New Roman" w:hAnsi="Times New Roman"/>
                <w:sz w:val="20"/>
                <w:szCs w:val="20"/>
              </w:rPr>
            </w:pPr>
          </w:p>
          <w:p w:rsidR="0021650E" w:rsidRPr="00FF0478" w:rsidP="004024FA">
            <w:pPr>
              <w:bidi w:val="0"/>
              <w:snapToGrid w:val="0"/>
              <w:rPr>
                <w:rFonts w:ascii="Times New Roman" w:hAnsi="Times New Roman"/>
                <w:sz w:val="20"/>
                <w:szCs w:val="20"/>
              </w:rPr>
            </w:pPr>
          </w:p>
          <w:p w:rsidR="0021650E" w:rsidRPr="00FF0478" w:rsidP="004024FA">
            <w:pPr>
              <w:bidi w:val="0"/>
              <w:snapToGrid w:val="0"/>
              <w:rPr>
                <w:rFonts w:ascii="Times New Roman" w:hAnsi="Times New Roman"/>
                <w:sz w:val="20"/>
                <w:szCs w:val="20"/>
              </w:rPr>
            </w:pPr>
          </w:p>
          <w:p w:rsidR="0021650E" w:rsidRPr="00FF0478" w:rsidP="004024FA">
            <w:pPr>
              <w:bidi w:val="0"/>
              <w:snapToGrid w:val="0"/>
              <w:rPr>
                <w:rFonts w:ascii="Times New Roman" w:hAnsi="Times New Roman"/>
                <w:sz w:val="20"/>
                <w:szCs w:val="20"/>
              </w:rPr>
            </w:pPr>
          </w:p>
          <w:p w:rsidR="0021650E" w:rsidRPr="00FF0478" w:rsidP="004024FA">
            <w:pPr>
              <w:bidi w:val="0"/>
              <w:snapToGrid w:val="0"/>
              <w:rPr>
                <w:rFonts w:ascii="Times New Roman" w:hAnsi="Times New Roman"/>
                <w:sz w:val="20"/>
                <w:szCs w:val="20"/>
              </w:rPr>
            </w:pPr>
          </w:p>
          <w:p w:rsidR="0021650E" w:rsidRPr="00FF0478" w:rsidP="004024FA">
            <w:pPr>
              <w:bidi w:val="0"/>
              <w:snapToGrid w:val="0"/>
              <w:rPr>
                <w:rFonts w:ascii="Times New Roman" w:hAnsi="Times New Roman"/>
                <w:sz w:val="20"/>
                <w:szCs w:val="20"/>
              </w:rPr>
            </w:pPr>
            <w:r w:rsidRPr="00FF0478">
              <w:rPr>
                <w:rFonts w:ascii="Times New Roman" w:hAnsi="Times New Roman"/>
                <w:sz w:val="20"/>
                <w:szCs w:val="20"/>
              </w:rPr>
              <w:t>O: 5</w:t>
            </w:r>
          </w:p>
          <w:p w:rsidR="0021650E" w:rsidRPr="00FF0478" w:rsidP="004024FA">
            <w:pPr>
              <w:bidi w:val="0"/>
              <w:snapToGrid w:val="0"/>
              <w:rPr>
                <w:rFonts w:ascii="Times New Roman" w:hAnsi="Times New Roman"/>
                <w:sz w:val="20"/>
                <w:szCs w:val="20"/>
              </w:rPr>
            </w:pPr>
          </w:p>
          <w:p w:rsidR="0021650E" w:rsidRPr="00FF0478" w:rsidP="004024FA">
            <w:pPr>
              <w:bidi w:val="0"/>
              <w:snapToGrid w:val="0"/>
              <w:rPr>
                <w:rFonts w:ascii="Times New Roman" w:hAnsi="Times New Roman"/>
                <w:sz w:val="20"/>
                <w:szCs w:val="20"/>
              </w:rPr>
            </w:pPr>
            <w:r w:rsidRPr="00FF0478">
              <w:rPr>
                <w:rFonts w:ascii="Times New Roman" w:hAnsi="Times New Roman"/>
                <w:sz w:val="20"/>
                <w:szCs w:val="20"/>
              </w:rPr>
              <w:t>O: 6</w:t>
            </w:r>
          </w:p>
          <w:p w:rsidR="0021650E" w:rsidRPr="00FF0478" w:rsidP="004024FA">
            <w:pPr>
              <w:bidi w:val="0"/>
              <w:snapToGrid w:val="0"/>
              <w:rPr>
                <w:rFonts w:ascii="Times New Roman" w:hAnsi="Times New Roman"/>
                <w:sz w:val="20"/>
                <w:szCs w:val="20"/>
              </w:rPr>
            </w:pPr>
          </w:p>
          <w:p w:rsidR="0021650E" w:rsidRPr="00FF0478" w:rsidP="004024FA">
            <w:pPr>
              <w:bidi w:val="0"/>
              <w:snapToGrid w:val="0"/>
              <w:rPr>
                <w:rFonts w:ascii="Times New Roman" w:hAnsi="Times New Roman"/>
                <w:sz w:val="20"/>
                <w:szCs w:val="20"/>
              </w:rPr>
            </w:pPr>
          </w:p>
          <w:p w:rsidR="0021650E" w:rsidRPr="00FF0478" w:rsidP="004024FA">
            <w:pPr>
              <w:bidi w:val="0"/>
              <w:snapToGrid w:val="0"/>
              <w:rPr>
                <w:rFonts w:ascii="Times New Roman" w:hAnsi="Times New Roman"/>
                <w:sz w:val="20"/>
                <w:szCs w:val="20"/>
              </w:rPr>
            </w:pPr>
            <w:r w:rsidRPr="00FF0478">
              <w:rPr>
                <w:rFonts w:ascii="Times New Roman" w:hAnsi="Times New Roman"/>
                <w:sz w:val="20"/>
                <w:szCs w:val="20"/>
              </w:rPr>
              <w:t>O: 7</w:t>
            </w:r>
          </w:p>
          <w:p w:rsidR="0021650E" w:rsidRPr="00FF0478" w:rsidP="004024FA">
            <w:pPr>
              <w:bidi w:val="0"/>
              <w:snapToGrid w:val="0"/>
              <w:rPr>
                <w:rFonts w:ascii="Times New Roman" w:hAnsi="Times New Roman"/>
                <w:sz w:val="20"/>
                <w:szCs w:val="20"/>
              </w:rPr>
            </w:pPr>
          </w:p>
          <w:p w:rsidR="0021650E" w:rsidRPr="00FF0478" w:rsidP="004024FA">
            <w:pPr>
              <w:bidi w:val="0"/>
              <w:snapToGrid w:val="0"/>
              <w:rPr>
                <w:rFonts w:ascii="Times New Roman" w:hAnsi="Times New Roman"/>
                <w:sz w:val="20"/>
                <w:szCs w:val="20"/>
              </w:rPr>
            </w:pP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F24C27">
            <w:pPr>
              <w:bidi w:val="0"/>
              <w:snapToGrid w:val="0"/>
              <w:jc w:val="both"/>
              <w:rPr>
                <w:rFonts w:ascii="Times New Roman" w:hAnsi="Times New Roman"/>
                <w:sz w:val="20"/>
                <w:szCs w:val="20"/>
              </w:rPr>
            </w:pPr>
            <w:r w:rsidRPr="00FF0478">
              <w:rPr>
                <w:rFonts w:ascii="Times New Roman" w:hAnsi="Times New Roman"/>
                <w:sz w:val="20"/>
                <w:szCs w:val="20"/>
              </w:rPr>
              <w:t xml:space="preserve">2.V prípade podania žiadosti o dlhodobú mobilitu: </w:t>
            </w:r>
          </w:p>
          <w:p w:rsidR="0021650E" w:rsidRPr="00FF0478" w:rsidP="00F24C27">
            <w:pPr>
              <w:bidi w:val="0"/>
              <w:snapToGrid w:val="0"/>
              <w:jc w:val="both"/>
              <w:rPr>
                <w:rFonts w:ascii="Times New Roman" w:hAnsi="Times New Roman"/>
                <w:sz w:val="20"/>
                <w:szCs w:val="20"/>
              </w:rPr>
            </w:pPr>
            <w:r w:rsidRPr="00FF0478">
              <w:rPr>
                <w:rFonts w:ascii="Times New Roman" w:hAnsi="Times New Roman"/>
                <w:sz w:val="20"/>
                <w:szCs w:val="20"/>
              </w:rPr>
              <w:t xml:space="preserve">a) druhý členský štát môže požiadať žiadateľa o zaslanie niektorých alebo všetkých nasledujúcich dokladov, ak ich druhý členský štát vyžaduje pri úvodnej žiadosti: </w:t>
            </w:r>
          </w:p>
          <w:p w:rsidR="0021650E" w:rsidRPr="00FF0478" w:rsidP="00F24C27">
            <w:pPr>
              <w:bidi w:val="0"/>
              <w:snapToGrid w:val="0"/>
              <w:jc w:val="both"/>
              <w:rPr>
                <w:rFonts w:ascii="Times New Roman" w:hAnsi="Times New Roman"/>
                <w:sz w:val="20"/>
                <w:szCs w:val="20"/>
              </w:rPr>
            </w:pPr>
            <w:r w:rsidRPr="00FF0478">
              <w:rPr>
                <w:rFonts w:ascii="Times New Roman" w:hAnsi="Times New Roman"/>
                <w:sz w:val="20"/>
                <w:szCs w:val="20"/>
              </w:rPr>
              <w:t xml:space="preserve">i) dôkaz, že hostiteľský subjekt v druhom členskom štáte a podnik so sídlom v tretej krajine patria k tomu istému podniku alebo k tej istej skupine podnikov; </w:t>
            </w:r>
          </w:p>
          <w:p w:rsidR="0021650E" w:rsidRPr="00FF0478" w:rsidP="00F24C27">
            <w:pPr>
              <w:bidi w:val="0"/>
              <w:snapToGrid w:val="0"/>
              <w:jc w:val="both"/>
              <w:rPr>
                <w:rFonts w:ascii="Times New Roman" w:hAnsi="Times New Roman"/>
                <w:sz w:val="20"/>
                <w:szCs w:val="20"/>
              </w:rPr>
            </w:pPr>
            <w:r w:rsidRPr="00FF0478">
              <w:rPr>
                <w:rFonts w:ascii="Times New Roman" w:hAnsi="Times New Roman"/>
                <w:sz w:val="20"/>
                <w:szCs w:val="20"/>
              </w:rPr>
              <w:t xml:space="preserve">ii) pracovná zmluva a v prípade potreby aj poverovacia listina, v súlade s článkom 5 ods. 1 písm. c); </w:t>
            </w:r>
          </w:p>
          <w:p w:rsidR="0021650E" w:rsidRPr="00FF0478" w:rsidP="00F24C27">
            <w:pPr>
              <w:bidi w:val="0"/>
              <w:snapToGrid w:val="0"/>
              <w:jc w:val="both"/>
              <w:rPr>
                <w:rFonts w:ascii="Times New Roman" w:hAnsi="Times New Roman"/>
                <w:sz w:val="20"/>
                <w:szCs w:val="20"/>
              </w:rPr>
            </w:pPr>
            <w:r w:rsidRPr="00FF0478">
              <w:rPr>
                <w:rFonts w:ascii="Times New Roman" w:hAnsi="Times New Roman"/>
                <w:sz w:val="20"/>
                <w:szCs w:val="20"/>
              </w:rPr>
              <w:t xml:space="preserve">iii) podľa potreby doklad potvrdzujúci, že štátny príslušník tretej krajiny spĺňa podmienky stanovené vnútroštátnym právom dotknutého členského štátu pre občanov Únie na vykonávanie regulovaného povolania, ktorého sa týka jeho žiadosť; </w:t>
            </w:r>
          </w:p>
          <w:p w:rsidR="0021650E" w:rsidRPr="00FF0478" w:rsidP="00F24C27">
            <w:pPr>
              <w:bidi w:val="0"/>
              <w:snapToGrid w:val="0"/>
              <w:jc w:val="both"/>
              <w:rPr>
                <w:rFonts w:ascii="Times New Roman" w:hAnsi="Times New Roman"/>
                <w:sz w:val="20"/>
                <w:szCs w:val="20"/>
              </w:rPr>
            </w:pPr>
            <w:r w:rsidRPr="00FF0478">
              <w:rPr>
                <w:rFonts w:ascii="Times New Roman" w:hAnsi="Times New Roman"/>
                <w:sz w:val="20"/>
                <w:szCs w:val="20"/>
              </w:rPr>
              <w:t>iv) platný cestovný doklad podľa článku 5 ods. 1 písm. f); v) potvrdenie o zdravotnom poistení, alebo ak sa tak ustanovuje vo vnútroštátnom práve, dôkaz o prihlásení do zdravotného poistenia podľa článku 5 ods. 1 písm. g);</w:t>
            </w:r>
          </w:p>
          <w:p w:rsidR="0021650E" w:rsidRPr="00FF0478" w:rsidP="00F24C27">
            <w:pPr>
              <w:bidi w:val="0"/>
              <w:snapToGrid w:val="0"/>
              <w:jc w:val="both"/>
              <w:rPr>
                <w:rFonts w:ascii="Times New Roman" w:hAnsi="Times New Roman"/>
                <w:sz w:val="20"/>
                <w:szCs w:val="20"/>
              </w:rPr>
            </w:pPr>
            <w:r w:rsidRPr="00FF0478">
              <w:rPr>
                <w:rFonts w:ascii="Times New Roman" w:hAnsi="Times New Roman"/>
                <w:sz w:val="20"/>
                <w:szCs w:val="20"/>
              </w:rPr>
              <w:t xml:space="preserve">Druhý členský štát môže od žiadateľa požadovať, aby najneskôr v čase vydania povolenia na dlhodobú mobilitu poskytol adresu dotknutého zamestnanca presunutého v rámci podniku na území druhého členského štátu. </w:t>
            </w:r>
          </w:p>
          <w:p w:rsidR="0021650E" w:rsidRPr="00FF0478" w:rsidP="00F24C27">
            <w:pPr>
              <w:bidi w:val="0"/>
              <w:snapToGrid w:val="0"/>
              <w:jc w:val="both"/>
              <w:rPr>
                <w:rFonts w:ascii="Times New Roman" w:hAnsi="Times New Roman"/>
                <w:sz w:val="20"/>
                <w:szCs w:val="20"/>
              </w:rPr>
            </w:pPr>
            <w:r w:rsidRPr="00FF0478">
              <w:rPr>
                <w:rFonts w:ascii="Times New Roman" w:hAnsi="Times New Roman"/>
                <w:sz w:val="20"/>
                <w:szCs w:val="20"/>
              </w:rPr>
              <w:t>Druhý členský štát môže požadovať, aby sa uvedené doklady a informácie predložili v úradnom jazyku uvedeného členského štátu.</w:t>
            </w:r>
          </w:p>
          <w:p w:rsidR="0021650E" w:rsidRPr="00FF0478" w:rsidP="00F24C27">
            <w:pPr>
              <w:bidi w:val="0"/>
              <w:snapToGrid w:val="0"/>
              <w:jc w:val="both"/>
              <w:rPr>
                <w:rFonts w:ascii="Times New Roman" w:hAnsi="Times New Roman"/>
                <w:sz w:val="20"/>
                <w:szCs w:val="20"/>
              </w:rPr>
            </w:pPr>
            <w:r w:rsidRPr="00FF0478">
              <w:rPr>
                <w:rFonts w:ascii="Times New Roman" w:hAnsi="Times New Roman"/>
                <w:sz w:val="20"/>
                <w:szCs w:val="20"/>
              </w:rPr>
              <w:t xml:space="preserve">b) druhý členský štát prijme rozhodnutie o žiadosti o dlhodobú mobilitu a rozhodnutie čo najskôr písomne oznámi žiadateľovi, najneskôr však do 90 dní odo dňa, keď bola predložená žiadosť a doklady uvedené v písmene a) príslušným orgánom druhého členského štátu; </w:t>
            </w:r>
          </w:p>
          <w:p w:rsidR="0021650E" w:rsidRPr="00FF0478" w:rsidP="00F24C27">
            <w:pPr>
              <w:bidi w:val="0"/>
              <w:snapToGrid w:val="0"/>
              <w:jc w:val="both"/>
              <w:rPr>
                <w:rFonts w:ascii="Times New Roman" w:hAnsi="Times New Roman"/>
                <w:sz w:val="20"/>
                <w:szCs w:val="20"/>
              </w:rPr>
            </w:pPr>
            <w:r w:rsidRPr="00FF0478">
              <w:rPr>
                <w:rFonts w:ascii="Times New Roman" w:hAnsi="Times New Roman"/>
                <w:sz w:val="20"/>
                <w:szCs w:val="20"/>
              </w:rPr>
              <w:t xml:space="preserve">c) zamestnanec presunutý v rámci podniku nie je povinný opustiť územie členských štátov na účely predloženia žiadosti a nepodlieha vízovej povinnosti; </w:t>
            </w:r>
          </w:p>
          <w:p w:rsidR="0021650E" w:rsidRPr="00FF0478" w:rsidP="00F24C27">
            <w:pPr>
              <w:bidi w:val="0"/>
              <w:snapToGrid w:val="0"/>
              <w:jc w:val="both"/>
              <w:rPr>
                <w:rFonts w:ascii="Times New Roman" w:hAnsi="Times New Roman"/>
                <w:sz w:val="20"/>
                <w:szCs w:val="20"/>
              </w:rPr>
            </w:pPr>
            <w:r w:rsidRPr="00FF0478">
              <w:rPr>
                <w:rFonts w:ascii="Times New Roman" w:hAnsi="Times New Roman"/>
                <w:sz w:val="20"/>
                <w:szCs w:val="20"/>
              </w:rPr>
              <w:t>d) zamestnanec presunutý v rámci podniku môže v období, pokiaľ príslušné orgány nerozhodnú o žiadosti o dlhodobú mobilitu, pracovať v druhom členskom štáte, ak:</w:t>
            </w:r>
          </w:p>
          <w:p w:rsidR="0021650E" w:rsidRPr="00FF0478" w:rsidP="00F24C27">
            <w:pPr>
              <w:bidi w:val="0"/>
              <w:snapToGrid w:val="0"/>
              <w:jc w:val="both"/>
              <w:rPr>
                <w:rFonts w:ascii="Times New Roman" w:hAnsi="Times New Roman"/>
                <w:sz w:val="20"/>
                <w:szCs w:val="20"/>
              </w:rPr>
            </w:pPr>
            <w:r w:rsidRPr="00FF0478">
              <w:rPr>
                <w:rFonts w:ascii="Times New Roman" w:hAnsi="Times New Roman"/>
                <w:sz w:val="20"/>
                <w:szCs w:val="20"/>
              </w:rPr>
              <w:t xml:space="preserve">i) neuplynula dĺžka obdobia stanoveného v článku 21 ods. 1 ani platnosť povolenia zamestnanca presunutého v rámci podniku vydaného prvým štátom a </w:t>
            </w:r>
          </w:p>
          <w:p w:rsidR="0021650E" w:rsidRPr="00FF0478" w:rsidP="00F24C27">
            <w:pPr>
              <w:bidi w:val="0"/>
              <w:snapToGrid w:val="0"/>
              <w:jc w:val="both"/>
              <w:rPr>
                <w:rFonts w:ascii="Times New Roman" w:hAnsi="Times New Roman"/>
                <w:sz w:val="20"/>
                <w:szCs w:val="20"/>
              </w:rPr>
            </w:pPr>
            <w:r w:rsidRPr="00FF0478">
              <w:rPr>
                <w:rFonts w:ascii="Times New Roman" w:hAnsi="Times New Roman"/>
                <w:sz w:val="20"/>
                <w:szCs w:val="20"/>
              </w:rPr>
              <w:t>ii) ak to druhý členský štát požaduje, úplná žiadosť bola podaná najmenej 20 dní pred začiatkom dlhodobej mobility zamestnanca presunutého v rámci podniku;</w:t>
            </w:r>
          </w:p>
          <w:p w:rsidR="0021650E" w:rsidRPr="00FF0478" w:rsidP="00F24C27">
            <w:pPr>
              <w:bidi w:val="0"/>
              <w:snapToGrid w:val="0"/>
              <w:jc w:val="both"/>
              <w:rPr>
                <w:rFonts w:ascii="Times New Roman" w:hAnsi="Times New Roman"/>
                <w:sz w:val="20"/>
                <w:szCs w:val="20"/>
              </w:rPr>
            </w:pPr>
            <w:r w:rsidRPr="00FF0478">
              <w:rPr>
                <w:rFonts w:ascii="Times New Roman" w:hAnsi="Times New Roman"/>
                <w:sz w:val="20"/>
                <w:szCs w:val="20"/>
              </w:rPr>
              <w:t>e) žiadosť o dlhodobú mobilitu nie je možné podať v rovnakom čase ako oznámenie o krátkodobej mobilite. Ak po začiatku krátkodobej mobility zamestnanca presunutého v rámci podniku vyvstane potreba dlhodobej mobility, môže druhý členský štát požadovať, aby sa žiadosť o dlhodobú mobilitu podala najmenej 20 dní pred skončením krátkodobej mobility.</w:t>
            </w:r>
          </w:p>
          <w:p w:rsidR="0021650E" w:rsidRPr="00FF0478" w:rsidP="00F24C27">
            <w:pPr>
              <w:bidi w:val="0"/>
              <w:snapToGrid w:val="0"/>
              <w:jc w:val="both"/>
              <w:rPr>
                <w:rFonts w:ascii="Times New Roman" w:hAnsi="Times New Roman"/>
                <w:sz w:val="20"/>
                <w:szCs w:val="20"/>
              </w:rPr>
            </w:pPr>
            <w:r w:rsidRPr="00FF0478">
              <w:rPr>
                <w:rFonts w:ascii="Times New Roman" w:hAnsi="Times New Roman"/>
                <w:sz w:val="20"/>
                <w:szCs w:val="20"/>
              </w:rPr>
              <w:t xml:space="preserve">3.Členské štáty môžu žiadosť o dlhodobú mobilitu zamietnuť, ak: </w:t>
            </w:r>
          </w:p>
          <w:p w:rsidR="0021650E" w:rsidRPr="00FF0478" w:rsidP="00F24C27">
            <w:pPr>
              <w:bidi w:val="0"/>
              <w:snapToGrid w:val="0"/>
              <w:jc w:val="both"/>
              <w:rPr>
                <w:rFonts w:ascii="Times New Roman" w:hAnsi="Times New Roman"/>
                <w:sz w:val="20"/>
                <w:szCs w:val="20"/>
              </w:rPr>
            </w:pPr>
            <w:r w:rsidRPr="00FF0478">
              <w:rPr>
                <w:rFonts w:ascii="Times New Roman" w:hAnsi="Times New Roman"/>
                <w:sz w:val="20"/>
                <w:szCs w:val="20"/>
              </w:rPr>
              <w:t xml:space="preserve">a) nie sú splnené podmienky uvedené v odseku 2 písm. a) tohto článku alebo nie sú splnené kritériá uvedené v článku 5 ods. 4, 5 alebo 8; </w:t>
            </w:r>
          </w:p>
          <w:p w:rsidR="0021650E" w:rsidRPr="00FF0478" w:rsidP="00F24C27">
            <w:pPr>
              <w:bidi w:val="0"/>
              <w:snapToGrid w:val="0"/>
              <w:jc w:val="both"/>
              <w:rPr>
                <w:rFonts w:ascii="Times New Roman" w:hAnsi="Times New Roman"/>
                <w:sz w:val="20"/>
                <w:szCs w:val="20"/>
              </w:rPr>
            </w:pPr>
            <w:r w:rsidRPr="00FF0478">
              <w:rPr>
                <w:rFonts w:ascii="Times New Roman" w:hAnsi="Times New Roman"/>
                <w:sz w:val="20"/>
                <w:szCs w:val="20"/>
              </w:rPr>
              <w:t>b)sa uplatňuje jeden z dôvodov uvedených v článku 7 ods. 1) písm. b) alebo d) alebo článku 7 ods. 2 ods. 3 alebo odseku 4, alebo</w:t>
            </w:r>
          </w:p>
          <w:p w:rsidR="0021650E" w:rsidRPr="00FF0478" w:rsidP="00F24C27">
            <w:pPr>
              <w:bidi w:val="0"/>
              <w:snapToGrid w:val="0"/>
              <w:jc w:val="both"/>
              <w:rPr>
                <w:rFonts w:ascii="Times New Roman" w:hAnsi="Times New Roman"/>
                <w:sz w:val="20"/>
                <w:szCs w:val="20"/>
              </w:rPr>
            </w:pPr>
            <w:r w:rsidRPr="00FF0478">
              <w:rPr>
                <w:rFonts w:ascii="Times New Roman" w:hAnsi="Times New Roman"/>
                <w:sz w:val="20"/>
                <w:szCs w:val="20"/>
              </w:rPr>
              <w:t>c) platnosť povolenia zamestnanca presunutého v rámci podniku uplynie počas postupu. 27.5.2014 L 157/19 Úradný vestník Európskej únie SK</w:t>
            </w:r>
          </w:p>
          <w:p w:rsidR="0021650E" w:rsidRPr="00FF0478" w:rsidP="00F24C27">
            <w:pPr>
              <w:bidi w:val="0"/>
              <w:snapToGrid w:val="0"/>
              <w:jc w:val="both"/>
              <w:rPr>
                <w:rFonts w:ascii="Times New Roman" w:hAnsi="Times New Roman"/>
                <w:sz w:val="20"/>
                <w:szCs w:val="20"/>
              </w:rPr>
            </w:pPr>
            <w:r w:rsidRPr="00FF0478">
              <w:rPr>
                <w:rFonts w:ascii="Times New Roman" w:hAnsi="Times New Roman"/>
                <w:sz w:val="20"/>
                <w:szCs w:val="20"/>
              </w:rPr>
              <w:t>4.Ak druhý členský štát prijal kladné rozhodnutie o žiadosti o dlhodobú mobilitu podľa odseku 2, zamestnancovi presunutému v rámci podniku sa vydá povolenie na dlhodobú mobilitu, ktorým sa zamestnancovi presunutému v rámci podniku umožňuje zdržiavať sa a pracovať na jeho území. Povolenie sa vydáva v jednotnom formáte stanovenom v nariadení (ES) č. 1030/2002. V kolónke „typ povolenia“ v súlade s bodom 6.4 písm. a) prílohy k nariadeniu Rady (ES) č. 1030/2002 členské štáty uvedú: „mobile ICT“. Členské štáty môžu doplniť aj označenie vo svojom úradnom jazyku alebo jazykoch.</w:t>
            </w:r>
          </w:p>
          <w:p w:rsidR="0021650E" w:rsidRPr="00FF0478" w:rsidP="00F24C27">
            <w:pPr>
              <w:bidi w:val="0"/>
              <w:snapToGrid w:val="0"/>
              <w:jc w:val="both"/>
              <w:rPr>
                <w:rFonts w:ascii="Times New Roman" w:hAnsi="Times New Roman"/>
                <w:sz w:val="20"/>
                <w:szCs w:val="20"/>
              </w:rPr>
            </w:pPr>
            <w:r w:rsidRPr="00FF0478">
              <w:rPr>
                <w:rFonts w:ascii="Times New Roman" w:hAnsi="Times New Roman"/>
                <w:sz w:val="20"/>
                <w:szCs w:val="20"/>
              </w:rPr>
              <w:t>Členské štáty môžu uviesť aj ďalšie informácie týkajúce sa pracovnej činnosti počas dlhodobej mobility zamestnanca presunutého v rámci podniku v papierovej forme a/alebo môžu takéto údaje uchovávať v elektronickej forme, ako sa uvádza v článku 4 nariadenia (ES) č. 1030/2002 a v bode 16 písm. a) prílohy k nemu.</w:t>
            </w:r>
          </w:p>
          <w:p w:rsidR="0021650E" w:rsidRPr="00FF0478" w:rsidP="00F24C27">
            <w:pPr>
              <w:bidi w:val="0"/>
              <w:snapToGrid w:val="0"/>
              <w:jc w:val="both"/>
              <w:rPr>
                <w:rFonts w:ascii="Times New Roman" w:hAnsi="Times New Roman"/>
                <w:sz w:val="20"/>
                <w:szCs w:val="20"/>
              </w:rPr>
            </w:pPr>
            <w:r w:rsidRPr="00FF0478">
              <w:rPr>
                <w:rFonts w:ascii="Times New Roman" w:hAnsi="Times New Roman"/>
                <w:sz w:val="20"/>
                <w:szCs w:val="20"/>
              </w:rPr>
              <w:t>5.Obnovením povolenia na dlhodobú mobilitu nie je dotknutý článok 11 ods. 3.</w:t>
            </w:r>
          </w:p>
          <w:p w:rsidR="0021650E" w:rsidRPr="00FF0478" w:rsidP="00F24C27">
            <w:pPr>
              <w:bidi w:val="0"/>
              <w:snapToGrid w:val="0"/>
              <w:jc w:val="both"/>
              <w:rPr>
                <w:rFonts w:ascii="Times New Roman" w:hAnsi="Times New Roman"/>
                <w:sz w:val="20"/>
                <w:szCs w:val="20"/>
              </w:rPr>
            </w:pPr>
            <w:r w:rsidRPr="00FF0478">
              <w:rPr>
                <w:rFonts w:ascii="Times New Roman" w:hAnsi="Times New Roman"/>
                <w:sz w:val="20"/>
                <w:szCs w:val="20"/>
              </w:rPr>
              <w:t>6.Druhý členský štát informuje o vydaní povolenia na dlhodobú mobilitu príslušné orgány v prvom členskom štáte.</w:t>
            </w:r>
          </w:p>
          <w:p w:rsidR="0021650E" w:rsidRPr="00FF0478" w:rsidP="00F24C27">
            <w:pPr>
              <w:bidi w:val="0"/>
              <w:snapToGrid w:val="0"/>
              <w:jc w:val="both"/>
              <w:rPr>
                <w:rFonts w:ascii="Times New Roman" w:hAnsi="Times New Roman"/>
                <w:sz w:val="20"/>
                <w:szCs w:val="20"/>
              </w:rPr>
            </w:pPr>
            <w:r w:rsidRPr="00FF0478">
              <w:rPr>
                <w:rFonts w:ascii="Times New Roman" w:hAnsi="Times New Roman"/>
                <w:sz w:val="20"/>
                <w:szCs w:val="20"/>
              </w:rPr>
              <w:t>7.Pri rozhodovaní členského štátu o žiadosti o dlhodobú mobilitu sa zodpovedajúcim spôsobom uplatňujú článok 8, článok 15 ods. 2 až 6 a článok 16.</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8847A7">
            <w:pPr>
              <w:bidi w:val="0"/>
              <w:snapToGrid w:val="0"/>
              <w:jc w:val="center"/>
              <w:rPr>
                <w:rFonts w:ascii="Times New Roman" w:hAnsi="Times New Roman"/>
                <w:sz w:val="20"/>
                <w:szCs w:val="20"/>
              </w:rPr>
            </w:pPr>
            <w:r w:rsidRPr="00FF0478">
              <w:rPr>
                <w:rFonts w:ascii="Times New Roman" w:hAnsi="Times New Roman"/>
                <w:sz w:val="20"/>
                <w:szCs w:val="20"/>
              </w:rPr>
              <w:t>D</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4E7A1F">
            <w:pPr>
              <w:bidi w:val="0"/>
              <w:snapToGrid w:val="0"/>
              <w:jc w:val="center"/>
              <w:rPr>
                <w:rFonts w:ascii="Times New Roman" w:hAnsi="Times New Roman"/>
                <w:sz w:val="20"/>
                <w:szCs w:val="20"/>
              </w:rPr>
            </w:pPr>
          </w:p>
        </w:tc>
        <w:tc>
          <w:tcPr>
            <w:tcW w:w="850"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4E7A1F">
            <w:pPr>
              <w:bidi w:val="0"/>
              <w:snapToGrid w:val="0"/>
              <w:jc w:val="both"/>
              <w:rPr>
                <w:rFonts w:ascii="Times New Roman" w:hAnsi="Times New Roman"/>
                <w:sz w:val="20"/>
                <w:szCs w:val="20"/>
              </w:rPr>
            </w:pPr>
          </w:p>
        </w:tc>
        <w:tc>
          <w:tcPr>
            <w:tcW w:w="5103"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4E7A1F">
            <w:pPr>
              <w:pStyle w:val="Normlny"/>
              <w:bidi w:val="0"/>
              <w:snapToGrid w:val="0"/>
              <w:jc w:val="both"/>
              <w:rPr>
                <w:rFonts w:ascii="Times New Roman" w:hAnsi="Times New Roman"/>
              </w:rPr>
            </w:pP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4E7A1F">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21650E" w:rsidRPr="00FF0478" w:rsidP="004E7A1F">
            <w:pPr>
              <w:pStyle w:val="Heading1"/>
              <w:bidi w:val="0"/>
              <w:snapToGrid w:val="0"/>
              <w:jc w:val="both"/>
              <w:rPr>
                <w:rFonts w:ascii="Times New Roman" w:hAnsi="Times New Roman"/>
                <w:b w:val="0"/>
                <w:bCs w:val="0"/>
                <w:sz w:val="20"/>
                <w:szCs w:val="20"/>
              </w:rPr>
            </w:pPr>
          </w:p>
        </w:tc>
      </w:tr>
      <w:tr>
        <w:tblPrEx>
          <w:tblW w:w="0" w:type="auto"/>
          <w:tblInd w:w="-572" w:type="dxa"/>
          <w:tblLayout w:type="fixed"/>
          <w:tblCellMar>
            <w:left w:w="43" w:type="dxa"/>
            <w:right w:w="43" w:type="dxa"/>
          </w:tblCellMar>
        </w:tblPrEx>
        <w:trPr>
          <w:trHeight w:val="909"/>
        </w:trPr>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BF3130">
            <w:pPr>
              <w:bidi w:val="0"/>
              <w:snapToGrid w:val="0"/>
              <w:rPr>
                <w:rFonts w:ascii="Times New Roman" w:hAnsi="Times New Roman"/>
                <w:sz w:val="20"/>
                <w:szCs w:val="20"/>
              </w:rPr>
            </w:pPr>
            <w:r w:rsidRPr="00FF0478">
              <w:rPr>
                <w:rFonts w:ascii="Times New Roman" w:hAnsi="Times New Roman"/>
                <w:sz w:val="20"/>
                <w:szCs w:val="20"/>
              </w:rPr>
              <w:t>Č: 23</w:t>
            </w:r>
          </w:p>
          <w:p w:rsidR="0021650E" w:rsidRPr="00FF0478" w:rsidP="00BF3130">
            <w:pPr>
              <w:bidi w:val="0"/>
              <w:snapToGrid w:val="0"/>
              <w:rPr>
                <w:rFonts w:ascii="Times New Roman" w:hAnsi="Times New Roman"/>
                <w:sz w:val="20"/>
                <w:szCs w:val="20"/>
              </w:rPr>
            </w:pPr>
            <w:r w:rsidRPr="00FF0478">
              <w:rPr>
                <w:rFonts w:ascii="Times New Roman" w:hAnsi="Times New Roman"/>
                <w:sz w:val="20"/>
                <w:szCs w:val="20"/>
              </w:rPr>
              <w:t>O: 1</w:t>
            </w:r>
          </w:p>
          <w:p w:rsidR="0021650E" w:rsidRPr="00FF0478" w:rsidP="00BF3130">
            <w:pPr>
              <w:bidi w:val="0"/>
              <w:snapToGrid w:val="0"/>
              <w:rPr>
                <w:rFonts w:ascii="Times New Roman" w:hAnsi="Times New Roman"/>
                <w:sz w:val="20"/>
                <w:szCs w:val="20"/>
              </w:rPr>
            </w:pPr>
          </w:p>
          <w:p w:rsidR="0021650E" w:rsidRPr="00FF0478" w:rsidP="00BF3130">
            <w:pPr>
              <w:bidi w:val="0"/>
              <w:snapToGrid w:val="0"/>
              <w:rPr>
                <w:rFonts w:ascii="Times New Roman" w:hAnsi="Times New Roman"/>
                <w:sz w:val="20"/>
                <w:szCs w:val="20"/>
              </w:rPr>
            </w:pPr>
          </w:p>
          <w:p w:rsidR="0021650E" w:rsidRPr="00FF0478" w:rsidP="00BF3130">
            <w:pPr>
              <w:bidi w:val="0"/>
              <w:snapToGrid w:val="0"/>
              <w:rPr>
                <w:rFonts w:ascii="Times New Roman" w:hAnsi="Times New Roman"/>
                <w:sz w:val="20"/>
                <w:szCs w:val="20"/>
              </w:rPr>
            </w:pPr>
          </w:p>
          <w:p w:rsidR="0021650E" w:rsidRPr="00FF0478" w:rsidP="00BF3130">
            <w:pPr>
              <w:bidi w:val="0"/>
              <w:snapToGrid w:val="0"/>
              <w:rPr>
                <w:rFonts w:ascii="Times New Roman" w:hAnsi="Times New Roman"/>
                <w:sz w:val="20"/>
                <w:szCs w:val="20"/>
              </w:rPr>
            </w:pPr>
          </w:p>
          <w:p w:rsidR="0021650E" w:rsidRPr="00FF0478" w:rsidP="00BF3130">
            <w:pPr>
              <w:bidi w:val="0"/>
              <w:snapToGrid w:val="0"/>
              <w:rPr>
                <w:rFonts w:ascii="Times New Roman" w:hAnsi="Times New Roman"/>
                <w:sz w:val="20"/>
                <w:szCs w:val="20"/>
              </w:rPr>
            </w:pPr>
          </w:p>
          <w:p w:rsidR="0021650E" w:rsidRPr="00FF0478" w:rsidP="00BF3130">
            <w:pPr>
              <w:bidi w:val="0"/>
              <w:snapToGrid w:val="0"/>
              <w:rPr>
                <w:rFonts w:ascii="Times New Roman" w:hAnsi="Times New Roman"/>
                <w:sz w:val="20"/>
                <w:szCs w:val="20"/>
              </w:rPr>
            </w:pPr>
            <w:r w:rsidRPr="00FF0478">
              <w:rPr>
                <w:rFonts w:ascii="Times New Roman" w:hAnsi="Times New Roman"/>
                <w:sz w:val="20"/>
                <w:szCs w:val="20"/>
              </w:rPr>
              <w:t>P: a</w:t>
            </w:r>
          </w:p>
          <w:p w:rsidR="0021650E" w:rsidRPr="00FF0478" w:rsidP="00BF3130">
            <w:pPr>
              <w:bidi w:val="0"/>
              <w:snapToGrid w:val="0"/>
              <w:rPr>
                <w:rFonts w:ascii="Times New Roman" w:hAnsi="Times New Roman"/>
                <w:sz w:val="20"/>
                <w:szCs w:val="20"/>
              </w:rPr>
            </w:pPr>
          </w:p>
          <w:p w:rsidR="0021650E" w:rsidRPr="00FF0478" w:rsidP="00BF3130">
            <w:pPr>
              <w:bidi w:val="0"/>
              <w:snapToGrid w:val="0"/>
              <w:rPr>
                <w:rFonts w:ascii="Times New Roman" w:hAnsi="Times New Roman"/>
                <w:sz w:val="20"/>
                <w:szCs w:val="20"/>
              </w:rPr>
            </w:pPr>
            <w:r w:rsidRPr="00FF0478">
              <w:rPr>
                <w:rFonts w:ascii="Times New Roman" w:hAnsi="Times New Roman"/>
                <w:sz w:val="20"/>
                <w:szCs w:val="20"/>
              </w:rPr>
              <w:t>P: b</w:t>
            </w:r>
          </w:p>
          <w:p w:rsidR="0021650E" w:rsidRPr="00FF0478" w:rsidP="00BF3130">
            <w:pPr>
              <w:bidi w:val="0"/>
              <w:snapToGrid w:val="0"/>
              <w:rPr>
                <w:rFonts w:ascii="Times New Roman" w:hAnsi="Times New Roman"/>
                <w:sz w:val="20"/>
                <w:szCs w:val="20"/>
              </w:rPr>
            </w:pPr>
          </w:p>
          <w:p w:rsidR="0021650E" w:rsidRPr="00FF0478" w:rsidP="00BF3130">
            <w:pPr>
              <w:bidi w:val="0"/>
              <w:snapToGrid w:val="0"/>
              <w:rPr>
                <w:rFonts w:ascii="Times New Roman" w:hAnsi="Times New Roman"/>
                <w:sz w:val="20"/>
                <w:szCs w:val="20"/>
              </w:rPr>
            </w:pP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F24C27">
            <w:pPr>
              <w:bidi w:val="0"/>
              <w:snapToGrid w:val="0"/>
              <w:jc w:val="both"/>
              <w:rPr>
                <w:rFonts w:ascii="Times New Roman" w:hAnsi="Times New Roman"/>
                <w:sz w:val="20"/>
                <w:szCs w:val="20"/>
              </w:rPr>
            </w:pPr>
            <w:r w:rsidRPr="00FF0478">
              <w:rPr>
                <w:rFonts w:ascii="Times New Roman" w:hAnsi="Times New Roman"/>
                <w:sz w:val="20"/>
                <w:szCs w:val="20"/>
              </w:rPr>
              <w:t xml:space="preserve">1.Ak povolenie zamestnanca presunutého v rámci podniku vydal členský štát, ktorý neuplatňuje schengenské acquis v plnom rozsahu a zamestnanec presunutý v rámci podniku prekročí vonkajšiu hranicu, druhý členský štát má právo požadovať ako dôkaz o tom, že zamestnanec presunutý v rámci podniku sa presúva do druhého členského štátu na účely vnútropodnikového presunu: </w:t>
            </w:r>
          </w:p>
          <w:p w:rsidR="0021650E" w:rsidRPr="00FF0478" w:rsidP="00F24C27">
            <w:pPr>
              <w:bidi w:val="0"/>
              <w:snapToGrid w:val="0"/>
              <w:jc w:val="both"/>
              <w:rPr>
                <w:rFonts w:ascii="Times New Roman" w:hAnsi="Times New Roman"/>
                <w:sz w:val="20"/>
                <w:szCs w:val="20"/>
              </w:rPr>
            </w:pPr>
            <w:r w:rsidRPr="00FF0478">
              <w:rPr>
                <w:rFonts w:ascii="Times New Roman" w:hAnsi="Times New Roman"/>
                <w:sz w:val="20"/>
                <w:szCs w:val="20"/>
              </w:rPr>
              <w:t xml:space="preserve">a) kópiu oznámenia, ktoré zaslal hostiteľský subjekt v prvom členskom štáte podľa článku 21 ods. 2 alebo </w:t>
            </w:r>
          </w:p>
          <w:p w:rsidR="0021650E" w:rsidRPr="00FF0478" w:rsidP="00F24C27">
            <w:pPr>
              <w:bidi w:val="0"/>
              <w:snapToGrid w:val="0"/>
              <w:jc w:val="both"/>
              <w:rPr>
                <w:rFonts w:ascii="Times New Roman" w:hAnsi="Times New Roman"/>
                <w:sz w:val="20"/>
                <w:szCs w:val="20"/>
              </w:rPr>
            </w:pPr>
            <w:r w:rsidRPr="00FF0478">
              <w:rPr>
                <w:rFonts w:ascii="Times New Roman" w:hAnsi="Times New Roman"/>
                <w:sz w:val="20"/>
                <w:szCs w:val="20"/>
              </w:rPr>
              <w:t>b) list od hostiteľského subjektu v druhom členskom štáte, v ktorom sú uvedené aspoň podrobné údaje o trvaní mobility v EÚ a mieste hostiteľského subjektu alebo subjektov v druhom členskom štáte.</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8847A7">
            <w:pPr>
              <w:bidi w:val="0"/>
              <w:snapToGrid w:val="0"/>
              <w:jc w:val="center"/>
              <w:rPr>
                <w:rFonts w:ascii="Times New Roman" w:hAnsi="Times New Roman"/>
                <w:sz w:val="20"/>
                <w:szCs w:val="20"/>
              </w:rPr>
            </w:pPr>
            <w:r w:rsidRPr="00FF0478">
              <w:rPr>
                <w:rFonts w:ascii="Times New Roman" w:hAnsi="Times New Roman"/>
                <w:sz w:val="20"/>
                <w:szCs w:val="20"/>
              </w:rPr>
              <w:t>D</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4E7A1F">
            <w:pPr>
              <w:bidi w:val="0"/>
              <w:snapToGrid w:val="0"/>
              <w:jc w:val="center"/>
              <w:rPr>
                <w:rFonts w:ascii="Times New Roman" w:hAnsi="Times New Roman"/>
                <w:sz w:val="20"/>
                <w:szCs w:val="20"/>
              </w:rPr>
            </w:pPr>
          </w:p>
        </w:tc>
        <w:tc>
          <w:tcPr>
            <w:tcW w:w="850"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4E7A1F">
            <w:pPr>
              <w:bidi w:val="0"/>
              <w:snapToGrid w:val="0"/>
              <w:jc w:val="both"/>
              <w:rPr>
                <w:rFonts w:ascii="Times New Roman" w:hAnsi="Times New Roman"/>
                <w:sz w:val="20"/>
                <w:szCs w:val="20"/>
              </w:rPr>
            </w:pPr>
          </w:p>
        </w:tc>
        <w:tc>
          <w:tcPr>
            <w:tcW w:w="5103"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4E7A1F">
            <w:pPr>
              <w:pStyle w:val="Normlny"/>
              <w:bidi w:val="0"/>
              <w:snapToGrid w:val="0"/>
              <w:jc w:val="both"/>
              <w:rPr>
                <w:rFonts w:ascii="Times New Roman" w:hAnsi="Times New Roman"/>
              </w:rPr>
            </w:pP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4E7A1F">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21650E" w:rsidRPr="00FF0478" w:rsidP="004E7A1F">
            <w:pPr>
              <w:pStyle w:val="Heading1"/>
              <w:bidi w:val="0"/>
              <w:snapToGrid w:val="0"/>
              <w:jc w:val="both"/>
              <w:rPr>
                <w:rFonts w:ascii="Times New Roman" w:hAnsi="Times New Roman"/>
                <w:b w:val="0"/>
                <w:bCs w:val="0"/>
                <w:sz w:val="20"/>
                <w:szCs w:val="20"/>
              </w:rPr>
            </w:pPr>
          </w:p>
        </w:tc>
      </w:tr>
      <w:tr>
        <w:tblPrEx>
          <w:tblW w:w="0" w:type="auto"/>
          <w:tblInd w:w="-572" w:type="dxa"/>
          <w:tblLayout w:type="fixed"/>
          <w:tblCellMar>
            <w:left w:w="43" w:type="dxa"/>
            <w:right w:w="43" w:type="dxa"/>
          </w:tblCellMar>
        </w:tblPrEx>
        <w:trPr>
          <w:trHeight w:val="909"/>
        </w:trPr>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561763">
            <w:pPr>
              <w:bidi w:val="0"/>
              <w:snapToGrid w:val="0"/>
              <w:rPr>
                <w:rFonts w:ascii="Times New Roman" w:hAnsi="Times New Roman"/>
                <w:sz w:val="20"/>
                <w:szCs w:val="20"/>
              </w:rPr>
            </w:pPr>
            <w:r w:rsidRPr="00FF0478">
              <w:rPr>
                <w:rFonts w:ascii="Times New Roman" w:hAnsi="Times New Roman"/>
                <w:sz w:val="20"/>
                <w:szCs w:val="20"/>
              </w:rPr>
              <w:t>Č: 23</w:t>
            </w:r>
          </w:p>
          <w:p w:rsidR="0021650E" w:rsidRPr="00FF0478" w:rsidP="00561763">
            <w:pPr>
              <w:bidi w:val="0"/>
              <w:snapToGrid w:val="0"/>
              <w:rPr>
                <w:rFonts w:ascii="Times New Roman" w:hAnsi="Times New Roman"/>
                <w:sz w:val="20"/>
                <w:szCs w:val="20"/>
              </w:rPr>
            </w:pPr>
            <w:r w:rsidRPr="00FF0478">
              <w:rPr>
                <w:rFonts w:ascii="Times New Roman" w:hAnsi="Times New Roman"/>
                <w:sz w:val="20"/>
                <w:szCs w:val="20"/>
              </w:rPr>
              <w:t>O: 2</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F24C27">
            <w:pPr>
              <w:bidi w:val="0"/>
              <w:snapToGrid w:val="0"/>
              <w:jc w:val="both"/>
              <w:rPr>
                <w:rFonts w:ascii="Times New Roman" w:hAnsi="Times New Roman"/>
                <w:sz w:val="20"/>
                <w:szCs w:val="20"/>
              </w:rPr>
            </w:pPr>
            <w:r w:rsidRPr="00FF0478">
              <w:rPr>
                <w:rFonts w:ascii="Times New Roman" w:hAnsi="Times New Roman"/>
                <w:sz w:val="20"/>
                <w:szCs w:val="20"/>
              </w:rPr>
              <w:t>2.Ak prvý členský štát odníme povolenie zamestnanca presunutého v rámci podniku, bezodkladne o tom informuje orgány druhého členského štátu.</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8847A7">
            <w:pPr>
              <w:bidi w:val="0"/>
              <w:snapToGrid w:val="0"/>
              <w:jc w:val="center"/>
              <w:rPr>
                <w:rFonts w:ascii="Times New Roman" w:hAnsi="Times New Roman"/>
                <w:sz w:val="20"/>
                <w:szCs w:val="20"/>
              </w:rPr>
            </w:pPr>
            <w:r w:rsidRPr="00FF0478">
              <w:rPr>
                <w:rFonts w:ascii="Times New Roman" w:hAnsi="Times New Roman"/>
                <w:sz w:val="20"/>
                <w:szCs w:val="20"/>
              </w:rPr>
              <w:t>N</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524CB3">
            <w:pPr>
              <w:bidi w:val="0"/>
              <w:snapToGrid w:val="0"/>
              <w:jc w:val="center"/>
              <w:rPr>
                <w:rFonts w:ascii="Times New Roman" w:hAnsi="Times New Roman"/>
                <w:sz w:val="20"/>
                <w:szCs w:val="20"/>
              </w:rPr>
            </w:pPr>
            <w:r w:rsidRPr="00FF0478">
              <w:rPr>
                <w:rFonts w:ascii="Times New Roman" w:hAnsi="Times New Roman"/>
                <w:sz w:val="20"/>
                <w:szCs w:val="20"/>
              </w:rPr>
              <w:t>zákon č. 404/2011 Z. z.</w:t>
            </w:r>
          </w:p>
          <w:p w:rsidR="0021650E" w:rsidRPr="00FF0478" w:rsidP="00524CB3">
            <w:pPr>
              <w:bidi w:val="0"/>
              <w:snapToGrid w:val="0"/>
              <w:jc w:val="center"/>
              <w:rPr>
                <w:rFonts w:ascii="Times New Roman" w:hAnsi="Times New Roman"/>
                <w:sz w:val="20"/>
                <w:szCs w:val="20"/>
              </w:rPr>
            </w:pPr>
            <w:r w:rsidRPr="00FF0478">
              <w:rPr>
                <w:rFonts w:ascii="Times New Roman" w:hAnsi="Times New Roman"/>
                <w:sz w:val="20"/>
                <w:szCs w:val="20"/>
              </w:rPr>
              <w:t>+</w:t>
            </w:r>
          </w:p>
          <w:p w:rsidR="0021650E" w:rsidRPr="00FF0478" w:rsidP="00524CB3">
            <w:pPr>
              <w:bidi w:val="0"/>
              <w:snapToGrid w:val="0"/>
              <w:jc w:val="center"/>
              <w:rPr>
                <w:rFonts w:ascii="Times New Roman" w:hAnsi="Times New Roman"/>
                <w:sz w:val="20"/>
                <w:szCs w:val="20"/>
              </w:rPr>
            </w:pPr>
            <w:r w:rsidRPr="00FF0478">
              <w:rPr>
                <w:rFonts w:ascii="Times New Roman" w:hAnsi="Times New Roman"/>
                <w:sz w:val="20"/>
                <w:szCs w:val="20"/>
              </w:rPr>
              <w:t>návrh zákona</w:t>
            </w:r>
          </w:p>
        </w:tc>
        <w:tc>
          <w:tcPr>
            <w:tcW w:w="850"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EB3670">
            <w:pPr>
              <w:bidi w:val="0"/>
              <w:snapToGrid w:val="0"/>
              <w:jc w:val="center"/>
              <w:rPr>
                <w:rFonts w:ascii="Times New Roman" w:hAnsi="Times New Roman"/>
                <w:sz w:val="20"/>
                <w:szCs w:val="20"/>
              </w:rPr>
            </w:pPr>
            <w:r w:rsidRPr="00FF0478">
              <w:rPr>
                <w:rFonts w:ascii="Times New Roman" w:hAnsi="Times New Roman"/>
                <w:sz w:val="20"/>
                <w:szCs w:val="20"/>
              </w:rPr>
              <w:t>§ 36</w:t>
            </w:r>
          </w:p>
          <w:p w:rsidR="0021650E" w:rsidRPr="00FF0478" w:rsidP="00EB3670">
            <w:pPr>
              <w:bidi w:val="0"/>
              <w:snapToGrid w:val="0"/>
              <w:jc w:val="center"/>
              <w:rPr>
                <w:rFonts w:ascii="Times New Roman" w:hAnsi="Times New Roman"/>
                <w:sz w:val="20"/>
                <w:szCs w:val="20"/>
              </w:rPr>
            </w:pPr>
            <w:r w:rsidRPr="00FF0478">
              <w:rPr>
                <w:rFonts w:ascii="Times New Roman" w:hAnsi="Times New Roman"/>
                <w:sz w:val="20"/>
                <w:szCs w:val="20"/>
              </w:rPr>
              <w:t>O: 4</w:t>
            </w:r>
          </w:p>
          <w:p w:rsidR="0021650E" w:rsidRPr="00FF0478" w:rsidP="00EB3670">
            <w:pPr>
              <w:bidi w:val="0"/>
              <w:snapToGrid w:val="0"/>
              <w:jc w:val="center"/>
              <w:rPr>
                <w:rFonts w:ascii="Times New Roman" w:hAnsi="Times New Roman"/>
                <w:sz w:val="20"/>
                <w:szCs w:val="20"/>
              </w:rPr>
            </w:pPr>
            <w:r w:rsidRPr="00FF0478">
              <w:rPr>
                <w:rFonts w:ascii="Times New Roman" w:hAnsi="Times New Roman"/>
                <w:sz w:val="20"/>
                <w:szCs w:val="20"/>
              </w:rPr>
              <w:t>P: b</w:t>
            </w:r>
          </w:p>
        </w:tc>
        <w:tc>
          <w:tcPr>
            <w:tcW w:w="5103" w:type="dxa"/>
            <w:tcBorders>
              <w:top w:val="single" w:sz="4" w:space="0" w:color="000000"/>
              <w:left w:val="single" w:sz="4" w:space="0" w:color="000000"/>
              <w:bottom w:val="single" w:sz="4" w:space="0" w:color="000000"/>
              <w:right w:val="none" w:sz="0" w:space="0" w:color="auto"/>
            </w:tcBorders>
            <w:textDirection w:val="lrTb"/>
            <w:vAlign w:val="top"/>
          </w:tcPr>
          <w:p w:rsidR="00EB3670" w:rsidRPr="00FF0478" w:rsidP="00EB3670">
            <w:pPr>
              <w:bidi w:val="0"/>
              <w:ind w:hanging="43"/>
              <w:rPr>
                <w:rFonts w:ascii="Times New Roman" w:hAnsi="Times New Roman"/>
                <w:b/>
                <w:sz w:val="20"/>
                <w:szCs w:val="20"/>
              </w:rPr>
            </w:pPr>
            <w:r w:rsidRPr="00FF0478" w:rsidR="0021650E">
              <w:rPr>
                <w:rFonts w:ascii="Times New Roman" w:hAnsi="Times New Roman"/>
                <w:b/>
                <w:sz w:val="20"/>
                <w:szCs w:val="20"/>
              </w:rPr>
              <w:t xml:space="preserve">(4) </w:t>
            </w:r>
            <w:r w:rsidRPr="00FF0478">
              <w:rPr>
                <w:rFonts w:ascii="Times New Roman" w:hAnsi="Times New Roman"/>
                <w:b/>
                <w:sz w:val="20"/>
                <w:szCs w:val="20"/>
              </w:rPr>
              <w:t>Policajný útvar informuje o zrušení prechodného pobytu</w:t>
            </w:r>
          </w:p>
          <w:p w:rsidR="0021650E" w:rsidRPr="00FF0478" w:rsidP="00EB3670">
            <w:pPr>
              <w:pStyle w:val="Normlny"/>
              <w:bidi w:val="0"/>
              <w:snapToGrid w:val="0"/>
              <w:jc w:val="both"/>
              <w:rPr>
                <w:rFonts w:ascii="Times New Roman" w:hAnsi="Times New Roman"/>
              </w:rPr>
            </w:pPr>
            <w:r w:rsidRPr="00FF0478" w:rsidR="00EB3670">
              <w:rPr>
                <w:rFonts w:ascii="Times New Roman" w:hAnsi="Times New Roman"/>
                <w:b/>
              </w:rPr>
              <w:t>b) podľa § 23 ods. 5 členský štát, v ktorom štátny príslušník tretej krajiny uplatňuje mobilitu.</w:t>
            </w: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4E7A1F">
            <w:pPr>
              <w:bidi w:val="0"/>
              <w:snapToGrid w:val="0"/>
              <w:jc w:val="center"/>
              <w:rPr>
                <w:rFonts w:ascii="Times New Roman" w:hAnsi="Times New Roman"/>
                <w:sz w:val="20"/>
                <w:szCs w:val="20"/>
              </w:rPr>
            </w:pPr>
            <w:r w:rsidRPr="00FF0478">
              <w:rPr>
                <w:rFonts w:ascii="Times New Roman" w:hAnsi="Times New Roman"/>
                <w:sz w:val="20"/>
                <w:szCs w:val="20"/>
              </w:rPr>
              <w:t>Ú</w:t>
            </w: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21650E" w:rsidRPr="00FF0478" w:rsidP="004E7A1F">
            <w:pPr>
              <w:pStyle w:val="Heading1"/>
              <w:bidi w:val="0"/>
              <w:snapToGrid w:val="0"/>
              <w:jc w:val="both"/>
              <w:rPr>
                <w:rFonts w:ascii="Times New Roman" w:hAnsi="Times New Roman"/>
                <w:b w:val="0"/>
                <w:bCs w:val="0"/>
                <w:sz w:val="20"/>
                <w:szCs w:val="20"/>
              </w:rPr>
            </w:pPr>
          </w:p>
        </w:tc>
      </w:tr>
      <w:tr>
        <w:tblPrEx>
          <w:tblW w:w="0" w:type="auto"/>
          <w:tblInd w:w="-572" w:type="dxa"/>
          <w:tblLayout w:type="fixed"/>
          <w:tblCellMar>
            <w:left w:w="43" w:type="dxa"/>
            <w:right w:w="43" w:type="dxa"/>
          </w:tblCellMar>
        </w:tblPrEx>
        <w:trPr>
          <w:trHeight w:val="909"/>
        </w:trPr>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561763">
            <w:pPr>
              <w:bidi w:val="0"/>
              <w:snapToGrid w:val="0"/>
              <w:rPr>
                <w:rFonts w:ascii="Times New Roman" w:hAnsi="Times New Roman"/>
                <w:sz w:val="20"/>
                <w:szCs w:val="20"/>
              </w:rPr>
            </w:pPr>
            <w:r w:rsidRPr="00FF0478">
              <w:rPr>
                <w:rFonts w:ascii="Times New Roman" w:hAnsi="Times New Roman"/>
                <w:sz w:val="20"/>
                <w:szCs w:val="20"/>
              </w:rPr>
              <w:t>Č: 23</w:t>
            </w:r>
          </w:p>
          <w:p w:rsidR="0021650E" w:rsidRPr="00FF0478" w:rsidP="00561763">
            <w:pPr>
              <w:bidi w:val="0"/>
              <w:snapToGrid w:val="0"/>
              <w:rPr>
                <w:rFonts w:ascii="Times New Roman" w:hAnsi="Times New Roman"/>
                <w:sz w:val="20"/>
                <w:szCs w:val="20"/>
              </w:rPr>
            </w:pPr>
            <w:r w:rsidRPr="00FF0478">
              <w:rPr>
                <w:rFonts w:ascii="Times New Roman" w:hAnsi="Times New Roman"/>
                <w:sz w:val="20"/>
                <w:szCs w:val="20"/>
              </w:rPr>
              <w:t>O: 3</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F24C27">
            <w:pPr>
              <w:bidi w:val="0"/>
              <w:snapToGrid w:val="0"/>
              <w:jc w:val="both"/>
              <w:rPr>
                <w:rFonts w:ascii="Times New Roman" w:hAnsi="Times New Roman"/>
                <w:sz w:val="20"/>
                <w:szCs w:val="20"/>
              </w:rPr>
            </w:pPr>
            <w:r w:rsidRPr="00FF0478">
              <w:rPr>
                <w:rFonts w:ascii="Times New Roman" w:hAnsi="Times New Roman"/>
                <w:sz w:val="20"/>
                <w:szCs w:val="20"/>
              </w:rPr>
              <w:t>3.Hostiteľský subjekt druhého členského štátu informuje príslušné orgány druhého členského štátu o všetkých zmenách, ktoré majú vplyv na podmienky, na základe ktorých sa povolilo uskutočnenie mobility.</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8847A7">
            <w:pPr>
              <w:bidi w:val="0"/>
              <w:snapToGrid w:val="0"/>
              <w:jc w:val="center"/>
              <w:rPr>
                <w:rFonts w:ascii="Times New Roman" w:hAnsi="Times New Roman"/>
                <w:sz w:val="20"/>
                <w:szCs w:val="20"/>
              </w:rPr>
            </w:pPr>
            <w:r w:rsidRPr="00FF0478">
              <w:rPr>
                <w:rFonts w:ascii="Times New Roman" w:hAnsi="Times New Roman"/>
                <w:sz w:val="20"/>
                <w:szCs w:val="20"/>
              </w:rPr>
              <w:t>N</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187E79">
            <w:pPr>
              <w:bidi w:val="0"/>
              <w:snapToGrid w:val="0"/>
              <w:jc w:val="center"/>
              <w:rPr>
                <w:rFonts w:ascii="Times New Roman" w:hAnsi="Times New Roman"/>
                <w:sz w:val="20"/>
                <w:szCs w:val="20"/>
              </w:rPr>
            </w:pPr>
            <w:r w:rsidRPr="00FF0478">
              <w:rPr>
                <w:rFonts w:ascii="Times New Roman" w:hAnsi="Times New Roman"/>
                <w:sz w:val="20"/>
                <w:szCs w:val="20"/>
              </w:rPr>
              <w:t>zákon č. 404/2011 Z. z.</w:t>
            </w:r>
          </w:p>
          <w:p w:rsidR="0021650E" w:rsidRPr="00FF0478" w:rsidP="00187E79">
            <w:pPr>
              <w:bidi w:val="0"/>
              <w:snapToGrid w:val="0"/>
              <w:jc w:val="center"/>
              <w:rPr>
                <w:rFonts w:ascii="Times New Roman" w:hAnsi="Times New Roman"/>
                <w:sz w:val="20"/>
                <w:szCs w:val="20"/>
              </w:rPr>
            </w:pPr>
            <w:r w:rsidRPr="00FF0478">
              <w:rPr>
                <w:rFonts w:ascii="Times New Roman" w:hAnsi="Times New Roman"/>
                <w:sz w:val="20"/>
                <w:szCs w:val="20"/>
              </w:rPr>
              <w:t>+</w:t>
            </w:r>
          </w:p>
          <w:p w:rsidR="0021650E" w:rsidRPr="00FF0478" w:rsidP="00187E79">
            <w:pPr>
              <w:bidi w:val="0"/>
              <w:snapToGrid w:val="0"/>
              <w:jc w:val="center"/>
              <w:rPr>
                <w:rFonts w:ascii="Times New Roman" w:hAnsi="Times New Roman"/>
                <w:sz w:val="20"/>
                <w:szCs w:val="20"/>
              </w:rPr>
            </w:pPr>
            <w:r w:rsidRPr="00FF0478">
              <w:rPr>
                <w:rFonts w:ascii="Times New Roman" w:hAnsi="Times New Roman"/>
                <w:sz w:val="20"/>
                <w:szCs w:val="20"/>
              </w:rPr>
              <w:t>návrh zákona</w:t>
            </w:r>
          </w:p>
        </w:tc>
        <w:tc>
          <w:tcPr>
            <w:tcW w:w="850"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EB3670">
            <w:pPr>
              <w:bidi w:val="0"/>
              <w:snapToGrid w:val="0"/>
              <w:jc w:val="center"/>
              <w:rPr>
                <w:rFonts w:ascii="Times New Roman" w:hAnsi="Times New Roman"/>
                <w:sz w:val="20"/>
                <w:szCs w:val="20"/>
              </w:rPr>
            </w:pPr>
            <w:r w:rsidRPr="00FF0478">
              <w:rPr>
                <w:rFonts w:ascii="Times New Roman" w:hAnsi="Times New Roman"/>
                <w:sz w:val="20"/>
                <w:szCs w:val="20"/>
              </w:rPr>
              <w:t>§ 115</w:t>
            </w:r>
          </w:p>
          <w:p w:rsidR="0021650E" w:rsidRPr="00FF0478" w:rsidP="00EB3670">
            <w:pPr>
              <w:bidi w:val="0"/>
              <w:snapToGrid w:val="0"/>
              <w:jc w:val="center"/>
              <w:rPr>
                <w:rFonts w:ascii="Times New Roman" w:hAnsi="Times New Roman"/>
                <w:sz w:val="20"/>
                <w:szCs w:val="20"/>
              </w:rPr>
            </w:pPr>
            <w:r w:rsidRPr="00FF0478">
              <w:rPr>
                <w:rFonts w:ascii="Times New Roman" w:hAnsi="Times New Roman"/>
                <w:sz w:val="20"/>
                <w:szCs w:val="20"/>
              </w:rPr>
              <w:t xml:space="preserve">O: </w:t>
            </w:r>
            <w:r w:rsidRPr="00FF0478" w:rsidR="00EB3670">
              <w:rPr>
                <w:rFonts w:ascii="Times New Roman" w:hAnsi="Times New Roman"/>
                <w:sz w:val="20"/>
                <w:szCs w:val="20"/>
              </w:rPr>
              <w:t>12</w:t>
            </w:r>
          </w:p>
        </w:tc>
        <w:tc>
          <w:tcPr>
            <w:tcW w:w="5103" w:type="dxa"/>
            <w:tcBorders>
              <w:top w:val="single" w:sz="4" w:space="0" w:color="000000"/>
              <w:left w:val="single" w:sz="4" w:space="0" w:color="000000"/>
              <w:bottom w:val="single" w:sz="4" w:space="0" w:color="000000"/>
              <w:right w:val="none" w:sz="0" w:space="0" w:color="auto"/>
            </w:tcBorders>
            <w:textDirection w:val="lrTb"/>
            <w:vAlign w:val="top"/>
          </w:tcPr>
          <w:p w:rsidR="00EB3670" w:rsidRPr="00FF0478" w:rsidP="00EB3670">
            <w:pPr>
              <w:pStyle w:val="Normlny"/>
              <w:bidi w:val="0"/>
              <w:snapToGrid w:val="0"/>
              <w:jc w:val="both"/>
              <w:rPr>
                <w:rFonts w:ascii="Times New Roman" w:hAnsi="Times New Roman"/>
                <w:b/>
              </w:rPr>
            </w:pPr>
            <w:r w:rsidRPr="00FF0478">
              <w:rPr>
                <w:rFonts w:ascii="Times New Roman" w:hAnsi="Times New Roman"/>
                <w:b/>
              </w:rPr>
              <w:t>Hostiteľský subjekt so sídlom na území Slovenskej republiky je povinný do troch pracovných dní písomne oznámiť policajnému útvaru</w:t>
            </w:r>
          </w:p>
          <w:p w:rsidR="00EB3670" w:rsidRPr="00FF0478" w:rsidP="00EB3670">
            <w:pPr>
              <w:pStyle w:val="Normlny"/>
              <w:bidi w:val="0"/>
              <w:snapToGrid w:val="0"/>
              <w:jc w:val="both"/>
              <w:rPr>
                <w:rFonts w:ascii="Times New Roman" w:hAnsi="Times New Roman"/>
                <w:b/>
              </w:rPr>
            </w:pPr>
            <w:r w:rsidRPr="00FF0478">
              <w:rPr>
                <w:rFonts w:ascii="Times New Roman" w:hAnsi="Times New Roman"/>
                <w:b/>
              </w:rPr>
              <w:t>a) úmysel štátneho príslušníka tretej krajiny uplatňovať mobilitu, ak ide o štátneho príslušníka tretej krajiny, ktorý má udelený prechodný pobyt podľa § 23 ods. 5,</w:t>
            </w:r>
          </w:p>
          <w:p w:rsidR="0021650E" w:rsidRPr="00FF0478" w:rsidP="00EB3670">
            <w:pPr>
              <w:pStyle w:val="Normlny"/>
              <w:bidi w:val="0"/>
              <w:snapToGrid w:val="0"/>
              <w:jc w:val="both"/>
              <w:rPr>
                <w:rFonts w:ascii="Times New Roman" w:hAnsi="Times New Roman"/>
                <w:b/>
              </w:rPr>
            </w:pPr>
            <w:r w:rsidRPr="00FF0478" w:rsidR="00EB3670">
              <w:rPr>
                <w:rFonts w:ascii="Times New Roman" w:hAnsi="Times New Roman"/>
                <w:b/>
              </w:rPr>
              <w:t>b) zmeny, ktoré majú vplyv na vykonávanie mobility na území Slovenskej republiky, najmä zmeny v skutočnostiach uvedených v§ 23 ods. 7 až 9.</w:t>
            </w: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4E7A1F">
            <w:pPr>
              <w:bidi w:val="0"/>
              <w:snapToGrid w:val="0"/>
              <w:jc w:val="center"/>
              <w:rPr>
                <w:rFonts w:ascii="Times New Roman" w:hAnsi="Times New Roman"/>
                <w:sz w:val="20"/>
                <w:szCs w:val="20"/>
              </w:rPr>
            </w:pPr>
            <w:r w:rsidRPr="00FF0478">
              <w:rPr>
                <w:rFonts w:ascii="Times New Roman" w:hAnsi="Times New Roman"/>
                <w:sz w:val="20"/>
                <w:szCs w:val="20"/>
              </w:rPr>
              <w:t>Ú</w:t>
            </w: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21650E" w:rsidRPr="00FF0478" w:rsidP="004E7A1F">
            <w:pPr>
              <w:pStyle w:val="Heading1"/>
              <w:bidi w:val="0"/>
              <w:snapToGrid w:val="0"/>
              <w:jc w:val="both"/>
              <w:rPr>
                <w:rFonts w:ascii="Times New Roman" w:hAnsi="Times New Roman"/>
                <w:b w:val="0"/>
                <w:bCs w:val="0"/>
                <w:sz w:val="20"/>
                <w:szCs w:val="20"/>
              </w:rPr>
            </w:pPr>
          </w:p>
        </w:tc>
      </w:tr>
      <w:tr>
        <w:tblPrEx>
          <w:tblW w:w="0" w:type="auto"/>
          <w:tblInd w:w="-572" w:type="dxa"/>
          <w:tblLayout w:type="fixed"/>
          <w:tblCellMar>
            <w:left w:w="43" w:type="dxa"/>
            <w:right w:w="43" w:type="dxa"/>
          </w:tblCellMar>
        </w:tblPrEx>
        <w:trPr>
          <w:trHeight w:val="3273"/>
        </w:trPr>
        <w:tc>
          <w:tcPr>
            <w:tcW w:w="757" w:type="dxa"/>
            <w:tcBorders>
              <w:top w:val="single" w:sz="4" w:space="0" w:color="000000"/>
              <w:left w:val="single" w:sz="4" w:space="0" w:color="000000"/>
              <w:bottom w:val="none" w:sz="0" w:space="0" w:color="auto"/>
              <w:right w:val="none" w:sz="0" w:space="0" w:color="auto"/>
            </w:tcBorders>
            <w:textDirection w:val="lrTb"/>
            <w:vAlign w:val="top"/>
          </w:tcPr>
          <w:p w:rsidR="0021650E" w:rsidRPr="00FF0478" w:rsidP="00561763">
            <w:pPr>
              <w:bidi w:val="0"/>
              <w:snapToGrid w:val="0"/>
              <w:rPr>
                <w:rFonts w:ascii="Times New Roman" w:hAnsi="Times New Roman"/>
                <w:sz w:val="20"/>
                <w:szCs w:val="20"/>
              </w:rPr>
            </w:pPr>
            <w:r w:rsidRPr="00FF0478">
              <w:rPr>
                <w:rFonts w:ascii="Times New Roman" w:hAnsi="Times New Roman"/>
                <w:sz w:val="20"/>
                <w:szCs w:val="20"/>
              </w:rPr>
              <w:t>Č: 23</w:t>
            </w:r>
          </w:p>
          <w:p w:rsidR="0021650E" w:rsidRPr="00FF0478" w:rsidP="00561763">
            <w:pPr>
              <w:bidi w:val="0"/>
              <w:snapToGrid w:val="0"/>
              <w:rPr>
                <w:rFonts w:ascii="Times New Roman" w:hAnsi="Times New Roman"/>
                <w:sz w:val="20"/>
                <w:szCs w:val="20"/>
              </w:rPr>
            </w:pPr>
            <w:r w:rsidRPr="00FF0478">
              <w:rPr>
                <w:rFonts w:ascii="Times New Roman" w:hAnsi="Times New Roman"/>
                <w:sz w:val="20"/>
                <w:szCs w:val="20"/>
              </w:rPr>
              <w:t>O: 4</w:t>
            </w:r>
          </w:p>
          <w:p w:rsidR="0021650E" w:rsidRPr="00FF0478" w:rsidP="00561763">
            <w:pPr>
              <w:bidi w:val="0"/>
              <w:snapToGrid w:val="0"/>
              <w:rPr>
                <w:rFonts w:ascii="Times New Roman" w:hAnsi="Times New Roman"/>
                <w:sz w:val="20"/>
                <w:szCs w:val="20"/>
              </w:rPr>
            </w:pPr>
          </w:p>
          <w:p w:rsidR="0021650E" w:rsidRPr="00FF0478" w:rsidP="00561763">
            <w:pPr>
              <w:bidi w:val="0"/>
              <w:snapToGrid w:val="0"/>
              <w:rPr>
                <w:rFonts w:ascii="Times New Roman" w:hAnsi="Times New Roman"/>
                <w:sz w:val="20"/>
                <w:szCs w:val="20"/>
              </w:rPr>
            </w:pPr>
            <w:r w:rsidRPr="00FF0478">
              <w:rPr>
                <w:rFonts w:ascii="Times New Roman" w:hAnsi="Times New Roman"/>
                <w:sz w:val="20"/>
                <w:szCs w:val="20"/>
              </w:rPr>
              <w:t>P: a</w:t>
            </w:r>
          </w:p>
          <w:p w:rsidR="0021650E" w:rsidRPr="00FF0478" w:rsidP="00561763">
            <w:pPr>
              <w:bidi w:val="0"/>
              <w:snapToGrid w:val="0"/>
              <w:rPr>
                <w:rFonts w:ascii="Times New Roman" w:hAnsi="Times New Roman"/>
                <w:sz w:val="20"/>
                <w:szCs w:val="20"/>
              </w:rPr>
            </w:pPr>
          </w:p>
          <w:p w:rsidR="0021650E" w:rsidRPr="00FF0478" w:rsidP="00561763">
            <w:pPr>
              <w:bidi w:val="0"/>
              <w:snapToGrid w:val="0"/>
              <w:rPr>
                <w:rFonts w:ascii="Times New Roman" w:hAnsi="Times New Roman"/>
                <w:sz w:val="20"/>
                <w:szCs w:val="20"/>
              </w:rPr>
            </w:pPr>
            <w:r w:rsidRPr="00FF0478">
              <w:rPr>
                <w:rFonts w:ascii="Times New Roman" w:hAnsi="Times New Roman"/>
                <w:sz w:val="20"/>
                <w:szCs w:val="20"/>
              </w:rPr>
              <w:t>P: b</w:t>
            </w:r>
          </w:p>
          <w:p w:rsidR="0021650E" w:rsidRPr="00FF0478" w:rsidP="00561763">
            <w:pPr>
              <w:bidi w:val="0"/>
              <w:snapToGrid w:val="0"/>
              <w:rPr>
                <w:rFonts w:ascii="Times New Roman" w:hAnsi="Times New Roman"/>
                <w:sz w:val="20"/>
                <w:szCs w:val="20"/>
              </w:rPr>
            </w:pPr>
          </w:p>
          <w:p w:rsidR="0021650E" w:rsidRPr="00FF0478" w:rsidP="00561763">
            <w:pPr>
              <w:bidi w:val="0"/>
              <w:snapToGrid w:val="0"/>
              <w:rPr>
                <w:rFonts w:ascii="Times New Roman" w:hAnsi="Times New Roman"/>
                <w:sz w:val="20"/>
                <w:szCs w:val="20"/>
              </w:rPr>
            </w:pPr>
            <w:r w:rsidRPr="00FF0478">
              <w:rPr>
                <w:rFonts w:ascii="Times New Roman" w:hAnsi="Times New Roman"/>
                <w:sz w:val="20"/>
                <w:szCs w:val="20"/>
              </w:rPr>
              <w:t>P: c</w:t>
            </w:r>
          </w:p>
          <w:p w:rsidR="0021650E" w:rsidRPr="00FF0478" w:rsidP="00561763">
            <w:pPr>
              <w:bidi w:val="0"/>
              <w:snapToGrid w:val="0"/>
              <w:rPr>
                <w:rFonts w:ascii="Times New Roman" w:hAnsi="Times New Roman"/>
                <w:sz w:val="20"/>
                <w:szCs w:val="20"/>
              </w:rPr>
            </w:pPr>
          </w:p>
          <w:p w:rsidR="0021650E" w:rsidRPr="00FF0478" w:rsidP="00561763">
            <w:pPr>
              <w:bidi w:val="0"/>
              <w:snapToGrid w:val="0"/>
              <w:rPr>
                <w:rFonts w:ascii="Times New Roman" w:hAnsi="Times New Roman"/>
                <w:sz w:val="20"/>
                <w:szCs w:val="20"/>
              </w:rPr>
            </w:pPr>
            <w:r w:rsidRPr="00FF0478">
              <w:rPr>
                <w:rFonts w:ascii="Times New Roman" w:hAnsi="Times New Roman"/>
                <w:sz w:val="20"/>
                <w:szCs w:val="20"/>
              </w:rPr>
              <w:t>P: d</w:t>
            </w:r>
          </w:p>
          <w:p w:rsidR="0021650E" w:rsidRPr="00FF0478" w:rsidP="00561763">
            <w:pPr>
              <w:bidi w:val="0"/>
              <w:snapToGrid w:val="0"/>
              <w:rPr>
                <w:rFonts w:ascii="Times New Roman" w:hAnsi="Times New Roman"/>
                <w:sz w:val="20"/>
                <w:szCs w:val="20"/>
              </w:rPr>
            </w:pPr>
          </w:p>
          <w:p w:rsidR="0021650E" w:rsidRPr="00FF0478" w:rsidP="00561763">
            <w:pPr>
              <w:bidi w:val="0"/>
              <w:snapToGrid w:val="0"/>
              <w:rPr>
                <w:rFonts w:ascii="Times New Roman" w:hAnsi="Times New Roman"/>
                <w:sz w:val="20"/>
                <w:szCs w:val="20"/>
              </w:rPr>
            </w:pPr>
          </w:p>
          <w:p w:rsidR="0021650E" w:rsidRPr="00FF0478" w:rsidP="00561763">
            <w:pPr>
              <w:bidi w:val="0"/>
              <w:snapToGrid w:val="0"/>
              <w:rPr>
                <w:rFonts w:ascii="Times New Roman" w:hAnsi="Times New Roman"/>
                <w:sz w:val="20"/>
                <w:szCs w:val="20"/>
              </w:rPr>
            </w:pPr>
            <w:r w:rsidRPr="00FF0478">
              <w:rPr>
                <w:rFonts w:ascii="Times New Roman" w:hAnsi="Times New Roman"/>
                <w:sz w:val="20"/>
                <w:szCs w:val="20"/>
              </w:rPr>
              <w:t>P: e</w:t>
            </w:r>
          </w:p>
        </w:tc>
        <w:tc>
          <w:tcPr>
            <w:tcW w:w="4820" w:type="dxa"/>
            <w:tcBorders>
              <w:top w:val="single" w:sz="4" w:space="0" w:color="000000"/>
              <w:left w:val="single" w:sz="4" w:space="0" w:color="000000"/>
              <w:bottom w:val="none" w:sz="0" w:space="0" w:color="auto"/>
              <w:right w:val="none" w:sz="0" w:space="0" w:color="auto"/>
            </w:tcBorders>
            <w:textDirection w:val="lrTb"/>
            <w:vAlign w:val="top"/>
          </w:tcPr>
          <w:p w:rsidR="0021650E" w:rsidRPr="00FF0478" w:rsidP="00F24C27">
            <w:pPr>
              <w:bidi w:val="0"/>
              <w:snapToGrid w:val="0"/>
              <w:jc w:val="both"/>
              <w:rPr>
                <w:rFonts w:ascii="Times New Roman" w:hAnsi="Times New Roman"/>
                <w:sz w:val="20"/>
                <w:szCs w:val="20"/>
              </w:rPr>
            </w:pPr>
            <w:r w:rsidRPr="00FF0478">
              <w:rPr>
                <w:rFonts w:ascii="Times New Roman" w:hAnsi="Times New Roman"/>
                <w:sz w:val="20"/>
                <w:szCs w:val="20"/>
              </w:rPr>
              <w:t xml:space="preserve">4.Druhý členský štát môže požadovať, aby zamestnanec presunutý v rámci podniku bezodkladne prestal vykonávať akúkoľvek pracovnú činnosť a opustil jeho územie, ak: </w:t>
            </w:r>
          </w:p>
          <w:p w:rsidR="0021650E" w:rsidRPr="00FF0478" w:rsidP="00F24C27">
            <w:pPr>
              <w:bidi w:val="0"/>
              <w:snapToGrid w:val="0"/>
              <w:jc w:val="both"/>
              <w:rPr>
                <w:rFonts w:ascii="Times New Roman" w:hAnsi="Times New Roman"/>
                <w:sz w:val="20"/>
                <w:szCs w:val="20"/>
              </w:rPr>
            </w:pPr>
            <w:r w:rsidRPr="00FF0478">
              <w:rPr>
                <w:rFonts w:ascii="Times New Roman" w:hAnsi="Times New Roman"/>
                <w:sz w:val="20"/>
                <w:szCs w:val="20"/>
              </w:rPr>
              <w:t>a) nebol upovedomený v súlade s článkom 21 ods. 2 a 3, pričom takéto oznámenie vyžaduje;</w:t>
            </w:r>
          </w:p>
          <w:p w:rsidR="0021650E" w:rsidRPr="00FF0478" w:rsidP="00F24C27">
            <w:pPr>
              <w:bidi w:val="0"/>
              <w:snapToGrid w:val="0"/>
              <w:jc w:val="both"/>
              <w:rPr>
                <w:rFonts w:ascii="Times New Roman" w:hAnsi="Times New Roman"/>
                <w:sz w:val="20"/>
                <w:szCs w:val="20"/>
              </w:rPr>
            </w:pPr>
            <w:r w:rsidRPr="00FF0478">
              <w:rPr>
                <w:rFonts w:ascii="Times New Roman" w:hAnsi="Times New Roman"/>
                <w:sz w:val="20"/>
                <w:szCs w:val="20"/>
              </w:rPr>
              <w:t>b) vzniesol námietku voči mobilite v súlade s článkom 21 ods. 6;</w:t>
            </w:r>
          </w:p>
          <w:p w:rsidR="0021650E" w:rsidRPr="00FF0478" w:rsidP="00F24C27">
            <w:pPr>
              <w:bidi w:val="0"/>
              <w:snapToGrid w:val="0"/>
              <w:jc w:val="both"/>
              <w:rPr>
                <w:rFonts w:ascii="Times New Roman" w:hAnsi="Times New Roman"/>
                <w:sz w:val="20"/>
                <w:szCs w:val="20"/>
              </w:rPr>
            </w:pPr>
            <w:r w:rsidRPr="00FF0478">
              <w:rPr>
                <w:rFonts w:ascii="Times New Roman" w:hAnsi="Times New Roman"/>
                <w:sz w:val="20"/>
                <w:szCs w:val="20"/>
              </w:rPr>
              <w:t>c) zamietol žiadosť o dlhodobú mobilitu v súlade s článkom 22 ods. 3;</w:t>
            </w:r>
          </w:p>
          <w:p w:rsidR="0021650E" w:rsidRPr="00FF0478" w:rsidP="00BF3130">
            <w:pPr>
              <w:bidi w:val="0"/>
              <w:snapToGrid w:val="0"/>
              <w:jc w:val="both"/>
              <w:rPr>
                <w:rFonts w:ascii="Times New Roman" w:hAnsi="Times New Roman"/>
                <w:sz w:val="20"/>
                <w:szCs w:val="20"/>
              </w:rPr>
            </w:pPr>
            <w:r w:rsidRPr="00FF0478">
              <w:rPr>
                <w:rFonts w:ascii="Times New Roman" w:hAnsi="Times New Roman"/>
                <w:sz w:val="20"/>
                <w:szCs w:val="20"/>
              </w:rPr>
              <w:t>d) povolenie zamestnanca presunutého v rámci podniku alebo povolenie na dlhodobú mobilitu sa používa na iné účely, ako sú účely, na ktoré bolo vydané;</w:t>
            </w:r>
          </w:p>
          <w:p w:rsidR="0021650E" w:rsidRPr="00FF0478" w:rsidP="00BF3130">
            <w:pPr>
              <w:bidi w:val="0"/>
              <w:snapToGrid w:val="0"/>
              <w:jc w:val="both"/>
              <w:rPr>
                <w:rFonts w:ascii="Times New Roman" w:hAnsi="Times New Roman"/>
                <w:sz w:val="20"/>
                <w:szCs w:val="20"/>
              </w:rPr>
            </w:pPr>
            <w:r w:rsidRPr="00FF0478">
              <w:rPr>
                <w:rFonts w:ascii="Times New Roman" w:hAnsi="Times New Roman"/>
                <w:sz w:val="20"/>
                <w:szCs w:val="20"/>
              </w:rPr>
              <w:t>e) podmienky, na základe ktorých sa uskutočnenie mobility povolilo, už nie sú splnené.</w:t>
            </w:r>
          </w:p>
        </w:tc>
        <w:tc>
          <w:tcPr>
            <w:tcW w:w="708" w:type="dxa"/>
            <w:tcBorders>
              <w:top w:val="single" w:sz="4" w:space="0" w:color="000000"/>
              <w:left w:val="single" w:sz="4" w:space="0" w:color="000000"/>
              <w:bottom w:val="none" w:sz="0" w:space="0" w:color="auto"/>
              <w:right w:val="none" w:sz="0" w:space="0" w:color="auto"/>
            </w:tcBorders>
            <w:textDirection w:val="lrTb"/>
            <w:vAlign w:val="top"/>
          </w:tcPr>
          <w:p w:rsidR="0021650E" w:rsidRPr="00FF0478" w:rsidP="008847A7">
            <w:pPr>
              <w:bidi w:val="0"/>
              <w:snapToGrid w:val="0"/>
              <w:jc w:val="center"/>
              <w:rPr>
                <w:rFonts w:ascii="Times New Roman" w:hAnsi="Times New Roman"/>
                <w:sz w:val="20"/>
                <w:szCs w:val="20"/>
              </w:rPr>
            </w:pPr>
            <w:r w:rsidRPr="00FF0478">
              <w:rPr>
                <w:rFonts w:ascii="Times New Roman" w:hAnsi="Times New Roman"/>
                <w:sz w:val="20"/>
                <w:szCs w:val="20"/>
              </w:rPr>
              <w:t>D</w:t>
            </w:r>
          </w:p>
        </w:tc>
        <w:tc>
          <w:tcPr>
            <w:tcW w:w="851" w:type="dxa"/>
            <w:tcBorders>
              <w:top w:val="single" w:sz="4" w:space="0" w:color="000000"/>
              <w:left w:val="single" w:sz="4" w:space="0" w:color="000000"/>
              <w:bottom w:val="none" w:sz="0" w:space="0" w:color="auto"/>
              <w:right w:val="none" w:sz="0" w:space="0" w:color="auto"/>
            </w:tcBorders>
            <w:textDirection w:val="lrTb"/>
            <w:vAlign w:val="top"/>
          </w:tcPr>
          <w:p w:rsidR="0021650E" w:rsidRPr="00FF0478" w:rsidP="004E7A1F">
            <w:pPr>
              <w:bidi w:val="0"/>
              <w:snapToGrid w:val="0"/>
              <w:jc w:val="center"/>
              <w:rPr>
                <w:rFonts w:ascii="Times New Roman" w:hAnsi="Times New Roman"/>
                <w:sz w:val="20"/>
                <w:szCs w:val="20"/>
              </w:rPr>
            </w:pPr>
            <w:r w:rsidRPr="00FF0478">
              <w:rPr>
                <w:rFonts w:ascii="Times New Roman" w:hAnsi="Times New Roman"/>
                <w:sz w:val="20"/>
                <w:szCs w:val="20"/>
              </w:rPr>
              <w:t>návrh zákona</w:t>
            </w:r>
          </w:p>
        </w:tc>
        <w:tc>
          <w:tcPr>
            <w:tcW w:w="850" w:type="dxa"/>
            <w:tcBorders>
              <w:top w:val="single" w:sz="4" w:space="0" w:color="000000"/>
              <w:left w:val="single" w:sz="4" w:space="0" w:color="000000"/>
              <w:bottom w:val="none" w:sz="0" w:space="0" w:color="auto"/>
              <w:right w:val="none" w:sz="0" w:space="0" w:color="auto"/>
            </w:tcBorders>
            <w:textDirection w:val="lrTb"/>
            <w:vAlign w:val="top"/>
          </w:tcPr>
          <w:p w:rsidR="0021650E" w:rsidRPr="00FF0478" w:rsidP="00EB3670">
            <w:pPr>
              <w:bidi w:val="0"/>
              <w:snapToGrid w:val="0"/>
              <w:jc w:val="center"/>
              <w:rPr>
                <w:rFonts w:ascii="Times New Roman" w:hAnsi="Times New Roman"/>
                <w:sz w:val="20"/>
                <w:szCs w:val="20"/>
              </w:rPr>
            </w:pPr>
            <w:r w:rsidRPr="00FF0478">
              <w:rPr>
                <w:rFonts w:ascii="Times New Roman" w:hAnsi="Times New Roman"/>
                <w:sz w:val="20"/>
                <w:szCs w:val="20"/>
              </w:rPr>
              <w:t>§ 1</w:t>
            </w:r>
            <w:r w:rsidRPr="00FF0478" w:rsidR="00EB3670">
              <w:rPr>
                <w:rFonts w:ascii="Times New Roman" w:hAnsi="Times New Roman"/>
                <w:sz w:val="20"/>
                <w:szCs w:val="20"/>
              </w:rPr>
              <w:t>1</w:t>
            </w:r>
            <w:r w:rsidRPr="00FF0478">
              <w:rPr>
                <w:rFonts w:ascii="Times New Roman" w:hAnsi="Times New Roman"/>
                <w:sz w:val="20"/>
                <w:szCs w:val="20"/>
              </w:rPr>
              <w:t>1</w:t>
            </w:r>
          </w:p>
          <w:p w:rsidR="0021650E" w:rsidRPr="00FF0478" w:rsidP="00EB3670">
            <w:pPr>
              <w:bidi w:val="0"/>
              <w:snapToGrid w:val="0"/>
              <w:jc w:val="center"/>
              <w:rPr>
                <w:rFonts w:ascii="Times New Roman" w:hAnsi="Times New Roman"/>
                <w:sz w:val="20"/>
                <w:szCs w:val="20"/>
              </w:rPr>
            </w:pPr>
            <w:r w:rsidRPr="00FF0478">
              <w:rPr>
                <w:rFonts w:ascii="Times New Roman" w:hAnsi="Times New Roman"/>
                <w:sz w:val="20"/>
                <w:szCs w:val="20"/>
              </w:rPr>
              <w:t>O: 7</w:t>
            </w:r>
          </w:p>
        </w:tc>
        <w:tc>
          <w:tcPr>
            <w:tcW w:w="5103" w:type="dxa"/>
            <w:tcBorders>
              <w:top w:val="single" w:sz="4" w:space="0" w:color="000000"/>
              <w:left w:val="single" w:sz="4" w:space="0" w:color="000000"/>
              <w:bottom w:val="none" w:sz="0" w:space="0" w:color="auto"/>
              <w:right w:val="none" w:sz="0" w:space="0" w:color="auto"/>
            </w:tcBorders>
            <w:textDirection w:val="lrTb"/>
            <w:vAlign w:val="top"/>
          </w:tcPr>
          <w:p w:rsidR="0021650E" w:rsidRPr="00FF0478" w:rsidP="00EB3670">
            <w:pPr>
              <w:pStyle w:val="Normlny"/>
              <w:bidi w:val="0"/>
              <w:snapToGrid w:val="0"/>
              <w:jc w:val="both"/>
              <w:rPr>
                <w:rFonts w:ascii="Times New Roman" w:hAnsi="Times New Roman"/>
                <w:b/>
              </w:rPr>
            </w:pPr>
            <w:r w:rsidRPr="00FF0478">
              <w:rPr>
                <w:rFonts w:ascii="Times New Roman" w:hAnsi="Times New Roman"/>
                <w:b/>
              </w:rPr>
              <w:t xml:space="preserve">(7) Štátny príslušník tretej krajiny podľa § 23 ods. 7 je povinný </w:t>
            </w:r>
            <w:r w:rsidRPr="00FF0478" w:rsidR="00EB3670">
              <w:rPr>
                <w:rFonts w:ascii="Times New Roman" w:hAnsi="Times New Roman"/>
                <w:b/>
              </w:rPr>
              <w:t>bezodkladne</w:t>
            </w:r>
            <w:r w:rsidRPr="00FF0478">
              <w:rPr>
                <w:rFonts w:ascii="Times New Roman" w:hAnsi="Times New Roman"/>
                <w:b/>
              </w:rPr>
              <w:t xml:space="preserve"> opustiť územie Slovenskej republiky, ak nespĺňa podmienky podľa § 23 ods. 7.</w:t>
            </w:r>
          </w:p>
        </w:tc>
        <w:tc>
          <w:tcPr>
            <w:tcW w:w="426" w:type="dxa"/>
            <w:tcBorders>
              <w:top w:val="single" w:sz="4" w:space="0" w:color="000000"/>
              <w:left w:val="single" w:sz="4" w:space="0" w:color="000000"/>
              <w:bottom w:val="none" w:sz="0" w:space="0" w:color="auto"/>
              <w:right w:val="none" w:sz="0" w:space="0" w:color="auto"/>
            </w:tcBorders>
            <w:textDirection w:val="lrTb"/>
            <w:vAlign w:val="top"/>
          </w:tcPr>
          <w:p w:rsidR="0021650E" w:rsidRPr="00FF0478" w:rsidP="004E7A1F">
            <w:pPr>
              <w:bidi w:val="0"/>
              <w:snapToGrid w:val="0"/>
              <w:jc w:val="center"/>
              <w:rPr>
                <w:rFonts w:ascii="Times New Roman" w:hAnsi="Times New Roman"/>
                <w:sz w:val="20"/>
                <w:szCs w:val="20"/>
              </w:rPr>
            </w:pPr>
            <w:r w:rsidRPr="00FF0478">
              <w:rPr>
                <w:rFonts w:ascii="Times New Roman" w:hAnsi="Times New Roman"/>
                <w:sz w:val="20"/>
                <w:szCs w:val="20"/>
              </w:rPr>
              <w:t>Č</w:t>
            </w:r>
          </w:p>
        </w:tc>
        <w:tc>
          <w:tcPr>
            <w:tcW w:w="1134" w:type="dxa"/>
            <w:tcBorders>
              <w:top w:val="single" w:sz="4" w:space="0" w:color="000000"/>
              <w:left w:val="single" w:sz="4" w:space="0" w:color="000000"/>
              <w:bottom w:val="none" w:sz="0" w:space="0" w:color="auto"/>
              <w:right w:val="single" w:sz="4" w:space="0" w:color="000000"/>
            </w:tcBorders>
            <w:textDirection w:val="lrTb"/>
            <w:vAlign w:val="top"/>
          </w:tcPr>
          <w:p w:rsidR="0021650E" w:rsidRPr="00FF0478" w:rsidP="004E7A1F">
            <w:pPr>
              <w:pStyle w:val="Heading1"/>
              <w:bidi w:val="0"/>
              <w:snapToGrid w:val="0"/>
              <w:jc w:val="both"/>
              <w:rPr>
                <w:rFonts w:ascii="Times New Roman" w:hAnsi="Times New Roman"/>
                <w:b w:val="0"/>
                <w:bCs w:val="0"/>
                <w:sz w:val="20"/>
                <w:szCs w:val="20"/>
              </w:rPr>
            </w:pPr>
          </w:p>
        </w:tc>
      </w:tr>
      <w:tr>
        <w:tblPrEx>
          <w:tblW w:w="0" w:type="auto"/>
          <w:tblInd w:w="-572" w:type="dxa"/>
          <w:tblLayout w:type="fixed"/>
          <w:tblCellMar>
            <w:left w:w="43" w:type="dxa"/>
            <w:right w:w="43" w:type="dxa"/>
          </w:tblCellMar>
        </w:tblPrEx>
        <w:trPr>
          <w:trHeight w:val="909"/>
        </w:trPr>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561763">
            <w:pPr>
              <w:bidi w:val="0"/>
              <w:snapToGrid w:val="0"/>
              <w:rPr>
                <w:rFonts w:ascii="Times New Roman" w:hAnsi="Times New Roman"/>
                <w:sz w:val="20"/>
                <w:szCs w:val="20"/>
              </w:rPr>
            </w:pPr>
            <w:r w:rsidRPr="00FF0478">
              <w:rPr>
                <w:rFonts w:ascii="Times New Roman" w:hAnsi="Times New Roman"/>
                <w:sz w:val="20"/>
                <w:szCs w:val="20"/>
              </w:rPr>
              <w:t>Č: 23</w:t>
            </w:r>
          </w:p>
          <w:p w:rsidR="0021650E" w:rsidRPr="00FF0478" w:rsidP="00561763">
            <w:pPr>
              <w:bidi w:val="0"/>
              <w:snapToGrid w:val="0"/>
              <w:rPr>
                <w:rFonts w:ascii="Times New Roman" w:hAnsi="Times New Roman"/>
                <w:sz w:val="20"/>
                <w:szCs w:val="20"/>
              </w:rPr>
            </w:pPr>
            <w:r w:rsidRPr="00FF0478">
              <w:rPr>
                <w:rFonts w:ascii="Times New Roman" w:hAnsi="Times New Roman"/>
                <w:sz w:val="20"/>
                <w:szCs w:val="20"/>
              </w:rPr>
              <w:t>O: 5</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BF3130">
            <w:pPr>
              <w:bidi w:val="0"/>
              <w:snapToGrid w:val="0"/>
              <w:jc w:val="both"/>
              <w:rPr>
                <w:rFonts w:ascii="Times New Roman" w:hAnsi="Times New Roman"/>
                <w:sz w:val="20"/>
                <w:szCs w:val="20"/>
              </w:rPr>
            </w:pPr>
            <w:r w:rsidRPr="00FF0478">
              <w:rPr>
                <w:rFonts w:ascii="Times New Roman" w:hAnsi="Times New Roman"/>
                <w:sz w:val="20"/>
                <w:szCs w:val="20"/>
              </w:rPr>
              <w:t>5.V prípadoch uvedených v odseku 4 povolí prvý členský štát na žiadosť druhého členského štátu zamestnancovi presunutému v rámci podniku, a prípadne aj jeho rodinným príslušníkom opätovný vstup bez formalít a bezodkladne. Uvedené ustanovenie sa uplatňuje aj vtedy, ak uplynula platnosť povolenia zamestnanca presunutého v rámci podniku vydaného prvým štátom alebo ak bolo povolenie odňaté počas mobility v druhom členskom štáte.</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8847A7">
            <w:pPr>
              <w:bidi w:val="0"/>
              <w:snapToGrid w:val="0"/>
              <w:jc w:val="center"/>
              <w:rPr>
                <w:rFonts w:ascii="Times New Roman" w:hAnsi="Times New Roman"/>
                <w:sz w:val="20"/>
                <w:szCs w:val="20"/>
              </w:rPr>
            </w:pPr>
            <w:r w:rsidRPr="00FF0478">
              <w:rPr>
                <w:rFonts w:ascii="Times New Roman" w:hAnsi="Times New Roman"/>
                <w:sz w:val="20"/>
                <w:szCs w:val="20"/>
              </w:rPr>
              <w:t>N</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E45972">
            <w:pPr>
              <w:bidi w:val="0"/>
              <w:snapToGrid w:val="0"/>
              <w:jc w:val="center"/>
              <w:rPr>
                <w:rFonts w:ascii="Times New Roman" w:hAnsi="Times New Roman"/>
                <w:sz w:val="20"/>
                <w:szCs w:val="20"/>
              </w:rPr>
            </w:pPr>
            <w:r w:rsidRPr="00FF0478">
              <w:rPr>
                <w:rFonts w:ascii="Times New Roman" w:hAnsi="Times New Roman"/>
                <w:sz w:val="20"/>
                <w:szCs w:val="20"/>
              </w:rPr>
              <w:t>zákon č. 404/2011 Z. z.</w:t>
            </w:r>
          </w:p>
          <w:p w:rsidR="0021650E" w:rsidRPr="00FF0478" w:rsidP="00E45972">
            <w:pPr>
              <w:bidi w:val="0"/>
              <w:snapToGrid w:val="0"/>
              <w:jc w:val="center"/>
              <w:rPr>
                <w:rFonts w:ascii="Times New Roman" w:hAnsi="Times New Roman"/>
                <w:sz w:val="20"/>
                <w:szCs w:val="20"/>
              </w:rPr>
            </w:pPr>
            <w:r w:rsidRPr="00FF0478">
              <w:rPr>
                <w:rFonts w:ascii="Times New Roman" w:hAnsi="Times New Roman"/>
                <w:sz w:val="20"/>
                <w:szCs w:val="20"/>
              </w:rPr>
              <w:t>+</w:t>
            </w:r>
          </w:p>
          <w:p w:rsidR="0021650E" w:rsidRPr="00FF0478" w:rsidP="00E45972">
            <w:pPr>
              <w:bidi w:val="0"/>
              <w:snapToGrid w:val="0"/>
              <w:jc w:val="center"/>
              <w:rPr>
                <w:rFonts w:ascii="Times New Roman" w:hAnsi="Times New Roman"/>
                <w:sz w:val="20"/>
                <w:szCs w:val="20"/>
              </w:rPr>
            </w:pPr>
            <w:r w:rsidRPr="00FF0478">
              <w:rPr>
                <w:rFonts w:ascii="Times New Roman" w:hAnsi="Times New Roman"/>
                <w:sz w:val="20"/>
                <w:szCs w:val="20"/>
              </w:rPr>
              <w:t>návrh zákona</w:t>
            </w:r>
          </w:p>
        </w:tc>
        <w:tc>
          <w:tcPr>
            <w:tcW w:w="850"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EB3670">
            <w:pPr>
              <w:bidi w:val="0"/>
              <w:snapToGrid w:val="0"/>
              <w:jc w:val="center"/>
              <w:rPr>
                <w:rFonts w:ascii="Times New Roman" w:hAnsi="Times New Roman"/>
                <w:sz w:val="20"/>
                <w:szCs w:val="20"/>
              </w:rPr>
            </w:pPr>
            <w:r w:rsidRPr="00FF0478">
              <w:rPr>
                <w:rFonts w:ascii="Times New Roman" w:hAnsi="Times New Roman"/>
                <w:sz w:val="20"/>
                <w:szCs w:val="20"/>
              </w:rPr>
              <w:t>§ 12</w:t>
            </w:r>
          </w:p>
          <w:p w:rsidR="0021650E" w:rsidRPr="00FF0478" w:rsidP="00EB3670">
            <w:pPr>
              <w:bidi w:val="0"/>
              <w:snapToGrid w:val="0"/>
              <w:jc w:val="center"/>
              <w:rPr>
                <w:rFonts w:ascii="Times New Roman" w:hAnsi="Times New Roman"/>
                <w:sz w:val="20"/>
                <w:szCs w:val="20"/>
              </w:rPr>
            </w:pPr>
            <w:r w:rsidRPr="00FF0478">
              <w:rPr>
                <w:rFonts w:ascii="Times New Roman" w:hAnsi="Times New Roman"/>
                <w:sz w:val="20"/>
                <w:szCs w:val="20"/>
              </w:rPr>
              <w:t>O: 2</w:t>
            </w:r>
          </w:p>
          <w:p w:rsidR="0021650E" w:rsidRPr="00FF0478" w:rsidP="00EB3670">
            <w:pPr>
              <w:bidi w:val="0"/>
              <w:snapToGrid w:val="0"/>
              <w:jc w:val="center"/>
              <w:rPr>
                <w:rFonts w:ascii="Times New Roman" w:hAnsi="Times New Roman"/>
                <w:sz w:val="20"/>
                <w:szCs w:val="20"/>
              </w:rPr>
            </w:pPr>
            <w:r w:rsidRPr="00FF0478">
              <w:rPr>
                <w:rFonts w:ascii="Times New Roman" w:hAnsi="Times New Roman"/>
                <w:sz w:val="20"/>
                <w:szCs w:val="20"/>
              </w:rPr>
              <w:t>P: a</w:t>
            </w:r>
          </w:p>
          <w:p w:rsidR="0021650E" w:rsidRPr="00FF0478" w:rsidP="00EB3670">
            <w:pPr>
              <w:bidi w:val="0"/>
              <w:snapToGrid w:val="0"/>
              <w:jc w:val="center"/>
              <w:rPr>
                <w:rFonts w:ascii="Times New Roman" w:hAnsi="Times New Roman"/>
                <w:sz w:val="20"/>
                <w:szCs w:val="20"/>
              </w:rPr>
            </w:pPr>
            <w:r w:rsidRPr="00FF0478">
              <w:rPr>
                <w:rFonts w:ascii="Times New Roman" w:hAnsi="Times New Roman"/>
                <w:sz w:val="20"/>
                <w:szCs w:val="20"/>
              </w:rPr>
              <w:t>P: f</w:t>
            </w:r>
          </w:p>
          <w:p w:rsidR="0021650E" w:rsidRPr="00FF0478" w:rsidP="00EB3670">
            <w:pPr>
              <w:bidi w:val="0"/>
              <w:snapToGrid w:val="0"/>
              <w:jc w:val="center"/>
              <w:rPr>
                <w:rFonts w:ascii="Times New Roman" w:hAnsi="Times New Roman"/>
                <w:sz w:val="20"/>
                <w:szCs w:val="20"/>
              </w:rPr>
            </w:pPr>
          </w:p>
          <w:p w:rsidR="0021650E" w:rsidRPr="00FF0478" w:rsidP="00EB3670">
            <w:pPr>
              <w:bidi w:val="0"/>
              <w:snapToGrid w:val="0"/>
              <w:jc w:val="center"/>
              <w:rPr>
                <w:rFonts w:ascii="Times New Roman" w:hAnsi="Times New Roman"/>
                <w:sz w:val="20"/>
                <w:szCs w:val="20"/>
              </w:rPr>
            </w:pPr>
          </w:p>
          <w:p w:rsidR="0021650E" w:rsidRPr="00FF0478" w:rsidP="00EB3670">
            <w:pPr>
              <w:bidi w:val="0"/>
              <w:snapToGrid w:val="0"/>
              <w:jc w:val="center"/>
              <w:rPr>
                <w:rFonts w:ascii="Times New Roman" w:hAnsi="Times New Roman"/>
                <w:sz w:val="20"/>
                <w:szCs w:val="20"/>
              </w:rPr>
            </w:pPr>
          </w:p>
          <w:p w:rsidR="0021650E" w:rsidRPr="00FF0478" w:rsidP="00EB3670">
            <w:pPr>
              <w:bidi w:val="0"/>
              <w:snapToGrid w:val="0"/>
              <w:jc w:val="center"/>
              <w:rPr>
                <w:rFonts w:ascii="Times New Roman" w:hAnsi="Times New Roman"/>
                <w:sz w:val="20"/>
                <w:szCs w:val="20"/>
              </w:rPr>
            </w:pPr>
            <w:r w:rsidRPr="00FF0478">
              <w:rPr>
                <w:rFonts w:ascii="Times New Roman" w:hAnsi="Times New Roman"/>
                <w:sz w:val="20"/>
                <w:szCs w:val="20"/>
              </w:rPr>
              <w:t>P: g</w:t>
            </w:r>
          </w:p>
        </w:tc>
        <w:tc>
          <w:tcPr>
            <w:tcW w:w="5103"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E45972">
            <w:pPr>
              <w:pStyle w:val="Normlny"/>
              <w:bidi w:val="0"/>
              <w:snapToGrid w:val="0"/>
              <w:jc w:val="both"/>
              <w:rPr>
                <w:rFonts w:ascii="Times New Roman" w:hAnsi="Times New Roman"/>
                <w:b/>
              </w:rPr>
            </w:pPr>
            <w:r w:rsidRPr="00FF0478" w:rsidR="00EB3670">
              <w:rPr>
                <w:rFonts w:ascii="Times New Roman" w:hAnsi="Times New Roman"/>
                <w:b/>
              </w:rPr>
              <w:t>(</w:t>
            </w:r>
            <w:r w:rsidRPr="00FF0478">
              <w:rPr>
                <w:rFonts w:ascii="Times New Roman" w:hAnsi="Times New Roman"/>
                <w:b/>
              </w:rPr>
              <w:t>2) Vstup nemožno odoprieť štátnemu príslušníkovi tretej krajiny, ak</w:t>
            </w:r>
          </w:p>
          <w:p w:rsidR="0021650E" w:rsidRPr="00FF0478" w:rsidP="00E45972">
            <w:pPr>
              <w:pStyle w:val="Normlny"/>
              <w:bidi w:val="0"/>
              <w:snapToGrid w:val="0"/>
              <w:jc w:val="both"/>
              <w:rPr>
                <w:rFonts w:ascii="Times New Roman" w:hAnsi="Times New Roman"/>
                <w:b/>
              </w:rPr>
            </w:pPr>
            <w:r w:rsidRPr="00FF0478">
              <w:rPr>
                <w:rFonts w:ascii="Times New Roman" w:hAnsi="Times New Roman"/>
                <w:b/>
              </w:rPr>
              <w:t>a) má udelený pobyt v Slovenskej republike,</w:t>
            </w:r>
          </w:p>
          <w:p w:rsidR="0021650E" w:rsidRPr="00FF0478" w:rsidP="00E45972">
            <w:pPr>
              <w:pStyle w:val="Normlny"/>
              <w:bidi w:val="0"/>
              <w:snapToGrid w:val="0"/>
              <w:jc w:val="both"/>
              <w:rPr>
                <w:rFonts w:ascii="Times New Roman" w:hAnsi="Times New Roman"/>
                <w:b/>
              </w:rPr>
            </w:pPr>
            <w:r w:rsidRPr="00FF0478">
              <w:rPr>
                <w:rFonts w:ascii="Times New Roman" w:hAnsi="Times New Roman"/>
                <w:b/>
              </w:rPr>
              <w:t>f) mal udelený prechodný pobyt podľa § 23 ods. 5 a uplatňoval mobilitu na území členského štátu, ktorý požiadal ministerstvo vnútra o jeho prevzatie na územie Slovenskej republiky,</w:t>
            </w:r>
          </w:p>
          <w:p w:rsidR="0021650E" w:rsidRPr="00FF0478" w:rsidP="00E45972">
            <w:pPr>
              <w:pStyle w:val="Normlny"/>
              <w:bidi w:val="0"/>
              <w:snapToGrid w:val="0"/>
              <w:jc w:val="both"/>
              <w:rPr>
                <w:rFonts w:ascii="Times New Roman" w:hAnsi="Times New Roman"/>
              </w:rPr>
            </w:pPr>
            <w:r w:rsidRPr="00FF0478">
              <w:rPr>
                <w:rFonts w:ascii="Times New Roman" w:hAnsi="Times New Roman"/>
                <w:b/>
              </w:rPr>
              <w:t>g) ide o rodinného príslušníka štátneho príslušníka tretej krajiny podľa písmena f), ktorý mal udelený prechodný pobyt podľa § 27 a uplatňoval si právo na zlúčenie rodiny na území členského štátu, ktorý požiadal ministerstvo vnútra o jeho prevzatie na územie Slovenskej republiky,</w:t>
            </w:r>
            <w:r w:rsidRPr="00FF0478">
              <w:rPr>
                <w:rFonts w:ascii="Times New Roman" w:hAnsi="Times New Roman"/>
              </w:rPr>
              <w:t xml:space="preserve"> </w:t>
            </w: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4E7A1F">
            <w:pPr>
              <w:bidi w:val="0"/>
              <w:snapToGrid w:val="0"/>
              <w:jc w:val="center"/>
              <w:rPr>
                <w:rFonts w:ascii="Times New Roman" w:hAnsi="Times New Roman"/>
                <w:sz w:val="20"/>
                <w:szCs w:val="20"/>
              </w:rPr>
            </w:pPr>
            <w:r w:rsidRPr="00FF0478">
              <w:rPr>
                <w:rFonts w:ascii="Times New Roman" w:hAnsi="Times New Roman"/>
                <w:sz w:val="20"/>
                <w:szCs w:val="20"/>
              </w:rPr>
              <w:t>Ú</w:t>
            </w: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21650E" w:rsidRPr="00FF0478" w:rsidP="004E7A1F">
            <w:pPr>
              <w:pStyle w:val="Heading1"/>
              <w:bidi w:val="0"/>
              <w:snapToGrid w:val="0"/>
              <w:jc w:val="both"/>
              <w:rPr>
                <w:rFonts w:ascii="Times New Roman" w:hAnsi="Times New Roman"/>
                <w:b w:val="0"/>
                <w:bCs w:val="0"/>
                <w:sz w:val="20"/>
                <w:szCs w:val="20"/>
              </w:rPr>
            </w:pPr>
          </w:p>
        </w:tc>
      </w:tr>
      <w:tr>
        <w:tblPrEx>
          <w:tblW w:w="0" w:type="auto"/>
          <w:tblInd w:w="-572" w:type="dxa"/>
          <w:tblLayout w:type="fixed"/>
          <w:tblCellMar>
            <w:left w:w="43" w:type="dxa"/>
            <w:right w:w="43" w:type="dxa"/>
          </w:tblCellMar>
        </w:tblPrEx>
        <w:trPr>
          <w:trHeight w:val="909"/>
        </w:trPr>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561763">
            <w:pPr>
              <w:bidi w:val="0"/>
              <w:snapToGrid w:val="0"/>
              <w:rPr>
                <w:rFonts w:ascii="Times New Roman" w:hAnsi="Times New Roman"/>
                <w:sz w:val="20"/>
                <w:szCs w:val="20"/>
              </w:rPr>
            </w:pPr>
            <w:r w:rsidRPr="00FF0478">
              <w:rPr>
                <w:rFonts w:ascii="Times New Roman" w:hAnsi="Times New Roman"/>
                <w:sz w:val="20"/>
                <w:szCs w:val="20"/>
              </w:rPr>
              <w:t>Č: 23</w:t>
            </w:r>
          </w:p>
          <w:p w:rsidR="0021650E" w:rsidRPr="00FF0478" w:rsidP="00561763">
            <w:pPr>
              <w:bidi w:val="0"/>
              <w:snapToGrid w:val="0"/>
              <w:rPr>
                <w:rFonts w:ascii="Times New Roman" w:hAnsi="Times New Roman"/>
                <w:sz w:val="20"/>
                <w:szCs w:val="20"/>
              </w:rPr>
            </w:pPr>
            <w:r w:rsidRPr="00FF0478">
              <w:rPr>
                <w:rFonts w:ascii="Times New Roman" w:hAnsi="Times New Roman"/>
                <w:sz w:val="20"/>
                <w:szCs w:val="20"/>
              </w:rPr>
              <w:t>O: 6</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BF3130">
            <w:pPr>
              <w:bidi w:val="0"/>
              <w:snapToGrid w:val="0"/>
              <w:jc w:val="both"/>
              <w:rPr>
                <w:rFonts w:ascii="Times New Roman" w:hAnsi="Times New Roman"/>
                <w:sz w:val="20"/>
                <w:szCs w:val="20"/>
              </w:rPr>
            </w:pPr>
            <w:r w:rsidRPr="00FF0478">
              <w:rPr>
                <w:rFonts w:ascii="Times New Roman" w:hAnsi="Times New Roman"/>
                <w:sz w:val="20"/>
                <w:szCs w:val="20"/>
              </w:rPr>
              <w:t>6.Ak držiteľ povolenia zamestnanca presunutého v rámci podniku prekročí vonkajšiu hranicu členského štátu, ktorý uplatňuje schengenské acquis v plnom rozsahu, uvedený členský štát nahliadne do Schengenského informačného systému. Dotknutý členský štát zamietne vstup alebo vznesie námietku voči mobilite osôb, o ktorých sa v Schengenskom informačnom systéme vytvoril zápis na účely odoprenia vstupu alebo pobytu.</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8847A7">
            <w:pPr>
              <w:bidi w:val="0"/>
              <w:snapToGrid w:val="0"/>
              <w:jc w:val="center"/>
              <w:rPr>
                <w:rFonts w:ascii="Times New Roman" w:hAnsi="Times New Roman"/>
                <w:sz w:val="20"/>
                <w:szCs w:val="20"/>
              </w:rPr>
            </w:pPr>
            <w:r w:rsidRPr="00FF0478">
              <w:rPr>
                <w:rFonts w:ascii="Times New Roman" w:hAnsi="Times New Roman"/>
                <w:sz w:val="20"/>
                <w:szCs w:val="20"/>
              </w:rPr>
              <w:t>n.a.</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4E7A1F">
            <w:pPr>
              <w:bidi w:val="0"/>
              <w:snapToGrid w:val="0"/>
              <w:jc w:val="center"/>
              <w:rPr>
                <w:rFonts w:ascii="Times New Roman" w:hAnsi="Times New Roman"/>
                <w:sz w:val="20"/>
                <w:szCs w:val="20"/>
              </w:rPr>
            </w:pPr>
          </w:p>
        </w:tc>
        <w:tc>
          <w:tcPr>
            <w:tcW w:w="850"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EB3670">
            <w:pPr>
              <w:bidi w:val="0"/>
              <w:snapToGrid w:val="0"/>
              <w:jc w:val="center"/>
              <w:rPr>
                <w:rFonts w:ascii="Times New Roman" w:hAnsi="Times New Roman"/>
                <w:sz w:val="20"/>
                <w:szCs w:val="20"/>
              </w:rPr>
            </w:pPr>
          </w:p>
        </w:tc>
        <w:tc>
          <w:tcPr>
            <w:tcW w:w="5103"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4E7A1F">
            <w:pPr>
              <w:pStyle w:val="Normlny"/>
              <w:bidi w:val="0"/>
              <w:snapToGrid w:val="0"/>
              <w:jc w:val="both"/>
              <w:rPr>
                <w:rFonts w:ascii="Times New Roman" w:hAnsi="Times New Roman"/>
              </w:rPr>
            </w:pP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4E7A1F">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21650E" w:rsidRPr="006876D9" w:rsidP="006876D9">
            <w:pPr>
              <w:pStyle w:val="Heading1"/>
              <w:bidi w:val="0"/>
              <w:snapToGrid w:val="0"/>
              <w:ind w:left="0" w:firstLine="0"/>
              <w:jc w:val="both"/>
              <w:rPr>
                <w:rFonts w:ascii="Times New Roman" w:hAnsi="Times New Roman"/>
                <w:b w:val="0"/>
                <w:bCs w:val="0"/>
                <w:i/>
                <w:sz w:val="20"/>
                <w:szCs w:val="20"/>
              </w:rPr>
            </w:pPr>
            <w:r w:rsidRPr="006876D9" w:rsidR="006876D9">
              <w:rPr>
                <w:rFonts w:ascii="Times New Roman" w:hAnsi="Times New Roman"/>
                <w:b w:val="0"/>
                <w:bCs w:val="0"/>
                <w:i/>
                <w:sz w:val="20"/>
                <w:szCs w:val="20"/>
              </w:rPr>
              <w:t>V praxi sa uplatňuje.</w:t>
            </w:r>
          </w:p>
        </w:tc>
      </w:tr>
      <w:tr>
        <w:tblPrEx>
          <w:tblW w:w="0" w:type="auto"/>
          <w:tblInd w:w="-572" w:type="dxa"/>
          <w:tblLayout w:type="fixed"/>
          <w:tblCellMar>
            <w:left w:w="43" w:type="dxa"/>
            <w:right w:w="43" w:type="dxa"/>
          </w:tblCellMar>
        </w:tblPrEx>
        <w:trPr>
          <w:trHeight w:val="4600"/>
        </w:trPr>
        <w:tc>
          <w:tcPr>
            <w:tcW w:w="757" w:type="dxa"/>
            <w:tcBorders>
              <w:top w:val="single" w:sz="4" w:space="0" w:color="000000"/>
              <w:left w:val="single" w:sz="4" w:space="0" w:color="000000"/>
              <w:bottom w:val="none" w:sz="0" w:space="0" w:color="auto"/>
              <w:right w:val="none" w:sz="0" w:space="0" w:color="auto"/>
            </w:tcBorders>
            <w:textDirection w:val="lrTb"/>
            <w:vAlign w:val="top"/>
          </w:tcPr>
          <w:p w:rsidR="0021650E" w:rsidRPr="00FF0478" w:rsidP="00561763">
            <w:pPr>
              <w:bidi w:val="0"/>
              <w:snapToGrid w:val="0"/>
              <w:rPr>
                <w:rFonts w:ascii="Times New Roman" w:hAnsi="Times New Roman"/>
                <w:sz w:val="20"/>
                <w:szCs w:val="20"/>
              </w:rPr>
            </w:pPr>
            <w:r w:rsidRPr="00FF0478">
              <w:rPr>
                <w:rFonts w:ascii="Times New Roman" w:hAnsi="Times New Roman"/>
                <w:sz w:val="20"/>
                <w:szCs w:val="20"/>
              </w:rPr>
              <w:t>Č: 23</w:t>
            </w:r>
          </w:p>
          <w:p w:rsidR="0021650E" w:rsidRPr="00FF0478" w:rsidP="00561763">
            <w:pPr>
              <w:bidi w:val="0"/>
              <w:snapToGrid w:val="0"/>
              <w:rPr>
                <w:rFonts w:ascii="Times New Roman" w:hAnsi="Times New Roman"/>
                <w:sz w:val="20"/>
                <w:szCs w:val="20"/>
              </w:rPr>
            </w:pPr>
            <w:r w:rsidRPr="00FF0478">
              <w:rPr>
                <w:rFonts w:ascii="Times New Roman" w:hAnsi="Times New Roman"/>
                <w:sz w:val="20"/>
                <w:szCs w:val="20"/>
              </w:rPr>
              <w:t>O: 7</w:t>
            </w:r>
          </w:p>
          <w:p w:rsidR="0021650E" w:rsidRPr="00FF0478" w:rsidP="00561763">
            <w:pPr>
              <w:bidi w:val="0"/>
              <w:snapToGrid w:val="0"/>
              <w:rPr>
                <w:rFonts w:ascii="Times New Roman" w:hAnsi="Times New Roman"/>
                <w:sz w:val="20"/>
                <w:szCs w:val="20"/>
              </w:rPr>
            </w:pPr>
          </w:p>
          <w:p w:rsidR="0021650E" w:rsidRPr="00FF0478" w:rsidP="00561763">
            <w:pPr>
              <w:bidi w:val="0"/>
              <w:snapToGrid w:val="0"/>
              <w:rPr>
                <w:rFonts w:ascii="Times New Roman" w:hAnsi="Times New Roman"/>
                <w:sz w:val="20"/>
                <w:szCs w:val="20"/>
              </w:rPr>
            </w:pPr>
            <w:r w:rsidRPr="00FF0478">
              <w:rPr>
                <w:rFonts w:ascii="Times New Roman" w:hAnsi="Times New Roman"/>
                <w:sz w:val="20"/>
                <w:szCs w:val="20"/>
              </w:rPr>
              <w:t>P: a</w:t>
            </w:r>
          </w:p>
          <w:p w:rsidR="0021650E" w:rsidRPr="00FF0478" w:rsidP="00561763">
            <w:pPr>
              <w:bidi w:val="0"/>
              <w:snapToGrid w:val="0"/>
              <w:rPr>
                <w:rFonts w:ascii="Times New Roman" w:hAnsi="Times New Roman"/>
                <w:sz w:val="20"/>
                <w:szCs w:val="20"/>
              </w:rPr>
            </w:pPr>
          </w:p>
          <w:p w:rsidR="0021650E" w:rsidRPr="00FF0478" w:rsidP="00561763">
            <w:pPr>
              <w:bidi w:val="0"/>
              <w:snapToGrid w:val="0"/>
              <w:rPr>
                <w:rFonts w:ascii="Times New Roman" w:hAnsi="Times New Roman"/>
                <w:sz w:val="20"/>
                <w:szCs w:val="20"/>
              </w:rPr>
            </w:pPr>
          </w:p>
          <w:p w:rsidR="0021650E" w:rsidRPr="00FF0478" w:rsidP="00561763">
            <w:pPr>
              <w:bidi w:val="0"/>
              <w:snapToGrid w:val="0"/>
              <w:rPr>
                <w:rFonts w:ascii="Times New Roman" w:hAnsi="Times New Roman"/>
                <w:sz w:val="20"/>
                <w:szCs w:val="20"/>
              </w:rPr>
            </w:pPr>
            <w:r w:rsidRPr="00FF0478">
              <w:rPr>
                <w:rFonts w:ascii="Times New Roman" w:hAnsi="Times New Roman"/>
                <w:sz w:val="20"/>
                <w:szCs w:val="20"/>
              </w:rPr>
              <w:t>P: b</w:t>
            </w:r>
          </w:p>
          <w:p w:rsidR="0021650E" w:rsidRPr="00FF0478" w:rsidP="00561763">
            <w:pPr>
              <w:bidi w:val="0"/>
              <w:snapToGrid w:val="0"/>
              <w:rPr>
                <w:rFonts w:ascii="Times New Roman" w:hAnsi="Times New Roman"/>
                <w:sz w:val="20"/>
                <w:szCs w:val="20"/>
              </w:rPr>
            </w:pPr>
          </w:p>
          <w:p w:rsidR="0021650E" w:rsidRPr="00FF0478" w:rsidP="00561763">
            <w:pPr>
              <w:bidi w:val="0"/>
              <w:snapToGrid w:val="0"/>
              <w:rPr>
                <w:rFonts w:ascii="Times New Roman" w:hAnsi="Times New Roman"/>
                <w:sz w:val="20"/>
                <w:szCs w:val="20"/>
              </w:rPr>
            </w:pPr>
          </w:p>
          <w:p w:rsidR="0021650E" w:rsidRPr="00FF0478" w:rsidP="00561763">
            <w:pPr>
              <w:bidi w:val="0"/>
              <w:snapToGrid w:val="0"/>
              <w:rPr>
                <w:rFonts w:ascii="Times New Roman" w:hAnsi="Times New Roman"/>
                <w:sz w:val="20"/>
                <w:szCs w:val="20"/>
              </w:rPr>
            </w:pPr>
            <w:r w:rsidRPr="00FF0478">
              <w:rPr>
                <w:rFonts w:ascii="Times New Roman" w:hAnsi="Times New Roman"/>
                <w:sz w:val="20"/>
                <w:szCs w:val="20"/>
              </w:rPr>
              <w:t>P: c</w:t>
            </w:r>
          </w:p>
          <w:p w:rsidR="0021650E" w:rsidRPr="00FF0478" w:rsidP="00561763">
            <w:pPr>
              <w:bidi w:val="0"/>
              <w:snapToGrid w:val="0"/>
              <w:rPr>
                <w:rFonts w:ascii="Times New Roman" w:hAnsi="Times New Roman"/>
                <w:sz w:val="20"/>
                <w:szCs w:val="20"/>
              </w:rPr>
            </w:pPr>
          </w:p>
          <w:p w:rsidR="0021650E" w:rsidRPr="00FF0478" w:rsidP="00561763">
            <w:pPr>
              <w:bidi w:val="0"/>
              <w:snapToGrid w:val="0"/>
              <w:rPr>
                <w:rFonts w:ascii="Times New Roman" w:hAnsi="Times New Roman"/>
                <w:sz w:val="20"/>
                <w:szCs w:val="20"/>
              </w:rPr>
            </w:pPr>
          </w:p>
          <w:p w:rsidR="0021650E" w:rsidRPr="00FF0478" w:rsidP="00561763">
            <w:pPr>
              <w:bidi w:val="0"/>
              <w:snapToGrid w:val="0"/>
              <w:rPr>
                <w:rFonts w:ascii="Times New Roman" w:hAnsi="Times New Roman"/>
                <w:sz w:val="20"/>
                <w:szCs w:val="20"/>
              </w:rPr>
            </w:pPr>
            <w:r w:rsidRPr="00FF0478">
              <w:rPr>
                <w:rFonts w:ascii="Times New Roman" w:hAnsi="Times New Roman"/>
                <w:sz w:val="20"/>
                <w:szCs w:val="20"/>
              </w:rPr>
              <w:t>P: d</w:t>
            </w:r>
          </w:p>
          <w:p w:rsidR="0021650E" w:rsidRPr="00FF0478" w:rsidP="00561763">
            <w:pPr>
              <w:bidi w:val="0"/>
              <w:snapToGrid w:val="0"/>
              <w:rPr>
                <w:rFonts w:ascii="Times New Roman" w:hAnsi="Times New Roman"/>
                <w:sz w:val="20"/>
                <w:szCs w:val="20"/>
              </w:rPr>
            </w:pPr>
          </w:p>
          <w:p w:rsidR="0021650E" w:rsidRPr="00FF0478" w:rsidP="00561763">
            <w:pPr>
              <w:bidi w:val="0"/>
              <w:snapToGrid w:val="0"/>
              <w:rPr>
                <w:rFonts w:ascii="Times New Roman" w:hAnsi="Times New Roman"/>
                <w:sz w:val="20"/>
                <w:szCs w:val="20"/>
              </w:rPr>
            </w:pPr>
          </w:p>
          <w:p w:rsidR="0021650E" w:rsidRPr="00FF0478" w:rsidP="00561763">
            <w:pPr>
              <w:bidi w:val="0"/>
              <w:snapToGrid w:val="0"/>
              <w:rPr>
                <w:rFonts w:ascii="Times New Roman" w:hAnsi="Times New Roman"/>
                <w:sz w:val="20"/>
                <w:szCs w:val="20"/>
              </w:rPr>
            </w:pPr>
          </w:p>
          <w:p w:rsidR="0021650E" w:rsidRPr="00FF0478" w:rsidP="00561763">
            <w:pPr>
              <w:bidi w:val="0"/>
              <w:snapToGrid w:val="0"/>
              <w:rPr>
                <w:rFonts w:ascii="Times New Roman" w:hAnsi="Times New Roman"/>
                <w:sz w:val="20"/>
                <w:szCs w:val="20"/>
              </w:rPr>
            </w:pPr>
            <w:r w:rsidRPr="00FF0478">
              <w:rPr>
                <w:rFonts w:ascii="Times New Roman" w:hAnsi="Times New Roman"/>
                <w:sz w:val="20"/>
                <w:szCs w:val="20"/>
              </w:rPr>
              <w:t>P: e</w:t>
            </w:r>
          </w:p>
        </w:tc>
        <w:tc>
          <w:tcPr>
            <w:tcW w:w="4820" w:type="dxa"/>
            <w:tcBorders>
              <w:top w:val="single" w:sz="4" w:space="0" w:color="000000"/>
              <w:left w:val="single" w:sz="4" w:space="0" w:color="000000"/>
              <w:bottom w:val="none" w:sz="0" w:space="0" w:color="auto"/>
              <w:right w:val="none" w:sz="0" w:space="0" w:color="auto"/>
            </w:tcBorders>
            <w:textDirection w:val="lrTb"/>
            <w:vAlign w:val="top"/>
          </w:tcPr>
          <w:p w:rsidR="0021650E" w:rsidRPr="00FF0478" w:rsidP="00BF3130">
            <w:pPr>
              <w:bidi w:val="0"/>
              <w:snapToGrid w:val="0"/>
              <w:jc w:val="both"/>
              <w:rPr>
                <w:rFonts w:ascii="Times New Roman" w:hAnsi="Times New Roman"/>
                <w:sz w:val="20"/>
                <w:szCs w:val="20"/>
              </w:rPr>
            </w:pPr>
            <w:r w:rsidRPr="00FF0478">
              <w:rPr>
                <w:rFonts w:ascii="Times New Roman" w:hAnsi="Times New Roman"/>
                <w:sz w:val="20"/>
                <w:szCs w:val="20"/>
              </w:rPr>
              <w:t xml:space="preserve">7.Členské štáty môžu voči hostiteľskému subjektu so sídlom na svojom území uložiť sankcie v súlade s článkom 9, ak: </w:t>
            </w:r>
          </w:p>
          <w:p w:rsidR="0021650E" w:rsidRPr="00FF0478" w:rsidP="00BF3130">
            <w:pPr>
              <w:bidi w:val="0"/>
              <w:snapToGrid w:val="0"/>
              <w:jc w:val="both"/>
              <w:rPr>
                <w:rFonts w:ascii="Times New Roman" w:hAnsi="Times New Roman"/>
                <w:sz w:val="20"/>
                <w:szCs w:val="20"/>
              </w:rPr>
            </w:pPr>
            <w:r w:rsidRPr="00FF0478">
              <w:rPr>
                <w:rFonts w:ascii="Times New Roman" w:hAnsi="Times New Roman"/>
                <w:sz w:val="20"/>
                <w:szCs w:val="20"/>
              </w:rPr>
              <w:t>a) hostiteľský subjekt neoznámil mobilitu zamestnanca presunutého v rámci podniku v súlade s článkom 21 ods. 2 a 3;</w:t>
            </w:r>
          </w:p>
          <w:p w:rsidR="0021650E" w:rsidRPr="00FF0478" w:rsidP="00BF3130">
            <w:pPr>
              <w:bidi w:val="0"/>
              <w:snapToGrid w:val="0"/>
              <w:jc w:val="both"/>
              <w:rPr>
                <w:rFonts w:ascii="Times New Roman" w:hAnsi="Times New Roman"/>
                <w:sz w:val="20"/>
                <w:szCs w:val="20"/>
              </w:rPr>
            </w:pPr>
            <w:r w:rsidRPr="00FF0478">
              <w:rPr>
                <w:rFonts w:ascii="Times New Roman" w:hAnsi="Times New Roman"/>
                <w:sz w:val="20"/>
                <w:szCs w:val="20"/>
              </w:rPr>
              <w:t>b) povolenie zamestnanca presunutého v rámci podniku alebo povolenie na dlhodobú mobilitu sa používa na iné účely, ako sú účely, na ktoré bolo vydané;</w:t>
            </w:r>
          </w:p>
          <w:p w:rsidR="0021650E" w:rsidRPr="00FF0478" w:rsidP="00BF3130">
            <w:pPr>
              <w:bidi w:val="0"/>
              <w:snapToGrid w:val="0"/>
              <w:jc w:val="both"/>
              <w:rPr>
                <w:rFonts w:ascii="Times New Roman" w:hAnsi="Times New Roman"/>
                <w:sz w:val="20"/>
                <w:szCs w:val="20"/>
              </w:rPr>
            </w:pPr>
            <w:r w:rsidRPr="00FF0478">
              <w:rPr>
                <w:rFonts w:ascii="Times New Roman" w:hAnsi="Times New Roman"/>
                <w:sz w:val="20"/>
                <w:szCs w:val="20"/>
              </w:rPr>
              <w:t>c) žiadosť o povolenie zamestnanca presunutého v rámci podniku bola podaná členskému štátu, ktorý nie je štátom, v ktorom sa uskutoční pobyt s celkovo najdlhším trvaním;</w:t>
            </w:r>
          </w:p>
          <w:p w:rsidR="0021650E" w:rsidRPr="00FF0478" w:rsidP="00BF3130">
            <w:pPr>
              <w:bidi w:val="0"/>
              <w:snapToGrid w:val="0"/>
              <w:jc w:val="both"/>
              <w:rPr>
                <w:rFonts w:ascii="Times New Roman" w:hAnsi="Times New Roman"/>
                <w:sz w:val="20"/>
                <w:szCs w:val="20"/>
              </w:rPr>
            </w:pPr>
            <w:r w:rsidRPr="00FF0478">
              <w:rPr>
                <w:rFonts w:ascii="Times New Roman" w:hAnsi="Times New Roman"/>
                <w:sz w:val="20"/>
                <w:szCs w:val="20"/>
              </w:rPr>
              <w:t>d) zamestnanec presunutý v rámci podniku už nespĺňa kritériá a podmienky, na základe ktorých sa povolilo uskutočnenie mobility a hostiteľský subjekt túto zmenu neoznámi príslušným orgánom druhého členského štátu;</w:t>
            </w:r>
          </w:p>
          <w:p w:rsidR="0021650E" w:rsidRPr="00FF0478" w:rsidP="00BF3130">
            <w:pPr>
              <w:bidi w:val="0"/>
              <w:snapToGrid w:val="0"/>
              <w:jc w:val="both"/>
              <w:rPr>
                <w:rFonts w:ascii="Times New Roman" w:hAnsi="Times New Roman"/>
                <w:sz w:val="20"/>
                <w:szCs w:val="20"/>
              </w:rPr>
            </w:pPr>
            <w:r w:rsidRPr="00FF0478">
              <w:rPr>
                <w:rFonts w:ascii="Times New Roman" w:hAnsi="Times New Roman"/>
                <w:sz w:val="20"/>
                <w:szCs w:val="20"/>
              </w:rPr>
              <w:t>e) sa uplatňuje článok 21 ods. 5 alebo článok 22 ods. 2 písm. d) a zamestnanec presunutý v rámci podniku začal pracovať v druhom členskom štáte, hoci neboli splnené podmienky mobility.</w:t>
            </w:r>
          </w:p>
        </w:tc>
        <w:tc>
          <w:tcPr>
            <w:tcW w:w="708" w:type="dxa"/>
            <w:tcBorders>
              <w:top w:val="single" w:sz="4" w:space="0" w:color="000000"/>
              <w:left w:val="single" w:sz="4" w:space="0" w:color="000000"/>
              <w:bottom w:val="none" w:sz="0" w:space="0" w:color="auto"/>
              <w:right w:val="none" w:sz="0" w:space="0" w:color="auto"/>
            </w:tcBorders>
            <w:textDirection w:val="lrTb"/>
            <w:vAlign w:val="top"/>
          </w:tcPr>
          <w:p w:rsidR="0021650E" w:rsidRPr="00FF0478" w:rsidP="008847A7">
            <w:pPr>
              <w:bidi w:val="0"/>
              <w:snapToGrid w:val="0"/>
              <w:jc w:val="center"/>
              <w:rPr>
                <w:rFonts w:ascii="Times New Roman" w:hAnsi="Times New Roman"/>
                <w:sz w:val="20"/>
                <w:szCs w:val="20"/>
              </w:rPr>
            </w:pPr>
            <w:r w:rsidRPr="00FF0478">
              <w:rPr>
                <w:rFonts w:ascii="Times New Roman" w:hAnsi="Times New Roman"/>
                <w:sz w:val="20"/>
                <w:szCs w:val="20"/>
              </w:rPr>
              <w:t>D</w:t>
            </w:r>
          </w:p>
        </w:tc>
        <w:tc>
          <w:tcPr>
            <w:tcW w:w="851" w:type="dxa"/>
            <w:tcBorders>
              <w:top w:val="single" w:sz="4" w:space="0" w:color="000000"/>
              <w:left w:val="single" w:sz="4" w:space="0" w:color="000000"/>
              <w:bottom w:val="none" w:sz="0" w:space="0" w:color="auto"/>
              <w:right w:val="none" w:sz="0" w:space="0" w:color="auto"/>
            </w:tcBorders>
            <w:textDirection w:val="lrTb"/>
            <w:vAlign w:val="top"/>
          </w:tcPr>
          <w:p w:rsidR="0021650E" w:rsidRPr="00FF0478" w:rsidP="00E45972">
            <w:pPr>
              <w:bidi w:val="0"/>
              <w:snapToGrid w:val="0"/>
              <w:jc w:val="center"/>
              <w:rPr>
                <w:rFonts w:ascii="Times New Roman" w:hAnsi="Times New Roman"/>
                <w:sz w:val="20"/>
                <w:szCs w:val="20"/>
              </w:rPr>
            </w:pPr>
            <w:r w:rsidRPr="00FF0478">
              <w:rPr>
                <w:rFonts w:ascii="Times New Roman" w:hAnsi="Times New Roman"/>
                <w:sz w:val="20"/>
                <w:szCs w:val="20"/>
              </w:rPr>
              <w:t>zákon č. 404/2011 Z. z.</w:t>
            </w:r>
          </w:p>
          <w:p w:rsidR="0021650E" w:rsidRPr="00FF0478" w:rsidP="00E45972">
            <w:pPr>
              <w:bidi w:val="0"/>
              <w:snapToGrid w:val="0"/>
              <w:jc w:val="center"/>
              <w:rPr>
                <w:rFonts w:ascii="Times New Roman" w:hAnsi="Times New Roman"/>
                <w:sz w:val="20"/>
                <w:szCs w:val="20"/>
              </w:rPr>
            </w:pPr>
          </w:p>
          <w:p w:rsidR="00B422F4" w:rsidRPr="00FF0478" w:rsidP="00B422F4">
            <w:pPr>
              <w:bidi w:val="0"/>
              <w:snapToGrid w:val="0"/>
              <w:jc w:val="center"/>
              <w:rPr>
                <w:rFonts w:ascii="Times New Roman" w:hAnsi="Times New Roman"/>
                <w:sz w:val="20"/>
                <w:szCs w:val="20"/>
              </w:rPr>
            </w:pPr>
            <w:r w:rsidRPr="00FF0478">
              <w:rPr>
                <w:rFonts w:ascii="Times New Roman" w:hAnsi="Times New Roman"/>
                <w:sz w:val="20"/>
                <w:szCs w:val="20"/>
              </w:rPr>
              <w:t>zákon č. 404/2011 Z. z.</w:t>
            </w:r>
          </w:p>
          <w:p w:rsidR="00B422F4" w:rsidRPr="00FF0478" w:rsidP="00B422F4">
            <w:pPr>
              <w:bidi w:val="0"/>
              <w:snapToGrid w:val="0"/>
              <w:jc w:val="center"/>
              <w:rPr>
                <w:rFonts w:ascii="Times New Roman" w:hAnsi="Times New Roman"/>
                <w:sz w:val="20"/>
                <w:szCs w:val="20"/>
              </w:rPr>
            </w:pPr>
            <w:r w:rsidRPr="00FF0478">
              <w:rPr>
                <w:rFonts w:ascii="Times New Roman" w:hAnsi="Times New Roman"/>
                <w:sz w:val="20"/>
                <w:szCs w:val="20"/>
              </w:rPr>
              <w:t>+</w:t>
            </w:r>
          </w:p>
          <w:p w:rsidR="00B422F4" w:rsidRPr="00FF0478" w:rsidP="00B422F4">
            <w:pPr>
              <w:bidi w:val="0"/>
              <w:snapToGrid w:val="0"/>
              <w:jc w:val="center"/>
              <w:rPr>
                <w:rFonts w:ascii="Times New Roman" w:hAnsi="Times New Roman"/>
                <w:sz w:val="20"/>
                <w:szCs w:val="20"/>
              </w:rPr>
            </w:pPr>
            <w:r w:rsidRPr="00FF0478">
              <w:rPr>
                <w:rFonts w:ascii="Times New Roman" w:hAnsi="Times New Roman"/>
                <w:sz w:val="20"/>
                <w:szCs w:val="20"/>
              </w:rPr>
              <w:t>návrh zákona</w:t>
            </w:r>
          </w:p>
        </w:tc>
        <w:tc>
          <w:tcPr>
            <w:tcW w:w="850" w:type="dxa"/>
            <w:tcBorders>
              <w:top w:val="single" w:sz="4" w:space="0" w:color="000000"/>
              <w:left w:val="single" w:sz="4" w:space="0" w:color="000000"/>
              <w:bottom w:val="none" w:sz="0" w:space="0" w:color="auto"/>
              <w:right w:val="none" w:sz="0" w:space="0" w:color="auto"/>
            </w:tcBorders>
            <w:textDirection w:val="lrTb"/>
            <w:vAlign w:val="top"/>
          </w:tcPr>
          <w:p w:rsidR="0021650E" w:rsidRPr="00FF0478" w:rsidP="00EB3670">
            <w:pPr>
              <w:bidi w:val="0"/>
              <w:snapToGrid w:val="0"/>
              <w:jc w:val="center"/>
              <w:rPr>
                <w:rFonts w:ascii="Times New Roman" w:hAnsi="Times New Roman"/>
                <w:sz w:val="20"/>
                <w:szCs w:val="20"/>
              </w:rPr>
            </w:pPr>
            <w:r w:rsidRPr="00FF0478">
              <w:rPr>
                <w:rFonts w:ascii="Times New Roman" w:hAnsi="Times New Roman"/>
                <w:sz w:val="20"/>
                <w:szCs w:val="20"/>
              </w:rPr>
              <w:t>§ 119</w:t>
            </w:r>
          </w:p>
          <w:p w:rsidR="0021650E" w:rsidRPr="00FF0478" w:rsidP="00EB3670">
            <w:pPr>
              <w:bidi w:val="0"/>
              <w:snapToGrid w:val="0"/>
              <w:jc w:val="center"/>
              <w:rPr>
                <w:rFonts w:ascii="Times New Roman" w:hAnsi="Times New Roman"/>
                <w:sz w:val="20"/>
                <w:szCs w:val="20"/>
              </w:rPr>
            </w:pPr>
            <w:r w:rsidRPr="00FF0478">
              <w:rPr>
                <w:rFonts w:ascii="Times New Roman" w:hAnsi="Times New Roman"/>
                <w:sz w:val="20"/>
                <w:szCs w:val="20"/>
              </w:rPr>
              <w:t>O: 1</w:t>
            </w:r>
          </w:p>
          <w:p w:rsidR="0021650E" w:rsidRPr="00FF0478" w:rsidP="00EB3670">
            <w:pPr>
              <w:bidi w:val="0"/>
              <w:snapToGrid w:val="0"/>
              <w:jc w:val="center"/>
              <w:rPr>
                <w:rFonts w:ascii="Times New Roman" w:hAnsi="Times New Roman"/>
                <w:sz w:val="20"/>
                <w:szCs w:val="20"/>
              </w:rPr>
            </w:pPr>
            <w:r w:rsidRPr="00FF0478">
              <w:rPr>
                <w:rFonts w:ascii="Times New Roman" w:hAnsi="Times New Roman"/>
                <w:sz w:val="20"/>
                <w:szCs w:val="20"/>
              </w:rPr>
              <w:t>P: c</w:t>
            </w:r>
          </w:p>
          <w:p w:rsidR="0021650E" w:rsidRPr="00FF0478" w:rsidP="00EB3670">
            <w:pPr>
              <w:bidi w:val="0"/>
              <w:snapToGrid w:val="0"/>
              <w:jc w:val="center"/>
              <w:rPr>
                <w:rFonts w:ascii="Times New Roman" w:hAnsi="Times New Roman"/>
                <w:sz w:val="20"/>
                <w:szCs w:val="20"/>
              </w:rPr>
            </w:pPr>
          </w:p>
          <w:p w:rsidR="0021650E" w:rsidRPr="00FF0478" w:rsidP="00EB3670">
            <w:pPr>
              <w:bidi w:val="0"/>
              <w:snapToGrid w:val="0"/>
              <w:jc w:val="center"/>
              <w:rPr>
                <w:rFonts w:ascii="Times New Roman" w:hAnsi="Times New Roman"/>
                <w:sz w:val="20"/>
                <w:szCs w:val="20"/>
              </w:rPr>
            </w:pPr>
            <w:r w:rsidRPr="00FF0478">
              <w:rPr>
                <w:rFonts w:ascii="Times New Roman" w:hAnsi="Times New Roman"/>
                <w:sz w:val="20"/>
                <w:szCs w:val="20"/>
              </w:rPr>
              <w:t>§ 115</w:t>
            </w:r>
          </w:p>
          <w:p w:rsidR="0021650E" w:rsidRPr="00FF0478" w:rsidP="00EB3670">
            <w:pPr>
              <w:bidi w:val="0"/>
              <w:snapToGrid w:val="0"/>
              <w:jc w:val="center"/>
              <w:rPr>
                <w:rFonts w:ascii="Times New Roman" w:hAnsi="Times New Roman"/>
                <w:sz w:val="20"/>
                <w:szCs w:val="20"/>
              </w:rPr>
            </w:pPr>
            <w:r w:rsidRPr="00FF0478">
              <w:rPr>
                <w:rFonts w:ascii="Times New Roman" w:hAnsi="Times New Roman"/>
                <w:sz w:val="20"/>
                <w:szCs w:val="20"/>
              </w:rPr>
              <w:t xml:space="preserve">O: </w:t>
            </w:r>
            <w:r w:rsidRPr="00FF0478" w:rsidR="00B422F4">
              <w:rPr>
                <w:rFonts w:ascii="Times New Roman" w:hAnsi="Times New Roman"/>
                <w:sz w:val="20"/>
                <w:szCs w:val="20"/>
              </w:rPr>
              <w:t>12</w:t>
            </w:r>
          </w:p>
          <w:p w:rsidR="00B422F4" w:rsidRPr="00FF0478" w:rsidP="00EB3670">
            <w:pPr>
              <w:bidi w:val="0"/>
              <w:snapToGrid w:val="0"/>
              <w:jc w:val="center"/>
              <w:rPr>
                <w:rFonts w:ascii="Times New Roman" w:hAnsi="Times New Roman"/>
                <w:sz w:val="20"/>
                <w:szCs w:val="20"/>
              </w:rPr>
            </w:pPr>
          </w:p>
          <w:p w:rsidR="0021650E" w:rsidRPr="00FF0478" w:rsidP="00EB3670">
            <w:pPr>
              <w:bidi w:val="0"/>
              <w:snapToGrid w:val="0"/>
              <w:jc w:val="center"/>
              <w:rPr>
                <w:rFonts w:ascii="Times New Roman" w:hAnsi="Times New Roman"/>
                <w:sz w:val="20"/>
                <w:szCs w:val="20"/>
              </w:rPr>
            </w:pPr>
            <w:r w:rsidRPr="00FF0478">
              <w:rPr>
                <w:rFonts w:ascii="Times New Roman" w:hAnsi="Times New Roman"/>
                <w:sz w:val="20"/>
                <w:szCs w:val="20"/>
              </w:rPr>
              <w:t xml:space="preserve">P: </w:t>
            </w:r>
            <w:r w:rsidRPr="00FF0478" w:rsidR="00B422F4">
              <w:rPr>
                <w:rFonts w:ascii="Times New Roman" w:hAnsi="Times New Roman"/>
                <w:sz w:val="20"/>
                <w:szCs w:val="20"/>
              </w:rPr>
              <w:t>a</w:t>
            </w:r>
          </w:p>
          <w:p w:rsidR="0021650E" w:rsidRPr="00FF0478" w:rsidP="00EB3670">
            <w:pPr>
              <w:bidi w:val="0"/>
              <w:snapToGrid w:val="0"/>
              <w:jc w:val="center"/>
              <w:rPr>
                <w:rFonts w:ascii="Times New Roman" w:hAnsi="Times New Roman"/>
                <w:sz w:val="20"/>
                <w:szCs w:val="20"/>
              </w:rPr>
            </w:pPr>
          </w:p>
          <w:p w:rsidR="0021650E" w:rsidRPr="00FF0478" w:rsidP="00EB3670">
            <w:pPr>
              <w:bidi w:val="0"/>
              <w:snapToGrid w:val="0"/>
              <w:jc w:val="center"/>
              <w:rPr>
                <w:rFonts w:ascii="Times New Roman" w:hAnsi="Times New Roman"/>
                <w:sz w:val="20"/>
                <w:szCs w:val="20"/>
              </w:rPr>
            </w:pPr>
          </w:p>
          <w:p w:rsidR="0021650E" w:rsidRPr="00FF0478" w:rsidP="00B422F4">
            <w:pPr>
              <w:bidi w:val="0"/>
              <w:snapToGrid w:val="0"/>
              <w:jc w:val="center"/>
              <w:rPr>
                <w:rFonts w:ascii="Times New Roman" w:hAnsi="Times New Roman"/>
                <w:sz w:val="20"/>
                <w:szCs w:val="20"/>
              </w:rPr>
            </w:pPr>
            <w:r w:rsidRPr="00FF0478">
              <w:rPr>
                <w:rFonts w:ascii="Times New Roman" w:hAnsi="Times New Roman"/>
                <w:sz w:val="20"/>
                <w:szCs w:val="20"/>
              </w:rPr>
              <w:t xml:space="preserve">P: </w:t>
            </w:r>
            <w:r w:rsidRPr="00FF0478" w:rsidR="00B422F4">
              <w:rPr>
                <w:rFonts w:ascii="Times New Roman" w:hAnsi="Times New Roman"/>
                <w:sz w:val="20"/>
                <w:szCs w:val="20"/>
              </w:rPr>
              <w:t>b</w:t>
            </w:r>
          </w:p>
        </w:tc>
        <w:tc>
          <w:tcPr>
            <w:tcW w:w="5103" w:type="dxa"/>
            <w:tcBorders>
              <w:top w:val="single" w:sz="4" w:space="0" w:color="000000"/>
              <w:left w:val="single" w:sz="4" w:space="0" w:color="000000"/>
              <w:bottom w:val="none" w:sz="0" w:space="0" w:color="auto"/>
              <w:right w:val="none" w:sz="0" w:space="0" w:color="auto"/>
            </w:tcBorders>
            <w:textDirection w:val="lrTb"/>
            <w:vAlign w:val="top"/>
          </w:tcPr>
          <w:p w:rsidR="0021650E" w:rsidRPr="00FF0478" w:rsidP="00E45972">
            <w:pPr>
              <w:pStyle w:val="Normlny"/>
              <w:bidi w:val="0"/>
              <w:snapToGrid w:val="0"/>
              <w:jc w:val="both"/>
              <w:rPr>
                <w:rFonts w:ascii="Times New Roman" w:hAnsi="Times New Roman"/>
              </w:rPr>
            </w:pPr>
            <w:r w:rsidRPr="00FF0478">
              <w:rPr>
                <w:rFonts w:ascii="Times New Roman" w:hAnsi="Times New Roman"/>
              </w:rPr>
              <w:t>(1) Správneho deliktu na úseku pobytu sa dopustí</w:t>
            </w:r>
          </w:p>
          <w:p w:rsidR="0021650E" w:rsidRPr="00FF0478" w:rsidP="00E45972">
            <w:pPr>
              <w:pStyle w:val="Normlny"/>
              <w:bidi w:val="0"/>
              <w:snapToGrid w:val="0"/>
              <w:jc w:val="both"/>
              <w:rPr>
                <w:rFonts w:ascii="Times New Roman" w:hAnsi="Times New Roman"/>
              </w:rPr>
            </w:pPr>
            <w:r w:rsidRPr="00FF0478">
              <w:rPr>
                <w:rFonts w:ascii="Times New Roman" w:hAnsi="Times New Roman"/>
              </w:rPr>
              <w:t>c) zamestnávateľ, ktorý si nesplnil povinnosť podľa § 115 ods. 5,</w:t>
            </w:r>
          </w:p>
          <w:p w:rsidR="0021650E" w:rsidRPr="00FF0478" w:rsidP="00E45972">
            <w:pPr>
              <w:pStyle w:val="Normlny"/>
              <w:bidi w:val="0"/>
              <w:snapToGrid w:val="0"/>
              <w:jc w:val="both"/>
              <w:rPr>
                <w:rFonts w:ascii="Times New Roman" w:hAnsi="Times New Roman"/>
              </w:rPr>
            </w:pPr>
          </w:p>
          <w:p w:rsidR="00B422F4" w:rsidRPr="00FF0478" w:rsidP="00B422F4">
            <w:pPr>
              <w:pStyle w:val="Normlny"/>
              <w:bidi w:val="0"/>
              <w:snapToGrid w:val="0"/>
              <w:jc w:val="both"/>
              <w:rPr>
                <w:rFonts w:ascii="Times New Roman" w:hAnsi="Times New Roman"/>
                <w:b/>
              </w:rPr>
            </w:pPr>
            <w:r w:rsidRPr="00FF0478">
              <w:rPr>
                <w:rFonts w:ascii="Times New Roman" w:hAnsi="Times New Roman"/>
                <w:b/>
              </w:rPr>
              <w:t>Hostiteľský subjekt so sídlom na území Slovenskej republiky je povinný do troch pracovných dní písomne oznámiť policajnému útvaru</w:t>
            </w:r>
          </w:p>
          <w:p w:rsidR="00B422F4" w:rsidRPr="00FF0478" w:rsidP="00B422F4">
            <w:pPr>
              <w:pStyle w:val="Normlny"/>
              <w:bidi w:val="0"/>
              <w:snapToGrid w:val="0"/>
              <w:jc w:val="both"/>
              <w:rPr>
                <w:rFonts w:ascii="Times New Roman" w:hAnsi="Times New Roman"/>
                <w:b/>
              </w:rPr>
            </w:pPr>
            <w:r w:rsidRPr="00FF0478">
              <w:rPr>
                <w:rFonts w:ascii="Times New Roman" w:hAnsi="Times New Roman"/>
                <w:b/>
              </w:rPr>
              <w:t>a) úmysel štátneho príslušníka tretej krajiny uplatňovať mobilitu, ak ide o štátneho príslušníka tretej krajiny, ktorý má udelený prechodný pobyt podľa § 23 ods. 5,</w:t>
            </w:r>
          </w:p>
          <w:p w:rsidR="00B422F4" w:rsidRPr="00FF0478" w:rsidP="00B422F4">
            <w:pPr>
              <w:pStyle w:val="Normlny"/>
              <w:bidi w:val="0"/>
              <w:snapToGrid w:val="0"/>
              <w:jc w:val="both"/>
              <w:rPr>
                <w:rFonts w:ascii="Times New Roman" w:hAnsi="Times New Roman"/>
              </w:rPr>
            </w:pPr>
            <w:r w:rsidRPr="00FF0478">
              <w:rPr>
                <w:rFonts w:ascii="Times New Roman" w:hAnsi="Times New Roman"/>
                <w:b/>
              </w:rPr>
              <w:t>b) zmeny, ktoré majú vplyv na vykonávanie mobility na území Slovenskej republiky, najmä zmeny v skutočnostiach uvedených v§ 23 ods. 7 až 9.</w:t>
            </w:r>
            <w:r w:rsidRPr="00FF0478">
              <w:rPr>
                <w:rFonts w:ascii="Times New Roman" w:hAnsi="Times New Roman"/>
              </w:rPr>
              <w:t xml:space="preserve"> </w:t>
            </w:r>
            <w:r w:rsidRPr="00FF0478" w:rsidR="0021650E">
              <w:rPr>
                <w:rFonts w:ascii="Times New Roman" w:hAnsi="Times New Roman"/>
              </w:rPr>
              <w:t xml:space="preserve">„(5) </w:t>
            </w:r>
          </w:p>
          <w:p w:rsidR="0021650E" w:rsidRPr="00FF0478" w:rsidP="00E45972">
            <w:pPr>
              <w:pStyle w:val="Normlny"/>
              <w:bidi w:val="0"/>
              <w:snapToGrid w:val="0"/>
              <w:jc w:val="both"/>
              <w:rPr>
                <w:rFonts w:ascii="Times New Roman" w:hAnsi="Times New Roman"/>
              </w:rPr>
            </w:pPr>
          </w:p>
        </w:tc>
        <w:tc>
          <w:tcPr>
            <w:tcW w:w="426" w:type="dxa"/>
            <w:tcBorders>
              <w:top w:val="single" w:sz="4" w:space="0" w:color="000000"/>
              <w:left w:val="single" w:sz="4" w:space="0" w:color="000000"/>
              <w:bottom w:val="none" w:sz="0" w:space="0" w:color="auto"/>
              <w:right w:val="none" w:sz="0" w:space="0" w:color="auto"/>
            </w:tcBorders>
            <w:textDirection w:val="lrTb"/>
            <w:vAlign w:val="top"/>
          </w:tcPr>
          <w:p w:rsidR="0021650E" w:rsidRPr="00FF0478" w:rsidP="004E7A1F">
            <w:pPr>
              <w:bidi w:val="0"/>
              <w:snapToGrid w:val="0"/>
              <w:jc w:val="center"/>
              <w:rPr>
                <w:rFonts w:ascii="Times New Roman" w:hAnsi="Times New Roman"/>
                <w:sz w:val="20"/>
                <w:szCs w:val="20"/>
              </w:rPr>
            </w:pPr>
            <w:r w:rsidRPr="00FF0478" w:rsidR="00A17FF0">
              <w:rPr>
                <w:rFonts w:ascii="Times New Roman" w:hAnsi="Times New Roman"/>
                <w:sz w:val="20"/>
                <w:szCs w:val="20"/>
              </w:rPr>
              <w:t>Č</w:t>
            </w:r>
          </w:p>
        </w:tc>
        <w:tc>
          <w:tcPr>
            <w:tcW w:w="1134" w:type="dxa"/>
            <w:tcBorders>
              <w:top w:val="single" w:sz="4" w:space="0" w:color="000000"/>
              <w:left w:val="single" w:sz="4" w:space="0" w:color="000000"/>
              <w:bottom w:val="none" w:sz="0" w:space="0" w:color="auto"/>
              <w:right w:val="single" w:sz="4" w:space="0" w:color="000000"/>
            </w:tcBorders>
            <w:textDirection w:val="lrTb"/>
            <w:vAlign w:val="top"/>
          </w:tcPr>
          <w:p w:rsidR="0021650E" w:rsidRPr="00FF0478" w:rsidP="004E7A1F">
            <w:pPr>
              <w:pStyle w:val="Heading1"/>
              <w:bidi w:val="0"/>
              <w:snapToGrid w:val="0"/>
              <w:jc w:val="both"/>
              <w:rPr>
                <w:rFonts w:ascii="Times New Roman" w:hAnsi="Times New Roman"/>
                <w:b w:val="0"/>
                <w:bCs w:val="0"/>
                <w:sz w:val="20"/>
                <w:szCs w:val="20"/>
              </w:rPr>
            </w:pPr>
          </w:p>
        </w:tc>
      </w:tr>
      <w:tr>
        <w:tblPrEx>
          <w:tblW w:w="0" w:type="auto"/>
          <w:tblInd w:w="-572" w:type="dxa"/>
          <w:tblLayout w:type="fixed"/>
          <w:tblCellMar>
            <w:left w:w="43" w:type="dxa"/>
            <w:right w:w="43" w:type="dxa"/>
          </w:tblCellMar>
        </w:tblPrEx>
        <w:trPr>
          <w:trHeight w:val="909"/>
        </w:trPr>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381038">
            <w:pPr>
              <w:bidi w:val="0"/>
              <w:snapToGrid w:val="0"/>
              <w:rPr>
                <w:rFonts w:ascii="Times New Roman" w:hAnsi="Times New Roman"/>
                <w:sz w:val="20"/>
                <w:szCs w:val="20"/>
              </w:rPr>
            </w:pPr>
            <w:r w:rsidRPr="00FF0478">
              <w:rPr>
                <w:rFonts w:ascii="Times New Roman" w:hAnsi="Times New Roman"/>
                <w:sz w:val="20"/>
                <w:szCs w:val="20"/>
              </w:rPr>
              <w:t>Č: 24</w:t>
            </w:r>
          </w:p>
          <w:p w:rsidR="0021650E" w:rsidRPr="00FF0478" w:rsidP="00381038">
            <w:pPr>
              <w:bidi w:val="0"/>
              <w:snapToGrid w:val="0"/>
              <w:rPr>
                <w:rFonts w:ascii="Times New Roman" w:hAnsi="Times New Roman"/>
                <w:sz w:val="20"/>
                <w:szCs w:val="20"/>
              </w:rPr>
            </w:pPr>
            <w:r w:rsidRPr="00FF0478">
              <w:rPr>
                <w:rFonts w:ascii="Times New Roman" w:hAnsi="Times New Roman"/>
                <w:sz w:val="20"/>
                <w:szCs w:val="20"/>
              </w:rPr>
              <w:t>O: 1</w:t>
            </w:r>
          </w:p>
          <w:p w:rsidR="0021650E" w:rsidRPr="00FF0478" w:rsidP="00381038">
            <w:pPr>
              <w:bidi w:val="0"/>
              <w:snapToGrid w:val="0"/>
              <w:rPr>
                <w:rFonts w:ascii="Times New Roman" w:hAnsi="Times New Roman"/>
                <w:sz w:val="20"/>
                <w:szCs w:val="20"/>
              </w:rPr>
            </w:pPr>
          </w:p>
          <w:p w:rsidR="0021650E" w:rsidRPr="00FF0478" w:rsidP="00381038">
            <w:pPr>
              <w:bidi w:val="0"/>
              <w:snapToGrid w:val="0"/>
              <w:rPr>
                <w:rFonts w:ascii="Times New Roman" w:hAnsi="Times New Roman"/>
                <w:sz w:val="20"/>
                <w:szCs w:val="20"/>
              </w:rPr>
            </w:pPr>
          </w:p>
          <w:p w:rsidR="0021650E" w:rsidRPr="00FF0478" w:rsidP="00381038">
            <w:pPr>
              <w:bidi w:val="0"/>
              <w:snapToGrid w:val="0"/>
              <w:rPr>
                <w:rFonts w:ascii="Times New Roman" w:hAnsi="Times New Roman"/>
                <w:sz w:val="20"/>
                <w:szCs w:val="20"/>
              </w:rPr>
            </w:pPr>
          </w:p>
          <w:p w:rsidR="0021650E" w:rsidRPr="00FF0478" w:rsidP="00381038">
            <w:pPr>
              <w:bidi w:val="0"/>
              <w:snapToGrid w:val="0"/>
              <w:rPr>
                <w:rFonts w:ascii="Times New Roman" w:hAnsi="Times New Roman"/>
                <w:sz w:val="20"/>
                <w:szCs w:val="20"/>
              </w:rPr>
            </w:pPr>
          </w:p>
          <w:p w:rsidR="0021650E" w:rsidRPr="00FF0478" w:rsidP="00381038">
            <w:pPr>
              <w:bidi w:val="0"/>
              <w:snapToGrid w:val="0"/>
              <w:rPr>
                <w:rFonts w:ascii="Times New Roman" w:hAnsi="Times New Roman"/>
                <w:sz w:val="20"/>
                <w:szCs w:val="20"/>
              </w:rPr>
            </w:pPr>
          </w:p>
          <w:p w:rsidR="0021650E" w:rsidRPr="00FF0478" w:rsidP="00381038">
            <w:pPr>
              <w:bidi w:val="0"/>
              <w:snapToGrid w:val="0"/>
              <w:rPr>
                <w:rFonts w:ascii="Times New Roman" w:hAnsi="Times New Roman"/>
                <w:sz w:val="20"/>
                <w:szCs w:val="20"/>
              </w:rPr>
            </w:pPr>
          </w:p>
          <w:p w:rsidR="0021650E" w:rsidRPr="00FF0478" w:rsidP="00381038">
            <w:pPr>
              <w:bidi w:val="0"/>
              <w:snapToGrid w:val="0"/>
              <w:rPr>
                <w:rFonts w:ascii="Times New Roman" w:hAnsi="Times New Roman"/>
                <w:sz w:val="20"/>
                <w:szCs w:val="20"/>
              </w:rPr>
            </w:pPr>
          </w:p>
          <w:p w:rsidR="0021650E" w:rsidRPr="00FF0478" w:rsidP="00381038">
            <w:pPr>
              <w:bidi w:val="0"/>
              <w:snapToGrid w:val="0"/>
              <w:rPr>
                <w:rFonts w:ascii="Times New Roman" w:hAnsi="Times New Roman"/>
                <w:sz w:val="20"/>
                <w:szCs w:val="20"/>
              </w:rPr>
            </w:pPr>
          </w:p>
          <w:p w:rsidR="0021650E" w:rsidRPr="00FF0478" w:rsidP="00381038">
            <w:pPr>
              <w:bidi w:val="0"/>
              <w:snapToGrid w:val="0"/>
              <w:rPr>
                <w:rFonts w:ascii="Times New Roman" w:hAnsi="Times New Roman"/>
                <w:sz w:val="20"/>
                <w:szCs w:val="20"/>
              </w:rPr>
            </w:pPr>
            <w:r w:rsidRPr="00FF0478">
              <w:rPr>
                <w:rFonts w:ascii="Times New Roman" w:hAnsi="Times New Roman"/>
                <w:sz w:val="20"/>
                <w:szCs w:val="20"/>
              </w:rPr>
              <w:t>O: 2</w:t>
            </w:r>
          </w:p>
          <w:p w:rsidR="0021650E" w:rsidRPr="00FF0478" w:rsidP="00381038">
            <w:pPr>
              <w:bidi w:val="0"/>
              <w:snapToGrid w:val="0"/>
              <w:rPr>
                <w:rFonts w:ascii="Times New Roman" w:hAnsi="Times New Roman"/>
                <w:sz w:val="20"/>
                <w:szCs w:val="20"/>
              </w:rPr>
            </w:pPr>
          </w:p>
          <w:p w:rsidR="0021650E" w:rsidRPr="00FF0478" w:rsidP="00381038">
            <w:pPr>
              <w:bidi w:val="0"/>
              <w:snapToGrid w:val="0"/>
              <w:rPr>
                <w:rFonts w:ascii="Times New Roman" w:hAnsi="Times New Roman"/>
                <w:sz w:val="20"/>
                <w:szCs w:val="20"/>
              </w:rPr>
            </w:pPr>
          </w:p>
          <w:p w:rsidR="0021650E" w:rsidRPr="00FF0478" w:rsidP="00381038">
            <w:pPr>
              <w:bidi w:val="0"/>
              <w:snapToGrid w:val="0"/>
              <w:rPr>
                <w:rFonts w:ascii="Times New Roman" w:hAnsi="Times New Roman"/>
                <w:sz w:val="20"/>
                <w:szCs w:val="20"/>
              </w:rPr>
            </w:pPr>
          </w:p>
          <w:p w:rsidR="0021650E" w:rsidRPr="00FF0478" w:rsidP="00381038">
            <w:pPr>
              <w:bidi w:val="0"/>
              <w:snapToGrid w:val="0"/>
              <w:rPr>
                <w:rFonts w:ascii="Times New Roman" w:hAnsi="Times New Roman"/>
                <w:sz w:val="20"/>
                <w:szCs w:val="20"/>
              </w:rPr>
            </w:pPr>
            <w:r w:rsidRPr="00FF0478">
              <w:rPr>
                <w:rFonts w:ascii="Times New Roman" w:hAnsi="Times New Roman"/>
                <w:sz w:val="20"/>
                <w:szCs w:val="20"/>
              </w:rPr>
              <w:t>O: 3</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BF3130">
            <w:pPr>
              <w:bidi w:val="0"/>
              <w:snapToGrid w:val="0"/>
              <w:jc w:val="both"/>
              <w:rPr>
                <w:rFonts w:ascii="Times New Roman" w:hAnsi="Times New Roman"/>
                <w:sz w:val="20"/>
                <w:szCs w:val="20"/>
              </w:rPr>
            </w:pPr>
            <w:r w:rsidRPr="00FF0478">
              <w:rPr>
                <w:rFonts w:ascii="Times New Roman" w:hAnsi="Times New Roman"/>
                <w:sz w:val="20"/>
                <w:szCs w:val="20"/>
              </w:rPr>
              <w:t xml:space="preserve">1.Členské štáty oznámia Komisii štatistické údaje o počtoch povolení zamestnanca presunutého v rámci podniku a povolení na dlhodobú mobilitu vydaných po prvýkrát a prípadne aj oznámení prijatých podľa článku 21 ods. 2 a podľa možnosti údaje o počte zamestnancov presunutých v rámci podniku, ktorým boli povolenia obnovené alebo odňaté. Uvedené štatistické údaje sa rozčlenia podľa občianstva, obdobia platnosti povolenia a podľa možnosti aj podľa hospodárskeho odvetvia a funkcie presunutého zamestnanca. </w:t>
            </w:r>
          </w:p>
          <w:p w:rsidR="0021650E" w:rsidRPr="00FF0478" w:rsidP="00BF3130">
            <w:pPr>
              <w:bidi w:val="0"/>
              <w:snapToGrid w:val="0"/>
              <w:jc w:val="both"/>
              <w:rPr>
                <w:rFonts w:ascii="Times New Roman" w:hAnsi="Times New Roman"/>
                <w:sz w:val="20"/>
                <w:szCs w:val="20"/>
              </w:rPr>
            </w:pPr>
            <w:r w:rsidRPr="00FF0478">
              <w:rPr>
                <w:rFonts w:ascii="Times New Roman" w:hAnsi="Times New Roman"/>
                <w:sz w:val="20"/>
                <w:szCs w:val="20"/>
              </w:rPr>
              <w:t>2.Štatistické údaje sa týkajú referenčných období jedného kalendárneho roka a Komisii sa oznamujú do šiestich mesiacov od skončenia referenčného roka. Prvým referenčným rokom je rok 2017.</w:t>
            </w:r>
          </w:p>
          <w:p w:rsidR="0021650E" w:rsidRPr="00FF0478" w:rsidP="00BF3130">
            <w:pPr>
              <w:bidi w:val="0"/>
              <w:snapToGrid w:val="0"/>
              <w:jc w:val="both"/>
              <w:rPr>
                <w:rFonts w:ascii="Times New Roman" w:hAnsi="Times New Roman"/>
                <w:sz w:val="20"/>
                <w:szCs w:val="20"/>
              </w:rPr>
            </w:pPr>
            <w:r w:rsidRPr="00FF0478">
              <w:rPr>
                <w:rFonts w:ascii="Times New Roman" w:hAnsi="Times New Roman"/>
                <w:sz w:val="20"/>
                <w:szCs w:val="20"/>
              </w:rPr>
              <w:t>3.Štatistické údaje sa oznamujú v súlade s nariadením Európskeho parlamentu a Rady (ES) č. 862/2007 (1).</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8847A7">
            <w:pPr>
              <w:bidi w:val="0"/>
              <w:snapToGrid w:val="0"/>
              <w:jc w:val="center"/>
              <w:rPr>
                <w:rFonts w:ascii="Times New Roman" w:hAnsi="Times New Roman"/>
                <w:sz w:val="20"/>
                <w:szCs w:val="20"/>
              </w:rPr>
            </w:pPr>
            <w:r w:rsidRPr="00FF0478">
              <w:rPr>
                <w:rFonts w:ascii="Times New Roman" w:hAnsi="Times New Roman"/>
                <w:sz w:val="20"/>
                <w:szCs w:val="20"/>
              </w:rPr>
              <w:t>n.a.</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4E7A1F">
            <w:pPr>
              <w:bidi w:val="0"/>
              <w:snapToGrid w:val="0"/>
              <w:jc w:val="center"/>
              <w:rPr>
                <w:rFonts w:ascii="Times New Roman" w:hAnsi="Times New Roman"/>
                <w:sz w:val="20"/>
                <w:szCs w:val="20"/>
              </w:rPr>
            </w:pPr>
          </w:p>
        </w:tc>
        <w:tc>
          <w:tcPr>
            <w:tcW w:w="850"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4E7A1F">
            <w:pPr>
              <w:bidi w:val="0"/>
              <w:snapToGrid w:val="0"/>
              <w:jc w:val="both"/>
              <w:rPr>
                <w:rFonts w:ascii="Times New Roman" w:hAnsi="Times New Roman"/>
                <w:sz w:val="20"/>
                <w:szCs w:val="20"/>
              </w:rPr>
            </w:pPr>
          </w:p>
        </w:tc>
        <w:tc>
          <w:tcPr>
            <w:tcW w:w="5103"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4E7A1F">
            <w:pPr>
              <w:pStyle w:val="Normlny"/>
              <w:bidi w:val="0"/>
              <w:snapToGrid w:val="0"/>
              <w:jc w:val="both"/>
              <w:rPr>
                <w:rFonts w:ascii="Times New Roman" w:hAnsi="Times New Roman"/>
              </w:rPr>
            </w:pP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4E7A1F">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21650E" w:rsidRPr="00FF0478" w:rsidP="004E7A1F">
            <w:pPr>
              <w:pStyle w:val="Heading1"/>
              <w:bidi w:val="0"/>
              <w:snapToGrid w:val="0"/>
              <w:jc w:val="both"/>
              <w:rPr>
                <w:rFonts w:ascii="Times New Roman" w:hAnsi="Times New Roman"/>
                <w:b w:val="0"/>
                <w:bCs w:val="0"/>
                <w:sz w:val="20"/>
                <w:szCs w:val="20"/>
              </w:rPr>
            </w:pPr>
          </w:p>
        </w:tc>
      </w:tr>
      <w:tr>
        <w:tblPrEx>
          <w:tblW w:w="0" w:type="auto"/>
          <w:tblInd w:w="-572" w:type="dxa"/>
          <w:tblLayout w:type="fixed"/>
          <w:tblCellMar>
            <w:left w:w="43" w:type="dxa"/>
            <w:right w:w="43" w:type="dxa"/>
          </w:tblCellMar>
        </w:tblPrEx>
        <w:trPr>
          <w:trHeight w:val="909"/>
        </w:trPr>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381038">
            <w:pPr>
              <w:bidi w:val="0"/>
              <w:snapToGrid w:val="0"/>
              <w:rPr>
                <w:rFonts w:ascii="Times New Roman" w:hAnsi="Times New Roman"/>
                <w:sz w:val="20"/>
                <w:szCs w:val="20"/>
              </w:rPr>
            </w:pPr>
            <w:r w:rsidRPr="00FF0478">
              <w:rPr>
                <w:rFonts w:ascii="Times New Roman" w:hAnsi="Times New Roman"/>
                <w:sz w:val="20"/>
                <w:szCs w:val="20"/>
              </w:rPr>
              <w:t>Č: 25</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BF3130">
            <w:pPr>
              <w:bidi w:val="0"/>
              <w:snapToGrid w:val="0"/>
              <w:jc w:val="both"/>
              <w:rPr>
                <w:rFonts w:ascii="Times New Roman" w:hAnsi="Times New Roman"/>
                <w:sz w:val="20"/>
                <w:szCs w:val="20"/>
              </w:rPr>
            </w:pPr>
            <w:r w:rsidRPr="00FF0478">
              <w:rPr>
                <w:rFonts w:ascii="Times New Roman" w:hAnsi="Times New Roman"/>
                <w:sz w:val="20"/>
                <w:szCs w:val="20"/>
              </w:rPr>
              <w:t>Každé tri roky a prvýkrát do 29. novembra 2019 Komisia predloží správu Európskemu parlamentu a Rade o uplatňovaní tejto smernice v členských štátoch a navrhne akékoľvek potrebné zmeny. Správa sa zameria najmä na hodnotenie riadneho fungovania systému mobility v rámci EÚ a na možné zneužívanie tohto systému, ako aj na jeho vzťah k schengenskému acquis. Komisia posúdi najmä praktické uplatňovanie článkov 20, 21, 22, 23 a 26.</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8847A7">
            <w:pPr>
              <w:bidi w:val="0"/>
              <w:snapToGrid w:val="0"/>
              <w:jc w:val="center"/>
              <w:rPr>
                <w:rFonts w:ascii="Times New Roman" w:hAnsi="Times New Roman"/>
                <w:sz w:val="20"/>
                <w:szCs w:val="20"/>
              </w:rPr>
            </w:pPr>
            <w:r w:rsidRPr="00FF0478">
              <w:rPr>
                <w:rFonts w:ascii="Times New Roman" w:hAnsi="Times New Roman"/>
                <w:sz w:val="20"/>
                <w:szCs w:val="20"/>
              </w:rPr>
              <w:t>n.a.</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4E7A1F">
            <w:pPr>
              <w:bidi w:val="0"/>
              <w:snapToGrid w:val="0"/>
              <w:jc w:val="center"/>
              <w:rPr>
                <w:rFonts w:ascii="Times New Roman" w:hAnsi="Times New Roman"/>
                <w:sz w:val="20"/>
                <w:szCs w:val="20"/>
              </w:rPr>
            </w:pPr>
          </w:p>
        </w:tc>
        <w:tc>
          <w:tcPr>
            <w:tcW w:w="850"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4E7A1F">
            <w:pPr>
              <w:bidi w:val="0"/>
              <w:snapToGrid w:val="0"/>
              <w:jc w:val="both"/>
              <w:rPr>
                <w:rFonts w:ascii="Times New Roman" w:hAnsi="Times New Roman"/>
                <w:sz w:val="20"/>
                <w:szCs w:val="20"/>
              </w:rPr>
            </w:pPr>
          </w:p>
        </w:tc>
        <w:tc>
          <w:tcPr>
            <w:tcW w:w="5103"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4E7A1F">
            <w:pPr>
              <w:pStyle w:val="Normlny"/>
              <w:bidi w:val="0"/>
              <w:snapToGrid w:val="0"/>
              <w:jc w:val="both"/>
              <w:rPr>
                <w:rFonts w:ascii="Times New Roman" w:hAnsi="Times New Roman"/>
              </w:rPr>
            </w:pP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4E7A1F">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21650E" w:rsidRPr="00FF0478" w:rsidP="004E7A1F">
            <w:pPr>
              <w:pStyle w:val="Heading1"/>
              <w:bidi w:val="0"/>
              <w:snapToGrid w:val="0"/>
              <w:jc w:val="both"/>
              <w:rPr>
                <w:rFonts w:ascii="Times New Roman" w:hAnsi="Times New Roman"/>
                <w:b w:val="0"/>
                <w:bCs w:val="0"/>
                <w:sz w:val="20"/>
                <w:szCs w:val="20"/>
              </w:rPr>
            </w:pPr>
          </w:p>
        </w:tc>
      </w:tr>
      <w:tr>
        <w:tblPrEx>
          <w:tblW w:w="0" w:type="auto"/>
          <w:tblInd w:w="-572" w:type="dxa"/>
          <w:tblLayout w:type="fixed"/>
          <w:tblCellMar>
            <w:left w:w="43" w:type="dxa"/>
            <w:right w:w="43" w:type="dxa"/>
          </w:tblCellMar>
        </w:tblPrEx>
        <w:trPr>
          <w:trHeight w:val="909"/>
        </w:trPr>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381038">
            <w:pPr>
              <w:bidi w:val="0"/>
              <w:snapToGrid w:val="0"/>
              <w:rPr>
                <w:rFonts w:ascii="Times New Roman" w:hAnsi="Times New Roman"/>
                <w:sz w:val="20"/>
                <w:szCs w:val="20"/>
              </w:rPr>
            </w:pPr>
            <w:r w:rsidRPr="00FF0478">
              <w:rPr>
                <w:rFonts w:ascii="Times New Roman" w:hAnsi="Times New Roman"/>
                <w:sz w:val="20"/>
                <w:szCs w:val="20"/>
              </w:rPr>
              <w:t>Č: 26</w:t>
            </w:r>
          </w:p>
          <w:p w:rsidR="0021650E" w:rsidRPr="00FF0478" w:rsidP="00381038">
            <w:pPr>
              <w:bidi w:val="0"/>
              <w:snapToGrid w:val="0"/>
              <w:rPr>
                <w:rFonts w:ascii="Times New Roman" w:hAnsi="Times New Roman"/>
                <w:sz w:val="20"/>
                <w:szCs w:val="20"/>
              </w:rPr>
            </w:pPr>
            <w:r w:rsidRPr="00FF0478">
              <w:rPr>
                <w:rFonts w:ascii="Times New Roman" w:hAnsi="Times New Roman"/>
                <w:sz w:val="20"/>
                <w:szCs w:val="20"/>
              </w:rPr>
              <w:t>O: 1</w:t>
            </w:r>
          </w:p>
          <w:p w:rsidR="0021650E" w:rsidRPr="00FF0478" w:rsidP="00381038">
            <w:pPr>
              <w:bidi w:val="0"/>
              <w:snapToGrid w:val="0"/>
              <w:rPr>
                <w:rFonts w:ascii="Times New Roman" w:hAnsi="Times New Roman"/>
                <w:sz w:val="20"/>
                <w:szCs w:val="20"/>
              </w:rPr>
            </w:pPr>
          </w:p>
          <w:p w:rsidR="0021650E" w:rsidRPr="00FF0478" w:rsidP="00381038">
            <w:pPr>
              <w:bidi w:val="0"/>
              <w:snapToGrid w:val="0"/>
              <w:rPr>
                <w:rFonts w:ascii="Times New Roman" w:hAnsi="Times New Roman"/>
                <w:sz w:val="20"/>
                <w:szCs w:val="20"/>
              </w:rPr>
            </w:pPr>
          </w:p>
          <w:p w:rsidR="0021650E" w:rsidRPr="00FF0478" w:rsidP="00381038">
            <w:pPr>
              <w:bidi w:val="0"/>
              <w:snapToGrid w:val="0"/>
              <w:rPr>
                <w:rFonts w:ascii="Times New Roman" w:hAnsi="Times New Roman"/>
                <w:sz w:val="20"/>
                <w:szCs w:val="20"/>
              </w:rPr>
            </w:pPr>
          </w:p>
          <w:p w:rsidR="0021650E" w:rsidRPr="00FF0478" w:rsidP="00381038">
            <w:pPr>
              <w:bidi w:val="0"/>
              <w:snapToGrid w:val="0"/>
              <w:rPr>
                <w:rFonts w:ascii="Times New Roman" w:hAnsi="Times New Roman"/>
                <w:sz w:val="20"/>
                <w:szCs w:val="20"/>
              </w:rPr>
            </w:pPr>
            <w:r w:rsidRPr="00FF0478">
              <w:rPr>
                <w:rFonts w:ascii="Times New Roman" w:hAnsi="Times New Roman"/>
                <w:sz w:val="20"/>
                <w:szCs w:val="20"/>
              </w:rPr>
              <w:t>O: 2</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BF3130">
            <w:pPr>
              <w:bidi w:val="0"/>
              <w:snapToGrid w:val="0"/>
              <w:jc w:val="both"/>
              <w:rPr>
                <w:rFonts w:ascii="Times New Roman" w:hAnsi="Times New Roman"/>
                <w:sz w:val="20"/>
                <w:szCs w:val="20"/>
              </w:rPr>
            </w:pPr>
            <w:r w:rsidRPr="00FF0478">
              <w:rPr>
                <w:rFonts w:ascii="Times New Roman" w:hAnsi="Times New Roman"/>
                <w:sz w:val="20"/>
                <w:szCs w:val="20"/>
              </w:rPr>
              <w:t>1.Členské štáty zriadia kontaktné body, ktoré budú účinne spolupracovať a budú zodpovedné za prijímanie a zasielanie informácií nevyhnutných na vykonávanie článkov 21, 22 a 23.Členské štáty uprednostnia uskutočňovanie výmeny informácií elektronicky.</w:t>
            </w:r>
          </w:p>
          <w:p w:rsidR="0021650E" w:rsidRPr="00FF0478" w:rsidP="00BF3130">
            <w:pPr>
              <w:bidi w:val="0"/>
              <w:snapToGrid w:val="0"/>
              <w:jc w:val="both"/>
              <w:rPr>
                <w:rFonts w:ascii="Times New Roman" w:hAnsi="Times New Roman"/>
                <w:sz w:val="20"/>
                <w:szCs w:val="20"/>
              </w:rPr>
            </w:pPr>
            <w:r w:rsidRPr="00FF0478">
              <w:rPr>
                <w:rFonts w:ascii="Times New Roman" w:hAnsi="Times New Roman"/>
                <w:sz w:val="20"/>
                <w:szCs w:val="20"/>
              </w:rPr>
              <w:t>2.Každý členský štát informuje prostredníctvom národných kontaktných bodov uvedených v odseku 1 ostatné členské štáty o určených orgánoch uvedených v článku 11 ods. 4 a o postupe uplatňovanom pri mobilite podľa článkov 21 a 22.</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8847A7">
            <w:pPr>
              <w:bidi w:val="0"/>
              <w:snapToGrid w:val="0"/>
              <w:jc w:val="center"/>
              <w:rPr>
                <w:rFonts w:ascii="Times New Roman" w:hAnsi="Times New Roman"/>
                <w:sz w:val="20"/>
                <w:szCs w:val="20"/>
              </w:rPr>
            </w:pPr>
            <w:r w:rsidRPr="00FF0478">
              <w:rPr>
                <w:rFonts w:ascii="Times New Roman" w:hAnsi="Times New Roman"/>
                <w:sz w:val="20"/>
                <w:szCs w:val="20"/>
              </w:rPr>
              <w:t>N</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E45972">
            <w:pPr>
              <w:bidi w:val="0"/>
              <w:snapToGrid w:val="0"/>
              <w:jc w:val="center"/>
              <w:rPr>
                <w:rFonts w:ascii="Times New Roman" w:hAnsi="Times New Roman"/>
                <w:sz w:val="20"/>
                <w:szCs w:val="20"/>
              </w:rPr>
            </w:pPr>
            <w:r w:rsidRPr="00FF0478">
              <w:rPr>
                <w:rFonts w:ascii="Times New Roman" w:hAnsi="Times New Roman"/>
                <w:sz w:val="20"/>
                <w:szCs w:val="20"/>
              </w:rPr>
              <w:t>zákon č. 404/2011 Z. z.</w:t>
            </w:r>
          </w:p>
          <w:p w:rsidR="0021650E" w:rsidRPr="00FF0478" w:rsidP="00E45972">
            <w:pPr>
              <w:bidi w:val="0"/>
              <w:snapToGrid w:val="0"/>
              <w:jc w:val="center"/>
              <w:rPr>
                <w:rFonts w:ascii="Times New Roman" w:hAnsi="Times New Roman"/>
                <w:sz w:val="20"/>
                <w:szCs w:val="20"/>
              </w:rPr>
            </w:pPr>
            <w:r w:rsidRPr="00FF0478">
              <w:rPr>
                <w:rFonts w:ascii="Times New Roman" w:hAnsi="Times New Roman"/>
                <w:sz w:val="20"/>
                <w:szCs w:val="20"/>
              </w:rPr>
              <w:t>+</w:t>
            </w:r>
          </w:p>
          <w:p w:rsidR="0021650E" w:rsidRPr="00FF0478" w:rsidP="00E45972">
            <w:pPr>
              <w:bidi w:val="0"/>
              <w:snapToGrid w:val="0"/>
              <w:jc w:val="center"/>
              <w:rPr>
                <w:rFonts w:ascii="Times New Roman" w:hAnsi="Times New Roman"/>
                <w:sz w:val="20"/>
                <w:szCs w:val="20"/>
              </w:rPr>
            </w:pPr>
            <w:r w:rsidRPr="00FF0478">
              <w:rPr>
                <w:rFonts w:ascii="Times New Roman" w:hAnsi="Times New Roman"/>
                <w:sz w:val="20"/>
                <w:szCs w:val="20"/>
              </w:rPr>
              <w:t>návrh zákona</w:t>
            </w:r>
          </w:p>
        </w:tc>
        <w:tc>
          <w:tcPr>
            <w:tcW w:w="850"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4E7A1F">
            <w:pPr>
              <w:bidi w:val="0"/>
              <w:snapToGrid w:val="0"/>
              <w:jc w:val="both"/>
              <w:rPr>
                <w:rFonts w:ascii="Times New Roman" w:hAnsi="Times New Roman"/>
                <w:sz w:val="20"/>
                <w:szCs w:val="20"/>
              </w:rPr>
            </w:pPr>
            <w:r w:rsidRPr="00FF0478">
              <w:rPr>
                <w:rFonts w:ascii="Times New Roman" w:hAnsi="Times New Roman"/>
                <w:sz w:val="20"/>
                <w:szCs w:val="20"/>
              </w:rPr>
              <w:t>§ 125</w:t>
            </w:r>
          </w:p>
          <w:p w:rsidR="0021650E" w:rsidRPr="00FF0478" w:rsidP="004E7A1F">
            <w:pPr>
              <w:bidi w:val="0"/>
              <w:snapToGrid w:val="0"/>
              <w:jc w:val="both"/>
              <w:rPr>
                <w:rFonts w:ascii="Times New Roman" w:hAnsi="Times New Roman"/>
                <w:sz w:val="20"/>
                <w:szCs w:val="20"/>
              </w:rPr>
            </w:pPr>
            <w:r w:rsidRPr="00FF0478">
              <w:rPr>
                <w:rFonts w:ascii="Times New Roman" w:hAnsi="Times New Roman"/>
                <w:sz w:val="20"/>
                <w:szCs w:val="20"/>
              </w:rPr>
              <w:t>O: 11</w:t>
            </w:r>
          </w:p>
        </w:tc>
        <w:tc>
          <w:tcPr>
            <w:tcW w:w="5103"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B422F4">
            <w:pPr>
              <w:pStyle w:val="Normlny"/>
              <w:bidi w:val="0"/>
              <w:snapToGrid w:val="0"/>
              <w:jc w:val="both"/>
              <w:rPr>
                <w:rFonts w:ascii="Times New Roman" w:hAnsi="Times New Roman"/>
                <w:b/>
              </w:rPr>
            </w:pPr>
            <w:r w:rsidRPr="00FF0478">
              <w:rPr>
                <w:rFonts w:ascii="Times New Roman" w:hAnsi="Times New Roman"/>
                <w:b/>
              </w:rPr>
              <w:t>(11) Ministerstvo vnútra určí kontaktné miesta na prijímanie a odovzdávanie informácií podľa § 23 ods. 7 písm. b) a ods. 10, § 33 ods. 11, § 36 ods. 4, § 38 ods. 12, § 39 ods. 2, § 54 ods. 1, § 73 ods. 2, 8 a 9, § 83 ods. 7 a 9 a podľa odseku 9.</w:t>
            </w: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4E7A1F">
            <w:pPr>
              <w:bidi w:val="0"/>
              <w:snapToGrid w:val="0"/>
              <w:jc w:val="center"/>
              <w:rPr>
                <w:rFonts w:ascii="Times New Roman" w:hAnsi="Times New Roman"/>
                <w:sz w:val="20"/>
                <w:szCs w:val="20"/>
              </w:rPr>
            </w:pPr>
            <w:r w:rsidRPr="00FF0478">
              <w:rPr>
                <w:rFonts w:ascii="Times New Roman" w:hAnsi="Times New Roman"/>
                <w:sz w:val="20"/>
                <w:szCs w:val="20"/>
              </w:rPr>
              <w:t>Ú</w:t>
            </w: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21650E" w:rsidRPr="00FF0478" w:rsidP="004E7A1F">
            <w:pPr>
              <w:pStyle w:val="Heading1"/>
              <w:bidi w:val="0"/>
              <w:snapToGrid w:val="0"/>
              <w:jc w:val="both"/>
              <w:rPr>
                <w:rFonts w:ascii="Times New Roman" w:hAnsi="Times New Roman"/>
                <w:b w:val="0"/>
                <w:bCs w:val="0"/>
                <w:sz w:val="20"/>
                <w:szCs w:val="20"/>
              </w:rPr>
            </w:pPr>
          </w:p>
        </w:tc>
      </w:tr>
      <w:tr>
        <w:tblPrEx>
          <w:tblW w:w="0" w:type="auto"/>
          <w:tblInd w:w="-572" w:type="dxa"/>
          <w:tblLayout w:type="fixed"/>
          <w:tblCellMar>
            <w:left w:w="43" w:type="dxa"/>
            <w:right w:w="43" w:type="dxa"/>
          </w:tblCellMar>
        </w:tblPrEx>
        <w:trPr>
          <w:trHeight w:val="909"/>
        </w:trPr>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D70FE6" w:rsidRPr="00FF0478" w:rsidP="00381038">
            <w:pPr>
              <w:bidi w:val="0"/>
              <w:snapToGrid w:val="0"/>
              <w:rPr>
                <w:rFonts w:ascii="Times New Roman" w:hAnsi="Times New Roman"/>
                <w:sz w:val="20"/>
                <w:szCs w:val="20"/>
              </w:rPr>
            </w:pPr>
            <w:r w:rsidRPr="00FF0478">
              <w:rPr>
                <w:rFonts w:ascii="Times New Roman" w:hAnsi="Times New Roman"/>
                <w:sz w:val="20"/>
                <w:szCs w:val="20"/>
              </w:rPr>
              <w:t>Č: 27</w:t>
            </w:r>
          </w:p>
          <w:p w:rsidR="00D70FE6" w:rsidRPr="00FF0478" w:rsidP="00381038">
            <w:pPr>
              <w:bidi w:val="0"/>
              <w:snapToGrid w:val="0"/>
              <w:rPr>
                <w:rFonts w:ascii="Times New Roman" w:hAnsi="Times New Roman"/>
                <w:sz w:val="20"/>
                <w:szCs w:val="20"/>
              </w:rPr>
            </w:pPr>
            <w:r w:rsidRPr="00FF0478">
              <w:rPr>
                <w:rFonts w:ascii="Times New Roman" w:hAnsi="Times New Roman"/>
                <w:sz w:val="20"/>
                <w:szCs w:val="20"/>
              </w:rPr>
              <w:t>O: 1</w:t>
            </w:r>
          </w:p>
          <w:p w:rsidR="00D70FE6" w:rsidRPr="00FF0478" w:rsidP="00381038">
            <w:pPr>
              <w:bidi w:val="0"/>
              <w:snapToGrid w:val="0"/>
              <w:rPr>
                <w:rFonts w:ascii="Times New Roman" w:hAnsi="Times New Roman"/>
                <w:sz w:val="20"/>
                <w:szCs w:val="20"/>
              </w:rPr>
            </w:pPr>
          </w:p>
          <w:p w:rsidR="00D70FE6" w:rsidRPr="00FF0478" w:rsidP="00381038">
            <w:pPr>
              <w:bidi w:val="0"/>
              <w:snapToGrid w:val="0"/>
              <w:rPr>
                <w:rFonts w:ascii="Times New Roman" w:hAnsi="Times New Roman"/>
                <w:sz w:val="20"/>
                <w:szCs w:val="20"/>
              </w:rPr>
            </w:pPr>
          </w:p>
          <w:p w:rsidR="00D70FE6" w:rsidRPr="00FF0478" w:rsidP="00381038">
            <w:pPr>
              <w:bidi w:val="0"/>
              <w:snapToGrid w:val="0"/>
              <w:rPr>
                <w:rFonts w:ascii="Times New Roman" w:hAnsi="Times New Roman"/>
                <w:sz w:val="20"/>
                <w:szCs w:val="20"/>
              </w:rPr>
            </w:pPr>
          </w:p>
          <w:p w:rsidR="00D70FE6" w:rsidRPr="00FF0478" w:rsidP="00381038">
            <w:pPr>
              <w:bidi w:val="0"/>
              <w:snapToGrid w:val="0"/>
              <w:rPr>
                <w:rFonts w:ascii="Times New Roman" w:hAnsi="Times New Roman"/>
                <w:sz w:val="20"/>
                <w:szCs w:val="20"/>
              </w:rPr>
            </w:pPr>
          </w:p>
          <w:p w:rsidR="00D70FE6" w:rsidRPr="00FF0478" w:rsidP="00381038">
            <w:pPr>
              <w:bidi w:val="0"/>
              <w:snapToGrid w:val="0"/>
              <w:rPr>
                <w:rFonts w:ascii="Times New Roman" w:hAnsi="Times New Roman"/>
                <w:sz w:val="20"/>
                <w:szCs w:val="20"/>
              </w:rPr>
            </w:pPr>
          </w:p>
          <w:p w:rsidR="00D70FE6" w:rsidRPr="00FF0478" w:rsidP="00381038">
            <w:pPr>
              <w:bidi w:val="0"/>
              <w:snapToGrid w:val="0"/>
              <w:rPr>
                <w:rFonts w:ascii="Times New Roman" w:hAnsi="Times New Roman"/>
                <w:sz w:val="20"/>
                <w:szCs w:val="20"/>
              </w:rPr>
            </w:pPr>
            <w:r w:rsidRPr="00FF0478">
              <w:rPr>
                <w:rFonts w:ascii="Times New Roman" w:hAnsi="Times New Roman"/>
                <w:sz w:val="20"/>
                <w:szCs w:val="20"/>
              </w:rPr>
              <w:t>O: 2</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D70FE6" w:rsidRPr="00FF0478" w:rsidP="00BF3130">
            <w:pPr>
              <w:bidi w:val="0"/>
              <w:snapToGrid w:val="0"/>
              <w:jc w:val="both"/>
              <w:rPr>
                <w:rFonts w:ascii="Times New Roman" w:hAnsi="Times New Roman"/>
                <w:sz w:val="20"/>
                <w:szCs w:val="20"/>
              </w:rPr>
            </w:pPr>
            <w:r w:rsidRPr="00FF0478">
              <w:rPr>
                <w:rFonts w:ascii="Times New Roman" w:hAnsi="Times New Roman"/>
                <w:sz w:val="20"/>
                <w:szCs w:val="20"/>
              </w:rPr>
              <w:t xml:space="preserve">1.Členské štáty uvedú do účinnosti zákony, iné právne predpisy a správne opatrenia potrebné na dosiahnutie súladu s touto smernicou do 29. novembra 2016. Komisii bezodkladne oznámia znenie týchto ustanovení. </w:t>
            </w:r>
          </w:p>
          <w:p w:rsidR="00D70FE6" w:rsidRPr="00FF0478" w:rsidP="00BF3130">
            <w:pPr>
              <w:bidi w:val="0"/>
              <w:snapToGrid w:val="0"/>
              <w:jc w:val="both"/>
              <w:rPr>
                <w:rFonts w:ascii="Times New Roman" w:hAnsi="Times New Roman"/>
                <w:sz w:val="20"/>
                <w:szCs w:val="20"/>
              </w:rPr>
            </w:pPr>
            <w:r w:rsidRPr="00FF0478">
              <w:rPr>
                <w:rFonts w:ascii="Times New Roman" w:hAnsi="Times New Roman"/>
                <w:sz w:val="20"/>
                <w:szCs w:val="20"/>
              </w:rPr>
              <w:t xml:space="preserve">Členské štáty uvedú priamo v prijatých ustanoveniach alebo pri ich úradnom uverejnení odkaz na túto smernicu. Podrobnosti o odkaze upravia členské štáty. </w:t>
            </w:r>
          </w:p>
          <w:p w:rsidR="00D70FE6" w:rsidRPr="00FF0478" w:rsidP="00BF3130">
            <w:pPr>
              <w:bidi w:val="0"/>
              <w:snapToGrid w:val="0"/>
              <w:jc w:val="both"/>
              <w:rPr>
                <w:rFonts w:ascii="Times New Roman" w:hAnsi="Times New Roman"/>
                <w:sz w:val="20"/>
                <w:szCs w:val="20"/>
              </w:rPr>
            </w:pPr>
            <w:r w:rsidRPr="00FF0478">
              <w:rPr>
                <w:rFonts w:ascii="Times New Roman" w:hAnsi="Times New Roman"/>
                <w:sz w:val="20"/>
                <w:szCs w:val="20"/>
              </w:rPr>
              <w:t>2.Členské štáty oznámia Komisii znenie hlavných ustanovení vnútroštátnych právnych predpisov, ktoré prijmú v oblasti pôsobnosti tejto smernice.</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D70FE6" w:rsidRPr="00FF0478" w:rsidP="00381038">
            <w:pPr>
              <w:bidi w:val="0"/>
              <w:snapToGrid w:val="0"/>
              <w:jc w:val="center"/>
              <w:rPr>
                <w:rFonts w:ascii="Times New Roman" w:hAnsi="Times New Roman"/>
                <w:sz w:val="20"/>
                <w:szCs w:val="20"/>
              </w:rPr>
            </w:pPr>
            <w:r w:rsidRPr="00FF0478">
              <w:rPr>
                <w:rFonts w:ascii="Times New Roman" w:hAnsi="Times New Roman"/>
                <w:sz w:val="20"/>
                <w:szCs w:val="20"/>
              </w:rPr>
              <w:t>N</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D70FE6" w:rsidRPr="00FF0478" w:rsidP="00EA4CF5">
            <w:pPr>
              <w:bidi w:val="0"/>
              <w:snapToGrid w:val="0"/>
              <w:jc w:val="center"/>
              <w:rPr>
                <w:rFonts w:ascii="Times New Roman" w:hAnsi="Times New Roman"/>
                <w:sz w:val="20"/>
                <w:szCs w:val="20"/>
              </w:rPr>
            </w:pPr>
            <w:r w:rsidRPr="00FF0478">
              <w:rPr>
                <w:rFonts w:ascii="Times New Roman" w:hAnsi="Times New Roman"/>
                <w:sz w:val="20"/>
                <w:szCs w:val="20"/>
              </w:rPr>
              <w:t>návrh zákona</w:t>
            </w:r>
          </w:p>
        </w:tc>
        <w:tc>
          <w:tcPr>
            <w:tcW w:w="850" w:type="dxa"/>
            <w:tcBorders>
              <w:top w:val="single" w:sz="4" w:space="0" w:color="000000"/>
              <w:left w:val="single" w:sz="4" w:space="0" w:color="000000"/>
              <w:bottom w:val="single" w:sz="4" w:space="0" w:color="000000"/>
              <w:right w:val="none" w:sz="0" w:space="0" w:color="auto"/>
            </w:tcBorders>
            <w:textDirection w:val="lrTb"/>
            <w:vAlign w:val="top"/>
          </w:tcPr>
          <w:p w:rsidR="00D70FE6" w:rsidRPr="00FF0478" w:rsidP="00EA4CF5">
            <w:pPr>
              <w:bidi w:val="0"/>
              <w:snapToGrid w:val="0"/>
              <w:jc w:val="center"/>
              <w:rPr>
                <w:rFonts w:ascii="Times New Roman" w:hAnsi="Times New Roman"/>
                <w:sz w:val="20"/>
                <w:szCs w:val="20"/>
              </w:rPr>
            </w:pPr>
            <w:r w:rsidRPr="00FF0478">
              <w:rPr>
                <w:rFonts w:ascii="Times New Roman" w:hAnsi="Times New Roman"/>
                <w:sz w:val="20"/>
                <w:szCs w:val="20"/>
              </w:rPr>
              <w:t>Č:V</w:t>
            </w:r>
          </w:p>
        </w:tc>
        <w:tc>
          <w:tcPr>
            <w:tcW w:w="5103" w:type="dxa"/>
            <w:tcBorders>
              <w:top w:val="single" w:sz="4" w:space="0" w:color="000000"/>
              <w:left w:val="single" w:sz="4" w:space="0" w:color="000000"/>
              <w:bottom w:val="single" w:sz="4" w:space="0" w:color="000000"/>
              <w:right w:val="none" w:sz="0" w:space="0" w:color="auto"/>
            </w:tcBorders>
            <w:textDirection w:val="lrTb"/>
            <w:vAlign w:val="top"/>
          </w:tcPr>
          <w:p w:rsidR="00D70FE6" w:rsidRPr="00FF0478" w:rsidP="00CB2A65">
            <w:pPr>
              <w:pStyle w:val="Normlny"/>
              <w:bidi w:val="0"/>
              <w:snapToGrid w:val="0"/>
              <w:jc w:val="both"/>
              <w:rPr>
                <w:rFonts w:ascii="Times New Roman" w:hAnsi="Times New Roman"/>
                <w:b/>
              </w:rPr>
            </w:pPr>
            <w:r w:rsidRPr="00FF0478">
              <w:rPr>
                <w:rFonts w:ascii="Times New Roman" w:hAnsi="Times New Roman"/>
                <w:b/>
              </w:rPr>
              <w:t xml:space="preserve">Tento zákon nadobúda účinnosť </w:t>
            </w:r>
            <w:r w:rsidR="00163D16">
              <w:rPr>
                <w:rFonts w:ascii="Times New Roman" w:hAnsi="Times New Roman"/>
                <w:b/>
              </w:rPr>
              <w:t>1</w:t>
            </w:r>
            <w:r w:rsidR="00CB2A65">
              <w:rPr>
                <w:rFonts w:ascii="Times New Roman" w:hAnsi="Times New Roman"/>
                <w:b/>
              </w:rPr>
              <w:t>5</w:t>
            </w:r>
            <w:r w:rsidRPr="00FF0478">
              <w:rPr>
                <w:rFonts w:ascii="Times New Roman" w:hAnsi="Times New Roman"/>
                <w:b/>
              </w:rPr>
              <w:t xml:space="preserve">. </w:t>
            </w:r>
            <w:r w:rsidR="00CB2A65">
              <w:rPr>
                <w:rFonts w:ascii="Times New Roman" w:hAnsi="Times New Roman"/>
                <w:b/>
              </w:rPr>
              <w:t>apríl</w:t>
            </w:r>
            <w:r w:rsidR="00B8650A">
              <w:rPr>
                <w:rFonts w:ascii="Times New Roman" w:hAnsi="Times New Roman"/>
                <w:b/>
              </w:rPr>
              <w:t>a</w:t>
            </w:r>
            <w:r w:rsidRPr="00FF0478">
              <w:rPr>
                <w:rFonts w:ascii="Times New Roman" w:hAnsi="Times New Roman"/>
                <w:b/>
              </w:rPr>
              <w:t xml:space="preserve"> 201</w:t>
            </w:r>
            <w:r w:rsidR="00163D16">
              <w:rPr>
                <w:rFonts w:ascii="Times New Roman" w:hAnsi="Times New Roman"/>
                <w:b/>
              </w:rPr>
              <w:t>7</w:t>
            </w:r>
            <w:r w:rsidRPr="00FF0478">
              <w:rPr>
                <w:rFonts w:ascii="Times New Roman" w:hAnsi="Times New Roman"/>
                <w:b/>
              </w:rPr>
              <w:t>.</w:t>
            </w: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D70FE6" w:rsidRPr="00FF0478" w:rsidP="00EA4CF5">
            <w:pPr>
              <w:bidi w:val="0"/>
              <w:snapToGrid w:val="0"/>
              <w:jc w:val="center"/>
              <w:rPr>
                <w:rFonts w:ascii="Times New Roman" w:hAnsi="Times New Roman"/>
                <w:sz w:val="20"/>
                <w:szCs w:val="20"/>
              </w:rPr>
            </w:pPr>
            <w:r w:rsidRPr="00FF0478" w:rsidR="00BE23BD">
              <w:rPr>
                <w:rFonts w:ascii="Times New Roman" w:hAnsi="Times New Roman"/>
                <w:sz w:val="20"/>
                <w:szCs w:val="20"/>
              </w:rPr>
              <w:t>Ú</w:t>
            </w: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D70FE6" w:rsidRPr="00FF0478" w:rsidP="004E7A1F">
            <w:pPr>
              <w:pStyle w:val="Heading1"/>
              <w:bidi w:val="0"/>
              <w:snapToGrid w:val="0"/>
              <w:jc w:val="both"/>
              <w:rPr>
                <w:rFonts w:ascii="Times New Roman" w:hAnsi="Times New Roman"/>
                <w:b w:val="0"/>
                <w:bCs w:val="0"/>
                <w:sz w:val="20"/>
                <w:szCs w:val="20"/>
              </w:rPr>
            </w:pPr>
          </w:p>
        </w:tc>
      </w:tr>
      <w:tr>
        <w:tblPrEx>
          <w:tblW w:w="0" w:type="auto"/>
          <w:tblInd w:w="-572" w:type="dxa"/>
          <w:tblLayout w:type="fixed"/>
          <w:tblCellMar>
            <w:left w:w="43" w:type="dxa"/>
            <w:right w:w="43" w:type="dxa"/>
          </w:tblCellMar>
        </w:tblPrEx>
        <w:trPr>
          <w:trHeight w:val="909"/>
        </w:trPr>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381038">
            <w:pPr>
              <w:bidi w:val="0"/>
              <w:snapToGrid w:val="0"/>
              <w:rPr>
                <w:rFonts w:ascii="Times New Roman" w:hAnsi="Times New Roman"/>
                <w:sz w:val="20"/>
                <w:szCs w:val="20"/>
              </w:rPr>
            </w:pPr>
            <w:r w:rsidRPr="00FF0478">
              <w:rPr>
                <w:rFonts w:ascii="Times New Roman" w:hAnsi="Times New Roman"/>
                <w:sz w:val="20"/>
                <w:szCs w:val="20"/>
              </w:rPr>
              <w:t>Č: 28</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BF3130">
            <w:pPr>
              <w:bidi w:val="0"/>
              <w:snapToGrid w:val="0"/>
              <w:jc w:val="both"/>
              <w:rPr>
                <w:rFonts w:ascii="Times New Roman" w:hAnsi="Times New Roman"/>
                <w:sz w:val="20"/>
                <w:szCs w:val="20"/>
              </w:rPr>
            </w:pPr>
            <w:r w:rsidRPr="00FF0478">
              <w:rPr>
                <w:rFonts w:ascii="Times New Roman" w:hAnsi="Times New Roman"/>
                <w:sz w:val="20"/>
                <w:szCs w:val="20"/>
              </w:rPr>
              <w:t>Táto smernica nadobúda účinnosť dňom nasledujúcim po jej uverejnení v Úradnom vestníku Európskej únie.</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381038">
            <w:pPr>
              <w:bidi w:val="0"/>
              <w:snapToGrid w:val="0"/>
              <w:jc w:val="center"/>
              <w:rPr>
                <w:rFonts w:ascii="Times New Roman" w:hAnsi="Times New Roman"/>
                <w:sz w:val="20"/>
                <w:szCs w:val="20"/>
              </w:rPr>
            </w:pPr>
            <w:r w:rsidRPr="00FF0478">
              <w:rPr>
                <w:rFonts w:ascii="Times New Roman" w:hAnsi="Times New Roman"/>
                <w:sz w:val="20"/>
                <w:szCs w:val="20"/>
              </w:rPr>
              <w:t>n.a.</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4E7A1F">
            <w:pPr>
              <w:bidi w:val="0"/>
              <w:snapToGrid w:val="0"/>
              <w:jc w:val="center"/>
              <w:rPr>
                <w:rFonts w:ascii="Times New Roman" w:hAnsi="Times New Roman"/>
                <w:sz w:val="20"/>
                <w:szCs w:val="20"/>
              </w:rPr>
            </w:pPr>
          </w:p>
        </w:tc>
        <w:tc>
          <w:tcPr>
            <w:tcW w:w="850"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4E7A1F">
            <w:pPr>
              <w:bidi w:val="0"/>
              <w:snapToGrid w:val="0"/>
              <w:jc w:val="both"/>
              <w:rPr>
                <w:rFonts w:ascii="Times New Roman" w:hAnsi="Times New Roman"/>
                <w:sz w:val="20"/>
                <w:szCs w:val="20"/>
              </w:rPr>
            </w:pPr>
          </w:p>
        </w:tc>
        <w:tc>
          <w:tcPr>
            <w:tcW w:w="5103"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4E7A1F">
            <w:pPr>
              <w:pStyle w:val="Normlny"/>
              <w:bidi w:val="0"/>
              <w:snapToGrid w:val="0"/>
              <w:jc w:val="both"/>
              <w:rPr>
                <w:rFonts w:ascii="Times New Roman" w:hAnsi="Times New Roman"/>
              </w:rPr>
            </w:pP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4E7A1F">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21650E" w:rsidRPr="00FF0478" w:rsidP="004E7A1F">
            <w:pPr>
              <w:pStyle w:val="Heading1"/>
              <w:bidi w:val="0"/>
              <w:snapToGrid w:val="0"/>
              <w:jc w:val="both"/>
              <w:rPr>
                <w:rFonts w:ascii="Times New Roman" w:hAnsi="Times New Roman"/>
                <w:b w:val="0"/>
                <w:bCs w:val="0"/>
                <w:sz w:val="20"/>
                <w:szCs w:val="20"/>
              </w:rPr>
            </w:pPr>
          </w:p>
        </w:tc>
      </w:tr>
      <w:tr>
        <w:tblPrEx>
          <w:tblW w:w="0" w:type="auto"/>
          <w:tblInd w:w="-572" w:type="dxa"/>
          <w:tblLayout w:type="fixed"/>
          <w:tblCellMar>
            <w:left w:w="43" w:type="dxa"/>
            <w:right w:w="43" w:type="dxa"/>
          </w:tblCellMar>
        </w:tblPrEx>
        <w:trPr>
          <w:trHeight w:val="909"/>
        </w:trPr>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381038">
            <w:pPr>
              <w:bidi w:val="0"/>
              <w:snapToGrid w:val="0"/>
              <w:rPr>
                <w:rFonts w:ascii="Times New Roman" w:hAnsi="Times New Roman"/>
                <w:sz w:val="20"/>
                <w:szCs w:val="20"/>
              </w:rPr>
            </w:pPr>
            <w:r w:rsidRPr="00FF0478">
              <w:rPr>
                <w:rFonts w:ascii="Times New Roman" w:hAnsi="Times New Roman"/>
                <w:sz w:val="20"/>
                <w:szCs w:val="20"/>
              </w:rPr>
              <w:t>Č: 29</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BF3130">
            <w:pPr>
              <w:bidi w:val="0"/>
              <w:snapToGrid w:val="0"/>
              <w:jc w:val="both"/>
              <w:rPr>
                <w:rFonts w:ascii="Times New Roman" w:hAnsi="Times New Roman"/>
                <w:sz w:val="20"/>
                <w:szCs w:val="20"/>
              </w:rPr>
            </w:pPr>
            <w:r w:rsidRPr="00FF0478">
              <w:rPr>
                <w:rFonts w:ascii="Times New Roman" w:hAnsi="Times New Roman"/>
                <w:sz w:val="20"/>
                <w:szCs w:val="20"/>
              </w:rPr>
              <w:t>Táto smernica je určená členským štátom v súlade so zmluvami.</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381038">
            <w:pPr>
              <w:bidi w:val="0"/>
              <w:snapToGrid w:val="0"/>
              <w:jc w:val="center"/>
              <w:rPr>
                <w:rFonts w:ascii="Times New Roman" w:hAnsi="Times New Roman"/>
                <w:sz w:val="20"/>
                <w:szCs w:val="20"/>
              </w:rPr>
            </w:pPr>
            <w:r w:rsidRPr="00FF0478">
              <w:rPr>
                <w:rFonts w:ascii="Times New Roman" w:hAnsi="Times New Roman"/>
                <w:sz w:val="20"/>
                <w:szCs w:val="20"/>
              </w:rPr>
              <w:t>n.a.</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4E7A1F">
            <w:pPr>
              <w:bidi w:val="0"/>
              <w:snapToGrid w:val="0"/>
              <w:jc w:val="center"/>
              <w:rPr>
                <w:rFonts w:ascii="Times New Roman" w:hAnsi="Times New Roman"/>
                <w:sz w:val="20"/>
                <w:szCs w:val="20"/>
              </w:rPr>
            </w:pPr>
          </w:p>
        </w:tc>
        <w:tc>
          <w:tcPr>
            <w:tcW w:w="850"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4E7A1F">
            <w:pPr>
              <w:bidi w:val="0"/>
              <w:snapToGrid w:val="0"/>
              <w:jc w:val="both"/>
              <w:rPr>
                <w:rFonts w:ascii="Times New Roman" w:hAnsi="Times New Roman"/>
                <w:sz w:val="20"/>
                <w:szCs w:val="20"/>
              </w:rPr>
            </w:pPr>
          </w:p>
        </w:tc>
        <w:tc>
          <w:tcPr>
            <w:tcW w:w="5103"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4E7A1F">
            <w:pPr>
              <w:pStyle w:val="Normlny"/>
              <w:bidi w:val="0"/>
              <w:snapToGrid w:val="0"/>
              <w:jc w:val="both"/>
              <w:rPr>
                <w:rFonts w:ascii="Times New Roman" w:hAnsi="Times New Roman"/>
              </w:rPr>
            </w:pP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21650E" w:rsidRPr="00FF0478" w:rsidP="004E7A1F">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21650E" w:rsidRPr="00FF0478" w:rsidP="004E7A1F">
            <w:pPr>
              <w:pStyle w:val="Heading1"/>
              <w:bidi w:val="0"/>
              <w:snapToGrid w:val="0"/>
              <w:jc w:val="both"/>
              <w:rPr>
                <w:rFonts w:ascii="Times New Roman" w:hAnsi="Times New Roman"/>
                <w:b w:val="0"/>
                <w:bCs w:val="0"/>
                <w:sz w:val="20"/>
                <w:szCs w:val="20"/>
              </w:rPr>
            </w:pPr>
          </w:p>
        </w:tc>
      </w:tr>
    </w:tbl>
    <w:p w:rsidR="006C5AD8" w:rsidRPr="00FF0478" w:rsidP="00C3513B">
      <w:pPr>
        <w:autoSpaceDE/>
        <w:bidi w:val="0"/>
        <w:jc w:val="both"/>
        <w:rPr>
          <w:rFonts w:ascii="Times New Roman" w:hAnsi="Times New Roman"/>
          <w:sz w:val="20"/>
          <w:szCs w:val="20"/>
        </w:rPr>
      </w:pPr>
    </w:p>
    <w:p w:rsidR="006C5AD8" w:rsidRPr="00FF0478" w:rsidP="00C3513B">
      <w:pPr>
        <w:autoSpaceDE/>
        <w:bidi w:val="0"/>
        <w:jc w:val="both"/>
        <w:rPr>
          <w:rFonts w:ascii="Times New Roman" w:hAnsi="Times New Roman"/>
          <w:sz w:val="20"/>
          <w:szCs w:val="20"/>
        </w:rPr>
      </w:pPr>
    </w:p>
    <w:p w:rsidR="006C5AD8" w:rsidRPr="00FF0478" w:rsidP="00C3513B">
      <w:pPr>
        <w:autoSpaceDE/>
        <w:bidi w:val="0"/>
        <w:jc w:val="both"/>
        <w:rPr>
          <w:rFonts w:ascii="Times New Roman" w:hAnsi="Times New Roman"/>
          <w:sz w:val="20"/>
          <w:szCs w:val="20"/>
        </w:rPr>
      </w:pPr>
    </w:p>
    <w:p w:rsidR="002762EC" w:rsidRPr="00FF0478" w:rsidP="00C3513B">
      <w:pPr>
        <w:autoSpaceDE/>
        <w:bidi w:val="0"/>
        <w:jc w:val="both"/>
        <w:rPr>
          <w:rFonts w:ascii="Times New Roman" w:hAnsi="Times New Roman"/>
          <w:sz w:val="20"/>
          <w:szCs w:val="20"/>
        </w:rPr>
      </w:pPr>
      <w:r w:rsidRPr="00FF0478">
        <w:rPr>
          <w:rFonts w:ascii="Times New Roman" w:hAnsi="Times New Roman"/>
          <w:sz w:val="20"/>
          <w:szCs w:val="20"/>
        </w:rPr>
        <w:t>LEGENDA:</w:t>
      </w:r>
    </w:p>
    <w:tbl>
      <w:tblPr>
        <w:tblStyle w:val="TableNormal"/>
        <w:tblW w:w="0" w:type="auto"/>
        <w:tblLayout w:type="fixed"/>
        <w:tblCellMar>
          <w:left w:w="70" w:type="dxa"/>
          <w:right w:w="70" w:type="dxa"/>
        </w:tblCellMar>
      </w:tblPr>
      <w:tblGrid>
        <w:gridCol w:w="2163"/>
        <w:gridCol w:w="3719"/>
        <w:gridCol w:w="2164"/>
        <w:gridCol w:w="6081"/>
      </w:tblGrid>
      <w:tr>
        <w:tblPrEx>
          <w:tblW w:w="0" w:type="auto"/>
          <w:tblLayout w:type="fixed"/>
          <w:tblCellMar>
            <w:left w:w="70" w:type="dxa"/>
            <w:right w:w="70" w:type="dxa"/>
          </w:tblCellMar>
        </w:tblPrEx>
        <w:trPr>
          <w:trHeight w:val="1440"/>
        </w:trPr>
        <w:tc>
          <w:tcPr>
            <w:tcW w:w="2163" w:type="dxa"/>
            <w:tcBorders>
              <w:top w:val="none" w:sz="0" w:space="0" w:color="auto"/>
              <w:left w:val="none" w:sz="0" w:space="0" w:color="auto"/>
              <w:bottom w:val="none" w:sz="0" w:space="0" w:color="auto"/>
              <w:right w:val="none" w:sz="0" w:space="0" w:color="auto"/>
            </w:tcBorders>
            <w:textDirection w:val="lrTb"/>
            <w:vAlign w:val="top"/>
          </w:tcPr>
          <w:p w:rsidR="002762EC" w:rsidRPr="00FF0478" w:rsidP="00C3513B">
            <w:pPr>
              <w:pStyle w:val="Normlny"/>
              <w:autoSpaceDE/>
              <w:bidi w:val="0"/>
              <w:snapToGrid w:val="0"/>
              <w:spacing w:after="60"/>
              <w:jc w:val="both"/>
              <w:rPr>
                <w:rFonts w:ascii="Times New Roman" w:hAnsi="Times New Roman"/>
              </w:rPr>
            </w:pPr>
            <w:r w:rsidRPr="00FF0478">
              <w:rPr>
                <w:rFonts w:ascii="Times New Roman" w:hAnsi="Times New Roman"/>
              </w:rPr>
              <w:t>V stĺpci (1):</w:t>
            </w:r>
          </w:p>
          <w:p w:rsidR="002762EC" w:rsidRPr="00FF0478" w:rsidP="00C3513B">
            <w:pPr>
              <w:autoSpaceDE/>
              <w:bidi w:val="0"/>
              <w:jc w:val="both"/>
              <w:rPr>
                <w:rFonts w:ascii="Times New Roman" w:hAnsi="Times New Roman"/>
                <w:sz w:val="20"/>
                <w:szCs w:val="20"/>
              </w:rPr>
            </w:pPr>
            <w:r w:rsidRPr="00FF0478">
              <w:rPr>
                <w:rFonts w:ascii="Times New Roman" w:hAnsi="Times New Roman"/>
                <w:sz w:val="20"/>
                <w:szCs w:val="20"/>
              </w:rPr>
              <w:t>Č – článok</w:t>
            </w:r>
          </w:p>
          <w:p w:rsidR="002762EC" w:rsidRPr="00FF0478" w:rsidP="00C3513B">
            <w:pPr>
              <w:autoSpaceDE/>
              <w:bidi w:val="0"/>
              <w:jc w:val="both"/>
              <w:rPr>
                <w:rFonts w:ascii="Times New Roman" w:hAnsi="Times New Roman"/>
                <w:sz w:val="20"/>
                <w:szCs w:val="20"/>
              </w:rPr>
            </w:pPr>
            <w:r w:rsidRPr="00FF0478">
              <w:rPr>
                <w:rFonts w:ascii="Times New Roman" w:hAnsi="Times New Roman"/>
                <w:sz w:val="20"/>
                <w:szCs w:val="20"/>
              </w:rPr>
              <w:t>O – odsek</w:t>
            </w:r>
          </w:p>
          <w:p w:rsidR="002762EC" w:rsidRPr="00FF0478" w:rsidP="00C3513B">
            <w:pPr>
              <w:autoSpaceDE/>
              <w:bidi w:val="0"/>
              <w:jc w:val="both"/>
              <w:rPr>
                <w:rFonts w:ascii="Times New Roman" w:hAnsi="Times New Roman"/>
                <w:sz w:val="20"/>
                <w:szCs w:val="20"/>
              </w:rPr>
            </w:pPr>
            <w:r w:rsidRPr="00FF0478">
              <w:rPr>
                <w:rFonts w:ascii="Times New Roman" w:hAnsi="Times New Roman"/>
                <w:sz w:val="20"/>
                <w:szCs w:val="20"/>
              </w:rPr>
              <w:t>V – veta</w:t>
            </w:r>
          </w:p>
          <w:p w:rsidR="002762EC" w:rsidRPr="00FF0478" w:rsidP="00C3513B">
            <w:pPr>
              <w:autoSpaceDE/>
              <w:bidi w:val="0"/>
              <w:jc w:val="both"/>
              <w:rPr>
                <w:rFonts w:ascii="Times New Roman" w:hAnsi="Times New Roman"/>
                <w:sz w:val="20"/>
                <w:szCs w:val="20"/>
              </w:rPr>
            </w:pPr>
            <w:r w:rsidRPr="00FF0478">
              <w:rPr>
                <w:rFonts w:ascii="Times New Roman" w:hAnsi="Times New Roman"/>
                <w:sz w:val="20"/>
                <w:szCs w:val="20"/>
              </w:rPr>
              <w:t>P – písmeno (číslo)</w:t>
            </w:r>
          </w:p>
          <w:p w:rsidR="002762EC" w:rsidRPr="00FF0478" w:rsidP="00C3513B">
            <w:pPr>
              <w:autoSpaceDE/>
              <w:bidi w:val="0"/>
              <w:jc w:val="both"/>
              <w:rPr>
                <w:rFonts w:ascii="Times New Roman" w:hAnsi="Times New Roman"/>
                <w:sz w:val="20"/>
                <w:szCs w:val="20"/>
              </w:rPr>
            </w:pPr>
          </w:p>
        </w:tc>
        <w:tc>
          <w:tcPr>
            <w:tcW w:w="3719" w:type="dxa"/>
            <w:tcBorders>
              <w:top w:val="none" w:sz="0" w:space="0" w:color="auto"/>
              <w:left w:val="none" w:sz="0" w:space="0" w:color="auto"/>
              <w:bottom w:val="none" w:sz="0" w:space="0" w:color="auto"/>
              <w:right w:val="none" w:sz="0" w:space="0" w:color="auto"/>
            </w:tcBorders>
            <w:textDirection w:val="lrTb"/>
            <w:vAlign w:val="top"/>
          </w:tcPr>
          <w:p w:rsidR="002762EC" w:rsidRPr="00FF0478" w:rsidP="00C3513B">
            <w:pPr>
              <w:pStyle w:val="Normlny"/>
              <w:autoSpaceDE/>
              <w:bidi w:val="0"/>
              <w:snapToGrid w:val="0"/>
              <w:spacing w:after="60"/>
              <w:jc w:val="both"/>
              <w:rPr>
                <w:rFonts w:ascii="Times New Roman" w:hAnsi="Times New Roman"/>
              </w:rPr>
            </w:pPr>
            <w:r w:rsidRPr="00FF0478">
              <w:rPr>
                <w:rFonts w:ascii="Times New Roman" w:hAnsi="Times New Roman"/>
              </w:rPr>
              <w:t>V stĺpci (3):</w:t>
            </w:r>
          </w:p>
          <w:p w:rsidR="002762EC" w:rsidRPr="00FF0478" w:rsidP="00C3513B">
            <w:pPr>
              <w:autoSpaceDE/>
              <w:bidi w:val="0"/>
              <w:jc w:val="both"/>
              <w:rPr>
                <w:rFonts w:ascii="Times New Roman" w:hAnsi="Times New Roman"/>
                <w:sz w:val="20"/>
                <w:szCs w:val="20"/>
              </w:rPr>
            </w:pPr>
            <w:r w:rsidRPr="00FF0478">
              <w:rPr>
                <w:rFonts w:ascii="Times New Roman" w:hAnsi="Times New Roman"/>
                <w:sz w:val="20"/>
                <w:szCs w:val="20"/>
              </w:rPr>
              <w:t>N – bežná transpozícia</w:t>
            </w:r>
          </w:p>
          <w:p w:rsidR="002762EC" w:rsidRPr="00FF0478" w:rsidP="00C3513B">
            <w:pPr>
              <w:autoSpaceDE/>
              <w:bidi w:val="0"/>
              <w:jc w:val="both"/>
              <w:rPr>
                <w:rFonts w:ascii="Times New Roman" w:hAnsi="Times New Roman"/>
                <w:sz w:val="20"/>
                <w:szCs w:val="20"/>
              </w:rPr>
            </w:pPr>
            <w:r w:rsidRPr="00FF0478">
              <w:rPr>
                <w:rFonts w:ascii="Times New Roman" w:hAnsi="Times New Roman"/>
                <w:sz w:val="20"/>
                <w:szCs w:val="20"/>
              </w:rPr>
              <w:t>O – transpozícia s možnosťou voľby</w:t>
            </w:r>
          </w:p>
          <w:p w:rsidR="002762EC" w:rsidRPr="00FF0478" w:rsidP="00C3513B">
            <w:pPr>
              <w:autoSpaceDE/>
              <w:bidi w:val="0"/>
              <w:jc w:val="both"/>
              <w:rPr>
                <w:rFonts w:ascii="Times New Roman" w:hAnsi="Times New Roman"/>
                <w:sz w:val="20"/>
                <w:szCs w:val="20"/>
              </w:rPr>
            </w:pPr>
            <w:r w:rsidRPr="00FF0478">
              <w:rPr>
                <w:rFonts w:ascii="Times New Roman" w:hAnsi="Times New Roman"/>
                <w:sz w:val="20"/>
                <w:szCs w:val="20"/>
              </w:rPr>
              <w:t>D – transpozícia podľa úvahy (dobrovoľná)</w:t>
            </w:r>
          </w:p>
          <w:p w:rsidR="002762EC" w:rsidRPr="00FF0478" w:rsidP="00C3513B">
            <w:pPr>
              <w:autoSpaceDE/>
              <w:bidi w:val="0"/>
              <w:jc w:val="both"/>
              <w:rPr>
                <w:rFonts w:ascii="Times New Roman" w:hAnsi="Times New Roman"/>
                <w:sz w:val="20"/>
                <w:szCs w:val="20"/>
              </w:rPr>
            </w:pPr>
            <w:r w:rsidRPr="00FF0478">
              <w:rPr>
                <w:rFonts w:ascii="Times New Roman" w:hAnsi="Times New Roman"/>
                <w:sz w:val="20"/>
                <w:szCs w:val="20"/>
              </w:rPr>
              <w:t>n.a. – transpozícia sa neuskutočňuje</w:t>
            </w:r>
          </w:p>
        </w:tc>
        <w:tc>
          <w:tcPr>
            <w:tcW w:w="2164" w:type="dxa"/>
            <w:tcBorders>
              <w:top w:val="none" w:sz="0" w:space="0" w:color="auto"/>
              <w:left w:val="none" w:sz="0" w:space="0" w:color="auto"/>
              <w:bottom w:val="none" w:sz="0" w:space="0" w:color="auto"/>
              <w:right w:val="none" w:sz="0" w:space="0" w:color="auto"/>
            </w:tcBorders>
            <w:textDirection w:val="lrTb"/>
            <w:vAlign w:val="top"/>
          </w:tcPr>
          <w:p w:rsidR="002762EC" w:rsidRPr="00FF0478" w:rsidP="00C3513B">
            <w:pPr>
              <w:pStyle w:val="Normlny"/>
              <w:autoSpaceDE/>
              <w:bidi w:val="0"/>
              <w:snapToGrid w:val="0"/>
              <w:spacing w:after="60"/>
              <w:jc w:val="both"/>
              <w:rPr>
                <w:rFonts w:ascii="Times New Roman" w:hAnsi="Times New Roman"/>
              </w:rPr>
            </w:pPr>
            <w:r w:rsidRPr="00FF0478">
              <w:rPr>
                <w:rFonts w:ascii="Times New Roman" w:hAnsi="Times New Roman"/>
              </w:rPr>
              <w:t>V stĺpci (5):</w:t>
            </w:r>
          </w:p>
          <w:p w:rsidR="002762EC" w:rsidRPr="00FF0478" w:rsidP="00C3513B">
            <w:pPr>
              <w:autoSpaceDE/>
              <w:bidi w:val="0"/>
              <w:jc w:val="both"/>
              <w:rPr>
                <w:rFonts w:ascii="Times New Roman" w:hAnsi="Times New Roman"/>
                <w:sz w:val="20"/>
                <w:szCs w:val="20"/>
              </w:rPr>
            </w:pPr>
            <w:r w:rsidRPr="00FF0478">
              <w:rPr>
                <w:rFonts w:ascii="Times New Roman" w:hAnsi="Times New Roman"/>
                <w:sz w:val="20"/>
                <w:szCs w:val="20"/>
              </w:rPr>
              <w:t>Č – článok</w:t>
            </w:r>
          </w:p>
          <w:p w:rsidR="002762EC" w:rsidRPr="00FF0478" w:rsidP="00C3513B">
            <w:pPr>
              <w:autoSpaceDE/>
              <w:bidi w:val="0"/>
              <w:jc w:val="both"/>
              <w:rPr>
                <w:rFonts w:ascii="Times New Roman" w:hAnsi="Times New Roman"/>
                <w:sz w:val="20"/>
                <w:szCs w:val="20"/>
              </w:rPr>
            </w:pPr>
            <w:r w:rsidRPr="00FF0478">
              <w:rPr>
                <w:rFonts w:ascii="Times New Roman" w:hAnsi="Times New Roman"/>
                <w:sz w:val="20"/>
                <w:szCs w:val="20"/>
              </w:rPr>
              <w:t>§ – paragraf</w:t>
            </w:r>
          </w:p>
          <w:p w:rsidR="002762EC" w:rsidRPr="00FF0478" w:rsidP="00C3513B">
            <w:pPr>
              <w:autoSpaceDE/>
              <w:bidi w:val="0"/>
              <w:jc w:val="both"/>
              <w:rPr>
                <w:rFonts w:ascii="Times New Roman" w:hAnsi="Times New Roman"/>
                <w:sz w:val="20"/>
                <w:szCs w:val="20"/>
              </w:rPr>
            </w:pPr>
            <w:r w:rsidRPr="00FF0478">
              <w:rPr>
                <w:rFonts w:ascii="Times New Roman" w:hAnsi="Times New Roman"/>
                <w:sz w:val="20"/>
                <w:szCs w:val="20"/>
              </w:rPr>
              <w:t>O – odsek</w:t>
            </w:r>
          </w:p>
          <w:p w:rsidR="002762EC" w:rsidRPr="00FF0478" w:rsidP="00C3513B">
            <w:pPr>
              <w:autoSpaceDE/>
              <w:bidi w:val="0"/>
              <w:jc w:val="both"/>
              <w:rPr>
                <w:rFonts w:ascii="Times New Roman" w:hAnsi="Times New Roman"/>
                <w:sz w:val="20"/>
                <w:szCs w:val="20"/>
              </w:rPr>
            </w:pPr>
            <w:r w:rsidRPr="00FF0478">
              <w:rPr>
                <w:rFonts w:ascii="Times New Roman" w:hAnsi="Times New Roman"/>
                <w:sz w:val="20"/>
                <w:szCs w:val="20"/>
              </w:rPr>
              <w:t>V – veta</w:t>
            </w:r>
          </w:p>
          <w:p w:rsidR="002762EC" w:rsidRPr="00FF0478" w:rsidP="00C3513B">
            <w:pPr>
              <w:autoSpaceDE/>
              <w:bidi w:val="0"/>
              <w:jc w:val="both"/>
              <w:rPr>
                <w:rFonts w:ascii="Times New Roman" w:hAnsi="Times New Roman"/>
                <w:sz w:val="20"/>
                <w:szCs w:val="20"/>
              </w:rPr>
            </w:pPr>
            <w:r w:rsidRPr="00FF0478">
              <w:rPr>
                <w:rFonts w:ascii="Times New Roman" w:hAnsi="Times New Roman"/>
                <w:sz w:val="20"/>
                <w:szCs w:val="20"/>
              </w:rPr>
              <w:t>P – písmeno (číslo)</w:t>
            </w:r>
          </w:p>
        </w:tc>
        <w:tc>
          <w:tcPr>
            <w:tcW w:w="6081" w:type="dxa"/>
            <w:tcBorders>
              <w:top w:val="none" w:sz="0" w:space="0" w:color="auto"/>
              <w:left w:val="none" w:sz="0" w:space="0" w:color="auto"/>
              <w:bottom w:val="none" w:sz="0" w:space="0" w:color="auto"/>
              <w:right w:val="none" w:sz="0" w:space="0" w:color="auto"/>
            </w:tcBorders>
            <w:textDirection w:val="lrTb"/>
            <w:vAlign w:val="top"/>
          </w:tcPr>
          <w:p w:rsidR="002762EC" w:rsidRPr="00FF0478" w:rsidP="00C3513B">
            <w:pPr>
              <w:pStyle w:val="Normlny"/>
              <w:autoSpaceDE/>
              <w:bidi w:val="0"/>
              <w:snapToGrid w:val="0"/>
              <w:spacing w:after="60"/>
              <w:jc w:val="both"/>
              <w:rPr>
                <w:rFonts w:ascii="Times New Roman" w:hAnsi="Times New Roman"/>
              </w:rPr>
            </w:pPr>
            <w:r w:rsidRPr="00FF0478">
              <w:rPr>
                <w:rFonts w:ascii="Times New Roman" w:hAnsi="Times New Roman"/>
              </w:rPr>
              <w:t>V stĺpci (7):</w:t>
            </w:r>
          </w:p>
          <w:p w:rsidR="002762EC" w:rsidRPr="00FF0478" w:rsidP="00C3513B">
            <w:pPr>
              <w:autoSpaceDE/>
              <w:bidi w:val="0"/>
              <w:jc w:val="both"/>
              <w:rPr>
                <w:rFonts w:ascii="Times New Roman" w:hAnsi="Times New Roman"/>
                <w:sz w:val="20"/>
                <w:szCs w:val="20"/>
              </w:rPr>
            </w:pPr>
            <w:r w:rsidRPr="00FF0478">
              <w:rPr>
                <w:rFonts w:ascii="Times New Roman" w:hAnsi="Times New Roman"/>
                <w:sz w:val="20"/>
                <w:szCs w:val="20"/>
              </w:rPr>
              <w:t>Ú – úplná zhoda</w:t>
            </w:r>
          </w:p>
          <w:p w:rsidR="002762EC" w:rsidRPr="00FF0478" w:rsidP="00C3513B">
            <w:pPr>
              <w:autoSpaceDE/>
              <w:bidi w:val="0"/>
              <w:jc w:val="both"/>
              <w:rPr>
                <w:rFonts w:ascii="Times New Roman" w:hAnsi="Times New Roman"/>
                <w:sz w:val="20"/>
                <w:szCs w:val="20"/>
              </w:rPr>
            </w:pPr>
            <w:r w:rsidRPr="00FF0478">
              <w:rPr>
                <w:rFonts w:ascii="Times New Roman" w:hAnsi="Times New Roman"/>
                <w:sz w:val="20"/>
                <w:szCs w:val="20"/>
              </w:rPr>
              <w:t>Č – čiastočná zhoda</w:t>
            </w:r>
          </w:p>
          <w:p w:rsidR="002762EC" w:rsidRPr="00FF0478" w:rsidP="00C3513B">
            <w:pPr>
              <w:autoSpaceDE/>
              <w:bidi w:val="0"/>
              <w:jc w:val="both"/>
              <w:rPr>
                <w:rFonts w:ascii="Times New Roman" w:hAnsi="Times New Roman"/>
                <w:sz w:val="20"/>
                <w:szCs w:val="20"/>
              </w:rPr>
            </w:pPr>
            <w:r w:rsidRPr="00FF0478">
              <w:rPr>
                <w:rFonts w:ascii="Times New Roman" w:hAnsi="Times New Roman"/>
                <w:sz w:val="20"/>
                <w:szCs w:val="20"/>
              </w:rPr>
              <w:t>R – rozpor (v príp., že zatiaľ nedošlo k transp., ale príde k nej v budúcnosti)</w:t>
            </w:r>
          </w:p>
          <w:p w:rsidR="002762EC" w:rsidRPr="00FF0478" w:rsidP="00C3513B">
            <w:pPr>
              <w:autoSpaceDE/>
              <w:bidi w:val="0"/>
              <w:jc w:val="both"/>
              <w:rPr>
                <w:rFonts w:ascii="Times New Roman" w:hAnsi="Times New Roman"/>
                <w:sz w:val="20"/>
                <w:szCs w:val="20"/>
              </w:rPr>
            </w:pPr>
            <w:r w:rsidRPr="00FF0478">
              <w:rPr>
                <w:rFonts w:ascii="Times New Roman" w:hAnsi="Times New Roman"/>
                <w:sz w:val="20"/>
                <w:szCs w:val="20"/>
              </w:rPr>
              <w:t>N – neaplikovateľné</w:t>
            </w:r>
          </w:p>
        </w:tc>
      </w:tr>
    </w:tbl>
    <w:p w:rsidR="002762EC" w:rsidRPr="00FF0478" w:rsidP="00C3513B">
      <w:pPr>
        <w:bidi w:val="0"/>
        <w:jc w:val="both"/>
        <w:rPr>
          <w:rFonts w:ascii="Times New Roman" w:hAnsi="Times New Roman"/>
        </w:rPr>
      </w:pPr>
    </w:p>
    <w:sectPr w:rsidSect="00281C98">
      <w:footerReference w:type="default" r:id="rId10"/>
      <w:pgSz w:w="16838" w:h="11906" w:orient="landscape"/>
      <w:pgMar w:top="568" w:right="1418" w:bottom="1474" w:left="1418" w:header="708" w:footer="194"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Helvetica">
    <w:panose1 w:val="020B0604020202020204"/>
    <w:charset w:val="EE"/>
    <w:family w:val="swiss"/>
    <w:pitch w:val="variable"/>
    <w:sig w:usb0="00000000" w:usb1="00000000" w:usb2="00000000" w:usb3="00000000" w:csb0="000001FF" w:csb1="00000000"/>
  </w:font>
  <w:font w:name="Courier">
    <w:panose1 w:val="02070409020205020404"/>
    <w:charset w:val="00"/>
    <w:family w:val="modern"/>
    <w:pitch w:val="fixed"/>
    <w:sig w:usb0="00000000" w:usb1="00000000" w:usb2="00000000" w:usb3="00000000" w:csb0="00000001" w:csb1="00000000"/>
  </w:font>
  <w:font w:name="Tms Rmn">
    <w:panose1 w:val="02020603040505020304"/>
    <w:charset w:val="00"/>
    <w:family w:val="roman"/>
    <w:pitch w:val="variable"/>
    <w:sig w:usb0="00000000" w:usb1="00000000" w:usb2="00000000" w:usb3="00000000" w:csb0="00000001" w:csb1="00000000"/>
  </w:font>
  <w:font w:name="Helv">
    <w:panose1 w:val="020B0604020202030204"/>
    <w:charset w:val="00"/>
    <w:family w:val="swiss"/>
    <w:pitch w:val="variable"/>
    <w:sig w:usb0="00000000" w:usb1="00000000" w:usb2="00000000" w:usb3="00000000" w:csb0="00000001" w:csb1="00000000"/>
  </w:font>
  <w:font w:name="New York">
    <w:panose1 w:val="02040503060506020304"/>
    <w:charset w:val="00"/>
    <w:family w:val="roman"/>
    <w:pitch w:val="variable"/>
    <w:sig w:usb0="00000000" w:usb1="00000000" w:usb2="00000000" w:usb3="00000000" w:csb0="00000001" w:csb1="00000000"/>
  </w:font>
  <w:font w:name="System">
    <w:panose1 w:val="00000000000000000000"/>
    <w:charset w:val="00"/>
    <w:family w:val="swiss"/>
    <w:pitch w:val="variable"/>
    <w:sig w:usb0="00000000" w:usb1="00000000" w:usb2="00000000" w:usb3="00000000" w:csb0="00000001" w:csb1="00000000"/>
  </w:font>
  <w:font w:name="Wingdings">
    <w:panose1 w:val="05000000000000000000"/>
    <w:charset w:val="02"/>
    <w:family w:val="auto"/>
    <w:pitch w:val="variable"/>
    <w:sig w:usb0="00000000" w:usb1="00000000" w:usb2="00000000" w:usb3="00000000" w:csb0="80000000" w:csb1="00000000"/>
  </w:font>
  <w:font w:name="MS Mincho">
    <w:altName w:val="?l?r ??fc"/>
    <w:panose1 w:val="02020609040205080304"/>
    <w:charset w:val="80"/>
    <w:family w:val="modern"/>
    <w:pitch w:val="fixed"/>
    <w:sig w:usb0="00000000" w:usb1="00000000" w:usb2="00000000" w:usb3="00000000" w:csb0="0002009F" w:csb1="00000000"/>
  </w:font>
  <w:font w:name="Batang">
    <w:altName w:val="???A"/>
    <w:panose1 w:val="02030600000101010101"/>
    <w:charset w:val="81"/>
    <w:family w:val="roman"/>
    <w:pitch w:val="variable"/>
    <w:sig w:usb0="00000000" w:usb1="00000000" w:usb2="00000000" w:usb3="00000000" w:csb0="0008009F" w:csb1="00000000"/>
  </w:font>
  <w:font w:name="SimSun">
    <w:altName w:val="??¨§?"/>
    <w:panose1 w:val="02010600030101010101"/>
    <w:charset w:val="86"/>
    <w:family w:val="auto"/>
    <w:pitch w:val="variable"/>
    <w:sig w:usb0="00000000" w:usb1="00000000" w:usb2="00000000" w:usb3="00000000" w:csb0="00040001" w:csb1="00000000"/>
  </w:font>
  <w:font w:name="PMingLiU">
    <w:altName w:val="ˇPs?Ocu?e"/>
    <w:panose1 w:val="02020500000000000000"/>
    <w:charset w:val="88"/>
    <w:family w:val="roman"/>
    <w:pitch w:val="variable"/>
    <w:sig w:usb0="00000000" w:usb1="00000000" w:usb2="00000000" w:usb3="00000000" w:csb0="00100001" w:csb1="00000000"/>
  </w:font>
  <w:font w:name="MS Gothic">
    <w:altName w:val="?l?r SVbN"/>
    <w:panose1 w:val="020B0609070205080204"/>
    <w:charset w:val="80"/>
    <w:family w:val="modern"/>
    <w:pitch w:val="fixed"/>
    <w:sig w:usb0="00000000" w:usb1="00000000" w:usb2="00000000" w:usb3="00000000" w:csb0="0002009F" w:csb1="00000000"/>
  </w:font>
  <w:font w:name="Dotum">
    <w:altName w:val="Ąě˘¬??"/>
    <w:panose1 w:val="020B0600000101010101"/>
    <w:charset w:val="81"/>
    <w:family w:val="swiss"/>
    <w:pitch w:val="variable"/>
    <w:sig w:usb0="00000000" w:usb1="00000000" w:usb2="00000000" w:usb3="00000000" w:csb0="0008009F" w:csb1="00000000"/>
  </w:font>
  <w:font w:name="SimHei">
    <w:altName w:val="?¨˛¨§?"/>
    <w:panose1 w:val="02010609060101010101"/>
    <w:charset w:val="86"/>
    <w:family w:val="modern"/>
    <w:pitch w:val="fixed"/>
    <w:sig w:usb0="00000000" w:usb1="00000000" w:usb2="00000000" w:usb3="00000000" w:csb0="00040001" w:csb1="00000000"/>
  </w:font>
  <w:font w:name="MingLiU">
    <w:altName w:val="?Ocu?e"/>
    <w:panose1 w:val="02020509000000000000"/>
    <w:charset w:val="88"/>
    <w:family w:val="modern"/>
    <w:pitch w:val="fixed"/>
    <w:sig w:usb0="00000000" w:usb1="00000000" w:usb2="00000000" w:usb3="00000000" w:csb0="00100001" w:csb1="00000000"/>
  </w:font>
  <w:font w:name="Mincho">
    <w:altName w:val="??fc"/>
    <w:panose1 w:val="02020609040305080305"/>
    <w:charset w:val="80"/>
    <w:family w:val="roman"/>
    <w:pitch w:val="fixed"/>
    <w:sig w:usb0="00000000" w:usb1="00000000" w:usb2="00000000" w:usb3="00000000" w:csb0="00020000" w:csb1="00000000"/>
  </w:font>
  <w:font w:name="Gulim">
    <w:altName w:val="ˇľ?˘¬˘­"/>
    <w:panose1 w:val="020B0600000101010101"/>
    <w:charset w:val="81"/>
    <w:family w:val="swiss"/>
    <w:pitch w:val="variable"/>
    <w:sig w:usb0="00000000" w:usb1="00000000" w:usb2="00000000" w:usb3="00000000" w:csb0="0008009F" w:csb1="00000000"/>
  </w:font>
  <w:font w:name="Century">
    <w:panose1 w:val="02040604050505020304"/>
    <w:charset w:val="EE"/>
    <w:family w:val="roman"/>
    <w:pitch w:val="variable"/>
    <w:sig w:usb0="00000000" w:usb1="00000000" w:usb2="00000000" w:usb3="00000000" w:csb0="0000009F" w:csb1="00000000"/>
  </w:font>
  <w:font w:name="Angsana New">
    <w:panose1 w:val="02020603050405020304"/>
    <w:charset w:val="DE"/>
    <w:family w:val="roman"/>
    <w:pitch w:val="variable"/>
    <w:sig w:usb0="00000000" w:usb1="00000000" w:usb2="00000000" w:usb3="00000000" w:csb0="00010001" w:csb1="00000000"/>
  </w:font>
  <w:font w:name="Cordia New">
    <w:panose1 w:val="020B0304020202020204"/>
    <w:charset w:val="DE"/>
    <w:family w:val="swiss"/>
    <w:pitch w:val="variable"/>
    <w:sig w:usb0="00000000" w:usb1="00000000" w:usb2="00000000" w:usb3="00000000" w:csb0="00010001" w:csb1="00000000"/>
  </w:font>
  <w:font w:name="Mangal">
    <w:panose1 w:val="020B0604020202020204"/>
    <w:charset w:val="00"/>
    <w:family w:val="roman"/>
    <w:pitch w:val="variable"/>
    <w:sig w:usb0="00000000" w:usb1="00000000" w:usb2="00000000" w:usb3="00000000" w:csb0="00000001" w:csb1="00000000"/>
  </w:font>
  <w:font w:name="Latha">
    <w:panose1 w:val="020B0604020202020204"/>
    <w:charset w:val="00"/>
    <w:family w:val="swiss"/>
    <w:pitch w:val="variable"/>
    <w:sig w:usb0="00000000" w:usb1="00000000" w:usb2="00000000" w:usb3="00000000" w:csb0="00000001" w:csb1="00000000"/>
  </w:font>
  <w:font w:name="Sylfaen">
    <w:panose1 w:val="010A0502050306030303"/>
    <w:charset w:val="EE"/>
    <w:family w:val="roman"/>
    <w:pitch w:val="variable"/>
    <w:sig w:usb0="00000000" w:usb1="00000000" w:usb2="00000000" w:usb3="00000000" w:csb0="0000009F" w:csb1="00000000"/>
  </w:font>
  <w:font w:name="Vrinda">
    <w:panose1 w:val="01010600010101010101"/>
    <w:charset w:val="00"/>
    <w:family w:val="swiss"/>
    <w:pitch w:val="variable"/>
    <w:sig w:usb0="00000000" w:usb1="00000000" w:usb2="00000000" w:usb3="00000000" w:csb0="00000001" w:csb1="00000000"/>
  </w:font>
  <w:font w:name="Raavi">
    <w:panose1 w:val="020B0604020202020204"/>
    <w:charset w:val="00"/>
    <w:family w:val="swiss"/>
    <w:pitch w:val="variable"/>
    <w:sig w:usb0="00000000" w:usb1="00000000" w:usb2="00000000" w:usb3="00000000" w:csb0="00000001" w:csb1="00000000"/>
  </w:font>
  <w:font w:name="Shruti">
    <w:panose1 w:val="020B0604020202020204"/>
    <w:charset w:val="00"/>
    <w:family w:val="swiss"/>
    <w:pitch w:val="variable"/>
    <w:sig w:usb0="00000000" w:usb1="00000000" w:usb2="00000000" w:usb3="00000000" w:csb0="00000001" w:csb1="00000000"/>
  </w:font>
  <w:font w:name="Sendnya">
    <w:panose1 w:val="00000400000000000000"/>
    <w:charset w:val="01"/>
    <w:family w:val="roman"/>
    <w:pitch w:val="variable"/>
    <w:sig w:usb0="00000000" w:usb1="00000000" w:usb2="00000000" w:usb3="00000000" w:csb0="00000000" w:csb1="00000000"/>
  </w:font>
  <w:font w:name="Gautami">
    <w:panose1 w:val="020B0604020202020204"/>
    <w:charset w:val="00"/>
    <w:family w:val="swiss"/>
    <w:pitch w:val="variable"/>
    <w:sig w:usb0="00000000" w:usb1="00000000" w:usb2="00000000" w:usb3="00000000" w:csb0="00000001" w:csb1="00000000"/>
  </w:font>
  <w:font w:name="Tunga">
    <w:panose1 w:val="020B0604020202020204"/>
    <w:charset w:val="00"/>
    <w:family w:val="swiss"/>
    <w:pitch w:val="variable"/>
    <w:sig w:usb0="00000000" w:usb1="00000000" w:usb2="00000000" w:usb3="00000000" w:csb0="00000001" w:csb1="00000000"/>
  </w:font>
  <w:font w:name="Estrangelo Edessa">
    <w:panose1 w:val="020B0604020202020204"/>
    <w:charset w:val="00"/>
    <w:family w:val="script"/>
    <w:pitch w:val="variable"/>
    <w:sig w:usb0="00000000" w:usb1="00000000" w:usb2="00000000" w:usb3="00000000" w:csb0="00000001" w:csb1="00000000"/>
  </w:font>
  <w:font w:name="Cambria Math">
    <w:panose1 w:val="02040503050406030204"/>
    <w:charset w:val="EE"/>
    <w:family w:val="roman"/>
    <w:pitch w:val="variable"/>
    <w:sig w:usb0="00000000" w:usb1="00000000" w:usb2="00000000" w:usb3="00000000" w:csb0="0000019F" w:csb1="00000000"/>
  </w:font>
  <w:font w:name="Arial Unicode MS">
    <w:panose1 w:val="020B0604020202020204"/>
    <w:charset w:val="80"/>
    <w:family w:val="swiss"/>
    <w:pitch w:val="variable"/>
    <w:sig w:usb0="00000000" w:usb1="00000000" w:usb2="00000000" w:usb3="00000000" w:csb0="000301FF" w:csb1="00000000"/>
  </w:font>
  <w:font w:name="Cambria">
    <w:panose1 w:val="02040503050406030204"/>
    <w:charset w:val="EE"/>
    <w:family w:val="roman"/>
    <w:pitch w:val="variable"/>
    <w:sig w:usb0="00000000" w:usb1="00000000" w:usb2="00000000" w:usb3="00000000" w:csb0="0000019F" w:csb1="00000000"/>
  </w:font>
  <w:font w:name="Calibri">
    <w:panose1 w:val="020B0604020202020204"/>
    <w:charset w:val="EE"/>
    <w:family w:val="swiss"/>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Segoe UI">
    <w:panose1 w:val="00000000000000000000"/>
    <w:charset w:val="EE"/>
    <w:family w:val="swiss"/>
    <w:pitch w:val="variable"/>
    <w:sig w:usb0="00000000" w:usb1="00000000" w:usb2="00000000" w:usb3="00000000" w:csb0="000001DF" w:csb1="00000000"/>
  </w:font>
  <w:font w:name="EUAlbertina">
    <w:altName w:val="Times New Roman"/>
    <w:panose1 w:val="00000000000000000000"/>
    <w:charset w:val="00"/>
    <w:family w:val="roman"/>
    <w:pitch w:val="default"/>
    <w:sig w:usb0="00000000" w:usb1="00000000" w:usb2="00000000" w:usb3="00000000" w:csb0="00000001" w:csb1="00000000"/>
  </w:font>
  <w:font w:name="@Arial Unicode MS">
    <w:panose1 w:val="00000000000000000000"/>
    <w:charset w:val="80"/>
    <w:family w:val="swiss"/>
    <w:pitch w:val="variable"/>
    <w:sig w:usb0="00000000" w:usb1="00000000" w:usb2="00000000" w:usb3="00000000" w:csb0="000301FF" w:csb1="00000000"/>
  </w:font>
  <w:font w:name="@SimSun">
    <w:panose1 w:val="00000000000000000000"/>
    <w:charset w:val="86"/>
    <w:family w:val="auto"/>
    <w:pitch w:val="variable"/>
    <w:sig w:usb0="00000000" w:usb1="00000000" w:usb2="00000000"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2091">
    <w:pPr>
      <w:pStyle w:val="Footer"/>
      <w:bidi w:val="0"/>
      <w:jc w:val="center"/>
    </w:pPr>
    <w:r>
      <w:fldChar w:fldCharType="begin"/>
    </w:r>
    <w:r>
      <w:instrText xml:space="preserve"> PAGE </w:instrText>
    </w:r>
    <w:r>
      <w:fldChar w:fldCharType="separate"/>
    </w:r>
    <w:r w:rsidR="00461FF4">
      <w:rPr>
        <w:noProof/>
      </w:rPr>
      <w:t>3</w:t>
    </w:r>
    <w:r>
      <w:fldChar w:fldCharType="end"/>
    </w:r>
  </w:p>
  <w:p w:rsidR="00582091">
    <w:pPr>
      <w:pStyle w:val="Footer"/>
      <w:bidi w:val="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Jc w:val="left"/>
      <w:pPr>
        <w:tabs>
          <w:tab w:val="num" w:pos="0"/>
        </w:tabs>
        <w:ind w:left="432" w:hanging="432"/>
      </w:pPr>
      <w:rPr>
        <w:rFonts w:cs="Times New Roman"/>
        <w:rtl w:val="0"/>
        <w:cs w:val="0"/>
      </w:rPr>
    </w:lvl>
    <w:lvl w:ilvl="1">
      <w:start w:val="1"/>
      <w:numFmt w:val="none"/>
      <w:suff w:val="nothing"/>
      <w:lvlJc w:val="left"/>
      <w:pPr>
        <w:tabs>
          <w:tab w:val="num" w:pos="0"/>
        </w:tabs>
        <w:ind w:left="576" w:hanging="576"/>
      </w:pPr>
      <w:rPr>
        <w:rFonts w:cs="Times New Roman"/>
        <w:rtl w:val="0"/>
        <w:cs w:val="0"/>
      </w:rPr>
    </w:lvl>
    <w:lvl w:ilvl="2">
      <w:start w:val="1"/>
      <w:numFmt w:val="none"/>
      <w:suff w:val="nothing"/>
      <w:lvlJc w:val="left"/>
      <w:pPr>
        <w:tabs>
          <w:tab w:val="num" w:pos="0"/>
        </w:tabs>
        <w:ind w:left="720" w:hanging="720"/>
      </w:pPr>
      <w:rPr>
        <w:rFonts w:cs="Times New Roman"/>
        <w:rtl w:val="0"/>
        <w:cs w:val="0"/>
      </w:rPr>
    </w:lvl>
    <w:lvl w:ilvl="3">
      <w:start w:val="1"/>
      <w:numFmt w:val="none"/>
      <w:pStyle w:val="Heading4"/>
      <w:suff w:val="nothing"/>
      <w:lvlJc w:val="left"/>
      <w:pPr>
        <w:tabs>
          <w:tab w:val="num" w:pos="0"/>
        </w:tabs>
        <w:ind w:left="864" w:hanging="864"/>
      </w:pPr>
      <w:rPr>
        <w:rFonts w:cs="Times New Roman"/>
        <w:rtl w:val="0"/>
        <w:cs w:val="0"/>
      </w:rPr>
    </w:lvl>
    <w:lvl w:ilvl="4">
      <w:start w:val="1"/>
      <w:numFmt w:val="none"/>
      <w:suff w:val="nothing"/>
      <w:lvlJc w:val="left"/>
      <w:pPr>
        <w:tabs>
          <w:tab w:val="num" w:pos="0"/>
        </w:tabs>
        <w:ind w:left="1008" w:hanging="1008"/>
      </w:pPr>
      <w:rPr>
        <w:rFonts w:cs="Times New Roman"/>
        <w:rtl w:val="0"/>
        <w:cs w:val="0"/>
      </w:rPr>
    </w:lvl>
    <w:lvl w:ilvl="5">
      <w:start w:val="1"/>
      <w:numFmt w:val="none"/>
      <w:suff w:val="nothing"/>
      <w:lvlJc w:val="left"/>
      <w:pPr>
        <w:tabs>
          <w:tab w:val="num" w:pos="0"/>
        </w:tabs>
        <w:ind w:left="1152" w:hanging="1152"/>
      </w:pPr>
      <w:rPr>
        <w:rFonts w:cs="Times New Roman"/>
        <w:rtl w:val="0"/>
        <w:cs w:val="0"/>
      </w:rPr>
    </w:lvl>
    <w:lvl w:ilvl="6">
      <w:start w:val="1"/>
      <w:numFmt w:val="none"/>
      <w:suff w:val="nothing"/>
      <w:lvlJc w:val="left"/>
      <w:pPr>
        <w:tabs>
          <w:tab w:val="num" w:pos="0"/>
        </w:tabs>
        <w:ind w:left="1296" w:hanging="1296"/>
      </w:pPr>
      <w:rPr>
        <w:rFonts w:cs="Times New Roman"/>
        <w:rtl w:val="0"/>
        <w:cs w:val="0"/>
      </w:rPr>
    </w:lvl>
    <w:lvl w:ilvl="7">
      <w:start w:val="1"/>
      <w:numFmt w:val="none"/>
      <w:suff w:val="nothing"/>
      <w:lvlJc w:val="left"/>
      <w:pPr>
        <w:tabs>
          <w:tab w:val="num" w:pos="0"/>
        </w:tabs>
        <w:ind w:left="1440" w:hanging="1440"/>
      </w:pPr>
      <w:rPr>
        <w:rFonts w:cs="Times New Roman"/>
        <w:rtl w:val="0"/>
        <w:cs w:val="0"/>
      </w:rPr>
    </w:lvl>
    <w:lvl w:ilvl="8">
      <w:start w:val="1"/>
      <w:numFmt w:val="none"/>
      <w:suff w:val="nothing"/>
      <w:lvlJc w:val="left"/>
      <w:pPr>
        <w:tabs>
          <w:tab w:val="num" w:pos="0"/>
        </w:tabs>
        <w:ind w:left="1584" w:hanging="1584"/>
      </w:pPr>
      <w:rPr>
        <w:rFonts w:cs="Times New Roman"/>
        <w:rtl w:val="0"/>
        <w:cs w:val="0"/>
      </w:rPr>
    </w:lvl>
  </w:abstractNum>
  <w:abstractNum w:abstractNumId="1">
    <w:nsid w:val="00000002"/>
    <w:multiLevelType w:val="singleLevel"/>
    <w:tmpl w:val="A1C80E84"/>
    <w:name w:val="WW8Num5"/>
    <w:lvl w:ilvl="0">
      <w:start w:val="1"/>
      <w:numFmt w:val="lowerLetter"/>
      <w:lvlText w:val="%1)"/>
      <w:lvlJc w:val="left"/>
      <w:pPr>
        <w:tabs>
          <w:tab w:val="num" w:pos="0"/>
        </w:tabs>
        <w:ind w:left="720" w:hanging="360"/>
      </w:pPr>
      <w:rPr>
        <w:rFonts w:ascii="Times New Roman" w:hAnsi="Times New Roman" w:cs="Times New Roman"/>
        <w:color w:val="auto"/>
        <w:sz w:val="20"/>
        <w:szCs w:val="20"/>
        <w:rtl w:val="0"/>
        <w:cs w:val="0"/>
      </w:rPr>
    </w:lvl>
  </w:abstractNum>
  <w:abstractNum w:abstractNumId="2">
    <w:nsid w:val="00000003"/>
    <w:multiLevelType w:val="singleLevel"/>
    <w:tmpl w:val="00000003"/>
    <w:name w:val="WW8Num6"/>
    <w:lvl w:ilvl="0">
      <w:start w:val="1"/>
      <w:numFmt w:val="lowerLetter"/>
      <w:lvlText w:val="%1)"/>
      <w:lvlJc w:val="left"/>
      <w:pPr>
        <w:tabs>
          <w:tab w:val="num" w:pos="0"/>
        </w:tabs>
        <w:ind w:left="720" w:hanging="360"/>
      </w:pPr>
      <w:rPr>
        <w:rFonts w:cs="Times New Roman"/>
        <w:rtl w:val="0"/>
        <w:cs w:val="0"/>
      </w:rPr>
    </w:lvl>
  </w:abstractNum>
  <w:abstractNum w:abstractNumId="3">
    <w:nsid w:val="00000004"/>
    <w:multiLevelType w:val="singleLevel"/>
    <w:tmpl w:val="00000004"/>
    <w:name w:val="WW8Num9"/>
    <w:lvl w:ilvl="0">
      <w:start w:val="1"/>
      <w:numFmt w:val="lowerLetter"/>
      <w:lvlText w:val="%1)"/>
      <w:lvlJc w:val="left"/>
      <w:pPr>
        <w:tabs>
          <w:tab w:val="num" w:pos="0"/>
        </w:tabs>
        <w:ind w:left="720" w:hanging="360"/>
      </w:pPr>
      <w:rPr>
        <w:rFonts w:cs="Times New Roman"/>
        <w:rtl w:val="0"/>
        <w:cs w:val="0"/>
      </w:rPr>
    </w:lvl>
  </w:abstractNum>
  <w:abstractNum w:abstractNumId="4">
    <w:nsid w:val="00000005"/>
    <w:multiLevelType w:val="singleLevel"/>
    <w:tmpl w:val="00000005"/>
    <w:name w:val="WW8Num10"/>
    <w:lvl w:ilvl="0">
      <w:start w:val="1"/>
      <w:numFmt w:val="decimal"/>
      <w:lvlText w:val="(%1)"/>
      <w:lvlJc w:val="left"/>
      <w:pPr>
        <w:tabs>
          <w:tab w:val="num" w:pos="0"/>
        </w:tabs>
        <w:ind w:left="720" w:hanging="360"/>
      </w:pPr>
      <w:rPr>
        <w:rFonts w:cs="Times New Roman"/>
        <w:rtl w:val="0"/>
        <w:cs w:val="0"/>
      </w:rPr>
    </w:lvl>
  </w:abstractNum>
  <w:abstractNum w:abstractNumId="5">
    <w:nsid w:val="01B36728"/>
    <w:multiLevelType w:val="hybridMultilevel"/>
    <w:tmpl w:val="F354713A"/>
    <w:lvl w:ilvl="0">
      <w:start w:val="1"/>
      <w:numFmt w:val="decimal"/>
      <w:lvlText w:val="%1."/>
      <w:lvlJc w:val="left"/>
      <w:pPr>
        <w:ind w:left="927" w:hanging="360"/>
      </w:pPr>
      <w:rPr>
        <w:rFonts w:cs="Times New Roman" w:hint="default"/>
        <w:rtl w:val="0"/>
        <w:cs w:val="0"/>
      </w:rPr>
    </w:lvl>
    <w:lvl w:ilvl="1">
      <w:start w:val="1"/>
      <w:numFmt w:val="lowerLetter"/>
      <w:lvlText w:val="%2."/>
      <w:lvlJc w:val="left"/>
      <w:pPr>
        <w:ind w:left="1647" w:hanging="360"/>
      </w:pPr>
      <w:rPr>
        <w:rFonts w:cs="Times New Roman"/>
        <w:rtl w:val="0"/>
        <w:cs w:val="0"/>
      </w:rPr>
    </w:lvl>
    <w:lvl w:ilvl="2">
      <w:start w:val="1"/>
      <w:numFmt w:val="lowerRoman"/>
      <w:lvlText w:val="%3."/>
      <w:lvlJc w:val="right"/>
      <w:pPr>
        <w:ind w:left="2367" w:hanging="180"/>
      </w:pPr>
      <w:rPr>
        <w:rFonts w:cs="Times New Roman"/>
        <w:rtl w:val="0"/>
        <w:cs w:val="0"/>
      </w:rPr>
    </w:lvl>
    <w:lvl w:ilvl="3">
      <w:start w:val="1"/>
      <w:numFmt w:val="decimal"/>
      <w:lvlText w:val="%4."/>
      <w:lvlJc w:val="left"/>
      <w:pPr>
        <w:ind w:left="3087" w:hanging="360"/>
      </w:pPr>
      <w:rPr>
        <w:rFonts w:cs="Times New Roman"/>
        <w:rtl w:val="0"/>
        <w:cs w:val="0"/>
      </w:rPr>
    </w:lvl>
    <w:lvl w:ilvl="4">
      <w:start w:val="1"/>
      <w:numFmt w:val="lowerLetter"/>
      <w:lvlText w:val="%5."/>
      <w:lvlJc w:val="left"/>
      <w:pPr>
        <w:ind w:left="3807" w:hanging="360"/>
      </w:pPr>
      <w:rPr>
        <w:rFonts w:cs="Times New Roman"/>
        <w:rtl w:val="0"/>
        <w:cs w:val="0"/>
      </w:rPr>
    </w:lvl>
    <w:lvl w:ilvl="5">
      <w:start w:val="1"/>
      <w:numFmt w:val="lowerRoman"/>
      <w:lvlText w:val="%6."/>
      <w:lvlJc w:val="right"/>
      <w:pPr>
        <w:ind w:left="4527" w:hanging="180"/>
      </w:pPr>
      <w:rPr>
        <w:rFonts w:cs="Times New Roman"/>
        <w:rtl w:val="0"/>
        <w:cs w:val="0"/>
      </w:rPr>
    </w:lvl>
    <w:lvl w:ilvl="6">
      <w:start w:val="1"/>
      <w:numFmt w:val="decimal"/>
      <w:lvlText w:val="%7."/>
      <w:lvlJc w:val="left"/>
      <w:pPr>
        <w:ind w:left="5247" w:hanging="360"/>
      </w:pPr>
      <w:rPr>
        <w:rFonts w:cs="Times New Roman"/>
        <w:rtl w:val="0"/>
        <w:cs w:val="0"/>
      </w:rPr>
    </w:lvl>
    <w:lvl w:ilvl="7">
      <w:start w:val="1"/>
      <w:numFmt w:val="lowerLetter"/>
      <w:lvlText w:val="%8."/>
      <w:lvlJc w:val="left"/>
      <w:pPr>
        <w:ind w:left="5967" w:hanging="360"/>
      </w:pPr>
      <w:rPr>
        <w:rFonts w:cs="Times New Roman"/>
        <w:rtl w:val="0"/>
        <w:cs w:val="0"/>
      </w:rPr>
    </w:lvl>
    <w:lvl w:ilvl="8">
      <w:start w:val="1"/>
      <w:numFmt w:val="lowerRoman"/>
      <w:lvlText w:val="%9."/>
      <w:lvlJc w:val="right"/>
      <w:pPr>
        <w:ind w:left="6687" w:hanging="180"/>
      </w:pPr>
      <w:rPr>
        <w:rFonts w:cs="Times New Roman"/>
        <w:rtl w:val="0"/>
        <w:cs w:val="0"/>
      </w:rPr>
    </w:lvl>
  </w:abstractNum>
  <w:abstractNum w:abstractNumId="6">
    <w:nsid w:val="0671435D"/>
    <w:multiLevelType w:val="hybridMultilevel"/>
    <w:tmpl w:val="7D5C93B4"/>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081416F6"/>
    <w:multiLevelType w:val="hybridMultilevel"/>
    <w:tmpl w:val="02CC83BA"/>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
    <w:nsid w:val="090C3029"/>
    <w:multiLevelType w:val="hybridMultilevel"/>
    <w:tmpl w:val="C422CB48"/>
    <w:lvl w:ilvl="0">
      <w:start w:val="1"/>
      <w:numFmt w:val="lowerLetter"/>
      <w:lvlText w:val="%1)"/>
      <w:lvlJc w:val="left"/>
      <w:pPr>
        <w:ind w:left="644" w:hanging="360"/>
      </w:pPr>
      <w:rPr>
        <w:rFonts w:cs="Times New Roman" w:hint="default"/>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9">
    <w:nsid w:val="0E8D795E"/>
    <w:multiLevelType w:val="hybridMultilevel"/>
    <w:tmpl w:val="AFC0D156"/>
    <w:lvl w:ilvl="0">
      <w:start w:val="2"/>
      <w:numFmt w:val="decimal"/>
      <w:lvlText w:val="%1."/>
      <w:lvlJc w:val="left"/>
      <w:pPr>
        <w:ind w:left="1077"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
    <w:nsid w:val="143204C1"/>
    <w:multiLevelType w:val="hybridMultilevel"/>
    <w:tmpl w:val="EAC41CDE"/>
    <w:lvl w:ilvl="0">
      <w:start w:val="1"/>
      <w:numFmt w:val="lowerLetter"/>
      <w:lvlText w:val="%1)"/>
      <w:lvlJc w:val="left"/>
      <w:pPr>
        <w:ind w:left="644" w:hanging="360"/>
      </w:pPr>
      <w:rPr>
        <w:rFonts w:cs="Times New Roman" w:hint="default"/>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11">
    <w:nsid w:val="17C631B5"/>
    <w:multiLevelType w:val="hybridMultilevel"/>
    <w:tmpl w:val="70747E1A"/>
    <w:lvl w:ilvl="0">
      <w:start w:val="1"/>
      <w:numFmt w:val="decimal"/>
      <w:lvlText w:val="%1."/>
      <w:lvlJc w:val="left"/>
      <w:pPr>
        <w:ind w:left="1077" w:hanging="360"/>
      </w:pPr>
      <w:rPr>
        <w:rFonts w:cs="Times New Roman"/>
        <w:rtl w:val="0"/>
        <w:cs w:val="0"/>
      </w:rPr>
    </w:lvl>
    <w:lvl w:ilvl="1">
      <w:start w:val="1"/>
      <w:numFmt w:val="lowerLetter"/>
      <w:lvlText w:val="%2."/>
      <w:lvlJc w:val="left"/>
      <w:pPr>
        <w:ind w:left="1797" w:hanging="360"/>
      </w:pPr>
      <w:rPr>
        <w:rFonts w:cs="Times New Roman"/>
        <w:rtl w:val="0"/>
        <w:cs w:val="0"/>
      </w:rPr>
    </w:lvl>
    <w:lvl w:ilvl="2">
      <w:start w:val="1"/>
      <w:numFmt w:val="lowerRoman"/>
      <w:lvlText w:val="%3."/>
      <w:lvlJc w:val="right"/>
      <w:pPr>
        <w:ind w:left="2517" w:hanging="180"/>
      </w:pPr>
      <w:rPr>
        <w:rFonts w:cs="Times New Roman"/>
        <w:rtl w:val="0"/>
        <w:cs w:val="0"/>
      </w:rPr>
    </w:lvl>
    <w:lvl w:ilvl="3">
      <w:start w:val="1"/>
      <w:numFmt w:val="decimal"/>
      <w:lvlText w:val="%4."/>
      <w:lvlJc w:val="left"/>
      <w:pPr>
        <w:ind w:left="3237" w:hanging="360"/>
      </w:pPr>
      <w:rPr>
        <w:rFonts w:cs="Times New Roman"/>
        <w:rtl w:val="0"/>
        <w:cs w:val="0"/>
      </w:rPr>
    </w:lvl>
    <w:lvl w:ilvl="4">
      <w:start w:val="1"/>
      <w:numFmt w:val="lowerLetter"/>
      <w:lvlText w:val="%5."/>
      <w:lvlJc w:val="left"/>
      <w:pPr>
        <w:ind w:left="3957" w:hanging="360"/>
      </w:pPr>
      <w:rPr>
        <w:rFonts w:cs="Times New Roman"/>
        <w:rtl w:val="0"/>
        <w:cs w:val="0"/>
      </w:rPr>
    </w:lvl>
    <w:lvl w:ilvl="5">
      <w:start w:val="1"/>
      <w:numFmt w:val="lowerRoman"/>
      <w:lvlText w:val="%6."/>
      <w:lvlJc w:val="right"/>
      <w:pPr>
        <w:ind w:left="4677" w:hanging="180"/>
      </w:pPr>
      <w:rPr>
        <w:rFonts w:cs="Times New Roman"/>
        <w:rtl w:val="0"/>
        <w:cs w:val="0"/>
      </w:rPr>
    </w:lvl>
    <w:lvl w:ilvl="6">
      <w:start w:val="1"/>
      <w:numFmt w:val="decimal"/>
      <w:lvlText w:val="%7."/>
      <w:lvlJc w:val="left"/>
      <w:pPr>
        <w:ind w:left="5397" w:hanging="360"/>
      </w:pPr>
      <w:rPr>
        <w:rFonts w:cs="Times New Roman"/>
        <w:rtl w:val="0"/>
        <w:cs w:val="0"/>
      </w:rPr>
    </w:lvl>
    <w:lvl w:ilvl="7">
      <w:start w:val="1"/>
      <w:numFmt w:val="lowerLetter"/>
      <w:lvlText w:val="%8."/>
      <w:lvlJc w:val="left"/>
      <w:pPr>
        <w:ind w:left="6117" w:hanging="360"/>
      </w:pPr>
      <w:rPr>
        <w:rFonts w:cs="Times New Roman"/>
        <w:rtl w:val="0"/>
        <w:cs w:val="0"/>
      </w:rPr>
    </w:lvl>
    <w:lvl w:ilvl="8">
      <w:start w:val="1"/>
      <w:numFmt w:val="lowerRoman"/>
      <w:lvlText w:val="%9."/>
      <w:lvlJc w:val="right"/>
      <w:pPr>
        <w:ind w:left="6837" w:hanging="180"/>
      </w:pPr>
      <w:rPr>
        <w:rFonts w:cs="Times New Roman"/>
        <w:rtl w:val="0"/>
        <w:cs w:val="0"/>
      </w:rPr>
    </w:lvl>
  </w:abstractNum>
  <w:abstractNum w:abstractNumId="12">
    <w:nsid w:val="18C56BE6"/>
    <w:multiLevelType w:val="hybridMultilevel"/>
    <w:tmpl w:val="065692D0"/>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3">
    <w:nsid w:val="19B56D43"/>
    <w:multiLevelType w:val="hybridMultilevel"/>
    <w:tmpl w:val="05B074A6"/>
    <w:lvl w:ilvl="0">
      <w:start w:val="1"/>
      <w:numFmt w:val="lowerLetter"/>
      <w:lvlText w:val="%1)"/>
      <w:lvlJc w:val="left"/>
      <w:pPr>
        <w:ind w:left="644"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4">
    <w:nsid w:val="1E3F7CBA"/>
    <w:multiLevelType w:val="hybridMultilevel"/>
    <w:tmpl w:val="64AC8FA4"/>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5">
    <w:nsid w:val="244236FF"/>
    <w:multiLevelType w:val="hybridMultilevel"/>
    <w:tmpl w:val="3DDA5492"/>
    <w:lvl w:ilvl="0">
      <w:start w:val="1"/>
      <w:numFmt w:val="decimal"/>
      <w:lvlText w:val="%1."/>
      <w:lvlJc w:val="left"/>
      <w:pPr>
        <w:ind w:left="786" w:hanging="360"/>
      </w:pPr>
      <w:rPr>
        <w:rFonts w:ascii="Times New Roman" w:eastAsia="Times New Roman" w:hAnsi="Times New Roman"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6">
    <w:nsid w:val="27E35DAF"/>
    <w:multiLevelType w:val="hybridMultilevel"/>
    <w:tmpl w:val="F354713A"/>
    <w:lvl w:ilvl="0">
      <w:start w:val="1"/>
      <w:numFmt w:val="decimal"/>
      <w:lvlText w:val="%1."/>
      <w:lvlJc w:val="left"/>
      <w:pPr>
        <w:ind w:left="927" w:hanging="360"/>
      </w:pPr>
      <w:rPr>
        <w:rFonts w:cs="Times New Roman" w:hint="default"/>
        <w:rtl w:val="0"/>
        <w:cs w:val="0"/>
      </w:rPr>
    </w:lvl>
    <w:lvl w:ilvl="1">
      <w:start w:val="1"/>
      <w:numFmt w:val="lowerLetter"/>
      <w:lvlText w:val="%2."/>
      <w:lvlJc w:val="left"/>
      <w:pPr>
        <w:ind w:left="1647" w:hanging="360"/>
      </w:pPr>
      <w:rPr>
        <w:rFonts w:cs="Times New Roman"/>
        <w:rtl w:val="0"/>
        <w:cs w:val="0"/>
      </w:rPr>
    </w:lvl>
    <w:lvl w:ilvl="2">
      <w:start w:val="1"/>
      <w:numFmt w:val="lowerRoman"/>
      <w:lvlText w:val="%3."/>
      <w:lvlJc w:val="right"/>
      <w:pPr>
        <w:ind w:left="2367" w:hanging="180"/>
      </w:pPr>
      <w:rPr>
        <w:rFonts w:cs="Times New Roman"/>
        <w:rtl w:val="0"/>
        <w:cs w:val="0"/>
      </w:rPr>
    </w:lvl>
    <w:lvl w:ilvl="3">
      <w:start w:val="1"/>
      <w:numFmt w:val="decimal"/>
      <w:lvlText w:val="%4."/>
      <w:lvlJc w:val="left"/>
      <w:pPr>
        <w:ind w:left="3087" w:hanging="360"/>
      </w:pPr>
      <w:rPr>
        <w:rFonts w:cs="Times New Roman"/>
        <w:rtl w:val="0"/>
        <w:cs w:val="0"/>
      </w:rPr>
    </w:lvl>
    <w:lvl w:ilvl="4">
      <w:start w:val="1"/>
      <w:numFmt w:val="lowerLetter"/>
      <w:lvlText w:val="%5."/>
      <w:lvlJc w:val="left"/>
      <w:pPr>
        <w:ind w:left="3807" w:hanging="360"/>
      </w:pPr>
      <w:rPr>
        <w:rFonts w:cs="Times New Roman"/>
        <w:rtl w:val="0"/>
        <w:cs w:val="0"/>
      </w:rPr>
    </w:lvl>
    <w:lvl w:ilvl="5">
      <w:start w:val="1"/>
      <w:numFmt w:val="lowerRoman"/>
      <w:lvlText w:val="%6."/>
      <w:lvlJc w:val="right"/>
      <w:pPr>
        <w:ind w:left="4527" w:hanging="180"/>
      </w:pPr>
      <w:rPr>
        <w:rFonts w:cs="Times New Roman"/>
        <w:rtl w:val="0"/>
        <w:cs w:val="0"/>
      </w:rPr>
    </w:lvl>
    <w:lvl w:ilvl="6">
      <w:start w:val="1"/>
      <w:numFmt w:val="decimal"/>
      <w:lvlText w:val="%7."/>
      <w:lvlJc w:val="left"/>
      <w:pPr>
        <w:ind w:left="5247" w:hanging="360"/>
      </w:pPr>
      <w:rPr>
        <w:rFonts w:cs="Times New Roman"/>
        <w:rtl w:val="0"/>
        <w:cs w:val="0"/>
      </w:rPr>
    </w:lvl>
    <w:lvl w:ilvl="7">
      <w:start w:val="1"/>
      <w:numFmt w:val="lowerLetter"/>
      <w:lvlText w:val="%8."/>
      <w:lvlJc w:val="left"/>
      <w:pPr>
        <w:ind w:left="5967" w:hanging="360"/>
      </w:pPr>
      <w:rPr>
        <w:rFonts w:cs="Times New Roman"/>
        <w:rtl w:val="0"/>
        <w:cs w:val="0"/>
      </w:rPr>
    </w:lvl>
    <w:lvl w:ilvl="8">
      <w:start w:val="1"/>
      <w:numFmt w:val="lowerRoman"/>
      <w:lvlText w:val="%9."/>
      <w:lvlJc w:val="right"/>
      <w:pPr>
        <w:ind w:left="6687" w:hanging="180"/>
      </w:pPr>
      <w:rPr>
        <w:rFonts w:cs="Times New Roman"/>
        <w:rtl w:val="0"/>
        <w:cs w:val="0"/>
      </w:rPr>
    </w:lvl>
  </w:abstractNum>
  <w:abstractNum w:abstractNumId="17">
    <w:nsid w:val="28A907E1"/>
    <w:multiLevelType w:val="hybridMultilevel"/>
    <w:tmpl w:val="E2A6A2D8"/>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8">
    <w:nsid w:val="2B1218B5"/>
    <w:multiLevelType w:val="hybridMultilevel"/>
    <w:tmpl w:val="4A087E8C"/>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9">
    <w:nsid w:val="2D85775C"/>
    <w:multiLevelType w:val="hybridMultilevel"/>
    <w:tmpl w:val="F4F634A0"/>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0">
    <w:nsid w:val="346A7AD8"/>
    <w:multiLevelType w:val="hybridMultilevel"/>
    <w:tmpl w:val="58CC0980"/>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1">
    <w:nsid w:val="3CC4742E"/>
    <w:multiLevelType w:val="hybridMultilevel"/>
    <w:tmpl w:val="2DC2F66A"/>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2">
    <w:nsid w:val="3E9C1E66"/>
    <w:multiLevelType w:val="hybridMultilevel"/>
    <w:tmpl w:val="AB46442E"/>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3">
    <w:nsid w:val="49ED54F1"/>
    <w:multiLevelType w:val="hybridMultilevel"/>
    <w:tmpl w:val="74787D66"/>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4">
    <w:nsid w:val="4A090F5D"/>
    <w:multiLevelType w:val="hybridMultilevel"/>
    <w:tmpl w:val="70366876"/>
    <w:lvl w:ilvl="0">
      <w:start w:val="2"/>
      <w:numFmt w:val="decimal"/>
      <w:lvlText w:val="%1."/>
      <w:lvlJc w:val="left"/>
      <w:pPr>
        <w:ind w:left="1077"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5">
    <w:nsid w:val="4A392E11"/>
    <w:multiLevelType w:val="hybridMultilevel"/>
    <w:tmpl w:val="0032DBAC"/>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6">
    <w:nsid w:val="4B72241B"/>
    <w:multiLevelType w:val="hybridMultilevel"/>
    <w:tmpl w:val="6CE03DA4"/>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7">
    <w:nsid w:val="540F1871"/>
    <w:multiLevelType w:val="hybridMultilevel"/>
    <w:tmpl w:val="B4A0043C"/>
    <w:lvl w:ilvl="0">
      <w:start w:val="1"/>
      <w:numFmt w:val="lowerLetter"/>
      <w:lvlText w:val="%1)"/>
      <w:lvlJc w:val="left"/>
      <w:pPr>
        <w:ind w:left="1429" w:hanging="360"/>
      </w:pPr>
      <w:rPr>
        <w:rFonts w:cs="Times New Roman"/>
        <w:rtl w:val="0"/>
        <w:cs w:val="0"/>
      </w:rPr>
    </w:lvl>
    <w:lvl w:ilvl="1">
      <w:start w:val="1"/>
      <w:numFmt w:val="lowerLetter"/>
      <w:lvlText w:val="%2."/>
      <w:lvlJc w:val="left"/>
      <w:pPr>
        <w:ind w:left="2149" w:hanging="360"/>
      </w:pPr>
      <w:rPr>
        <w:rFonts w:cs="Times New Roman"/>
        <w:rtl w:val="0"/>
        <w:cs w:val="0"/>
      </w:rPr>
    </w:lvl>
    <w:lvl w:ilvl="2">
      <w:start w:val="1"/>
      <w:numFmt w:val="lowerRoman"/>
      <w:lvlText w:val="%3."/>
      <w:lvlJc w:val="right"/>
      <w:pPr>
        <w:ind w:left="2869" w:hanging="180"/>
      </w:pPr>
      <w:rPr>
        <w:rFonts w:cs="Times New Roman"/>
        <w:rtl w:val="0"/>
        <w:cs w:val="0"/>
      </w:rPr>
    </w:lvl>
    <w:lvl w:ilvl="3">
      <w:start w:val="1"/>
      <w:numFmt w:val="decimal"/>
      <w:lvlText w:val="%4."/>
      <w:lvlJc w:val="left"/>
      <w:pPr>
        <w:ind w:left="3589" w:hanging="360"/>
      </w:pPr>
      <w:rPr>
        <w:rFonts w:cs="Times New Roman"/>
        <w:rtl w:val="0"/>
        <w:cs w:val="0"/>
      </w:rPr>
    </w:lvl>
    <w:lvl w:ilvl="4">
      <w:start w:val="1"/>
      <w:numFmt w:val="lowerLetter"/>
      <w:lvlText w:val="%5."/>
      <w:lvlJc w:val="left"/>
      <w:pPr>
        <w:ind w:left="4309" w:hanging="360"/>
      </w:pPr>
      <w:rPr>
        <w:rFonts w:cs="Times New Roman"/>
        <w:rtl w:val="0"/>
        <w:cs w:val="0"/>
      </w:rPr>
    </w:lvl>
    <w:lvl w:ilvl="5">
      <w:start w:val="1"/>
      <w:numFmt w:val="lowerRoman"/>
      <w:lvlText w:val="%6."/>
      <w:lvlJc w:val="right"/>
      <w:pPr>
        <w:ind w:left="5029" w:hanging="180"/>
      </w:pPr>
      <w:rPr>
        <w:rFonts w:cs="Times New Roman"/>
        <w:rtl w:val="0"/>
        <w:cs w:val="0"/>
      </w:rPr>
    </w:lvl>
    <w:lvl w:ilvl="6">
      <w:start w:val="1"/>
      <w:numFmt w:val="decimal"/>
      <w:lvlText w:val="%7."/>
      <w:lvlJc w:val="left"/>
      <w:pPr>
        <w:ind w:left="5749" w:hanging="360"/>
      </w:pPr>
      <w:rPr>
        <w:rFonts w:cs="Times New Roman"/>
        <w:rtl w:val="0"/>
        <w:cs w:val="0"/>
      </w:rPr>
    </w:lvl>
    <w:lvl w:ilvl="7">
      <w:start w:val="1"/>
      <w:numFmt w:val="lowerLetter"/>
      <w:lvlText w:val="%8."/>
      <w:lvlJc w:val="left"/>
      <w:pPr>
        <w:ind w:left="6469" w:hanging="360"/>
      </w:pPr>
      <w:rPr>
        <w:rFonts w:cs="Times New Roman"/>
        <w:rtl w:val="0"/>
        <w:cs w:val="0"/>
      </w:rPr>
    </w:lvl>
    <w:lvl w:ilvl="8">
      <w:start w:val="1"/>
      <w:numFmt w:val="lowerRoman"/>
      <w:lvlText w:val="%9."/>
      <w:lvlJc w:val="right"/>
      <w:pPr>
        <w:ind w:left="7189" w:hanging="180"/>
      </w:pPr>
      <w:rPr>
        <w:rFonts w:cs="Times New Roman"/>
        <w:rtl w:val="0"/>
        <w:cs w:val="0"/>
      </w:rPr>
    </w:lvl>
  </w:abstractNum>
  <w:abstractNum w:abstractNumId="28">
    <w:nsid w:val="5A023A69"/>
    <w:multiLevelType w:val="hybridMultilevel"/>
    <w:tmpl w:val="075E209A"/>
    <w:lvl w:ilvl="0">
      <w:start w:val="1"/>
      <w:numFmt w:val="lowerLetter"/>
      <w:lvlText w:val="%1)"/>
      <w:lvlJc w:val="left"/>
      <w:pPr>
        <w:ind w:left="786"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9">
    <w:nsid w:val="5D1838DA"/>
    <w:multiLevelType w:val="hybridMultilevel"/>
    <w:tmpl w:val="CF6AD14C"/>
    <w:lvl w:ilvl="0">
      <w:start w:val="1"/>
      <w:numFmt w:val="lowerLetter"/>
      <w:lvlText w:val="%1)"/>
      <w:lvlJc w:val="left"/>
      <w:pPr>
        <w:ind w:left="786" w:hanging="360"/>
      </w:pPr>
      <w:rPr>
        <w:rFonts w:cs="Times New Roman" w:hint="default"/>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30">
    <w:nsid w:val="5D5668B0"/>
    <w:multiLevelType w:val="hybridMultilevel"/>
    <w:tmpl w:val="F83A540C"/>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1">
    <w:nsid w:val="5F1E5957"/>
    <w:multiLevelType w:val="hybridMultilevel"/>
    <w:tmpl w:val="13C008E4"/>
    <w:lvl w:ilvl="0">
      <w:start w:val="1"/>
      <w:numFmt w:val="lowerLetter"/>
      <w:lvlText w:val="%1)"/>
      <w:lvlJc w:val="left"/>
      <w:pPr>
        <w:ind w:left="1919" w:hanging="360"/>
      </w:pPr>
      <w:rPr>
        <w:rFonts w:cs="Times New Roman" w:hint="default"/>
        <w:rtl w:val="0"/>
        <w:cs w:val="0"/>
      </w:rPr>
    </w:lvl>
    <w:lvl w:ilvl="1">
      <w:start w:val="1"/>
      <w:numFmt w:val="lowerLetter"/>
      <w:lvlText w:val="%2."/>
      <w:lvlJc w:val="left"/>
      <w:pPr>
        <w:ind w:left="2639" w:hanging="360"/>
      </w:pPr>
      <w:rPr>
        <w:rFonts w:cs="Times New Roman"/>
        <w:rtl w:val="0"/>
        <w:cs w:val="0"/>
      </w:rPr>
    </w:lvl>
    <w:lvl w:ilvl="2">
      <w:start w:val="1"/>
      <w:numFmt w:val="lowerRoman"/>
      <w:lvlText w:val="%3."/>
      <w:lvlJc w:val="right"/>
      <w:pPr>
        <w:ind w:left="3359" w:hanging="180"/>
      </w:pPr>
      <w:rPr>
        <w:rFonts w:cs="Times New Roman"/>
        <w:rtl w:val="0"/>
        <w:cs w:val="0"/>
      </w:rPr>
    </w:lvl>
    <w:lvl w:ilvl="3">
      <w:start w:val="1"/>
      <w:numFmt w:val="decimal"/>
      <w:lvlText w:val="%4."/>
      <w:lvlJc w:val="left"/>
      <w:pPr>
        <w:ind w:left="4079" w:hanging="360"/>
      </w:pPr>
      <w:rPr>
        <w:rFonts w:cs="Times New Roman"/>
        <w:rtl w:val="0"/>
        <w:cs w:val="0"/>
      </w:rPr>
    </w:lvl>
    <w:lvl w:ilvl="4">
      <w:start w:val="1"/>
      <w:numFmt w:val="lowerLetter"/>
      <w:lvlText w:val="%5."/>
      <w:lvlJc w:val="left"/>
      <w:pPr>
        <w:ind w:left="4799" w:hanging="360"/>
      </w:pPr>
      <w:rPr>
        <w:rFonts w:cs="Times New Roman"/>
        <w:rtl w:val="0"/>
        <w:cs w:val="0"/>
      </w:rPr>
    </w:lvl>
    <w:lvl w:ilvl="5">
      <w:start w:val="1"/>
      <w:numFmt w:val="lowerRoman"/>
      <w:lvlText w:val="%6."/>
      <w:lvlJc w:val="right"/>
      <w:pPr>
        <w:ind w:left="5519" w:hanging="180"/>
      </w:pPr>
      <w:rPr>
        <w:rFonts w:cs="Times New Roman"/>
        <w:rtl w:val="0"/>
        <w:cs w:val="0"/>
      </w:rPr>
    </w:lvl>
    <w:lvl w:ilvl="6">
      <w:start w:val="1"/>
      <w:numFmt w:val="decimal"/>
      <w:lvlText w:val="%7."/>
      <w:lvlJc w:val="left"/>
      <w:pPr>
        <w:ind w:left="6239" w:hanging="360"/>
      </w:pPr>
      <w:rPr>
        <w:rFonts w:cs="Times New Roman"/>
        <w:rtl w:val="0"/>
        <w:cs w:val="0"/>
      </w:rPr>
    </w:lvl>
    <w:lvl w:ilvl="7">
      <w:start w:val="1"/>
      <w:numFmt w:val="lowerLetter"/>
      <w:lvlText w:val="%8."/>
      <w:lvlJc w:val="left"/>
      <w:pPr>
        <w:ind w:left="6959" w:hanging="360"/>
      </w:pPr>
      <w:rPr>
        <w:rFonts w:cs="Times New Roman"/>
        <w:rtl w:val="0"/>
        <w:cs w:val="0"/>
      </w:rPr>
    </w:lvl>
    <w:lvl w:ilvl="8">
      <w:start w:val="1"/>
      <w:numFmt w:val="lowerRoman"/>
      <w:lvlText w:val="%9."/>
      <w:lvlJc w:val="right"/>
      <w:pPr>
        <w:ind w:left="7679" w:hanging="180"/>
      </w:pPr>
      <w:rPr>
        <w:rFonts w:cs="Times New Roman"/>
        <w:rtl w:val="0"/>
        <w:cs w:val="0"/>
      </w:rPr>
    </w:lvl>
  </w:abstractNum>
  <w:abstractNum w:abstractNumId="32">
    <w:nsid w:val="67E9292A"/>
    <w:multiLevelType w:val="hybridMultilevel"/>
    <w:tmpl w:val="0110FC0C"/>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3">
    <w:nsid w:val="6D535FB2"/>
    <w:multiLevelType w:val="hybridMultilevel"/>
    <w:tmpl w:val="A012846E"/>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4">
    <w:nsid w:val="6DBE5341"/>
    <w:multiLevelType w:val="hybridMultilevel"/>
    <w:tmpl w:val="765E963E"/>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5">
    <w:nsid w:val="6FD457F1"/>
    <w:multiLevelType w:val="hybridMultilevel"/>
    <w:tmpl w:val="F13AF518"/>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6">
    <w:nsid w:val="70A11915"/>
    <w:multiLevelType w:val="hybridMultilevel"/>
    <w:tmpl w:val="97C83946"/>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7">
    <w:nsid w:val="73F12BE9"/>
    <w:multiLevelType w:val="hybridMultilevel"/>
    <w:tmpl w:val="8714ACF0"/>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8">
    <w:nsid w:val="76864175"/>
    <w:multiLevelType w:val="hybridMultilevel"/>
    <w:tmpl w:val="D0944070"/>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9">
    <w:nsid w:val="77066D5A"/>
    <w:multiLevelType w:val="hybridMultilevel"/>
    <w:tmpl w:val="C030A1A6"/>
    <w:lvl w:ilvl="0">
      <w:start w:val="1"/>
      <w:numFmt w:val="decimal"/>
      <w:lvlText w:val="%1."/>
      <w:lvlJc w:val="left"/>
      <w:pPr>
        <w:ind w:left="1004" w:hanging="360"/>
      </w:pPr>
      <w:rPr>
        <w:rFonts w:cs="Times New Roman"/>
        <w:rtl w:val="0"/>
        <w:cs w:val="0"/>
      </w:rPr>
    </w:lvl>
    <w:lvl w:ilvl="1">
      <w:start w:val="1"/>
      <w:numFmt w:val="lowerLetter"/>
      <w:lvlText w:val="%2."/>
      <w:lvlJc w:val="left"/>
      <w:pPr>
        <w:ind w:left="1724" w:hanging="360"/>
      </w:pPr>
      <w:rPr>
        <w:rFonts w:cs="Times New Roman"/>
        <w:rtl w:val="0"/>
        <w:cs w:val="0"/>
      </w:rPr>
    </w:lvl>
    <w:lvl w:ilvl="2">
      <w:start w:val="1"/>
      <w:numFmt w:val="lowerRoman"/>
      <w:lvlText w:val="%3."/>
      <w:lvlJc w:val="right"/>
      <w:pPr>
        <w:ind w:left="2444" w:hanging="180"/>
      </w:pPr>
      <w:rPr>
        <w:rFonts w:cs="Times New Roman"/>
        <w:rtl w:val="0"/>
        <w:cs w:val="0"/>
      </w:rPr>
    </w:lvl>
    <w:lvl w:ilvl="3">
      <w:start w:val="1"/>
      <w:numFmt w:val="decimal"/>
      <w:lvlText w:val="%4."/>
      <w:lvlJc w:val="left"/>
      <w:pPr>
        <w:ind w:left="3164" w:hanging="360"/>
      </w:pPr>
      <w:rPr>
        <w:rFonts w:cs="Times New Roman"/>
        <w:rtl w:val="0"/>
        <w:cs w:val="0"/>
      </w:rPr>
    </w:lvl>
    <w:lvl w:ilvl="4">
      <w:start w:val="1"/>
      <w:numFmt w:val="lowerLetter"/>
      <w:lvlText w:val="%5."/>
      <w:lvlJc w:val="left"/>
      <w:pPr>
        <w:ind w:left="3884" w:hanging="360"/>
      </w:pPr>
      <w:rPr>
        <w:rFonts w:cs="Times New Roman"/>
        <w:rtl w:val="0"/>
        <w:cs w:val="0"/>
      </w:rPr>
    </w:lvl>
    <w:lvl w:ilvl="5">
      <w:start w:val="1"/>
      <w:numFmt w:val="lowerRoman"/>
      <w:lvlText w:val="%6."/>
      <w:lvlJc w:val="right"/>
      <w:pPr>
        <w:ind w:left="4604" w:hanging="180"/>
      </w:pPr>
      <w:rPr>
        <w:rFonts w:cs="Times New Roman"/>
        <w:rtl w:val="0"/>
        <w:cs w:val="0"/>
      </w:rPr>
    </w:lvl>
    <w:lvl w:ilvl="6">
      <w:start w:val="1"/>
      <w:numFmt w:val="decimal"/>
      <w:lvlText w:val="%7."/>
      <w:lvlJc w:val="left"/>
      <w:pPr>
        <w:ind w:left="5324" w:hanging="360"/>
      </w:pPr>
      <w:rPr>
        <w:rFonts w:cs="Times New Roman"/>
        <w:rtl w:val="0"/>
        <w:cs w:val="0"/>
      </w:rPr>
    </w:lvl>
    <w:lvl w:ilvl="7">
      <w:start w:val="1"/>
      <w:numFmt w:val="lowerLetter"/>
      <w:lvlText w:val="%8."/>
      <w:lvlJc w:val="left"/>
      <w:pPr>
        <w:ind w:left="6044" w:hanging="360"/>
      </w:pPr>
      <w:rPr>
        <w:rFonts w:cs="Times New Roman"/>
        <w:rtl w:val="0"/>
        <w:cs w:val="0"/>
      </w:rPr>
    </w:lvl>
    <w:lvl w:ilvl="8">
      <w:start w:val="1"/>
      <w:numFmt w:val="lowerRoman"/>
      <w:lvlText w:val="%9."/>
      <w:lvlJc w:val="right"/>
      <w:pPr>
        <w:ind w:left="6764" w:hanging="180"/>
      </w:pPr>
      <w:rPr>
        <w:rFonts w:cs="Times New Roman"/>
        <w:rtl w:val="0"/>
        <w:cs w:val="0"/>
      </w:rPr>
    </w:lvl>
  </w:abstractNum>
  <w:abstractNum w:abstractNumId="40">
    <w:nsid w:val="779D0481"/>
    <w:multiLevelType w:val="hybridMultilevel"/>
    <w:tmpl w:val="CFAA6C64"/>
    <w:lvl w:ilvl="0">
      <w:start w:val="1"/>
      <w:numFmt w:val="lowerLetter"/>
      <w:lvlText w:val="%1)"/>
      <w:lvlJc w:val="left"/>
      <w:pPr>
        <w:ind w:left="1212" w:hanging="360"/>
      </w:pPr>
      <w:rPr>
        <w:rFonts w:cs="Times New Roman" w:hint="default"/>
        <w:rtl w:val="0"/>
        <w:cs w:val="0"/>
      </w:rPr>
    </w:lvl>
    <w:lvl w:ilvl="1">
      <w:start w:val="1"/>
      <w:numFmt w:val="lowerLetter"/>
      <w:lvlText w:val="%2."/>
      <w:lvlJc w:val="left"/>
      <w:pPr>
        <w:ind w:left="1866" w:hanging="360"/>
      </w:pPr>
      <w:rPr>
        <w:rFonts w:cs="Times New Roman"/>
        <w:rtl w:val="0"/>
        <w:cs w:val="0"/>
      </w:rPr>
    </w:lvl>
    <w:lvl w:ilvl="2">
      <w:start w:val="1"/>
      <w:numFmt w:val="lowerRoman"/>
      <w:lvlText w:val="%3."/>
      <w:lvlJc w:val="right"/>
      <w:pPr>
        <w:ind w:left="2586" w:hanging="180"/>
      </w:pPr>
      <w:rPr>
        <w:rFonts w:cs="Times New Roman"/>
        <w:rtl w:val="0"/>
        <w:cs w:val="0"/>
      </w:rPr>
    </w:lvl>
    <w:lvl w:ilvl="3">
      <w:start w:val="1"/>
      <w:numFmt w:val="decimal"/>
      <w:lvlText w:val="%4."/>
      <w:lvlJc w:val="left"/>
      <w:pPr>
        <w:ind w:left="3306" w:hanging="360"/>
      </w:pPr>
      <w:rPr>
        <w:rFonts w:cs="Times New Roman"/>
        <w:rtl w:val="0"/>
        <w:cs w:val="0"/>
      </w:rPr>
    </w:lvl>
    <w:lvl w:ilvl="4">
      <w:start w:val="1"/>
      <w:numFmt w:val="lowerLetter"/>
      <w:lvlText w:val="%5."/>
      <w:lvlJc w:val="left"/>
      <w:pPr>
        <w:ind w:left="4026" w:hanging="360"/>
      </w:pPr>
      <w:rPr>
        <w:rFonts w:cs="Times New Roman"/>
        <w:rtl w:val="0"/>
        <w:cs w:val="0"/>
      </w:rPr>
    </w:lvl>
    <w:lvl w:ilvl="5">
      <w:start w:val="1"/>
      <w:numFmt w:val="lowerRoman"/>
      <w:lvlText w:val="%6."/>
      <w:lvlJc w:val="right"/>
      <w:pPr>
        <w:ind w:left="4746" w:hanging="180"/>
      </w:pPr>
      <w:rPr>
        <w:rFonts w:cs="Times New Roman"/>
        <w:rtl w:val="0"/>
        <w:cs w:val="0"/>
      </w:rPr>
    </w:lvl>
    <w:lvl w:ilvl="6">
      <w:start w:val="1"/>
      <w:numFmt w:val="decimal"/>
      <w:lvlText w:val="%7."/>
      <w:lvlJc w:val="left"/>
      <w:pPr>
        <w:ind w:left="5466" w:hanging="360"/>
      </w:pPr>
      <w:rPr>
        <w:rFonts w:cs="Times New Roman"/>
        <w:rtl w:val="0"/>
        <w:cs w:val="0"/>
      </w:rPr>
    </w:lvl>
    <w:lvl w:ilvl="7">
      <w:start w:val="1"/>
      <w:numFmt w:val="lowerLetter"/>
      <w:lvlText w:val="%8."/>
      <w:lvlJc w:val="left"/>
      <w:pPr>
        <w:ind w:left="6186" w:hanging="360"/>
      </w:pPr>
      <w:rPr>
        <w:rFonts w:cs="Times New Roman"/>
        <w:rtl w:val="0"/>
        <w:cs w:val="0"/>
      </w:rPr>
    </w:lvl>
    <w:lvl w:ilvl="8">
      <w:start w:val="1"/>
      <w:numFmt w:val="lowerRoman"/>
      <w:lvlText w:val="%9."/>
      <w:lvlJc w:val="right"/>
      <w:pPr>
        <w:ind w:left="6906" w:hanging="180"/>
      </w:pPr>
      <w:rPr>
        <w:rFonts w:cs="Times New Roman"/>
        <w:rtl w:val="0"/>
        <w:cs w:val="0"/>
      </w:rPr>
    </w:lvl>
  </w:abstractNum>
  <w:abstractNum w:abstractNumId="41">
    <w:nsid w:val="7F390528"/>
    <w:multiLevelType w:val="hybridMultilevel"/>
    <w:tmpl w:val="8AC29696"/>
    <w:lvl w:ilvl="0">
      <w:start w:val="1"/>
      <w:numFmt w:val="lowerLetter"/>
      <w:lvlText w:val="%1)"/>
      <w:lvlJc w:val="left"/>
      <w:pPr>
        <w:ind w:left="1069" w:hanging="360"/>
      </w:pPr>
      <w:rPr>
        <w:rFonts w:cs="Times New Roman" w:hint="default"/>
        <w:rtl w:val="0"/>
        <w:cs w:val="0"/>
      </w:rPr>
    </w:lvl>
    <w:lvl w:ilvl="1">
      <w:start w:val="1"/>
      <w:numFmt w:val="lowerLetter"/>
      <w:lvlText w:val="%2."/>
      <w:lvlJc w:val="left"/>
      <w:pPr>
        <w:ind w:left="1789" w:hanging="360"/>
      </w:pPr>
      <w:rPr>
        <w:rFonts w:cs="Times New Roman"/>
        <w:rtl w:val="0"/>
        <w:cs w:val="0"/>
      </w:rPr>
    </w:lvl>
    <w:lvl w:ilvl="2">
      <w:start w:val="1"/>
      <w:numFmt w:val="lowerRoman"/>
      <w:lvlText w:val="%3."/>
      <w:lvlJc w:val="right"/>
      <w:pPr>
        <w:ind w:left="2509" w:hanging="180"/>
      </w:pPr>
      <w:rPr>
        <w:rFonts w:cs="Times New Roman"/>
        <w:rtl w:val="0"/>
        <w:cs w:val="0"/>
      </w:rPr>
    </w:lvl>
    <w:lvl w:ilvl="3">
      <w:start w:val="1"/>
      <w:numFmt w:val="decimal"/>
      <w:lvlText w:val="%4."/>
      <w:lvlJc w:val="left"/>
      <w:pPr>
        <w:ind w:left="3229" w:hanging="360"/>
      </w:pPr>
      <w:rPr>
        <w:rFonts w:cs="Times New Roman"/>
        <w:rtl w:val="0"/>
        <w:cs w:val="0"/>
      </w:rPr>
    </w:lvl>
    <w:lvl w:ilvl="4">
      <w:start w:val="1"/>
      <w:numFmt w:val="lowerLetter"/>
      <w:lvlText w:val="%5."/>
      <w:lvlJc w:val="left"/>
      <w:pPr>
        <w:ind w:left="3949" w:hanging="360"/>
      </w:pPr>
      <w:rPr>
        <w:rFonts w:cs="Times New Roman"/>
        <w:rtl w:val="0"/>
        <w:cs w:val="0"/>
      </w:rPr>
    </w:lvl>
    <w:lvl w:ilvl="5">
      <w:start w:val="1"/>
      <w:numFmt w:val="lowerRoman"/>
      <w:lvlText w:val="%6."/>
      <w:lvlJc w:val="right"/>
      <w:pPr>
        <w:ind w:left="4669" w:hanging="180"/>
      </w:pPr>
      <w:rPr>
        <w:rFonts w:cs="Times New Roman"/>
        <w:rtl w:val="0"/>
        <w:cs w:val="0"/>
      </w:rPr>
    </w:lvl>
    <w:lvl w:ilvl="6">
      <w:start w:val="1"/>
      <w:numFmt w:val="decimal"/>
      <w:lvlText w:val="%7."/>
      <w:lvlJc w:val="left"/>
      <w:pPr>
        <w:ind w:left="5389" w:hanging="360"/>
      </w:pPr>
      <w:rPr>
        <w:rFonts w:cs="Times New Roman"/>
        <w:rtl w:val="0"/>
        <w:cs w:val="0"/>
      </w:rPr>
    </w:lvl>
    <w:lvl w:ilvl="7">
      <w:start w:val="1"/>
      <w:numFmt w:val="lowerLetter"/>
      <w:lvlText w:val="%8."/>
      <w:lvlJc w:val="left"/>
      <w:pPr>
        <w:ind w:left="6109" w:hanging="360"/>
      </w:pPr>
      <w:rPr>
        <w:rFonts w:cs="Times New Roman"/>
        <w:rtl w:val="0"/>
        <w:cs w:val="0"/>
      </w:rPr>
    </w:lvl>
    <w:lvl w:ilvl="8">
      <w:start w:val="1"/>
      <w:numFmt w:val="lowerRoman"/>
      <w:lvlText w:val="%9."/>
      <w:lvlJc w:val="right"/>
      <w:pPr>
        <w:ind w:left="6829" w:hanging="180"/>
      </w:pPr>
      <w:rPr>
        <w:rFonts w:cs="Times New Roman"/>
        <w:rtl w:val="0"/>
        <w:cs w:val="0"/>
      </w:rPr>
    </w:lvl>
  </w:abstractNum>
  <w:num w:numId="1">
    <w:abstractNumId w:val="0"/>
  </w:num>
  <w:num w:numId="2">
    <w:abstractNumId w:val="1"/>
  </w:num>
  <w:num w:numId="3">
    <w:abstractNumId w:val="2"/>
  </w:num>
  <w:num w:numId="4">
    <w:abstractNumId w:val="3"/>
  </w:num>
  <w:num w:numId="5">
    <w:abstractNumId w:val="4"/>
  </w:num>
  <w:num w:numId="6">
    <w:abstractNumId w:val="14"/>
  </w:num>
  <w:num w:numId="7">
    <w:abstractNumId w:val="20"/>
  </w:num>
  <w:num w:numId="8">
    <w:abstractNumId w:val="17"/>
  </w:num>
  <w:num w:numId="9">
    <w:abstractNumId w:val="33"/>
  </w:num>
  <w:num w:numId="10">
    <w:abstractNumId w:val="21"/>
  </w:num>
  <w:num w:numId="11">
    <w:abstractNumId w:val="23"/>
  </w:num>
  <w:num w:numId="12">
    <w:abstractNumId w:val="18"/>
  </w:num>
  <w:num w:numId="13">
    <w:abstractNumId w:val="38"/>
  </w:num>
  <w:num w:numId="14">
    <w:abstractNumId w:val="19"/>
  </w:num>
  <w:num w:numId="15">
    <w:abstractNumId w:val="36"/>
  </w:num>
  <w:num w:numId="16">
    <w:abstractNumId w:val="32"/>
  </w:num>
  <w:num w:numId="17">
    <w:abstractNumId w:val="35"/>
  </w:num>
  <w:num w:numId="18">
    <w:abstractNumId w:val="7"/>
  </w:num>
  <w:num w:numId="19">
    <w:abstractNumId w:val="37"/>
  </w:num>
  <w:num w:numId="20">
    <w:abstractNumId w:val="22"/>
  </w:num>
  <w:num w:numId="21">
    <w:abstractNumId w:val="25"/>
  </w:num>
  <w:num w:numId="22">
    <w:abstractNumId w:val="15"/>
  </w:num>
  <w:num w:numId="23">
    <w:abstractNumId w:val="12"/>
  </w:num>
  <w:num w:numId="24">
    <w:abstractNumId w:val="10"/>
  </w:num>
  <w:num w:numId="25">
    <w:abstractNumId w:val="39"/>
  </w:num>
  <w:num w:numId="26">
    <w:abstractNumId w:val="5"/>
  </w:num>
  <w:num w:numId="27">
    <w:abstractNumId w:val="16"/>
  </w:num>
  <w:num w:numId="28">
    <w:abstractNumId w:val="31"/>
  </w:num>
  <w:num w:numId="29">
    <w:abstractNumId w:val="8"/>
  </w:num>
  <w:num w:numId="30">
    <w:abstractNumId w:val="34"/>
  </w:num>
  <w:num w:numId="31">
    <w:abstractNumId w:val="13"/>
  </w:num>
  <w:num w:numId="32">
    <w:abstractNumId w:val="29"/>
  </w:num>
  <w:num w:numId="33">
    <w:abstractNumId w:val="28"/>
  </w:num>
  <w:num w:numId="34">
    <w:abstractNumId w:val="40"/>
  </w:num>
  <w:num w:numId="35">
    <w:abstractNumId w:val="41"/>
  </w:num>
  <w:num w:numId="36">
    <w:abstractNumId w:val="27"/>
  </w:num>
  <w:num w:numId="37">
    <w:abstractNumId w:val="26"/>
  </w:num>
  <w:num w:numId="38">
    <w:abstractNumId w:val="0"/>
  </w:num>
  <w:num w:numId="39">
    <w:abstractNumId w:val="30"/>
  </w:num>
  <w:num w:numId="40">
    <w:abstractNumId w:val="6"/>
  </w:num>
  <w:num w:numId="41">
    <w:abstractNumId w:val="11"/>
  </w:num>
  <w:num w:numId="42">
    <w:abstractNumId w:val="24"/>
  </w:num>
  <w:num w:numId="43">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isplayBackgroundShape/>
  <w:embedSystemFonts/>
  <w:stylePaneFormatFilter w:val="0000"/>
  <w:doNotTrackMoves/>
  <w:defaultTabStop w:val="709"/>
  <w:hyphenationZone w:val="425"/>
  <w:drawingGridHorizontalSpacing w:val="0"/>
  <w:drawingGridVerticalSpacing w:val="0"/>
  <w:displayHorizontalDrawingGridEvery w:val="0"/>
  <w:displayVerticalDrawingGridEvery w:val="0"/>
  <w:characterSpacingControl w:val="doNotCompress"/>
  <w:compat>
    <w:useWord2002TableStyleRules/>
    <w:growAutofit/>
    <w:doNotUseIndentAsNumberingTabStop/>
    <w:allowSpaceOfSameStyleInTable/>
    <w:splitPgBreakAndParaMark/>
    <w:useAnsiKerningPairs/>
  </w:compat>
  <w:rsids>
    <w:rsidRoot w:val="008D202D"/>
    <w:rsid w:val="000050BA"/>
    <w:rsid w:val="00010663"/>
    <w:rsid w:val="0001798E"/>
    <w:rsid w:val="00044E48"/>
    <w:rsid w:val="0004546C"/>
    <w:rsid w:val="0007709A"/>
    <w:rsid w:val="0009103D"/>
    <w:rsid w:val="00094E7D"/>
    <w:rsid w:val="00097C77"/>
    <w:rsid w:val="000B6EAD"/>
    <w:rsid w:val="000C1272"/>
    <w:rsid w:val="000D1295"/>
    <w:rsid w:val="000D3FE7"/>
    <w:rsid w:val="000E018D"/>
    <w:rsid w:val="000F73E8"/>
    <w:rsid w:val="001025B3"/>
    <w:rsid w:val="00102E51"/>
    <w:rsid w:val="00110F79"/>
    <w:rsid w:val="001175A9"/>
    <w:rsid w:val="00121D2C"/>
    <w:rsid w:val="0014014E"/>
    <w:rsid w:val="0014403D"/>
    <w:rsid w:val="00150E3E"/>
    <w:rsid w:val="001524F2"/>
    <w:rsid w:val="00156A57"/>
    <w:rsid w:val="00161B65"/>
    <w:rsid w:val="00161C8A"/>
    <w:rsid w:val="00163D16"/>
    <w:rsid w:val="001830A0"/>
    <w:rsid w:val="0018356A"/>
    <w:rsid w:val="00183FB6"/>
    <w:rsid w:val="00184954"/>
    <w:rsid w:val="001856E4"/>
    <w:rsid w:val="00187D54"/>
    <w:rsid w:val="00187E79"/>
    <w:rsid w:val="00195733"/>
    <w:rsid w:val="001A2E65"/>
    <w:rsid w:val="001A6599"/>
    <w:rsid w:val="001B387C"/>
    <w:rsid w:val="001B4472"/>
    <w:rsid w:val="001B4A75"/>
    <w:rsid w:val="001C5A69"/>
    <w:rsid w:val="00200DDF"/>
    <w:rsid w:val="00203F26"/>
    <w:rsid w:val="0021041F"/>
    <w:rsid w:val="0021650E"/>
    <w:rsid w:val="0022095B"/>
    <w:rsid w:val="00236180"/>
    <w:rsid w:val="00236814"/>
    <w:rsid w:val="00236AED"/>
    <w:rsid w:val="00251F6C"/>
    <w:rsid w:val="00252100"/>
    <w:rsid w:val="0026335C"/>
    <w:rsid w:val="00264648"/>
    <w:rsid w:val="00267C61"/>
    <w:rsid w:val="002748FB"/>
    <w:rsid w:val="002762EC"/>
    <w:rsid w:val="00281C98"/>
    <w:rsid w:val="002856DC"/>
    <w:rsid w:val="00290210"/>
    <w:rsid w:val="002A13E0"/>
    <w:rsid w:val="002A55A7"/>
    <w:rsid w:val="002B3014"/>
    <w:rsid w:val="002B48FC"/>
    <w:rsid w:val="002E6047"/>
    <w:rsid w:val="002F4541"/>
    <w:rsid w:val="002F75A9"/>
    <w:rsid w:val="00320C89"/>
    <w:rsid w:val="00351E51"/>
    <w:rsid w:val="0036384E"/>
    <w:rsid w:val="00381038"/>
    <w:rsid w:val="003A6F41"/>
    <w:rsid w:val="003D3251"/>
    <w:rsid w:val="003D5B00"/>
    <w:rsid w:val="003E21DE"/>
    <w:rsid w:val="003F78D9"/>
    <w:rsid w:val="004024FA"/>
    <w:rsid w:val="004113A0"/>
    <w:rsid w:val="004248D2"/>
    <w:rsid w:val="00430C62"/>
    <w:rsid w:val="00432E75"/>
    <w:rsid w:val="00447E9B"/>
    <w:rsid w:val="00452D34"/>
    <w:rsid w:val="00461FF4"/>
    <w:rsid w:val="00465FF6"/>
    <w:rsid w:val="00487BD2"/>
    <w:rsid w:val="0049093E"/>
    <w:rsid w:val="004A00B0"/>
    <w:rsid w:val="004A4531"/>
    <w:rsid w:val="004C5AE6"/>
    <w:rsid w:val="004C621D"/>
    <w:rsid w:val="004D0F3B"/>
    <w:rsid w:val="004E7A1F"/>
    <w:rsid w:val="004F2182"/>
    <w:rsid w:val="004F52C0"/>
    <w:rsid w:val="00514426"/>
    <w:rsid w:val="00524CB3"/>
    <w:rsid w:val="005448B6"/>
    <w:rsid w:val="0055276A"/>
    <w:rsid w:val="00561763"/>
    <w:rsid w:val="00571A1D"/>
    <w:rsid w:val="005733BE"/>
    <w:rsid w:val="005803B0"/>
    <w:rsid w:val="00582091"/>
    <w:rsid w:val="00584FA8"/>
    <w:rsid w:val="005A046F"/>
    <w:rsid w:val="005A0F11"/>
    <w:rsid w:val="005B349D"/>
    <w:rsid w:val="005F13B0"/>
    <w:rsid w:val="005F699A"/>
    <w:rsid w:val="005F712D"/>
    <w:rsid w:val="0060114C"/>
    <w:rsid w:val="0060362E"/>
    <w:rsid w:val="00610363"/>
    <w:rsid w:val="006200F6"/>
    <w:rsid w:val="006229BD"/>
    <w:rsid w:val="00631627"/>
    <w:rsid w:val="00632160"/>
    <w:rsid w:val="0063642F"/>
    <w:rsid w:val="00636C55"/>
    <w:rsid w:val="00637218"/>
    <w:rsid w:val="00662E73"/>
    <w:rsid w:val="00666BF4"/>
    <w:rsid w:val="00676BFB"/>
    <w:rsid w:val="00680EAF"/>
    <w:rsid w:val="00685B7D"/>
    <w:rsid w:val="00685C3F"/>
    <w:rsid w:val="006876D9"/>
    <w:rsid w:val="00695693"/>
    <w:rsid w:val="006A67F0"/>
    <w:rsid w:val="006A6D99"/>
    <w:rsid w:val="006C490A"/>
    <w:rsid w:val="006C5AD8"/>
    <w:rsid w:val="006D173E"/>
    <w:rsid w:val="006D417D"/>
    <w:rsid w:val="006D49D9"/>
    <w:rsid w:val="006D7EC7"/>
    <w:rsid w:val="006F6D2E"/>
    <w:rsid w:val="00703FCE"/>
    <w:rsid w:val="00727F8C"/>
    <w:rsid w:val="00731F11"/>
    <w:rsid w:val="007339BE"/>
    <w:rsid w:val="007347C0"/>
    <w:rsid w:val="00737D2E"/>
    <w:rsid w:val="00773E81"/>
    <w:rsid w:val="00785AFC"/>
    <w:rsid w:val="0079771E"/>
    <w:rsid w:val="007A4852"/>
    <w:rsid w:val="007B4A60"/>
    <w:rsid w:val="007D1A31"/>
    <w:rsid w:val="007D1C2C"/>
    <w:rsid w:val="007D26E9"/>
    <w:rsid w:val="007D3F95"/>
    <w:rsid w:val="007D6603"/>
    <w:rsid w:val="007D66B3"/>
    <w:rsid w:val="007E04FC"/>
    <w:rsid w:val="007F2713"/>
    <w:rsid w:val="007F6776"/>
    <w:rsid w:val="00814B19"/>
    <w:rsid w:val="0083246E"/>
    <w:rsid w:val="00837230"/>
    <w:rsid w:val="00843DA9"/>
    <w:rsid w:val="008576A1"/>
    <w:rsid w:val="0086544E"/>
    <w:rsid w:val="00872FC5"/>
    <w:rsid w:val="00873E3B"/>
    <w:rsid w:val="008754A8"/>
    <w:rsid w:val="0087684B"/>
    <w:rsid w:val="008835B3"/>
    <w:rsid w:val="008847A7"/>
    <w:rsid w:val="00885ABC"/>
    <w:rsid w:val="00890D48"/>
    <w:rsid w:val="008D202D"/>
    <w:rsid w:val="008D3A38"/>
    <w:rsid w:val="008F200A"/>
    <w:rsid w:val="008F3BDA"/>
    <w:rsid w:val="00923EAF"/>
    <w:rsid w:val="00930EAC"/>
    <w:rsid w:val="00931050"/>
    <w:rsid w:val="00944368"/>
    <w:rsid w:val="00945BFE"/>
    <w:rsid w:val="00945F14"/>
    <w:rsid w:val="00952AF3"/>
    <w:rsid w:val="009576D3"/>
    <w:rsid w:val="009579B3"/>
    <w:rsid w:val="00961408"/>
    <w:rsid w:val="0097020E"/>
    <w:rsid w:val="00975F01"/>
    <w:rsid w:val="00985BB4"/>
    <w:rsid w:val="009A4B39"/>
    <w:rsid w:val="009A65CD"/>
    <w:rsid w:val="009C3A41"/>
    <w:rsid w:val="009E0085"/>
    <w:rsid w:val="009E630D"/>
    <w:rsid w:val="009E6D48"/>
    <w:rsid w:val="009F37D8"/>
    <w:rsid w:val="009F77EF"/>
    <w:rsid w:val="00A079A8"/>
    <w:rsid w:val="00A11210"/>
    <w:rsid w:val="00A1135D"/>
    <w:rsid w:val="00A17FF0"/>
    <w:rsid w:val="00A41050"/>
    <w:rsid w:val="00A47E57"/>
    <w:rsid w:val="00A612EE"/>
    <w:rsid w:val="00A772E9"/>
    <w:rsid w:val="00A94F7E"/>
    <w:rsid w:val="00AB6D63"/>
    <w:rsid w:val="00AC7E68"/>
    <w:rsid w:val="00AD1F90"/>
    <w:rsid w:val="00AD4617"/>
    <w:rsid w:val="00AD738B"/>
    <w:rsid w:val="00AE1AD5"/>
    <w:rsid w:val="00AE5B89"/>
    <w:rsid w:val="00AF0B3B"/>
    <w:rsid w:val="00AF19E0"/>
    <w:rsid w:val="00AF2A3F"/>
    <w:rsid w:val="00AF5E08"/>
    <w:rsid w:val="00B13A5E"/>
    <w:rsid w:val="00B24C53"/>
    <w:rsid w:val="00B25667"/>
    <w:rsid w:val="00B25AD3"/>
    <w:rsid w:val="00B33FE5"/>
    <w:rsid w:val="00B41539"/>
    <w:rsid w:val="00B41FC3"/>
    <w:rsid w:val="00B422F4"/>
    <w:rsid w:val="00B42BD1"/>
    <w:rsid w:val="00B67151"/>
    <w:rsid w:val="00B7482B"/>
    <w:rsid w:val="00B74A31"/>
    <w:rsid w:val="00B840B2"/>
    <w:rsid w:val="00B84E1C"/>
    <w:rsid w:val="00B8650A"/>
    <w:rsid w:val="00B93B79"/>
    <w:rsid w:val="00BA5F5A"/>
    <w:rsid w:val="00BB5B66"/>
    <w:rsid w:val="00BC73FD"/>
    <w:rsid w:val="00BE23BD"/>
    <w:rsid w:val="00BE30FC"/>
    <w:rsid w:val="00BF2AA6"/>
    <w:rsid w:val="00BF3130"/>
    <w:rsid w:val="00BF5E59"/>
    <w:rsid w:val="00C13E6E"/>
    <w:rsid w:val="00C210BA"/>
    <w:rsid w:val="00C23C8F"/>
    <w:rsid w:val="00C258A3"/>
    <w:rsid w:val="00C3513B"/>
    <w:rsid w:val="00C36EBF"/>
    <w:rsid w:val="00C56594"/>
    <w:rsid w:val="00C652D1"/>
    <w:rsid w:val="00C70AFC"/>
    <w:rsid w:val="00C70ED6"/>
    <w:rsid w:val="00C72C06"/>
    <w:rsid w:val="00C806F4"/>
    <w:rsid w:val="00C855CB"/>
    <w:rsid w:val="00C8640A"/>
    <w:rsid w:val="00C864EA"/>
    <w:rsid w:val="00CA2254"/>
    <w:rsid w:val="00CB248A"/>
    <w:rsid w:val="00CB2A65"/>
    <w:rsid w:val="00CC54F7"/>
    <w:rsid w:val="00CD445F"/>
    <w:rsid w:val="00D07A29"/>
    <w:rsid w:val="00D23962"/>
    <w:rsid w:val="00D30B39"/>
    <w:rsid w:val="00D365FE"/>
    <w:rsid w:val="00D4005B"/>
    <w:rsid w:val="00D51FC1"/>
    <w:rsid w:val="00D70FE6"/>
    <w:rsid w:val="00D80393"/>
    <w:rsid w:val="00D818EE"/>
    <w:rsid w:val="00D87DC9"/>
    <w:rsid w:val="00DA0F5B"/>
    <w:rsid w:val="00DA7E7C"/>
    <w:rsid w:val="00DB2D80"/>
    <w:rsid w:val="00DC0942"/>
    <w:rsid w:val="00DC5C74"/>
    <w:rsid w:val="00DD01FC"/>
    <w:rsid w:val="00DD493D"/>
    <w:rsid w:val="00DE2B0A"/>
    <w:rsid w:val="00DF2ECC"/>
    <w:rsid w:val="00DF6D5F"/>
    <w:rsid w:val="00E126AC"/>
    <w:rsid w:val="00E1733D"/>
    <w:rsid w:val="00E246D7"/>
    <w:rsid w:val="00E33914"/>
    <w:rsid w:val="00E45972"/>
    <w:rsid w:val="00E51267"/>
    <w:rsid w:val="00E52818"/>
    <w:rsid w:val="00E625C5"/>
    <w:rsid w:val="00E67E12"/>
    <w:rsid w:val="00E7008B"/>
    <w:rsid w:val="00E72870"/>
    <w:rsid w:val="00E76592"/>
    <w:rsid w:val="00E90371"/>
    <w:rsid w:val="00EA4CF5"/>
    <w:rsid w:val="00EB1093"/>
    <w:rsid w:val="00EB3670"/>
    <w:rsid w:val="00EC4B60"/>
    <w:rsid w:val="00EC5915"/>
    <w:rsid w:val="00EC60EB"/>
    <w:rsid w:val="00ED329E"/>
    <w:rsid w:val="00ED56A5"/>
    <w:rsid w:val="00ED5F37"/>
    <w:rsid w:val="00EE5F8D"/>
    <w:rsid w:val="00EF10A6"/>
    <w:rsid w:val="00F043C1"/>
    <w:rsid w:val="00F055F4"/>
    <w:rsid w:val="00F105A0"/>
    <w:rsid w:val="00F24C27"/>
    <w:rsid w:val="00F50AA3"/>
    <w:rsid w:val="00F53820"/>
    <w:rsid w:val="00F65C48"/>
    <w:rsid w:val="00F75217"/>
    <w:rsid w:val="00F833A8"/>
    <w:rsid w:val="00FA3E79"/>
    <w:rsid w:val="00FB326F"/>
    <w:rsid w:val="00FB6928"/>
    <w:rsid w:val="00FC04F7"/>
    <w:rsid w:val="00FC0FD5"/>
    <w:rsid w:val="00FF0478"/>
    <w:rsid w:val="00FF0E38"/>
    <w:rsid w:val="00FF35CD"/>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7A1F"/>
    <w:pPr>
      <w:framePr w:wrap="auto"/>
      <w:widowControl/>
      <w:suppressAutoHyphens/>
      <w:autoSpaceDE w:val="0"/>
      <w:autoSpaceDN/>
      <w:adjustRightInd/>
      <w:ind w:left="0" w:right="0"/>
      <w:jc w:val="left"/>
      <w:textAlignment w:val="auto"/>
    </w:pPr>
    <w:rPr>
      <w:rFonts w:cs="Times New Roman"/>
      <w:sz w:val="24"/>
      <w:szCs w:val="24"/>
      <w:rtl w:val="0"/>
      <w:cs w:val="0"/>
      <w:lang w:val="sk-SK" w:eastAsia="ar-SA" w:bidi="ar-SA"/>
    </w:rPr>
  </w:style>
  <w:style w:type="paragraph" w:styleId="Heading1">
    <w:name w:val="heading 1"/>
    <w:basedOn w:val="Normal"/>
    <w:next w:val="Normal"/>
    <w:link w:val="Nadpis1Char"/>
    <w:uiPriority w:val="9"/>
    <w:qFormat/>
    <w:pPr>
      <w:keepNext/>
      <w:numPr>
        <w:numId w:val="1"/>
      </w:numPr>
      <w:tabs>
        <w:tab w:val="num" w:pos="0"/>
      </w:tabs>
      <w:ind w:left="432" w:hanging="432"/>
      <w:jc w:val="center"/>
      <w:outlineLvl w:val="0"/>
    </w:pPr>
    <w:rPr>
      <w:b/>
      <w:bCs/>
    </w:rPr>
  </w:style>
  <w:style w:type="paragraph" w:styleId="Heading4">
    <w:name w:val="heading 4"/>
    <w:basedOn w:val="Normal"/>
    <w:next w:val="Normal"/>
    <w:link w:val="Nadpis4Char"/>
    <w:uiPriority w:val="9"/>
    <w:qFormat/>
    <w:pPr>
      <w:keepNext/>
      <w:numPr>
        <w:ilvl w:val="3"/>
        <w:numId w:val="1"/>
      </w:numPr>
      <w:tabs>
        <w:tab w:val="num" w:pos="0"/>
      </w:tabs>
      <w:ind w:left="864" w:hanging="864"/>
      <w:jc w:val="center"/>
      <w:outlineLvl w:val="3"/>
    </w:pPr>
    <w:rPr>
      <w:b/>
      <w:bCs/>
      <w:sz w:val="22"/>
      <w:szCs w:val="22"/>
    </w:rPr>
  </w:style>
  <w:style w:type="character" w:default="1" w:styleId="DefaultParagraphFont">
    <w:name w:val="Default Paragraph Font"/>
    <w:uiPriority w:val="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sid w:val="00C258A3"/>
    <w:rPr>
      <w:rFonts w:cs="Times New Roman"/>
      <w:b/>
      <w:sz w:val="24"/>
      <w:rtl w:val="0"/>
      <w:cs w:val="0"/>
      <w:lang w:val="x-none" w:eastAsia="ar-SA" w:bidi="ar-SA"/>
    </w:rPr>
  </w:style>
  <w:style w:type="character" w:customStyle="1" w:styleId="Nadpis4Char">
    <w:name w:val="Nadpis 4 Char"/>
    <w:basedOn w:val="DefaultParagraphFont"/>
    <w:link w:val="Heading4"/>
    <w:uiPriority w:val="9"/>
    <w:semiHidden/>
    <w:locked/>
    <w:rPr>
      <w:rFonts w:asciiTheme="minorHAnsi" w:eastAsiaTheme="minorEastAsia" w:hAnsiTheme="minorHAnsi" w:cstheme="minorBidi"/>
      <w:b/>
      <w:bCs/>
      <w:sz w:val="28"/>
      <w:szCs w:val="28"/>
      <w:rtl w:val="0"/>
      <w:cs w:val="0"/>
      <w:lang w:val="x-none" w:eastAsia="ar-SA" w:bidi="ar-SA"/>
    </w:rPr>
  </w:style>
  <w:style w:type="character" w:customStyle="1" w:styleId="WW8Num5z0">
    <w:name w:val="WW8Num5z0"/>
    <w:rPr>
      <w:rFonts w:ascii="Times New Roman" w:hAnsi="Times New Roman" w:cs="Times New Roman"/>
      <w:sz w:val="24"/>
    </w:rPr>
  </w:style>
  <w:style w:type="character" w:customStyle="1" w:styleId="Predvolenpsmoodseku2">
    <w:name w:val="Predvolené písmo odseku2"/>
  </w:style>
  <w:style w:type="character" w:customStyle="1" w:styleId="Absatz-Standardschriftart">
    <w:name w:val="Absatz-Standardschriftart"/>
  </w:style>
  <w:style w:type="character" w:customStyle="1" w:styleId="WW8Num7z2">
    <w:name w:val="WW8Num7z2"/>
    <w:rPr>
      <w:rFonts w:ascii="Times New Roman" w:hAnsi="Times New Roman" w:cs="Times New Roman"/>
    </w:rPr>
  </w:style>
  <w:style w:type="character" w:customStyle="1" w:styleId="WW8Num13z1">
    <w:name w:val="WW8Num13z1"/>
    <w:rPr>
      <w:color w:val="auto"/>
    </w:rPr>
  </w:style>
  <w:style w:type="character" w:customStyle="1" w:styleId="WW8Num14z0">
    <w:name w:val="WW8Num14z0"/>
    <w:rPr>
      <w:rFonts w:ascii="Times New Roman" w:hAnsi="Times New Roman" w:cs="Times New Roman"/>
    </w:rPr>
  </w:style>
  <w:style w:type="character" w:customStyle="1" w:styleId="WW8Num15z2">
    <w:name w:val="WW8Num15z2"/>
    <w:rPr>
      <w:rFonts w:ascii="Wingdings" w:hAnsi="Wingdings" w:cs="Wingdings"/>
    </w:rPr>
  </w:style>
  <w:style w:type="character" w:customStyle="1" w:styleId="WW8Num21z0">
    <w:name w:val="WW8Num21z0"/>
    <w:rPr>
      <w:color w:val="auto"/>
    </w:rPr>
  </w:style>
  <w:style w:type="character" w:customStyle="1" w:styleId="WW8Num21z1">
    <w:name w:val="WW8Num21z1"/>
    <w:rPr>
      <w:rFonts w:ascii="Times New Roman" w:hAnsi="Times New Roman" w:cs="Times New Roman"/>
    </w:rPr>
  </w:style>
  <w:style w:type="character" w:customStyle="1" w:styleId="WW8Num28z0">
    <w:name w:val="WW8Num28z0"/>
    <w:rPr>
      <w:color w:val="auto"/>
    </w:rPr>
  </w:style>
  <w:style w:type="character" w:customStyle="1" w:styleId="WW8Num36z0">
    <w:name w:val="WW8Num36z0"/>
    <w:rPr>
      <w:color w:val="auto"/>
    </w:rPr>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8Num22z0">
    <w:name w:val="WW8Num22z0"/>
    <w:rPr>
      <w:color w:val="auto"/>
    </w:rPr>
  </w:style>
  <w:style w:type="character" w:customStyle="1" w:styleId="WW8Num22z1">
    <w:name w:val="WW8Num22z1"/>
    <w:rPr>
      <w:rFonts w:ascii="Times New Roman" w:hAnsi="Times New Roman" w:cs="Times New Roman"/>
    </w:rPr>
  </w:style>
  <w:style w:type="character" w:customStyle="1" w:styleId="WW8Num29z0">
    <w:name w:val="WW8Num29z0"/>
    <w:rPr>
      <w:rFonts w:ascii="Times New Roman" w:hAnsi="Times New Roman" w:cs="Times New Roman"/>
    </w:rPr>
  </w:style>
  <w:style w:type="character" w:customStyle="1" w:styleId="WW8Num37z0">
    <w:name w:val="WW8Num37z0"/>
    <w:rPr>
      <w:color w:val="auto"/>
    </w:rPr>
  </w:style>
  <w:style w:type="character" w:customStyle="1" w:styleId="WW-Absatz-Standardschriftart11">
    <w:name w:val="WW-Absatz-Standardschriftart11"/>
  </w:style>
  <w:style w:type="character" w:customStyle="1" w:styleId="WW8Num8z2">
    <w:name w:val="WW8Num8z2"/>
    <w:rPr>
      <w:rFonts w:ascii="Times New Roman" w:hAnsi="Times New Roman" w:cs="Times New Roman"/>
    </w:rPr>
  </w:style>
  <w:style w:type="character" w:customStyle="1" w:styleId="WW8Num14z1">
    <w:name w:val="WW8Num14z1"/>
    <w:rPr>
      <w:color w:val="auto"/>
    </w:rPr>
  </w:style>
  <w:style w:type="character" w:customStyle="1" w:styleId="WW8Num15z0">
    <w:name w:val="WW8Num15z0"/>
    <w:rPr>
      <w:rFonts w:ascii="Times New Roman" w:hAnsi="Times New Roman" w:cs="Times New Roman"/>
    </w:rPr>
  </w:style>
  <w:style w:type="character" w:customStyle="1" w:styleId="WW8Num16z2">
    <w:name w:val="WW8Num16z2"/>
    <w:rPr>
      <w:rFonts w:ascii="Wingdings" w:hAnsi="Wingdings" w:cs="Wingdings"/>
    </w:rPr>
  </w:style>
  <w:style w:type="character" w:customStyle="1" w:styleId="WW8Num23z0">
    <w:name w:val="WW8Num23z0"/>
    <w:rPr>
      <w:color w:val="auto"/>
    </w:rPr>
  </w:style>
  <w:style w:type="character" w:customStyle="1" w:styleId="WW8Num23z1">
    <w:name w:val="WW8Num23z1"/>
    <w:rPr>
      <w:rFonts w:ascii="Times New Roman" w:hAnsi="Times New Roman" w:cs="Times New Roman"/>
    </w:rPr>
  </w:style>
  <w:style w:type="character" w:customStyle="1" w:styleId="WW8Num32z0">
    <w:name w:val="WW8Num32z0"/>
    <w:rPr>
      <w:rFonts w:ascii="Times New Roman" w:hAnsi="Times New Roman" w:cs="Times New Roman"/>
    </w:rPr>
  </w:style>
  <w:style w:type="character" w:customStyle="1" w:styleId="WW8Num40z0">
    <w:name w:val="WW8Num40z0"/>
    <w:rPr>
      <w:color w:val="auto"/>
    </w:rPr>
  </w:style>
  <w:style w:type="character" w:customStyle="1" w:styleId="WW-Absatz-Standardschriftart111">
    <w:name w:val="WW-Absatz-Standardschriftart111"/>
  </w:style>
  <w:style w:type="character" w:customStyle="1" w:styleId="WW8Num13z0">
    <w:name w:val="WW8Num13z0"/>
    <w:rPr>
      <w:rFonts w:ascii="Times New Roman" w:hAnsi="Times New Roman" w:cs="Times New Roman"/>
    </w:rPr>
  </w:style>
  <w:style w:type="character" w:customStyle="1" w:styleId="WW8Num15z1">
    <w:name w:val="WW8Num15z1"/>
    <w:rPr>
      <w:color w:val="auto"/>
    </w:rPr>
  </w:style>
  <w:style w:type="character" w:customStyle="1" w:styleId="WW8Num16z0">
    <w:name w:val="WW8Num16z0"/>
    <w:rPr>
      <w:rFonts w:ascii="Times New Roman" w:hAnsi="Times New Roman" w:cs="Times New Roman"/>
    </w:rPr>
  </w:style>
  <w:style w:type="character" w:customStyle="1" w:styleId="WW8Num17z2">
    <w:name w:val="WW8Num17z2"/>
    <w:rPr>
      <w:color w:val="auto"/>
    </w:rPr>
  </w:style>
  <w:style w:type="character" w:customStyle="1" w:styleId="WW8Num25z0">
    <w:name w:val="WW8Num25z0"/>
    <w:rPr>
      <w:color w:val="auto"/>
    </w:rPr>
  </w:style>
  <w:style w:type="character" w:customStyle="1" w:styleId="WW8Num25z1">
    <w:name w:val="WW8Num25z1"/>
    <w:rPr>
      <w:rFonts w:ascii="Times New Roman" w:hAnsi="Times New Roman" w:cs="Times New Roman"/>
    </w:rPr>
  </w:style>
  <w:style w:type="character" w:customStyle="1" w:styleId="WW8Num34z0">
    <w:name w:val="WW8Num34z0"/>
    <w:rPr>
      <w:rFonts w:ascii="Times New Roman" w:hAnsi="Times New Roman" w:cs="Times New Roman"/>
    </w:rPr>
  </w:style>
  <w:style w:type="character" w:customStyle="1" w:styleId="WW8Num42z0">
    <w:name w:val="WW8Num42z0"/>
    <w:rPr>
      <w:color w:val="auto"/>
    </w:rPr>
  </w:style>
  <w:style w:type="character" w:customStyle="1" w:styleId="WW-Absatz-Standardschriftart1111">
    <w:name w:val="WW-Absatz-Standardschriftart1111"/>
  </w:style>
  <w:style w:type="character" w:customStyle="1" w:styleId="WW8Num1z0">
    <w:name w:val="WW8Num1z0"/>
  </w:style>
  <w:style w:type="character" w:customStyle="1" w:styleId="WW8Num3z0">
    <w:name w:val="WW8Num3z0"/>
    <w:rPr>
      <w:color w:val="auto"/>
    </w:rPr>
  </w:style>
  <w:style w:type="character" w:customStyle="1" w:styleId="WW8Num4z0">
    <w:name w:val="WW8Num4z0"/>
  </w:style>
  <w:style w:type="character" w:customStyle="1" w:styleId="WW8Num4z2">
    <w:name w:val="WW8Num4z2"/>
    <w:rPr>
      <w:color w:val="auto"/>
    </w:rPr>
  </w:style>
  <w:style w:type="character" w:customStyle="1" w:styleId="WW8Num6z0">
    <w:name w:val="WW8Num6z0"/>
  </w:style>
  <w:style w:type="character" w:customStyle="1" w:styleId="WW8Num10z1">
    <w:name w:val="WW8Num10z1"/>
    <w:rPr>
      <w:color w:val="auto"/>
    </w:rPr>
  </w:style>
  <w:style w:type="character" w:customStyle="1" w:styleId="WW8Num11z2">
    <w:name w:val="WW8Num11z2"/>
    <w:rPr>
      <w:rFonts w:ascii="Times New Roman" w:hAnsi="Times New Roman" w:cs="Times New Roman"/>
    </w:rPr>
  </w:style>
  <w:style w:type="character" w:customStyle="1" w:styleId="WW8Num16z1">
    <w:name w:val="WW8Num16z1"/>
    <w:rPr>
      <w:rFonts w:ascii="Courier New" w:hAnsi="Courier New" w:cs="Courier New"/>
    </w:rPr>
  </w:style>
  <w:style w:type="character" w:customStyle="1" w:styleId="WW8Num16z3">
    <w:name w:val="WW8Num16z3"/>
    <w:rPr>
      <w:rFonts w:ascii="Symbol" w:hAnsi="Symbol" w:cs="Symbol"/>
    </w:rPr>
  </w:style>
  <w:style w:type="character" w:customStyle="1" w:styleId="WW8Num18z1">
    <w:name w:val="WW8Num18z1"/>
    <w:rPr>
      <w:color w:val="auto"/>
    </w:rPr>
  </w:style>
  <w:style w:type="character" w:customStyle="1" w:styleId="WW8Num19z0">
    <w:name w:val="WW8Num19z0"/>
    <w:rPr>
      <w:color w:val="auto"/>
    </w:rPr>
  </w:style>
  <w:style w:type="character" w:customStyle="1" w:styleId="WW8Num20z2">
    <w:name w:val="WW8Num20z2"/>
    <w:rPr>
      <w:color w:val="auto"/>
    </w:rPr>
  </w:style>
  <w:style w:type="character" w:customStyle="1" w:styleId="WW8Num28z1">
    <w:name w:val="WW8Num28z1"/>
    <w:rPr>
      <w:rFonts w:ascii="Times New Roman" w:hAnsi="Times New Roman" w:cs="Times New Roman"/>
    </w:rPr>
  </w:style>
  <w:style w:type="character" w:customStyle="1" w:styleId="WW8Num39z0">
    <w:name w:val="WW8Num39z0"/>
    <w:rPr>
      <w:rFonts w:ascii="Times New Roman" w:hAnsi="Times New Roman" w:cs="Times New Roman"/>
    </w:rPr>
  </w:style>
  <w:style w:type="character" w:customStyle="1" w:styleId="WW8Num48z0">
    <w:name w:val="WW8Num48z0"/>
    <w:rPr>
      <w:color w:val="auto"/>
    </w:rPr>
  </w:style>
  <w:style w:type="character" w:customStyle="1" w:styleId="WW8Num49z0">
    <w:name w:val="WW8Num49z0"/>
  </w:style>
  <w:style w:type="character" w:customStyle="1" w:styleId="Predvolenpsmoodseku1">
    <w:name w:val="Predvolené písmo odseku1"/>
  </w:style>
  <w:style w:type="character" w:customStyle="1" w:styleId="FootnoteTextChar">
    <w:name w:val="Footnote Text Char"/>
    <w:rPr>
      <w:lang w:val="sk-SK" w:eastAsia="ar-SA" w:bidi="ar-SA"/>
    </w:rPr>
  </w:style>
  <w:style w:type="character" w:styleId="PageNumber">
    <w:name w:val="page number"/>
    <w:basedOn w:val="Predvolenpsmoodseku1"/>
    <w:uiPriority w:val="99"/>
    <w:rPr>
      <w:rFonts w:cs="Times New Roman"/>
      <w:rtl w:val="0"/>
      <w:cs w:val="0"/>
    </w:rPr>
  </w:style>
  <w:style w:type="character" w:customStyle="1" w:styleId="Znakyprepoznmkupodiarou">
    <w:name w:val="Znaky pre poznámku pod čiarou"/>
    <w:rPr>
      <w:vertAlign w:val="superscript"/>
    </w:rPr>
  </w:style>
  <w:style w:type="character" w:customStyle="1" w:styleId="Odkaznapoznmkupodiarou1">
    <w:name w:val="Odkaz na poznámku pod čiarou1"/>
    <w:rPr>
      <w:vertAlign w:val="superscript"/>
    </w:rPr>
  </w:style>
  <w:style w:type="character" w:customStyle="1" w:styleId="Znakyprevysvetlivky">
    <w:name w:val="Znaky pre vysvetlivky"/>
    <w:rPr>
      <w:vertAlign w:val="superscript"/>
    </w:rPr>
  </w:style>
  <w:style w:type="character" w:customStyle="1" w:styleId="WW-Znakyprevysvetlivky">
    <w:name w:val="WW-Znaky pre vysvetlivky"/>
  </w:style>
  <w:style w:type="character" w:customStyle="1" w:styleId="Odkaznavysvetlivku1">
    <w:name w:val="Odkaz na vysvetlivku1"/>
    <w:rPr>
      <w:vertAlign w:val="superscript"/>
    </w:rPr>
  </w:style>
  <w:style w:type="character" w:styleId="Hyperlink">
    <w:name w:val="Hyperlink"/>
    <w:basedOn w:val="DefaultParagraphFont"/>
    <w:uiPriority w:val="99"/>
    <w:rPr>
      <w:rFonts w:cs="Times New Roman"/>
      <w:color w:val="000080"/>
      <w:u w:val="single"/>
      <w:rtl w:val="0"/>
      <w:cs w:val="0"/>
    </w:rPr>
  </w:style>
  <w:style w:type="character" w:customStyle="1" w:styleId="Symbolypreslovanie">
    <w:name w:val="Symboly pre číslovanie"/>
  </w:style>
  <w:style w:type="character" w:customStyle="1" w:styleId="TextbublinyChar">
    <w:name w:val="Text bubliny Char"/>
    <w:rPr>
      <w:rFonts w:ascii="Tahoma" w:hAnsi="Tahoma" w:cs="Tahoma"/>
      <w:sz w:val="16"/>
    </w:rPr>
  </w:style>
  <w:style w:type="character" w:customStyle="1" w:styleId="num1">
    <w:name w:val="num1"/>
    <w:rPr>
      <w:b/>
      <w:color w:val="303030"/>
    </w:rPr>
  </w:style>
  <w:style w:type="character" w:customStyle="1" w:styleId="PtaChar">
    <w:name w:val="Päta Char"/>
    <w:rPr>
      <w:rFonts w:ascii="Arial" w:hAnsi="Arial" w:cs="Arial"/>
      <w:sz w:val="22"/>
    </w:rPr>
  </w:style>
  <w:style w:type="paragraph" w:customStyle="1" w:styleId="Nadpis">
    <w:name w:val="Nadpis"/>
    <w:basedOn w:val="Normal"/>
    <w:next w:val="BodyText"/>
    <w:pPr>
      <w:keepNext/>
      <w:spacing w:before="240" w:after="120"/>
      <w:jc w:val="left"/>
    </w:pPr>
    <w:rPr>
      <w:rFonts w:ascii="Arial" w:eastAsia="SimSun" w:hAnsi="Arial" w:cs="Mangal"/>
      <w:sz w:val="28"/>
      <w:szCs w:val="28"/>
    </w:rPr>
  </w:style>
  <w:style w:type="paragraph" w:styleId="BodyText">
    <w:name w:val="Body Text"/>
    <w:basedOn w:val="Normal"/>
    <w:link w:val="ZkladntextChar"/>
    <w:uiPriority w:val="99"/>
    <w:pPr>
      <w:spacing w:after="120"/>
      <w:jc w:val="left"/>
    </w:pPr>
  </w:style>
  <w:style w:type="character" w:customStyle="1" w:styleId="ZkladntextChar">
    <w:name w:val="Základný text Char"/>
    <w:basedOn w:val="DefaultParagraphFont"/>
    <w:link w:val="BodyText"/>
    <w:uiPriority w:val="99"/>
    <w:semiHidden/>
    <w:locked/>
    <w:rPr>
      <w:rFonts w:cs="Times New Roman"/>
      <w:sz w:val="24"/>
      <w:szCs w:val="24"/>
      <w:rtl w:val="0"/>
      <w:cs w:val="0"/>
      <w:lang w:val="x-none" w:eastAsia="ar-SA" w:bidi="ar-SA"/>
    </w:rPr>
  </w:style>
  <w:style w:type="paragraph" w:styleId="List">
    <w:name w:val="List"/>
    <w:basedOn w:val="BodyText"/>
    <w:uiPriority w:val="99"/>
    <w:pPr>
      <w:jc w:val="left"/>
    </w:pPr>
    <w:rPr>
      <w:rFonts w:cs="Mangal"/>
    </w:rPr>
  </w:style>
  <w:style w:type="paragraph" w:customStyle="1" w:styleId="Popisok">
    <w:name w:val="Popisok"/>
    <w:basedOn w:val="Normal"/>
    <w:pPr>
      <w:suppressLineNumbers/>
      <w:spacing w:before="120" w:after="120"/>
      <w:jc w:val="left"/>
    </w:pPr>
    <w:rPr>
      <w:rFonts w:cs="Mangal"/>
      <w:i/>
      <w:iCs/>
    </w:rPr>
  </w:style>
  <w:style w:type="paragraph" w:customStyle="1" w:styleId="Index">
    <w:name w:val="Index"/>
    <w:basedOn w:val="Normal"/>
    <w:pPr>
      <w:suppressLineNumbers/>
      <w:jc w:val="left"/>
    </w:pPr>
    <w:rPr>
      <w:rFonts w:cs="Mangal"/>
    </w:rPr>
  </w:style>
  <w:style w:type="paragraph" w:customStyle="1" w:styleId="Zkladntext31">
    <w:name w:val="Základný text 31"/>
    <w:basedOn w:val="Normal"/>
    <w:pPr>
      <w:spacing w:line="240" w:lineRule="atLeast"/>
      <w:jc w:val="both"/>
    </w:pPr>
  </w:style>
  <w:style w:type="paragraph" w:styleId="BodyTextIndent">
    <w:name w:val="Body Text Indent"/>
    <w:basedOn w:val="Normal"/>
    <w:link w:val="ZarkazkladnhotextuChar"/>
    <w:uiPriority w:val="99"/>
    <w:pPr>
      <w:spacing w:after="120" w:line="480" w:lineRule="auto"/>
      <w:jc w:val="left"/>
    </w:pPr>
  </w:style>
  <w:style w:type="character" w:customStyle="1" w:styleId="ZarkazkladnhotextuChar">
    <w:name w:val="Zarážka základného textu Char"/>
    <w:basedOn w:val="DefaultParagraphFont"/>
    <w:link w:val="BodyTextIndent"/>
    <w:uiPriority w:val="99"/>
    <w:semiHidden/>
    <w:locked/>
    <w:rPr>
      <w:rFonts w:cs="Times New Roman"/>
      <w:sz w:val="24"/>
      <w:szCs w:val="24"/>
      <w:rtl w:val="0"/>
      <w:cs w:val="0"/>
      <w:lang w:val="x-none" w:eastAsia="ar-SA" w:bidi="ar-SA"/>
    </w:rPr>
  </w:style>
  <w:style w:type="paragraph" w:customStyle="1" w:styleId="Normlny">
    <w:name w:val="_Normálny"/>
    <w:basedOn w:val="Normal"/>
    <w:pPr>
      <w:jc w:val="left"/>
    </w:pPr>
    <w:rPr>
      <w:sz w:val="20"/>
      <w:szCs w:val="20"/>
    </w:rPr>
  </w:style>
  <w:style w:type="paragraph" w:styleId="FootnoteText">
    <w:name w:val="footnote text"/>
    <w:basedOn w:val="Normal"/>
    <w:link w:val="TextpoznmkypodiarouChar"/>
    <w:uiPriority w:val="99"/>
    <w:pPr>
      <w:jc w:val="left"/>
    </w:pPr>
    <w:rPr>
      <w:sz w:val="20"/>
      <w:szCs w:val="20"/>
    </w:rPr>
  </w:style>
  <w:style w:type="character" w:customStyle="1" w:styleId="TextpoznmkypodiarouChar">
    <w:name w:val="Text poznámky pod čiarou Char"/>
    <w:basedOn w:val="DefaultParagraphFont"/>
    <w:link w:val="FootnoteText"/>
    <w:uiPriority w:val="99"/>
    <w:semiHidden/>
    <w:locked/>
    <w:rPr>
      <w:rFonts w:cs="Times New Roman"/>
      <w:rtl w:val="0"/>
      <w:cs w:val="0"/>
      <w:lang w:val="x-none" w:eastAsia="ar-SA" w:bidi="ar-SA"/>
    </w:rPr>
  </w:style>
  <w:style w:type="paragraph" w:styleId="Footer">
    <w:name w:val="footer"/>
    <w:basedOn w:val="Normal"/>
    <w:link w:val="PtaChar1"/>
    <w:uiPriority w:val="99"/>
    <w:pPr>
      <w:tabs>
        <w:tab w:val="center" w:pos="4536"/>
        <w:tab w:val="right" w:pos="9072"/>
      </w:tabs>
      <w:jc w:val="left"/>
    </w:pPr>
    <w:rPr>
      <w:rFonts w:ascii="Arial" w:hAnsi="Arial" w:cs="Arial"/>
      <w:sz w:val="22"/>
      <w:szCs w:val="22"/>
    </w:rPr>
  </w:style>
  <w:style w:type="character" w:customStyle="1" w:styleId="PtaChar1">
    <w:name w:val="Päta Char1"/>
    <w:basedOn w:val="DefaultParagraphFont"/>
    <w:link w:val="Footer"/>
    <w:uiPriority w:val="99"/>
    <w:semiHidden/>
    <w:locked/>
    <w:rPr>
      <w:rFonts w:cs="Times New Roman"/>
      <w:sz w:val="24"/>
      <w:szCs w:val="24"/>
      <w:rtl w:val="0"/>
      <w:cs w:val="0"/>
      <w:lang w:val="x-none" w:eastAsia="ar-SA" w:bidi="ar-SA"/>
    </w:rPr>
  </w:style>
  <w:style w:type="paragraph" w:styleId="NormalWeb">
    <w:name w:val="Normal (Web)"/>
    <w:basedOn w:val="Normal"/>
    <w:uiPriority w:val="99"/>
    <w:pPr>
      <w:autoSpaceDE/>
      <w:spacing w:before="280" w:after="280"/>
      <w:jc w:val="left"/>
    </w:pPr>
    <w:rPr>
      <w:rFonts w:ascii="Arial Unicode MS" w:eastAsia="Arial Unicode MS" w:hAnsi="Arial Unicode MS" w:cs="Arial Unicode MS"/>
      <w:lang w:val="cs-CZ"/>
    </w:rPr>
  </w:style>
  <w:style w:type="paragraph" w:customStyle="1" w:styleId="Default">
    <w:name w:val="Default"/>
    <w:pPr>
      <w:framePr w:wrap="auto"/>
      <w:widowControl/>
      <w:suppressAutoHyphens/>
      <w:autoSpaceDE w:val="0"/>
      <w:autoSpaceDN/>
      <w:adjustRightInd/>
      <w:ind w:left="0" w:right="0"/>
      <w:jc w:val="left"/>
      <w:textAlignment w:val="auto"/>
    </w:pPr>
    <w:rPr>
      <w:rFonts w:ascii="EUAlbertina" w:hAnsi="EUAlbertina" w:cs="EUAlbertina"/>
      <w:color w:val="000000"/>
      <w:sz w:val="24"/>
      <w:szCs w:val="24"/>
      <w:rtl w:val="0"/>
      <w:cs w:val="0"/>
      <w:lang w:val="sk-SK" w:eastAsia="ar-SA" w:bidi="ar-SA"/>
    </w:rPr>
  </w:style>
  <w:style w:type="paragraph" w:customStyle="1" w:styleId="CM4">
    <w:name w:val="CM4"/>
    <w:basedOn w:val="Default"/>
    <w:next w:val="Default"/>
    <w:pPr>
      <w:jc w:val="left"/>
    </w:pPr>
    <w:rPr>
      <w:rFonts w:cs="Times New Roman"/>
      <w:color w:val="auto"/>
    </w:rPr>
  </w:style>
  <w:style w:type="paragraph" w:customStyle="1" w:styleId="titulok">
    <w:name w:val="titulok"/>
    <w:basedOn w:val="Normal"/>
    <w:pPr>
      <w:autoSpaceDE/>
      <w:spacing w:before="280" w:after="280"/>
      <w:jc w:val="center"/>
    </w:pPr>
    <w:rPr>
      <w:rFonts w:ascii="Arial" w:hAnsi="Arial" w:cs="Arial"/>
      <w:b/>
      <w:bCs/>
      <w:color w:val="007060"/>
    </w:rPr>
  </w:style>
  <w:style w:type="paragraph" w:styleId="ListParagraph">
    <w:name w:val="List Paragraph"/>
    <w:basedOn w:val="Normal"/>
    <w:uiPriority w:val="34"/>
    <w:qFormat/>
    <w:rsid w:val="00662E73"/>
    <w:pPr>
      <w:suppressAutoHyphens w:val="0"/>
      <w:autoSpaceDE/>
      <w:ind w:left="720"/>
      <w:contextualSpacing/>
      <w:jc w:val="both"/>
    </w:pPr>
    <w:rPr>
      <w:szCs w:val="22"/>
      <w:lang w:eastAsia="en-US"/>
    </w:rPr>
  </w:style>
  <w:style w:type="paragraph" w:customStyle="1" w:styleId="Obsahtabuky">
    <w:name w:val="Obsah tabuľky"/>
    <w:basedOn w:val="Normal"/>
    <w:pPr>
      <w:suppressLineNumbers/>
      <w:jc w:val="left"/>
    </w:pPr>
  </w:style>
  <w:style w:type="paragraph" w:customStyle="1" w:styleId="Nadpistabuky">
    <w:name w:val="Nadpis tabuľky"/>
    <w:basedOn w:val="Obsahtabuky"/>
    <w:pPr>
      <w:jc w:val="center"/>
    </w:pPr>
    <w:rPr>
      <w:b/>
      <w:bCs/>
    </w:rPr>
  </w:style>
  <w:style w:type="paragraph" w:customStyle="1" w:styleId="Obsahrmca">
    <w:name w:val="Obsah rámca"/>
    <w:basedOn w:val="BodyText"/>
    <w:pPr>
      <w:jc w:val="left"/>
    </w:pPr>
  </w:style>
  <w:style w:type="paragraph" w:styleId="Header">
    <w:name w:val="header"/>
    <w:basedOn w:val="Normal"/>
    <w:link w:val="HlavikaChar"/>
    <w:uiPriority w:val="99"/>
    <w:pPr>
      <w:suppressLineNumbers/>
      <w:tabs>
        <w:tab w:val="center" w:pos="4819"/>
        <w:tab w:val="right" w:pos="9638"/>
      </w:tabs>
      <w:jc w:val="left"/>
    </w:pPr>
  </w:style>
  <w:style w:type="character" w:customStyle="1" w:styleId="HlavikaChar">
    <w:name w:val="Hlavička Char"/>
    <w:basedOn w:val="DefaultParagraphFont"/>
    <w:link w:val="Header"/>
    <w:uiPriority w:val="99"/>
    <w:semiHidden/>
    <w:locked/>
    <w:rPr>
      <w:rFonts w:cs="Times New Roman"/>
      <w:sz w:val="24"/>
      <w:szCs w:val="24"/>
      <w:rtl w:val="0"/>
      <w:cs w:val="0"/>
      <w:lang w:val="x-none" w:eastAsia="ar-SA" w:bidi="ar-SA"/>
    </w:rPr>
  </w:style>
  <w:style w:type="paragraph" w:styleId="BalloonText">
    <w:name w:val="Balloon Text"/>
    <w:basedOn w:val="Normal"/>
    <w:link w:val="TextbublinyChar1"/>
    <w:uiPriority w:val="99"/>
    <w:pPr>
      <w:jc w:val="left"/>
    </w:pPr>
    <w:rPr>
      <w:rFonts w:ascii="Tahoma" w:hAnsi="Tahoma" w:cs="Tahoma"/>
      <w:sz w:val="16"/>
      <w:szCs w:val="16"/>
    </w:rPr>
  </w:style>
  <w:style w:type="character" w:customStyle="1" w:styleId="TextbublinyChar1">
    <w:name w:val="Text bubliny Char1"/>
    <w:basedOn w:val="DefaultParagraphFont"/>
    <w:link w:val="BalloonText"/>
    <w:uiPriority w:val="99"/>
    <w:semiHidden/>
    <w:locked/>
    <w:rPr>
      <w:rFonts w:ascii="Tahoma" w:hAnsi="Tahoma" w:cs="Tahoma"/>
      <w:sz w:val="16"/>
      <w:szCs w:val="16"/>
      <w:rtl w:val="0"/>
      <w:cs w:val="0"/>
      <w:lang w:val="x-none" w:eastAsia="ar-SA" w:bidi="ar-SA"/>
    </w:rPr>
  </w:style>
  <w:style w:type="paragraph" w:customStyle="1" w:styleId="l71">
    <w:name w:val="l71"/>
    <w:basedOn w:val="Normal"/>
    <w:pPr>
      <w:suppressAutoHyphens w:val="0"/>
      <w:autoSpaceDE/>
      <w:jc w:val="both"/>
    </w:pPr>
  </w:style>
  <w:style w:type="paragraph" w:styleId="NoSpacing">
    <w:name w:val="No Spacing"/>
    <w:uiPriority w:val="1"/>
    <w:qFormat/>
    <w:rsid w:val="00010663"/>
    <w:pPr>
      <w:framePr w:wrap="auto"/>
      <w:widowControl/>
      <w:suppressAutoHyphens/>
      <w:autoSpaceDE w:val="0"/>
      <w:autoSpaceDN/>
      <w:adjustRightInd/>
      <w:ind w:left="0" w:right="0"/>
      <w:jc w:val="left"/>
      <w:textAlignment w:val="auto"/>
    </w:pPr>
    <w:rPr>
      <w:rFonts w:cs="Times New Roman"/>
      <w:sz w:val="24"/>
      <w:szCs w:val="24"/>
      <w:rtl w:val="0"/>
      <w:cs w:val="0"/>
      <w:lang w:val="sk-SK" w:eastAsia="ar-SA" w:bidi="ar-SA"/>
    </w:rPr>
  </w:style>
  <w:style w:type="character" w:customStyle="1" w:styleId="st1">
    <w:name w:val="st1"/>
    <w:rsid w:val="0055276A"/>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slov-lex.sk/pravne-predpisy/SK/ZZ/2005/82/" TargetMode="External" /><Relationship Id="rId6" Type="http://schemas.openxmlformats.org/officeDocument/2006/relationships/hyperlink" Target="https://www.slov-lex.sk/pravne-predpisy/SK/ZZ/2011/404/20160701" TargetMode="External" /><Relationship Id="rId7" Type="http://schemas.openxmlformats.org/officeDocument/2006/relationships/hyperlink" Target="https://www.slov-lex.sk/pravne-predpisy/SK/ZZ/2015/422/20160101" TargetMode="External" /><Relationship Id="rId8" Type="http://schemas.openxmlformats.org/officeDocument/2006/relationships/hyperlink" Target="https://www.slov-lex.sk/pravne-predpisy/SK/ZZ/2003/461/20160305" TargetMode="External" /><Relationship Id="rId9" Type="http://schemas.openxmlformats.org/officeDocument/2006/relationships/hyperlink" Target="https://www.slov-lex.sk/pravne-predpisy/SK/ZZ/2003/461/20160701" TargetMode="Externa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CE440B-367F-4640-9B9C-2004BC3FF3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64</Pages>
  <Words>25184</Words>
  <Characters>143549</Characters>
  <Application>Microsoft Office Word</Application>
  <DocSecurity>0</DocSecurity>
  <Lines>0</Lines>
  <Paragraphs>0</Paragraphs>
  <ScaleCrop>false</ScaleCrop>
  <Company>MVSR</Company>
  <LinksUpToDate>false</LinksUpToDate>
  <CharactersWithSpaces>168397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sipkova1269377</dc:creator>
  <cp:lastModifiedBy>Rena</cp:lastModifiedBy>
  <cp:revision>3</cp:revision>
  <cp:lastPrinted>2017-01-11T13:13:00Z</cp:lastPrinted>
  <dcterms:created xsi:type="dcterms:W3CDTF">2017-01-11T09:51:00Z</dcterms:created>
  <dcterms:modified xsi:type="dcterms:W3CDTF">2017-01-11T13:13:00Z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COOSYSTEM@1.1:Container">
    <vt:lpwstr>COO.2145.1000.3.1421002</vt:lpwstr>
  </property>
  <property fmtid="{D5CDD505-2E9C-101B-9397-08002B2CF9AE}" pid="3" name="FSC#FSCFOLIO@1.1001:docpropproject">
    <vt:lpwstr/>
  </property>
  <property fmtid="{D5CDD505-2E9C-101B-9397-08002B2CF9AE}" pid="4" name="FSC#SKEDITIONSLOVLEX@103.510:aktualnyrok">
    <vt:lpwstr>2016</vt:lpwstr>
  </property>
  <property fmtid="{D5CDD505-2E9C-101B-9397-08002B2CF9AE}" pid="5" name="FSC#SKEDITIONSLOVLEX@103.510:AttrDateDocPropUkonceniePKK">
    <vt:lpwstr>16. 3. 2016</vt:lpwstr>
  </property>
  <property fmtid="{D5CDD505-2E9C-101B-9397-08002B2CF9AE}" pid="6" name="FSC#SKEDITIONSLOVLEX@103.510:AttrDateDocPropZaciatokPKK">
    <vt:lpwstr>4. 3. 2016</vt:lpwstr>
  </property>
  <property fmtid="{D5CDD505-2E9C-101B-9397-08002B2CF9AE}" pid="7" name="FSC#SKEDITIONSLOVLEX@103.510:AttrStrDocPropVplyvNaInformatizaciu">
    <vt:lpwstr>Pozitívne</vt:lpwstr>
  </property>
  <property fmtid="{D5CDD505-2E9C-101B-9397-08002B2CF9AE}" pid="8" name="FSC#SKEDITIONSLOVLEX@103.510:AttrStrDocPropVplyvNaZivotProstr">
    <vt:lpwstr>Žiadne</vt:lpwstr>
  </property>
  <property fmtid="{D5CDD505-2E9C-101B-9397-08002B2CF9AE}" pid="9" name="FSC#SKEDITIONSLOVLEX@103.510:AttrStrDocPropVplyvPodnikatelskeProstr">
    <vt:lpwstr>Negatívne</vt:lpwstr>
  </property>
  <property fmtid="{D5CDD505-2E9C-101B-9397-08002B2CF9AE}" pid="10" name="FSC#SKEDITIONSLOVLEX@103.510:AttrStrDocPropVplyvRozpocetVS">
    <vt:lpwstr>Žiadne</vt:lpwstr>
  </property>
  <property fmtid="{D5CDD505-2E9C-101B-9397-08002B2CF9AE}" pid="11" name="FSC#SKEDITIONSLOVLEX@103.510:AttrStrDocPropVplyvSocialny">
    <vt:lpwstr>Pozitívne</vt:lpwstr>
  </property>
  <property fmtid="{D5CDD505-2E9C-101B-9397-08002B2CF9AE}" pid="12" name="FSC#SKEDITIONSLOVLEX@103.510:AttrStrListDocPropAltRiesenia">
    <vt:lpwstr/>
  </property>
  <property fmtid="{D5CDD505-2E9C-101B-9397-08002B2CF9AE}" pid="13" name="FSC#SKEDITIONSLOVLEX@103.510:AttrStrListDocPropDopadyPrijatiaZmluvy">
    <vt:lpwstr/>
  </property>
  <property fmtid="{D5CDD505-2E9C-101B-9397-08002B2CF9AE}" pid="14" name="FSC#SKEDITIONSLOVLEX@103.510:AttrStrListDocPropGestorSpolupRezorty">
    <vt:lpwstr>Ministerstvo vnútra Slovenskej republiky_x000D__x000D_Ministerstvo práce, sociálnych vecí a rodiny Slovenskej republiky, Ministerstvo školstva, vedy, výskumu a športu Slovenskej republiky, Ministerstvo zahraničných vecí a európskych záležitostí Slovenskej republiky, </vt:lpwstr>
  </property>
  <property fmtid="{D5CDD505-2E9C-101B-9397-08002B2CF9AE}" pid="15" name="FSC#SKEDITIONSLOVLEX@103.510:AttrStrListDocPropInfoUzPreberanePP">
    <vt:lpwstr>- smernica 2004/38/ES je prebratá v zákone č. 404/2011 Z. z. o pobyte cudzincov a o zmene a doplnení niektorých zákonov; návrh novely zákona spresňuje a koriguje niektoré ustanovenia v súlade s hodnotením transpozície Európskou komisiou. _x000D__x000D_</vt:lpwstr>
  </property>
  <property fmtid="{D5CDD505-2E9C-101B-9397-08002B2CF9AE}" pid="16" name="FSC#SKEDITIONSLOVLEX@103.510:AttrStrListDocPropInfoZaciatokKonania">
    <vt:lpwstr>nebolo začaté</vt:lpwstr>
  </property>
  <property fmtid="{D5CDD505-2E9C-101B-9397-08002B2CF9AE}" pid="17" name="FSC#SKEDITIONSLOVLEX@103.510:AttrStrListDocPropKategoriaZmluvy74">
    <vt:lpwstr/>
  </property>
  <property fmtid="{D5CDD505-2E9C-101B-9397-08002B2CF9AE}" pid="18" name="FSC#SKEDITIONSLOVLEX@103.510:AttrStrListDocPropKategoriaZmluvy75">
    <vt:lpwstr/>
  </property>
  <property fmtid="{D5CDD505-2E9C-101B-9397-08002B2CF9AE}" pid="19" name="FSC#SKEDITIONSLOVLEX@103.510:AttrStrListDocPropLehotaNaPredlozenie">
    <vt:lpwstr>- uznesením vlády č. 484 z 24. septembra 2014 bola podpredsedovi vlády a ministrovi vnútra uložená úloha B.10. „predložiť v spolupráci s ministrom práce, sociálnych vecí a rodiny, ministrom školstva, vedy, výskumu a športu, podpredsedom vlády a ministrom </vt:lpwstr>
  </property>
  <property fmtid="{D5CDD505-2E9C-101B-9397-08002B2CF9AE}" pid="20" name="FSC#SKEDITIONSLOVLEX@103.510:AttrStrListDocPropLehotaPrebratieSmernice">
    <vt:lpwstr>lehota na prebratie smernice alebo lehota na implementáciu nariadenia alebo rozhodnutia_x000D__x000D__x000D__x000D_- lehota na prebratie smernice 2004/38/ES bola do 29. apríla 2006, _x000D__x000D_- lehota na prebratie smernice 2014/36/EÚ je do 30. septembra 2016, _x000D__x000D_- lehota na prebratie sme</vt:lpwstr>
  </property>
  <property fmtid="{D5CDD505-2E9C-101B-9397-08002B2CF9AE}" pid="21" name="FSC#SKEDITIONSLOVLEX@103.510:AttrStrListDocPropNazovPredpisuEU">
    <vt:lpwstr>- napr. v rozhodnutiach Súdneho dvora vo veci 370/90 Singh, C-434/09 McCarthy, C-34/09 Zambrano a iné. </vt:lpwstr>
  </property>
  <property fmtid="{D5CDD505-2E9C-101B-9397-08002B2CF9AE}" pid="22" name="FSC#SKEDITIONSLOVLEX@103.510:AttrStrListDocPropPoznamkaVplyv">
    <vt:lpwstr/>
  </property>
  <property fmtid="{D5CDD505-2E9C-101B-9397-08002B2CF9AE}" pid="23" name="FSC#SKEDITIONSLOVLEX@103.510:AttrStrListDocPropPrimarnePravoEU">
    <vt:lpwstr>Zmluva o fungovaní Európskej únie (Hlava IV Voľný pohyb osôb, služieb a kapitálu, Kapitola 1 Pracovníci, Kapitola 2 Právo usadiť sa, Hlava V Priestor slobody, bezpečnosti a spravodlivosti, Kapitola 1 Všeobecné ustanovenia, Kapitola 2 politiky vzťahujúce s</vt:lpwstr>
  </property>
  <property fmtid="{D5CDD505-2E9C-101B-9397-08002B2CF9AE}" pid="24" name="FSC#SKEDITIONSLOVLEX@103.510:AttrStrListDocPropProblematikaPPa">
    <vt:lpwstr>je upravená v práve Európskych spoločenstiev</vt:lpwstr>
  </property>
  <property fmtid="{D5CDD505-2E9C-101B-9397-08002B2CF9AE}" pid="25" name="FSC#SKEDITIONSLOVLEX@103.510:AttrStrListDocPropProblematikaPPb">
    <vt:lpwstr>je obsiahnutá v judikatúre Súdneho dvora Európskej únie</vt:lpwstr>
  </property>
  <property fmtid="{D5CDD505-2E9C-101B-9397-08002B2CF9AE}" pid="26" name="FSC#SKEDITIONSLOVLEX@103.510:AttrStrListDocPropSekundarneLegPravoDO">
    <vt:lpwstr>- smernica Európskeho parlamentu a Rady 2004/38/ES z 29. apríla 2004 o práve občanov Únie a ich rodinných príslušníkov voľne sa pohybovať a zdržiavať sa v rámci územia členských štátov, ktorá mení a dopĺňa nariadenie (EHS) 1612/68 a ruší smernice 64/221/E</vt:lpwstr>
  </property>
  <property fmtid="{D5CDD505-2E9C-101B-9397-08002B2CF9AE}" pid="27" name="FSC#SKEDITIONSLOVLEX@103.510:AttrStrListDocPropSekundarneLegPravoPO">
    <vt:lpwstr>- smernica Európskeho parlamentu a Rady 2014/36/EÚ z  26. februára 2014 o podmienkach vstupu a pobytu štátnych príslušníkov tretích krajín na účel zamestnania ako sezónni pracovníci (Ú. v. EÚ L 94, 28.3.2014);  - smernica Európskeho parlamentu a Rady 2014</vt:lpwstr>
  </property>
  <property fmtid="{D5CDD505-2E9C-101B-9397-08002B2CF9AE}" pid="28" name="FSC#SKEDITIONSLOVLEX@103.510:AttrStrListDocPropSekundarneNelegPravoPO">
    <vt:lpwstr/>
  </property>
  <property fmtid="{D5CDD505-2E9C-101B-9397-08002B2CF9AE}" pid="29" name="FSC#SKEDITIONSLOVLEX@103.510:AttrStrListDocPropStanoviskoGest">
    <vt:lpwstr>Stála pracovná komisia na posudzovanie vybraných vplyvov vyjadruje nesúhlasné stanovisko s materiálom predloženým na predbežné pripomienkové konanie s odporúčaním na jeho dopracovanie. Komisia uplatňuje k materiálu nasledovné pripomienky a odporúčania:K a</vt:lpwstr>
  </property>
  <property fmtid="{D5CDD505-2E9C-101B-9397-08002B2CF9AE}" pid="30" name="FSC#SKEDITIONSLOVLEX@103.510:AttrStrListDocPropStupenZlucitelnostiPP">
    <vt:lpwstr>úplný</vt:lpwstr>
  </property>
  <property fmtid="{D5CDD505-2E9C-101B-9397-08002B2CF9AE}" pid="31" name="FSC#SKEDITIONSLOVLEX@103.510:AttrStrListDocPropTextKomunike">
    <vt:lpwstr>Vláda Slovenskej republiky na svojom rokovaní dňa ....................... prerokovala a schválila návrh zákona,ktorým sa mení a dopĺňa zákona č. 404/2011 Z. z. o pobyte cudzincov a o zmene a doplnení niektorých zákonov v znení neskorších predpisov.</vt:lpwstr>
  </property>
  <property fmtid="{D5CDD505-2E9C-101B-9397-08002B2CF9AE}" pid="32" name="FSC#SKEDITIONSLOVLEX@103.510:AttrStrListDocPropTextPredklSpravy">
    <vt:lpwstr>&lt;p&gt;Návrh zákona, ktorým sa mení a dopĺňa zákon č. 404/2011 Z. z. o&amp;nbsp;pobyte cudzincov a&amp;nbsp;o&amp;nbsp;zmene a&amp;nbsp;doplnení niektorých zákonov v&amp;nbsp;znení neskorších predpisov a&amp;nbsp;ktorým sa menia a dopĺňajú &amp;nbsp;niektoré zákony (ďalej len „návrh zák</vt:lpwstr>
  </property>
  <property fmtid="{D5CDD505-2E9C-101B-9397-08002B2CF9AE}" pid="33" name="FSC#SKEDITIONSLOVLEX@103.510:AttrStrListDocPropTextVseobPrilohy">
    <vt:lpwstr/>
  </property>
  <property fmtid="{D5CDD505-2E9C-101B-9397-08002B2CF9AE}" pid="34" name="FSC#SKEDITIONSLOVLEX@103.510:AttrStrListDocPropUcelPredmetZmluvy">
    <vt:lpwstr/>
  </property>
  <property fmtid="{D5CDD505-2E9C-101B-9397-08002B2CF9AE}" pid="35" name="FSC#SKEDITIONSLOVLEX@103.510:AttrStrListDocPropUpravaPravFOPRO">
    <vt:lpwstr/>
  </property>
  <property fmtid="{D5CDD505-2E9C-101B-9397-08002B2CF9AE}" pid="36" name="FSC#SKEDITIONSLOVLEX@103.510:AttrStrListDocPropUpravaPredmetuZmluvy">
    <vt:lpwstr/>
  </property>
  <property fmtid="{D5CDD505-2E9C-101B-9397-08002B2CF9AE}" pid="37" name="FSC#SKEDITIONSLOVLEX@103.510:AttrStrListDocPropUznesenieBODA1">
    <vt:lpwstr/>
  </property>
  <property fmtid="{D5CDD505-2E9C-101B-9397-08002B2CF9AE}" pid="38" name="FSC#SKEDITIONSLOVLEX@103.510:AttrStrListDocPropUznesenieBODA3">
    <vt:lpwstr/>
  </property>
  <property fmtid="{D5CDD505-2E9C-101B-9397-08002B2CF9AE}" pid="39" name="FSC#SKEDITIONSLOVLEX@103.510:AttrStrListDocPropUznesenieBODA4">
    <vt:lpwstr/>
  </property>
  <property fmtid="{D5CDD505-2E9C-101B-9397-08002B2CF9AE}" pid="40" name="FSC#SKEDITIONSLOVLEX@103.510:AttrStrListDocPropUznesenieBODB1">
    <vt:lpwstr/>
  </property>
  <property fmtid="{D5CDD505-2E9C-101B-9397-08002B2CF9AE}" pid="41" name="FSC#SKEDITIONSLOVLEX@103.510:AttrStrListDocPropUznesenieBODB2">
    <vt:lpwstr/>
  </property>
  <property fmtid="{D5CDD505-2E9C-101B-9397-08002B2CF9AE}" pid="42" name="FSC#SKEDITIONSLOVLEX@103.510:AttrStrListDocPropUznesenieBODB3">
    <vt:lpwstr/>
  </property>
  <property fmtid="{D5CDD505-2E9C-101B-9397-08002B2CF9AE}" pid="43" name="FSC#SKEDITIONSLOVLEX@103.510:AttrStrListDocPropUznesenieBODB4">
    <vt:lpwstr/>
  </property>
  <property fmtid="{D5CDD505-2E9C-101B-9397-08002B2CF9AE}" pid="44" name="FSC#SKEDITIONSLOVLEX@103.510:AttrStrListDocPropUznesenieBODC1">
    <vt:lpwstr/>
  </property>
  <property fmtid="{D5CDD505-2E9C-101B-9397-08002B2CF9AE}" pid="45" name="FSC#SKEDITIONSLOVLEX@103.510:AttrStrListDocPropUznesenieBODC2">
    <vt:lpwstr/>
  </property>
  <property fmtid="{D5CDD505-2E9C-101B-9397-08002B2CF9AE}" pid="46" name="FSC#SKEDITIONSLOVLEX@103.510:AttrStrListDocPropUznesenieBODC3">
    <vt:lpwstr/>
  </property>
  <property fmtid="{D5CDD505-2E9C-101B-9397-08002B2CF9AE}" pid="47" name="FSC#SKEDITIONSLOVLEX@103.510:AttrStrListDocPropUznesenieBODC4">
    <vt:lpwstr/>
  </property>
  <property fmtid="{D5CDD505-2E9C-101B-9397-08002B2CF9AE}" pid="48" name="FSC#SKEDITIONSLOVLEX@103.510:AttrStrListDocPropUznesenieBODD1">
    <vt:lpwstr/>
  </property>
  <property fmtid="{D5CDD505-2E9C-101B-9397-08002B2CF9AE}" pid="49" name="FSC#SKEDITIONSLOVLEX@103.510:AttrStrListDocPropUznesenieBODD2">
    <vt:lpwstr/>
  </property>
  <property fmtid="{D5CDD505-2E9C-101B-9397-08002B2CF9AE}" pid="50" name="FSC#SKEDITIONSLOVLEX@103.510:AttrStrListDocPropUznesenieBODD3">
    <vt:lpwstr/>
  </property>
  <property fmtid="{D5CDD505-2E9C-101B-9397-08002B2CF9AE}" pid="51" name="FSC#SKEDITIONSLOVLEX@103.510:AttrStrListDocPropUznesenieBODD4">
    <vt:lpwstr/>
  </property>
  <property fmtid="{D5CDD505-2E9C-101B-9397-08002B2CF9AE}" pid="52" name="FSC#SKEDITIONSLOVLEX@103.510:AttrStrListDocPropUznesenieCastA">
    <vt:lpwstr/>
  </property>
  <property fmtid="{D5CDD505-2E9C-101B-9397-08002B2CF9AE}" pid="53" name="FSC#SKEDITIONSLOVLEX@103.510:AttrStrListDocPropUznesenieCastB">
    <vt:lpwstr/>
  </property>
  <property fmtid="{D5CDD505-2E9C-101B-9397-08002B2CF9AE}" pid="54" name="FSC#SKEDITIONSLOVLEX@103.510:AttrStrListDocPropUznesenieCastC">
    <vt:lpwstr/>
  </property>
  <property fmtid="{D5CDD505-2E9C-101B-9397-08002B2CF9AE}" pid="55" name="FSC#SKEDITIONSLOVLEX@103.510:AttrStrListDocPropUznesenieCastD">
    <vt:lpwstr/>
  </property>
  <property fmtid="{D5CDD505-2E9C-101B-9397-08002B2CF9AE}" pid="56" name="FSC#SKEDITIONSLOVLEX@103.510:AttrStrListDocPropUznesenieNaVedomie">
    <vt:lpwstr>predseda Národnej rady Slovenskej republiky</vt:lpwstr>
  </property>
  <property fmtid="{D5CDD505-2E9C-101B-9397-08002B2CF9AE}" pid="57" name="FSC#SKEDITIONSLOVLEX@103.510:AttrStrListDocPropUznesenieTerminA1">
    <vt:lpwstr/>
  </property>
  <property fmtid="{D5CDD505-2E9C-101B-9397-08002B2CF9AE}" pid="58" name="FSC#SKEDITIONSLOVLEX@103.510:AttrStrListDocPropUznesenieTerminA2">
    <vt:lpwstr/>
  </property>
  <property fmtid="{D5CDD505-2E9C-101B-9397-08002B2CF9AE}" pid="59" name="FSC#SKEDITIONSLOVLEX@103.510:AttrStrListDocPropUznesenieTerminA3">
    <vt:lpwstr/>
  </property>
  <property fmtid="{D5CDD505-2E9C-101B-9397-08002B2CF9AE}" pid="60" name="FSC#SKEDITIONSLOVLEX@103.510:AttrStrListDocPropUznesenieTerminA4">
    <vt:lpwstr/>
  </property>
  <property fmtid="{D5CDD505-2E9C-101B-9397-08002B2CF9AE}" pid="61" name="FSC#SKEDITIONSLOVLEX@103.510:AttrStrListDocPropUznesenieTerminB1">
    <vt:lpwstr/>
  </property>
  <property fmtid="{D5CDD505-2E9C-101B-9397-08002B2CF9AE}" pid="62" name="FSC#SKEDITIONSLOVLEX@103.510:AttrStrListDocPropUznesenieTerminB2">
    <vt:lpwstr/>
  </property>
  <property fmtid="{D5CDD505-2E9C-101B-9397-08002B2CF9AE}" pid="63" name="FSC#SKEDITIONSLOVLEX@103.510:AttrStrListDocPropUznesenieTerminB3">
    <vt:lpwstr/>
  </property>
  <property fmtid="{D5CDD505-2E9C-101B-9397-08002B2CF9AE}" pid="64" name="FSC#SKEDITIONSLOVLEX@103.510:AttrStrListDocPropUznesenieTerminB4">
    <vt:lpwstr/>
  </property>
  <property fmtid="{D5CDD505-2E9C-101B-9397-08002B2CF9AE}" pid="65" name="FSC#SKEDITIONSLOVLEX@103.510:AttrStrListDocPropUznesenieTerminC1">
    <vt:lpwstr/>
  </property>
  <property fmtid="{D5CDD505-2E9C-101B-9397-08002B2CF9AE}" pid="66" name="FSC#SKEDITIONSLOVLEX@103.510:AttrStrListDocPropUznesenieTerminC2">
    <vt:lpwstr/>
  </property>
  <property fmtid="{D5CDD505-2E9C-101B-9397-08002B2CF9AE}" pid="67" name="FSC#SKEDITIONSLOVLEX@103.510:AttrStrListDocPropUznesenieTerminC3">
    <vt:lpwstr/>
  </property>
  <property fmtid="{D5CDD505-2E9C-101B-9397-08002B2CF9AE}" pid="68" name="FSC#SKEDITIONSLOVLEX@103.510:AttrStrListDocPropUznesenieTerminC4">
    <vt:lpwstr/>
  </property>
  <property fmtid="{D5CDD505-2E9C-101B-9397-08002B2CF9AE}" pid="69" name="FSC#SKEDITIONSLOVLEX@103.510:AttrStrListDocPropUznesenieTerminD1">
    <vt:lpwstr/>
  </property>
  <property fmtid="{D5CDD505-2E9C-101B-9397-08002B2CF9AE}" pid="70" name="FSC#SKEDITIONSLOVLEX@103.510:AttrStrListDocPropUznesenieTerminD2">
    <vt:lpwstr/>
  </property>
  <property fmtid="{D5CDD505-2E9C-101B-9397-08002B2CF9AE}" pid="71" name="FSC#SKEDITIONSLOVLEX@103.510:AttrStrListDocPropUznesenieTerminD3">
    <vt:lpwstr/>
  </property>
  <property fmtid="{D5CDD505-2E9C-101B-9397-08002B2CF9AE}" pid="72" name="FSC#SKEDITIONSLOVLEX@103.510:AttrStrListDocPropUznesenieTerminD4">
    <vt:lpwstr/>
  </property>
  <property fmtid="{D5CDD505-2E9C-101B-9397-08002B2CF9AE}" pid="73" name="FSC#SKEDITIONSLOVLEX@103.510:AttrStrListDocPropUznesenieTextA1">
    <vt:lpwstr/>
  </property>
  <property fmtid="{D5CDD505-2E9C-101B-9397-08002B2CF9AE}" pid="74" name="FSC#SKEDITIONSLOVLEX@103.510:AttrStrListDocPropUznesenieTextA2">
    <vt:lpwstr/>
  </property>
  <property fmtid="{D5CDD505-2E9C-101B-9397-08002B2CF9AE}" pid="75" name="FSC#SKEDITIONSLOVLEX@103.510:AttrStrListDocPropUznesenieTextA3">
    <vt:lpwstr/>
  </property>
  <property fmtid="{D5CDD505-2E9C-101B-9397-08002B2CF9AE}" pid="76" name="FSC#SKEDITIONSLOVLEX@103.510:AttrStrListDocPropUznesenieTextA4">
    <vt:lpwstr/>
  </property>
  <property fmtid="{D5CDD505-2E9C-101B-9397-08002B2CF9AE}" pid="77" name="FSC#SKEDITIONSLOVLEX@103.510:AttrStrListDocPropUznesenieTextB1">
    <vt:lpwstr/>
  </property>
  <property fmtid="{D5CDD505-2E9C-101B-9397-08002B2CF9AE}" pid="78" name="FSC#SKEDITIONSLOVLEX@103.510:AttrStrListDocPropUznesenieTextB2">
    <vt:lpwstr/>
  </property>
  <property fmtid="{D5CDD505-2E9C-101B-9397-08002B2CF9AE}" pid="79" name="FSC#SKEDITIONSLOVLEX@103.510:AttrStrListDocPropUznesenieTextB3">
    <vt:lpwstr/>
  </property>
  <property fmtid="{D5CDD505-2E9C-101B-9397-08002B2CF9AE}" pid="80" name="FSC#SKEDITIONSLOVLEX@103.510:AttrStrListDocPropUznesenieTextB4">
    <vt:lpwstr/>
  </property>
  <property fmtid="{D5CDD505-2E9C-101B-9397-08002B2CF9AE}" pid="81" name="FSC#SKEDITIONSLOVLEX@103.510:AttrStrListDocPropUznesenieTextC1">
    <vt:lpwstr/>
  </property>
  <property fmtid="{D5CDD505-2E9C-101B-9397-08002B2CF9AE}" pid="82" name="FSC#SKEDITIONSLOVLEX@103.510:AttrStrListDocPropUznesenieTextC2">
    <vt:lpwstr/>
  </property>
  <property fmtid="{D5CDD505-2E9C-101B-9397-08002B2CF9AE}" pid="83" name="FSC#SKEDITIONSLOVLEX@103.510:AttrStrListDocPropUznesenieTextC3">
    <vt:lpwstr/>
  </property>
  <property fmtid="{D5CDD505-2E9C-101B-9397-08002B2CF9AE}" pid="84" name="FSC#SKEDITIONSLOVLEX@103.510:AttrStrListDocPropUznesenieTextC4">
    <vt:lpwstr/>
  </property>
  <property fmtid="{D5CDD505-2E9C-101B-9397-08002B2CF9AE}" pid="85" name="FSC#SKEDITIONSLOVLEX@103.510:AttrStrListDocPropUznesenieTextD1">
    <vt:lpwstr/>
  </property>
  <property fmtid="{D5CDD505-2E9C-101B-9397-08002B2CF9AE}" pid="86" name="FSC#SKEDITIONSLOVLEX@103.510:AttrStrListDocPropUznesenieTextD2">
    <vt:lpwstr/>
  </property>
  <property fmtid="{D5CDD505-2E9C-101B-9397-08002B2CF9AE}" pid="87" name="FSC#SKEDITIONSLOVLEX@103.510:AttrStrListDocPropUznesenieTextD3">
    <vt:lpwstr/>
  </property>
  <property fmtid="{D5CDD505-2E9C-101B-9397-08002B2CF9AE}" pid="88" name="FSC#SKEDITIONSLOVLEX@103.510:AttrStrListDocPropUznesenieTextD4">
    <vt:lpwstr/>
  </property>
  <property fmtid="{D5CDD505-2E9C-101B-9397-08002B2CF9AE}" pid="89" name="FSC#SKEDITIONSLOVLEX@103.510:AttrStrListDocPropUznesenieVykonaju">
    <vt:lpwstr>predseda vlády Slovenskej republiky_x000D__x000D_podpredseda vlády a minister vnútra SR</vt:lpwstr>
  </property>
  <property fmtid="{D5CDD505-2E9C-101B-9397-08002B2CF9AE}" pid="90" name="FSC#SKEDITIONSLOVLEX@103.510:AttrStrListDocPropUznesenieZodpovednyA1">
    <vt:lpwstr/>
  </property>
  <property fmtid="{D5CDD505-2E9C-101B-9397-08002B2CF9AE}" pid="91" name="FSC#SKEDITIONSLOVLEX@103.510:AttrStrListDocPropUznesenieZodpovednyA2">
    <vt:lpwstr/>
  </property>
  <property fmtid="{D5CDD505-2E9C-101B-9397-08002B2CF9AE}" pid="92" name="FSC#SKEDITIONSLOVLEX@103.510:AttrStrListDocPropUznesenieZodpovednyA3">
    <vt:lpwstr/>
  </property>
  <property fmtid="{D5CDD505-2E9C-101B-9397-08002B2CF9AE}" pid="93" name="FSC#SKEDITIONSLOVLEX@103.510:AttrStrListDocPropUznesenieZodpovednyA4">
    <vt:lpwstr/>
  </property>
  <property fmtid="{D5CDD505-2E9C-101B-9397-08002B2CF9AE}" pid="94" name="FSC#SKEDITIONSLOVLEX@103.510:AttrStrListDocPropUznesenieZodpovednyB1">
    <vt:lpwstr/>
  </property>
  <property fmtid="{D5CDD505-2E9C-101B-9397-08002B2CF9AE}" pid="95" name="FSC#SKEDITIONSLOVLEX@103.510:AttrStrListDocPropUznesenieZodpovednyB2">
    <vt:lpwstr/>
  </property>
  <property fmtid="{D5CDD505-2E9C-101B-9397-08002B2CF9AE}" pid="96" name="FSC#SKEDITIONSLOVLEX@103.510:AttrStrListDocPropUznesenieZodpovednyB3">
    <vt:lpwstr/>
  </property>
  <property fmtid="{D5CDD505-2E9C-101B-9397-08002B2CF9AE}" pid="97" name="FSC#SKEDITIONSLOVLEX@103.510:AttrStrListDocPropUznesenieZodpovednyB4">
    <vt:lpwstr/>
  </property>
  <property fmtid="{D5CDD505-2E9C-101B-9397-08002B2CF9AE}" pid="98" name="FSC#SKEDITIONSLOVLEX@103.510:AttrStrListDocPropUznesenieZodpovednyC1">
    <vt:lpwstr/>
  </property>
  <property fmtid="{D5CDD505-2E9C-101B-9397-08002B2CF9AE}" pid="99" name="FSC#SKEDITIONSLOVLEX@103.510:AttrStrListDocPropUznesenieZodpovednyC2">
    <vt:lpwstr/>
  </property>
  <property fmtid="{D5CDD505-2E9C-101B-9397-08002B2CF9AE}" pid="100" name="FSC#SKEDITIONSLOVLEX@103.510:AttrStrListDocPropUznesenieZodpovednyC3">
    <vt:lpwstr/>
  </property>
  <property fmtid="{D5CDD505-2E9C-101B-9397-08002B2CF9AE}" pid="101" name="FSC#SKEDITIONSLOVLEX@103.510:AttrStrListDocPropUznesenieZodpovednyC4">
    <vt:lpwstr/>
  </property>
  <property fmtid="{D5CDD505-2E9C-101B-9397-08002B2CF9AE}" pid="102" name="FSC#SKEDITIONSLOVLEX@103.510:AttrStrListDocPropUznesenieZodpovednyD1">
    <vt:lpwstr/>
  </property>
  <property fmtid="{D5CDD505-2E9C-101B-9397-08002B2CF9AE}" pid="103" name="FSC#SKEDITIONSLOVLEX@103.510:AttrStrListDocPropUznesenieZodpovednyD2">
    <vt:lpwstr/>
  </property>
  <property fmtid="{D5CDD505-2E9C-101B-9397-08002B2CF9AE}" pid="104" name="FSC#SKEDITIONSLOVLEX@103.510:AttrStrListDocPropUznesenieZodpovednyD3">
    <vt:lpwstr/>
  </property>
  <property fmtid="{D5CDD505-2E9C-101B-9397-08002B2CF9AE}" pid="105" name="FSC#SKEDITIONSLOVLEX@103.510:AttrStrListDocPropUznesenieZodpovednyD4">
    <vt:lpwstr/>
  </property>
  <property fmtid="{D5CDD505-2E9C-101B-9397-08002B2CF9AE}" pid="106" name="FSC#SKEDITIONSLOVLEX@103.510:autorpredpis">
    <vt:lpwstr/>
  </property>
  <property fmtid="{D5CDD505-2E9C-101B-9397-08002B2CF9AE}" pid="107" name="FSC#SKEDITIONSLOVLEX@103.510:cislolp">
    <vt:lpwstr>LP/2016/216</vt:lpwstr>
  </property>
  <property fmtid="{D5CDD505-2E9C-101B-9397-08002B2CF9AE}" pid="108" name="FSC#SKEDITIONSLOVLEX@103.510:cisloparlamenttlac">
    <vt:lpwstr/>
  </property>
  <property fmtid="{D5CDD505-2E9C-101B-9397-08002B2CF9AE}" pid="109" name="FSC#SKEDITIONSLOVLEX@103.510:cislopartlac">
    <vt:lpwstr/>
  </property>
  <property fmtid="{D5CDD505-2E9C-101B-9397-08002B2CF9AE}" pid="110" name="FSC#SKEDITIONSLOVLEX@103.510:cislopredpis">
    <vt:lpwstr/>
  </property>
  <property fmtid="{D5CDD505-2E9C-101B-9397-08002B2CF9AE}" pid="111" name="FSC#SKEDITIONSLOVLEX@103.510:citaciapredpis">
    <vt:lpwstr/>
  </property>
  <property fmtid="{D5CDD505-2E9C-101B-9397-08002B2CF9AE}" pid="112" name="FSC#SKEDITIONSLOVLEX@103.510:dalsipredkladatel">
    <vt:lpwstr>Ján Richter</vt:lpwstr>
  </property>
  <property fmtid="{D5CDD505-2E9C-101B-9397-08002B2CF9AE}" pid="113" name="FSC#SKEDITIONSLOVLEX@103.510:datumplatnosti">
    <vt:lpwstr/>
  </property>
  <property fmtid="{D5CDD505-2E9C-101B-9397-08002B2CF9AE}" pid="114" name="FSC#SKEDITIONSLOVLEX@103.510:datumschvalpredpis">
    <vt:lpwstr/>
  </property>
  <property fmtid="{D5CDD505-2E9C-101B-9397-08002B2CF9AE}" pid="115" name="FSC#SKEDITIONSLOVLEX@103.510:funkciaDalsiPred">
    <vt:lpwstr>minister práce, sociálnych vecí a rodiny Slovenskej republiky, </vt:lpwstr>
  </property>
  <property fmtid="{D5CDD505-2E9C-101B-9397-08002B2CF9AE}" pid="116" name="FSC#SKEDITIONSLOVLEX@103.510:funkciaDalsiPredAkuzativ">
    <vt:lpwstr>ministra práce, sociálnych vecí a rodiny Slovenskej republiky, </vt:lpwstr>
  </property>
  <property fmtid="{D5CDD505-2E9C-101B-9397-08002B2CF9AE}" pid="117" name="FSC#SKEDITIONSLOVLEX@103.510:funkciaDalsiPredDativ">
    <vt:lpwstr>ministrovi práce, sociálnych vecí a rodiny Slovenskej republiky, </vt:lpwstr>
  </property>
  <property fmtid="{D5CDD505-2E9C-101B-9397-08002B2CF9AE}" pid="118" name="FSC#SKEDITIONSLOVLEX@103.510:funkciaPred">
    <vt:lpwstr/>
  </property>
  <property fmtid="{D5CDD505-2E9C-101B-9397-08002B2CF9AE}" pid="119" name="FSC#SKEDITIONSLOVLEX@103.510:funkciaPredAkuzativ">
    <vt:lpwstr/>
  </property>
  <property fmtid="{D5CDD505-2E9C-101B-9397-08002B2CF9AE}" pid="120" name="FSC#SKEDITIONSLOVLEX@103.510:funkciaPredDativ">
    <vt:lpwstr/>
  </property>
  <property fmtid="{D5CDD505-2E9C-101B-9397-08002B2CF9AE}" pid="121" name="FSC#SKEDITIONSLOVLEX@103.510:funkciaZodpPred">
    <vt:lpwstr>podpredseda vlády a minister vnútra SR</vt:lpwstr>
  </property>
  <property fmtid="{D5CDD505-2E9C-101B-9397-08002B2CF9AE}" pid="122" name="FSC#SKEDITIONSLOVLEX@103.510:funkciaZodpPredAkuzativ">
    <vt:lpwstr>podpredsedu vlády a ministra vnútra Slovenskej republiky</vt:lpwstr>
  </property>
  <property fmtid="{D5CDD505-2E9C-101B-9397-08002B2CF9AE}" pid="123" name="FSC#SKEDITIONSLOVLEX@103.510:funkciaZodpPredDativ">
    <vt:lpwstr>podpredsedovi vlády a ministerovi vnútra Slovenskej republiky</vt:lpwstr>
  </property>
  <property fmtid="{D5CDD505-2E9C-101B-9397-08002B2CF9AE}" pid="124" name="FSC#SKEDITIONSLOVLEX@103.510:legoblast">
    <vt:lpwstr>Správne právo_x000D__x000D_Pracovné právo</vt:lpwstr>
  </property>
  <property fmtid="{D5CDD505-2E9C-101B-9397-08002B2CF9AE}" pid="125" name="FSC#SKEDITIONSLOVLEX@103.510:nazovpredpis">
    <vt:lpwstr>,ktorým sa mení a dopĺňa zákona č. 404/2011 Z. z. o pobyte cudzincov a o zmene a doplnení niektorých zákonov v znení neskorších predpisov</vt:lpwstr>
  </property>
  <property fmtid="{D5CDD505-2E9C-101B-9397-08002B2CF9AE}" pid="126" name="FSC#SKEDITIONSLOVLEX@103.510:nazovpredpis1">
    <vt:lpwstr/>
  </property>
  <property fmtid="{D5CDD505-2E9C-101B-9397-08002B2CF9AE}" pid="127" name="FSC#SKEDITIONSLOVLEX@103.510:nazovpredpis2">
    <vt:lpwstr/>
  </property>
  <property fmtid="{D5CDD505-2E9C-101B-9397-08002B2CF9AE}" pid="128" name="FSC#SKEDITIONSLOVLEX@103.510:nazovpredpis3">
    <vt:lpwstr/>
  </property>
  <property fmtid="{D5CDD505-2E9C-101B-9397-08002B2CF9AE}" pid="129" name="FSC#SKEDITIONSLOVLEX@103.510:platnedo">
    <vt:lpwstr/>
  </property>
  <property fmtid="{D5CDD505-2E9C-101B-9397-08002B2CF9AE}" pid="130" name="FSC#SKEDITIONSLOVLEX@103.510:platneod">
    <vt:lpwstr/>
  </property>
  <property fmtid="{D5CDD505-2E9C-101B-9397-08002B2CF9AE}" pid="131" name="FSC#SKEDITIONSLOVLEX@103.510:plnynazovpredpis">
    <vt:lpwstr> Zákon,ktorým sa mení a dopĺňa zákona č. 404/2011 Z. z. o pobyte cudzincov a o zmene a doplnení niektorých zákonov v znení neskorších predpisov</vt:lpwstr>
  </property>
  <property fmtid="{D5CDD505-2E9C-101B-9397-08002B2CF9AE}" pid="132" name="FSC#SKEDITIONSLOVLEX@103.510:plnynazovpredpis1">
    <vt:lpwstr/>
  </property>
  <property fmtid="{D5CDD505-2E9C-101B-9397-08002B2CF9AE}" pid="133" name="FSC#SKEDITIONSLOVLEX@103.510:plnynazovpredpis2">
    <vt:lpwstr/>
  </property>
  <property fmtid="{D5CDD505-2E9C-101B-9397-08002B2CF9AE}" pid="134" name="FSC#SKEDITIONSLOVLEX@103.510:plnynazovpredpis3">
    <vt:lpwstr/>
  </property>
  <property fmtid="{D5CDD505-2E9C-101B-9397-08002B2CF9AE}" pid="135" name="FSC#SKEDITIONSLOVLEX@103.510:podnetpredpis">
    <vt:lpwstr>Uznesenie vlády SR č. 484/2014  z  24. septembra 2014  k návrhu na určenie gestorských ústredných orgánov štátnej správy a niektorých orgánov verejnej moci, zodpovedných za prebratie a aplikáciu smerníc.</vt:lpwstr>
  </property>
  <property fmtid="{D5CDD505-2E9C-101B-9397-08002B2CF9AE}" pid="136" name="FSC#SKEDITIONSLOVLEX@103.510:povodpredpis">
    <vt:lpwstr>Slovlex (eLeg)</vt:lpwstr>
  </property>
  <property fmtid="{D5CDD505-2E9C-101B-9397-08002B2CF9AE}" pid="137" name="FSC#SKEDITIONSLOVLEX@103.510:predkladatel">
    <vt:lpwstr>Klaudia Gregušová</vt:lpwstr>
  </property>
  <property fmtid="{D5CDD505-2E9C-101B-9397-08002B2CF9AE}" pid="138" name="FSC#SKEDITIONSLOVLEX@103.510:predkladateliaObalSD">
    <vt:lpwstr>Robert Kaliňák_x000D__x000D_podpredseda vlády a minister vnútra SR_x000D__x000D_Ján Richter_x000D__x000D_minister práce, sociálnych vecí a rodiny Slovenskej republiky</vt:lpwstr>
  </property>
  <property fmtid="{D5CDD505-2E9C-101B-9397-08002B2CF9AE}" pid="139" name="FSC#SKEDITIONSLOVLEX@103.510:pripomienkovatelia">
    <vt:lpwstr>Ministerstvo vnútra Slovenskej republiky, Ministerstvo vnútra Slovenskej republiky, Ministerstvo vnútra Slovenskej republiky, Ministerstvo vnútra Slovenskej republiky, Ministerstvo vnútra Slovenskej republiky, Ministerstvo vnútra Slovenskej republiky, Min</vt:lpwstr>
  </property>
  <property fmtid="{D5CDD505-2E9C-101B-9397-08002B2CF9AE}" pid="140" name="FSC#SKEDITIONSLOVLEX@103.510:rezortcislopredpis">
    <vt:lpwstr>KM-OBL-71/2016</vt:lpwstr>
  </property>
  <property fmtid="{D5CDD505-2E9C-101B-9397-08002B2CF9AE}" pid="141" name="FSC#SKEDITIONSLOVLEX@103.510:spiscislouv">
    <vt:lpwstr/>
  </property>
  <property fmtid="{D5CDD505-2E9C-101B-9397-08002B2CF9AE}" pid="142" name="FSC#SKEDITIONSLOVLEX@103.510:spravaucastverej">
    <vt:lpwstr>&amp;nbsp;</vt:lpwstr>
  </property>
  <property fmtid="{D5CDD505-2E9C-101B-9397-08002B2CF9AE}" pid="143" name="FSC#SKEDITIONSLOVLEX@103.510:stavpredpis">
    <vt:lpwstr>Medzirezortné pripomienkové konanie</vt:lpwstr>
  </property>
  <property fmtid="{D5CDD505-2E9C-101B-9397-08002B2CF9AE}" pid="144" name="FSC#SKEDITIONSLOVLEX@103.510:typpredpis">
    <vt:lpwstr>Zákon</vt:lpwstr>
  </property>
  <property fmtid="{D5CDD505-2E9C-101B-9397-08002B2CF9AE}" pid="145" name="FSC#SKEDITIONSLOVLEX@103.510:typsprievdok">
    <vt:lpwstr>Príloha všeobecná</vt:lpwstr>
  </property>
  <property fmtid="{D5CDD505-2E9C-101B-9397-08002B2CF9AE}" pid="146" name="FSC#SKEDITIONSLOVLEX@103.510:ucinnostdo">
    <vt:lpwstr/>
  </property>
  <property fmtid="{D5CDD505-2E9C-101B-9397-08002B2CF9AE}" pid="147" name="FSC#SKEDITIONSLOVLEX@103.510:ucinnostod">
    <vt:lpwstr/>
  </property>
  <property fmtid="{D5CDD505-2E9C-101B-9397-08002B2CF9AE}" pid="148" name="FSC#SKEDITIONSLOVLEX@103.510:uzemplat">
    <vt:lpwstr/>
  </property>
  <property fmtid="{D5CDD505-2E9C-101B-9397-08002B2CF9AE}" pid="149" name="FSC#SKEDITIONSLOVLEX@103.510:vztahypredpis">
    <vt:lpwstr/>
  </property>
  <property fmtid="{D5CDD505-2E9C-101B-9397-08002B2CF9AE}" pid="150" name="FSC#SKEDITIONSLOVLEX@103.510:zodpinstitucia">
    <vt:lpwstr>Ministerstvo vnútra Slovenskej republiky</vt:lpwstr>
  </property>
  <property fmtid="{D5CDD505-2E9C-101B-9397-08002B2CF9AE}" pid="151" name="FSC#SKEDITIONSLOVLEX@103.510:zodppredkladatel">
    <vt:lpwstr>Robert Kaliňák</vt:lpwstr>
  </property>
</Properties>
</file>