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C90FB0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>Národná rada Slovenskej republiky</w:t>
      </w:r>
    </w:p>
    <w:p w:rsidR="00074BC5" w:rsidRPr="00C90FB0">
      <w:pPr>
        <w:bidi w:val="0"/>
        <w:jc w:val="center"/>
        <w:rPr>
          <w:rFonts w:ascii="Times New Roman" w:hAnsi="Times New Roman" w:cs="Times New Roman"/>
        </w:rPr>
      </w:pPr>
    </w:p>
    <w:p w:rsidR="00DB3BE6" w:rsidRPr="00C90FB0">
      <w:pPr>
        <w:pStyle w:val="Heading2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52" w:rsidRPr="00C90FB0">
      <w:pPr>
        <w:pStyle w:val="Heading2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FB0" w:rsidR="006E1191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C90FB0" w:rsidR="0059324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C90FB0" w:rsidR="00C90FB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C90FB0">
        <w:rPr>
          <w:rFonts w:ascii="Times New Roman" w:hAnsi="Times New Roman" w:cs="Times New Roman"/>
          <w:b/>
          <w:bCs/>
          <w:sz w:val="28"/>
          <w:szCs w:val="28"/>
        </w:rPr>
        <w:t>. volebné  obdobie</w:t>
      </w:r>
    </w:p>
    <w:p w:rsidR="00ED78ED" w:rsidRPr="00C90FB0">
      <w:pPr>
        <w:bidi w:val="0"/>
        <w:rPr>
          <w:rFonts w:ascii="Times New Roman" w:hAnsi="Times New Roman" w:cs="Times New Roman"/>
        </w:rPr>
      </w:pPr>
    </w:p>
    <w:p w:rsidR="00DB3BE6" w:rsidRPr="00C90FB0">
      <w:pPr>
        <w:bidi w:val="0"/>
        <w:rPr>
          <w:rFonts w:ascii="Times New Roman" w:hAnsi="Times New Roman" w:cs="Times New Roman"/>
        </w:rPr>
      </w:pPr>
    </w:p>
    <w:p w:rsidR="00B11A19" w:rsidRPr="00C90FB0">
      <w:pPr>
        <w:bidi w:val="0"/>
        <w:rPr>
          <w:rFonts w:ascii="Times New Roman" w:hAnsi="Times New Roman" w:cs="Times New Roman"/>
        </w:rPr>
      </w:pPr>
      <w:r w:rsidRPr="00C90FB0" w:rsidR="000C3652">
        <w:rPr>
          <w:rFonts w:ascii="Times New Roman" w:hAnsi="Times New Roman" w:cs="Times New Roman"/>
        </w:rPr>
        <w:t xml:space="preserve"> Číslo: </w:t>
      </w:r>
      <w:r w:rsidRPr="00C90FB0" w:rsidR="00265908">
        <w:rPr>
          <w:rFonts w:ascii="Times New Roman" w:hAnsi="Times New Roman" w:cs="Times New Roman"/>
        </w:rPr>
        <w:t>CRD-</w:t>
      </w:r>
      <w:r w:rsidR="00C730F7">
        <w:rPr>
          <w:rFonts w:ascii="Times New Roman" w:hAnsi="Times New Roman" w:cs="Times New Roman"/>
        </w:rPr>
        <w:t>1745</w:t>
      </w:r>
      <w:r w:rsidRPr="00C90FB0" w:rsidR="000C3652">
        <w:rPr>
          <w:rFonts w:ascii="Times New Roman" w:hAnsi="Times New Roman" w:cs="Times New Roman"/>
        </w:rPr>
        <w:t>/20</w:t>
      </w:r>
      <w:r w:rsidRPr="00C90FB0" w:rsidR="00884628">
        <w:rPr>
          <w:rFonts w:ascii="Times New Roman" w:hAnsi="Times New Roman" w:cs="Times New Roman"/>
        </w:rPr>
        <w:t>1</w:t>
      </w:r>
      <w:r w:rsidRPr="00C90FB0" w:rsidR="00C90FB0">
        <w:rPr>
          <w:rFonts w:ascii="Times New Roman" w:hAnsi="Times New Roman" w:cs="Times New Roman"/>
        </w:rPr>
        <w:t>6</w:t>
      </w:r>
    </w:p>
    <w:p w:rsidR="00F025DE" w:rsidRPr="00C90FB0">
      <w:pPr>
        <w:bidi w:val="0"/>
        <w:rPr>
          <w:rFonts w:ascii="Times New Roman" w:hAnsi="Times New Roman" w:cs="Times New Roman"/>
        </w:rPr>
      </w:pPr>
    </w:p>
    <w:p w:rsidR="00F025DE" w:rsidRPr="00C90FB0">
      <w:pPr>
        <w:bidi w:val="0"/>
        <w:rPr>
          <w:rFonts w:ascii="Times New Roman" w:hAnsi="Times New Roman" w:cs="Times New Roman"/>
        </w:rPr>
      </w:pPr>
    </w:p>
    <w:p w:rsidR="00DB3BE6" w:rsidRPr="00C90FB0">
      <w:pPr>
        <w:bidi w:val="0"/>
        <w:rPr>
          <w:rFonts w:ascii="Times New Roman" w:hAnsi="Times New Roman" w:cs="Times New Roman"/>
        </w:rPr>
      </w:pPr>
    </w:p>
    <w:p w:rsidR="000C3652" w:rsidRPr="00C90FB0" w:rsidP="00B71A0B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="00C730F7">
        <w:rPr>
          <w:rFonts w:ascii="Times New Roman" w:hAnsi="Times New Roman" w:cs="Times New Roman"/>
          <w:b/>
          <w:bCs/>
          <w:sz w:val="32"/>
          <w:szCs w:val="32"/>
        </w:rPr>
        <w:t>251</w:t>
      </w:r>
      <w:r w:rsidRPr="00C90FB0" w:rsidR="009D0E4A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0C3652" w:rsidRPr="00C90FB0" w:rsidP="00B71A0B">
      <w:pPr>
        <w:pStyle w:val="Heading1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FB0">
        <w:rPr>
          <w:rFonts w:ascii="Times New Roman" w:hAnsi="Times New Roman" w:cs="Times New Roman"/>
          <w:b/>
          <w:bCs/>
          <w:sz w:val="28"/>
          <w:szCs w:val="28"/>
        </w:rPr>
        <w:t>S p o l o č n á   s p r á v</w:t>
      </w:r>
      <w:r w:rsidRPr="00C90FB0" w:rsidR="00B71A0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90FB0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:rsidR="00B71A0B" w:rsidRPr="00C90FB0" w:rsidP="00A6195F">
      <w:pPr>
        <w:bidi w:val="0"/>
        <w:jc w:val="center"/>
        <w:rPr>
          <w:rFonts w:ascii="Times New Roman" w:hAnsi="Times New Roman" w:cs="Times New Roman"/>
          <w:u w:val="single"/>
        </w:rPr>
      </w:pPr>
    </w:p>
    <w:p w:rsidR="000C3652" w:rsidRPr="00C90FB0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hAnsi="Times New Roman" w:cs="Times New Roman"/>
        </w:rPr>
      </w:pPr>
      <w:r w:rsidRPr="00C90FB0" w:rsidR="00593244">
        <w:rPr>
          <w:rFonts w:ascii="Times New Roman" w:hAnsi="Times New Roman" w:cs="Times New Roman"/>
        </w:rPr>
        <w:t xml:space="preserve">výborov Národnej rady Slovenskej republiky o výsledku </w:t>
      </w:r>
      <w:r w:rsidRPr="00C90FB0" w:rsidR="00ED78ED">
        <w:rPr>
          <w:rFonts w:ascii="Times New Roman" w:hAnsi="Times New Roman" w:cs="Times New Roman"/>
        </w:rPr>
        <w:t>prerokovania</w:t>
      </w:r>
      <w:r w:rsidR="00121CEE">
        <w:rPr>
          <w:rFonts w:ascii="Times New Roman" w:hAnsi="Times New Roman" w:cs="Times New Roman"/>
        </w:rPr>
        <w:t>,</w:t>
      </w:r>
      <w:r w:rsidRPr="00C90FB0" w:rsidR="00ED78ED">
        <w:rPr>
          <w:rFonts w:ascii="Times New Roman" w:hAnsi="Times New Roman" w:cs="Times New Roman"/>
        </w:rPr>
        <w:t xml:space="preserve"> </w:t>
      </w:r>
      <w:r w:rsidRPr="00C730F7" w:rsidR="00C730F7">
        <w:rPr>
          <w:rFonts w:ascii="Times New Roman" w:hAnsi="Times New Roman" w:cs="Times New Roman"/>
        </w:rPr>
        <w:t>ktorým sa mení a dopĺňa zákon č. 351/2011 Z. z. o elektronických komunikáciách v znení neskorších predpisov</w:t>
      </w:r>
      <w:r w:rsidRPr="00C730F7" w:rsidR="00C730F7">
        <w:rPr>
          <w:rFonts w:ascii="Times New Roman" w:hAnsi="Times New Roman" w:cs="Times New Roman"/>
          <w:b/>
        </w:rPr>
        <w:t xml:space="preserve"> (tlač 251)</w:t>
      </w:r>
      <w:r w:rsidR="00C730F7">
        <w:rPr>
          <w:rFonts w:ascii="Times New Roman" w:hAnsi="Times New Roman" w:cs="Times New Roman"/>
          <w:b/>
        </w:rPr>
        <w:t xml:space="preserve"> </w:t>
      </w:r>
      <w:r w:rsidRPr="00C90FB0">
        <w:rPr>
          <w:rFonts w:ascii="Times New Roman" w:hAnsi="Times New Roman" w:cs="Times New Roman"/>
        </w:rPr>
        <w:t>v druhom čítaní</w:t>
      </w:r>
    </w:p>
    <w:p w:rsidR="000C3652" w:rsidRPr="00C90FB0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hAnsi="Times New Roman" w:cs="Times New Roman"/>
          <w:u w:val="single"/>
        </w:rPr>
      </w:pPr>
    </w:p>
    <w:p w:rsidR="00B71A0B" w:rsidRPr="00C90FB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u w:val="single"/>
        </w:rPr>
      </w:pPr>
    </w:p>
    <w:p w:rsidR="00BF5657" w:rsidRPr="00C90FB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C90FB0" w:rsidR="000C3652">
        <w:rPr>
          <w:rFonts w:ascii="Times New Roman" w:hAnsi="Times New Roman" w:cs="Times New Roman"/>
        </w:rPr>
        <w:tab/>
      </w:r>
    </w:p>
    <w:p w:rsidR="000C3652" w:rsidRPr="00C90FB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C90FB0" w:rsidR="00BF5657">
        <w:rPr>
          <w:rFonts w:ascii="Times New Roman" w:hAnsi="Times New Roman" w:cs="Times New Roman"/>
        </w:rPr>
        <w:tab/>
      </w:r>
      <w:r w:rsidRPr="00C90FB0">
        <w:rPr>
          <w:rFonts w:ascii="Times New Roman" w:hAnsi="Times New Roman" w:cs="Times New Roman"/>
        </w:rPr>
        <w:t xml:space="preserve">Výbor Národnej rady Slovenskej republiky pre </w:t>
      </w:r>
      <w:r w:rsidRPr="00C90FB0" w:rsidR="00593244">
        <w:rPr>
          <w:rFonts w:ascii="Times New Roman" w:hAnsi="Times New Roman" w:cs="Times New Roman"/>
        </w:rPr>
        <w:t>hospodárske záležitosti</w:t>
      </w:r>
      <w:r w:rsidRPr="00C90FB0">
        <w:rPr>
          <w:rFonts w:ascii="Times New Roman" w:hAnsi="Times New Roman" w:cs="Times New Roman"/>
        </w:rPr>
        <w:t xml:space="preserve"> ako gestorský výbor k </w:t>
      </w:r>
      <w:r w:rsidRPr="00C90FB0" w:rsidR="006C1591">
        <w:rPr>
          <w:rFonts w:ascii="Times New Roman" w:hAnsi="Times New Roman" w:cs="Times New Roman"/>
          <w:noProof/>
        </w:rPr>
        <w:t xml:space="preserve">vládnemu návrhu </w:t>
      </w:r>
      <w:r w:rsidRPr="00153C6E" w:rsidR="00C90FB0">
        <w:rPr>
          <w:rFonts w:ascii="Times New Roman" w:hAnsi="Times New Roman" w:cs="Times New Roman"/>
          <w:noProof/>
        </w:rPr>
        <w:t>zákona</w:t>
      </w:r>
      <w:r w:rsidRPr="00FB402B" w:rsidR="003B4EBD">
        <w:t xml:space="preserve">, </w:t>
      </w:r>
      <w:r w:rsidRPr="00C730F7" w:rsidR="00C730F7">
        <w:rPr>
          <w:rFonts w:ascii="Times New Roman" w:hAnsi="Times New Roman" w:cs="Times New Roman"/>
        </w:rPr>
        <w:t>ktorým sa mení a dopĺňa zákon č. 351/2011 Z. z. o elektronických komunikáciách v znení neskorších predpisov</w:t>
      </w:r>
      <w:r w:rsidRPr="00C730F7" w:rsidR="00C730F7">
        <w:rPr>
          <w:rFonts w:ascii="Times New Roman" w:hAnsi="Times New Roman" w:cs="Times New Roman"/>
          <w:b/>
        </w:rPr>
        <w:t xml:space="preserve"> (tlač 251)</w:t>
      </w:r>
      <w:r w:rsidRPr="00C90FB0" w:rsidR="001457B5">
        <w:rPr>
          <w:rFonts w:ascii="Times New Roman" w:hAnsi="Times New Roman" w:cs="Times New Roman"/>
        </w:rPr>
        <w:t xml:space="preserve"> </w:t>
      </w:r>
      <w:r w:rsidRPr="00C90FB0" w:rsidR="00A6195F">
        <w:rPr>
          <w:rFonts w:ascii="Times New Roman" w:hAnsi="Times New Roman" w:cs="Times New Roman"/>
        </w:rPr>
        <w:t>(ďalej len „gestorský výbor“) podáva Národnej rade Slovenskej republiky podľa</w:t>
      </w:r>
      <w:r w:rsidRPr="00C90FB0">
        <w:rPr>
          <w:rFonts w:ascii="Times New Roman" w:hAnsi="Times New Roman" w:cs="Times New Roman"/>
        </w:rPr>
        <w:t xml:space="preserve"> § 79 </w:t>
      </w:r>
      <w:r w:rsidRPr="00C90FB0" w:rsidR="00A6195F">
        <w:rPr>
          <w:rFonts w:ascii="Times New Roman" w:hAnsi="Times New Roman" w:cs="Times New Roman"/>
        </w:rPr>
        <w:t xml:space="preserve">ods. 1 </w:t>
      </w:r>
      <w:r w:rsidRPr="00C90FB0">
        <w:rPr>
          <w:rFonts w:ascii="Times New Roman" w:hAnsi="Times New Roman" w:cs="Times New Roman"/>
        </w:rPr>
        <w:t>zákona N</w:t>
      </w:r>
      <w:r w:rsidRPr="00C90FB0" w:rsidR="00A6195F">
        <w:rPr>
          <w:rFonts w:ascii="Times New Roman" w:hAnsi="Times New Roman" w:cs="Times New Roman"/>
        </w:rPr>
        <w:t>árodnej rady Slovenskej republiky</w:t>
      </w:r>
      <w:r w:rsidRPr="00C90FB0">
        <w:rPr>
          <w:rFonts w:ascii="Times New Roman" w:hAnsi="Times New Roman" w:cs="Times New Roman"/>
        </w:rPr>
        <w:t xml:space="preserve"> č. 350/1996 Z. z. o rokovacom poriadku Národnej rady Slovenskej republiky </w:t>
      </w:r>
      <w:r w:rsidRPr="00C90FB0" w:rsidR="00A6195F">
        <w:rPr>
          <w:rFonts w:ascii="Times New Roman" w:hAnsi="Times New Roman" w:cs="Times New Roman"/>
        </w:rPr>
        <w:t xml:space="preserve">v znení neskorších predpisov </w:t>
      </w:r>
      <w:r w:rsidRPr="00C90FB0">
        <w:rPr>
          <w:rFonts w:ascii="Times New Roman" w:hAnsi="Times New Roman" w:cs="Times New Roman"/>
        </w:rPr>
        <w:t>(ďalej len „rokovací poriadok“) spoločnú správu výborov Národnej rady Slovenskej republiky.</w:t>
      </w:r>
    </w:p>
    <w:p w:rsidR="000C3652" w:rsidRPr="00C90FB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9325C0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  <w:b/>
          <w:bCs/>
        </w:rPr>
        <w:t>I.</w:t>
      </w:r>
    </w:p>
    <w:p w:rsidR="00CA7C7E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C90FB0">
      <w:pPr>
        <w:tabs>
          <w:tab w:val="left" w:pos="0"/>
        </w:tabs>
        <w:bidi w:val="0"/>
        <w:ind w:firstLine="540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>Národná rada Slovenskej republiky uznesením</w:t>
      </w:r>
      <w:r w:rsidRPr="00C90FB0" w:rsidR="007F6A30">
        <w:rPr>
          <w:rFonts w:ascii="Times New Roman" w:hAnsi="Times New Roman" w:cs="Times New Roman"/>
        </w:rPr>
        <w:t xml:space="preserve"> </w:t>
      </w:r>
      <w:r w:rsidR="00C730F7">
        <w:rPr>
          <w:rFonts w:ascii="Times New Roman" w:hAnsi="Times New Roman" w:cs="Times New Roman"/>
        </w:rPr>
        <w:t>č. 283</w:t>
      </w:r>
      <w:r w:rsidRPr="00C90FB0" w:rsidR="00BF5657">
        <w:rPr>
          <w:rFonts w:ascii="Times New Roman" w:hAnsi="Times New Roman" w:cs="Times New Roman"/>
        </w:rPr>
        <w:t xml:space="preserve"> </w:t>
      </w:r>
      <w:r w:rsidRPr="00C90FB0" w:rsidR="00A61603">
        <w:rPr>
          <w:rFonts w:ascii="Times New Roman" w:hAnsi="Times New Roman" w:cs="Times New Roman"/>
        </w:rPr>
        <w:t>z</w:t>
      </w:r>
      <w:r w:rsidRPr="00C90FB0" w:rsidR="00BF5657">
        <w:rPr>
          <w:rFonts w:ascii="Times New Roman" w:hAnsi="Times New Roman" w:cs="Times New Roman"/>
        </w:rPr>
        <w:t> </w:t>
      </w:r>
      <w:r w:rsidR="0036236C">
        <w:rPr>
          <w:rFonts w:ascii="Times New Roman" w:hAnsi="Times New Roman" w:cs="Times New Roman"/>
        </w:rPr>
        <w:t>20</w:t>
      </w:r>
      <w:r w:rsidRPr="00C90FB0" w:rsidR="00BF5657">
        <w:rPr>
          <w:rFonts w:ascii="Times New Roman" w:hAnsi="Times New Roman" w:cs="Times New Roman"/>
        </w:rPr>
        <w:t>.</w:t>
      </w:r>
      <w:r w:rsidRPr="00C90FB0" w:rsidR="00CD0504">
        <w:rPr>
          <w:rFonts w:ascii="Times New Roman" w:hAnsi="Times New Roman" w:cs="Times New Roman"/>
        </w:rPr>
        <w:t xml:space="preserve"> </w:t>
      </w:r>
      <w:r w:rsidR="0036236C">
        <w:rPr>
          <w:rFonts w:ascii="Times New Roman" w:hAnsi="Times New Roman" w:cs="Times New Roman"/>
        </w:rPr>
        <w:t>októbra</w:t>
      </w:r>
      <w:r w:rsidR="00F501FA">
        <w:rPr>
          <w:rFonts w:ascii="Times New Roman" w:hAnsi="Times New Roman" w:cs="Times New Roman"/>
        </w:rPr>
        <w:t xml:space="preserve"> </w:t>
      </w:r>
      <w:r w:rsidRPr="00C90FB0" w:rsidR="00BB70A3">
        <w:rPr>
          <w:rFonts w:ascii="Times New Roman" w:hAnsi="Times New Roman" w:cs="Times New Roman"/>
        </w:rPr>
        <w:t>20</w:t>
      </w:r>
      <w:r w:rsidRPr="00C90FB0" w:rsidR="00884628">
        <w:rPr>
          <w:rFonts w:ascii="Times New Roman" w:hAnsi="Times New Roman" w:cs="Times New Roman"/>
        </w:rPr>
        <w:t>1</w:t>
      </w:r>
      <w:r w:rsidR="00C90FB0">
        <w:rPr>
          <w:rFonts w:ascii="Times New Roman" w:hAnsi="Times New Roman" w:cs="Times New Roman"/>
        </w:rPr>
        <w:t>6</w:t>
      </w:r>
      <w:r w:rsidRPr="00C90FB0">
        <w:rPr>
          <w:rFonts w:ascii="Times New Roman" w:hAnsi="Times New Roman" w:cs="Times New Roman"/>
        </w:rPr>
        <w:t xml:space="preserve"> pridelila</w:t>
      </w:r>
      <w:r w:rsidRPr="00C90FB0" w:rsidR="00263251">
        <w:rPr>
          <w:rFonts w:ascii="Times New Roman" w:hAnsi="Times New Roman" w:cs="Times New Roman"/>
        </w:rPr>
        <w:t xml:space="preserve"> predmetný </w:t>
      </w:r>
      <w:r w:rsidRPr="00C90FB0">
        <w:rPr>
          <w:rFonts w:ascii="Times New Roman" w:hAnsi="Times New Roman" w:cs="Times New Roman"/>
        </w:rPr>
        <w:t>návrh</w:t>
      </w:r>
      <w:r w:rsidRPr="00C90FB0" w:rsidR="00C04A6D">
        <w:rPr>
          <w:rFonts w:ascii="Times New Roman" w:hAnsi="Times New Roman" w:cs="Times New Roman"/>
        </w:rPr>
        <w:t xml:space="preserve"> </w:t>
      </w:r>
      <w:r w:rsidRPr="00C90FB0" w:rsidR="00263251">
        <w:rPr>
          <w:rFonts w:ascii="Times New Roman" w:hAnsi="Times New Roman" w:cs="Times New Roman"/>
        </w:rPr>
        <w:t xml:space="preserve">zákona </w:t>
      </w:r>
      <w:r w:rsidRPr="00C90FB0">
        <w:rPr>
          <w:rFonts w:ascii="Times New Roman" w:hAnsi="Times New Roman" w:cs="Times New Roman"/>
        </w:rPr>
        <w:t xml:space="preserve">na prerokovanie </w:t>
      </w:r>
      <w:r w:rsidRPr="00C90FB0" w:rsidR="002D5F04">
        <w:rPr>
          <w:rFonts w:ascii="Times New Roman" w:hAnsi="Times New Roman" w:cs="Times New Roman"/>
        </w:rPr>
        <w:t>týmto výborom</w:t>
      </w:r>
      <w:r w:rsidRPr="00C90FB0">
        <w:rPr>
          <w:rFonts w:ascii="Times New Roman" w:hAnsi="Times New Roman" w:cs="Times New Roman"/>
        </w:rPr>
        <w:t>:</w:t>
      </w:r>
    </w:p>
    <w:p w:rsidR="003B1512" w:rsidRPr="00C90FB0" w:rsidP="003B1512">
      <w:pPr>
        <w:bidi w:val="0"/>
        <w:jc w:val="both"/>
        <w:rPr>
          <w:rFonts w:ascii="Times New Roman" w:hAnsi="Times New Roman" w:cs="Times New Roman"/>
          <w:sz w:val="22"/>
        </w:rPr>
      </w:pPr>
    </w:p>
    <w:p w:rsidR="00C90FB0" w:rsidRPr="00C90FB0" w:rsidP="003B1512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 w:rsidRPr="00C90FB0" w:rsidR="003B1512">
        <w:rPr>
          <w:rFonts w:ascii="Times New Roman" w:hAnsi="Times New Roman" w:cs="Times New Roman"/>
          <w:sz w:val="22"/>
        </w:rPr>
        <w:tab/>
      </w:r>
      <w:r w:rsidRPr="00C90FB0" w:rsidR="003B1512">
        <w:rPr>
          <w:rFonts w:ascii="Times New Roman" w:hAnsi="Times New Roman" w:cs="Times New Roman"/>
        </w:rPr>
        <w:t>Ústavnoprávnemu výboru Národnej rady Slovenskej republiky</w:t>
      </w:r>
      <w:r w:rsidR="003B4EBD">
        <w:rPr>
          <w:rFonts w:ascii="Times New Roman" w:hAnsi="Times New Roman" w:cs="Times New Roman"/>
        </w:rPr>
        <w:t xml:space="preserve"> a</w:t>
      </w:r>
      <w:r w:rsidR="00DD785F">
        <w:rPr>
          <w:rFonts w:ascii="Times New Roman" w:hAnsi="Times New Roman" w:cs="Times New Roman"/>
        </w:rPr>
        <w:t xml:space="preserve"> </w:t>
      </w:r>
    </w:p>
    <w:p w:rsidR="00DD785F" w:rsidRPr="00C90FB0" w:rsidP="003B1512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 w:rsidRPr="00C90FB0" w:rsidR="001F3669">
        <w:rPr>
          <w:rFonts w:ascii="Times New Roman" w:hAnsi="Times New Roman" w:cs="Times New Roman"/>
        </w:rPr>
        <w:tab/>
        <w:t>Výboru Národnej rady Slovenskej republi</w:t>
      </w:r>
      <w:r w:rsidR="003B4EBD">
        <w:rPr>
          <w:rFonts w:ascii="Times New Roman" w:hAnsi="Times New Roman" w:cs="Times New Roman"/>
        </w:rPr>
        <w:t>ky pre hospodárske záležitosti.</w:t>
      </w:r>
      <w:r>
        <w:rPr>
          <w:rFonts w:ascii="Times New Roman" w:hAnsi="Times New Roman" w:cs="Times New Roman"/>
        </w:rPr>
        <w:tab/>
      </w:r>
    </w:p>
    <w:p w:rsidR="003B1512" w:rsidRPr="00C90FB0" w:rsidP="00593244">
      <w:pPr>
        <w:tabs>
          <w:tab w:val="left" w:pos="1080"/>
        </w:tabs>
        <w:bidi w:val="0"/>
        <w:ind w:left="1080"/>
        <w:jc w:val="both"/>
        <w:rPr>
          <w:rFonts w:ascii="Times New Roman" w:hAnsi="Times New Roman" w:cs="Times New Roman"/>
        </w:rPr>
      </w:pPr>
    </w:p>
    <w:p w:rsidR="00F768C6" w:rsidRPr="00C90FB0" w:rsidP="00D54775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065871" w:rsidRPr="00C90FB0" w:rsidP="00D54775">
      <w:pPr>
        <w:bidi w:val="0"/>
        <w:ind w:firstLine="540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>Výbory prerokovali návrh zákona v lehote určenej uznesením Národnej rady Slovenskej republiky.</w:t>
      </w:r>
    </w:p>
    <w:p w:rsidR="000C3652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  <w:b/>
          <w:bCs/>
        </w:rPr>
        <w:t>II.</w:t>
      </w:r>
    </w:p>
    <w:p w:rsidR="00CA7C7E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C90FB0">
      <w:pPr>
        <w:bidi w:val="0"/>
        <w:ind w:firstLine="567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 xml:space="preserve">Poslanci Národnej rady Slovenskej republiky, ktorí nie sú členmi výborov, ktorým bol návrh zákona pridelený, neoznámili </w:t>
      </w:r>
      <w:r w:rsidRPr="00C90FB0" w:rsidR="00D44292">
        <w:rPr>
          <w:rFonts w:ascii="Times New Roman" w:hAnsi="Times New Roman" w:cs="Times New Roman"/>
        </w:rPr>
        <w:t xml:space="preserve">gestorskému výboru </w:t>
      </w:r>
      <w:r w:rsidRPr="00C90FB0">
        <w:rPr>
          <w:rFonts w:ascii="Times New Roman" w:hAnsi="Times New Roman" w:cs="Times New Roman"/>
        </w:rPr>
        <w:t>v určenej lehote žiadne stanovisko k predmetnému návrhu zákona (§ 75 ods. 2 rokovacieho poriadku).</w:t>
      </w:r>
    </w:p>
    <w:p w:rsidR="002366F2" w:rsidRPr="00C90FB0">
      <w:pPr>
        <w:bidi w:val="0"/>
        <w:ind w:firstLine="567"/>
        <w:jc w:val="both"/>
        <w:rPr>
          <w:rFonts w:ascii="Times New Roman" w:hAnsi="Times New Roman" w:cs="Times New Roman"/>
        </w:rPr>
      </w:pPr>
    </w:p>
    <w:p w:rsidR="000C3652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  <w:b/>
          <w:bCs/>
        </w:rPr>
        <w:t>III.</w:t>
      </w:r>
    </w:p>
    <w:p w:rsidR="00CA7C7E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D14D36" w:rsidRPr="00C90FB0" w:rsidP="00D14D36">
      <w:pPr>
        <w:bidi w:val="0"/>
        <w:ind w:firstLine="360"/>
        <w:jc w:val="both"/>
        <w:rPr>
          <w:rFonts w:ascii="Times New Roman" w:hAnsi="Times New Roman" w:cs="Times New Roman"/>
          <w:bCs/>
        </w:rPr>
      </w:pPr>
      <w:r w:rsidRPr="00C90FB0" w:rsidR="0016707B">
        <w:rPr>
          <w:rFonts w:ascii="Times New Roman" w:hAnsi="Times New Roman" w:cs="Times New Roman"/>
        </w:rPr>
        <w:t>N</w:t>
      </w:r>
      <w:r w:rsidRPr="00C90FB0">
        <w:rPr>
          <w:rFonts w:ascii="Times New Roman" w:hAnsi="Times New Roman" w:cs="Times New Roman"/>
        </w:rPr>
        <w:t>ávrh zákona</w:t>
      </w:r>
      <w:r w:rsidRPr="00C90FB0">
        <w:rPr>
          <w:rFonts w:ascii="Times New Roman" w:hAnsi="Times New Roman" w:cs="Times New Roman"/>
          <w:b/>
          <w:bCs/>
        </w:rPr>
        <w:t xml:space="preserve"> </w:t>
      </w:r>
      <w:r w:rsidRPr="00C90FB0">
        <w:rPr>
          <w:rFonts w:ascii="Times New Roman" w:hAnsi="Times New Roman" w:cs="Times New Roman"/>
          <w:bCs/>
        </w:rPr>
        <w:t>odporúčali</w:t>
      </w:r>
      <w:r w:rsidRPr="00C90FB0">
        <w:rPr>
          <w:rFonts w:ascii="Times New Roman" w:hAnsi="Times New Roman" w:cs="Times New Roman"/>
        </w:rPr>
        <w:t xml:space="preserve"> Národnej rade Slovenskej republiky </w:t>
      </w:r>
      <w:r w:rsidRPr="00C90FB0">
        <w:rPr>
          <w:rFonts w:ascii="Times New Roman" w:hAnsi="Times New Roman" w:cs="Times New Roman"/>
          <w:bCs/>
        </w:rPr>
        <w:t>schváliť:</w:t>
      </w:r>
    </w:p>
    <w:p w:rsidR="00564466" w:rsidRPr="00C90FB0" w:rsidP="00564466">
      <w:pPr>
        <w:bidi w:val="0"/>
        <w:ind w:left="720"/>
        <w:jc w:val="both"/>
        <w:rPr>
          <w:rFonts w:ascii="Times New Roman" w:hAnsi="Times New Roman" w:cs="Times New Roman"/>
        </w:rPr>
      </w:pPr>
    </w:p>
    <w:p w:rsidR="00765794" w:rsidP="0050110E">
      <w:pPr>
        <w:numPr>
          <w:numId w:val="16"/>
        </w:numPr>
        <w:bidi w:val="0"/>
        <w:jc w:val="both"/>
        <w:rPr>
          <w:rFonts w:ascii="Times New Roman" w:hAnsi="Times New Roman" w:cs="Times New Roman"/>
          <w:bCs/>
        </w:rPr>
      </w:pPr>
      <w:r w:rsidRPr="00C90FB0" w:rsidR="00E33A34">
        <w:rPr>
          <w:rFonts w:ascii="Times New Roman" w:hAnsi="Times New Roman" w:cs="Times New Roman"/>
        </w:rPr>
        <w:t>Ústavnoprávny v</w:t>
      </w:r>
      <w:r w:rsidRPr="00C90FB0">
        <w:rPr>
          <w:rFonts w:ascii="Times New Roman" w:hAnsi="Times New Roman" w:cs="Times New Roman"/>
        </w:rPr>
        <w:t xml:space="preserve">ýbor Národnej rady Slovenskej republiky </w:t>
      </w:r>
      <w:r w:rsidRPr="00C90FB0">
        <w:rPr>
          <w:rFonts w:ascii="Times New Roman" w:hAnsi="Times New Roman" w:cs="Times New Roman"/>
          <w:bCs/>
        </w:rPr>
        <w:t xml:space="preserve">uznesením </w:t>
      </w:r>
      <w:r w:rsidRPr="00C90FB0" w:rsidR="00FF46F9">
        <w:rPr>
          <w:rFonts w:ascii="Times New Roman" w:hAnsi="Times New Roman" w:cs="Times New Roman"/>
          <w:bCs/>
        </w:rPr>
        <w:t xml:space="preserve">č. </w:t>
      </w:r>
      <w:r w:rsidR="001F4E8F">
        <w:rPr>
          <w:rFonts w:ascii="Times New Roman" w:hAnsi="Times New Roman" w:cs="Times New Roman"/>
          <w:bCs/>
        </w:rPr>
        <w:t>95</w:t>
      </w:r>
      <w:r w:rsidRPr="00C90FB0" w:rsidR="006B7D16">
        <w:rPr>
          <w:rFonts w:ascii="Times New Roman" w:hAnsi="Times New Roman" w:cs="Times New Roman"/>
          <w:bCs/>
        </w:rPr>
        <w:t xml:space="preserve"> </w:t>
      </w:r>
      <w:r w:rsidRPr="00C90FB0" w:rsidR="00FF46F9">
        <w:rPr>
          <w:rFonts w:ascii="Times New Roman" w:hAnsi="Times New Roman" w:cs="Times New Roman"/>
          <w:bCs/>
        </w:rPr>
        <w:t>z</w:t>
      </w:r>
      <w:r w:rsidR="00F501FA">
        <w:rPr>
          <w:rFonts w:ascii="Times New Roman" w:hAnsi="Times New Roman" w:cs="Times New Roman"/>
          <w:bCs/>
        </w:rPr>
        <w:t>o</w:t>
      </w:r>
      <w:r w:rsidR="00C90FB0">
        <w:rPr>
          <w:rFonts w:ascii="Times New Roman" w:hAnsi="Times New Roman" w:cs="Times New Roman"/>
          <w:bCs/>
        </w:rPr>
        <w:t> </w:t>
      </w:r>
      <w:r w:rsidR="001F4E8F">
        <w:rPr>
          <w:rFonts w:ascii="Times New Roman" w:hAnsi="Times New Roman" w:cs="Times New Roman"/>
          <w:bCs/>
        </w:rPr>
        <w:t>16</w:t>
      </w:r>
      <w:r w:rsidR="00C90FB0">
        <w:rPr>
          <w:rFonts w:ascii="Times New Roman" w:hAnsi="Times New Roman" w:cs="Times New Roman"/>
          <w:bCs/>
        </w:rPr>
        <w:t>.</w:t>
      </w:r>
      <w:r w:rsidR="009325C0">
        <w:rPr>
          <w:rFonts w:ascii="Times New Roman" w:hAnsi="Times New Roman" w:cs="Times New Roman"/>
          <w:bCs/>
        </w:rPr>
        <w:t xml:space="preserve"> </w:t>
      </w:r>
      <w:r w:rsidR="0036236C">
        <w:rPr>
          <w:rFonts w:ascii="Times New Roman" w:hAnsi="Times New Roman" w:cs="Times New Roman"/>
          <w:bCs/>
        </w:rPr>
        <w:t xml:space="preserve">novembra </w:t>
      </w:r>
      <w:r w:rsidRPr="00C90FB0">
        <w:rPr>
          <w:rFonts w:ascii="Times New Roman" w:hAnsi="Times New Roman" w:cs="Times New Roman"/>
          <w:bCs/>
        </w:rPr>
        <w:t>201</w:t>
      </w:r>
      <w:r w:rsidR="00C90FB0">
        <w:rPr>
          <w:rFonts w:ascii="Times New Roman" w:hAnsi="Times New Roman" w:cs="Times New Roman"/>
          <w:bCs/>
        </w:rPr>
        <w:t>6</w:t>
      </w:r>
    </w:p>
    <w:p w:rsidR="0050110E" w:rsidRPr="00C90FB0" w:rsidP="0050110E">
      <w:pPr>
        <w:bidi w:val="0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765794" w:rsidRPr="00DD785F" w:rsidP="00F51B7A">
      <w:pPr>
        <w:numPr>
          <w:numId w:val="2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</w:rPr>
        <w:t xml:space="preserve">Výbor Národnej rady Slovenskej republiky pre </w:t>
      </w:r>
      <w:r w:rsidRPr="00C90FB0" w:rsidR="00593244">
        <w:rPr>
          <w:rFonts w:ascii="Times New Roman" w:hAnsi="Times New Roman" w:cs="Times New Roman"/>
        </w:rPr>
        <w:t>hospodárske záležitosti</w:t>
      </w:r>
      <w:r w:rsidRPr="00C90FB0">
        <w:rPr>
          <w:rFonts w:ascii="Times New Roman" w:hAnsi="Times New Roman" w:cs="Times New Roman"/>
        </w:rPr>
        <w:t xml:space="preserve"> </w:t>
      </w:r>
      <w:r w:rsidRPr="00C90FB0">
        <w:rPr>
          <w:rFonts w:ascii="Times New Roman" w:hAnsi="Times New Roman" w:cs="Times New Roman"/>
          <w:bCs/>
        </w:rPr>
        <w:t xml:space="preserve">uznesením </w:t>
      </w:r>
      <w:r w:rsidRPr="00C90FB0" w:rsidR="00B8311A">
        <w:rPr>
          <w:rFonts w:ascii="Times New Roman" w:hAnsi="Times New Roman" w:cs="Times New Roman"/>
          <w:bCs/>
        </w:rPr>
        <w:t xml:space="preserve">č. </w:t>
      </w:r>
      <w:r w:rsidR="00C730F7">
        <w:rPr>
          <w:rFonts w:ascii="Times New Roman" w:hAnsi="Times New Roman" w:cs="Times New Roman"/>
          <w:bCs/>
        </w:rPr>
        <w:t>57</w:t>
      </w:r>
      <w:r w:rsidRPr="00C90FB0" w:rsidR="00FF46F9">
        <w:rPr>
          <w:rFonts w:ascii="Times New Roman" w:hAnsi="Times New Roman" w:cs="Times New Roman"/>
          <w:bCs/>
        </w:rPr>
        <w:t xml:space="preserve"> z</w:t>
      </w:r>
      <w:r w:rsidRPr="00C90FB0" w:rsidR="006C1591">
        <w:rPr>
          <w:rFonts w:ascii="Times New Roman" w:hAnsi="Times New Roman" w:cs="Times New Roman"/>
          <w:bCs/>
        </w:rPr>
        <w:t> </w:t>
      </w:r>
      <w:r w:rsidR="0036236C">
        <w:rPr>
          <w:rFonts w:ascii="Times New Roman" w:hAnsi="Times New Roman" w:cs="Times New Roman"/>
          <w:bCs/>
        </w:rPr>
        <w:t>10</w:t>
      </w:r>
      <w:r w:rsidRPr="00C90FB0" w:rsidR="006C1591">
        <w:rPr>
          <w:rFonts w:ascii="Times New Roman" w:hAnsi="Times New Roman" w:cs="Times New Roman"/>
          <w:bCs/>
        </w:rPr>
        <w:t xml:space="preserve">. </w:t>
      </w:r>
      <w:r w:rsidR="0036236C">
        <w:rPr>
          <w:rFonts w:ascii="Times New Roman" w:hAnsi="Times New Roman" w:cs="Times New Roman"/>
          <w:bCs/>
        </w:rPr>
        <w:t>novembra</w:t>
      </w:r>
      <w:r w:rsidR="00F501FA">
        <w:rPr>
          <w:rFonts w:ascii="Times New Roman" w:hAnsi="Times New Roman" w:cs="Times New Roman"/>
          <w:bCs/>
        </w:rPr>
        <w:t xml:space="preserve"> </w:t>
      </w:r>
      <w:r w:rsidRPr="00C90FB0">
        <w:rPr>
          <w:rFonts w:ascii="Times New Roman" w:hAnsi="Times New Roman" w:cs="Times New Roman"/>
          <w:bCs/>
        </w:rPr>
        <w:t>201</w:t>
      </w:r>
      <w:r w:rsidR="00C90FB0">
        <w:rPr>
          <w:rFonts w:ascii="Times New Roman" w:hAnsi="Times New Roman" w:cs="Times New Roman"/>
          <w:bCs/>
        </w:rPr>
        <w:t>6</w:t>
      </w:r>
      <w:r w:rsidR="003B4EBD">
        <w:rPr>
          <w:rFonts w:ascii="Times New Roman" w:hAnsi="Times New Roman" w:cs="Times New Roman"/>
          <w:bCs/>
        </w:rPr>
        <w:t>.</w:t>
      </w:r>
    </w:p>
    <w:p w:rsidR="006C1591" w:rsidRPr="00C90FB0" w:rsidP="00A51144">
      <w:pPr>
        <w:bidi w:val="0"/>
        <w:ind w:left="720"/>
        <w:jc w:val="both"/>
        <w:rPr>
          <w:rFonts w:ascii="Times New Roman" w:hAnsi="Times New Roman" w:cs="Times New Roman"/>
          <w:b/>
          <w:bCs/>
        </w:rPr>
      </w:pPr>
    </w:p>
    <w:p w:rsidR="000C3652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  <w:b/>
          <w:bCs/>
        </w:rPr>
        <w:t>IV.</w:t>
      </w:r>
    </w:p>
    <w:p w:rsidR="00CA7C7E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16707B" w:rsidRPr="00C90FB0" w:rsidP="0016707B">
      <w:pPr>
        <w:bidi w:val="0"/>
        <w:ind w:firstLine="567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 xml:space="preserve">Z uznesení výborov Národnej rady Slovenskej republiky </w:t>
      </w:r>
      <w:r w:rsidR="0050110E">
        <w:rPr>
          <w:rFonts w:ascii="Times New Roman" w:hAnsi="Times New Roman" w:cs="Times New Roman"/>
        </w:rPr>
        <w:t xml:space="preserve">uvedených </w:t>
      </w:r>
      <w:r w:rsidRPr="00C90FB0">
        <w:rPr>
          <w:rFonts w:ascii="Times New Roman" w:hAnsi="Times New Roman" w:cs="Times New Roman"/>
        </w:rPr>
        <w:t>pod bodom III tejto správy vyplývajú nasledovné pozmeňujúce a doplňujúce návrhy:</w:t>
      </w:r>
    </w:p>
    <w:p w:rsidR="00BC27E6" w:rsidRPr="00C90FB0" w:rsidP="0016707B">
      <w:pPr>
        <w:bidi w:val="0"/>
        <w:ind w:firstLine="567"/>
        <w:jc w:val="both"/>
        <w:rPr>
          <w:rFonts w:ascii="Times New Roman" w:hAnsi="Times New Roman" w:cs="Times New Roman"/>
        </w:rPr>
      </w:pPr>
    </w:p>
    <w:p w:rsidR="006B7D16" w:rsidRPr="00C90FB0" w:rsidP="008A5562">
      <w:pPr>
        <w:bidi w:val="0"/>
        <w:jc w:val="both"/>
        <w:rPr>
          <w:rFonts w:ascii="Times New Roman" w:hAnsi="Times New Roman" w:cs="Times New Roman"/>
        </w:rPr>
      </w:pPr>
    </w:p>
    <w:p w:rsidR="00C730F7" w:rsidRPr="00393750" w:rsidP="00C730F7">
      <w:pPr>
        <w:pStyle w:val="ListParagraph"/>
        <w:numPr>
          <w:numId w:val="14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393750">
        <w:rPr>
          <w:rStyle w:val="PlaceholderText"/>
          <w:color w:val="000000"/>
        </w:rPr>
        <w:t>V čl. I bode 21 sa v úvodnej vete k novelizačnému bodu za slová „ods. 2“ vkladajú slová „písm. a) a b)“.</w:t>
      </w:r>
    </w:p>
    <w:p w:rsidR="00662D9D" w:rsidRPr="00281C5D" w:rsidP="00C730F7">
      <w:pPr>
        <w:bidi w:val="0"/>
        <w:ind w:left="3686"/>
        <w:jc w:val="both"/>
        <w:rPr>
          <w:rStyle w:val="PlaceholderText"/>
          <w:color w:val="000000"/>
        </w:rPr>
      </w:pPr>
      <w:r w:rsidRPr="00393750" w:rsidR="00C730F7">
        <w:rPr>
          <w:rStyle w:val="PlaceholderText"/>
          <w:color w:val="000000"/>
        </w:rPr>
        <w:t>Navrhuje sa legislatívno-technické doplnenie vnútorného odkazu tak, aby bolo zrejmé, v ktorých ustanoveniach sa má vykonať navrhované legislatívna úprava platného právneho predpisu.</w:t>
      </w:r>
    </w:p>
    <w:p w:rsidR="00671DD6" w:rsidRPr="00C90FB0" w:rsidP="00671DD6">
      <w:pPr>
        <w:bidi w:val="0"/>
        <w:spacing w:line="276" w:lineRule="auto"/>
        <w:ind w:left="3686"/>
        <w:jc w:val="both"/>
        <w:rPr>
          <w:rFonts w:ascii="Times New Roman" w:hAnsi="Times New Roman" w:cs="Times New Roman"/>
          <w:sz w:val="22"/>
          <w:szCs w:val="22"/>
        </w:rPr>
      </w:pPr>
    </w:p>
    <w:p w:rsidR="00671DD6" w:rsidP="009325C0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 w:rsidRPr="00C90FB0" w:rsidR="008A5562">
        <w:rPr>
          <w:rFonts w:ascii="Times New Roman" w:hAnsi="Times New Roman"/>
          <w:b/>
          <w:sz w:val="24"/>
          <w:szCs w:val="24"/>
        </w:rPr>
        <w:t>Ústavnoprávny výbor NR SR</w:t>
      </w:r>
    </w:p>
    <w:p w:rsidR="008A5562" w:rsidRPr="00C90FB0" w:rsidP="009325C0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8A5562" w:rsidRPr="00C90FB0" w:rsidP="008A5562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8A5562" w:rsidRPr="00C90FB0" w:rsidP="008A5562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C90FB0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8A5562" w:rsidRPr="00C90FB0" w:rsidP="008A5562">
      <w:pPr>
        <w:bidi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730F7" w:rsidRPr="00730231" w:rsidP="00C730F7">
      <w:pPr>
        <w:pStyle w:val="ListParagraph"/>
        <w:numPr>
          <w:numId w:val="14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393750">
        <w:rPr>
          <w:rStyle w:val="PlaceholderText"/>
          <w:color w:val="000000"/>
        </w:rPr>
        <w:t>V čl. I bode 27 § 78d ods. 1 sa slová „na odobratie pridelenej frekvencie, konanie o ktorej sa začalo pred 1. februárom 2017“ nahrádzajú slovami „na konanie o odobratí pridelenej frekvencie, ktoré sa začalo a právoplatne neukončilo pred 1.februárom 2017“.</w:t>
      </w:r>
    </w:p>
    <w:p w:rsidR="00C730F7" w:rsidRPr="00393750" w:rsidP="00C730F7">
      <w:pPr>
        <w:bidi w:val="0"/>
        <w:spacing w:line="276" w:lineRule="auto"/>
        <w:ind w:left="4395"/>
        <w:jc w:val="both"/>
        <w:rPr>
          <w:rStyle w:val="PlaceholderText"/>
          <w:color w:val="000000"/>
        </w:rPr>
      </w:pPr>
    </w:p>
    <w:p w:rsidR="00C730F7" w:rsidRPr="00393750" w:rsidP="00C730F7">
      <w:pPr>
        <w:bidi w:val="0"/>
        <w:spacing w:line="276" w:lineRule="auto"/>
        <w:ind w:left="4395" w:hanging="709"/>
        <w:jc w:val="both"/>
        <w:rPr>
          <w:rStyle w:val="PlaceholderText"/>
          <w:color w:val="000000"/>
        </w:rPr>
      </w:pPr>
      <w:r w:rsidRPr="00393750">
        <w:rPr>
          <w:rStyle w:val="PlaceholderText"/>
          <w:color w:val="000000"/>
        </w:rPr>
        <w:t>Ide o formulačnú úpravu prechodných ustanovení.</w:t>
      </w:r>
    </w:p>
    <w:p w:rsidR="00662D9D" w:rsidRPr="00281C5D" w:rsidP="00662D9D">
      <w:pPr>
        <w:bidi w:val="0"/>
        <w:ind w:left="3686"/>
        <w:jc w:val="both"/>
        <w:rPr>
          <w:rStyle w:val="PlaceholderText"/>
          <w:color w:val="000000"/>
        </w:rPr>
      </w:pPr>
    </w:p>
    <w:p w:rsidR="008A5562" w:rsidRPr="00C90FB0" w:rsidP="008A5562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</w:p>
    <w:p w:rsidR="00671DD6" w:rsidP="008A5562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 w:rsidR="008A5562">
        <w:rPr>
          <w:rFonts w:ascii="Times New Roman" w:hAnsi="Times New Roman"/>
          <w:b/>
          <w:sz w:val="24"/>
          <w:szCs w:val="24"/>
        </w:rPr>
        <w:t>Ústavnoprávny výbor NR SR</w:t>
      </w:r>
    </w:p>
    <w:p w:rsidR="008A5562" w:rsidRPr="00C90FB0" w:rsidP="008A5562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8A5562" w:rsidRPr="00C90FB0" w:rsidP="008A5562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8A5562" w:rsidRPr="00C90FB0" w:rsidP="008A5562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C90FB0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8A5562" w:rsidRPr="00C90FB0" w:rsidP="008A5562">
      <w:pPr>
        <w:bidi w:val="0"/>
        <w:spacing w:before="120" w:line="276" w:lineRule="auto"/>
        <w:ind w:left="3969"/>
        <w:jc w:val="both"/>
        <w:rPr>
          <w:rFonts w:ascii="Times New Roman" w:hAnsi="Times New Roman" w:cs="Times New Roman"/>
          <w:sz w:val="22"/>
          <w:szCs w:val="22"/>
        </w:rPr>
      </w:pPr>
    </w:p>
    <w:p w:rsidR="002F6AAA" w:rsidRPr="002F6AAA" w:rsidP="002F6AAA">
      <w:pPr>
        <w:bidi w:val="0"/>
        <w:ind w:left="3686"/>
        <w:jc w:val="both"/>
        <w:rPr>
          <w:rStyle w:val="PlaceholderText"/>
          <w:color w:val="000000"/>
        </w:rPr>
      </w:pPr>
    </w:p>
    <w:p w:rsidR="002F6AAA" w:rsidP="002F6AAA">
      <w:pPr>
        <w:pStyle w:val="FootnoteText"/>
        <w:bidi w:val="0"/>
        <w:spacing w:before="0"/>
        <w:ind w:left="3686"/>
        <w:rPr>
          <w:rFonts w:ascii="Times New Roman" w:hAnsi="Times New Roman"/>
          <w:b/>
          <w:i/>
          <w:sz w:val="24"/>
          <w:szCs w:val="24"/>
        </w:rPr>
      </w:pPr>
    </w:p>
    <w:p w:rsidR="0050110E" w:rsidP="002F6AAA">
      <w:pPr>
        <w:pStyle w:val="FootnoteText"/>
        <w:bidi w:val="0"/>
        <w:spacing w:before="0"/>
        <w:ind w:left="3686"/>
        <w:rPr>
          <w:rFonts w:ascii="Times New Roman" w:hAnsi="Times New Roman"/>
          <w:b/>
          <w:i/>
          <w:sz w:val="24"/>
          <w:szCs w:val="24"/>
        </w:rPr>
      </w:pPr>
    </w:p>
    <w:p w:rsidR="00E269DC" w:rsidRPr="00671DD6" w:rsidP="00E269DC">
      <w:pPr>
        <w:bidi w:val="0"/>
        <w:ind w:firstLine="567"/>
        <w:jc w:val="both"/>
        <w:rPr>
          <w:rFonts w:ascii="Times New Roman" w:hAnsi="Times New Roman" w:cs="Times New Roman"/>
          <w:b/>
        </w:rPr>
      </w:pPr>
      <w:r w:rsidRPr="00671DD6">
        <w:rPr>
          <w:rFonts w:ascii="Times New Roman" w:hAnsi="Times New Roman" w:cs="Times New Roman"/>
        </w:rPr>
        <w:t xml:space="preserve">Gestorský výbor odporúča hlasovať spoločne o všetkých pozmeňujúcich a doplňujúcich návrhoch, s odporúčaním gestorského výboru </w:t>
      </w:r>
      <w:r w:rsidRPr="00671DD6">
        <w:rPr>
          <w:rFonts w:ascii="Times New Roman" w:hAnsi="Times New Roman" w:cs="Times New Roman"/>
          <w:b/>
        </w:rPr>
        <w:t xml:space="preserve">s c h v á l i ť. </w:t>
      </w:r>
    </w:p>
    <w:p w:rsidR="00E269DC" w:rsidRPr="00671DD6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564466" w:rsidP="00E269DC">
      <w:pPr>
        <w:bidi w:val="0"/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50110E" w:rsidP="00E269DC">
      <w:pPr>
        <w:bidi w:val="0"/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E269DC" w:rsidRPr="00C90FB0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  <w:b/>
          <w:bCs/>
        </w:rPr>
        <w:t>V.</w:t>
      </w:r>
    </w:p>
    <w:p w:rsidR="00E269DC" w:rsidRPr="00C90FB0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E269DC" w:rsidRPr="00C90FB0" w:rsidP="00E269DC">
      <w:pPr>
        <w:bidi w:val="0"/>
        <w:ind w:firstLine="540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C90FB0" w:rsidP="00E269DC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E269DC" w:rsidRPr="00C90FB0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  <w:b/>
          <w:bCs/>
        </w:rPr>
        <w:t>odporúča Národnej rade Slovenskej republiky</w:t>
      </w:r>
    </w:p>
    <w:p w:rsidR="00E269DC" w:rsidRPr="00C90FB0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  <w:u w:val="single"/>
        </w:rPr>
      </w:pPr>
    </w:p>
    <w:p w:rsidR="00C0421F" w:rsidP="00E269DC">
      <w:pPr>
        <w:bidi w:val="0"/>
        <w:ind w:firstLine="540"/>
        <w:jc w:val="both"/>
        <w:rPr>
          <w:rFonts w:ascii="Times New Roman" w:hAnsi="Times New Roman" w:cs="Times New Roman"/>
          <w:b/>
        </w:rPr>
      </w:pPr>
      <w:r w:rsidRPr="00C90FB0" w:rsidR="00D0439F">
        <w:rPr>
          <w:rFonts w:ascii="Times New Roman" w:hAnsi="Times New Roman" w:cs="Times New Roman"/>
          <w:noProof/>
        </w:rPr>
        <w:t>vládny návrh zákona</w:t>
      </w:r>
      <w:r w:rsidR="00C730F7">
        <w:rPr>
          <w:rFonts w:ascii="Times New Roman" w:hAnsi="Times New Roman" w:cs="Times New Roman"/>
          <w:noProof/>
        </w:rPr>
        <w:t>,</w:t>
      </w:r>
      <w:r w:rsidRPr="003B4EBD" w:rsidR="003B4EBD">
        <w:rPr>
          <w:rFonts w:ascii="Times New Roman" w:hAnsi="Times New Roman" w:cs="Times New Roman"/>
        </w:rPr>
        <w:t xml:space="preserve"> </w:t>
      </w:r>
      <w:r w:rsidRPr="00C730F7" w:rsidR="00C730F7">
        <w:rPr>
          <w:rFonts w:ascii="Times New Roman" w:hAnsi="Times New Roman" w:cs="Times New Roman"/>
        </w:rPr>
        <w:t>ktorým sa mení a dopĺňa zákon č. 351/2011 Z. z. o elektronických komunikáciách v znení neskorších predpisov</w:t>
      </w:r>
      <w:r w:rsidRPr="00C730F7" w:rsidR="00C730F7">
        <w:rPr>
          <w:rFonts w:ascii="Times New Roman" w:hAnsi="Times New Roman" w:cs="Times New Roman"/>
          <w:b/>
        </w:rPr>
        <w:t xml:space="preserve"> (tlač 251)</w:t>
      </w:r>
    </w:p>
    <w:p w:rsidR="00A51144" w:rsidRPr="00C90FB0" w:rsidP="00E269DC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E269DC" w:rsidRPr="00C90FB0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  <w:b/>
          <w:bCs/>
        </w:rPr>
        <w:t xml:space="preserve">s c h v á l i ť  </w:t>
      </w:r>
      <w:r w:rsidRPr="00C90FB0">
        <w:rPr>
          <w:rFonts w:ascii="Times New Roman" w:hAnsi="Times New Roman" w:cs="Times New Roman"/>
          <w:bCs/>
        </w:rPr>
        <w:t>v</w:t>
      </w:r>
      <w:r w:rsidRPr="00C90FB0">
        <w:rPr>
          <w:rFonts w:ascii="Times New Roman" w:hAnsi="Times New Roman" w:cs="Times New Roman"/>
          <w:b/>
          <w:bCs/>
        </w:rPr>
        <w:t xml:space="preserve"> </w:t>
      </w:r>
      <w:r w:rsidRPr="00C90FB0">
        <w:rPr>
          <w:rFonts w:ascii="Times New Roman" w:hAnsi="Times New Roman" w:cs="Times New Roman"/>
          <w:bCs/>
        </w:rPr>
        <w:t>znení pozmeňujúcich a doplňujúcich návrhov uvedených v tejto  spoločnej správe, ktoré gestorský výbor odporúčal schváliť</w:t>
      </w:r>
      <w:r w:rsidRPr="00C90FB0">
        <w:rPr>
          <w:rFonts w:ascii="Times New Roman" w:hAnsi="Times New Roman" w:cs="Times New Roman"/>
          <w:b/>
          <w:bCs/>
        </w:rPr>
        <w:t>.</w:t>
      </w:r>
    </w:p>
    <w:p w:rsidR="00E269DC" w:rsidRPr="00C90FB0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E269DC" w:rsidRPr="00C90FB0" w:rsidP="00241358">
      <w:pPr>
        <w:bidi w:val="0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 xml:space="preserve">      Spoločná správa výborov Národnej rady Slovenskej republiky o výsledku prerokovania návrhu zákona v druhom čítaní bola schválená uznesením Výboru Národnej rady Slovenskej republiky pre hospodárske záležitosti č. </w:t>
      </w:r>
      <w:r w:rsidR="00E561F0">
        <w:rPr>
          <w:rFonts w:ascii="Times New Roman" w:hAnsi="Times New Roman" w:cs="Times New Roman"/>
        </w:rPr>
        <w:t>74</w:t>
      </w:r>
      <w:r w:rsidRPr="00C52AED">
        <w:rPr>
          <w:rFonts w:ascii="Times New Roman" w:hAnsi="Times New Roman" w:cs="Times New Roman"/>
        </w:rPr>
        <w:t xml:space="preserve"> z </w:t>
      </w:r>
      <w:r w:rsidR="00C730F7">
        <w:rPr>
          <w:rFonts w:ascii="Times New Roman" w:hAnsi="Times New Roman" w:cs="Times New Roman"/>
        </w:rPr>
        <w:t>22</w:t>
      </w:r>
      <w:r w:rsidRPr="00C52AED">
        <w:rPr>
          <w:rFonts w:ascii="Times New Roman" w:hAnsi="Times New Roman" w:cs="Times New Roman"/>
        </w:rPr>
        <w:t xml:space="preserve">. </w:t>
      </w:r>
      <w:r w:rsidR="00C730F7">
        <w:rPr>
          <w:rFonts w:ascii="Times New Roman" w:hAnsi="Times New Roman" w:cs="Times New Roman"/>
        </w:rPr>
        <w:t>novembra</w:t>
      </w:r>
      <w:r w:rsidR="0018331F">
        <w:rPr>
          <w:rFonts w:ascii="Times New Roman" w:hAnsi="Times New Roman" w:cs="Times New Roman"/>
        </w:rPr>
        <w:t xml:space="preserve"> </w:t>
      </w:r>
      <w:r w:rsidRPr="00C52AED">
        <w:rPr>
          <w:rFonts w:ascii="Times New Roman" w:hAnsi="Times New Roman" w:cs="Times New Roman"/>
        </w:rPr>
        <w:t>201</w:t>
      </w:r>
      <w:r w:rsidRPr="00C52AED" w:rsidR="00A51144">
        <w:rPr>
          <w:rFonts w:ascii="Times New Roman" w:hAnsi="Times New Roman" w:cs="Times New Roman"/>
        </w:rPr>
        <w:t>6</w:t>
      </w:r>
      <w:r w:rsidRPr="00C52AED">
        <w:rPr>
          <w:rFonts w:ascii="Times New Roman" w:hAnsi="Times New Roman" w:cs="Times New Roman"/>
        </w:rPr>
        <w:t>.</w:t>
      </w:r>
    </w:p>
    <w:p w:rsidR="00E269DC" w:rsidRPr="00C90FB0" w:rsidP="00E269DC">
      <w:pPr>
        <w:bidi w:val="0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 xml:space="preserve"> </w:t>
      </w:r>
    </w:p>
    <w:p w:rsidR="00E269DC" w:rsidRPr="00C90FB0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  <w:r w:rsidRPr="00C90FB0">
        <w:rPr>
          <w:rFonts w:ascii="Times New Roman" w:hAnsi="Times New Roman" w:cs="Times New Roman"/>
          <w:bCs/>
        </w:rPr>
        <w:t>Týmto uznesením výbor zároveň poveril spoločného spravodajcu predložiť návrhy podľa §  81 ods. 2, § 83 ods. 4, § 84 ods. 2 a § 86 rokovacieho poriadku Národnej rady Slovenskej republiky.</w:t>
      </w:r>
    </w:p>
    <w:p w:rsidR="00E269DC" w:rsidRPr="00C90FB0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</w:p>
    <w:p w:rsidR="00E269DC" w:rsidRPr="00C90FB0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</w:p>
    <w:p w:rsidR="00E269DC" w:rsidRPr="00C90FB0" w:rsidP="00E269DC">
      <w:pPr>
        <w:bidi w:val="0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 xml:space="preserve">Bratislava </w:t>
      </w:r>
      <w:r w:rsidR="0036236C">
        <w:rPr>
          <w:rFonts w:ascii="Times New Roman" w:hAnsi="Times New Roman" w:cs="Times New Roman"/>
        </w:rPr>
        <w:t>22</w:t>
      </w:r>
      <w:r w:rsidRPr="00C90FB0">
        <w:rPr>
          <w:rFonts w:ascii="Times New Roman" w:hAnsi="Times New Roman" w:cs="Times New Roman"/>
        </w:rPr>
        <w:t xml:space="preserve">. </w:t>
      </w:r>
      <w:r w:rsidR="0036236C">
        <w:rPr>
          <w:rFonts w:ascii="Times New Roman" w:hAnsi="Times New Roman" w:cs="Times New Roman"/>
        </w:rPr>
        <w:t>novembra</w:t>
      </w:r>
      <w:r w:rsidR="0018331F">
        <w:rPr>
          <w:rFonts w:ascii="Times New Roman" w:hAnsi="Times New Roman" w:cs="Times New Roman"/>
        </w:rPr>
        <w:t xml:space="preserve"> </w:t>
      </w:r>
      <w:r w:rsidR="004C667F">
        <w:rPr>
          <w:rFonts w:ascii="Times New Roman" w:hAnsi="Times New Roman" w:cs="Times New Roman"/>
        </w:rPr>
        <w:t>2016</w:t>
      </w:r>
    </w:p>
    <w:p w:rsidR="00E269DC" w:rsidP="00E269DC">
      <w:pPr>
        <w:bidi w:val="0"/>
        <w:jc w:val="both"/>
        <w:rPr>
          <w:rFonts w:ascii="Times New Roman" w:hAnsi="Times New Roman" w:cs="Times New Roman"/>
        </w:rPr>
      </w:pPr>
    </w:p>
    <w:p w:rsidR="00241358" w:rsidP="00E269DC">
      <w:pPr>
        <w:bidi w:val="0"/>
        <w:jc w:val="center"/>
        <w:rPr>
          <w:rFonts w:ascii="Times New Roman" w:hAnsi="Times New Roman" w:cs="Times New Roman"/>
          <w:lang w:eastAsia="cs-CZ"/>
        </w:rPr>
      </w:pPr>
    </w:p>
    <w:p w:rsidR="0050110E" w:rsidP="00E269DC">
      <w:pPr>
        <w:bidi w:val="0"/>
        <w:jc w:val="center"/>
        <w:rPr>
          <w:rFonts w:ascii="Times New Roman" w:hAnsi="Times New Roman" w:cs="Times New Roman"/>
          <w:lang w:eastAsia="cs-CZ"/>
        </w:rPr>
      </w:pPr>
    </w:p>
    <w:p w:rsidR="00E269DC" w:rsidRPr="00C90FB0" w:rsidP="00E269DC">
      <w:pPr>
        <w:bidi w:val="0"/>
        <w:jc w:val="center"/>
        <w:rPr>
          <w:rFonts w:ascii="Times New Roman" w:hAnsi="Times New Roman" w:cs="Times New Roman"/>
          <w:bCs/>
          <w:lang w:eastAsia="cs-CZ"/>
        </w:rPr>
      </w:pPr>
      <w:r w:rsidR="004C667F">
        <w:rPr>
          <w:rFonts w:ascii="Times New Roman" w:hAnsi="Times New Roman" w:cs="Times New Roman"/>
          <w:lang w:eastAsia="cs-CZ"/>
        </w:rPr>
        <w:t>Jana</w:t>
      </w:r>
      <w:r w:rsidRPr="00C90FB0" w:rsidR="002C6601">
        <w:rPr>
          <w:rFonts w:ascii="Times New Roman" w:hAnsi="Times New Roman" w:cs="Times New Roman"/>
          <w:lang w:eastAsia="cs-CZ"/>
        </w:rPr>
        <w:t xml:space="preserve"> </w:t>
      </w:r>
      <w:r w:rsidR="004C667F">
        <w:rPr>
          <w:rFonts w:ascii="Times New Roman" w:hAnsi="Times New Roman" w:cs="Times New Roman"/>
          <w:b/>
          <w:bCs/>
          <w:lang w:eastAsia="cs-CZ"/>
        </w:rPr>
        <w:t>K i š š o v á</w:t>
      </w:r>
      <w:r w:rsidRPr="00C90FB0">
        <w:rPr>
          <w:rFonts w:ascii="Times New Roman" w:hAnsi="Times New Roman" w:cs="Times New Roman"/>
          <w:bCs/>
          <w:lang w:eastAsia="cs-CZ"/>
        </w:rPr>
        <w:t>, v.r.</w:t>
      </w:r>
      <w:r w:rsidRPr="00C90FB0">
        <w:rPr>
          <w:rFonts w:ascii="Times New Roman" w:hAnsi="Times New Roman" w:cs="Times New Roman"/>
          <w:b/>
          <w:lang w:eastAsia="cs-CZ"/>
        </w:rPr>
        <w:t xml:space="preserve">  </w:t>
      </w:r>
    </w:p>
    <w:p w:rsidR="00B62E81" w:rsidRPr="00C90FB0" w:rsidP="00E269DC">
      <w:pPr>
        <w:bidi w:val="0"/>
        <w:jc w:val="center"/>
        <w:rPr>
          <w:rFonts w:ascii="Times New Roman" w:hAnsi="Times New Roman" w:cs="Times New Roman"/>
          <w:lang w:eastAsia="cs-CZ"/>
        </w:rPr>
      </w:pPr>
      <w:r w:rsidR="004C667F">
        <w:rPr>
          <w:rFonts w:ascii="Times New Roman" w:hAnsi="Times New Roman" w:cs="Times New Roman"/>
          <w:lang w:eastAsia="cs-CZ"/>
        </w:rPr>
        <w:t>predsedníčka</w:t>
      </w:r>
      <w:r w:rsidRPr="00C90FB0" w:rsidR="00E269DC">
        <w:rPr>
          <w:rFonts w:ascii="Times New Roman" w:hAnsi="Times New Roman" w:cs="Times New Roman"/>
          <w:lang w:eastAsia="cs-CZ"/>
        </w:rPr>
        <w:t xml:space="preserve"> Výboru NR SR </w:t>
      </w:r>
    </w:p>
    <w:p w:rsidR="00313A20" w:rsidP="009325C0">
      <w:pPr>
        <w:bidi w:val="0"/>
        <w:jc w:val="center"/>
        <w:rPr>
          <w:b/>
          <w:bCs/>
        </w:rPr>
      </w:pPr>
      <w:r w:rsidRPr="00C90FB0" w:rsidR="00E269DC">
        <w:rPr>
          <w:rFonts w:ascii="Times New Roman" w:hAnsi="Times New Roman" w:cs="Times New Roman"/>
          <w:lang w:eastAsia="cs-CZ"/>
        </w:rPr>
        <w:t>pre</w:t>
      </w:r>
      <w:r w:rsidRPr="00C90FB0" w:rsidR="00B62E81">
        <w:rPr>
          <w:rFonts w:ascii="Times New Roman" w:hAnsi="Times New Roman" w:cs="Times New Roman"/>
          <w:lang w:eastAsia="cs-CZ"/>
        </w:rPr>
        <w:t xml:space="preserve"> </w:t>
      </w:r>
      <w:r w:rsidRPr="00C90FB0" w:rsidR="00E269DC">
        <w:rPr>
          <w:rFonts w:ascii="Times New Roman" w:hAnsi="Times New Roman" w:cs="Times New Roman"/>
          <w:lang w:eastAsia="cs-CZ"/>
        </w:rPr>
        <w:t xml:space="preserve">hospodárske záležitosti </w:t>
      </w:r>
    </w:p>
    <w:sectPr>
      <w:footerReference w:type="even" r:id="rId5"/>
      <w:footerReference w:type="default" r:id="rId6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D9D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662D9D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D9D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D44292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662D9D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default"/>
        <w:b w:val="0"/>
        <w:i w:val="0"/>
        <w:rtl w:val="0"/>
        <w:cs w:val="0"/>
      </w:rPr>
    </w:lvl>
  </w:abstractNum>
  <w:abstractNum w:abstractNumId="1">
    <w:nsid w:val="2F8007E2"/>
    <w:multiLevelType w:val="hybridMultilevel"/>
    <w:tmpl w:val="93BC3E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32423926"/>
    <w:multiLevelType w:val="hybridMultilevel"/>
    <w:tmpl w:val="F1585B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6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7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  <w:rtl w:val="0"/>
        <w:cs w:val="0"/>
      </w:rPr>
    </w:lvl>
  </w:abstractNum>
  <w:abstractNum w:abstractNumId="8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2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82C743B"/>
    <w:multiLevelType w:val="hybridMultilevel"/>
    <w:tmpl w:val="AB066F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"/>
  </w:num>
  <w:num w:numId="5">
    <w:abstractNumId w:val="6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</w:num>
  <w:num w:numId="11">
    <w:abstractNumId w:val="7"/>
  </w:num>
  <w:num w:numId="12">
    <w:abstractNumId w:val="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582A"/>
    <w:rsid w:val="00005E6D"/>
    <w:rsid w:val="00007C8D"/>
    <w:rsid w:val="000103A4"/>
    <w:rsid w:val="000124F3"/>
    <w:rsid w:val="00012DDE"/>
    <w:rsid w:val="00013E07"/>
    <w:rsid w:val="00015611"/>
    <w:rsid w:val="00024C4D"/>
    <w:rsid w:val="000277D8"/>
    <w:rsid w:val="0003485C"/>
    <w:rsid w:val="000352DE"/>
    <w:rsid w:val="0004411A"/>
    <w:rsid w:val="0004416D"/>
    <w:rsid w:val="00046FC1"/>
    <w:rsid w:val="0004759F"/>
    <w:rsid w:val="00050DE3"/>
    <w:rsid w:val="000606AA"/>
    <w:rsid w:val="00065871"/>
    <w:rsid w:val="00067262"/>
    <w:rsid w:val="0007078E"/>
    <w:rsid w:val="00074BC5"/>
    <w:rsid w:val="00075AEB"/>
    <w:rsid w:val="000770A8"/>
    <w:rsid w:val="000947F1"/>
    <w:rsid w:val="000A36B7"/>
    <w:rsid w:val="000A712F"/>
    <w:rsid w:val="000A727F"/>
    <w:rsid w:val="000B2837"/>
    <w:rsid w:val="000B3EB8"/>
    <w:rsid w:val="000B3EDE"/>
    <w:rsid w:val="000B48F9"/>
    <w:rsid w:val="000B70EA"/>
    <w:rsid w:val="000B74F5"/>
    <w:rsid w:val="000C2403"/>
    <w:rsid w:val="000C3652"/>
    <w:rsid w:val="000C551D"/>
    <w:rsid w:val="000D3EAC"/>
    <w:rsid w:val="000E5950"/>
    <w:rsid w:val="000E670B"/>
    <w:rsid w:val="000F0BE4"/>
    <w:rsid w:val="000F2A81"/>
    <w:rsid w:val="000F2B4F"/>
    <w:rsid w:val="00100948"/>
    <w:rsid w:val="00100CA5"/>
    <w:rsid w:val="00100EA8"/>
    <w:rsid w:val="001024DA"/>
    <w:rsid w:val="00102B93"/>
    <w:rsid w:val="00104CF4"/>
    <w:rsid w:val="001060EF"/>
    <w:rsid w:val="00110DE2"/>
    <w:rsid w:val="00111056"/>
    <w:rsid w:val="00111E20"/>
    <w:rsid w:val="001166FF"/>
    <w:rsid w:val="00117869"/>
    <w:rsid w:val="00121CEE"/>
    <w:rsid w:val="001257B9"/>
    <w:rsid w:val="001278B4"/>
    <w:rsid w:val="0013010B"/>
    <w:rsid w:val="00132370"/>
    <w:rsid w:val="001457B5"/>
    <w:rsid w:val="00146CE7"/>
    <w:rsid w:val="00153C6E"/>
    <w:rsid w:val="001575F1"/>
    <w:rsid w:val="001617FA"/>
    <w:rsid w:val="00162A9F"/>
    <w:rsid w:val="0016707B"/>
    <w:rsid w:val="0017200C"/>
    <w:rsid w:val="001778F5"/>
    <w:rsid w:val="00180FEA"/>
    <w:rsid w:val="0018331F"/>
    <w:rsid w:val="00183584"/>
    <w:rsid w:val="00184883"/>
    <w:rsid w:val="00191C63"/>
    <w:rsid w:val="00192B46"/>
    <w:rsid w:val="001935FB"/>
    <w:rsid w:val="0019639A"/>
    <w:rsid w:val="001A2A6E"/>
    <w:rsid w:val="001A2DEB"/>
    <w:rsid w:val="001A416F"/>
    <w:rsid w:val="001A60D9"/>
    <w:rsid w:val="001A6772"/>
    <w:rsid w:val="001B6D42"/>
    <w:rsid w:val="001B7258"/>
    <w:rsid w:val="001C1917"/>
    <w:rsid w:val="001C2B8D"/>
    <w:rsid w:val="001D76E5"/>
    <w:rsid w:val="001E337E"/>
    <w:rsid w:val="001E4C64"/>
    <w:rsid w:val="001E7A05"/>
    <w:rsid w:val="001F0874"/>
    <w:rsid w:val="001F0BB5"/>
    <w:rsid w:val="001F3669"/>
    <w:rsid w:val="001F4E8F"/>
    <w:rsid w:val="00202F34"/>
    <w:rsid w:val="00203497"/>
    <w:rsid w:val="00211C1E"/>
    <w:rsid w:val="00217F45"/>
    <w:rsid w:val="00221366"/>
    <w:rsid w:val="00221BA6"/>
    <w:rsid w:val="0022441A"/>
    <w:rsid w:val="0023061A"/>
    <w:rsid w:val="00232E19"/>
    <w:rsid w:val="00233001"/>
    <w:rsid w:val="00235474"/>
    <w:rsid w:val="002366F2"/>
    <w:rsid w:val="0023792D"/>
    <w:rsid w:val="00240071"/>
    <w:rsid w:val="00241358"/>
    <w:rsid w:val="002421C5"/>
    <w:rsid w:val="0024492D"/>
    <w:rsid w:val="002505D5"/>
    <w:rsid w:val="00251524"/>
    <w:rsid w:val="00254627"/>
    <w:rsid w:val="00261964"/>
    <w:rsid w:val="00263251"/>
    <w:rsid w:val="00264B9D"/>
    <w:rsid w:val="00265908"/>
    <w:rsid w:val="00272E1C"/>
    <w:rsid w:val="00280E1F"/>
    <w:rsid w:val="00281C5D"/>
    <w:rsid w:val="00283109"/>
    <w:rsid w:val="0028352F"/>
    <w:rsid w:val="00283C8E"/>
    <w:rsid w:val="00290A69"/>
    <w:rsid w:val="00293A9A"/>
    <w:rsid w:val="002946BC"/>
    <w:rsid w:val="0029567C"/>
    <w:rsid w:val="002A4765"/>
    <w:rsid w:val="002A6209"/>
    <w:rsid w:val="002B12FF"/>
    <w:rsid w:val="002B37DE"/>
    <w:rsid w:val="002B3E49"/>
    <w:rsid w:val="002C031C"/>
    <w:rsid w:val="002C6601"/>
    <w:rsid w:val="002C6A96"/>
    <w:rsid w:val="002C6B36"/>
    <w:rsid w:val="002D42E3"/>
    <w:rsid w:val="002D5F04"/>
    <w:rsid w:val="002E2837"/>
    <w:rsid w:val="002F440F"/>
    <w:rsid w:val="002F6AAA"/>
    <w:rsid w:val="00300764"/>
    <w:rsid w:val="0030693B"/>
    <w:rsid w:val="00307882"/>
    <w:rsid w:val="00310338"/>
    <w:rsid w:val="00313755"/>
    <w:rsid w:val="003138F2"/>
    <w:rsid w:val="00313A20"/>
    <w:rsid w:val="00316AEB"/>
    <w:rsid w:val="00323E4C"/>
    <w:rsid w:val="00324E12"/>
    <w:rsid w:val="00325227"/>
    <w:rsid w:val="003272CF"/>
    <w:rsid w:val="00334022"/>
    <w:rsid w:val="0033613D"/>
    <w:rsid w:val="00337708"/>
    <w:rsid w:val="00340C35"/>
    <w:rsid w:val="00343ACF"/>
    <w:rsid w:val="00351DE0"/>
    <w:rsid w:val="00352EFE"/>
    <w:rsid w:val="003535B5"/>
    <w:rsid w:val="003542D9"/>
    <w:rsid w:val="003619DD"/>
    <w:rsid w:val="0036236C"/>
    <w:rsid w:val="00362A76"/>
    <w:rsid w:val="00362CD0"/>
    <w:rsid w:val="0036401C"/>
    <w:rsid w:val="00372464"/>
    <w:rsid w:val="003766BA"/>
    <w:rsid w:val="00376D01"/>
    <w:rsid w:val="00380E34"/>
    <w:rsid w:val="00387A2F"/>
    <w:rsid w:val="00393750"/>
    <w:rsid w:val="00397531"/>
    <w:rsid w:val="003A0ABA"/>
    <w:rsid w:val="003A0DF6"/>
    <w:rsid w:val="003A0E85"/>
    <w:rsid w:val="003A2468"/>
    <w:rsid w:val="003A3284"/>
    <w:rsid w:val="003B1512"/>
    <w:rsid w:val="003B24B8"/>
    <w:rsid w:val="003B4EBD"/>
    <w:rsid w:val="003B5A76"/>
    <w:rsid w:val="003B73CC"/>
    <w:rsid w:val="003C3AA1"/>
    <w:rsid w:val="003C3E88"/>
    <w:rsid w:val="003C5D15"/>
    <w:rsid w:val="003C5E11"/>
    <w:rsid w:val="003C7CD1"/>
    <w:rsid w:val="003D4995"/>
    <w:rsid w:val="003E3B76"/>
    <w:rsid w:val="003E51D0"/>
    <w:rsid w:val="003F229B"/>
    <w:rsid w:val="00401893"/>
    <w:rsid w:val="004141FA"/>
    <w:rsid w:val="0041548D"/>
    <w:rsid w:val="00415693"/>
    <w:rsid w:val="00417D14"/>
    <w:rsid w:val="00422075"/>
    <w:rsid w:val="0042307D"/>
    <w:rsid w:val="0042486F"/>
    <w:rsid w:val="00432FBB"/>
    <w:rsid w:val="00435EDB"/>
    <w:rsid w:val="004365D0"/>
    <w:rsid w:val="0044119D"/>
    <w:rsid w:val="00441D29"/>
    <w:rsid w:val="004439CC"/>
    <w:rsid w:val="0044442C"/>
    <w:rsid w:val="00447763"/>
    <w:rsid w:val="00451DCC"/>
    <w:rsid w:val="00454A2A"/>
    <w:rsid w:val="00462E56"/>
    <w:rsid w:val="00465CB5"/>
    <w:rsid w:val="004663D6"/>
    <w:rsid w:val="0047725E"/>
    <w:rsid w:val="004A20E1"/>
    <w:rsid w:val="004A4141"/>
    <w:rsid w:val="004B1891"/>
    <w:rsid w:val="004B374D"/>
    <w:rsid w:val="004B45F0"/>
    <w:rsid w:val="004B5E54"/>
    <w:rsid w:val="004B6F56"/>
    <w:rsid w:val="004C0D13"/>
    <w:rsid w:val="004C667F"/>
    <w:rsid w:val="004D350D"/>
    <w:rsid w:val="004D6E0C"/>
    <w:rsid w:val="004D74EA"/>
    <w:rsid w:val="004E663A"/>
    <w:rsid w:val="004E6B5F"/>
    <w:rsid w:val="004F1874"/>
    <w:rsid w:val="004F3C81"/>
    <w:rsid w:val="004F41BA"/>
    <w:rsid w:val="004F6542"/>
    <w:rsid w:val="004F7F4F"/>
    <w:rsid w:val="0050110E"/>
    <w:rsid w:val="0050154B"/>
    <w:rsid w:val="00503FE0"/>
    <w:rsid w:val="00510BF7"/>
    <w:rsid w:val="005125FA"/>
    <w:rsid w:val="00513D93"/>
    <w:rsid w:val="00517EE4"/>
    <w:rsid w:val="00522E95"/>
    <w:rsid w:val="0052453E"/>
    <w:rsid w:val="005337AD"/>
    <w:rsid w:val="005353D1"/>
    <w:rsid w:val="00535E8E"/>
    <w:rsid w:val="005402E5"/>
    <w:rsid w:val="00542AD0"/>
    <w:rsid w:val="00544480"/>
    <w:rsid w:val="00545241"/>
    <w:rsid w:val="00555EC4"/>
    <w:rsid w:val="00564466"/>
    <w:rsid w:val="00572C3C"/>
    <w:rsid w:val="00575BC9"/>
    <w:rsid w:val="0058393A"/>
    <w:rsid w:val="0058748E"/>
    <w:rsid w:val="005878AD"/>
    <w:rsid w:val="00593244"/>
    <w:rsid w:val="00596E52"/>
    <w:rsid w:val="00597E27"/>
    <w:rsid w:val="005A2519"/>
    <w:rsid w:val="005A4B0F"/>
    <w:rsid w:val="005A572B"/>
    <w:rsid w:val="005A6495"/>
    <w:rsid w:val="005B2917"/>
    <w:rsid w:val="005C00C0"/>
    <w:rsid w:val="005D30F0"/>
    <w:rsid w:val="005D3BC8"/>
    <w:rsid w:val="005D4602"/>
    <w:rsid w:val="005D6F71"/>
    <w:rsid w:val="005E0DB6"/>
    <w:rsid w:val="005E1E57"/>
    <w:rsid w:val="005E5E75"/>
    <w:rsid w:val="005E6FBD"/>
    <w:rsid w:val="00602DA2"/>
    <w:rsid w:val="0060400B"/>
    <w:rsid w:val="006071C8"/>
    <w:rsid w:val="00611EDC"/>
    <w:rsid w:val="006125FA"/>
    <w:rsid w:val="0061424A"/>
    <w:rsid w:val="006177BC"/>
    <w:rsid w:val="006232EF"/>
    <w:rsid w:val="0062357B"/>
    <w:rsid w:val="00623B8D"/>
    <w:rsid w:val="006245FC"/>
    <w:rsid w:val="00626633"/>
    <w:rsid w:val="00630288"/>
    <w:rsid w:val="0063188B"/>
    <w:rsid w:val="00631A96"/>
    <w:rsid w:val="00636335"/>
    <w:rsid w:val="00637061"/>
    <w:rsid w:val="006404EB"/>
    <w:rsid w:val="006416ED"/>
    <w:rsid w:val="0064301C"/>
    <w:rsid w:val="0064797A"/>
    <w:rsid w:val="006533C7"/>
    <w:rsid w:val="00657634"/>
    <w:rsid w:val="006578CD"/>
    <w:rsid w:val="006612DF"/>
    <w:rsid w:val="00662D9D"/>
    <w:rsid w:val="00664946"/>
    <w:rsid w:val="00670BB4"/>
    <w:rsid w:val="00671DD6"/>
    <w:rsid w:val="006751CE"/>
    <w:rsid w:val="006769E3"/>
    <w:rsid w:val="00676FCA"/>
    <w:rsid w:val="006824BA"/>
    <w:rsid w:val="00682D72"/>
    <w:rsid w:val="00683433"/>
    <w:rsid w:val="00684075"/>
    <w:rsid w:val="0069645B"/>
    <w:rsid w:val="006A5E61"/>
    <w:rsid w:val="006A6C4D"/>
    <w:rsid w:val="006B0B7A"/>
    <w:rsid w:val="006B7D16"/>
    <w:rsid w:val="006C1591"/>
    <w:rsid w:val="006C4996"/>
    <w:rsid w:val="006C5933"/>
    <w:rsid w:val="006D2B2B"/>
    <w:rsid w:val="006D3933"/>
    <w:rsid w:val="006D4BC2"/>
    <w:rsid w:val="006D7860"/>
    <w:rsid w:val="006E0231"/>
    <w:rsid w:val="006E053C"/>
    <w:rsid w:val="006E1191"/>
    <w:rsid w:val="006E40B3"/>
    <w:rsid w:val="006F7B37"/>
    <w:rsid w:val="00702E99"/>
    <w:rsid w:val="00706EA1"/>
    <w:rsid w:val="00712ABF"/>
    <w:rsid w:val="0071436E"/>
    <w:rsid w:val="00716EA9"/>
    <w:rsid w:val="0072561E"/>
    <w:rsid w:val="00730231"/>
    <w:rsid w:val="00735075"/>
    <w:rsid w:val="00736FF2"/>
    <w:rsid w:val="007402A8"/>
    <w:rsid w:val="0075033D"/>
    <w:rsid w:val="00751D84"/>
    <w:rsid w:val="00752183"/>
    <w:rsid w:val="00753F6E"/>
    <w:rsid w:val="007547C6"/>
    <w:rsid w:val="00756462"/>
    <w:rsid w:val="007647FF"/>
    <w:rsid w:val="00765794"/>
    <w:rsid w:val="00767C05"/>
    <w:rsid w:val="00770186"/>
    <w:rsid w:val="007717BB"/>
    <w:rsid w:val="00780171"/>
    <w:rsid w:val="007816EE"/>
    <w:rsid w:val="00785397"/>
    <w:rsid w:val="007863AF"/>
    <w:rsid w:val="00787E09"/>
    <w:rsid w:val="007953FC"/>
    <w:rsid w:val="007A1624"/>
    <w:rsid w:val="007A1927"/>
    <w:rsid w:val="007A2BA5"/>
    <w:rsid w:val="007B0080"/>
    <w:rsid w:val="007B0B3C"/>
    <w:rsid w:val="007B3A9C"/>
    <w:rsid w:val="007B6133"/>
    <w:rsid w:val="007C3983"/>
    <w:rsid w:val="007D348B"/>
    <w:rsid w:val="007D64C3"/>
    <w:rsid w:val="007D6F95"/>
    <w:rsid w:val="007D7DAE"/>
    <w:rsid w:val="007E0B7A"/>
    <w:rsid w:val="007E1B36"/>
    <w:rsid w:val="007E3D20"/>
    <w:rsid w:val="007F2438"/>
    <w:rsid w:val="007F5C39"/>
    <w:rsid w:val="007F6A30"/>
    <w:rsid w:val="00800906"/>
    <w:rsid w:val="008013F6"/>
    <w:rsid w:val="008039E0"/>
    <w:rsid w:val="0080518E"/>
    <w:rsid w:val="00810916"/>
    <w:rsid w:val="008221A6"/>
    <w:rsid w:val="00827DD9"/>
    <w:rsid w:val="008322C2"/>
    <w:rsid w:val="0083669C"/>
    <w:rsid w:val="00840ADE"/>
    <w:rsid w:val="00846CCD"/>
    <w:rsid w:val="0084768B"/>
    <w:rsid w:val="00854867"/>
    <w:rsid w:val="008614CD"/>
    <w:rsid w:val="008806BA"/>
    <w:rsid w:val="0088104A"/>
    <w:rsid w:val="00882AA8"/>
    <w:rsid w:val="00883A18"/>
    <w:rsid w:val="00884628"/>
    <w:rsid w:val="008907D6"/>
    <w:rsid w:val="0089146D"/>
    <w:rsid w:val="00894643"/>
    <w:rsid w:val="0089768F"/>
    <w:rsid w:val="008A011C"/>
    <w:rsid w:val="008A5562"/>
    <w:rsid w:val="008A72D7"/>
    <w:rsid w:val="008A7836"/>
    <w:rsid w:val="008B1B9F"/>
    <w:rsid w:val="008B37C3"/>
    <w:rsid w:val="008C08AD"/>
    <w:rsid w:val="008C2100"/>
    <w:rsid w:val="008C6DE2"/>
    <w:rsid w:val="008C70C3"/>
    <w:rsid w:val="008C7AFB"/>
    <w:rsid w:val="008D010E"/>
    <w:rsid w:val="008D0CE5"/>
    <w:rsid w:val="008D3A24"/>
    <w:rsid w:val="008D758B"/>
    <w:rsid w:val="008E1D31"/>
    <w:rsid w:val="008E1DBA"/>
    <w:rsid w:val="008E574B"/>
    <w:rsid w:val="008E6207"/>
    <w:rsid w:val="008F47BA"/>
    <w:rsid w:val="008F5A12"/>
    <w:rsid w:val="008F7604"/>
    <w:rsid w:val="00906C9F"/>
    <w:rsid w:val="00907EAA"/>
    <w:rsid w:val="0091055A"/>
    <w:rsid w:val="00915195"/>
    <w:rsid w:val="00927BC9"/>
    <w:rsid w:val="00927D3F"/>
    <w:rsid w:val="009317ED"/>
    <w:rsid w:val="00931CA5"/>
    <w:rsid w:val="009325C0"/>
    <w:rsid w:val="00932D68"/>
    <w:rsid w:val="00935C05"/>
    <w:rsid w:val="00936940"/>
    <w:rsid w:val="0094086A"/>
    <w:rsid w:val="00941EBF"/>
    <w:rsid w:val="00943A83"/>
    <w:rsid w:val="00945418"/>
    <w:rsid w:val="00956628"/>
    <w:rsid w:val="00960871"/>
    <w:rsid w:val="0096379D"/>
    <w:rsid w:val="0097393D"/>
    <w:rsid w:val="00973E39"/>
    <w:rsid w:val="00980A34"/>
    <w:rsid w:val="0098130B"/>
    <w:rsid w:val="00985204"/>
    <w:rsid w:val="009B1751"/>
    <w:rsid w:val="009B678E"/>
    <w:rsid w:val="009C024B"/>
    <w:rsid w:val="009C3467"/>
    <w:rsid w:val="009D0E4A"/>
    <w:rsid w:val="009D20C8"/>
    <w:rsid w:val="009D41F1"/>
    <w:rsid w:val="009D5E7E"/>
    <w:rsid w:val="009E7AFB"/>
    <w:rsid w:val="009F0E19"/>
    <w:rsid w:val="009F0EF1"/>
    <w:rsid w:val="009F4BCF"/>
    <w:rsid w:val="009F7A07"/>
    <w:rsid w:val="00A01446"/>
    <w:rsid w:val="00A043A9"/>
    <w:rsid w:val="00A10ADB"/>
    <w:rsid w:val="00A14B78"/>
    <w:rsid w:val="00A14F9C"/>
    <w:rsid w:val="00A16686"/>
    <w:rsid w:val="00A17C65"/>
    <w:rsid w:val="00A21BC9"/>
    <w:rsid w:val="00A22FCD"/>
    <w:rsid w:val="00A32372"/>
    <w:rsid w:val="00A3361F"/>
    <w:rsid w:val="00A37921"/>
    <w:rsid w:val="00A40A8F"/>
    <w:rsid w:val="00A433B4"/>
    <w:rsid w:val="00A51144"/>
    <w:rsid w:val="00A61603"/>
    <w:rsid w:val="00A6195F"/>
    <w:rsid w:val="00A72B70"/>
    <w:rsid w:val="00A73678"/>
    <w:rsid w:val="00A740EA"/>
    <w:rsid w:val="00A7489C"/>
    <w:rsid w:val="00A800A7"/>
    <w:rsid w:val="00A82012"/>
    <w:rsid w:val="00A82C0D"/>
    <w:rsid w:val="00A8591A"/>
    <w:rsid w:val="00A93212"/>
    <w:rsid w:val="00A9476F"/>
    <w:rsid w:val="00AA00C5"/>
    <w:rsid w:val="00AA0654"/>
    <w:rsid w:val="00AA250B"/>
    <w:rsid w:val="00AA5498"/>
    <w:rsid w:val="00AD52DE"/>
    <w:rsid w:val="00AD5FB2"/>
    <w:rsid w:val="00AD7403"/>
    <w:rsid w:val="00AE16B1"/>
    <w:rsid w:val="00AE3FCC"/>
    <w:rsid w:val="00AE561F"/>
    <w:rsid w:val="00AF18F2"/>
    <w:rsid w:val="00AF2229"/>
    <w:rsid w:val="00AF371A"/>
    <w:rsid w:val="00AF3CEE"/>
    <w:rsid w:val="00AF4654"/>
    <w:rsid w:val="00AF5BE9"/>
    <w:rsid w:val="00B006AA"/>
    <w:rsid w:val="00B01CA9"/>
    <w:rsid w:val="00B04E9D"/>
    <w:rsid w:val="00B11A19"/>
    <w:rsid w:val="00B1749A"/>
    <w:rsid w:val="00B23514"/>
    <w:rsid w:val="00B32416"/>
    <w:rsid w:val="00B32DB7"/>
    <w:rsid w:val="00B34FA1"/>
    <w:rsid w:val="00B40968"/>
    <w:rsid w:val="00B52944"/>
    <w:rsid w:val="00B53704"/>
    <w:rsid w:val="00B54292"/>
    <w:rsid w:val="00B62E81"/>
    <w:rsid w:val="00B70483"/>
    <w:rsid w:val="00B71A0B"/>
    <w:rsid w:val="00B71ACC"/>
    <w:rsid w:val="00B72B53"/>
    <w:rsid w:val="00B755E4"/>
    <w:rsid w:val="00B8311A"/>
    <w:rsid w:val="00B85023"/>
    <w:rsid w:val="00B854EE"/>
    <w:rsid w:val="00B90357"/>
    <w:rsid w:val="00BA1838"/>
    <w:rsid w:val="00BA3789"/>
    <w:rsid w:val="00BA4A14"/>
    <w:rsid w:val="00BA6268"/>
    <w:rsid w:val="00BA6F02"/>
    <w:rsid w:val="00BB0D7A"/>
    <w:rsid w:val="00BB1112"/>
    <w:rsid w:val="00BB3362"/>
    <w:rsid w:val="00BB4E89"/>
    <w:rsid w:val="00BB560B"/>
    <w:rsid w:val="00BB70A3"/>
    <w:rsid w:val="00BC0C65"/>
    <w:rsid w:val="00BC27E6"/>
    <w:rsid w:val="00BC5952"/>
    <w:rsid w:val="00BD0B23"/>
    <w:rsid w:val="00BD42AD"/>
    <w:rsid w:val="00BD5472"/>
    <w:rsid w:val="00BD65A0"/>
    <w:rsid w:val="00BE18B9"/>
    <w:rsid w:val="00BE29C6"/>
    <w:rsid w:val="00BE2F6C"/>
    <w:rsid w:val="00BE3CD4"/>
    <w:rsid w:val="00BE4924"/>
    <w:rsid w:val="00BE4B57"/>
    <w:rsid w:val="00BE7E27"/>
    <w:rsid w:val="00BF5657"/>
    <w:rsid w:val="00C000DB"/>
    <w:rsid w:val="00C0421F"/>
    <w:rsid w:val="00C04A6D"/>
    <w:rsid w:val="00C06119"/>
    <w:rsid w:val="00C158F5"/>
    <w:rsid w:val="00C314B0"/>
    <w:rsid w:val="00C3529C"/>
    <w:rsid w:val="00C374D5"/>
    <w:rsid w:val="00C45380"/>
    <w:rsid w:val="00C47C33"/>
    <w:rsid w:val="00C51C57"/>
    <w:rsid w:val="00C52AED"/>
    <w:rsid w:val="00C545C5"/>
    <w:rsid w:val="00C645B7"/>
    <w:rsid w:val="00C65BC0"/>
    <w:rsid w:val="00C727C0"/>
    <w:rsid w:val="00C730F7"/>
    <w:rsid w:val="00C760C6"/>
    <w:rsid w:val="00C8115B"/>
    <w:rsid w:val="00C83D45"/>
    <w:rsid w:val="00C87763"/>
    <w:rsid w:val="00C90FB0"/>
    <w:rsid w:val="00C9642B"/>
    <w:rsid w:val="00CA7C7E"/>
    <w:rsid w:val="00CB1E5A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144D"/>
    <w:rsid w:val="00CD6DE4"/>
    <w:rsid w:val="00CD7F54"/>
    <w:rsid w:val="00CE18CC"/>
    <w:rsid w:val="00CF17A9"/>
    <w:rsid w:val="00CF1B8A"/>
    <w:rsid w:val="00CF302F"/>
    <w:rsid w:val="00CF54F5"/>
    <w:rsid w:val="00CF75FF"/>
    <w:rsid w:val="00D0439F"/>
    <w:rsid w:val="00D05671"/>
    <w:rsid w:val="00D11F24"/>
    <w:rsid w:val="00D14D36"/>
    <w:rsid w:val="00D15554"/>
    <w:rsid w:val="00D15B6F"/>
    <w:rsid w:val="00D17526"/>
    <w:rsid w:val="00D2098A"/>
    <w:rsid w:val="00D22966"/>
    <w:rsid w:val="00D24E8A"/>
    <w:rsid w:val="00D3428E"/>
    <w:rsid w:val="00D347D8"/>
    <w:rsid w:val="00D36BF1"/>
    <w:rsid w:val="00D37657"/>
    <w:rsid w:val="00D41B5A"/>
    <w:rsid w:val="00D43BBD"/>
    <w:rsid w:val="00D44292"/>
    <w:rsid w:val="00D46ADE"/>
    <w:rsid w:val="00D51CCE"/>
    <w:rsid w:val="00D54775"/>
    <w:rsid w:val="00D54C27"/>
    <w:rsid w:val="00D5675F"/>
    <w:rsid w:val="00D62073"/>
    <w:rsid w:val="00D64C18"/>
    <w:rsid w:val="00D65FA6"/>
    <w:rsid w:val="00D675DF"/>
    <w:rsid w:val="00D70F94"/>
    <w:rsid w:val="00D73D7E"/>
    <w:rsid w:val="00D75DBB"/>
    <w:rsid w:val="00D90D49"/>
    <w:rsid w:val="00D91485"/>
    <w:rsid w:val="00D9237F"/>
    <w:rsid w:val="00D92F73"/>
    <w:rsid w:val="00DA0846"/>
    <w:rsid w:val="00DA168C"/>
    <w:rsid w:val="00DA22EB"/>
    <w:rsid w:val="00DA32B0"/>
    <w:rsid w:val="00DB2D81"/>
    <w:rsid w:val="00DB3BE6"/>
    <w:rsid w:val="00DD643D"/>
    <w:rsid w:val="00DD6D6F"/>
    <w:rsid w:val="00DD6D97"/>
    <w:rsid w:val="00DD785F"/>
    <w:rsid w:val="00DE219E"/>
    <w:rsid w:val="00DE531C"/>
    <w:rsid w:val="00DE648F"/>
    <w:rsid w:val="00E01EE7"/>
    <w:rsid w:val="00E039DA"/>
    <w:rsid w:val="00E0562A"/>
    <w:rsid w:val="00E153C6"/>
    <w:rsid w:val="00E15CCA"/>
    <w:rsid w:val="00E16001"/>
    <w:rsid w:val="00E16C58"/>
    <w:rsid w:val="00E2042C"/>
    <w:rsid w:val="00E20E99"/>
    <w:rsid w:val="00E269DC"/>
    <w:rsid w:val="00E3331E"/>
    <w:rsid w:val="00E33688"/>
    <w:rsid w:val="00E33A34"/>
    <w:rsid w:val="00E34B89"/>
    <w:rsid w:val="00E36215"/>
    <w:rsid w:val="00E40707"/>
    <w:rsid w:val="00E46139"/>
    <w:rsid w:val="00E53564"/>
    <w:rsid w:val="00E53D2D"/>
    <w:rsid w:val="00E5463F"/>
    <w:rsid w:val="00E561F0"/>
    <w:rsid w:val="00E569F0"/>
    <w:rsid w:val="00E6008C"/>
    <w:rsid w:val="00E64F63"/>
    <w:rsid w:val="00E660A1"/>
    <w:rsid w:val="00E67DDF"/>
    <w:rsid w:val="00E73697"/>
    <w:rsid w:val="00E73AB6"/>
    <w:rsid w:val="00E741F1"/>
    <w:rsid w:val="00E821E8"/>
    <w:rsid w:val="00E829EB"/>
    <w:rsid w:val="00E90182"/>
    <w:rsid w:val="00EA0822"/>
    <w:rsid w:val="00EA5B6F"/>
    <w:rsid w:val="00EA5DC2"/>
    <w:rsid w:val="00EB059B"/>
    <w:rsid w:val="00EB218C"/>
    <w:rsid w:val="00EB3CEA"/>
    <w:rsid w:val="00EC2E91"/>
    <w:rsid w:val="00ED1DC3"/>
    <w:rsid w:val="00ED78ED"/>
    <w:rsid w:val="00ED7AAA"/>
    <w:rsid w:val="00EE02DF"/>
    <w:rsid w:val="00EE2077"/>
    <w:rsid w:val="00EE422F"/>
    <w:rsid w:val="00EE64FD"/>
    <w:rsid w:val="00EE6CA4"/>
    <w:rsid w:val="00EF152C"/>
    <w:rsid w:val="00EF303A"/>
    <w:rsid w:val="00EF7174"/>
    <w:rsid w:val="00F025DE"/>
    <w:rsid w:val="00F025EE"/>
    <w:rsid w:val="00F07D78"/>
    <w:rsid w:val="00F1221E"/>
    <w:rsid w:val="00F12F7C"/>
    <w:rsid w:val="00F3013D"/>
    <w:rsid w:val="00F31BBA"/>
    <w:rsid w:val="00F33ECA"/>
    <w:rsid w:val="00F4186B"/>
    <w:rsid w:val="00F46AA0"/>
    <w:rsid w:val="00F46D26"/>
    <w:rsid w:val="00F501FA"/>
    <w:rsid w:val="00F51B7A"/>
    <w:rsid w:val="00F52A36"/>
    <w:rsid w:val="00F53DCB"/>
    <w:rsid w:val="00F55616"/>
    <w:rsid w:val="00F56DCD"/>
    <w:rsid w:val="00F64C90"/>
    <w:rsid w:val="00F66C57"/>
    <w:rsid w:val="00F67AFD"/>
    <w:rsid w:val="00F752EE"/>
    <w:rsid w:val="00F7638F"/>
    <w:rsid w:val="00F768C6"/>
    <w:rsid w:val="00F83F47"/>
    <w:rsid w:val="00F846FD"/>
    <w:rsid w:val="00F8739E"/>
    <w:rsid w:val="00F93318"/>
    <w:rsid w:val="00F93372"/>
    <w:rsid w:val="00FA1883"/>
    <w:rsid w:val="00FA4F01"/>
    <w:rsid w:val="00FB0E62"/>
    <w:rsid w:val="00FB18E0"/>
    <w:rsid w:val="00FB30A4"/>
    <w:rsid w:val="00FB402B"/>
    <w:rsid w:val="00FB465D"/>
    <w:rsid w:val="00FB60CC"/>
    <w:rsid w:val="00FB642E"/>
    <w:rsid w:val="00FD4551"/>
    <w:rsid w:val="00FD4F3D"/>
    <w:rsid w:val="00FE22CF"/>
    <w:rsid w:val="00FE5132"/>
    <w:rsid w:val="00FE5BA1"/>
    <w:rsid w:val="00FE7571"/>
    <w:rsid w:val="00FE79E7"/>
    <w:rsid w:val="00FF1223"/>
    <w:rsid w:val="00FF44C4"/>
    <w:rsid w:val="00FF46F9"/>
    <w:rsid w:val="00FF57E3"/>
    <w:rsid w:val="00FF65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  <w:jc w:val="left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C9B2D-ECEC-492A-A3FB-417EC5D3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3</Pages>
  <Words>596</Words>
  <Characters>3401</Characters>
  <Application>Microsoft Office Word</Application>
  <DocSecurity>0</DocSecurity>
  <Lines>0</Lines>
  <Paragraphs>0</Paragraphs>
  <ScaleCrop>false</ScaleCrop>
  <Company>Kancelária NR SR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6</cp:revision>
  <cp:lastPrinted>2016-09-06T09:27:00Z</cp:lastPrinted>
  <dcterms:created xsi:type="dcterms:W3CDTF">2016-11-14T10:52:00Z</dcterms:created>
  <dcterms:modified xsi:type="dcterms:W3CDTF">2016-11-21T13:31:00Z</dcterms:modified>
</cp:coreProperties>
</file>