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253C0" w:rsidP="00B253C0">
      <w:pPr>
        <w:pStyle w:val="Heading2"/>
        <w:bidi w:val="0"/>
        <w:ind w:hanging="3649"/>
        <w:rPr>
          <w:rFonts w:hint="default"/>
        </w:rPr>
      </w:pPr>
      <w:r>
        <w:rPr>
          <w:rFonts w:hint="default"/>
        </w:rPr>
        <w:t>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</w:t>
      </w:r>
    </w:p>
    <w:p w:rsidR="00B253C0" w:rsidP="00B253C0">
      <w:p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B253C0" w:rsidRPr="000972C7" w:rsidP="00796E9D">
      <w:pPr>
        <w:bidi w:val="0"/>
        <w:ind w:left="5664" w:firstLine="708"/>
        <w:rPr>
          <w:rFonts w:ascii="Times New Roman" w:hAnsi="Times New Roman"/>
        </w:rPr>
      </w:pPr>
      <w:r w:rsidRPr="000972C7">
        <w:rPr>
          <w:rFonts w:ascii="Times New Roman" w:hAnsi="Times New Roman"/>
        </w:rPr>
        <w:t xml:space="preserve"> </w:t>
      </w:r>
      <w:r w:rsidRPr="000972C7" w:rsidR="000972C7">
        <w:rPr>
          <w:rFonts w:ascii="Times New Roman" w:hAnsi="Times New Roman"/>
        </w:rPr>
        <w:t>2</w:t>
      </w:r>
      <w:r w:rsidR="001B6F06">
        <w:rPr>
          <w:rFonts w:ascii="Times New Roman" w:hAnsi="Times New Roman"/>
        </w:rPr>
        <w:t>4</w:t>
      </w:r>
      <w:r w:rsidRPr="000972C7" w:rsidR="00463D81">
        <w:rPr>
          <w:rFonts w:ascii="Times New Roman" w:hAnsi="Times New Roman"/>
        </w:rPr>
        <w:t>.</w:t>
      </w:r>
      <w:r w:rsidRPr="000972C7">
        <w:rPr>
          <w:rFonts w:ascii="Times New Roman" w:hAnsi="Times New Roman"/>
        </w:rPr>
        <w:t xml:space="preserve"> schôdza</w:t>
      </w:r>
    </w:p>
    <w:p w:rsidR="00B253C0" w:rsidP="00096527">
      <w:pPr>
        <w:bidi w:val="0"/>
        <w:ind w:left="5592" w:hanging="12"/>
        <w:rPr>
          <w:rFonts w:ascii="Times New Roman" w:hAnsi="Times New Roman"/>
        </w:rPr>
      </w:pPr>
      <w:r w:rsidRPr="000972C7">
        <w:rPr>
          <w:rFonts w:ascii="Times New Roman" w:hAnsi="Times New Roman"/>
        </w:rPr>
        <w:t xml:space="preserve"> </w:t>
        <w:tab/>
        <w:tab/>
        <w:t xml:space="preserve"> Číslo: CRD-</w:t>
      </w:r>
      <w:r w:rsidRPr="000972C7" w:rsidR="00467A6C">
        <w:rPr>
          <w:rFonts w:ascii="Times New Roman" w:hAnsi="Times New Roman"/>
        </w:rPr>
        <w:t>1</w:t>
      </w:r>
      <w:r w:rsidR="000B595B">
        <w:rPr>
          <w:rFonts w:ascii="Times New Roman" w:hAnsi="Times New Roman"/>
        </w:rPr>
        <w:t>7</w:t>
      </w:r>
      <w:r w:rsidR="00136E6C">
        <w:rPr>
          <w:rFonts w:ascii="Times New Roman" w:hAnsi="Times New Roman"/>
        </w:rPr>
        <w:t>37</w:t>
      </w:r>
      <w:r w:rsidR="00096527">
        <w:rPr>
          <w:rFonts w:ascii="Times New Roman" w:hAnsi="Times New Roman"/>
        </w:rPr>
        <w:t>/2016</w:t>
      </w:r>
    </w:p>
    <w:p w:rsidR="006B10DC" w:rsidP="006B10DC">
      <w:pPr>
        <w:bidi w:val="0"/>
        <w:jc w:val="center"/>
        <w:rPr>
          <w:rFonts w:ascii="Times New Roman" w:hAnsi="Times New Roman"/>
          <w:sz w:val="36"/>
          <w:szCs w:val="36"/>
        </w:rPr>
      </w:pPr>
    </w:p>
    <w:p w:rsidR="009558AD" w:rsidP="006B10DC">
      <w:pPr>
        <w:bidi w:val="0"/>
        <w:jc w:val="center"/>
        <w:rPr>
          <w:rFonts w:ascii="Times New Roman" w:hAnsi="Times New Roman"/>
          <w:sz w:val="36"/>
          <w:szCs w:val="36"/>
        </w:rPr>
      </w:pPr>
    </w:p>
    <w:p w:rsidR="00FD77AE" w:rsidRPr="00A0191F" w:rsidP="00FD77AE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A0191F" w:rsidR="00A0191F">
        <w:rPr>
          <w:rFonts w:ascii="Times New Roman" w:hAnsi="Times New Roman"/>
          <w:sz w:val="36"/>
          <w:szCs w:val="36"/>
        </w:rPr>
        <w:t>113</w:t>
      </w:r>
    </w:p>
    <w:p w:rsidR="00B926D6" w:rsidP="00B926D6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B926D6" w:rsidP="00B926D6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B926D6" w:rsidP="00B926D6">
      <w:pPr>
        <w:bidi w:val="0"/>
        <w:jc w:val="center"/>
        <w:rPr>
          <w:rFonts w:ascii="Times New Roman" w:hAnsi="Times New Roman"/>
          <w:b/>
        </w:rPr>
      </w:pPr>
      <w:r w:rsidR="000972C7">
        <w:rPr>
          <w:rFonts w:ascii="Times New Roman" w:hAnsi="Times New Roman"/>
          <w:b/>
        </w:rPr>
        <w:t>zo</w:t>
      </w:r>
      <w:r w:rsidR="00463D81">
        <w:rPr>
          <w:rFonts w:ascii="Times New Roman" w:hAnsi="Times New Roman"/>
          <w:b/>
        </w:rPr>
        <w:t> </w:t>
      </w:r>
      <w:r w:rsidR="001B6F06">
        <w:rPr>
          <w:rFonts w:ascii="Times New Roman" w:hAnsi="Times New Roman"/>
          <w:b/>
        </w:rPr>
        <w:t>16. novembra</w:t>
      </w:r>
      <w:r>
        <w:rPr>
          <w:rFonts w:ascii="Times New Roman" w:hAnsi="Times New Roman"/>
          <w:b/>
        </w:rPr>
        <w:t xml:space="preserve"> 2016</w:t>
      </w:r>
    </w:p>
    <w:p w:rsidR="00B926D6" w:rsidRPr="00136E6C" w:rsidP="00B926D6">
      <w:pPr>
        <w:pStyle w:val="BodyText"/>
        <w:bidi w:val="0"/>
        <w:rPr>
          <w:rFonts w:ascii="Times New Roman" w:hAnsi="Times New Roman"/>
        </w:rPr>
      </w:pPr>
    </w:p>
    <w:p w:rsidR="009558AD" w:rsidP="00AF3499">
      <w:pPr>
        <w:bidi w:val="0"/>
        <w:jc w:val="both"/>
        <w:rPr>
          <w:rFonts w:ascii="Times New Roman" w:hAnsi="Times New Roman"/>
          <w:bCs/>
        </w:rPr>
      </w:pPr>
      <w:r w:rsidRPr="00136E6C" w:rsidR="006B10DC">
        <w:rPr>
          <w:rFonts w:ascii="Times New Roman" w:hAnsi="Times New Roman"/>
        </w:rPr>
        <w:t xml:space="preserve">k vládnemu návrhu zákona, </w:t>
      </w:r>
      <w:r w:rsidRPr="00136E6C" w:rsidR="00CE18CC">
        <w:rPr>
          <w:rFonts w:ascii="Times New Roman" w:hAnsi="Times New Roman"/>
        </w:rPr>
        <w:t xml:space="preserve">ktorým sa mení a dopĺňa zákon č. 235/2012 Z. z. o osobitnom odvode z podnikania v regulovaných odvetviach a o zmene </w:t>
      </w:r>
      <w:r w:rsidR="00136E6C">
        <w:rPr>
          <w:rFonts w:ascii="Times New Roman" w:hAnsi="Times New Roman"/>
        </w:rPr>
        <w:t>a doplnení niektorých zákonov v </w:t>
      </w:r>
      <w:r w:rsidRPr="00136E6C" w:rsidR="00CE18CC">
        <w:rPr>
          <w:rFonts w:ascii="Times New Roman" w:hAnsi="Times New Roman"/>
        </w:rPr>
        <w:t xml:space="preserve">znení neskorších predpisov </w:t>
      </w:r>
      <w:r w:rsidR="00434ECC">
        <w:rPr>
          <w:rFonts w:ascii="Times New Roman" w:hAnsi="Times New Roman"/>
          <w:bCs/>
        </w:rPr>
        <w:t xml:space="preserve">(tlač 257) </w:t>
      </w:r>
    </w:p>
    <w:p w:rsidR="00AF3499" w:rsidP="00AF3499">
      <w:pPr>
        <w:bidi w:val="0"/>
        <w:jc w:val="both"/>
        <w:rPr>
          <w:rFonts w:ascii="Times New Roman" w:hAnsi="Times New Roman"/>
          <w:bCs/>
        </w:rPr>
      </w:pPr>
    </w:p>
    <w:p w:rsidR="009558AD" w:rsidP="0057646F">
      <w:pPr>
        <w:bidi w:val="0"/>
        <w:ind w:left="340" w:hanging="340"/>
        <w:jc w:val="both"/>
        <w:rPr>
          <w:rFonts w:ascii="Times New Roman" w:hAnsi="Times New Roman"/>
          <w:bCs/>
        </w:rPr>
      </w:pPr>
    </w:p>
    <w:p w:rsidR="00B926D6" w:rsidRPr="003F20F1" w:rsidP="0057646F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3F20F1">
        <w:rPr>
          <w:rFonts w:ascii="Times New Roman" w:hAnsi="Times New Roman"/>
          <w:color w:val="auto"/>
        </w:rPr>
        <w:tab/>
      </w:r>
      <w:r w:rsidRPr="003F20F1">
        <w:rPr>
          <w:rFonts w:ascii="Times New Roman" w:hAnsi="Times New Roman" w:hint="default"/>
          <w:color w:val="auto"/>
        </w:rPr>
        <w:t>Ú</w:t>
      </w:r>
      <w:r w:rsidRPr="003F20F1">
        <w:rPr>
          <w:rFonts w:ascii="Times New Roman" w:hAnsi="Times New Roman" w:hint="default"/>
          <w:color w:val="auto"/>
        </w:rPr>
        <w:t>stavnoprá</w:t>
      </w:r>
      <w:r w:rsidRPr="003F20F1">
        <w:rPr>
          <w:rFonts w:ascii="Times New Roman" w:hAnsi="Times New Roman" w:hint="default"/>
          <w:color w:val="auto"/>
        </w:rPr>
        <w:t>vny vý</w:t>
      </w:r>
      <w:r w:rsidRPr="003F20F1">
        <w:rPr>
          <w:rFonts w:ascii="Times New Roman" w:hAnsi="Times New Roman" w:hint="default"/>
          <w:color w:val="auto"/>
        </w:rPr>
        <w:t>bor Ná</w:t>
      </w:r>
      <w:r w:rsidRPr="003F20F1">
        <w:rPr>
          <w:rFonts w:ascii="Times New Roman" w:hAnsi="Times New Roman" w:hint="default"/>
          <w:color w:val="auto"/>
        </w:rPr>
        <w:t>rodnej rady Slovenskej republiky</w:t>
      </w:r>
    </w:p>
    <w:p w:rsidR="00B926D6" w:rsidRPr="003F20F1" w:rsidP="0057646F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B926D6" w:rsidRPr="003F20F1" w:rsidP="0057646F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3F20F1">
        <w:rPr>
          <w:rFonts w:ascii="Times New Roman" w:hAnsi="Times New Roman"/>
          <w:b/>
        </w:rPr>
        <w:t>s ú h l a s í</w:t>
      </w:r>
    </w:p>
    <w:p w:rsidR="00B926D6" w:rsidRPr="003F20F1" w:rsidP="0057646F">
      <w:pPr>
        <w:pStyle w:val="ListParagraph"/>
        <w:tabs>
          <w:tab w:val="left" w:pos="709"/>
        </w:tabs>
        <w:bidi w:val="0"/>
        <w:ind w:left="1120"/>
        <w:jc w:val="both"/>
        <w:rPr>
          <w:rFonts w:ascii="Times New Roman" w:hAnsi="Times New Roman"/>
        </w:rPr>
      </w:pPr>
    </w:p>
    <w:p w:rsidR="00183089" w:rsidRPr="00136E6C" w:rsidP="00183089">
      <w:pPr>
        <w:tabs>
          <w:tab w:val="left" w:pos="1134"/>
        </w:tabs>
        <w:bidi w:val="0"/>
        <w:jc w:val="both"/>
        <w:rPr>
          <w:rFonts w:ascii="Times New Roman" w:hAnsi="Times New Roman"/>
          <w:bCs/>
        </w:rPr>
      </w:pPr>
      <w:r w:rsidR="00AC2441">
        <w:rPr>
          <w:rFonts w:ascii="Times New Roman" w:hAnsi="Times New Roman"/>
        </w:rPr>
        <w:tab/>
      </w:r>
      <w:r w:rsidR="00A37921">
        <w:rPr>
          <w:rFonts w:ascii="Times New Roman" w:hAnsi="Times New Roman"/>
        </w:rPr>
        <w:t>s</w:t>
      </w:r>
      <w:r w:rsidRPr="00086071" w:rsidR="00A37921">
        <w:rPr>
          <w:rFonts w:ascii="Times New Roman" w:hAnsi="Times New Roman"/>
        </w:rPr>
        <w:t> vládn</w:t>
      </w:r>
      <w:r w:rsidR="00A37921">
        <w:rPr>
          <w:rFonts w:ascii="Times New Roman" w:hAnsi="Times New Roman"/>
        </w:rPr>
        <w:t>ym</w:t>
      </w:r>
      <w:r w:rsidRPr="00086071" w:rsidR="00A37921">
        <w:rPr>
          <w:rFonts w:ascii="Times New Roman" w:hAnsi="Times New Roman"/>
        </w:rPr>
        <w:t xml:space="preserve"> návrh</w:t>
      </w:r>
      <w:r w:rsidR="00A37921">
        <w:rPr>
          <w:rFonts w:ascii="Times New Roman" w:hAnsi="Times New Roman"/>
        </w:rPr>
        <w:t>om</w:t>
      </w:r>
      <w:r w:rsidRPr="00086071" w:rsidR="00A37921">
        <w:rPr>
          <w:rFonts w:ascii="Times New Roman" w:hAnsi="Times New Roman"/>
        </w:rPr>
        <w:t xml:space="preserve"> zákona, </w:t>
      </w:r>
      <w:r w:rsidRPr="00136E6C">
        <w:rPr>
          <w:rFonts w:ascii="Times New Roman" w:hAnsi="Times New Roman"/>
        </w:rPr>
        <w:t xml:space="preserve">ktorým sa mení a dopĺňa </w:t>
      </w:r>
      <w:r>
        <w:rPr>
          <w:rFonts w:ascii="Times New Roman" w:hAnsi="Times New Roman"/>
        </w:rPr>
        <w:t>zákon č. 235/2012 Z. z. o </w:t>
      </w:r>
      <w:r w:rsidRPr="00136E6C">
        <w:rPr>
          <w:rFonts w:ascii="Times New Roman" w:hAnsi="Times New Roman"/>
        </w:rPr>
        <w:t xml:space="preserve">osobitnom odvode z podnikania v regulovaných odvetviach a o zmene </w:t>
      </w:r>
      <w:r>
        <w:rPr>
          <w:rFonts w:ascii="Times New Roman" w:hAnsi="Times New Roman"/>
        </w:rPr>
        <w:t>a doplnení niektorých zákonov v </w:t>
      </w:r>
      <w:r w:rsidRPr="00136E6C">
        <w:rPr>
          <w:rFonts w:ascii="Times New Roman" w:hAnsi="Times New Roman"/>
        </w:rPr>
        <w:t xml:space="preserve">znení neskorších predpisov </w:t>
      </w:r>
      <w:r w:rsidRPr="00136E6C">
        <w:rPr>
          <w:rFonts w:ascii="Times New Roman" w:hAnsi="Times New Roman"/>
          <w:bCs/>
        </w:rPr>
        <w:t>(tlač 257)</w:t>
      </w:r>
      <w:r>
        <w:rPr>
          <w:rFonts w:ascii="Times New Roman" w:hAnsi="Times New Roman"/>
          <w:bCs/>
        </w:rPr>
        <w:t>;</w:t>
      </w:r>
      <w:r w:rsidRPr="00136E6C">
        <w:rPr>
          <w:rFonts w:ascii="Times New Roman" w:hAnsi="Times New Roman"/>
          <w:bCs/>
        </w:rPr>
        <w:t xml:space="preserve"> </w:t>
      </w:r>
    </w:p>
    <w:p w:rsidR="0057646F" w:rsidP="0057646F">
      <w:pPr>
        <w:tabs>
          <w:tab w:val="left" w:pos="1134"/>
        </w:tabs>
        <w:bidi w:val="0"/>
        <w:jc w:val="both"/>
        <w:rPr>
          <w:rFonts w:ascii="Times New Roman" w:hAnsi="Times New Roman"/>
          <w:bCs/>
        </w:rPr>
      </w:pPr>
    </w:p>
    <w:p w:rsidR="00B926D6" w:rsidRPr="003F20F1" w:rsidP="0057646F">
      <w:pPr>
        <w:bidi w:val="0"/>
        <w:rPr>
          <w:rFonts w:ascii="Times New Roman" w:hAnsi="Times New Roman"/>
          <w:b/>
        </w:rPr>
      </w:pPr>
      <w:r w:rsidRPr="003F20F1">
        <w:rPr>
          <w:rFonts w:ascii="Times New Roman" w:hAnsi="Times New Roman"/>
        </w:rPr>
        <w:tab/>
      </w:r>
      <w:r w:rsidRPr="003F20F1">
        <w:rPr>
          <w:rFonts w:ascii="Times New Roman" w:hAnsi="Times New Roman"/>
          <w:b/>
        </w:rPr>
        <w:t>B.   o d p o r ú č a</w:t>
      </w:r>
    </w:p>
    <w:p w:rsidR="00B926D6" w:rsidRPr="003F20F1" w:rsidP="0057646F">
      <w:pPr>
        <w:bidi w:val="0"/>
        <w:rPr>
          <w:rFonts w:ascii="Times New Roman" w:hAnsi="Times New Roman"/>
        </w:rPr>
      </w:pPr>
    </w:p>
    <w:p w:rsidR="00B926D6" w:rsidRPr="003F20F1" w:rsidP="0057646F">
      <w:pPr>
        <w:tabs>
          <w:tab w:val="left" w:pos="1134"/>
        </w:tabs>
        <w:bidi w:val="0"/>
        <w:rPr>
          <w:rFonts w:ascii="Times New Roman" w:hAnsi="Times New Roman"/>
        </w:rPr>
      </w:pPr>
      <w:r w:rsidRPr="003F20F1">
        <w:rPr>
          <w:rFonts w:ascii="Times New Roman" w:hAnsi="Times New Roman"/>
        </w:rPr>
        <w:tab/>
        <w:t>Národnej rade Slovenskej republiky</w:t>
      </w:r>
    </w:p>
    <w:p w:rsidR="00B926D6" w:rsidRPr="003F20F1" w:rsidP="0057646F">
      <w:pPr>
        <w:bidi w:val="0"/>
        <w:jc w:val="both"/>
        <w:rPr>
          <w:rFonts w:ascii="Times New Roman" w:hAnsi="Times New Roman"/>
        </w:rPr>
      </w:pPr>
    </w:p>
    <w:p w:rsidR="00B926D6" w:rsidRPr="00183089" w:rsidP="00477F9B">
      <w:pPr>
        <w:tabs>
          <w:tab w:val="left" w:pos="1134"/>
        </w:tabs>
        <w:bidi w:val="0"/>
        <w:jc w:val="both"/>
        <w:rPr>
          <w:rFonts w:ascii="Times New Roman" w:hAnsi="Times New Roman"/>
          <w:bCs/>
        </w:rPr>
      </w:pPr>
      <w:r w:rsidR="00D528FB">
        <w:rPr>
          <w:rFonts w:ascii="Times New Roman" w:hAnsi="Times New Roman"/>
        </w:rPr>
        <w:tab/>
      </w:r>
      <w:r w:rsidR="00B81D5D">
        <w:rPr>
          <w:rFonts w:ascii="Times New Roman" w:hAnsi="Times New Roman"/>
        </w:rPr>
        <w:t>vládny návrh zákona,</w:t>
      </w:r>
      <w:r w:rsidRPr="00183089" w:rsidR="00183089">
        <w:rPr>
          <w:rFonts w:ascii="Times New Roman" w:hAnsi="Times New Roman"/>
        </w:rPr>
        <w:t xml:space="preserve"> </w:t>
      </w:r>
      <w:r w:rsidRPr="00136E6C" w:rsidR="00183089">
        <w:rPr>
          <w:rFonts w:ascii="Times New Roman" w:hAnsi="Times New Roman"/>
        </w:rPr>
        <w:t xml:space="preserve">ktorým sa mení a dopĺňa </w:t>
      </w:r>
      <w:r w:rsidR="00477F9B">
        <w:rPr>
          <w:rFonts w:ascii="Times New Roman" w:hAnsi="Times New Roman"/>
        </w:rPr>
        <w:t>zákon č. 235/2012 Z. z. o </w:t>
      </w:r>
      <w:r w:rsidRPr="00136E6C" w:rsidR="00183089">
        <w:rPr>
          <w:rFonts w:ascii="Times New Roman" w:hAnsi="Times New Roman"/>
        </w:rPr>
        <w:t xml:space="preserve">osobitnom odvode z podnikania v regulovaných odvetviach a o zmene </w:t>
      </w:r>
      <w:r w:rsidR="00183089">
        <w:rPr>
          <w:rFonts w:ascii="Times New Roman" w:hAnsi="Times New Roman"/>
        </w:rPr>
        <w:t>a doplnení niektorých zákonov v </w:t>
      </w:r>
      <w:r w:rsidRPr="00136E6C" w:rsidR="00183089">
        <w:rPr>
          <w:rFonts w:ascii="Times New Roman" w:hAnsi="Times New Roman"/>
        </w:rPr>
        <w:t xml:space="preserve">znení neskorších predpisov </w:t>
      </w:r>
      <w:r w:rsidRPr="00136E6C" w:rsidR="00183089">
        <w:rPr>
          <w:rFonts w:ascii="Times New Roman" w:hAnsi="Times New Roman"/>
          <w:bCs/>
        </w:rPr>
        <w:t xml:space="preserve">(tlač 257) </w:t>
      </w:r>
      <w:r w:rsidRPr="00D528FB">
        <w:rPr>
          <w:rFonts w:ascii="Times New Roman" w:hAnsi="Times New Roman"/>
          <w:b/>
        </w:rPr>
        <w:t>schváliť</w:t>
      </w:r>
      <w:r w:rsidRPr="003F20F1" w:rsidR="009F1CC4">
        <w:rPr>
          <w:rFonts w:ascii="Times New Roman" w:hAnsi="Times New Roman"/>
        </w:rPr>
        <w:t xml:space="preserve"> so zmenami a </w:t>
      </w:r>
      <w:r w:rsidRPr="003F20F1">
        <w:rPr>
          <w:rFonts w:ascii="Times New Roman" w:hAnsi="Times New Roman"/>
        </w:rPr>
        <w:t xml:space="preserve">doplnkami uvedenými v prílohe tohto uznesenia;  </w:t>
      </w:r>
    </w:p>
    <w:p w:rsidR="00911653" w:rsidP="0057646F">
      <w:pPr>
        <w:bidi w:val="0"/>
        <w:ind w:firstLine="1134"/>
        <w:jc w:val="both"/>
        <w:rPr>
          <w:rFonts w:ascii="Times New Roman" w:hAnsi="Times New Roman"/>
        </w:rPr>
      </w:pPr>
    </w:p>
    <w:p w:rsidR="00B926D6" w:rsidRPr="003F20F1" w:rsidP="0057646F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3F20F1">
        <w:rPr>
          <w:rFonts w:ascii="Times New Roman" w:hAnsi="Times New Roman"/>
          <w:b/>
        </w:rPr>
        <w:t>C.</w:t>
        <w:tab/>
        <w:t>p o v e r u j e</w:t>
      </w:r>
    </w:p>
    <w:p w:rsidR="00B926D6" w:rsidRPr="003F20F1" w:rsidP="0057646F">
      <w:pPr>
        <w:tabs>
          <w:tab w:val="left" w:pos="1134"/>
        </w:tabs>
        <w:bidi w:val="0"/>
        <w:rPr>
          <w:rFonts w:ascii="Times New Roman" w:hAnsi="Times New Roman"/>
        </w:rPr>
      </w:pPr>
      <w:r w:rsidRPr="003F20F1">
        <w:rPr>
          <w:rFonts w:ascii="Times New Roman" w:hAnsi="Times New Roman"/>
        </w:rPr>
        <w:tab/>
      </w:r>
    </w:p>
    <w:p w:rsidR="00B926D6" w:rsidRPr="003F20F1" w:rsidP="0057646F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3F20F1">
        <w:rPr>
          <w:rFonts w:ascii="Times New Roman" w:hAnsi="Times New Roman"/>
        </w:rPr>
        <w:tab/>
        <w:t xml:space="preserve">predsedu výboru </w:t>
      </w:r>
    </w:p>
    <w:p w:rsidR="00B926D6" w:rsidRPr="003F20F1" w:rsidP="0057646F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096527" w:rsidP="0057646F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3F20F1" w:rsidR="00B926D6">
        <w:rPr>
          <w:rFonts w:ascii="Times New Roman" w:hAnsi="Times New Roman"/>
        </w:rPr>
        <w:tab/>
        <w:t>predložiť stanovisko výboru k uvedenému návrhu zákona predsedovi gestorského Výboru Národnej rady Slovenskej republiky pre</w:t>
      </w:r>
      <w:r w:rsidR="00B81D5D">
        <w:rPr>
          <w:rFonts w:ascii="Times New Roman" w:hAnsi="Times New Roman"/>
        </w:rPr>
        <w:t xml:space="preserve"> </w:t>
      </w:r>
      <w:r w:rsidR="0057646F">
        <w:rPr>
          <w:rFonts w:ascii="Times New Roman" w:hAnsi="Times New Roman"/>
        </w:rPr>
        <w:t xml:space="preserve">financie a rozpočet. </w:t>
      </w:r>
    </w:p>
    <w:p w:rsidR="00434ECC" w:rsidP="0057646F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434ECC" w:rsidP="0057646F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434ECC" w:rsidP="0057646F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57646F" w:rsidP="0057646F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B926D6" w:rsidP="00B926D6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B926D6" w:rsidP="00B926D6">
      <w:pPr>
        <w:bidi w:val="0"/>
        <w:ind w:left="2124" w:firstLine="498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predseda výboru</w:t>
      </w:r>
    </w:p>
    <w:p w:rsidR="00B926D6" w:rsidP="00B926D6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výboru:</w:t>
      </w:r>
    </w:p>
    <w:p w:rsidR="00B926D6" w:rsidP="00B926D6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Ondrej Dostál</w:t>
      </w:r>
    </w:p>
    <w:p w:rsidR="00B926D6" w:rsidP="00B926D6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Peter Kresák </w:t>
      </w:r>
    </w:p>
    <w:p w:rsidR="00B926D6" w:rsidP="00B926D6">
      <w:pPr>
        <w:bidi w:val="0"/>
        <w:ind w:left="6480" w:hanging="84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 r í l o h a</w:t>
      </w:r>
    </w:p>
    <w:p w:rsidR="00B926D6" w:rsidP="00B926D6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k uzneseniu Ústavnoprávneho </w:t>
      </w:r>
    </w:p>
    <w:p w:rsidR="00B926D6" w:rsidP="00B926D6">
      <w:pPr>
        <w:bidi w:val="0"/>
        <w:ind w:left="4923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výboru Národnej rady SR č. </w:t>
      </w:r>
      <w:r w:rsidR="00A0191F">
        <w:rPr>
          <w:rFonts w:ascii="Times New Roman" w:hAnsi="Times New Roman"/>
          <w:b/>
        </w:rPr>
        <w:t>113</w:t>
      </w:r>
    </w:p>
    <w:p w:rsidR="00B926D6" w:rsidP="00B926D6">
      <w:pPr>
        <w:bidi w:val="0"/>
        <w:ind w:left="4923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</w:t>
      </w:r>
      <w:r w:rsidR="00C3433B">
        <w:rPr>
          <w:rFonts w:ascii="Times New Roman" w:hAnsi="Times New Roman"/>
          <w:b/>
        </w:rPr>
        <w:t>o</w:t>
      </w:r>
      <w:r w:rsidR="00BB75F4">
        <w:rPr>
          <w:rFonts w:ascii="Times New Roman" w:hAnsi="Times New Roman"/>
          <w:b/>
        </w:rPr>
        <w:t xml:space="preserve"> </w:t>
      </w:r>
      <w:r w:rsidR="00A37921">
        <w:rPr>
          <w:rFonts w:ascii="Times New Roman" w:hAnsi="Times New Roman"/>
          <w:b/>
        </w:rPr>
        <w:t>16. novembra</w:t>
      </w:r>
      <w:r>
        <w:rPr>
          <w:rFonts w:ascii="Times New Roman" w:hAnsi="Times New Roman"/>
          <w:b/>
        </w:rPr>
        <w:t xml:space="preserve"> 2016</w:t>
      </w:r>
    </w:p>
    <w:p w:rsidR="00B926D6" w:rsidP="00B926D6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>
        <w:rPr>
          <w:rFonts w:ascii="Times New Roman" w:hAnsi="Times New Roman"/>
          <w:b/>
          <w:bCs/>
        </w:rPr>
        <w:t>____________________________</w:t>
      </w:r>
    </w:p>
    <w:p w:rsidR="00B926D6" w:rsidP="00B926D6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B926D6" w:rsidP="00B926D6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B926D6" w:rsidP="00B926D6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B926D6" w:rsidP="00B926D6">
      <w:pPr>
        <w:pStyle w:val="Heading2"/>
        <w:bidi w:val="0"/>
        <w:ind w:left="0" w:firstLine="0"/>
        <w:jc w:val="center"/>
        <w:rPr>
          <w:rFonts w:hint="default"/>
        </w:rPr>
      </w:pPr>
      <w:r>
        <w:rPr>
          <w:rFonts w:hint="default"/>
        </w:rPr>
        <w:t>Pozmeň</w:t>
      </w:r>
      <w:r>
        <w:rPr>
          <w:rFonts w:hint="default"/>
        </w:rPr>
        <w:t>ujú</w:t>
      </w:r>
      <w:r>
        <w:rPr>
          <w:rFonts w:hint="default"/>
        </w:rPr>
        <w:t>ce a </w:t>
      </w:r>
      <w:r>
        <w:rPr>
          <w:rFonts w:hint="default"/>
        </w:rPr>
        <w:t>doplň</w:t>
      </w:r>
      <w:r>
        <w:rPr>
          <w:rFonts w:hint="default"/>
        </w:rPr>
        <w:t>ujú</w:t>
      </w:r>
      <w:r>
        <w:rPr>
          <w:rFonts w:hint="default"/>
        </w:rPr>
        <w:t>ce ná</w:t>
      </w:r>
      <w:r>
        <w:rPr>
          <w:rFonts w:hint="default"/>
        </w:rPr>
        <w:t>vrhy</w:t>
      </w:r>
    </w:p>
    <w:p w:rsidR="00A37921" w:rsidRPr="000B595B" w:rsidP="00A37921">
      <w:pPr>
        <w:bidi w:val="0"/>
        <w:rPr>
          <w:rFonts w:ascii="Times New Roman" w:hAnsi="Times New Roman"/>
          <w:b/>
        </w:rPr>
      </w:pPr>
      <w:r w:rsidRPr="000B595B" w:rsidR="00B926D6">
        <w:rPr>
          <w:rFonts w:ascii="Times New Roman" w:hAnsi="Times New Roman"/>
          <w:b/>
          <w:lang w:eastAsia="en-US"/>
        </w:rPr>
        <w:t xml:space="preserve"> </w:t>
      </w:r>
    </w:p>
    <w:p w:rsidR="00477F9B" w:rsidRPr="00477F9B" w:rsidP="00084E57">
      <w:pPr>
        <w:bidi w:val="0"/>
        <w:ind w:left="284"/>
        <w:jc w:val="both"/>
        <w:rPr>
          <w:rFonts w:ascii="Times New Roman" w:hAnsi="Times New Roman"/>
          <w:b/>
        </w:rPr>
      </w:pPr>
      <w:r w:rsidRPr="00477F9B" w:rsidR="0057646F">
        <w:rPr>
          <w:rFonts w:ascii="Times New Roman" w:hAnsi="Times New Roman"/>
          <w:b/>
        </w:rPr>
        <w:t xml:space="preserve">k vládnemu návrhu zákona, </w:t>
      </w:r>
      <w:r w:rsidRPr="00477F9B">
        <w:rPr>
          <w:rFonts w:ascii="Times New Roman" w:hAnsi="Times New Roman"/>
          <w:b/>
        </w:rPr>
        <w:t xml:space="preserve">ktorým sa mení a dopĺňa </w:t>
      </w:r>
      <w:r>
        <w:rPr>
          <w:rFonts w:ascii="Times New Roman" w:hAnsi="Times New Roman"/>
          <w:b/>
        </w:rPr>
        <w:t>zákon č. 235/2012 Z. z. o </w:t>
      </w:r>
      <w:r w:rsidRPr="00477F9B">
        <w:rPr>
          <w:rFonts w:ascii="Times New Roman" w:hAnsi="Times New Roman"/>
          <w:b/>
        </w:rPr>
        <w:t xml:space="preserve">osobitnom odvode z podnikania v regulovaných odvetviach a o zmene a doplnení niektorých zákonov v znení neskorších predpisov </w:t>
      </w:r>
      <w:r w:rsidRPr="00477F9B">
        <w:rPr>
          <w:rFonts w:ascii="Times New Roman" w:hAnsi="Times New Roman"/>
          <w:b/>
          <w:bCs/>
        </w:rPr>
        <w:t xml:space="preserve">(tlač 257) </w:t>
      </w:r>
    </w:p>
    <w:p w:rsidR="00B926D6" w:rsidP="0057646F">
      <w:pPr>
        <w:tabs>
          <w:tab w:val="left" w:pos="284"/>
        </w:tabs>
        <w:bidi w:val="0"/>
        <w:jc w:val="both"/>
        <w:rPr>
          <w:rFonts w:ascii="Times New Roman" w:hAnsi="Times New Roman"/>
          <w:b/>
        </w:rPr>
      </w:pPr>
      <w:r w:rsidR="00084E57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________________________________________________________________________</w:t>
      </w:r>
      <w:r w:rsidR="00DE0573">
        <w:rPr>
          <w:rFonts w:ascii="Times New Roman" w:hAnsi="Times New Roman"/>
          <w:b/>
        </w:rPr>
        <w:t>_</w:t>
      </w:r>
    </w:p>
    <w:p w:rsidR="00B926D6" w:rsidP="00B926D6">
      <w:pPr>
        <w:bidi w:val="0"/>
        <w:jc w:val="both"/>
        <w:rPr>
          <w:rFonts w:ascii="Times New Roman" w:hAnsi="Times New Roman"/>
          <w:b/>
        </w:rPr>
      </w:pPr>
    </w:p>
    <w:p w:rsidR="009558AD" w:rsidP="009558AD">
      <w:pPr>
        <w:pStyle w:val="ListParagraph"/>
        <w:overflowPunct w:val="0"/>
        <w:bidi w:val="0"/>
        <w:spacing w:line="360" w:lineRule="auto"/>
        <w:jc w:val="both"/>
        <w:rPr>
          <w:rFonts w:ascii="Times New Roman" w:hAnsi="Times New Roman"/>
          <w:b/>
        </w:rPr>
      </w:pPr>
    </w:p>
    <w:p w:rsidR="009558AD" w:rsidP="009558AD">
      <w:pPr>
        <w:pStyle w:val="ListParagraph"/>
        <w:numPr>
          <w:numId w:val="8"/>
        </w:numPr>
        <w:overflowPunct w:val="0"/>
        <w:bidi w:val="0"/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 čl. I, 7. bodu </w:t>
      </w:r>
    </w:p>
    <w:p w:rsidR="009558AD" w:rsidP="009558AD">
      <w:pPr>
        <w:pStyle w:val="ListParagraph"/>
        <w:overflowPunct w:val="0"/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7. bode (§ 3 ods. 2 písm. c/) sa za slovo „odvodu“ vkladajú slová „podľa § 5 ods. 5“.</w:t>
      </w:r>
    </w:p>
    <w:p w:rsidR="009558AD" w:rsidP="009558AD">
      <w:pPr>
        <w:pStyle w:val="ListParagraph"/>
        <w:overflowPunct w:val="0"/>
        <w:bidi w:val="0"/>
        <w:ind w:left="3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Pripomienka doplnením vnútorného odkazu zjednocuje citované ustanovenie so znením návrhu zákona (čl. I, 16. a 17. bod). </w:t>
      </w:r>
    </w:p>
    <w:p w:rsidR="009558AD" w:rsidP="009558AD">
      <w:pPr>
        <w:pStyle w:val="ListParagraph"/>
        <w:overflowPunct w:val="0"/>
        <w:bidi w:val="0"/>
        <w:jc w:val="both"/>
        <w:rPr>
          <w:rFonts w:ascii="Times New Roman" w:hAnsi="Times New Roman"/>
          <w:b/>
        </w:rPr>
      </w:pPr>
    </w:p>
    <w:p w:rsidR="009558AD" w:rsidP="009558AD">
      <w:pPr>
        <w:pStyle w:val="ListParagraph"/>
        <w:overflowPunct w:val="0"/>
        <w:bidi w:val="0"/>
        <w:ind w:left="3686"/>
        <w:jc w:val="both"/>
        <w:rPr>
          <w:rFonts w:ascii="Times New Roman" w:hAnsi="Times New Roman"/>
          <w:b/>
        </w:rPr>
      </w:pPr>
    </w:p>
    <w:p w:rsidR="009558AD" w:rsidP="009558AD">
      <w:pPr>
        <w:pStyle w:val="ListParagraph"/>
        <w:numPr>
          <w:numId w:val="8"/>
        </w:numPr>
        <w:overflowPunct w:val="0"/>
        <w:bidi w:val="0"/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 čl. I, 13. bodu </w:t>
      </w:r>
    </w:p>
    <w:p w:rsidR="009558AD" w:rsidP="009558AD">
      <w:pPr>
        <w:pStyle w:val="ListParagraph"/>
        <w:overflowPunct w:val="0"/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13. bode (§ 5 ods. 5) sa za prvé slovo „Koeficient“ vkladajú slová „na účel“.</w:t>
      </w:r>
    </w:p>
    <w:p w:rsidR="009558AD" w:rsidP="009558AD">
      <w:pPr>
        <w:pStyle w:val="ListParagraph"/>
        <w:overflowPunct w:val="0"/>
        <w:bidi w:val="0"/>
        <w:jc w:val="both"/>
        <w:rPr>
          <w:rFonts w:ascii="Times New Roman" w:hAnsi="Times New Roman"/>
        </w:rPr>
      </w:pPr>
    </w:p>
    <w:p w:rsidR="009558AD" w:rsidP="009558AD">
      <w:pPr>
        <w:pStyle w:val="ListParagraph"/>
        <w:overflowPunct w:val="0"/>
        <w:bidi w:val="0"/>
        <w:ind w:left="3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Pripomienka doplnením vnútorného odkazu zjednocuje citované ustanovenie so znením návrhu zákona (čl. I, 7., 16. a 17. bod). </w:t>
      </w:r>
    </w:p>
    <w:p w:rsidR="009558AD" w:rsidP="009558AD">
      <w:pPr>
        <w:overflowPunct w:val="0"/>
        <w:bidi w:val="0"/>
        <w:jc w:val="both"/>
        <w:rPr>
          <w:rFonts w:ascii="Times New Roman" w:hAnsi="Times New Roman"/>
          <w:b/>
        </w:rPr>
      </w:pPr>
    </w:p>
    <w:p w:rsidR="009558AD" w:rsidP="009558AD">
      <w:pPr>
        <w:pStyle w:val="ListParagraph"/>
        <w:numPr>
          <w:numId w:val="8"/>
        </w:numPr>
        <w:overflowPunct w:val="0"/>
        <w:bidi w:val="0"/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 čl. I, 17. bodu </w:t>
      </w:r>
    </w:p>
    <w:p w:rsidR="009558AD" w:rsidP="009558AD">
      <w:pPr>
        <w:pStyle w:val="ListParagraph"/>
        <w:overflowPunct w:val="0"/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17. bode (§ 9 ods. 1) sa za slovo „odvodu“ vkladá slovo „písomné“.</w:t>
      </w:r>
    </w:p>
    <w:p w:rsidR="009558AD" w:rsidP="009558AD">
      <w:pPr>
        <w:pStyle w:val="ListParagraph"/>
        <w:overflowPunct w:val="0"/>
        <w:bidi w:val="0"/>
        <w:jc w:val="both"/>
        <w:rPr>
          <w:rFonts w:ascii="Times New Roman" w:hAnsi="Times New Roman"/>
        </w:rPr>
      </w:pPr>
    </w:p>
    <w:p w:rsidR="009558AD" w:rsidP="009558AD">
      <w:pPr>
        <w:pStyle w:val="ListParagraph"/>
        <w:overflowPunct w:val="0"/>
        <w:bidi w:val="0"/>
        <w:ind w:left="3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Pripomienka konkretizuje a zároveň harmonizuje predmetné ustanovenie so znením § 3 ods. 2, § 8 ods. 1 a 2 a § 13 ods. 2 zákona č. 235/2012 Z. z. v znení neskorších predpisov. </w:t>
      </w:r>
    </w:p>
    <w:p w:rsidR="009558AD" w:rsidP="009558AD">
      <w:pPr>
        <w:overflowPunct w:val="0"/>
        <w:bidi w:val="0"/>
        <w:jc w:val="both"/>
        <w:rPr>
          <w:rFonts w:ascii="Times New Roman" w:hAnsi="Times New Roman"/>
          <w:b/>
        </w:rPr>
      </w:pPr>
    </w:p>
    <w:p w:rsidR="009558AD" w:rsidP="009558AD">
      <w:pPr>
        <w:pStyle w:val="ListParagraph"/>
        <w:numPr>
          <w:numId w:val="8"/>
        </w:numPr>
        <w:overflowPunct w:val="0"/>
        <w:bidi w:val="0"/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 čl. I, 20. bodu </w:t>
      </w:r>
    </w:p>
    <w:p w:rsidR="009558AD" w:rsidP="009558AD">
      <w:pPr>
        <w:pStyle w:val="ListParagraph"/>
        <w:overflowPunct w:val="0"/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20. bode (§ 12 ods. 7, písm. b/) sa slovo „sídlo“ nahrádza slovami „adresu sídla“. </w:t>
      </w:r>
    </w:p>
    <w:p w:rsidR="009558AD" w:rsidP="009558AD">
      <w:pPr>
        <w:pStyle w:val="ListParagraph"/>
        <w:overflowPunct w:val="0"/>
        <w:bidi w:val="0"/>
        <w:ind w:left="3686"/>
        <w:jc w:val="both"/>
        <w:rPr>
          <w:rFonts w:ascii="Times New Roman" w:hAnsi="Times New Roman"/>
        </w:rPr>
      </w:pPr>
    </w:p>
    <w:p w:rsidR="009558AD" w:rsidP="009558AD">
      <w:pPr>
        <w:pStyle w:val="ListParagraph"/>
        <w:overflowPunct w:val="0"/>
        <w:bidi w:val="0"/>
        <w:ind w:left="3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Pripomienka precizuje znenie navrhovaného novelizačného bodu v zmysle zaužívanej praxe. </w:t>
      </w:r>
    </w:p>
    <w:p w:rsidR="009558AD" w:rsidP="009558AD">
      <w:pPr>
        <w:pStyle w:val="ListParagraph"/>
        <w:bidi w:val="0"/>
        <w:ind w:left="3686"/>
        <w:jc w:val="both"/>
        <w:rPr>
          <w:rFonts w:ascii="Times New Roman" w:hAnsi="Times New Roman"/>
        </w:rPr>
      </w:pPr>
    </w:p>
    <w:p w:rsidR="009558AD" w:rsidP="009558AD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</w:p>
    <w:p w:rsidR="009558AD" w:rsidP="00B926D6">
      <w:pPr>
        <w:bidi w:val="0"/>
        <w:jc w:val="both"/>
        <w:rPr>
          <w:rFonts w:ascii="Times New Roman" w:hAnsi="Times New Roman"/>
          <w:b/>
        </w:rPr>
      </w:pPr>
    </w:p>
    <w:sectPr w:rsidSect="00867409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altName w:val="Meiryo"/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@Arial Unicode MS">
    <w:panose1 w:val="00000000000000000000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562DB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/>
        <w:b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131E071C"/>
    <w:multiLevelType w:val="hybridMultilevel"/>
    <w:tmpl w:val="1FCE897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782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854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926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998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1070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1142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1214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12861" w:hanging="180"/>
      </w:pPr>
      <w:rPr>
        <w:rFonts w:cs="Times New Roman"/>
        <w:rtl w:val="0"/>
        <w:cs w:val="0"/>
      </w:rPr>
    </w:lvl>
  </w:abstractNum>
  <w:abstractNum w:abstractNumId="2">
    <w:nsid w:val="14273E94"/>
    <w:multiLevelType w:val="hybridMultilevel"/>
    <w:tmpl w:val="B5E478C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3">
    <w:nsid w:val="21A2771D"/>
    <w:multiLevelType w:val="hybridMultilevel"/>
    <w:tmpl w:val="D6CC0B24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4">
    <w:nsid w:val="4C4A7B12"/>
    <w:multiLevelType w:val="hybridMultilevel"/>
    <w:tmpl w:val="B7302E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57BA30B6"/>
    <w:multiLevelType w:val="hybridMultilevel"/>
    <w:tmpl w:val="B62649E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7A0310E4"/>
    <w:multiLevelType w:val="hybridMultilevel"/>
    <w:tmpl w:val="1D8E1BC0"/>
    <w:lvl w:ilvl="0">
      <w:start w:val="3"/>
      <w:numFmt w:val="decimal"/>
      <w:lvlText w:val="%1."/>
      <w:lvlJc w:val="left"/>
      <w:pPr>
        <w:ind w:left="644" w:hanging="360"/>
      </w:pPr>
      <w:rPr>
        <w:rFonts w:cs="Times New Roman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B926D6"/>
    <w:rsid w:val="00050F9D"/>
    <w:rsid w:val="00084E57"/>
    <w:rsid w:val="00086071"/>
    <w:rsid w:val="000924AB"/>
    <w:rsid w:val="00096527"/>
    <w:rsid w:val="000972C7"/>
    <w:rsid w:val="000B595B"/>
    <w:rsid w:val="000F6C1B"/>
    <w:rsid w:val="00136E6C"/>
    <w:rsid w:val="00142B48"/>
    <w:rsid w:val="00183089"/>
    <w:rsid w:val="001B6F06"/>
    <w:rsid w:val="002063A8"/>
    <w:rsid w:val="002361F2"/>
    <w:rsid w:val="00267635"/>
    <w:rsid w:val="00275670"/>
    <w:rsid w:val="002B6C92"/>
    <w:rsid w:val="0036559E"/>
    <w:rsid w:val="00374918"/>
    <w:rsid w:val="00377FDA"/>
    <w:rsid w:val="0038772F"/>
    <w:rsid w:val="003B319E"/>
    <w:rsid w:val="003F02CD"/>
    <w:rsid w:val="003F20F1"/>
    <w:rsid w:val="00433EFD"/>
    <w:rsid w:val="00433FD1"/>
    <w:rsid w:val="00434ECC"/>
    <w:rsid w:val="0043732F"/>
    <w:rsid w:val="004606A4"/>
    <w:rsid w:val="00463D81"/>
    <w:rsid w:val="00467A6C"/>
    <w:rsid w:val="00477F9B"/>
    <w:rsid w:val="004829B3"/>
    <w:rsid w:val="004855AA"/>
    <w:rsid w:val="004C682C"/>
    <w:rsid w:val="00500236"/>
    <w:rsid w:val="0057646F"/>
    <w:rsid w:val="00645633"/>
    <w:rsid w:val="00673F50"/>
    <w:rsid w:val="0068229E"/>
    <w:rsid w:val="006B0813"/>
    <w:rsid w:val="006B10DC"/>
    <w:rsid w:val="00733B2A"/>
    <w:rsid w:val="007714AA"/>
    <w:rsid w:val="00796E9D"/>
    <w:rsid w:val="007D2A5B"/>
    <w:rsid w:val="00827913"/>
    <w:rsid w:val="0084495C"/>
    <w:rsid w:val="00867409"/>
    <w:rsid w:val="008C249D"/>
    <w:rsid w:val="00911653"/>
    <w:rsid w:val="009223A0"/>
    <w:rsid w:val="009558AD"/>
    <w:rsid w:val="009F1CC4"/>
    <w:rsid w:val="00A0191F"/>
    <w:rsid w:val="00A37921"/>
    <w:rsid w:val="00AA2204"/>
    <w:rsid w:val="00AC2441"/>
    <w:rsid w:val="00AF3499"/>
    <w:rsid w:val="00B253C0"/>
    <w:rsid w:val="00B34D22"/>
    <w:rsid w:val="00B80185"/>
    <w:rsid w:val="00B81D5D"/>
    <w:rsid w:val="00B926D6"/>
    <w:rsid w:val="00BA297E"/>
    <w:rsid w:val="00BA7084"/>
    <w:rsid w:val="00BB75F4"/>
    <w:rsid w:val="00BC1351"/>
    <w:rsid w:val="00C103C2"/>
    <w:rsid w:val="00C2185F"/>
    <w:rsid w:val="00C3433B"/>
    <w:rsid w:val="00C42F07"/>
    <w:rsid w:val="00C50029"/>
    <w:rsid w:val="00CB120F"/>
    <w:rsid w:val="00CB41F5"/>
    <w:rsid w:val="00CE0FAC"/>
    <w:rsid w:val="00CE18CC"/>
    <w:rsid w:val="00D217E2"/>
    <w:rsid w:val="00D224A8"/>
    <w:rsid w:val="00D528FB"/>
    <w:rsid w:val="00DA7809"/>
    <w:rsid w:val="00DB7E23"/>
    <w:rsid w:val="00DC1948"/>
    <w:rsid w:val="00DC24C8"/>
    <w:rsid w:val="00DE0573"/>
    <w:rsid w:val="00E024A5"/>
    <w:rsid w:val="00E82D5F"/>
    <w:rsid w:val="00E836E2"/>
    <w:rsid w:val="00E94090"/>
    <w:rsid w:val="00F246E0"/>
    <w:rsid w:val="00F6768F"/>
    <w:rsid w:val="00FD77A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6D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B926D6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B926D6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B926D6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B926D6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B926D6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B926D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B926D6"/>
    <w:pPr>
      <w:ind w:left="720"/>
      <w:contextualSpacing/>
      <w:jc w:val="left"/>
    </w:pPr>
  </w:style>
  <w:style w:type="paragraph" w:customStyle="1" w:styleId="TxBrp9">
    <w:name w:val="TxBr_p9"/>
    <w:basedOn w:val="Normal"/>
    <w:rsid w:val="00B926D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7714AA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714AA"/>
    <w:rPr>
      <w:rFonts w:ascii="Segoe UI" w:hAnsi="Segoe UI" w:cs="Segoe UI"/>
      <w:sz w:val="18"/>
      <w:szCs w:val="18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7D2A5B"/>
    <w:rPr>
      <w:rFonts w:ascii="Times New Roman" w:hAnsi="Times New Roman" w:cs="Times New Roman"/>
      <w:color w:val="80808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557C2-8280-4B33-9BC0-0C6688F8F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52</TotalTime>
  <Pages>3</Pages>
  <Words>402</Words>
  <Characters>2294</Characters>
  <Application>Microsoft Office Word</Application>
  <DocSecurity>0</DocSecurity>
  <Lines>0</Lines>
  <Paragraphs>0</Paragraphs>
  <ScaleCrop>false</ScaleCrop>
  <Company>Kancelaria NR SR</Company>
  <LinksUpToDate>false</LinksUpToDate>
  <CharactersWithSpaces>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tomepetr</dc:creator>
  <cp:lastModifiedBy>Ebringerová, Viera</cp:lastModifiedBy>
  <cp:revision>88</cp:revision>
  <cp:lastPrinted>2016-09-30T12:13:00Z</cp:lastPrinted>
  <dcterms:created xsi:type="dcterms:W3CDTF">2016-05-25T10:36:00Z</dcterms:created>
  <dcterms:modified xsi:type="dcterms:W3CDTF">2016-11-14T10:33:00Z</dcterms:modified>
</cp:coreProperties>
</file>