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3C0" w:rsidP="00B253C0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B253C0" w:rsidP="00B253C0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B253C0" w:rsidRPr="000972C7" w:rsidP="00796E9D">
      <w:pPr>
        <w:bidi w:val="0"/>
        <w:ind w:left="5664" w:firstLine="708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</w:r>
      <w:r w:rsidRPr="000972C7" w:rsidR="000972C7">
        <w:rPr>
          <w:rFonts w:ascii="Times New Roman" w:hAnsi="Times New Roman"/>
        </w:rPr>
        <w:t>2</w:t>
      </w:r>
      <w:r w:rsidR="001B6F06">
        <w:rPr>
          <w:rFonts w:ascii="Times New Roman" w:hAnsi="Times New Roman"/>
        </w:rPr>
        <w:t>4</w:t>
      </w:r>
      <w:r w:rsidRPr="000972C7" w:rsidR="00463D81">
        <w:rPr>
          <w:rFonts w:ascii="Times New Roman" w:hAnsi="Times New Roman"/>
        </w:rPr>
        <w:t>.</w:t>
      </w:r>
      <w:r w:rsidRPr="000972C7">
        <w:rPr>
          <w:rFonts w:ascii="Times New Roman" w:hAnsi="Times New Roman"/>
        </w:rPr>
        <w:t xml:space="preserve"> schôdza</w:t>
      </w:r>
    </w:p>
    <w:p w:rsidR="00B253C0" w:rsidP="00096527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Pr="000972C7" w:rsidR="00467A6C">
        <w:rPr>
          <w:rFonts w:ascii="Times New Roman" w:hAnsi="Times New Roman"/>
        </w:rPr>
        <w:t>1</w:t>
      </w:r>
      <w:r w:rsidR="000B595B">
        <w:rPr>
          <w:rFonts w:ascii="Times New Roman" w:hAnsi="Times New Roman"/>
        </w:rPr>
        <w:t>7</w:t>
      </w:r>
      <w:r w:rsidR="006B10DC">
        <w:rPr>
          <w:rFonts w:ascii="Times New Roman" w:hAnsi="Times New Roman"/>
        </w:rPr>
        <w:t>36</w:t>
      </w:r>
      <w:r w:rsidR="00096527">
        <w:rPr>
          <w:rFonts w:ascii="Times New Roman" w:hAnsi="Times New Roman"/>
        </w:rPr>
        <w:t>/2016</w:t>
      </w:r>
    </w:p>
    <w:p w:rsidR="006B10DC" w:rsidP="006B10DC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FD77AE" w:rsidRPr="00BA0605" w:rsidP="00FD77AE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BA0605" w:rsidR="00BA0605">
        <w:rPr>
          <w:rFonts w:ascii="Times New Roman" w:hAnsi="Times New Roman"/>
          <w:sz w:val="36"/>
          <w:szCs w:val="36"/>
        </w:rPr>
        <w:t>112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 w:rsidR="000972C7">
        <w:rPr>
          <w:rFonts w:ascii="Times New Roman" w:hAnsi="Times New Roman"/>
          <w:b/>
        </w:rPr>
        <w:t>zo</w:t>
      </w:r>
      <w:r w:rsidR="00463D81">
        <w:rPr>
          <w:rFonts w:ascii="Times New Roman" w:hAnsi="Times New Roman"/>
          <w:b/>
        </w:rPr>
        <w:t> </w:t>
      </w:r>
      <w:r w:rsidR="001B6F06">
        <w:rPr>
          <w:rFonts w:ascii="Times New Roman" w:hAnsi="Times New Roman"/>
          <w:b/>
        </w:rPr>
        <w:t>16. novembra</w:t>
      </w:r>
      <w:r>
        <w:rPr>
          <w:rFonts w:ascii="Times New Roman" w:hAnsi="Times New Roman"/>
          <w:b/>
        </w:rPr>
        <w:t xml:space="preserve"> 2016</w:t>
      </w:r>
    </w:p>
    <w:p w:rsidR="00B926D6" w:rsidRPr="006B10DC" w:rsidP="00B926D6">
      <w:pPr>
        <w:pStyle w:val="BodyText"/>
        <w:bidi w:val="0"/>
        <w:rPr>
          <w:rFonts w:ascii="Times New Roman" w:hAnsi="Times New Roman"/>
        </w:rPr>
      </w:pPr>
    </w:p>
    <w:p w:rsidR="006B10DC" w:rsidRPr="006B10DC" w:rsidP="006B10DC">
      <w:pPr>
        <w:bidi w:val="0"/>
        <w:jc w:val="both"/>
        <w:rPr>
          <w:rFonts w:ascii="Times New Roman" w:hAnsi="Times New Roman"/>
        </w:rPr>
      </w:pPr>
      <w:r w:rsidRPr="006B10DC">
        <w:rPr>
          <w:rFonts w:ascii="Times New Roman" w:hAnsi="Times New Roman"/>
        </w:rPr>
        <w:t>k vládnemu návrhu zákona, ktorým sa mení a dopĺňa zákon Národnej rady Slovenskej republiky č.</w:t>
      </w:r>
      <w:r w:rsidR="00B66989">
        <w:rPr>
          <w:rFonts w:ascii="Times New Roman" w:hAnsi="Times New Roman"/>
        </w:rPr>
        <w:t xml:space="preserve"> </w:t>
      </w:r>
      <w:r w:rsidRPr="006B10DC">
        <w:rPr>
          <w:rFonts w:ascii="Times New Roman" w:hAnsi="Times New Roman"/>
        </w:rPr>
        <w:t xml:space="preserve">145/1995 Z. z. o správnych poplatkoch v znení neskorších predpisov </w:t>
        <w:br/>
        <w:t xml:space="preserve">a ktorým sa mení a dopĺňa zákon Slovenskej národnej rady č. 71/1992 Zb. o súdnych poplatkoch a poplatku za výpis z registra trestov v znení neskorších predpisov </w:t>
      </w:r>
      <w:r w:rsidRPr="006B10DC">
        <w:rPr>
          <w:rFonts w:ascii="Times New Roman" w:hAnsi="Times New Roman"/>
          <w:bCs/>
        </w:rPr>
        <w:t xml:space="preserve">(tlač 256) </w:t>
      </w:r>
    </w:p>
    <w:p w:rsidR="00086071" w:rsidP="002D0096">
      <w:pPr>
        <w:bidi w:val="0"/>
        <w:jc w:val="both"/>
        <w:rPr>
          <w:rFonts w:ascii="Times New Roman" w:hAnsi="Times New Roman"/>
          <w:bCs/>
        </w:rPr>
      </w:pPr>
    </w:p>
    <w:p w:rsidR="00B926D6" w:rsidRPr="003F20F1" w:rsidP="0057646F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B926D6" w:rsidRPr="003F20F1" w:rsidP="005764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RPr="003F20F1" w:rsidP="0057646F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B926D6" w:rsidRPr="003F20F1" w:rsidP="0057646F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6B10DC" w:rsidRPr="006B10DC" w:rsidP="006B10DC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  <w:r w:rsidR="00AC2441">
        <w:rPr>
          <w:rFonts w:ascii="Times New Roman" w:hAnsi="Times New Roman"/>
        </w:rPr>
        <w:tab/>
      </w:r>
      <w:r w:rsidR="00A37921">
        <w:rPr>
          <w:rFonts w:ascii="Times New Roman" w:hAnsi="Times New Roman"/>
        </w:rPr>
        <w:t>s</w:t>
      </w:r>
      <w:r w:rsidRPr="00086071" w:rsidR="00A37921">
        <w:rPr>
          <w:rFonts w:ascii="Times New Roman" w:hAnsi="Times New Roman"/>
        </w:rPr>
        <w:t> vládn</w:t>
      </w:r>
      <w:r w:rsidR="00A37921">
        <w:rPr>
          <w:rFonts w:ascii="Times New Roman" w:hAnsi="Times New Roman"/>
        </w:rPr>
        <w:t>ym</w:t>
      </w:r>
      <w:r w:rsidRPr="00086071" w:rsidR="00A37921">
        <w:rPr>
          <w:rFonts w:ascii="Times New Roman" w:hAnsi="Times New Roman"/>
        </w:rPr>
        <w:t xml:space="preserve"> návrh</w:t>
      </w:r>
      <w:r w:rsidR="00A37921">
        <w:rPr>
          <w:rFonts w:ascii="Times New Roman" w:hAnsi="Times New Roman"/>
        </w:rPr>
        <w:t>om</w:t>
      </w:r>
      <w:r w:rsidRPr="00086071" w:rsidR="00A37921">
        <w:rPr>
          <w:rFonts w:ascii="Times New Roman" w:hAnsi="Times New Roman"/>
        </w:rPr>
        <w:t xml:space="preserve"> zákona, </w:t>
      </w:r>
      <w:r w:rsidRPr="006B10DC">
        <w:rPr>
          <w:rFonts w:ascii="Times New Roman" w:hAnsi="Times New Roman"/>
        </w:rPr>
        <w:t>ktorým sa mení a dopĺňa zákon Národnej rady Slovenskej republiky č.</w:t>
      </w:r>
      <w:r w:rsidR="00B66989">
        <w:rPr>
          <w:rFonts w:ascii="Times New Roman" w:hAnsi="Times New Roman"/>
        </w:rPr>
        <w:t xml:space="preserve"> </w:t>
      </w:r>
      <w:r w:rsidRPr="006B10DC">
        <w:rPr>
          <w:rFonts w:ascii="Times New Roman" w:hAnsi="Times New Roman"/>
        </w:rPr>
        <w:t xml:space="preserve">145/1995 Z. z. o správnych poplatkoch v znení neskorších predpisov </w:t>
        <w:br/>
        <w:t xml:space="preserve">a ktorým sa mení a dopĺňa zákon Slovenskej národnej rady č. 71/1992 Zb. o súdnych poplatkoch a poplatku za výpis z registra trestov v znení neskorších predpisov </w:t>
      </w:r>
      <w:r w:rsidRPr="006B10DC">
        <w:rPr>
          <w:rFonts w:ascii="Times New Roman" w:hAnsi="Times New Roman"/>
          <w:bCs/>
        </w:rPr>
        <w:t>(tlač 256)</w:t>
      </w:r>
      <w:r>
        <w:rPr>
          <w:rFonts w:ascii="Times New Roman" w:hAnsi="Times New Roman"/>
          <w:bCs/>
        </w:rPr>
        <w:t>;</w:t>
      </w:r>
      <w:r w:rsidRPr="006B10DC">
        <w:rPr>
          <w:rFonts w:ascii="Times New Roman" w:hAnsi="Times New Roman"/>
          <w:bCs/>
        </w:rPr>
        <w:t xml:space="preserve"> </w:t>
      </w:r>
    </w:p>
    <w:p w:rsidR="0057646F" w:rsidP="0057646F">
      <w:pPr>
        <w:tabs>
          <w:tab w:val="left" w:pos="1134"/>
        </w:tabs>
        <w:bidi w:val="0"/>
        <w:jc w:val="both"/>
        <w:rPr>
          <w:rFonts w:ascii="Times New Roman" w:hAnsi="Times New Roman"/>
          <w:bCs/>
        </w:rPr>
      </w:pPr>
    </w:p>
    <w:p w:rsidR="00B926D6" w:rsidRPr="003F20F1" w:rsidP="0057646F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B926D6" w:rsidRPr="003F20F1" w:rsidP="0057646F">
      <w:pPr>
        <w:bidi w:val="0"/>
        <w:rPr>
          <w:rFonts w:ascii="Times New Roman" w:hAnsi="Times New Roman"/>
        </w:rPr>
      </w:pPr>
    </w:p>
    <w:p w:rsidR="00B926D6" w:rsidRPr="003F20F1" w:rsidP="0057646F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B926D6" w:rsidRPr="003F20F1" w:rsidP="0057646F">
      <w:pPr>
        <w:bidi w:val="0"/>
        <w:jc w:val="both"/>
        <w:rPr>
          <w:rFonts w:ascii="Times New Roman" w:hAnsi="Times New Roman"/>
        </w:rPr>
      </w:pPr>
    </w:p>
    <w:p w:rsidR="00B926D6" w:rsidRPr="006B10DC" w:rsidP="006B10DC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  <w:r w:rsidR="00D528FB">
        <w:rPr>
          <w:rFonts w:ascii="Times New Roman" w:hAnsi="Times New Roman"/>
        </w:rPr>
        <w:tab/>
      </w:r>
      <w:r w:rsidR="00B81D5D">
        <w:rPr>
          <w:rFonts w:ascii="Times New Roman" w:hAnsi="Times New Roman"/>
        </w:rPr>
        <w:t xml:space="preserve">vládny návrh zákona, </w:t>
      </w:r>
      <w:r w:rsidRPr="006B10DC" w:rsidR="006B10DC">
        <w:rPr>
          <w:rFonts w:ascii="Times New Roman" w:hAnsi="Times New Roman"/>
        </w:rPr>
        <w:t>ktorým sa mení a dopĺňa zákon Národnej rady Slovenskej republiky č.</w:t>
      </w:r>
      <w:r w:rsidR="00B66989">
        <w:rPr>
          <w:rFonts w:ascii="Times New Roman" w:hAnsi="Times New Roman"/>
        </w:rPr>
        <w:t xml:space="preserve"> </w:t>
      </w:r>
      <w:r w:rsidRPr="006B10DC" w:rsidR="006B10DC">
        <w:rPr>
          <w:rFonts w:ascii="Times New Roman" w:hAnsi="Times New Roman"/>
        </w:rPr>
        <w:t xml:space="preserve">145/1995 Z. z. o správnych poplatkoch v znení neskorších predpisov </w:t>
        <w:br/>
        <w:t xml:space="preserve">a ktorým sa mení a dopĺňa zákon Slovenskej národnej rady č. 71/1992 Zb. o súdnych poplatkoch a poplatku za výpis z registra trestov v znení neskorších predpisov </w:t>
      </w:r>
      <w:r w:rsidRPr="006B10DC" w:rsidR="006B10DC">
        <w:rPr>
          <w:rFonts w:ascii="Times New Roman" w:hAnsi="Times New Roman"/>
          <w:bCs/>
        </w:rPr>
        <w:t xml:space="preserve">(tlač 256) </w:t>
      </w:r>
      <w:r w:rsidRPr="00D528FB">
        <w:rPr>
          <w:rFonts w:ascii="Times New Roman" w:hAnsi="Times New Roman"/>
          <w:b/>
        </w:rPr>
        <w:t>schváliť</w:t>
      </w:r>
      <w:r w:rsidRPr="003F20F1" w:rsidR="009F1CC4">
        <w:rPr>
          <w:rFonts w:ascii="Times New Roman" w:hAnsi="Times New Roman"/>
        </w:rPr>
        <w:t xml:space="preserve"> so zmenami a </w:t>
      </w:r>
      <w:r w:rsidRPr="003F20F1">
        <w:rPr>
          <w:rFonts w:ascii="Times New Roman" w:hAnsi="Times New Roman"/>
        </w:rPr>
        <w:t xml:space="preserve">doplnkami uvedenými v prílohe tohto uznesenia;  </w:t>
      </w:r>
    </w:p>
    <w:p w:rsidR="00911653" w:rsidP="0057646F">
      <w:pPr>
        <w:bidi w:val="0"/>
        <w:ind w:firstLine="1134"/>
        <w:jc w:val="both"/>
        <w:rPr>
          <w:rFonts w:ascii="Times New Roman" w:hAnsi="Times New Roman"/>
        </w:rPr>
      </w:pPr>
    </w:p>
    <w:p w:rsidR="00B926D6" w:rsidRPr="003F20F1" w:rsidP="0057646F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  <w:t>p o v e r u j e</w:t>
      </w:r>
    </w:p>
    <w:p w:rsidR="00B926D6" w:rsidRPr="003F20F1" w:rsidP="0057646F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B926D6" w:rsidRPr="003F20F1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B926D6" w:rsidRPr="003F20F1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96527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 w:rsidR="00B926D6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 w:rsidR="00B81D5D">
        <w:rPr>
          <w:rFonts w:ascii="Times New Roman" w:hAnsi="Times New Roman"/>
        </w:rPr>
        <w:t xml:space="preserve"> </w:t>
      </w:r>
      <w:r w:rsidR="0057646F">
        <w:rPr>
          <w:rFonts w:ascii="Times New Roman" w:hAnsi="Times New Roman"/>
        </w:rPr>
        <w:t xml:space="preserve">financie a rozpočet. </w:t>
      </w:r>
    </w:p>
    <w:p w:rsidR="000B595B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D0096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D0096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7646F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P="00B926D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B926D6" w:rsidP="00B926D6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6B10DC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BA0605">
        <w:rPr>
          <w:rFonts w:ascii="Times New Roman" w:hAnsi="Times New Roman"/>
          <w:b/>
        </w:rPr>
        <w:t>112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C3433B">
        <w:rPr>
          <w:rFonts w:ascii="Times New Roman" w:hAnsi="Times New Roman"/>
          <w:b/>
        </w:rPr>
        <w:t>o</w:t>
      </w:r>
      <w:r w:rsidR="00BB75F4">
        <w:rPr>
          <w:rFonts w:ascii="Times New Roman" w:hAnsi="Times New Roman"/>
          <w:b/>
        </w:rPr>
        <w:t xml:space="preserve"> </w:t>
      </w:r>
      <w:r w:rsidR="00A37921">
        <w:rPr>
          <w:rFonts w:ascii="Times New Roman" w:hAnsi="Times New Roman"/>
          <w:b/>
        </w:rPr>
        <w:t>16. novembra</w:t>
      </w:r>
      <w:r>
        <w:rPr>
          <w:rFonts w:ascii="Times New Roman" w:hAnsi="Times New Roman"/>
          <w:b/>
        </w:rPr>
        <w:t xml:space="preserve"> 2016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A37921" w:rsidRPr="000B595B" w:rsidP="00A37921">
      <w:pPr>
        <w:bidi w:val="0"/>
        <w:rPr>
          <w:rFonts w:ascii="Times New Roman" w:hAnsi="Times New Roman"/>
          <w:b/>
        </w:rPr>
      </w:pPr>
      <w:r w:rsidRPr="000B595B" w:rsidR="00B926D6">
        <w:rPr>
          <w:rFonts w:ascii="Times New Roman" w:hAnsi="Times New Roman"/>
          <w:b/>
          <w:lang w:eastAsia="en-US"/>
        </w:rPr>
        <w:t xml:space="preserve"> </w:t>
      </w:r>
    </w:p>
    <w:p w:rsidR="0057646F" w:rsidRPr="00267635" w:rsidP="0057646F">
      <w:pPr>
        <w:pStyle w:val="BodyText"/>
        <w:bidi w:val="0"/>
        <w:rPr>
          <w:rFonts w:ascii="Times New Roman" w:hAnsi="Times New Roman"/>
        </w:rPr>
      </w:pPr>
    </w:p>
    <w:p w:rsidR="006B10DC" w:rsidRPr="006B10DC" w:rsidP="006B10DC">
      <w:pPr>
        <w:bidi w:val="0"/>
        <w:jc w:val="both"/>
        <w:rPr>
          <w:rFonts w:ascii="Times New Roman" w:hAnsi="Times New Roman"/>
          <w:b/>
        </w:rPr>
      </w:pPr>
      <w:r w:rsidRPr="006B10DC" w:rsidR="0057646F">
        <w:rPr>
          <w:rFonts w:ascii="Times New Roman" w:hAnsi="Times New Roman"/>
          <w:b/>
        </w:rPr>
        <w:t xml:space="preserve">k vládnemu návrhu zákona, </w:t>
      </w:r>
      <w:r w:rsidRPr="006B10DC">
        <w:rPr>
          <w:rFonts w:ascii="Times New Roman" w:hAnsi="Times New Roman"/>
          <w:b/>
        </w:rPr>
        <w:t xml:space="preserve">ktorým sa mení a dopĺňa zákon Národnej rady Slovenskej republiky č.145/1995 Z. z. o správnych poplatkoch v znení neskorších predpisov </w:t>
        <w:br/>
        <w:t xml:space="preserve">a ktorým sa mení a dopĺňa zákon Slovenskej národnej rady č. 71/1992 Zb. o súdnych poplatkoch a poplatku za výpis z registra trestov v znení neskorších predpisov </w:t>
      </w:r>
      <w:r w:rsidRPr="006B10DC">
        <w:rPr>
          <w:rFonts w:ascii="Times New Roman" w:hAnsi="Times New Roman"/>
          <w:b/>
          <w:bCs/>
        </w:rPr>
        <w:t xml:space="preserve">(tlač 256) </w:t>
      </w:r>
    </w:p>
    <w:p w:rsidR="00B926D6" w:rsidP="0057646F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</w:t>
      </w:r>
      <w:r w:rsidR="00DE0573">
        <w:rPr>
          <w:rFonts w:ascii="Times New Roman" w:hAnsi="Times New Roman"/>
          <w:b/>
        </w:rPr>
        <w:t>_</w:t>
      </w: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BA0605" w:rsidP="00B926D6">
      <w:pPr>
        <w:bidi w:val="0"/>
        <w:jc w:val="both"/>
        <w:rPr>
          <w:rFonts w:ascii="Times New Roman" w:hAnsi="Times New Roman"/>
          <w:b/>
        </w:rPr>
      </w:pPr>
    </w:p>
    <w:p w:rsidR="00BA0605" w:rsidP="00BA0605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BA0605" w:rsidP="00BA0605">
      <w:pPr>
        <w:pStyle w:val="ListParagraph"/>
        <w:numPr>
          <w:numId w:val="8"/>
        </w:numPr>
        <w:bidi w:val="0"/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 bod 7 § 19k ods. 1</w:t>
      </w:r>
    </w:p>
    <w:p w:rsidR="00BA0605" w:rsidP="00BA0605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BA0605" w:rsidP="00BA0605">
      <w:pPr>
        <w:pStyle w:val="ListParagraph"/>
        <w:bidi w:val="0"/>
        <w:ind w:left="644"/>
        <w:jc w:val="both"/>
        <w:rPr>
          <w:rFonts w:ascii="Times New Roman" w:hAnsi="Times New Roman"/>
        </w:rPr>
      </w:pPr>
      <w:r w:rsidRPr="00D1165C">
        <w:rPr>
          <w:rFonts w:ascii="Times New Roman" w:hAnsi="Times New Roman"/>
        </w:rPr>
        <w:t xml:space="preserve">V čl. </w:t>
      </w:r>
      <w:r>
        <w:rPr>
          <w:rFonts w:ascii="Times New Roman" w:hAnsi="Times New Roman"/>
        </w:rPr>
        <w:t>I bod 7 § 19k ods. 1 sa za slovo „poplatkov“ vkladajú slová „začaté a“.</w:t>
      </w:r>
    </w:p>
    <w:p w:rsidR="00BA0605" w:rsidP="00BA0605">
      <w:pPr>
        <w:pStyle w:val="ListParagraph"/>
        <w:bidi w:val="0"/>
        <w:ind w:left="644"/>
        <w:jc w:val="both"/>
        <w:rPr>
          <w:rFonts w:ascii="Times New Roman" w:hAnsi="Times New Roman"/>
        </w:rPr>
      </w:pPr>
    </w:p>
    <w:p w:rsidR="00BA0605" w:rsidP="00BA0605">
      <w:pPr>
        <w:pStyle w:val="ListParagraph"/>
        <w:bidi w:val="0"/>
        <w:ind w:left="4244"/>
        <w:jc w:val="both"/>
        <w:rPr>
          <w:rFonts w:ascii="Times New Roman" w:hAnsi="Times New Roman"/>
        </w:rPr>
      </w:pPr>
      <w:r w:rsidRPr="00D1165C">
        <w:rPr>
          <w:rFonts w:ascii="Times New Roman" w:hAnsi="Times New Roman"/>
        </w:rPr>
        <w:t xml:space="preserve">Legislatívno-technická pripomienka, ktorou sa  </w:t>
      </w:r>
      <w:r>
        <w:rPr>
          <w:rFonts w:ascii="Times New Roman" w:hAnsi="Times New Roman"/>
        </w:rPr>
        <w:t>zosúlaďuje text prechodného ustanovenia s textom predchádzajúcich prechodných ustanovení (napr. § 19j ods. 1, alebo § 19gb ods. 1  zákona Národnej rady Slovenskej republiky č. 145/1995 Z. z. o správnych poplatkoch).</w:t>
      </w:r>
    </w:p>
    <w:p w:rsidR="00BA0605" w:rsidRPr="00D60B6B" w:rsidP="00BA0605">
      <w:pPr>
        <w:pStyle w:val="ListParagraph"/>
        <w:bidi w:val="0"/>
        <w:ind w:left="4244"/>
        <w:jc w:val="both"/>
        <w:rPr>
          <w:rFonts w:ascii="Times New Roman" w:hAnsi="Times New Roman"/>
          <w:u w:val="single"/>
        </w:rPr>
      </w:pPr>
    </w:p>
    <w:p w:rsidR="00BA0605" w:rsidP="00BA0605">
      <w:pPr>
        <w:pStyle w:val="ListParagraph"/>
        <w:numPr>
          <w:numId w:val="8"/>
        </w:numPr>
        <w:bidi w:val="0"/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K čl. II bod 6 § 18g ods. 1 </w:t>
      </w:r>
    </w:p>
    <w:p w:rsidR="00BA0605" w:rsidP="00BA0605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BA0605" w:rsidRPr="00E27057" w:rsidP="00BA0605">
      <w:pPr>
        <w:pStyle w:val="ListParagraph"/>
        <w:bidi w:val="0"/>
        <w:ind w:left="644"/>
        <w:jc w:val="both"/>
        <w:rPr>
          <w:rFonts w:ascii="Times New Roman" w:hAnsi="Times New Roman"/>
        </w:rPr>
      </w:pPr>
      <w:r w:rsidRPr="00E27057">
        <w:rPr>
          <w:rFonts w:ascii="Times New Roman" w:hAnsi="Times New Roman"/>
        </w:rPr>
        <w:t>V čl. I</w:t>
      </w:r>
      <w:r>
        <w:rPr>
          <w:rFonts w:ascii="Times New Roman" w:hAnsi="Times New Roman"/>
        </w:rPr>
        <w:t>I bod 6</w:t>
      </w:r>
      <w:r w:rsidRPr="00E27057">
        <w:rPr>
          <w:rFonts w:ascii="Times New Roman" w:hAnsi="Times New Roman"/>
        </w:rPr>
        <w:t xml:space="preserve"> § </w:t>
      </w:r>
      <w:r>
        <w:rPr>
          <w:rFonts w:ascii="Times New Roman" w:hAnsi="Times New Roman"/>
        </w:rPr>
        <w:t xml:space="preserve">18g </w:t>
      </w:r>
      <w:r w:rsidRPr="00E27057">
        <w:rPr>
          <w:rFonts w:ascii="Times New Roman" w:hAnsi="Times New Roman"/>
        </w:rPr>
        <w:t xml:space="preserve">ods. 1 </w:t>
      </w:r>
      <w:r>
        <w:rPr>
          <w:rFonts w:ascii="Times New Roman" w:hAnsi="Times New Roman"/>
        </w:rPr>
        <w:t xml:space="preserve">sa za slovo „konania“ vkladajú slová „začaté a“. </w:t>
      </w:r>
    </w:p>
    <w:p w:rsidR="00BA0605" w:rsidP="00BA0605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BA0605" w:rsidRPr="00E27057" w:rsidP="00BA0605">
      <w:pPr>
        <w:pStyle w:val="ListParagraph"/>
        <w:bidi w:val="0"/>
        <w:ind w:left="4244"/>
        <w:jc w:val="both"/>
        <w:rPr>
          <w:rFonts w:ascii="Times New Roman" w:hAnsi="Times New Roman"/>
        </w:rPr>
      </w:pPr>
      <w:r w:rsidRPr="00AC3B10">
        <w:rPr>
          <w:rFonts w:ascii="Times New Roman" w:hAnsi="Times New Roman"/>
        </w:rPr>
        <w:t xml:space="preserve">Legislatívno-technická pripomienka, ktorou sa  </w:t>
      </w:r>
      <w:r>
        <w:rPr>
          <w:rFonts w:ascii="Times New Roman" w:hAnsi="Times New Roman"/>
        </w:rPr>
        <w:t>upresňuje</w:t>
      </w:r>
      <w:r w:rsidRPr="00AC3B10">
        <w:rPr>
          <w:rFonts w:ascii="Times New Roman" w:hAnsi="Times New Roman"/>
        </w:rPr>
        <w:t xml:space="preserve"> text prechodného ustanovenia</w:t>
      </w:r>
      <w:r>
        <w:rPr>
          <w:rFonts w:ascii="Times New Roman" w:hAnsi="Times New Roman"/>
        </w:rPr>
        <w:t>.</w:t>
      </w:r>
      <w:r w:rsidRPr="00AC3B10">
        <w:rPr>
          <w:rFonts w:ascii="Times New Roman" w:hAnsi="Times New Roman"/>
        </w:rPr>
        <w:t xml:space="preserve"> </w:t>
      </w:r>
    </w:p>
    <w:p w:rsidR="00BA0605" w:rsidP="00BA0605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BA0605" w:rsidRPr="002434EC" w:rsidP="00BA0605">
      <w:pPr>
        <w:pStyle w:val="BodyText"/>
        <w:bidi w:val="0"/>
        <w:spacing w:line="276" w:lineRule="auto"/>
        <w:rPr>
          <w:rFonts w:ascii="Times New Roman" w:hAnsi="Times New Roman"/>
        </w:rPr>
      </w:pPr>
    </w:p>
    <w:p w:rsidR="00BA0605" w:rsidP="00B926D6">
      <w:pPr>
        <w:bidi w:val="0"/>
        <w:jc w:val="both"/>
        <w:rPr>
          <w:rFonts w:ascii="Times New Roman" w:hAnsi="Times New Roman"/>
          <w:b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2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4">
    <w:nsid w:val="2F8007E2"/>
    <w:multiLevelType w:val="hybridMultilevel"/>
    <w:tmpl w:val="F0DCEC8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50F9D"/>
    <w:rsid w:val="00086071"/>
    <w:rsid w:val="000924AB"/>
    <w:rsid w:val="00096527"/>
    <w:rsid w:val="000972C7"/>
    <w:rsid w:val="000B595B"/>
    <w:rsid w:val="000F6C1B"/>
    <w:rsid w:val="001B6F06"/>
    <w:rsid w:val="002063A8"/>
    <w:rsid w:val="002361F2"/>
    <w:rsid w:val="002434EC"/>
    <w:rsid w:val="00267635"/>
    <w:rsid w:val="00275670"/>
    <w:rsid w:val="002B6C92"/>
    <w:rsid w:val="002D0096"/>
    <w:rsid w:val="0036559E"/>
    <w:rsid w:val="00374918"/>
    <w:rsid w:val="00377FDA"/>
    <w:rsid w:val="0038772F"/>
    <w:rsid w:val="003B319E"/>
    <w:rsid w:val="003F02CD"/>
    <w:rsid w:val="003F20F1"/>
    <w:rsid w:val="00433EFD"/>
    <w:rsid w:val="00433FD1"/>
    <w:rsid w:val="0043732F"/>
    <w:rsid w:val="004606A4"/>
    <w:rsid w:val="00463D81"/>
    <w:rsid w:val="00467A6C"/>
    <w:rsid w:val="004829B3"/>
    <w:rsid w:val="004855AA"/>
    <w:rsid w:val="004C682C"/>
    <w:rsid w:val="00500236"/>
    <w:rsid w:val="0057646F"/>
    <w:rsid w:val="00645633"/>
    <w:rsid w:val="00673F50"/>
    <w:rsid w:val="0068229E"/>
    <w:rsid w:val="006B0813"/>
    <w:rsid w:val="006B10DC"/>
    <w:rsid w:val="00733B2A"/>
    <w:rsid w:val="007714AA"/>
    <w:rsid w:val="00796E9D"/>
    <w:rsid w:val="007D2A5B"/>
    <w:rsid w:val="00827913"/>
    <w:rsid w:val="0084495C"/>
    <w:rsid w:val="00867409"/>
    <w:rsid w:val="008C249D"/>
    <w:rsid w:val="00911653"/>
    <w:rsid w:val="009223A0"/>
    <w:rsid w:val="009F1CC4"/>
    <w:rsid w:val="00A37921"/>
    <w:rsid w:val="00AA2204"/>
    <w:rsid w:val="00AC2441"/>
    <w:rsid w:val="00AC3B10"/>
    <w:rsid w:val="00B253C0"/>
    <w:rsid w:val="00B34D22"/>
    <w:rsid w:val="00B66989"/>
    <w:rsid w:val="00B80185"/>
    <w:rsid w:val="00B81D5D"/>
    <w:rsid w:val="00B926D6"/>
    <w:rsid w:val="00BA0605"/>
    <w:rsid w:val="00BA297E"/>
    <w:rsid w:val="00BA7084"/>
    <w:rsid w:val="00BB75F4"/>
    <w:rsid w:val="00BC1351"/>
    <w:rsid w:val="00C103C2"/>
    <w:rsid w:val="00C2185F"/>
    <w:rsid w:val="00C3433B"/>
    <w:rsid w:val="00C42F07"/>
    <w:rsid w:val="00C50029"/>
    <w:rsid w:val="00CB120F"/>
    <w:rsid w:val="00CB41F5"/>
    <w:rsid w:val="00CE0FAC"/>
    <w:rsid w:val="00D1165C"/>
    <w:rsid w:val="00D217E2"/>
    <w:rsid w:val="00D224A8"/>
    <w:rsid w:val="00D528FB"/>
    <w:rsid w:val="00D60B6B"/>
    <w:rsid w:val="00DA7809"/>
    <w:rsid w:val="00DB7E23"/>
    <w:rsid w:val="00DC1948"/>
    <w:rsid w:val="00DC24C8"/>
    <w:rsid w:val="00DE0573"/>
    <w:rsid w:val="00E024A5"/>
    <w:rsid w:val="00E27057"/>
    <w:rsid w:val="00E82D5F"/>
    <w:rsid w:val="00E836E2"/>
    <w:rsid w:val="00E94090"/>
    <w:rsid w:val="00F246E0"/>
    <w:rsid w:val="00F6768F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C9335-2256-423B-A97D-C7577275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48</TotalTime>
  <Pages>2</Pages>
  <Words>423</Words>
  <Characters>2416</Characters>
  <Application>Microsoft Office Word</Application>
  <DocSecurity>0</DocSecurity>
  <Lines>0</Lines>
  <Paragraphs>0</Paragraphs>
  <ScaleCrop>false</ScaleCrop>
  <Company>Kancelaria NR SR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82</cp:revision>
  <cp:lastPrinted>2016-09-30T12:13:00Z</cp:lastPrinted>
  <dcterms:created xsi:type="dcterms:W3CDTF">2016-05-25T10:36:00Z</dcterms:created>
  <dcterms:modified xsi:type="dcterms:W3CDTF">2016-11-14T10:31:00Z</dcterms:modified>
</cp:coreProperties>
</file>