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520203">
        <w:rPr>
          <w:rFonts w:ascii="Times New Roman" w:hAnsi="Times New Roman"/>
        </w:rPr>
        <w:t>11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9D0977">
        <w:rPr>
          <w:rFonts w:ascii="Times New Roman" w:hAnsi="Times New Roman"/>
        </w:rPr>
        <w:t>1994</w:t>
      </w:r>
      <w:r w:rsidR="001B6AC9">
        <w:rPr>
          <w:rFonts w:ascii="Times New Roman" w:hAnsi="Times New Roman"/>
        </w:rPr>
        <w:t>/201</w:t>
      </w:r>
      <w:r w:rsidR="00240892">
        <w:rPr>
          <w:rFonts w:ascii="Times New Roman" w:hAnsi="Times New Roman"/>
        </w:rPr>
        <w:t>6</w:t>
      </w:r>
    </w:p>
    <w:p w:rsidR="00755FF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F6333">
        <w:rPr>
          <w:rFonts w:ascii="Times New Roman" w:hAnsi="Times New Roman"/>
          <w:b/>
          <w:sz w:val="28"/>
          <w:szCs w:val="28"/>
        </w:rPr>
        <w:t>3</w:t>
      </w:r>
      <w:r w:rsidR="00E3441B">
        <w:rPr>
          <w:rFonts w:ascii="Times New Roman" w:hAnsi="Times New Roman"/>
          <w:b/>
          <w:sz w:val="28"/>
          <w:szCs w:val="28"/>
        </w:rPr>
        <w:t>3</w:t>
      </w:r>
    </w:p>
    <w:p w:rsidR="00117D6A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F6333" w:rsidP="001F6333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1F6333">
      <w:pPr>
        <w:bidi w:val="0"/>
        <w:jc w:val="center"/>
        <w:rPr>
          <w:rFonts w:ascii="Times New Roman" w:hAnsi="Times New Roman"/>
          <w:b/>
        </w:rPr>
      </w:pPr>
      <w:r w:rsidR="001F63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pre kultúru a médiá </w:t>
      </w:r>
    </w:p>
    <w:p w:rsidR="004C3C6C" w:rsidP="00CA24FE">
      <w:pPr>
        <w:bidi w:val="0"/>
        <w:jc w:val="center"/>
        <w:rPr>
          <w:rFonts w:ascii="Times New Roman" w:hAnsi="Times New Roman"/>
          <w:b/>
        </w:rPr>
      </w:pP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EE784D">
        <w:rPr>
          <w:rFonts w:ascii="Times New Roman" w:hAnsi="Times New Roman"/>
          <w:b/>
        </w:rPr>
        <w:t xml:space="preserve"> </w:t>
      </w:r>
      <w:r w:rsidR="00A01517">
        <w:rPr>
          <w:rFonts w:ascii="Times New Roman" w:hAnsi="Times New Roman"/>
          <w:b/>
        </w:rPr>
        <w:t xml:space="preserve"> </w:t>
      </w:r>
      <w:r w:rsidR="00520203">
        <w:rPr>
          <w:rFonts w:ascii="Times New Roman" w:hAnsi="Times New Roman"/>
          <w:b/>
        </w:rPr>
        <w:t>15</w:t>
      </w:r>
      <w:r w:rsidR="00A01517">
        <w:rPr>
          <w:rFonts w:ascii="Times New Roman" w:hAnsi="Times New Roman"/>
          <w:b/>
        </w:rPr>
        <w:t xml:space="preserve">. </w:t>
      </w:r>
      <w:r w:rsidR="00520203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240892">
        <w:rPr>
          <w:rFonts w:ascii="Times New Roman" w:hAnsi="Times New Roman"/>
          <w:b/>
        </w:rPr>
        <w:t>6</w:t>
      </w:r>
      <w:r w:rsidRPr="00713EAD">
        <w:rPr>
          <w:rFonts w:ascii="Times New Roman" w:hAnsi="Times New Roman"/>
          <w:b/>
        </w:rPr>
        <w:t xml:space="preserve">  </w:t>
      </w:r>
    </w:p>
    <w:p w:rsidR="00546ADE" w:rsidP="00546ADE">
      <w:pPr>
        <w:bidi w:val="0"/>
        <w:rPr>
          <w:rFonts w:ascii="Times New Roman" w:hAnsi="Times New Roman"/>
        </w:rPr>
      </w:pPr>
    </w:p>
    <w:p w:rsidR="009D0977" w:rsidP="00546ADE">
      <w:pPr>
        <w:bidi w:val="0"/>
        <w:rPr>
          <w:rFonts w:ascii="Times New Roman" w:hAnsi="Times New Roman"/>
        </w:rPr>
      </w:pPr>
    </w:p>
    <w:p w:rsidR="00E3441B" w:rsidRPr="003D3149" w:rsidP="00E3441B">
      <w:pPr>
        <w:pStyle w:val="BodyText"/>
        <w:widowControl/>
        <w:suppressAutoHyphens w:val="0"/>
        <w:bidi w:val="0"/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k n</w:t>
      </w:r>
      <w:r w:rsidRPr="00DB1A79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B42B2A">
        <w:rPr>
          <w:rFonts w:ascii="Times New Roman" w:hAnsi="Times New Roman" w:cs="Arial"/>
          <w:szCs w:val="22"/>
        </w:rPr>
        <w:t xml:space="preserve"> skupiny poslancov Národnej rady S</w:t>
      </w:r>
      <w:r>
        <w:rPr>
          <w:rFonts w:ascii="Times New Roman" w:hAnsi="Times New Roman" w:cs="Arial"/>
          <w:szCs w:val="22"/>
        </w:rPr>
        <w:t xml:space="preserve">lovenskej republiky na vydanie </w:t>
      </w:r>
      <w:r w:rsidRPr="00B42B2A">
        <w:rPr>
          <w:rFonts w:ascii="Times New Roman" w:hAnsi="Times New Roman" w:cs="Arial"/>
          <w:szCs w:val="22"/>
        </w:rPr>
        <w:t xml:space="preserve">zákona,  ktorým  sa mení a dopĺňa zákon č. 308/1991 Zb. o slobode náboženskej viery a postavení cirkví a náboženských spoločností v znení neskorších predpisov </w:t>
      </w:r>
      <w:r w:rsidRPr="00B42B2A">
        <w:rPr>
          <w:rFonts w:ascii="Times New Roman" w:hAnsi="Times New Roman" w:cs="Arial"/>
          <w:b/>
          <w:szCs w:val="22"/>
        </w:rPr>
        <w:t>(tlač 273)</w:t>
      </w:r>
      <w:r w:rsidRPr="00EA5EB8">
        <w:rPr>
          <w:rFonts w:ascii="Times New Roman" w:hAnsi="Times New Roman" w:cs="Arial"/>
        </w:rPr>
        <w:t>.</w:t>
      </w:r>
    </w:p>
    <w:p w:rsidR="00E3441B" w:rsidP="00E3441B">
      <w:pPr>
        <w:bidi w:val="0"/>
        <w:jc w:val="both"/>
        <w:rPr>
          <w:rFonts w:ascii="Times New Roman" w:hAnsi="Times New Roman"/>
        </w:rPr>
      </w:pPr>
    </w:p>
    <w:p w:rsidR="00E3441B" w:rsidP="00E3441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 Národnej rady Slovenskej republiky pre kultúru a médiá</w:t>
      </w:r>
      <w:r>
        <w:rPr>
          <w:rFonts w:ascii="Times New Roman" w:hAnsi="Times New Roman"/>
        </w:rPr>
        <w:t xml:space="preserve">  </w:t>
      </w:r>
    </w:p>
    <w:p w:rsidR="00E3441B" w:rsidP="00E3441B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</w:p>
    <w:p w:rsidR="00E3441B" w:rsidP="00E3441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prerokoval</w:t>
      </w:r>
    </w:p>
    <w:p w:rsidR="00E3441B" w:rsidP="00E3441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50"/>
        </w:rPr>
      </w:pPr>
    </w:p>
    <w:p w:rsidR="00E3441B" w:rsidRPr="00EA5EB8" w:rsidP="00E3441B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Cs w:val="22"/>
        </w:rPr>
        <w:t>n</w:t>
      </w:r>
      <w:r w:rsidRPr="00B42B2A">
        <w:rPr>
          <w:rFonts w:ascii="Times New Roman" w:hAnsi="Times New Roman" w:cs="Arial"/>
          <w:szCs w:val="22"/>
        </w:rPr>
        <w:t>ávrh skupiny poslancov Národnej rady S</w:t>
      </w:r>
      <w:r>
        <w:rPr>
          <w:rFonts w:ascii="Times New Roman" w:hAnsi="Times New Roman" w:cs="Arial"/>
          <w:szCs w:val="22"/>
        </w:rPr>
        <w:t xml:space="preserve">lovenskej republiky na vydanie </w:t>
      </w:r>
      <w:r w:rsidRPr="00B42B2A">
        <w:rPr>
          <w:rFonts w:ascii="Times New Roman" w:hAnsi="Times New Roman" w:cs="Arial"/>
          <w:szCs w:val="22"/>
        </w:rPr>
        <w:t xml:space="preserve">zákona,  ktorým  sa mení a dopĺňa zákon č. 308/1991 Zb. o slobode náboženskej viery a postavení cirkví a náboženských spoločností v znení neskorších predpisov </w:t>
      </w:r>
      <w:r w:rsidRPr="00B42B2A">
        <w:rPr>
          <w:rFonts w:ascii="Times New Roman" w:hAnsi="Times New Roman" w:cs="Arial"/>
          <w:b/>
          <w:szCs w:val="22"/>
        </w:rPr>
        <w:t>(tlač 273)</w:t>
      </w:r>
      <w:r w:rsidRPr="00EA5EB8">
        <w:rPr>
          <w:rFonts w:ascii="Times New Roman" w:hAnsi="Times New Roman"/>
        </w:rPr>
        <w:t>;</w:t>
      </w:r>
    </w:p>
    <w:p w:rsidR="00E3441B" w:rsidP="00E3441B">
      <w:pPr>
        <w:bidi w:val="0"/>
        <w:ind w:left="360"/>
        <w:jc w:val="both"/>
        <w:rPr>
          <w:rFonts w:ascii="Times New Roman" w:hAnsi="Times New Roman"/>
        </w:rPr>
      </w:pP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>
        <w:rPr>
          <w:rFonts w:ascii="Times New Roman" w:hAnsi="Times New Roman"/>
          <w:b/>
          <w:spacing w:val="20"/>
        </w:rPr>
        <w:tab/>
        <w:t>súhlasí</w:t>
      </w:r>
      <w:r>
        <w:rPr>
          <w:rFonts w:ascii="Times New Roman" w:hAnsi="Times New Roman"/>
          <w:b/>
          <w:spacing w:val="50"/>
        </w:rPr>
        <w:t xml:space="preserve"> </w:t>
      </w: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E3441B" w:rsidRPr="00EA5EB8" w:rsidP="00E3441B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n</w:t>
      </w:r>
      <w:r w:rsidRPr="00DB1A79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om</w:t>
      </w:r>
      <w:r w:rsidRPr="00DB1A79">
        <w:rPr>
          <w:rFonts w:ascii="Times New Roman" w:hAnsi="Times New Roman"/>
        </w:rPr>
        <w:t xml:space="preserve"> </w:t>
      </w:r>
      <w:r w:rsidRPr="00B42B2A">
        <w:rPr>
          <w:rFonts w:ascii="Times New Roman" w:hAnsi="Times New Roman" w:cs="Arial"/>
          <w:szCs w:val="22"/>
        </w:rPr>
        <w:t>skupiny poslancov Národnej rady S</w:t>
      </w:r>
      <w:r>
        <w:rPr>
          <w:rFonts w:ascii="Times New Roman" w:hAnsi="Times New Roman" w:cs="Arial"/>
          <w:szCs w:val="22"/>
        </w:rPr>
        <w:t xml:space="preserve">lovenskej republiky na vydanie </w:t>
      </w:r>
      <w:r w:rsidRPr="00B42B2A">
        <w:rPr>
          <w:rFonts w:ascii="Times New Roman" w:hAnsi="Times New Roman" w:cs="Arial"/>
          <w:szCs w:val="22"/>
        </w:rPr>
        <w:t xml:space="preserve">zákona,  ktorým  sa mení a dopĺňa zákon č. 308/1991 Zb. o slobode náboženskej viery a postavení cirkví a náboženských spoločností v znení neskorších predpisov </w:t>
      </w:r>
      <w:r w:rsidRPr="00B42B2A">
        <w:rPr>
          <w:rFonts w:ascii="Times New Roman" w:hAnsi="Times New Roman" w:cs="Arial"/>
          <w:b/>
          <w:szCs w:val="22"/>
        </w:rPr>
        <w:t>(tlač 273)</w:t>
      </w:r>
      <w:r w:rsidRPr="00EA5EB8">
        <w:rPr>
          <w:rFonts w:ascii="Times New Roman" w:hAnsi="Times New Roman"/>
        </w:rPr>
        <w:t>;</w:t>
      </w: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>
        <w:rPr>
          <w:rFonts w:ascii="Times New Roman" w:hAnsi="Times New Roman"/>
          <w:b/>
        </w:rPr>
        <w:t xml:space="preserve">Národnej  rade  Slovenskej  republiky </w:t>
      </w: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E3441B" w:rsidP="00E3441B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návrh</w:t>
      </w:r>
      <w:r w:rsidRPr="00B42B2A">
        <w:rPr>
          <w:rFonts w:ascii="Times New Roman" w:hAnsi="Times New Roman" w:cs="Arial"/>
          <w:szCs w:val="22"/>
        </w:rPr>
        <w:t xml:space="preserve"> skupiny poslancov Národnej rady S</w:t>
      </w:r>
      <w:r>
        <w:rPr>
          <w:rFonts w:ascii="Times New Roman" w:hAnsi="Times New Roman" w:cs="Arial"/>
          <w:szCs w:val="22"/>
        </w:rPr>
        <w:t xml:space="preserve">lovenskej republiky na vydanie </w:t>
      </w:r>
      <w:r w:rsidRPr="00B42B2A">
        <w:rPr>
          <w:rFonts w:ascii="Times New Roman" w:hAnsi="Times New Roman" w:cs="Arial"/>
          <w:szCs w:val="22"/>
        </w:rPr>
        <w:t xml:space="preserve">zákona,  ktorým  sa mení a dopĺňa zákon č. 308/1991 Zb. o slobode náboženskej viery a postavení cirkví a náboženských spoločností v znení neskorších predpisov </w:t>
      </w:r>
      <w:r w:rsidRPr="00B42B2A">
        <w:rPr>
          <w:rFonts w:ascii="Times New Roman" w:hAnsi="Times New Roman" w:cs="Arial"/>
          <w:b/>
          <w:szCs w:val="22"/>
        </w:rPr>
        <w:t>(tlač 273)</w:t>
      </w:r>
      <w:r w:rsidRPr="00B42B2A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 </w:t>
      </w:r>
      <w:r>
        <w:rPr>
          <w:rFonts w:ascii="Times New Roman" w:hAnsi="Times New Roman"/>
          <w:b/>
          <w:spacing w:val="20"/>
        </w:rPr>
        <w:t>schváliť</w:t>
      </w:r>
      <w:r>
        <w:rPr>
          <w:rFonts w:ascii="Times New Roman" w:hAnsi="Times New Roman"/>
          <w:spacing w:val="20"/>
        </w:rPr>
        <w:t>;</w:t>
      </w:r>
    </w:p>
    <w:p w:rsidR="00E3441B" w:rsidP="00E3441B">
      <w:pPr>
        <w:bidi w:val="0"/>
        <w:rPr>
          <w:rFonts w:ascii="Times New Roman" w:hAnsi="Times New Roman"/>
        </w:rPr>
      </w:pPr>
    </w:p>
    <w:p w:rsidR="00E3441B" w:rsidP="00E3441B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 xml:space="preserve">predsedovi  výboru </w:t>
      </w:r>
    </w:p>
    <w:p w:rsidR="00E3441B" w:rsidP="00E3441B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E3441B" w:rsidP="00E3441B">
      <w:pPr>
        <w:pStyle w:val="BodyText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zapracovať stanovisko výboru do spoločnej správy výborov o výsledku prerokovania návrhu zákona vo výboroch v druhom čítaní. </w:t>
      </w:r>
    </w:p>
    <w:p w:rsidR="00E3441B" w:rsidP="00E3441B">
      <w:pPr>
        <w:bidi w:val="0"/>
        <w:rPr>
          <w:rFonts w:ascii="Times New Roman" w:hAnsi="Times New Roman"/>
        </w:rPr>
      </w:pPr>
    </w:p>
    <w:p w:rsidR="00E3441B" w:rsidP="00E3441B">
      <w:pPr>
        <w:bidi w:val="0"/>
        <w:rPr>
          <w:rFonts w:ascii="Times New Roman" w:hAnsi="Times New Roman"/>
        </w:rPr>
      </w:pPr>
    </w:p>
    <w:p w:rsidR="00E3441B" w:rsidP="00E3441B">
      <w:pPr>
        <w:bidi w:val="0"/>
        <w:rPr>
          <w:rFonts w:ascii="Times New Roman" w:hAnsi="Times New Roman"/>
        </w:rPr>
      </w:pPr>
    </w:p>
    <w:p w:rsidR="009D0977" w:rsidP="00842F1A">
      <w:pPr>
        <w:bidi w:val="0"/>
        <w:ind w:firstLine="708"/>
        <w:jc w:val="both"/>
        <w:rPr>
          <w:rFonts w:ascii="Times New Roman" w:hAnsi="Times New Roman"/>
        </w:rPr>
      </w:pPr>
    </w:p>
    <w:p w:rsidR="0060645F" w:rsidP="0060645F">
      <w:pPr>
        <w:bidi w:val="0"/>
        <w:jc w:val="both"/>
        <w:rPr>
          <w:rFonts w:ascii="Times New Roman" w:hAnsi="Times New Roman"/>
        </w:rPr>
      </w:pPr>
      <w:r w:rsidR="001F1F15">
        <w:rPr>
          <w:rFonts w:ascii="Times New Roman" w:hAnsi="Times New Roman"/>
        </w:rPr>
        <w:t>Dušan</w:t>
      </w:r>
      <w:r>
        <w:rPr>
          <w:rFonts w:ascii="Times New Roman" w:hAnsi="Times New Roman"/>
        </w:rPr>
        <w:t xml:space="preserve">  </w:t>
      </w:r>
      <w:r w:rsidR="001F1F15">
        <w:rPr>
          <w:rFonts w:ascii="Times New Roman" w:hAnsi="Times New Roman"/>
          <w:b/>
        </w:rPr>
        <w:t>Tittel</w:t>
      </w:r>
      <w:r w:rsidR="005305E8">
        <w:rPr>
          <w:rFonts w:ascii="Times New Roman" w:hAnsi="Times New Roman"/>
          <w:b/>
        </w:rPr>
        <w:t>, v. r.</w:t>
      </w:r>
      <w:r w:rsidR="0052020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ab/>
        <w:tab/>
        <w:t xml:space="preserve">  </w:t>
      </w:r>
      <w:r w:rsidR="001F1F15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5305E8">
        <w:rPr>
          <w:rFonts w:ascii="Times New Roman" w:hAnsi="Times New Roman"/>
          <w:b/>
        </w:rPr>
        <w:t>, v. r.</w:t>
      </w:r>
    </w:p>
    <w:p w:rsidR="00A40A8A" w:rsidRPr="001F6333" w:rsidP="00DB6D52">
      <w:pPr>
        <w:bidi w:val="0"/>
        <w:jc w:val="both"/>
        <w:rPr>
          <w:rFonts w:ascii="Times New Roman" w:hAnsi="Times New Roman"/>
        </w:rPr>
      </w:pPr>
      <w:r w:rsidR="001F1F15">
        <w:rPr>
          <w:rFonts w:ascii="Times New Roman" w:hAnsi="Times New Roman"/>
        </w:rPr>
        <w:t>overovateľ</w:t>
      </w:r>
      <w:r w:rsidR="0060645F">
        <w:rPr>
          <w:rFonts w:ascii="Times New Roman" w:hAnsi="Times New Roman"/>
        </w:rPr>
        <w:t xml:space="preserve">  výboru</w:t>
        <w:tab/>
        <w:tab/>
        <w:tab/>
        <w:tab/>
        <w:tab/>
        <w:t xml:space="preserve">                      </w:t>
      </w:r>
      <w:r w:rsidR="00237F4A">
        <w:rPr>
          <w:rFonts w:ascii="Times New Roman" w:hAnsi="Times New Roman"/>
        </w:rPr>
        <w:t xml:space="preserve">  </w:t>
      </w:r>
      <w:r w:rsidR="0060645F">
        <w:rPr>
          <w:rFonts w:ascii="Times New Roman" w:hAnsi="Times New Roman"/>
        </w:rPr>
        <w:t xml:space="preserve">  predseda výboru</w:t>
      </w:r>
    </w:p>
    <w:sectPr w:rsidSect="00CA24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B6D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3441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B6D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C26431"/>
    <w:multiLevelType w:val="hybridMultilevel"/>
    <w:tmpl w:val="D3F616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4B57E96"/>
    <w:multiLevelType w:val="hybridMultilevel"/>
    <w:tmpl w:val="C876D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39675188"/>
    <w:multiLevelType w:val="hybridMultilevel"/>
    <w:tmpl w:val="22382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AD16ED"/>
    <w:multiLevelType w:val="hybridMultilevel"/>
    <w:tmpl w:val="8E863C9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0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5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24"/>
  </w:num>
  <w:num w:numId="10">
    <w:abstractNumId w:val="18"/>
  </w:num>
  <w:num w:numId="11">
    <w:abstractNumId w:val="13"/>
  </w:num>
  <w:num w:numId="12">
    <w:abstractNumId w:val="23"/>
  </w:num>
  <w:num w:numId="13">
    <w:abstractNumId w:val="22"/>
  </w:num>
  <w:num w:numId="14">
    <w:abstractNumId w:val="22"/>
  </w:num>
  <w:num w:numId="15">
    <w:abstractNumId w:val="3"/>
  </w:num>
  <w:num w:numId="16">
    <w:abstractNumId w:val="8"/>
  </w:num>
  <w:num w:numId="17">
    <w:abstractNumId w:val="21"/>
  </w:num>
  <w:num w:numId="18">
    <w:abstractNumId w:val="1"/>
  </w:num>
  <w:num w:numId="19">
    <w:abstractNumId w:val="9"/>
  </w:num>
  <w:num w:numId="20">
    <w:abstractNumId w:val="20"/>
  </w:num>
  <w:num w:numId="21">
    <w:abstractNumId w:val="10"/>
  </w:num>
  <w:num w:numId="22">
    <w:abstractNumId w:val="7"/>
  </w:num>
  <w:num w:numId="23">
    <w:abstractNumId w:val="17"/>
  </w:num>
  <w:num w:numId="24">
    <w:abstractNumId w:val="5"/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32755"/>
    <w:rsid w:val="00036567"/>
    <w:rsid w:val="00044EEF"/>
    <w:rsid w:val="00062CCE"/>
    <w:rsid w:val="00074592"/>
    <w:rsid w:val="000803BD"/>
    <w:rsid w:val="000828D3"/>
    <w:rsid w:val="000A20A9"/>
    <w:rsid w:val="000A45E5"/>
    <w:rsid w:val="000C1E58"/>
    <w:rsid w:val="000C3ED2"/>
    <w:rsid w:val="000C6407"/>
    <w:rsid w:val="000D53F0"/>
    <w:rsid w:val="000D7301"/>
    <w:rsid w:val="000E5F3B"/>
    <w:rsid w:val="000F1279"/>
    <w:rsid w:val="0010460E"/>
    <w:rsid w:val="00117192"/>
    <w:rsid w:val="00117D6A"/>
    <w:rsid w:val="001327B9"/>
    <w:rsid w:val="00142283"/>
    <w:rsid w:val="00166D7C"/>
    <w:rsid w:val="00167906"/>
    <w:rsid w:val="0018006F"/>
    <w:rsid w:val="00180C76"/>
    <w:rsid w:val="0018384A"/>
    <w:rsid w:val="00195CBE"/>
    <w:rsid w:val="001A299F"/>
    <w:rsid w:val="001A5D7C"/>
    <w:rsid w:val="001B6AC9"/>
    <w:rsid w:val="001C1444"/>
    <w:rsid w:val="001C6332"/>
    <w:rsid w:val="001E0B78"/>
    <w:rsid w:val="001E0D6C"/>
    <w:rsid w:val="001E1290"/>
    <w:rsid w:val="001E2FB3"/>
    <w:rsid w:val="001F1F15"/>
    <w:rsid w:val="001F6333"/>
    <w:rsid w:val="00203E8F"/>
    <w:rsid w:val="00221611"/>
    <w:rsid w:val="00223CD2"/>
    <w:rsid w:val="00225516"/>
    <w:rsid w:val="00235B84"/>
    <w:rsid w:val="00237F4A"/>
    <w:rsid w:val="00240892"/>
    <w:rsid w:val="00252788"/>
    <w:rsid w:val="00253DE7"/>
    <w:rsid w:val="0025651F"/>
    <w:rsid w:val="00262824"/>
    <w:rsid w:val="00262858"/>
    <w:rsid w:val="00274E08"/>
    <w:rsid w:val="002820ED"/>
    <w:rsid w:val="00296270"/>
    <w:rsid w:val="002A15D5"/>
    <w:rsid w:val="002A5B9E"/>
    <w:rsid w:val="002A6580"/>
    <w:rsid w:val="002C4525"/>
    <w:rsid w:val="002C6D83"/>
    <w:rsid w:val="002E230F"/>
    <w:rsid w:val="002E3E9B"/>
    <w:rsid w:val="002F13DF"/>
    <w:rsid w:val="0030089B"/>
    <w:rsid w:val="003028D3"/>
    <w:rsid w:val="00305269"/>
    <w:rsid w:val="0031539E"/>
    <w:rsid w:val="00335C5A"/>
    <w:rsid w:val="003366A3"/>
    <w:rsid w:val="0033718E"/>
    <w:rsid w:val="00347E65"/>
    <w:rsid w:val="00353BC7"/>
    <w:rsid w:val="003571A6"/>
    <w:rsid w:val="0037283A"/>
    <w:rsid w:val="00374F22"/>
    <w:rsid w:val="0038433B"/>
    <w:rsid w:val="003B0B07"/>
    <w:rsid w:val="003B11A4"/>
    <w:rsid w:val="003B2975"/>
    <w:rsid w:val="003C41A4"/>
    <w:rsid w:val="003D3149"/>
    <w:rsid w:val="003E1718"/>
    <w:rsid w:val="003E29D5"/>
    <w:rsid w:val="003F2850"/>
    <w:rsid w:val="004239BB"/>
    <w:rsid w:val="00430CBC"/>
    <w:rsid w:val="00451647"/>
    <w:rsid w:val="0049029B"/>
    <w:rsid w:val="004A7338"/>
    <w:rsid w:val="004B10DD"/>
    <w:rsid w:val="004B5035"/>
    <w:rsid w:val="004C3C6C"/>
    <w:rsid w:val="004C48D4"/>
    <w:rsid w:val="004C5B46"/>
    <w:rsid w:val="004D7767"/>
    <w:rsid w:val="004E09DE"/>
    <w:rsid w:val="004E533F"/>
    <w:rsid w:val="004F3571"/>
    <w:rsid w:val="00503DD4"/>
    <w:rsid w:val="00513EBE"/>
    <w:rsid w:val="005154EC"/>
    <w:rsid w:val="00520203"/>
    <w:rsid w:val="005263B3"/>
    <w:rsid w:val="005305E8"/>
    <w:rsid w:val="005460D5"/>
    <w:rsid w:val="00546ADE"/>
    <w:rsid w:val="00547FB2"/>
    <w:rsid w:val="00550C37"/>
    <w:rsid w:val="00551BA6"/>
    <w:rsid w:val="00562573"/>
    <w:rsid w:val="00567648"/>
    <w:rsid w:val="005712F9"/>
    <w:rsid w:val="00574DF3"/>
    <w:rsid w:val="00592D3D"/>
    <w:rsid w:val="00597CFC"/>
    <w:rsid w:val="005A0EEB"/>
    <w:rsid w:val="005A7CC1"/>
    <w:rsid w:val="005B1999"/>
    <w:rsid w:val="005C7FC6"/>
    <w:rsid w:val="005F60F5"/>
    <w:rsid w:val="005F7F16"/>
    <w:rsid w:val="0060645F"/>
    <w:rsid w:val="00612DEF"/>
    <w:rsid w:val="006137FA"/>
    <w:rsid w:val="00617896"/>
    <w:rsid w:val="00621C13"/>
    <w:rsid w:val="0063183E"/>
    <w:rsid w:val="006327E9"/>
    <w:rsid w:val="00642203"/>
    <w:rsid w:val="00655C4E"/>
    <w:rsid w:val="0066063D"/>
    <w:rsid w:val="006666DD"/>
    <w:rsid w:val="006A04B5"/>
    <w:rsid w:val="006A5011"/>
    <w:rsid w:val="006A522E"/>
    <w:rsid w:val="006B1E09"/>
    <w:rsid w:val="006B259B"/>
    <w:rsid w:val="006C0104"/>
    <w:rsid w:val="006D2369"/>
    <w:rsid w:val="006E4096"/>
    <w:rsid w:val="00713EAD"/>
    <w:rsid w:val="00723035"/>
    <w:rsid w:val="00723130"/>
    <w:rsid w:val="00755FFD"/>
    <w:rsid w:val="0076210A"/>
    <w:rsid w:val="007701D4"/>
    <w:rsid w:val="007872F6"/>
    <w:rsid w:val="00795673"/>
    <w:rsid w:val="007B6BB9"/>
    <w:rsid w:val="007E7432"/>
    <w:rsid w:val="007F1D79"/>
    <w:rsid w:val="00801FD4"/>
    <w:rsid w:val="00813E8C"/>
    <w:rsid w:val="008271C8"/>
    <w:rsid w:val="0084109E"/>
    <w:rsid w:val="00842F1A"/>
    <w:rsid w:val="008470DB"/>
    <w:rsid w:val="00854053"/>
    <w:rsid w:val="00855C66"/>
    <w:rsid w:val="00855E08"/>
    <w:rsid w:val="008612A0"/>
    <w:rsid w:val="00861638"/>
    <w:rsid w:val="008619FD"/>
    <w:rsid w:val="00862BED"/>
    <w:rsid w:val="008806FC"/>
    <w:rsid w:val="00885965"/>
    <w:rsid w:val="00890C79"/>
    <w:rsid w:val="008A13B9"/>
    <w:rsid w:val="008C396C"/>
    <w:rsid w:val="008E273B"/>
    <w:rsid w:val="008E7BBD"/>
    <w:rsid w:val="008F1D24"/>
    <w:rsid w:val="008F2A28"/>
    <w:rsid w:val="00920683"/>
    <w:rsid w:val="0092733E"/>
    <w:rsid w:val="009307B6"/>
    <w:rsid w:val="00943825"/>
    <w:rsid w:val="00955AD8"/>
    <w:rsid w:val="00962257"/>
    <w:rsid w:val="00965258"/>
    <w:rsid w:val="00974CC1"/>
    <w:rsid w:val="0097750C"/>
    <w:rsid w:val="009916E9"/>
    <w:rsid w:val="00992E5A"/>
    <w:rsid w:val="009C1C18"/>
    <w:rsid w:val="009D0977"/>
    <w:rsid w:val="009D0AD3"/>
    <w:rsid w:val="009E3D7F"/>
    <w:rsid w:val="009E60A7"/>
    <w:rsid w:val="009F7884"/>
    <w:rsid w:val="00A01517"/>
    <w:rsid w:val="00A02010"/>
    <w:rsid w:val="00A07EAD"/>
    <w:rsid w:val="00A12958"/>
    <w:rsid w:val="00A13A79"/>
    <w:rsid w:val="00A21A2B"/>
    <w:rsid w:val="00A21B01"/>
    <w:rsid w:val="00A40A8A"/>
    <w:rsid w:val="00A46036"/>
    <w:rsid w:val="00A52AC6"/>
    <w:rsid w:val="00A540C9"/>
    <w:rsid w:val="00A62D46"/>
    <w:rsid w:val="00A6632F"/>
    <w:rsid w:val="00A84E11"/>
    <w:rsid w:val="00A922EF"/>
    <w:rsid w:val="00A97710"/>
    <w:rsid w:val="00AA114B"/>
    <w:rsid w:val="00AB28DD"/>
    <w:rsid w:val="00AC1BB7"/>
    <w:rsid w:val="00AF3F79"/>
    <w:rsid w:val="00B0588A"/>
    <w:rsid w:val="00B11EA5"/>
    <w:rsid w:val="00B16181"/>
    <w:rsid w:val="00B42B2A"/>
    <w:rsid w:val="00B546B4"/>
    <w:rsid w:val="00B655E3"/>
    <w:rsid w:val="00B7425F"/>
    <w:rsid w:val="00B75A4F"/>
    <w:rsid w:val="00B75BD2"/>
    <w:rsid w:val="00B83D1B"/>
    <w:rsid w:val="00B907DF"/>
    <w:rsid w:val="00B93FE6"/>
    <w:rsid w:val="00BA03E4"/>
    <w:rsid w:val="00BA1EA5"/>
    <w:rsid w:val="00BB3885"/>
    <w:rsid w:val="00BB49AE"/>
    <w:rsid w:val="00BB7611"/>
    <w:rsid w:val="00BC2FF9"/>
    <w:rsid w:val="00BC35CA"/>
    <w:rsid w:val="00BC5F2E"/>
    <w:rsid w:val="00BC76BF"/>
    <w:rsid w:val="00BF3105"/>
    <w:rsid w:val="00BF7369"/>
    <w:rsid w:val="00C13FB8"/>
    <w:rsid w:val="00C33322"/>
    <w:rsid w:val="00C33E72"/>
    <w:rsid w:val="00C43752"/>
    <w:rsid w:val="00C4450F"/>
    <w:rsid w:val="00C5017D"/>
    <w:rsid w:val="00C530A9"/>
    <w:rsid w:val="00C54F01"/>
    <w:rsid w:val="00C56185"/>
    <w:rsid w:val="00C637F5"/>
    <w:rsid w:val="00C63AA7"/>
    <w:rsid w:val="00C7610D"/>
    <w:rsid w:val="00C81C95"/>
    <w:rsid w:val="00C824DA"/>
    <w:rsid w:val="00C82FB3"/>
    <w:rsid w:val="00C926E8"/>
    <w:rsid w:val="00C936C3"/>
    <w:rsid w:val="00C941A5"/>
    <w:rsid w:val="00CA24FE"/>
    <w:rsid w:val="00CA2C71"/>
    <w:rsid w:val="00CB2630"/>
    <w:rsid w:val="00CC3248"/>
    <w:rsid w:val="00CD782F"/>
    <w:rsid w:val="00CD7957"/>
    <w:rsid w:val="00CE339F"/>
    <w:rsid w:val="00D119EF"/>
    <w:rsid w:val="00D1687A"/>
    <w:rsid w:val="00D31809"/>
    <w:rsid w:val="00D3455E"/>
    <w:rsid w:val="00D36108"/>
    <w:rsid w:val="00D442D1"/>
    <w:rsid w:val="00D45EDE"/>
    <w:rsid w:val="00D47446"/>
    <w:rsid w:val="00D564E1"/>
    <w:rsid w:val="00D64C0B"/>
    <w:rsid w:val="00D70C60"/>
    <w:rsid w:val="00D82440"/>
    <w:rsid w:val="00D83A72"/>
    <w:rsid w:val="00D90BDB"/>
    <w:rsid w:val="00D9271F"/>
    <w:rsid w:val="00D94A30"/>
    <w:rsid w:val="00D971DE"/>
    <w:rsid w:val="00DA3A33"/>
    <w:rsid w:val="00DB1A79"/>
    <w:rsid w:val="00DB6D52"/>
    <w:rsid w:val="00DC4D4E"/>
    <w:rsid w:val="00DD3E8C"/>
    <w:rsid w:val="00DE57A8"/>
    <w:rsid w:val="00DE70C4"/>
    <w:rsid w:val="00E15586"/>
    <w:rsid w:val="00E223E1"/>
    <w:rsid w:val="00E23815"/>
    <w:rsid w:val="00E3441B"/>
    <w:rsid w:val="00E5589D"/>
    <w:rsid w:val="00E57D3F"/>
    <w:rsid w:val="00E6074C"/>
    <w:rsid w:val="00E647FD"/>
    <w:rsid w:val="00E6587A"/>
    <w:rsid w:val="00E66CBC"/>
    <w:rsid w:val="00E67067"/>
    <w:rsid w:val="00E70BD0"/>
    <w:rsid w:val="00E75841"/>
    <w:rsid w:val="00E84AF2"/>
    <w:rsid w:val="00EA5060"/>
    <w:rsid w:val="00EA5EB8"/>
    <w:rsid w:val="00EB2064"/>
    <w:rsid w:val="00ED7A82"/>
    <w:rsid w:val="00EE784D"/>
    <w:rsid w:val="00EF10E9"/>
    <w:rsid w:val="00EF2278"/>
    <w:rsid w:val="00EF3643"/>
    <w:rsid w:val="00F02424"/>
    <w:rsid w:val="00F07958"/>
    <w:rsid w:val="00F13A02"/>
    <w:rsid w:val="00F25012"/>
    <w:rsid w:val="00F324F7"/>
    <w:rsid w:val="00F35FAF"/>
    <w:rsid w:val="00F362A6"/>
    <w:rsid w:val="00F37A4A"/>
    <w:rsid w:val="00F447C0"/>
    <w:rsid w:val="00F559E2"/>
    <w:rsid w:val="00F831F1"/>
    <w:rsid w:val="00F859C1"/>
    <w:rsid w:val="00F969CC"/>
    <w:rsid w:val="00FA67DE"/>
    <w:rsid w:val="00FB3D50"/>
    <w:rsid w:val="00FC15EF"/>
    <w:rsid w:val="00FC7884"/>
    <w:rsid w:val="00FD0A12"/>
    <w:rsid w:val="00FD2F01"/>
    <w:rsid w:val="00FD72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F6333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1F6333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  <w:style w:type="paragraph" w:styleId="NoSpacing">
    <w:name w:val="No Spacing"/>
    <w:uiPriority w:val="1"/>
    <w:qFormat/>
    <w:rsid w:val="001E12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858E-BC98-43CF-A64C-7628A628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245</Words>
  <Characters>1402</Characters>
  <Application>Microsoft Office Word</Application>
  <DocSecurity>0</DocSecurity>
  <Lines>0</Lines>
  <Paragraphs>0</Paragraphs>
  <ScaleCrop>false</ScaleCrop>
  <Company>Kancelaria NR SR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5</cp:revision>
  <cp:lastPrinted>2014-09-03T13:45:00Z</cp:lastPrinted>
  <dcterms:created xsi:type="dcterms:W3CDTF">2016-11-08T09:52:00Z</dcterms:created>
  <dcterms:modified xsi:type="dcterms:W3CDTF">2016-11-15T12:19:00Z</dcterms:modified>
</cp:coreProperties>
</file>