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3A59B9">
        <w:t>16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FE10A7">
        <w:rPr>
          <w:rFonts w:ascii="Times New Roman" w:hAnsi="Times New Roman"/>
          <w:color w:val="auto"/>
          <w:lang w:val="sk-SK"/>
        </w:rPr>
        <w:t>1738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B5003E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64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Default="00901424" w:rsidP="003A54DD">
      <w:pPr>
        <w:jc w:val="center"/>
      </w:pPr>
      <w:r w:rsidRPr="00BA4FC8">
        <w:t>z</w:t>
      </w:r>
      <w:r w:rsidR="003A59B9">
        <w:t> 10</w:t>
      </w:r>
      <w:r w:rsidR="00720E42" w:rsidRPr="00BA4FC8">
        <w:t xml:space="preserve">. </w:t>
      </w:r>
      <w:r w:rsidR="003A59B9">
        <w:t xml:space="preserve">novembra </w:t>
      </w:r>
      <w:r w:rsidR="00BA4FC8">
        <w:t>2016</w:t>
      </w:r>
    </w:p>
    <w:p w:rsidR="003A59B9" w:rsidRPr="00BA4FC8" w:rsidRDefault="003A59B9" w:rsidP="003A54DD">
      <w:pPr>
        <w:jc w:val="center"/>
      </w:pP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</w:t>
      </w:r>
      <w:proofErr w:type="gramStart"/>
      <w:r w:rsidR="00FE10A7" w:rsidRPr="00FE10A7">
        <w:rPr>
          <w:color w:val="auto"/>
        </w:rPr>
        <w:t>595/2003 Z. z. o dani</w:t>
      </w:r>
      <w:proofErr w:type="gramEnd"/>
      <w:r w:rsidR="00FE10A7" w:rsidRPr="00FE10A7">
        <w:rPr>
          <w:color w:val="auto"/>
        </w:rPr>
        <w:t xml:space="preserve"> z </w:t>
      </w:r>
      <w:proofErr w:type="spellStart"/>
      <w:r w:rsidR="00FE10A7" w:rsidRPr="00FE10A7">
        <w:rPr>
          <w:color w:val="auto"/>
        </w:rPr>
        <w:t>príjmov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580/2004 Z. z. o </w:t>
      </w:r>
      <w:proofErr w:type="spellStart"/>
      <w:r w:rsidR="00FE10A7" w:rsidRPr="00FE10A7">
        <w:rPr>
          <w:color w:val="auto"/>
        </w:rPr>
        <w:t>zdravotnom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poistení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zákona č. 95/2002 Z. z. o </w:t>
      </w:r>
      <w:proofErr w:type="spellStart"/>
      <w:r w:rsidR="00FE10A7" w:rsidRPr="00FE10A7">
        <w:rPr>
          <w:color w:val="auto"/>
        </w:rPr>
        <w:t>poisťovníctve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niektorých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zákonov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(tlač 258)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61036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</w:t>
      </w:r>
      <w:proofErr w:type="gramStart"/>
      <w:r w:rsidR="00FE10A7" w:rsidRPr="00FE10A7">
        <w:rPr>
          <w:color w:val="auto"/>
        </w:rPr>
        <w:t>595/2003 Z. z. o dani</w:t>
      </w:r>
      <w:proofErr w:type="gramEnd"/>
      <w:r w:rsidR="00FE10A7" w:rsidRPr="00FE10A7">
        <w:rPr>
          <w:color w:val="auto"/>
        </w:rPr>
        <w:t xml:space="preserve"> z </w:t>
      </w:r>
      <w:proofErr w:type="spellStart"/>
      <w:r w:rsidR="00FE10A7" w:rsidRPr="00FE10A7">
        <w:rPr>
          <w:color w:val="auto"/>
        </w:rPr>
        <w:t>príjmov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580/2004 Z. z. o </w:t>
      </w:r>
      <w:proofErr w:type="spellStart"/>
      <w:r w:rsidR="00FE10A7" w:rsidRPr="00FE10A7">
        <w:rPr>
          <w:color w:val="auto"/>
        </w:rPr>
        <w:t>zdravotnom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poistení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zákona č. 95/2002 Z. z. o </w:t>
      </w:r>
      <w:proofErr w:type="spellStart"/>
      <w:r w:rsidR="00FE10A7" w:rsidRPr="00FE10A7">
        <w:rPr>
          <w:color w:val="auto"/>
        </w:rPr>
        <w:t>poisťovníctve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niektorých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zákonov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(tlač 258)</w:t>
      </w:r>
      <w:r w:rsidR="00901424" w:rsidRPr="0061036A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</w:t>
      </w:r>
      <w:proofErr w:type="gramStart"/>
      <w:r w:rsidR="00FE10A7" w:rsidRPr="00FE10A7">
        <w:rPr>
          <w:color w:val="auto"/>
        </w:rPr>
        <w:t>595/2003 Z. z. o dani</w:t>
      </w:r>
      <w:proofErr w:type="gramEnd"/>
      <w:r w:rsidR="00FE10A7" w:rsidRPr="00FE10A7">
        <w:rPr>
          <w:color w:val="auto"/>
        </w:rPr>
        <w:t xml:space="preserve"> z </w:t>
      </w:r>
      <w:proofErr w:type="spellStart"/>
      <w:r w:rsidR="00FE10A7" w:rsidRPr="00FE10A7">
        <w:rPr>
          <w:color w:val="auto"/>
        </w:rPr>
        <w:t>príjmov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580/2004 Z. z. o </w:t>
      </w:r>
      <w:proofErr w:type="spellStart"/>
      <w:r w:rsidR="00FE10A7" w:rsidRPr="00FE10A7">
        <w:rPr>
          <w:color w:val="auto"/>
        </w:rPr>
        <w:t>zdravotnom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poistení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zákona č. 95/2002 Z. z. o </w:t>
      </w:r>
      <w:proofErr w:type="spellStart"/>
      <w:r w:rsidR="00FE10A7" w:rsidRPr="00FE10A7">
        <w:rPr>
          <w:color w:val="auto"/>
        </w:rPr>
        <w:t>poisťovníctve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niektorých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zákonov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(tlač 258)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 xml:space="preserve">Výboru Národnej rady Slovenskej republiky pre </w:t>
      </w:r>
      <w:r w:rsidR="003A59B9">
        <w:t>financie a rozpočet</w:t>
      </w:r>
      <w:r>
        <w:t>.</w:t>
      </w: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</w:t>
      </w:r>
      <w:r w:rsidR="007A34BF">
        <w:tab/>
      </w:r>
      <w:r w:rsidR="00F8266D" w:rsidRPr="00BA4FC8">
        <w:t xml:space="preserve">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</w:t>
      </w:r>
      <w:r w:rsidR="007A34BF">
        <w:tab/>
      </w:r>
      <w:r w:rsidR="00BA4FC8">
        <w:t xml:space="preserve"> </w:t>
      </w:r>
      <w:r w:rsidR="007A34BF">
        <w:t xml:space="preserve"> </w:t>
      </w:r>
      <w:r w:rsidR="00BA4FC8">
        <w:t>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3A59B9" w:rsidRDefault="003A59B9" w:rsidP="00844F66">
      <w:pPr>
        <w:jc w:val="both"/>
        <w:rPr>
          <w:bCs/>
        </w:rPr>
      </w:pPr>
    </w:p>
    <w:p w:rsidR="003A59B9" w:rsidRDefault="003A59B9" w:rsidP="00844F66">
      <w:pPr>
        <w:jc w:val="both"/>
        <w:rPr>
          <w:bCs/>
        </w:rPr>
      </w:pPr>
    </w:p>
    <w:p w:rsidR="003A59B9" w:rsidRDefault="003A59B9" w:rsidP="00844F66">
      <w:pPr>
        <w:jc w:val="both"/>
        <w:rPr>
          <w:bCs/>
        </w:rPr>
      </w:pPr>
    </w:p>
    <w:p w:rsidR="003A59B9" w:rsidRDefault="003A59B9" w:rsidP="00844F66">
      <w:pPr>
        <w:jc w:val="both"/>
        <w:rPr>
          <w:bCs/>
        </w:rPr>
      </w:pP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3A59B9">
        <w:t>16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B5003E">
        <w:rPr>
          <w:bCs/>
        </w:rPr>
        <w:t>ríloha k uzneseniu č. 64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</w:t>
      </w:r>
      <w:proofErr w:type="gramStart"/>
      <w:r w:rsidR="00FE10A7" w:rsidRPr="00FE10A7">
        <w:rPr>
          <w:color w:val="auto"/>
        </w:rPr>
        <w:t>595/2003 Z. z. o dani</w:t>
      </w:r>
      <w:proofErr w:type="gramEnd"/>
      <w:r w:rsidR="00FE10A7" w:rsidRPr="00FE10A7">
        <w:rPr>
          <w:color w:val="auto"/>
        </w:rPr>
        <w:t xml:space="preserve"> z </w:t>
      </w:r>
      <w:proofErr w:type="spellStart"/>
      <w:r w:rsidR="00FE10A7" w:rsidRPr="00FE10A7">
        <w:rPr>
          <w:color w:val="auto"/>
        </w:rPr>
        <w:t>príjmov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ktorým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sa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mení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dopĺňa</w:t>
      </w:r>
      <w:proofErr w:type="spellEnd"/>
      <w:r w:rsidR="00FE10A7" w:rsidRPr="00FE10A7">
        <w:rPr>
          <w:color w:val="auto"/>
        </w:rPr>
        <w:t xml:space="preserve"> zákon č. 580/2004 Z. z. o </w:t>
      </w:r>
      <w:proofErr w:type="spellStart"/>
      <w:r w:rsidR="00FE10A7" w:rsidRPr="00FE10A7">
        <w:rPr>
          <w:color w:val="auto"/>
        </w:rPr>
        <w:t>zdravotnom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poistení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zákona č. 95/2002 Z. z. o </w:t>
      </w:r>
      <w:proofErr w:type="spellStart"/>
      <w:r w:rsidR="00FE10A7" w:rsidRPr="00FE10A7">
        <w:rPr>
          <w:color w:val="auto"/>
        </w:rPr>
        <w:t>poisťovníctve</w:t>
      </w:r>
      <w:proofErr w:type="spellEnd"/>
      <w:r w:rsidR="00FE10A7" w:rsidRPr="00FE10A7">
        <w:rPr>
          <w:color w:val="auto"/>
        </w:rPr>
        <w:t xml:space="preserve"> a o </w:t>
      </w:r>
      <w:proofErr w:type="spellStart"/>
      <w:r w:rsidR="00FE10A7" w:rsidRPr="00FE10A7">
        <w:rPr>
          <w:color w:val="auto"/>
        </w:rPr>
        <w:t>zmene</w:t>
      </w:r>
      <w:proofErr w:type="spellEnd"/>
      <w:r w:rsidR="00FE10A7" w:rsidRPr="00FE10A7">
        <w:rPr>
          <w:color w:val="auto"/>
        </w:rPr>
        <w:t xml:space="preserve"> a </w:t>
      </w:r>
      <w:proofErr w:type="spellStart"/>
      <w:r w:rsidR="00FE10A7" w:rsidRPr="00FE10A7">
        <w:rPr>
          <w:color w:val="auto"/>
        </w:rPr>
        <w:t>doplnení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niektorých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zákonov</w:t>
      </w:r>
      <w:proofErr w:type="spellEnd"/>
      <w:r w:rsidR="00FE10A7" w:rsidRPr="00FE10A7">
        <w:rPr>
          <w:color w:val="auto"/>
        </w:rPr>
        <w:t xml:space="preserve"> v </w:t>
      </w:r>
      <w:proofErr w:type="spellStart"/>
      <w:r w:rsidR="00FE10A7" w:rsidRPr="00FE10A7">
        <w:rPr>
          <w:color w:val="auto"/>
        </w:rPr>
        <w:t>znení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neskorších</w:t>
      </w:r>
      <w:proofErr w:type="spellEnd"/>
      <w:r w:rsidR="00FE10A7" w:rsidRPr="00FE10A7">
        <w:rPr>
          <w:color w:val="auto"/>
        </w:rPr>
        <w:t xml:space="preserve"> </w:t>
      </w:r>
      <w:proofErr w:type="spellStart"/>
      <w:r w:rsidR="00FE10A7" w:rsidRPr="00FE10A7">
        <w:rPr>
          <w:color w:val="auto"/>
        </w:rPr>
        <w:t>predpisov</w:t>
      </w:r>
      <w:proofErr w:type="spellEnd"/>
      <w:r w:rsidR="00FE10A7" w:rsidRPr="00FE10A7">
        <w:rPr>
          <w:color w:val="auto"/>
        </w:rPr>
        <w:t xml:space="preserve"> (tlač 258)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522A79" w:rsidRDefault="00522A79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>
        <w:rPr>
          <w:b/>
        </w:rPr>
        <w:t xml:space="preserve">K čl. I, 3. a 5. bodu </w:t>
      </w:r>
    </w:p>
    <w:p w:rsidR="00C875A1" w:rsidRDefault="00C875A1" w:rsidP="00C875A1">
      <w:pPr>
        <w:pStyle w:val="Odsekzoznamu"/>
        <w:spacing w:line="360" w:lineRule="auto"/>
        <w:jc w:val="both"/>
      </w:pPr>
      <w:r w:rsidRPr="007E5163">
        <w:t xml:space="preserve">V 3. bode </w:t>
      </w:r>
      <w:r>
        <w:t>[§ 2 písm. p</w:t>
      </w:r>
      <w:r w:rsidRPr="007E5163">
        <w:t>)</w:t>
      </w:r>
      <w:r>
        <w:t>]</w:t>
      </w:r>
      <w:r w:rsidRPr="007E5163">
        <w:t xml:space="preserve"> sa slová „alebo transakcia</w:t>
      </w:r>
      <w:r>
        <w:t xml:space="preserve"> vytvorené</w:t>
      </w:r>
      <w:r w:rsidRPr="007E5163">
        <w:t>“ nahrádzajú slovami „</w:t>
      </w:r>
      <w:r>
        <w:t xml:space="preserve">alebo </w:t>
      </w:r>
      <w:r w:rsidRPr="007E5163">
        <w:t>iný obdobný vzťah</w:t>
      </w:r>
      <w:r>
        <w:t xml:space="preserve"> vytvorený</w:t>
      </w:r>
      <w:r w:rsidRPr="007E5163">
        <w:t xml:space="preserve">“ a v 5. bode </w:t>
      </w:r>
      <w:r>
        <w:t>[§ 2 písm. ab</w:t>
      </w:r>
      <w:r w:rsidRPr="007E5163">
        <w:t>)</w:t>
      </w:r>
      <w:r>
        <w:t>]</w:t>
      </w:r>
      <w:r w:rsidRPr="007E5163">
        <w:t xml:space="preserve"> sa slová „iný vzťah“ nahrádzajú slovami „iný obdobný vzťah“.</w:t>
      </w:r>
    </w:p>
    <w:p w:rsidR="00C875A1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ind w:left="3686"/>
        <w:jc w:val="both"/>
      </w:pPr>
      <w:r>
        <w:t xml:space="preserve">Pripomienka terminologicky spresňuje a zjednocuje citované novelizačné body. </w:t>
      </w:r>
    </w:p>
    <w:p w:rsidR="00C875A1" w:rsidRPr="007E5163" w:rsidRDefault="00C875A1" w:rsidP="00C875A1">
      <w:pPr>
        <w:pStyle w:val="Odsekzoznamu"/>
        <w:ind w:left="3686"/>
        <w:jc w:val="both"/>
      </w:pPr>
    </w:p>
    <w:p w:rsidR="00C875A1" w:rsidRPr="000E7DFD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0E7DFD">
        <w:rPr>
          <w:b/>
        </w:rPr>
        <w:t xml:space="preserve">K čl. I, 5. bodu </w:t>
      </w:r>
    </w:p>
    <w:p w:rsidR="00C875A1" w:rsidRDefault="00C875A1" w:rsidP="00C875A1">
      <w:pPr>
        <w:pStyle w:val="Odsekzoznamu"/>
        <w:spacing w:line="360" w:lineRule="auto"/>
      </w:pPr>
      <w:r>
        <w:t>V 5. bode [§ 2 písm. ab</w:t>
      </w:r>
      <w:r w:rsidRPr="007E5163">
        <w:t>)</w:t>
      </w:r>
      <w:r>
        <w:t>] sa slová „právneho úkonu alebo inej skutočnosti“ nahrádzajú slovami „právneho vzťahu alebo iného obdobného vzťahu“.</w:t>
      </w:r>
    </w:p>
    <w:p w:rsidR="00C875A1" w:rsidRDefault="00C875A1" w:rsidP="00C875A1">
      <w:pPr>
        <w:pStyle w:val="Odsekzoznamu"/>
      </w:pPr>
    </w:p>
    <w:p w:rsidR="00C875A1" w:rsidRDefault="00C875A1" w:rsidP="00C875A1">
      <w:pPr>
        <w:pStyle w:val="Odsekzoznamu"/>
        <w:tabs>
          <w:tab w:val="left" w:pos="3686"/>
        </w:tabs>
        <w:ind w:left="3686"/>
      </w:pPr>
      <w:r>
        <w:t>Pripomienka precizuje predmetné ustanovenie v zmysle definície „kontrolovanej transakcie“, podstatou ktorej je „právny vzťah alebo iný obdobný vzťah“.</w:t>
      </w:r>
    </w:p>
    <w:p w:rsidR="00C875A1" w:rsidRDefault="00C875A1" w:rsidP="00C875A1">
      <w:pPr>
        <w:pStyle w:val="Odsekzoznamu"/>
      </w:pPr>
    </w:p>
    <w:p w:rsidR="00C875A1" w:rsidRPr="000E7DFD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0E7DFD">
        <w:rPr>
          <w:b/>
        </w:rPr>
        <w:t xml:space="preserve">K čl. I, 10. bodu </w:t>
      </w:r>
    </w:p>
    <w:p w:rsidR="00C875A1" w:rsidRDefault="00C875A1" w:rsidP="00C875A1">
      <w:pPr>
        <w:pStyle w:val="Odsekzoznamu"/>
        <w:spacing w:line="360" w:lineRule="auto"/>
      </w:pPr>
      <w:r>
        <w:t xml:space="preserve">V 10. bode (§ 6 ods. 10) sa vypúšťa poznámka pod čiarou 32a. </w:t>
      </w:r>
    </w:p>
    <w:p w:rsidR="00C875A1" w:rsidRDefault="00C875A1" w:rsidP="00C875A1">
      <w:pPr>
        <w:pStyle w:val="Odsekzoznamu"/>
      </w:pPr>
    </w:p>
    <w:p w:rsidR="00C875A1" w:rsidRDefault="00C875A1" w:rsidP="00C875A1">
      <w:pPr>
        <w:pStyle w:val="Odsekzoznamu"/>
        <w:ind w:left="3686"/>
        <w:jc w:val="both"/>
      </w:pPr>
      <w:r>
        <w:t xml:space="preserve">Pripomienka vypúšťa poznámku pod čiarou, na ktorú v texte návrhu zákona ani v platnom znení </w:t>
      </w:r>
      <w:r w:rsidRPr="00466D62">
        <w:t>zákon</w:t>
      </w:r>
      <w:r>
        <w:t>a</w:t>
      </w:r>
      <w:r w:rsidRPr="00466D62">
        <w:t xml:space="preserve"> č. 595/20</w:t>
      </w:r>
      <w:r>
        <w:t>0</w:t>
      </w:r>
      <w:r w:rsidRPr="00466D62">
        <w:t>3 Z. z. o dani z príjmov v znení neskorších predpisov</w:t>
      </w:r>
      <w:r>
        <w:t xml:space="preserve"> neexistuje odkaz. </w:t>
      </w:r>
    </w:p>
    <w:p w:rsidR="00C875A1" w:rsidRPr="00ED772C" w:rsidRDefault="00C875A1" w:rsidP="00C875A1">
      <w:pPr>
        <w:pStyle w:val="Odsekzoznamu"/>
        <w:ind w:left="3686"/>
        <w:jc w:val="both"/>
      </w:pPr>
    </w:p>
    <w:p w:rsidR="00C875A1" w:rsidRPr="000E7DFD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0E7DFD">
        <w:rPr>
          <w:b/>
        </w:rPr>
        <w:t>K čl. I, 1</w:t>
      </w:r>
      <w:r>
        <w:rPr>
          <w:b/>
        </w:rPr>
        <w:t>2</w:t>
      </w:r>
      <w:r w:rsidRPr="000E7DFD">
        <w:rPr>
          <w:b/>
        </w:rPr>
        <w:t xml:space="preserve">. bodu </w:t>
      </w:r>
    </w:p>
    <w:p w:rsidR="00C875A1" w:rsidRDefault="00C875A1" w:rsidP="00C875A1">
      <w:pPr>
        <w:pStyle w:val="Odsekzoznamu"/>
        <w:spacing w:line="360" w:lineRule="auto"/>
        <w:jc w:val="both"/>
      </w:pPr>
      <w:r>
        <w:t>V 12. bode [§ 12 ods. 7 písm. c)] sa za slová „podiel na výsledku podnikania“ vkladajú slová „vyplácaný tichému spoločníkovi“ a za slovo „subjektivitou“ sa vkladajú slová „[§ 3 ods. 1 písm. g)]“.</w:t>
      </w:r>
    </w:p>
    <w:p w:rsidR="00C875A1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ind w:left="3686"/>
        <w:jc w:val="both"/>
      </w:pPr>
      <w:r>
        <w:lastRenderedPageBreak/>
        <w:t>Pripomienka pojmovo precizuje znenie novelizačného bodu v zmysle znenia čl. I, 6. bodu [§ 3 ods. 1 písm. e)], ako aj prostredníctvom doplnenia vnútorného odkazu.</w:t>
      </w:r>
    </w:p>
    <w:p w:rsidR="00C875A1" w:rsidRDefault="00C875A1" w:rsidP="00C875A1">
      <w:pPr>
        <w:pStyle w:val="Odsekzoznamu"/>
        <w:ind w:left="3686"/>
        <w:rPr>
          <w:b/>
        </w:rPr>
      </w:pPr>
    </w:p>
    <w:p w:rsidR="00C875A1" w:rsidRPr="0013516F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13516F">
        <w:rPr>
          <w:b/>
        </w:rPr>
        <w:t xml:space="preserve">K čl. I, 16. bodu </w:t>
      </w:r>
    </w:p>
    <w:p w:rsidR="00C875A1" w:rsidRPr="0013516F" w:rsidRDefault="00C875A1" w:rsidP="00C875A1">
      <w:pPr>
        <w:pStyle w:val="Odsekzoznamu"/>
        <w:spacing w:line="360" w:lineRule="auto"/>
      </w:pPr>
      <w:r w:rsidRPr="0013516F">
        <w:t>V 16. bode (§ 17 ods. 5 prvá veta) sa vypúšťa slovo „nekontrolovaných“.</w:t>
      </w:r>
    </w:p>
    <w:p w:rsidR="00C875A1" w:rsidRPr="0013516F" w:rsidRDefault="00C875A1" w:rsidP="00C875A1">
      <w:pPr>
        <w:pStyle w:val="Odsekzoznamu"/>
        <w:ind w:left="3686"/>
      </w:pPr>
    </w:p>
    <w:p w:rsidR="00C875A1" w:rsidRDefault="00C875A1" w:rsidP="00C875A1">
      <w:pPr>
        <w:pStyle w:val="Odsekzoznamu"/>
        <w:ind w:left="3686"/>
        <w:jc w:val="both"/>
      </w:pPr>
      <w:r w:rsidRPr="0013516F">
        <w:t>Pripomienka vypúšťa nadbytočné slovo a zároveň predmetné ustanovenie harmonizuje so znením § 18 ods. 1 (čl. I, 21. bod).</w:t>
      </w:r>
    </w:p>
    <w:p w:rsidR="00C875A1" w:rsidRDefault="00C875A1" w:rsidP="00C875A1">
      <w:pPr>
        <w:pStyle w:val="Odsekzoznamu"/>
        <w:ind w:left="3686"/>
      </w:pPr>
    </w:p>
    <w:p w:rsidR="00C875A1" w:rsidRPr="008A5A5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20</w:t>
      </w:r>
      <w:r>
        <w:rPr>
          <w:b/>
        </w:rPr>
        <w:t>.</w:t>
      </w:r>
      <w:r w:rsidRPr="008A5A51">
        <w:rPr>
          <w:b/>
        </w:rPr>
        <w:t xml:space="preserve"> bodu </w:t>
      </w:r>
    </w:p>
    <w:p w:rsidR="00C875A1" w:rsidRDefault="00C875A1" w:rsidP="00C875A1">
      <w:pPr>
        <w:pStyle w:val="Odsekzoznamu"/>
        <w:spacing w:line="360" w:lineRule="auto"/>
      </w:pPr>
      <w:r w:rsidRPr="008A5A51">
        <w:t>V 20. bode (§ 17 ods. 39)</w:t>
      </w:r>
      <w:r>
        <w:t xml:space="preserve"> sa vypúšťa slovo „vrátane“.</w:t>
      </w:r>
    </w:p>
    <w:p w:rsidR="00C875A1" w:rsidRDefault="00C875A1" w:rsidP="00C875A1">
      <w:pPr>
        <w:pStyle w:val="Odsekzoznamu"/>
        <w:ind w:left="3686"/>
      </w:pPr>
    </w:p>
    <w:p w:rsidR="00C875A1" w:rsidRDefault="00C875A1" w:rsidP="00C875A1">
      <w:pPr>
        <w:pStyle w:val="Odsekzoznamu"/>
        <w:ind w:left="3686"/>
        <w:jc w:val="both"/>
      </w:pPr>
      <w:r>
        <w:t xml:space="preserve">Pripomienka pojmovo precizuje citované ustanovenie vypustením zmätočného slova. </w:t>
      </w:r>
    </w:p>
    <w:p w:rsidR="00C875A1" w:rsidRDefault="00C875A1" w:rsidP="00C875A1">
      <w:pPr>
        <w:pStyle w:val="Odsekzoznamu"/>
        <w:ind w:left="3686"/>
      </w:pPr>
    </w:p>
    <w:p w:rsidR="00C875A1" w:rsidRPr="008A5A5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20</w:t>
      </w:r>
      <w:r>
        <w:rPr>
          <w:b/>
        </w:rPr>
        <w:t>.</w:t>
      </w:r>
      <w:r w:rsidRPr="008A5A51">
        <w:rPr>
          <w:b/>
        </w:rPr>
        <w:t xml:space="preserve"> bodu </w:t>
      </w:r>
    </w:p>
    <w:p w:rsidR="00C875A1" w:rsidRPr="008A5A51" w:rsidRDefault="00C875A1" w:rsidP="00C875A1">
      <w:pPr>
        <w:pStyle w:val="Odsekzoznamu"/>
        <w:spacing w:line="360" w:lineRule="auto"/>
        <w:jc w:val="both"/>
      </w:pPr>
      <w:r w:rsidRPr="008A5A51">
        <w:t>V 20. bode (§ 17 ods. 39) sa za slová „evidencie vozidiel“ vkladajú slová „v Slovenskej republike“</w:t>
      </w:r>
      <w:r>
        <w:t xml:space="preserve"> trikrát</w:t>
      </w:r>
      <w:r w:rsidRPr="008A5A51">
        <w:t>.</w:t>
      </w:r>
    </w:p>
    <w:p w:rsidR="00C875A1" w:rsidRDefault="00C875A1" w:rsidP="00C875A1">
      <w:pPr>
        <w:pStyle w:val="Odsekzoznamu"/>
        <w:ind w:left="3686"/>
      </w:pPr>
    </w:p>
    <w:p w:rsidR="00C875A1" w:rsidRDefault="00C875A1" w:rsidP="00C875A1">
      <w:pPr>
        <w:pStyle w:val="Odsekzoznamu"/>
        <w:tabs>
          <w:tab w:val="left" w:pos="3686"/>
        </w:tabs>
        <w:ind w:left="3686"/>
        <w:jc w:val="both"/>
      </w:pPr>
      <w:r>
        <w:t xml:space="preserve">Pripomienka zosúlaďuje navrhované znenie § 17 ods. 39 so znením § 52zj (čl. I, 39. bod) a zároveň so znením položky 65 Sadzobníka správnych poplatkov zákona č. 145/1995 Z. z. o správnych poplatkoch v znení neskorších predpisov. </w:t>
      </w:r>
    </w:p>
    <w:p w:rsidR="00C875A1" w:rsidRDefault="00C875A1" w:rsidP="00C875A1">
      <w:pPr>
        <w:pStyle w:val="Odsekzoznamu"/>
        <w:ind w:left="3686"/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</w:t>
      </w:r>
      <w:r>
        <w:rPr>
          <w:b/>
        </w:rPr>
        <w:t>1.</w:t>
      </w:r>
      <w:r w:rsidRPr="008A5A51">
        <w:rPr>
          <w:b/>
        </w:rPr>
        <w:t xml:space="preserve"> bodu </w:t>
      </w:r>
    </w:p>
    <w:p w:rsidR="00C875A1" w:rsidRDefault="00C875A1" w:rsidP="00C875A1">
      <w:pPr>
        <w:pStyle w:val="Odsekzoznamu"/>
        <w:spacing w:line="360" w:lineRule="auto"/>
        <w:jc w:val="both"/>
      </w:pPr>
      <w:r w:rsidRPr="008A5A51">
        <w:t>V 21. bode (§ 18 ods. 1) sa slová „na účely zistenia cien</w:t>
      </w:r>
      <w:r>
        <w:t xml:space="preserve"> alebo podmienok</w:t>
      </w:r>
      <w:r w:rsidRPr="008A5A51">
        <w:t>“ nahrádzajú slovami „na účely zistenia spôsobu určenia cien</w:t>
      </w:r>
      <w:r>
        <w:t xml:space="preserve"> a podmienok</w:t>
      </w:r>
      <w:r w:rsidRPr="008A5A51">
        <w:t>“ a slová „v porovnateľných vzťahoch“ sa nahrádzajú slovami „v porovnateľných</w:t>
      </w:r>
      <w:r>
        <w:t xml:space="preserve"> transak</w:t>
      </w:r>
      <w:r w:rsidRPr="008A5A51">
        <w:t>ciách“</w:t>
      </w:r>
      <w:r>
        <w:t xml:space="preserve"> dvakrát</w:t>
      </w:r>
      <w:r w:rsidRPr="008A5A51">
        <w:t xml:space="preserve">. </w:t>
      </w:r>
    </w:p>
    <w:p w:rsidR="00C875A1" w:rsidRDefault="00C875A1" w:rsidP="00C875A1">
      <w:pPr>
        <w:pStyle w:val="Odsekzoznamu"/>
        <w:tabs>
          <w:tab w:val="left" w:pos="3686"/>
        </w:tabs>
        <w:ind w:left="3686"/>
        <w:jc w:val="both"/>
      </w:pPr>
      <w:r>
        <w:t xml:space="preserve">Pripomienka zjednocuje pojmy použité v predmetnom ustanovení. </w:t>
      </w:r>
    </w:p>
    <w:p w:rsidR="00C875A1" w:rsidRDefault="00C875A1" w:rsidP="00C875A1">
      <w:pPr>
        <w:pStyle w:val="Odsekzoznamu"/>
        <w:jc w:val="both"/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</w:t>
      </w:r>
      <w:r>
        <w:rPr>
          <w:b/>
        </w:rPr>
        <w:t>2.</w:t>
      </w:r>
      <w:r w:rsidRPr="008A5A51">
        <w:rPr>
          <w:b/>
        </w:rPr>
        <w:t xml:space="preserve"> bodu </w:t>
      </w:r>
    </w:p>
    <w:p w:rsidR="00C875A1" w:rsidRPr="00E85D37" w:rsidRDefault="00C875A1" w:rsidP="00C875A1">
      <w:pPr>
        <w:pStyle w:val="Odsekzoznamu"/>
        <w:spacing w:line="360" w:lineRule="auto"/>
        <w:jc w:val="both"/>
      </w:pPr>
      <w:r w:rsidRPr="00E85D37">
        <w:t>V 22. bode (§ 18 ods. 4) sa nad slovo „rozhodnutia“ vkladá odkaz na poznámku pod čiarou 128.</w:t>
      </w:r>
    </w:p>
    <w:p w:rsidR="00C875A1" w:rsidRDefault="00C875A1" w:rsidP="00C875A1">
      <w:pPr>
        <w:pStyle w:val="Odsekzoznamu"/>
        <w:ind w:left="3686"/>
        <w:jc w:val="both"/>
      </w:pPr>
      <w:r>
        <w:t xml:space="preserve">Pripomienka dopĺňa absentujúci odkaz na poznámku pod čiarou podľa platného znenia </w:t>
      </w:r>
      <w:r w:rsidRPr="00466D62">
        <w:t>zákon</w:t>
      </w:r>
      <w:r>
        <w:t>a</w:t>
      </w:r>
      <w:r w:rsidRPr="00466D62">
        <w:t xml:space="preserve"> č. 595/20</w:t>
      </w:r>
      <w:r>
        <w:t>0</w:t>
      </w:r>
      <w:r w:rsidRPr="00466D62">
        <w:t>3 Z. z. o dani z príjmov v znení neskorších predpisov</w:t>
      </w:r>
      <w:r>
        <w:t>.</w:t>
      </w:r>
    </w:p>
    <w:p w:rsidR="00C875A1" w:rsidRPr="00C73BD7" w:rsidRDefault="00C875A1" w:rsidP="00C875A1">
      <w:pPr>
        <w:jc w:val="both"/>
      </w:pPr>
    </w:p>
    <w:p w:rsidR="00C875A1" w:rsidRPr="005250CE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jc w:val="both"/>
        <w:rPr>
          <w:b/>
        </w:rPr>
      </w:pPr>
      <w:r w:rsidRPr="005250CE">
        <w:rPr>
          <w:b/>
        </w:rPr>
        <w:lastRenderedPageBreak/>
        <w:t>K čl. I - nový bod</w:t>
      </w:r>
    </w:p>
    <w:p w:rsidR="00C875A1" w:rsidRDefault="00C875A1" w:rsidP="00C875A1">
      <w:pPr>
        <w:pStyle w:val="Odsekzoznamu"/>
        <w:spacing w:line="360" w:lineRule="auto"/>
        <w:jc w:val="both"/>
      </w:pPr>
      <w:r>
        <w:t>V čl. I sa za bod 24. vkladá nový 25. bod, ktorý znie:</w:t>
      </w:r>
    </w:p>
    <w:p w:rsidR="00C875A1" w:rsidRDefault="00C875A1" w:rsidP="00C875A1">
      <w:pPr>
        <w:pStyle w:val="Odsekzoznamu"/>
        <w:spacing w:line="360" w:lineRule="auto"/>
        <w:jc w:val="both"/>
      </w:pPr>
      <w:r>
        <w:t>„25. V § 18 ods. 10 sa slová „</w:t>
      </w:r>
      <w:r w:rsidRPr="005250CE">
        <w:t>rozhodnuti</w:t>
      </w:r>
      <w:r>
        <w:t>e o odsúhlasení metódy ocenenia“ nahrádzajú slovami „</w:t>
      </w:r>
      <w:r w:rsidRPr="005250CE">
        <w:t>rozhodnuti</w:t>
      </w:r>
      <w:r>
        <w:t>e o odsúhlasení použitia metódy ocenenia“.“.</w:t>
      </w:r>
    </w:p>
    <w:p w:rsidR="00C875A1" w:rsidRDefault="00C875A1" w:rsidP="00C875A1">
      <w:pPr>
        <w:pStyle w:val="Odsekzoznamu"/>
        <w:spacing w:line="360" w:lineRule="auto"/>
        <w:jc w:val="both"/>
      </w:pPr>
    </w:p>
    <w:p w:rsidR="00C875A1" w:rsidRDefault="00C875A1" w:rsidP="00C875A1">
      <w:pPr>
        <w:pStyle w:val="Odsekzoznamu"/>
        <w:spacing w:line="360" w:lineRule="auto"/>
        <w:jc w:val="both"/>
      </w:pPr>
      <w:r>
        <w:t xml:space="preserve">Doterajšie body čl. I sa primerane prečíslujú. </w:t>
      </w:r>
    </w:p>
    <w:p w:rsidR="00C875A1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ind w:left="3686"/>
        <w:jc w:val="both"/>
      </w:pPr>
      <w:r>
        <w:t xml:space="preserve">Pripomienka akceptuje zavedenie novej legislatívnej skratky v § 18 ods. 4 (čl. I, 22. bod) a zabezpečuje jej korektné použitie v predmetnom ustanovení. </w:t>
      </w:r>
    </w:p>
    <w:p w:rsidR="00C875A1" w:rsidRPr="008A5A51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</w:t>
      </w:r>
      <w:r>
        <w:rPr>
          <w:b/>
        </w:rPr>
        <w:t>5.</w:t>
      </w:r>
      <w:r w:rsidRPr="008A5A51">
        <w:rPr>
          <w:b/>
        </w:rPr>
        <w:t xml:space="preserve"> bodu </w:t>
      </w:r>
    </w:p>
    <w:p w:rsidR="00C875A1" w:rsidRDefault="00C875A1" w:rsidP="00C875A1">
      <w:pPr>
        <w:pStyle w:val="Odsekzoznamu"/>
        <w:spacing w:line="360" w:lineRule="auto"/>
        <w:jc w:val="both"/>
      </w:pPr>
      <w:r w:rsidRPr="00D75770">
        <w:t>V 25. bode (§ 18a ods. 1) sa za slová „pri určovaní základu dane“ vkladajú slová „správca dane“ a za slovo „uloží“ sa vkladá slovo „daňovníkovi“.</w:t>
      </w:r>
    </w:p>
    <w:p w:rsidR="00C875A1" w:rsidRPr="00C06EAC" w:rsidRDefault="00C875A1" w:rsidP="00C875A1">
      <w:pPr>
        <w:pStyle w:val="Odsekzoznamu"/>
        <w:ind w:left="3686"/>
        <w:jc w:val="both"/>
      </w:pPr>
    </w:p>
    <w:p w:rsidR="00C875A1" w:rsidRPr="00C06EAC" w:rsidRDefault="00C875A1" w:rsidP="00C875A1">
      <w:pPr>
        <w:pStyle w:val="Odsekzoznamu"/>
        <w:ind w:left="3686"/>
        <w:jc w:val="both"/>
      </w:pPr>
      <w:r w:rsidRPr="00C06EAC">
        <w:t>Pripomienka doplnením oprávnenej ako aj povinnej osoby spresňuje navrhované znenie a zároveň zosúlaďuje so znením § 18a ods. 3</w:t>
      </w:r>
      <w:r>
        <w:t xml:space="preserve"> (čl. I, 25. bod)</w:t>
      </w:r>
      <w:r w:rsidRPr="00C06EAC">
        <w:t xml:space="preserve">. </w:t>
      </w:r>
    </w:p>
    <w:p w:rsidR="00C875A1" w:rsidRPr="00C06EAC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>K čl. I, 2</w:t>
      </w:r>
      <w:r>
        <w:rPr>
          <w:b/>
        </w:rPr>
        <w:t>5.</w:t>
      </w:r>
      <w:r w:rsidRPr="008A5A51">
        <w:rPr>
          <w:b/>
        </w:rPr>
        <w:t xml:space="preserve"> bodu </w:t>
      </w:r>
    </w:p>
    <w:p w:rsidR="00C875A1" w:rsidRDefault="00C875A1" w:rsidP="00C875A1">
      <w:pPr>
        <w:pStyle w:val="Odsekzoznamu"/>
        <w:spacing w:line="360" w:lineRule="auto"/>
      </w:pPr>
      <w:r w:rsidRPr="00D75770">
        <w:t>V 25. bode (§ 18a ods. 3) sa slovo „odsúhlasenie“ nahrádza slovom „odsúhlasení“ a za slovo „uloží“ sa vkladá slovo „daňovníkovi“.</w:t>
      </w:r>
    </w:p>
    <w:p w:rsidR="00C875A1" w:rsidRPr="00D75770" w:rsidRDefault="00C875A1" w:rsidP="00C875A1">
      <w:pPr>
        <w:pStyle w:val="Odsekzoznamu"/>
      </w:pPr>
    </w:p>
    <w:p w:rsidR="00C875A1" w:rsidRPr="00C06EAC" w:rsidRDefault="00C875A1" w:rsidP="00C875A1">
      <w:pPr>
        <w:pStyle w:val="Odsekzoznamu"/>
        <w:ind w:left="3686"/>
        <w:jc w:val="both"/>
      </w:pPr>
      <w:r w:rsidRPr="00C06EAC">
        <w:t xml:space="preserve">Pripomienka gramaticky koriguje navrhovaný text a zároveň ho doplnením povinnej osoby spresňuje. </w:t>
      </w:r>
    </w:p>
    <w:p w:rsidR="00C875A1" w:rsidRPr="00C06EAC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8A5A51">
        <w:rPr>
          <w:b/>
        </w:rPr>
        <w:t xml:space="preserve">K čl. I, </w:t>
      </w:r>
      <w:r>
        <w:rPr>
          <w:b/>
        </w:rPr>
        <w:t>31.</w:t>
      </w:r>
      <w:r w:rsidRPr="008A5A51">
        <w:rPr>
          <w:b/>
        </w:rPr>
        <w:t xml:space="preserve"> bodu </w:t>
      </w:r>
    </w:p>
    <w:p w:rsidR="00C875A1" w:rsidRDefault="00C875A1" w:rsidP="00C875A1">
      <w:pPr>
        <w:pStyle w:val="Odsekzoznamu"/>
        <w:spacing w:line="360" w:lineRule="auto"/>
        <w:jc w:val="both"/>
      </w:pPr>
      <w:r w:rsidRPr="00D75770">
        <w:t>V 31. bode (§ 43 ods. 2) sa slová „</w:t>
      </w:r>
      <w:r>
        <w:t>„</w:t>
      </w:r>
      <w:r w:rsidRPr="00D75770">
        <w:t>štvrtého bodu“ vkladá čiarka a“ nahrádzajú slovami „</w:t>
      </w:r>
      <w:r>
        <w:t>„</w:t>
      </w:r>
      <w:r w:rsidRPr="00D75770">
        <w:t>štvrtého bodu,“ vkladajú“</w:t>
      </w:r>
      <w:r>
        <w:t>.</w:t>
      </w:r>
    </w:p>
    <w:p w:rsidR="00C875A1" w:rsidRDefault="00C875A1" w:rsidP="00C875A1">
      <w:pPr>
        <w:pStyle w:val="Odsekzoznamu"/>
        <w:tabs>
          <w:tab w:val="left" w:pos="3686"/>
        </w:tabs>
        <w:ind w:left="3686"/>
        <w:jc w:val="both"/>
      </w:pPr>
    </w:p>
    <w:p w:rsidR="00C875A1" w:rsidRDefault="00C875A1" w:rsidP="00C875A1">
      <w:pPr>
        <w:pStyle w:val="Odsekzoznamu"/>
        <w:tabs>
          <w:tab w:val="left" w:pos="3686"/>
        </w:tabs>
        <w:ind w:left="3686"/>
        <w:jc w:val="both"/>
      </w:pPr>
      <w:r>
        <w:t xml:space="preserve">Pripomienka legislatívno-technicky precizuje znenie novelizačného bodu.  </w:t>
      </w:r>
    </w:p>
    <w:p w:rsidR="00C875A1" w:rsidRPr="00D75770" w:rsidRDefault="00C875A1" w:rsidP="00C875A1">
      <w:pPr>
        <w:pStyle w:val="Odsekzoznamu"/>
        <w:tabs>
          <w:tab w:val="left" w:pos="3686"/>
        </w:tabs>
        <w:ind w:left="3686"/>
        <w:jc w:val="both"/>
      </w:pPr>
    </w:p>
    <w:p w:rsidR="00C875A1" w:rsidRPr="00FA6F6D" w:rsidRDefault="00C875A1" w:rsidP="00C875A1">
      <w:pPr>
        <w:pStyle w:val="Odsekzoznamu"/>
        <w:numPr>
          <w:ilvl w:val="0"/>
          <w:numId w:val="20"/>
        </w:numPr>
        <w:spacing w:line="360" w:lineRule="auto"/>
        <w:contextualSpacing/>
        <w:rPr>
          <w:b/>
        </w:rPr>
      </w:pPr>
      <w:r w:rsidRPr="00FA6F6D">
        <w:rPr>
          <w:b/>
        </w:rPr>
        <w:t>K čl. I, 33. a 38. bodu</w:t>
      </w:r>
    </w:p>
    <w:p w:rsidR="00C875A1" w:rsidRDefault="00C875A1" w:rsidP="00C875A1">
      <w:pPr>
        <w:pStyle w:val="Odsekzoznamu"/>
        <w:spacing w:line="360" w:lineRule="auto"/>
        <w:jc w:val="both"/>
      </w:pPr>
      <w:r w:rsidRPr="00FA6F6D">
        <w:t xml:space="preserve">V 33. bode </w:t>
      </w:r>
      <w:r>
        <w:t>[§ 43 ods. 5 písm. d</w:t>
      </w:r>
      <w:r w:rsidRPr="00FA6F6D">
        <w:t>)</w:t>
      </w:r>
      <w:r>
        <w:t>]</w:t>
      </w:r>
      <w:r w:rsidRPr="00FA6F6D">
        <w:t xml:space="preserve">  a v 38. bode [</w:t>
      </w:r>
      <w:r>
        <w:t>§ 51e</w:t>
      </w:r>
      <w:r w:rsidRPr="00FA6F6D">
        <w:t xml:space="preserve"> ods. 2 písm. a) a b) a ods. 3] s</w:t>
      </w:r>
      <w:r>
        <w:t>a za slová „podľa § 25a“</w:t>
      </w:r>
      <w:r w:rsidRPr="00FA6F6D">
        <w:t xml:space="preserve"> vkladajú slová „písm. c) až f) “.</w:t>
      </w:r>
    </w:p>
    <w:p w:rsidR="00C875A1" w:rsidRDefault="00C875A1" w:rsidP="00C875A1">
      <w:pPr>
        <w:pStyle w:val="Odsekzoznamu"/>
        <w:ind w:left="3686"/>
        <w:jc w:val="both"/>
      </w:pPr>
    </w:p>
    <w:p w:rsidR="00C875A1" w:rsidRDefault="00C875A1" w:rsidP="00C875A1">
      <w:pPr>
        <w:pStyle w:val="Odsekzoznamu"/>
        <w:ind w:left="3686"/>
        <w:jc w:val="both"/>
      </w:pPr>
      <w:r>
        <w:t xml:space="preserve">Pripomienka konkretizovaním predmetného vnútorného odkazu precizuje novelizačný bod. </w:t>
      </w:r>
    </w:p>
    <w:p w:rsidR="005C3E50" w:rsidRPr="00BA4FC8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sectPr w:rsidR="005C3E50" w:rsidRPr="00BA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C0"/>
    <w:multiLevelType w:val="hybridMultilevel"/>
    <w:tmpl w:val="AF7487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9B"/>
    <w:multiLevelType w:val="hybridMultilevel"/>
    <w:tmpl w:val="656EA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56E8"/>
    <w:multiLevelType w:val="hybridMultilevel"/>
    <w:tmpl w:val="D646E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21A53"/>
    <w:multiLevelType w:val="hybridMultilevel"/>
    <w:tmpl w:val="BA6666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5"/>
  </w:num>
  <w:num w:numId="6">
    <w:abstractNumId w:val="2"/>
  </w:num>
  <w:num w:numId="7">
    <w:abstractNumId w:val="15"/>
  </w:num>
  <w:num w:numId="8">
    <w:abstractNumId w:val="1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18"/>
  </w:num>
  <w:num w:numId="16">
    <w:abstractNumId w:val="9"/>
  </w:num>
  <w:num w:numId="17">
    <w:abstractNumId w:val="10"/>
  </w:num>
  <w:num w:numId="18">
    <w:abstractNumId w:val="1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A1554"/>
    <w:rsid w:val="000B7B4B"/>
    <w:rsid w:val="001733AF"/>
    <w:rsid w:val="001A5797"/>
    <w:rsid w:val="001F7002"/>
    <w:rsid w:val="002623F4"/>
    <w:rsid w:val="003847E8"/>
    <w:rsid w:val="003A54DD"/>
    <w:rsid w:val="003A59B9"/>
    <w:rsid w:val="00403133"/>
    <w:rsid w:val="00406D6E"/>
    <w:rsid w:val="00485FDA"/>
    <w:rsid w:val="00522A79"/>
    <w:rsid w:val="00533D0E"/>
    <w:rsid w:val="00534559"/>
    <w:rsid w:val="005549F1"/>
    <w:rsid w:val="0057126D"/>
    <w:rsid w:val="0058601C"/>
    <w:rsid w:val="005C3E50"/>
    <w:rsid w:val="0061036A"/>
    <w:rsid w:val="00613C95"/>
    <w:rsid w:val="0062474B"/>
    <w:rsid w:val="006C3D6E"/>
    <w:rsid w:val="00720E42"/>
    <w:rsid w:val="007A34BF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7D7C"/>
    <w:rsid w:val="00B31F10"/>
    <w:rsid w:val="00B5003E"/>
    <w:rsid w:val="00B81636"/>
    <w:rsid w:val="00BA4FC8"/>
    <w:rsid w:val="00BA601B"/>
    <w:rsid w:val="00BC2B04"/>
    <w:rsid w:val="00BF51B3"/>
    <w:rsid w:val="00C37AC3"/>
    <w:rsid w:val="00C46E57"/>
    <w:rsid w:val="00C875A1"/>
    <w:rsid w:val="00D25960"/>
    <w:rsid w:val="00D27EF9"/>
    <w:rsid w:val="00D60517"/>
    <w:rsid w:val="00D97E5E"/>
    <w:rsid w:val="00DC3358"/>
    <w:rsid w:val="00DF25F7"/>
    <w:rsid w:val="00EF66C7"/>
    <w:rsid w:val="00F12013"/>
    <w:rsid w:val="00F122BF"/>
    <w:rsid w:val="00F1319F"/>
    <w:rsid w:val="00F8266D"/>
    <w:rsid w:val="00FD7105"/>
    <w:rsid w:val="00FE10A7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3BCC-3D30-403D-BCD6-D67C3F7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C875A1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2016-08-25T09:55:00Z</cp:lastPrinted>
  <dcterms:created xsi:type="dcterms:W3CDTF">2016-10-25T08:56:00Z</dcterms:created>
  <dcterms:modified xsi:type="dcterms:W3CDTF">2016-11-11T09:21:00Z</dcterms:modified>
</cp:coreProperties>
</file>