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06E7E">
        <w:rPr>
          <w:sz w:val="22"/>
          <w:szCs w:val="22"/>
        </w:rPr>
        <w:t>2052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06E7E">
        <w:t>324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6E7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306E7E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06E7E">
        <w:rPr>
          <w:rFonts w:cs="Arial"/>
          <w:szCs w:val="22"/>
        </w:rPr>
        <w:t>Martina KLUSA, Milana LAURENČÍKA, Juraja DROBU a 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06E7E">
        <w:rPr>
          <w:rFonts w:cs="Arial"/>
          <w:szCs w:val="22"/>
        </w:rPr>
        <w:t xml:space="preserve">zákon č. 180/2014 Z. z. o podmienkach výkonu volebného práva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6E7E">
        <w:rPr>
          <w:rFonts w:cs="Arial"/>
          <w:szCs w:val="22"/>
        </w:rPr>
        <w:t>319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06E7E">
        <w:rPr>
          <w:rFonts w:cs="Arial"/>
          <w:szCs w:val="22"/>
        </w:rPr>
        <w:br/>
        <w:t>4.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12C94">
        <w:rPr>
          <w:rFonts w:ascii="Arial" w:hAnsi="Arial" w:cs="Arial"/>
          <w:sz w:val="22"/>
          <w:szCs w:val="22"/>
        </w:rPr>
        <w:t xml:space="preserve"> a</w:t>
      </w:r>
    </w:p>
    <w:p w:rsidR="00F12C9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12C94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12C94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06E7E" w:rsidP="00306E7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12C94"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27. januára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2017</w:t>
      </w:r>
      <w:r>
        <w:rPr>
          <w:rFonts w:ascii="Arial" w:hAnsi="Arial" w:cs="Arial"/>
          <w:sz w:val="22"/>
        </w:rPr>
        <w:t>.</w:t>
      </w:r>
    </w:p>
    <w:p w:rsidR="00EF4E86" w:rsidP="00306E7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06E7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03922"/>
    <w:rsid w:val="00244D40"/>
    <w:rsid w:val="00294C93"/>
    <w:rsid w:val="002B2F61"/>
    <w:rsid w:val="002C7297"/>
    <w:rsid w:val="00306E7E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17D2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12C94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174</Words>
  <Characters>997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2016-11-08T08:24:00Z</cp:lastPrinted>
  <dcterms:created xsi:type="dcterms:W3CDTF">2016-11-09T06:51:00Z</dcterms:created>
  <dcterms:modified xsi:type="dcterms:W3CDTF">2016-11-09T06:51:00Z</dcterms:modified>
</cp:coreProperties>
</file>