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0F95" w:rsidRPr="00440F95" w:rsidP="00440F95">
      <w:pPr>
        <w:widowControl w:val="0"/>
        <w:suppressAutoHyphens/>
        <w:bidi w:val="0"/>
        <w:spacing w:before="120" w:after="100" w:afterAutospacing="1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40F95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eastAsia="ar-SA"/>
        </w:rPr>
        <w:t>Dôvodová správa</w:t>
      </w:r>
      <w:r w:rsidRPr="00440F9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 </w:t>
      </w:r>
    </w:p>
    <w:p w:rsidR="00440F95" w:rsidRPr="00F52BD1" w:rsidP="006C266E">
      <w:pPr>
        <w:pStyle w:val="ListParagraph"/>
        <w:keepNext/>
        <w:widowControl w:val="0"/>
        <w:numPr>
          <w:numId w:val="1"/>
        </w:numPr>
        <w:suppressAutoHyphens/>
        <w:autoSpaceDE w:val="0"/>
        <w:bidi w:val="0"/>
        <w:spacing w:before="120" w:after="100" w:afterAutospacing="1" w:line="276" w:lineRule="auto"/>
        <w:ind w:left="426" w:hanging="426"/>
        <w:outlineLvl w:val="0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F52BD1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Všeobecná časť</w:t>
      </w:r>
    </w:p>
    <w:p w:rsidR="00F52BD1" w:rsidRPr="00F52BD1" w:rsidP="00F52BD1">
      <w:pPr>
        <w:pStyle w:val="ListParagraph"/>
        <w:keepNext/>
        <w:widowControl w:val="0"/>
        <w:tabs>
          <w:tab w:val="num" w:pos="432"/>
        </w:tabs>
        <w:suppressAutoHyphens/>
        <w:autoSpaceDE w:val="0"/>
        <w:bidi w:val="0"/>
        <w:spacing w:before="120" w:after="100" w:afterAutospacing="1" w:line="276" w:lineRule="auto"/>
        <w:outlineLvl w:val="0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</w:p>
    <w:p w:rsidR="00440F95" w:rsidP="00AE18FF">
      <w:pPr>
        <w:bidi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  <w:r w:rsidRPr="00440F95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Na rokovanie Národnej rady Slovenskej republiky predkladá Milan Krajniak, poslanec Národnej rady Slovenskej republiky</w:t>
      </w:r>
      <w:r w:rsidR="00583069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,</w:t>
      </w:r>
      <w:r w:rsidRPr="00440F95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 návrh zákona o</w:t>
      </w:r>
      <w:r w:rsidRPr="00440F95">
        <w:rPr>
          <w:rFonts w:ascii="Times New Roman" w:hAnsi="Times New Roman" w:cs="Times New Roman"/>
          <w:sz w:val="24"/>
          <w:lang w:eastAsia="sk-SK"/>
        </w:rPr>
        <w:t> zrovnoprávnení povinností občanov Slovenskej republiky s  povinnosťami predsedu vlády Slovenskej republiky</w:t>
      </w:r>
      <w:r>
        <w:rPr>
          <w:rFonts w:ascii="Times New Roman" w:hAnsi="Times New Roman" w:cs="Times New Roman"/>
          <w:sz w:val="24"/>
          <w:lang w:eastAsia="sk-SK"/>
        </w:rPr>
        <w:t>.</w:t>
      </w:r>
    </w:p>
    <w:p w:rsidR="00440F95" w:rsidP="00AE18FF">
      <w:pPr>
        <w:bidi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440F95" w:rsidRPr="00583069" w:rsidP="00AE18FF">
      <w:pPr>
        <w:bidi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lang w:eastAsia="sk-SK"/>
        </w:rPr>
      </w:pPr>
      <w:r w:rsidRPr="00583069">
        <w:rPr>
          <w:rFonts w:ascii="Times New Roman" w:hAnsi="Times New Roman" w:cs="Times New Roman"/>
          <w:b/>
          <w:sz w:val="24"/>
          <w:lang w:eastAsia="sk-SK"/>
        </w:rPr>
        <w:t>Cieľom tohto zákona je  zrovnoprávnenie povinností občanov Slovenskej republiky s povinnosťami, ktoré má dodržiavať predseda vlády Slovenskej republiky.</w:t>
      </w:r>
    </w:p>
    <w:p w:rsidR="00440F95" w:rsidP="00AE18FF">
      <w:pPr>
        <w:bidi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F52BD1" w:rsidP="00AE18FF">
      <w:pPr>
        <w:bidi w:val="0"/>
        <w:spacing w:after="288" w:line="276" w:lineRule="auto"/>
        <w:ind w:firstLine="708"/>
        <w:jc w:val="both"/>
        <w:rPr>
          <w:rFonts w:ascii="Times New Roman" w:hAnsi="Times New Roman" w:cs="Times New Roman"/>
          <w:color w:val="323232"/>
          <w:sz w:val="24"/>
          <w:szCs w:val="24"/>
          <w:lang w:eastAsia="sk-SK"/>
        </w:rPr>
      </w:pPr>
      <w:r w:rsidR="006C266E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P</w:t>
      </w:r>
      <w:r w:rsidRPr="00440F95" w:rsidR="00440F95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redseda vlády Slovenskej republiky sa dlhodobo  a opakovane vyhýba súdu s tým, že sa</w:t>
      </w:r>
      <w:r w:rsidR="006C266E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 m</w:t>
      </w:r>
      <w:r w:rsidR="00AE18FF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u </w:t>
      </w:r>
      <w:r w:rsidRPr="00440F95" w:rsidR="00440F95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 nepodarilo doručiť predvolanie pred súd ako svedka. S</w:t>
      </w:r>
      <w:r w:rsidR="006C266E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udca</w:t>
      </w:r>
      <w:r w:rsidR="00AE18FF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, ktorý</w:t>
      </w:r>
      <w:r w:rsidRPr="00440F95" w:rsidR="00440F95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 má nástroje n</w:t>
      </w:r>
      <w:r w:rsidR="006C266E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a jeho predvolanie  to odmieta </w:t>
      </w:r>
      <w:r w:rsidRPr="00440F95" w:rsidR="00440F95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s vysvetlením, že predsedovi vlády Slovenskej republiky a  ani poslancovi Národnej rady Slovenskej republiky   by t</w:t>
      </w:r>
      <w:r w:rsidR="00CA2124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akéto niečo neurobil</w:t>
      </w:r>
      <w:r w:rsidRPr="00440F95" w:rsidR="00440F95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. </w:t>
      </w:r>
    </w:p>
    <w:p w:rsidR="00440F95" w:rsidP="00AE18FF">
      <w:pPr>
        <w:bidi w:val="0"/>
        <w:spacing w:after="288" w:line="276" w:lineRule="auto"/>
        <w:ind w:firstLine="708"/>
        <w:jc w:val="both"/>
        <w:rPr>
          <w:rFonts w:ascii="Times New Roman" w:hAnsi="Times New Roman" w:cs="Times New Roman"/>
          <w:color w:val="323232"/>
          <w:sz w:val="24"/>
          <w:szCs w:val="24"/>
          <w:lang w:eastAsia="sk-SK"/>
        </w:rPr>
      </w:pPr>
      <w:r w:rsidR="00F52BD1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Konaním sudcu a predsedu vlády Slovenskej republiky dochádza k znemožneniu zákonných prostriedkov zabezpečenia účasti predsedu vlády Slovenskej republiky v</w:t>
      </w:r>
      <w:r w:rsidR="00CA2124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 konaní pred súdom, čím sa</w:t>
      </w:r>
      <w:r w:rsidR="00F52BD1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 vy</w:t>
      </w:r>
      <w:r w:rsidR="00CA2124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tvára </w:t>
      </w:r>
      <w:r w:rsidR="00F52BD1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nerovnosť zákona</w:t>
      </w:r>
      <w:r w:rsidR="00F52BD1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. V</w:t>
      </w:r>
      <w:r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 prípade  občana Slovenskej republiky </w:t>
      </w:r>
      <w:r w:rsidR="00F52BD1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sudcovia konajú ihneď, napríklad </w:t>
      </w:r>
      <w:r w:rsidR="00583069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jeho </w:t>
      </w:r>
      <w:r w:rsidR="00F52BD1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predvedením pred súd v súlade so zákonom. </w:t>
      </w:r>
      <w:r w:rsidR="00CA160C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Predsedovi vlády Slovenskej republiky je tak de facto poskytovaná imunita na porušovanie zákona, ktorá je v našom právnom poriadku neodôvodnená a neprípustná.</w:t>
      </w:r>
    </w:p>
    <w:p w:rsidR="00F52BD1" w:rsidRPr="00440F95" w:rsidP="00AE18FF">
      <w:pPr>
        <w:bidi w:val="0"/>
        <w:spacing w:after="288" w:line="276" w:lineRule="auto"/>
        <w:ind w:firstLine="708"/>
        <w:jc w:val="both"/>
        <w:rPr>
          <w:rFonts w:ascii="Times New Roman" w:hAnsi="Times New Roman" w:cs="Times New Roman"/>
          <w:color w:val="323232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V tejto súvislosti sa navrhuje využiť čl. 32 </w:t>
      </w:r>
      <w:r w:rsidR="00824FE0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Ústavy</w:t>
      </w:r>
      <w:r w:rsidR="0063208C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 Slovenskej republiky</w:t>
      </w:r>
      <w:r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, podľa ktorého majú občania </w:t>
      </w:r>
      <w:r w:rsidRPr="00F52BD1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právo postaviť sa na odpor proti každému, kto by odstraňoval demokratický poriadok základných ľudských práv a slobôd uvedených v ústave, ak činnosť ústavných orgánov a účinné použitie zákonných prostriedkov sú znemožnené</w:t>
      </w:r>
      <w:r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. </w:t>
      </w:r>
    </w:p>
    <w:p w:rsidR="00583069" w:rsidRPr="00583069" w:rsidP="00AE18FF">
      <w:pPr>
        <w:bidi w:val="0"/>
        <w:spacing w:after="0" w:line="276" w:lineRule="auto"/>
        <w:ind w:firstLine="708"/>
        <w:jc w:val="both"/>
        <w:rPr>
          <w:rFonts w:ascii="Times New Roman" w:hAnsi="Times New Roman" w:cs="Times New Roman"/>
          <w:noProof/>
          <w:color w:val="000000" w:themeColor="tx1" w:themeShade="FF"/>
          <w:sz w:val="24"/>
          <w:szCs w:val="24"/>
        </w:rPr>
      </w:pPr>
      <w:r w:rsidRPr="00583069">
        <w:rPr>
          <w:rFonts w:ascii="Times New Roman" w:hAnsi="Times New Roman" w:cs="Times New Roman"/>
          <w:noProof/>
          <w:color w:val="000000" w:themeColor="tx1" w:themeShade="FF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583069" w:rsidP="00583069">
      <w:pPr>
        <w:bidi w:val="0"/>
        <w:spacing w:after="0" w:line="360" w:lineRule="auto"/>
        <w:rPr>
          <w:rFonts w:ascii="Times New Roman" w:hAnsi="Times New Roman" w:cs="Times New Roman"/>
          <w:noProof/>
          <w:color w:val="000000" w:themeColor="tx1" w:themeShade="FF"/>
          <w:sz w:val="24"/>
          <w:szCs w:val="24"/>
        </w:rPr>
      </w:pPr>
      <w:r w:rsidRPr="00583069">
        <w:rPr>
          <w:rFonts w:ascii="Times New Roman" w:hAnsi="Times New Roman" w:cs="Times New Roman"/>
          <w:noProof/>
          <w:color w:val="000000" w:themeColor="tx1" w:themeShade="FF"/>
          <w:sz w:val="24"/>
          <w:szCs w:val="24"/>
        </w:rPr>
        <w:t> </w:t>
      </w:r>
    </w:p>
    <w:p w:rsidR="00583069" w:rsidP="00583069">
      <w:pPr>
        <w:bidi w:val="0"/>
        <w:spacing w:after="0" w:line="360" w:lineRule="auto"/>
        <w:rPr>
          <w:rFonts w:ascii="Times New Roman" w:hAnsi="Times New Roman" w:cs="Times New Roman"/>
          <w:noProof/>
          <w:color w:val="000000" w:themeColor="tx1" w:themeShade="FF"/>
          <w:sz w:val="24"/>
          <w:szCs w:val="24"/>
        </w:rPr>
      </w:pPr>
    </w:p>
    <w:p w:rsidR="00583069" w:rsidP="00583069">
      <w:pPr>
        <w:bidi w:val="0"/>
        <w:spacing w:after="0" w:line="360" w:lineRule="auto"/>
        <w:rPr>
          <w:rFonts w:ascii="Times New Roman" w:hAnsi="Times New Roman" w:cs="Times New Roman"/>
          <w:noProof/>
          <w:color w:val="000000" w:themeColor="tx1" w:themeShade="FF"/>
          <w:sz w:val="24"/>
          <w:szCs w:val="24"/>
        </w:rPr>
      </w:pPr>
    </w:p>
    <w:p w:rsidR="00583069" w:rsidP="00583069">
      <w:pPr>
        <w:bidi w:val="0"/>
        <w:spacing w:after="0" w:line="360" w:lineRule="auto"/>
        <w:rPr>
          <w:rFonts w:ascii="Times New Roman" w:hAnsi="Times New Roman" w:cs="Times New Roman"/>
          <w:noProof/>
          <w:color w:val="000000" w:themeColor="tx1" w:themeShade="FF"/>
          <w:sz w:val="24"/>
          <w:szCs w:val="24"/>
        </w:rPr>
      </w:pPr>
    </w:p>
    <w:p w:rsidR="00CA2124" w:rsidP="00583069">
      <w:pPr>
        <w:bidi w:val="0"/>
        <w:spacing w:after="0" w:line="360" w:lineRule="auto"/>
        <w:rPr>
          <w:rFonts w:ascii="Times New Roman" w:hAnsi="Times New Roman" w:cs="Times New Roman"/>
          <w:noProof/>
          <w:color w:val="000000" w:themeColor="tx1" w:themeShade="FF"/>
          <w:sz w:val="24"/>
          <w:szCs w:val="24"/>
        </w:rPr>
      </w:pPr>
    </w:p>
    <w:p w:rsidR="00583069" w:rsidP="00583069">
      <w:pPr>
        <w:bidi w:val="0"/>
        <w:spacing w:after="0" w:line="360" w:lineRule="auto"/>
        <w:rPr>
          <w:rFonts w:ascii="Times New Roman" w:hAnsi="Times New Roman" w:cs="Times New Roman"/>
          <w:noProof/>
          <w:color w:val="000000" w:themeColor="tx1" w:themeShade="FF"/>
          <w:sz w:val="24"/>
          <w:szCs w:val="24"/>
        </w:rPr>
      </w:pPr>
    </w:p>
    <w:p w:rsidR="00583069" w:rsidP="00583069">
      <w:pPr>
        <w:bidi w:val="0"/>
        <w:spacing w:after="0" w:line="360" w:lineRule="auto"/>
        <w:rPr>
          <w:rFonts w:ascii="Times New Roman" w:hAnsi="Times New Roman" w:cs="Times New Roman"/>
          <w:noProof/>
          <w:color w:val="000000" w:themeColor="tx1" w:themeShade="FF"/>
          <w:sz w:val="24"/>
          <w:szCs w:val="24"/>
        </w:rPr>
      </w:pPr>
    </w:p>
    <w:p w:rsidR="00583069" w:rsidRPr="00583069" w:rsidP="00583069">
      <w:pPr>
        <w:bidi w:val="0"/>
        <w:spacing w:after="0" w:line="360" w:lineRule="auto"/>
        <w:rPr>
          <w:rFonts w:ascii="Times New Roman" w:hAnsi="Times New Roman" w:cs="Times New Roman"/>
          <w:noProof/>
          <w:color w:val="000000" w:themeColor="tx1" w:themeShade="FF"/>
          <w:sz w:val="24"/>
          <w:szCs w:val="24"/>
        </w:rPr>
      </w:pPr>
    </w:p>
    <w:p w:rsidR="00583069" w:rsidRPr="00583069" w:rsidP="00583069">
      <w:pPr>
        <w:bidi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069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583069" w:rsidP="00583069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83069" w:rsidP="00CA2124">
      <w:pPr>
        <w:bidi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3069">
        <w:rPr>
          <w:rFonts w:ascii="Times New Roman" w:hAnsi="Times New Roman" w:cs="Times New Roman"/>
          <w:sz w:val="24"/>
          <w:szCs w:val="24"/>
          <w:u w:val="single"/>
        </w:rPr>
        <w:t>K § 1</w:t>
      </w:r>
    </w:p>
    <w:p w:rsidR="00824FE0" w:rsidRPr="00583069" w:rsidP="00CA2124">
      <w:pPr>
        <w:bidi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0F95" w:rsidP="00CA2124">
      <w:pPr>
        <w:bidi w:val="0"/>
        <w:spacing w:after="0" w:line="276" w:lineRule="auto"/>
        <w:jc w:val="both"/>
        <w:rPr>
          <w:rFonts w:ascii="Times New Roman" w:hAnsi="Times New Roman" w:cs="Times New Roman"/>
          <w:sz w:val="24"/>
          <w:lang w:eastAsia="sk-SK"/>
        </w:rPr>
      </w:pPr>
      <w:r w:rsidRPr="00583069" w:rsidR="00583069">
        <w:rPr>
          <w:rFonts w:ascii="Times New Roman" w:hAnsi="Times New Roman" w:cs="Times New Roman"/>
          <w:sz w:val="24"/>
          <w:szCs w:val="24"/>
        </w:rPr>
        <w:t xml:space="preserve">Stanovuje sa </w:t>
      </w:r>
      <w:r w:rsidR="00583069">
        <w:rPr>
          <w:rFonts w:ascii="Times New Roman" w:hAnsi="Times New Roman" w:cs="Times New Roman"/>
          <w:sz w:val="24"/>
          <w:szCs w:val="24"/>
        </w:rPr>
        <w:t>p</w:t>
      </w:r>
      <w:r w:rsidR="00583069">
        <w:rPr>
          <w:rFonts w:ascii="Times New Roman" w:hAnsi="Times New Roman" w:cs="Times New Roman"/>
          <w:sz w:val="24"/>
          <w:lang w:eastAsia="sk-SK"/>
        </w:rPr>
        <w:t>redmet zákona, ktorým  je zrovnoprávnenie povinností občanov Slovenskej republiky s povinnosťami, ktoré má dodržiavať predseda vlády Slovenskej republiky.</w:t>
      </w:r>
    </w:p>
    <w:p w:rsidR="00583069" w:rsidP="00583069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lang w:eastAsia="sk-SK"/>
        </w:rPr>
      </w:pPr>
    </w:p>
    <w:p w:rsidR="00583069" w:rsidRPr="00583069" w:rsidP="00C9464F">
      <w:pPr>
        <w:bidi w:val="0"/>
        <w:spacing w:after="0" w:line="276" w:lineRule="auto"/>
        <w:jc w:val="both"/>
        <w:rPr>
          <w:rFonts w:ascii="Georgia" w:hAnsi="Georgia" w:cs="Times New Roman"/>
          <w:color w:val="323232"/>
          <w:sz w:val="24"/>
          <w:szCs w:val="24"/>
          <w:u w:val="single"/>
          <w:lang w:eastAsia="sk-SK"/>
        </w:rPr>
      </w:pPr>
      <w:r w:rsidRPr="00583069">
        <w:rPr>
          <w:rFonts w:ascii="Times New Roman" w:hAnsi="Times New Roman" w:cs="Times New Roman"/>
          <w:sz w:val="24"/>
          <w:u w:val="single"/>
          <w:lang w:eastAsia="sk-SK"/>
        </w:rPr>
        <w:t>K § 2</w:t>
      </w:r>
    </w:p>
    <w:p w:rsidR="00583069" w:rsidP="00C9464F">
      <w:pPr>
        <w:bidi w:val="0"/>
        <w:spacing w:before="206" w:after="312" w:line="276" w:lineRule="auto"/>
        <w:jc w:val="both"/>
        <w:rPr>
          <w:rFonts w:ascii="Times New Roman" w:hAnsi="Times New Roman" w:cs="Times New Roman"/>
          <w:color w:val="343131"/>
          <w:sz w:val="24"/>
          <w:szCs w:val="24"/>
          <w:lang w:eastAsia="sk-SK"/>
        </w:rPr>
      </w:pPr>
      <w:r w:rsidRPr="00C9464F">
        <w:rPr>
          <w:rFonts w:ascii="Times New Roman" w:hAnsi="Times New Roman" w:cs="Times New Roman"/>
          <w:sz w:val="24"/>
          <w:szCs w:val="24"/>
          <w:lang w:eastAsia="sk-SK"/>
        </w:rPr>
        <w:t xml:space="preserve">Ukladá za povinnosť predsedovi vlády Slovenskej republiky dodržiavať zákony ako každý občan Slovenskej republiky v súlade so sľubom, ktorý skladá </w:t>
      </w:r>
      <w:r w:rsidR="00C9464F">
        <w:rPr>
          <w:rFonts w:ascii="Times New Roman" w:hAnsi="Times New Roman" w:cs="Times New Roman"/>
          <w:sz w:val="24"/>
          <w:szCs w:val="24"/>
          <w:lang w:eastAsia="sk-SK"/>
        </w:rPr>
        <w:t xml:space="preserve">predseda vlády Slovenskej republiky </w:t>
      </w:r>
      <w:r w:rsidRPr="00C9464F" w:rsidR="00C9464F">
        <w:rPr>
          <w:rFonts w:ascii="Times New Roman" w:hAnsi="Times New Roman" w:cs="Times New Roman"/>
          <w:sz w:val="24"/>
          <w:szCs w:val="24"/>
          <w:lang w:eastAsia="sk-SK"/>
        </w:rPr>
        <w:t>do rúk prezident</w:t>
      </w:r>
      <w:r w:rsidR="00C9464F">
        <w:rPr>
          <w:rFonts w:ascii="Times New Roman" w:hAnsi="Times New Roman" w:cs="Times New Roman"/>
          <w:sz w:val="24"/>
          <w:szCs w:val="24"/>
          <w:lang w:eastAsia="sk-SK"/>
        </w:rPr>
        <w:t>a Slovenskej republiky:</w:t>
      </w:r>
      <w:r w:rsidRPr="00C9464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83069">
        <w:rPr>
          <w:rFonts w:ascii="Times New Roman" w:hAnsi="Times New Roman" w:cs="Times New Roman"/>
          <w:color w:val="343131"/>
          <w:sz w:val="24"/>
          <w:szCs w:val="24"/>
          <w:lang w:eastAsia="sk-SK"/>
        </w:rPr>
        <w:t> „Sľubujem na svoju česť a svedomie vernosť Slovenskej republike. Svoje povinnosti budem plniť v záujme občanov. Budem zachovávať ústavu a ostatné zákony a pracovať tak, aby sa uvádzali do života.“</w:t>
      </w:r>
    </w:p>
    <w:p w:rsidR="00C9464F" w:rsidP="00C9464F">
      <w:pPr>
        <w:bidi w:val="0"/>
        <w:spacing w:before="206" w:after="312"/>
        <w:jc w:val="both"/>
        <w:rPr>
          <w:rFonts w:ascii="Times New Roman" w:hAnsi="Times New Roman" w:cs="Times New Roman"/>
          <w:color w:val="343131"/>
          <w:sz w:val="24"/>
          <w:szCs w:val="24"/>
          <w:u w:val="single"/>
          <w:lang w:eastAsia="sk-SK"/>
        </w:rPr>
      </w:pPr>
      <w:r w:rsidRPr="00C9464F">
        <w:rPr>
          <w:rFonts w:ascii="Times New Roman" w:hAnsi="Times New Roman" w:cs="Times New Roman"/>
          <w:color w:val="343131"/>
          <w:sz w:val="24"/>
          <w:szCs w:val="24"/>
          <w:u w:val="single"/>
          <w:lang w:eastAsia="sk-SK"/>
        </w:rPr>
        <w:t>K § 3</w:t>
      </w:r>
    </w:p>
    <w:p w:rsidR="00C9464F" w:rsidP="00C9464F">
      <w:pPr>
        <w:bidi w:val="0"/>
        <w:spacing w:before="206" w:after="312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CA2124">
        <w:rPr>
          <w:rFonts w:ascii="Times New Roman" w:hAnsi="Times New Roman" w:cs="Times New Roman"/>
          <w:color w:val="343131"/>
          <w:sz w:val="24"/>
          <w:szCs w:val="24"/>
          <w:lang w:eastAsia="sk-SK"/>
        </w:rPr>
        <w:t>Stanovujú sa</w:t>
      </w:r>
      <w:r w:rsidRPr="00C9464F">
        <w:rPr>
          <w:rFonts w:ascii="Times New Roman" w:hAnsi="Times New Roman" w:cs="Times New Roman"/>
          <w:color w:val="343131"/>
          <w:sz w:val="24"/>
          <w:szCs w:val="24"/>
          <w:lang w:eastAsia="sk-SK"/>
        </w:rPr>
        <w:t xml:space="preserve">  rovnaké práva predsedovi vlády Slovenskej republiky a občanovi Slovenskej republiky v prípade, ak </w:t>
      </w:r>
      <w:r w:rsidRPr="00C9464F">
        <w:rPr>
          <w:rFonts w:ascii="Times New Roman" w:hAnsi="Times New Roman" w:cs="Times New Roman"/>
          <w:sz w:val="24"/>
          <w:szCs w:val="24"/>
          <w:lang w:eastAsia="sk-SK"/>
        </w:rPr>
        <w:t>nedodrží povinnosti ustanovené osobitnými predpismi a neposkytne primeranú súčinnosť príslušníkovi Policajného zboru, orgánu činnému v trestnom konaní alebo súdu</w:t>
      </w:r>
      <w:r w:rsidRPr="00C9464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Pr="00C9464F">
        <w:rPr>
          <w:rFonts w:ascii="Times New Roman" w:hAnsi="Times New Roman" w:cs="Times New Roman"/>
          <w:sz w:val="24"/>
          <w:szCs w:val="24"/>
          <w:lang w:eastAsia="sk-SK"/>
        </w:rPr>
        <w:t>najmä tým, že nepreberie zásielku alebo inak zmarí doručovanie zásielky vo veci predvolania  za účelom podania vysvetlenia</w:t>
      </w:r>
      <w:r w:rsidRPr="00C9464F">
        <w:rPr>
          <w:rFonts w:ascii="Times New Roman" w:hAnsi="Times New Roman" w:cs="Times New Roman"/>
          <w:sz w:val="24"/>
          <w:szCs w:val="24"/>
        </w:rPr>
        <w:t xml:space="preserve"> k objasneniu skutočnosti dôležitej na odhalenie trestného činu a na zistenie jeho páchateľa alebo k objasneniu skutočností dôležitých pre odhalenie priestupku alebo správneho deliktu a na zistenie jeho páchateľa, ako aj na vypátranie hľadaných alebo nezvestných osôb alebo na </w:t>
      </w:r>
      <w:r w:rsidRPr="00C9464F">
        <w:rPr>
          <w:rFonts w:ascii="Times New Roman" w:hAnsi="Times New Roman" w:cs="Times New Roman"/>
          <w:sz w:val="24"/>
          <w:szCs w:val="24"/>
          <w:lang w:eastAsia="sk-SK"/>
        </w:rPr>
        <w:t>úkon v trestnom konaní alebo na úkon v súdnom konaní.</w:t>
      </w:r>
    </w:p>
    <w:p w:rsidR="00C9464F" w:rsidP="00C9464F">
      <w:pPr>
        <w:bidi w:val="0"/>
        <w:spacing w:before="206" w:after="312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  <w:r w:rsidRPr="00C9464F">
        <w:rPr>
          <w:rFonts w:ascii="Times New Roman" w:hAnsi="Times New Roman" w:cs="Times New Roman"/>
          <w:sz w:val="24"/>
          <w:szCs w:val="24"/>
          <w:u w:val="single"/>
          <w:lang w:eastAsia="sk-SK"/>
        </w:rPr>
        <w:t>K § 4</w:t>
      </w:r>
    </w:p>
    <w:p w:rsidR="00C9464F" w:rsidP="00CA2124">
      <w:pPr>
        <w:bidi w:val="0"/>
        <w:spacing w:after="288" w:line="276" w:lineRule="auto"/>
        <w:jc w:val="both"/>
        <w:rPr>
          <w:rFonts w:ascii="Times New Roman" w:hAnsi="Times New Roman" w:cs="Times New Roman"/>
          <w:color w:val="323232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Upravuje</w:t>
      </w:r>
      <w:r w:rsidR="00CA2124">
        <w:rPr>
          <w:rFonts w:ascii="Times New Roman" w:hAnsi="Times New Roman" w:cs="Times New Roman"/>
          <w:sz w:val="24"/>
          <w:szCs w:val="24"/>
          <w:lang w:eastAsia="sk-SK"/>
        </w:rPr>
        <w:t xml:space="preserve"> sa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spôsob </w:t>
      </w:r>
      <w:r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využitia </w:t>
      </w:r>
      <w:r w:rsidRPr="0063208C" w:rsidR="0063208C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 </w:t>
      </w:r>
      <w:r w:rsidR="0063208C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čl. 32 </w:t>
      </w:r>
      <w:r w:rsidR="00824FE0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Ústavy</w:t>
      </w:r>
      <w:r w:rsidR="0063208C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 Slovenskej republiky</w:t>
      </w:r>
      <w:r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, podľa ktorého majú občania </w:t>
      </w:r>
      <w:r w:rsidRPr="00F52BD1">
        <w:rPr>
          <w:rFonts w:ascii="Times New Roman" w:hAnsi="Times New Roman" w:cs="Times New Roman"/>
          <w:color w:val="323232"/>
          <w:sz w:val="24"/>
          <w:szCs w:val="24"/>
          <w:lang w:eastAsia="sk-SK"/>
        </w:rPr>
        <w:t>právo postaviť sa na odpor proti každému, kto by odstraňoval demokratický poriadok základných ľudských práv a slobôd uvedených v ústave, ak činnosť ústavných orgánov a účinné použitie zákonných prostriedkov sú znemožnené</w:t>
      </w:r>
      <w:r>
        <w:rPr>
          <w:rFonts w:ascii="Times New Roman" w:hAnsi="Times New Roman" w:cs="Times New Roman"/>
          <w:color w:val="323232"/>
          <w:sz w:val="24"/>
          <w:szCs w:val="24"/>
          <w:lang w:eastAsia="sk-SK"/>
        </w:rPr>
        <w:t xml:space="preserve">. </w:t>
      </w:r>
    </w:p>
    <w:p w:rsidR="00824FE0" w:rsidP="00824FE0">
      <w:pPr>
        <w:bidi w:val="0"/>
        <w:spacing w:before="206" w:after="312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>K § 5</w:t>
      </w:r>
    </w:p>
    <w:p w:rsidR="00C9464F" w:rsidP="00C9464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    </w:t>
      </w:r>
    </w:p>
    <w:p w:rsidR="00C9464F" w:rsidRPr="003E197C" w:rsidP="00C9464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E197C">
        <w:rPr>
          <w:rFonts w:ascii="Times New Roman" w:hAnsi="Times New Roman"/>
          <w:color w:val="000000"/>
        </w:rPr>
        <w:t>Účinnosť s</w:t>
      </w:r>
      <w:r>
        <w:rPr>
          <w:rFonts w:ascii="Times New Roman" w:hAnsi="Times New Roman"/>
          <w:color w:val="000000"/>
        </w:rPr>
        <w:t>a navrhuje ustanoviť 1. marcom</w:t>
      </w:r>
      <w:r w:rsidRPr="003E197C">
        <w:rPr>
          <w:rFonts w:ascii="Times New Roman" w:hAnsi="Times New Roman"/>
          <w:color w:val="000000"/>
        </w:rPr>
        <w:t xml:space="preserve"> 2017.</w:t>
      </w:r>
    </w:p>
    <w:p w:rsidR="00C9464F" w:rsidP="00C9464F">
      <w:pPr>
        <w:bidi w:val="0"/>
        <w:spacing w:after="288" w:line="276" w:lineRule="auto"/>
        <w:ind w:firstLine="708"/>
        <w:jc w:val="both"/>
        <w:rPr>
          <w:rFonts w:ascii="Times New Roman" w:hAnsi="Times New Roman" w:cs="Times New Roman"/>
          <w:color w:val="323232"/>
          <w:sz w:val="24"/>
          <w:szCs w:val="24"/>
          <w:lang w:eastAsia="sk-SK"/>
        </w:rPr>
      </w:pPr>
    </w:p>
    <w:p w:rsidR="00C9464F" w:rsidRPr="00440F95" w:rsidP="00C9464F">
      <w:pPr>
        <w:bidi w:val="0"/>
        <w:spacing w:after="288" w:line="276" w:lineRule="auto"/>
        <w:ind w:firstLine="708"/>
        <w:jc w:val="both"/>
        <w:rPr>
          <w:rFonts w:ascii="Times New Roman" w:hAnsi="Times New Roman" w:cs="Times New Roman"/>
          <w:color w:val="323232"/>
          <w:sz w:val="24"/>
          <w:szCs w:val="24"/>
          <w:lang w:eastAsia="sk-SK"/>
        </w:rPr>
      </w:pPr>
    </w:p>
    <w:p w:rsidR="00C9464F" w:rsidRPr="00C9464F" w:rsidP="00C9464F">
      <w:pPr>
        <w:bidi w:val="0"/>
        <w:spacing w:before="206" w:after="312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9464F" w:rsidRPr="00C9464F" w:rsidP="00C9464F">
      <w:pPr>
        <w:bidi w:val="0"/>
        <w:spacing w:before="206" w:after="312" w:line="276" w:lineRule="auto"/>
        <w:jc w:val="both"/>
        <w:rPr>
          <w:rFonts w:ascii="Times New Roman" w:hAnsi="Times New Roman" w:cs="Times New Roman"/>
          <w:color w:val="343131"/>
          <w:sz w:val="24"/>
          <w:szCs w:val="24"/>
          <w:u w:val="single"/>
          <w:lang w:eastAsia="sk-SK"/>
        </w:rPr>
      </w:pPr>
    </w:p>
    <w:p w:rsidR="00C9464F" w:rsidRPr="00583069" w:rsidP="00C9464F">
      <w:pPr>
        <w:bidi w:val="0"/>
        <w:spacing w:before="206" w:after="312"/>
        <w:jc w:val="both"/>
        <w:rPr>
          <w:rFonts w:ascii="Times New Roman" w:hAnsi="Times New Roman" w:cs="Times New Roman"/>
          <w:color w:val="343131"/>
          <w:sz w:val="24"/>
          <w:szCs w:val="24"/>
          <w:u w:val="single"/>
          <w:lang w:eastAsia="sk-SK"/>
        </w:rPr>
      </w:pPr>
    </w:p>
    <w:p w:rsidR="00583069" w:rsidRPr="00C9464F" w:rsidP="00C9464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40F95" w:rsidRPr="00440F95" w:rsidP="00583069">
      <w:pPr>
        <w:bidi w:val="0"/>
        <w:spacing w:after="288" w:line="276" w:lineRule="auto"/>
        <w:ind w:firstLine="708"/>
        <w:rPr>
          <w:rFonts w:ascii="Georgia" w:hAnsi="Georgia" w:cs="Times New Roman"/>
          <w:color w:val="323232"/>
          <w:sz w:val="24"/>
          <w:szCs w:val="24"/>
          <w:lang w:eastAsia="sk-SK"/>
        </w:rPr>
      </w:pPr>
    </w:p>
    <w:p w:rsidR="0092548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Georgia">
    <w:altName w:val="Georgi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35911"/>
    <w:multiLevelType w:val="hybridMultilevel"/>
    <w:tmpl w:val="ADC4C08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40F95"/>
    <w:rsid w:val="00136DF4"/>
    <w:rsid w:val="00243CE3"/>
    <w:rsid w:val="003E197C"/>
    <w:rsid w:val="00440F95"/>
    <w:rsid w:val="00583069"/>
    <w:rsid w:val="0063208C"/>
    <w:rsid w:val="00680191"/>
    <w:rsid w:val="006C266E"/>
    <w:rsid w:val="00824FE0"/>
    <w:rsid w:val="00925482"/>
    <w:rsid w:val="009C09A7"/>
    <w:rsid w:val="009F3BDF"/>
    <w:rsid w:val="00A12D6E"/>
    <w:rsid w:val="00AE18FF"/>
    <w:rsid w:val="00C9464F"/>
    <w:rsid w:val="00CA160C"/>
    <w:rsid w:val="00CA2124"/>
    <w:rsid w:val="00CC3316"/>
    <w:rsid w:val="00DE4EE1"/>
    <w:rsid w:val="00F52BD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BD1"/>
    <w:pPr>
      <w:ind w:left="720"/>
      <w:contextualSpacing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C9464F"/>
    <w:rPr>
      <w:rFonts w:cs="Times New Roman"/>
      <w:vertAlign w:val="superscript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9464F"/>
    <w:rPr>
      <w:rFonts w:cs="Times New Roman"/>
      <w:sz w:val="20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64F"/>
    <w:pPr>
      <w:spacing w:after="0" w:line="240" w:lineRule="auto"/>
      <w:jc w:val="left"/>
    </w:pPr>
    <w:rPr>
      <w:sz w:val="20"/>
    </w:rPr>
  </w:style>
  <w:style w:type="character" w:customStyle="1" w:styleId="TextpoznmkypodiarouChar1">
    <w:name w:val="Text poznámky pod čiarou Char1"/>
    <w:basedOn w:val="DefaultParagraphFont"/>
    <w:uiPriority w:val="99"/>
    <w:semiHidden/>
    <w:rsid w:val="00C9464F"/>
    <w:rPr>
      <w:rFonts w:cs="Times New Roman"/>
      <w:sz w:val="20"/>
      <w:szCs w:val="20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C9464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537</Words>
  <Characters>3061</Characters>
  <Application>Microsoft Office Word</Application>
  <DocSecurity>0</DocSecurity>
  <Lines>0</Lines>
  <Paragraphs>0</Paragraphs>
  <ScaleCrop>false</ScaleCrop>
  <Company>Kancelaria NR SR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dcterms:created xsi:type="dcterms:W3CDTF">2016-11-04T09:13:00Z</dcterms:created>
  <dcterms:modified xsi:type="dcterms:W3CDTF">2016-11-04T09:13:00Z</dcterms:modified>
</cp:coreProperties>
</file>