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2431" w:rsidRPr="001749EE" w:rsidP="00F02431">
      <w:pPr>
        <w:keepNext/>
        <w:tabs>
          <w:tab w:val="center" w:pos="4536"/>
        </w:tabs>
        <w:bidi w:val="0"/>
        <w:spacing w:after="200" w:line="276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1749EE">
        <w:rPr>
          <w:rFonts w:ascii="Times New Roman" w:eastAsia="Times New Roman" w:hAnsi="Times New Roman"/>
          <w:b/>
        </w:rPr>
        <w:t>NÁRODNÁ  RADA  SLOVENSKEJ  REPUBLIKY</w:t>
      </w:r>
    </w:p>
    <w:p w:rsidR="00F02431" w:rsidRPr="001749EE" w:rsidP="00F02431">
      <w:pPr>
        <w:keepNext/>
        <w:pBdr>
          <w:bottom w:val="single" w:sz="6" w:space="1" w:color="auto"/>
        </w:pBdr>
        <w:tabs>
          <w:tab w:val="center" w:pos="4536"/>
        </w:tabs>
        <w:bidi w:val="0"/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 w:rsidRPr="001749EE">
        <w:rPr>
          <w:rFonts w:ascii="Times New Roman" w:eastAsia="Times New Roman" w:hAnsi="Times New Roman"/>
          <w:b/>
        </w:rPr>
        <w:t>VII. volebné obdobie</w:t>
      </w:r>
    </w:p>
    <w:p w:rsidR="00F02431" w:rsidRPr="001749EE" w:rsidP="00F02431">
      <w:pPr>
        <w:keepNext/>
        <w:tabs>
          <w:tab w:val="center" w:pos="4536"/>
        </w:tabs>
        <w:bidi w:val="0"/>
        <w:spacing w:after="200" w:line="276" w:lineRule="auto"/>
        <w:jc w:val="center"/>
        <w:rPr>
          <w:rFonts w:ascii="Times New Roman" w:eastAsia="Times New Roman" w:hAnsi="Times New Roman"/>
          <w:b/>
        </w:rPr>
      </w:pPr>
      <w:r w:rsidRPr="001749EE">
        <w:rPr>
          <w:rFonts w:ascii="Times New Roman" w:eastAsia="Times New Roman" w:hAnsi="Times New Roman"/>
          <w:b/>
        </w:rPr>
        <w:t>NÁVRH</w:t>
      </w:r>
    </w:p>
    <w:p w:rsidR="00F02431" w:rsidRPr="001749EE" w:rsidP="00F02431">
      <w:pPr>
        <w:bidi w:val="0"/>
        <w:spacing w:after="0" w:line="240" w:lineRule="auto"/>
        <w:rPr>
          <w:rFonts w:ascii="Times New Roman" w:eastAsia="Times New Roman" w:hAnsi="Times New Roman"/>
        </w:rPr>
      </w:pPr>
    </w:p>
    <w:p w:rsidR="00F02431" w:rsidRPr="001749EE" w:rsidP="00F02431">
      <w:pPr>
        <w:bidi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49EE">
        <w:rPr>
          <w:rFonts w:ascii="Times New Roman" w:eastAsia="Times New Roman" w:hAnsi="Times New Roman"/>
          <w:b/>
        </w:rPr>
        <w:t>ZÁKON</w:t>
      </w:r>
    </w:p>
    <w:p w:rsidR="00F02431" w:rsidRPr="001749EE" w:rsidP="00F02431">
      <w:pPr>
        <w:bidi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02431" w:rsidRPr="001749EE" w:rsidP="00F02431">
      <w:pPr>
        <w:bidi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49EE">
        <w:rPr>
          <w:rFonts w:ascii="Times New Roman" w:eastAsia="Times New Roman" w:hAnsi="Times New Roman"/>
          <w:b/>
        </w:rPr>
        <w:t>z ................. 2016,</w:t>
      </w:r>
    </w:p>
    <w:p w:rsidR="00F02431" w:rsidRPr="001749EE" w:rsidP="00F02431">
      <w:pPr>
        <w:bidi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02431" w:rsidRPr="001749EE" w:rsidP="00F02431">
      <w:pPr>
        <w:keepNext/>
        <w:autoSpaceDN w:val="0"/>
        <w:bidi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</w:rPr>
      </w:pPr>
      <w:r w:rsidRPr="001749EE">
        <w:rPr>
          <w:rFonts w:ascii="Times New Roman" w:eastAsia="Times New Roman" w:hAnsi="Times New Roman"/>
          <w:b/>
        </w:rPr>
        <w:t>ktorým sa mení a dopĺňa zákon Slovenskej národnej rady č. 330/1991 Zb.</w:t>
      </w:r>
      <w:r w:rsidRPr="001749EE">
        <w:rPr>
          <w:rFonts w:ascii="Times New Roman" w:eastAsia="SimSun" w:hAnsi="Times New Roman"/>
          <w:sz w:val="22"/>
          <w:szCs w:val="22"/>
          <w:lang w:eastAsia="sk-SK"/>
        </w:rPr>
        <w:t xml:space="preserve"> </w:t>
      </w:r>
      <w:r w:rsidRPr="001749EE">
        <w:rPr>
          <w:rFonts w:ascii="Times New Roman" w:eastAsia="Times New Roman" w:hAnsi="Times New Roman"/>
          <w:b/>
        </w:rPr>
        <w:t xml:space="preserve">o pozemkových úpravách, usporiadaní pozemkového vlastníctva, pozemkových úradoch, pozemkovom fonde a o pozemkových spoločenstvách v znení neskorších predpisov. </w:t>
      </w:r>
    </w:p>
    <w:p w:rsidR="00F02431" w:rsidRPr="001749EE" w:rsidP="00F02431">
      <w:pPr>
        <w:keepNext/>
        <w:autoSpaceDN w:val="0"/>
        <w:bidi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sk-SK"/>
        </w:rPr>
      </w:pPr>
      <w:r w:rsidRPr="001749EE">
        <w:rPr>
          <w:rFonts w:ascii="Times New Roman" w:eastAsia="Times New Roman" w:hAnsi="Times New Roman"/>
          <w:b/>
        </w:rPr>
        <w:t xml:space="preserve">  </w:t>
      </w:r>
    </w:p>
    <w:p w:rsidR="00F02431" w:rsidRPr="001749EE" w:rsidP="00F02431">
      <w:pPr>
        <w:bidi w:val="0"/>
        <w:spacing w:after="0" w:line="240" w:lineRule="auto"/>
        <w:rPr>
          <w:rFonts w:ascii="Times New Roman" w:eastAsia="Times New Roman" w:hAnsi="Times New Roman"/>
        </w:rPr>
      </w:pPr>
      <w:r w:rsidRPr="001749EE">
        <w:rPr>
          <w:rFonts w:ascii="Times New Roman" w:eastAsia="Times New Roman" w:hAnsi="Times New Roman"/>
        </w:rPr>
        <w:t>Národná rada Slovenskej republiky sa uzniesla na tomto zákone:</w:t>
      </w:r>
    </w:p>
    <w:p w:rsidR="00F02431" w:rsidRPr="001749EE" w:rsidP="00F02431">
      <w:pPr>
        <w:bidi w:val="0"/>
        <w:spacing w:after="0" w:line="240" w:lineRule="auto"/>
        <w:rPr>
          <w:rFonts w:ascii="Times New Roman" w:eastAsia="Times New Roman" w:hAnsi="Times New Roman"/>
        </w:rPr>
      </w:pPr>
    </w:p>
    <w:p w:rsidR="00F02431" w:rsidRPr="001749EE" w:rsidP="00F02431">
      <w:pPr>
        <w:bidi w:val="0"/>
        <w:spacing w:after="0" w:line="240" w:lineRule="auto"/>
        <w:rPr>
          <w:rFonts w:ascii="Times New Roman" w:eastAsia="Times New Roman" w:hAnsi="Times New Roman"/>
        </w:rPr>
      </w:pPr>
    </w:p>
    <w:p w:rsidR="00F02431" w:rsidRPr="001749EE" w:rsidP="00F02431">
      <w:pPr>
        <w:bidi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49EE">
        <w:rPr>
          <w:rFonts w:ascii="Times New Roman" w:eastAsia="Times New Roman" w:hAnsi="Times New Roman"/>
          <w:b/>
        </w:rPr>
        <w:t>Čl. I</w:t>
      </w:r>
    </w:p>
    <w:p w:rsidR="00F02431" w:rsidRPr="001749EE" w:rsidP="00F02431">
      <w:pPr>
        <w:bidi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sk-SK"/>
        </w:rPr>
      </w:pPr>
    </w:p>
    <w:p w:rsidR="00F02431" w:rsidRPr="001749EE" w:rsidP="00F02431">
      <w:pPr>
        <w:keepNext/>
        <w:tabs>
          <w:tab w:val="left" w:pos="2268"/>
        </w:tabs>
        <w:bidi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sk-SK"/>
        </w:rPr>
      </w:pPr>
      <w:r w:rsidRPr="001749EE">
        <w:rPr>
          <w:rFonts w:ascii="Times New Roman" w:eastAsia="Times New Roman" w:hAnsi="Times New Roman"/>
          <w:lang w:eastAsia="sk-SK"/>
        </w:rPr>
        <w:t>Zákon Slovenskej národnej rady č. 330/1991 Zb. o pozemkových úpravách, usporiadaní pozemkového vlastníctva, pozemkových úradoch, pozemkovom fonde a o pozemkových spoločenstvách v znení zákona Slovenskej národnej rady č. 293/1992 Zb., zákona Slovenskej národnej rady č. 323/1992 Zb., zákona Národnej rady Slovenskej republiky</w:t>
      </w:r>
      <w:r w:rsidRPr="001749EE">
        <w:rPr>
          <w:rFonts w:ascii="Times New Roman" w:eastAsia="Times New Roman" w:hAnsi="Times New Roman"/>
        </w:rPr>
        <w:t xml:space="preserve"> </w:t>
      </w:r>
      <w:r w:rsidRPr="001749EE">
        <w:rPr>
          <w:rFonts w:ascii="Times New Roman" w:eastAsia="Times New Roman" w:hAnsi="Times New Roman"/>
          <w:lang w:eastAsia="sk-SK"/>
        </w:rPr>
        <w:t>č. 187/1993 Z. z., zákona Národnej rady Slovenskej republiky č. 180/1995 Z. z., zákona Národnej rady Slovenskej republiky  č. 222/1996 Z. z., zákona č. 80/1998 Z. z., zákona č. 256/2001 Z. z., zákona č. 420/2002 Z. z., zákona č. 518/2003 Z. z., zákona č. 217/2004 Z. z., zákona č. 523/2004 Z. z., zákona č. 549/2004 Z. z., zákona č. 571/2007 Z. z., zákona č. 285/2008 Z. z., zákona č. 66/2009 Z. z., zákona č. 499/2009 Z. z., zákona č. 136/2010 Z. z., zákona č. 139/2010 Z. z., zákona č. 559/2010 Z. z., zákona č. 547/2011 Z. z., zákona č. 345/2012 Z. z., zákona č. 145/2013 Z. z., zákona č. 180/2013 Z. z, zákona č. 115/2014 Z. z., zákona č. 363/2014 Z. z., zákona č. 122/2015 Z. z.. a zákona č. 125/2016 Z. z. sa mení a dopĺňa takto:</w:t>
      </w:r>
    </w:p>
    <w:p w:rsidR="00F02431" w:rsidRPr="001749EE" w:rsidP="00F02431">
      <w:pPr>
        <w:bidi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sk-SK"/>
        </w:rPr>
      </w:pPr>
    </w:p>
    <w:p w:rsidR="00F02431" w:rsidRPr="001749EE" w:rsidP="00F02431">
      <w:pPr>
        <w:bidi w:val="0"/>
        <w:spacing w:after="0" w:line="240" w:lineRule="auto"/>
        <w:rPr>
          <w:rFonts w:ascii="Times New Roman" w:eastAsia="Times New Roman" w:hAnsi="Times New Roman"/>
        </w:rPr>
      </w:pPr>
      <w:r w:rsidRPr="001749EE">
        <w:rPr>
          <w:rFonts w:ascii="Times New Roman" w:eastAsia="Times New Roman" w:hAnsi="Times New Roman"/>
        </w:rPr>
        <w:t>1.V § 34 odsek 17 znie :</w:t>
      </w:r>
    </w:p>
    <w:p w:rsidR="00F02431" w:rsidRPr="001749EE" w:rsidP="00F02431">
      <w:pPr>
        <w:bidi w:val="0"/>
        <w:spacing w:after="0" w:line="240" w:lineRule="auto"/>
        <w:rPr>
          <w:rFonts w:ascii="Times New Roman" w:eastAsia="Times New Roman" w:hAnsi="Times New Roman"/>
        </w:rPr>
      </w:pPr>
    </w:p>
    <w:p w:rsidR="00F02431" w:rsidRPr="001749EE" w:rsidP="00F02431">
      <w:pPr>
        <w:bidi w:val="0"/>
        <w:spacing w:after="0"/>
        <w:jc w:val="both"/>
        <w:rPr>
          <w:rFonts w:ascii="Times New Roman" w:hAnsi="Times New Roman"/>
        </w:rPr>
      </w:pPr>
      <w:r w:rsidRPr="001749EE">
        <w:rPr>
          <w:rFonts w:ascii="Times New Roman" w:eastAsia="Times New Roman" w:hAnsi="Times New Roman"/>
        </w:rPr>
        <w:t xml:space="preserve">,,(17) </w:t>
      </w:r>
      <w:r w:rsidRPr="001749EE">
        <w:rPr>
          <w:rFonts w:ascii="Times New Roman" w:hAnsi="Times New Roman"/>
        </w:rPr>
        <w:t xml:space="preserve">Pozemkový fond na svojej internetovej stránke zverejní zmluvu, ktorej je účastníkom, do piatich pracovných dní od jej podpisu zmluvnými stranami. </w:t>
      </w:r>
    </w:p>
    <w:p w:rsidR="00F02431" w:rsidRPr="001749EE" w:rsidP="00F02431">
      <w:pPr>
        <w:bidi w:val="0"/>
        <w:spacing w:after="0"/>
        <w:jc w:val="both"/>
        <w:rPr>
          <w:rFonts w:ascii="Times New Roman" w:hAnsi="Times New Roman"/>
        </w:rPr>
      </w:pPr>
      <w:r w:rsidRPr="001749EE">
        <w:rPr>
          <w:rFonts w:ascii="Times New Roman" w:hAnsi="Times New Roman"/>
        </w:rPr>
        <w:t xml:space="preserve"> 1. Vo zverejnení zmluvy</w:t>
      </w:r>
      <w:r w:rsidRPr="001749EE">
        <w:rPr>
          <w:rFonts w:ascii="Times New Roman" w:hAnsi="Times New Roman"/>
          <w:vertAlign w:val="superscript"/>
        </w:rPr>
        <w:t>23hb)</w:t>
      </w:r>
      <w:r w:rsidRPr="001749EE">
        <w:rPr>
          <w:rFonts w:ascii="Times New Roman" w:hAnsi="Times New Roman"/>
        </w:rPr>
        <w:t>podľa osobitného predpisu o  fyzickej osobe uvedie meno, priezvisko, adresu trvalého pobytu, katastrálne územie, číslo parcely a cenu pozemku; rodné číslo sa nezverejňuje</w:t>
      </w:r>
      <w:r w:rsidRPr="001749EE">
        <w:rPr>
          <w:rFonts w:ascii="Times New Roman" w:hAnsi="Times New Roman"/>
          <w:vertAlign w:val="superscript"/>
        </w:rPr>
        <w:t>23hc)</w:t>
      </w:r>
      <w:r w:rsidRPr="001749EE">
        <w:rPr>
          <w:rFonts w:ascii="Times New Roman" w:hAnsi="Times New Roman"/>
        </w:rPr>
        <w:t>,</w:t>
      </w:r>
    </w:p>
    <w:p w:rsidR="00F02431" w:rsidRPr="001749EE" w:rsidP="00F02431">
      <w:pPr>
        <w:bidi w:val="0"/>
        <w:spacing w:after="0"/>
        <w:jc w:val="both"/>
        <w:rPr>
          <w:rFonts w:ascii="Times New Roman" w:hAnsi="Times New Roman"/>
        </w:rPr>
      </w:pPr>
      <w:r w:rsidRPr="001749EE">
        <w:rPr>
          <w:rFonts w:ascii="Times New Roman" w:hAnsi="Times New Roman"/>
        </w:rPr>
        <w:t xml:space="preserve">2. Vo zverejnení zmluvy o prevode nehnuteľností na inú osobu uvedie </w:t>
      </w:r>
    </w:p>
    <w:p w:rsidR="00F02431" w:rsidRPr="001749EE" w:rsidP="00F02431">
      <w:pPr>
        <w:bidi w:val="0"/>
        <w:spacing w:after="0"/>
        <w:rPr>
          <w:rFonts w:ascii="Times New Roman" w:hAnsi="Times New Roman"/>
        </w:rPr>
      </w:pPr>
      <w:r w:rsidRPr="001749EE">
        <w:rPr>
          <w:rFonts w:ascii="Times New Roman" w:hAnsi="Times New Roman"/>
        </w:rPr>
        <w:t>a) o  fyzickej osobe uvedie meno, priezvisko, adresu trvalého pobytu, katastrálne územie, číslo parcely a cenu pozemku; rodné číslo sa nezverejňuje</w:t>
      </w:r>
      <w:r w:rsidRPr="001749EE">
        <w:rPr>
          <w:rFonts w:ascii="Times New Roman" w:hAnsi="Times New Roman"/>
          <w:vertAlign w:val="superscript"/>
        </w:rPr>
        <w:t>23hc)</w:t>
      </w:r>
      <w:r w:rsidRPr="001749EE">
        <w:rPr>
          <w:rFonts w:ascii="Times New Roman" w:hAnsi="Times New Roman"/>
        </w:rPr>
        <w:t>,</w:t>
      </w:r>
    </w:p>
    <w:p w:rsidR="00F02431" w:rsidRPr="001749EE" w:rsidP="00F02431">
      <w:pPr>
        <w:bidi w:val="0"/>
        <w:spacing w:after="0"/>
        <w:jc w:val="both"/>
        <w:rPr>
          <w:rFonts w:ascii="Times New Roman" w:hAnsi="Times New Roman"/>
        </w:rPr>
      </w:pPr>
      <w:r w:rsidRPr="001749EE">
        <w:rPr>
          <w:rFonts w:ascii="Times New Roman" w:hAnsi="Times New Roman"/>
        </w:rPr>
        <w:t>b) o právnickej osobe uvedie názov, sídlo, identifikačné číslo, katastrálne územie, číslo parcely a cenu pozemku.“</w:t>
      </w:r>
    </w:p>
    <w:p w:rsidR="00F02431" w:rsidRPr="001749EE" w:rsidP="00F02431">
      <w:pPr>
        <w:bidi w:val="0"/>
        <w:rPr>
          <w:rFonts w:ascii="Times New Roman" w:hAnsi="Times New Roman"/>
          <w:color w:val="FF0000"/>
        </w:rPr>
      </w:pPr>
    </w:p>
    <w:p w:rsidR="00F02431" w:rsidRPr="001749EE" w:rsidP="00F02431">
      <w:pPr>
        <w:bidi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49EE">
        <w:rPr>
          <w:rFonts w:ascii="Times New Roman" w:eastAsia="Times New Roman" w:hAnsi="Times New Roman"/>
          <w:b/>
        </w:rPr>
        <w:t>Čl. II</w:t>
      </w:r>
    </w:p>
    <w:p w:rsidR="00F02431" w:rsidRPr="001749EE" w:rsidP="00F02431">
      <w:pPr>
        <w:bidi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C58BB" w:rsidP="00F02431">
      <w:pPr>
        <w:bidi w:val="0"/>
        <w:spacing w:after="0" w:line="240" w:lineRule="auto"/>
        <w:rPr>
          <w:rFonts w:ascii="Times New Roman" w:hAnsi="Times New Roman"/>
        </w:rPr>
      </w:pPr>
      <w:r w:rsidRPr="001749EE" w:rsidR="00F02431">
        <w:rPr>
          <w:rFonts w:ascii="Times New Roman" w:eastAsia="Times New Roman" w:hAnsi="Times New Roman"/>
        </w:rPr>
        <w:t>Tento zákon nadobúda účinnosť 1. február 2017.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02431"/>
    <w:rsid w:val="001749EE"/>
    <w:rsid w:val="004207DF"/>
    <w:rsid w:val="00AC58BB"/>
    <w:rsid w:val="00F024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431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335</Words>
  <Characters>1913</Characters>
  <Application>Microsoft Office Word</Application>
  <DocSecurity>0</DocSecurity>
  <Lines>0</Lines>
  <Paragraphs>0</Paragraphs>
  <ScaleCrop>false</ScaleCrop>
  <Company>Kancelaria NR SR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Zsolt (asistent)</dc:creator>
  <cp:lastModifiedBy>Gašparíková, Jarmila</cp:lastModifiedBy>
  <cp:revision>2</cp:revision>
  <dcterms:created xsi:type="dcterms:W3CDTF">2016-10-27T16:40:00Z</dcterms:created>
  <dcterms:modified xsi:type="dcterms:W3CDTF">2016-10-27T16:40:00Z</dcterms:modified>
</cp:coreProperties>
</file>