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2E2F" w:rsidP="009C2E2F">
      <w:pPr>
        <w:pStyle w:val="Heading1"/>
      </w:pPr>
      <w:r>
        <w:t>NÁRODNÁ RADA SLOVENSKEJ REPUBLIKY</w:t>
      </w:r>
    </w:p>
    <w:p w:rsidR="009C2E2F" w:rsidRPr="00AC48CE" w:rsidP="009C2E2F">
      <w:pPr>
        <w:pStyle w:val="Heading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8620F5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CA63F7">
        <w:rPr>
          <w:sz w:val="18"/>
          <w:szCs w:val="18"/>
        </w:rPr>
        <w:t>1463</w:t>
      </w:r>
      <w:r w:rsidRPr="00680482">
        <w:rPr>
          <w:sz w:val="18"/>
          <w:szCs w:val="18"/>
        </w:rPr>
        <w:t>/201</w:t>
      </w:r>
      <w:r w:rsidR="00523CBC">
        <w:rPr>
          <w:sz w:val="18"/>
          <w:szCs w:val="18"/>
        </w:rPr>
        <w:t>6</w:t>
      </w:r>
    </w:p>
    <w:p w:rsidR="009C2E2F" w:rsidP="009C2E2F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3pt;height:65.26pt" filled="f" fillcolor="window" stroked="f">
            <v:imagedata r:id="rId4" o:title="ZNAK"/>
          </v:shape>
        </w:pict>
      </w:r>
    </w:p>
    <w:p w:rsidR="009C2E2F" w:rsidP="009C2E2F">
      <w:pPr>
        <w:pStyle w:val="uznesenia"/>
      </w:pPr>
      <w:r w:rsidR="00E20851">
        <w:t>248</w:t>
      </w:r>
    </w:p>
    <w:p w:rsidR="009C2E2F" w:rsidP="009C2E2F">
      <w:pPr>
        <w:pStyle w:val="Heading1"/>
      </w:pPr>
      <w:r>
        <w:t>UZNESENIE</w:t>
      </w:r>
    </w:p>
    <w:p w:rsidR="009C2E2F" w:rsidP="009C2E2F">
      <w:pPr>
        <w:pStyle w:val="Heading1"/>
      </w:pPr>
      <w:r>
        <w:t>NÁRODNEJ RADY SLOVENSKEJ REPUBLIKY</w:t>
      </w:r>
    </w:p>
    <w:p w:rsidR="009C2E2F" w:rsidP="009C2E2F">
      <w:pPr>
        <w:outlineLvl w:val="0"/>
      </w:pP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 w:rsidR="00E20851">
        <w:rPr>
          <w:rFonts w:cs="Arial"/>
          <w:sz w:val="22"/>
          <w:szCs w:val="22"/>
        </w:rPr>
        <w:t xml:space="preserve">z 11. </w:t>
      </w:r>
      <w:r w:rsidR="00CA63F7">
        <w:rPr>
          <w:rFonts w:cs="Arial"/>
          <w:sz w:val="22"/>
          <w:szCs w:val="22"/>
        </w:rPr>
        <w:t>októbra</w:t>
      </w:r>
      <w:r>
        <w:rPr>
          <w:rFonts w:cs="Arial"/>
          <w:sz w:val="22"/>
          <w:szCs w:val="22"/>
        </w:rPr>
        <w:t xml:space="preserve"> 201</w:t>
      </w:r>
      <w:r w:rsidR="00523CBC">
        <w:rPr>
          <w:rFonts w:cs="Arial"/>
          <w:sz w:val="22"/>
          <w:szCs w:val="22"/>
        </w:rPr>
        <w:t>6</w:t>
      </w:r>
    </w:p>
    <w:p w:rsidR="009C2E2F" w:rsidP="009C2E2F"/>
    <w:p w:rsidR="000A7724" w:rsidRPr="002B283B" w:rsidP="00700B7E">
      <w:pPr>
        <w:jc w:val="both"/>
        <w:rPr>
          <w:sz w:val="22"/>
        </w:rPr>
      </w:pPr>
      <w:r w:rsidRPr="002B283B" w:rsidR="00503107">
        <w:rPr>
          <w:sz w:val="22"/>
          <w:szCs w:val="22"/>
        </w:rPr>
        <w:t xml:space="preserve">k </w:t>
      </w:r>
      <w:r w:rsidRPr="002B283B" w:rsidR="002B283B">
        <w:rPr>
          <w:sz w:val="22"/>
          <w:szCs w:val="22"/>
        </w:rPr>
        <w:t>v</w:t>
      </w:r>
      <w:r w:rsidRPr="002B283B" w:rsidR="002B283B">
        <w:rPr>
          <w:bCs/>
          <w:sz w:val="22"/>
          <w:szCs w:val="22"/>
        </w:rPr>
        <w:t>ládnemu návrhu zákona, ktorým sa dopĺňa zákon č. 461/2003 Z. z. o sociálnom poistení v znení neskorších predpisov (tlač 188)</w:t>
      </w:r>
    </w:p>
    <w:p w:rsidR="000A7724" w:rsidP="00700B7E">
      <w:pPr>
        <w:jc w:val="both"/>
        <w:rPr>
          <w:rFonts w:cs="Arial"/>
          <w:sz w:val="22"/>
          <w:szCs w:val="22"/>
        </w:rPr>
      </w:pPr>
    </w:p>
    <w:p w:rsidR="002B283B" w:rsidP="00700B7E">
      <w:pPr>
        <w:jc w:val="both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03107" w:rsidRPr="002B283B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Pr="001C3285" w:rsidP="00032853">
      <w:pPr>
        <w:ind w:firstLine="708"/>
        <w:jc w:val="both"/>
        <w:rPr>
          <w:sz w:val="22"/>
          <w:szCs w:val="22"/>
        </w:rPr>
      </w:pPr>
      <w:r w:rsidR="002B283B">
        <w:rPr>
          <w:bCs/>
          <w:sz w:val="22"/>
          <w:szCs w:val="22"/>
        </w:rPr>
        <w:t>v</w:t>
      </w:r>
      <w:r w:rsidRPr="002B283B" w:rsidR="002B283B">
        <w:rPr>
          <w:bCs/>
          <w:sz w:val="22"/>
          <w:szCs w:val="22"/>
        </w:rPr>
        <w:t>ládny návrh zákona, ktorým sa dopĺňa zákon č. 461/2003 Z. z. o sociálnom poistení v znení neskorších predpisov</w:t>
      </w:r>
      <w:r w:rsidRPr="001C3285" w:rsidR="00B004C5">
        <w:rPr>
          <w:sz w:val="22"/>
          <w:szCs w:val="22"/>
        </w:rPr>
        <w:t>,</w:t>
      </w:r>
      <w:r w:rsidR="001C3285">
        <w:rPr>
          <w:sz w:val="22"/>
          <w:szCs w:val="22"/>
        </w:rPr>
        <w:t xml:space="preserve"> </w:t>
      </w:r>
      <w:r w:rsidRPr="001C3285">
        <w:rPr>
          <w:sz w:val="22"/>
          <w:szCs w:val="22"/>
        </w:rPr>
        <w:t>v</w:t>
      </w:r>
      <w:r w:rsidRPr="001C3285" w:rsidR="00523CBC">
        <w:rPr>
          <w:sz w:val="22"/>
          <w:szCs w:val="22"/>
        </w:rPr>
        <w:t xml:space="preserve"> </w:t>
      </w:r>
      <w:r w:rsidRPr="001C3285">
        <w:rPr>
          <w:sz w:val="22"/>
          <w:szCs w:val="22"/>
        </w:rPr>
        <w:t>znení schválených pozmeňu</w:t>
      </w:r>
      <w:r w:rsidRPr="001C3285" w:rsidR="009860F6">
        <w:rPr>
          <w:sz w:val="22"/>
          <w:szCs w:val="22"/>
        </w:rPr>
        <w:t xml:space="preserve">júcich a doplňujúcich návrhov. </w:t>
      </w:r>
    </w:p>
    <w:p w:rsidR="006D401F" w:rsidRPr="001C3285" w:rsidP="006D401F">
      <w:pPr>
        <w:ind w:left="284" w:hanging="284"/>
        <w:jc w:val="both"/>
        <w:rPr>
          <w:sz w:val="22"/>
          <w:szCs w:val="22"/>
        </w:rPr>
      </w:pPr>
    </w:p>
    <w:p w:rsidR="006D401F" w:rsidRPr="001C3285" w:rsidP="006D401F">
      <w:pPr>
        <w:ind w:left="284" w:hanging="284"/>
        <w:jc w:val="both"/>
        <w:rPr>
          <w:sz w:val="22"/>
          <w:szCs w:val="22"/>
        </w:rPr>
      </w:pPr>
    </w:p>
    <w:p w:rsidR="006D401F" w:rsidRPr="009A5E8F" w:rsidP="006D401F">
      <w:pPr>
        <w:tabs>
          <w:tab w:val="decimal" w:pos="8280"/>
        </w:tabs>
        <w:ind w:left="720"/>
        <w:rPr>
          <w:sz w:val="22"/>
          <w:szCs w:val="22"/>
        </w:rPr>
      </w:pPr>
    </w:p>
    <w:p w:rsidR="006D401F" w:rsidP="006D401F">
      <w:pPr>
        <w:ind w:left="284" w:hanging="284"/>
        <w:jc w:val="both"/>
        <w:rPr>
          <w:sz w:val="22"/>
          <w:szCs w:val="22"/>
        </w:rPr>
      </w:pPr>
    </w:p>
    <w:p w:rsidR="006D401F" w:rsidP="006D401F">
      <w:pPr>
        <w:widowControl w:val="0"/>
        <w:ind w:left="284" w:hanging="284"/>
        <w:jc w:val="left"/>
        <w:rPr>
          <w:sz w:val="22"/>
          <w:szCs w:val="22"/>
        </w:rPr>
      </w:pPr>
    </w:p>
    <w:p w:rsidR="006D401F" w:rsidP="006D401F">
      <w:pPr>
        <w:widowControl w:val="0"/>
        <w:tabs>
          <w:tab w:val="left" w:pos="5529"/>
        </w:tabs>
        <w:ind w:left="5760" w:hanging="90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Andrej  D a n k o   v. r.</w:t>
      </w:r>
    </w:p>
    <w:p w:rsidR="006D401F" w:rsidP="006D401F">
      <w:pPr>
        <w:widowControl w:val="0"/>
        <w:ind w:left="5760" w:firstLine="612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predseda</w:t>
      </w:r>
    </w:p>
    <w:p w:rsidR="006D401F" w:rsidP="006D401F">
      <w:pPr>
        <w:widowControl w:val="0"/>
        <w:ind w:left="4956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Národnej rady Slovenskej republiky</w:t>
      </w:r>
    </w:p>
    <w:p w:rsidR="006D401F" w:rsidP="006D401F">
      <w:pPr>
        <w:widowControl w:val="0"/>
        <w:jc w:val="left"/>
        <w:rPr>
          <w:sz w:val="22"/>
          <w:szCs w:val="22"/>
        </w:rPr>
      </w:pPr>
    </w:p>
    <w:p w:rsidR="006D401F" w:rsidP="006D401F">
      <w:pPr>
        <w:widowControl w:val="0"/>
        <w:jc w:val="left"/>
        <w:rPr>
          <w:sz w:val="22"/>
          <w:szCs w:val="22"/>
        </w:rPr>
      </w:pPr>
    </w:p>
    <w:p w:rsidR="00C225E6" w:rsidP="006D401F">
      <w:pPr>
        <w:widowControl w:val="0"/>
        <w:jc w:val="left"/>
        <w:rPr>
          <w:sz w:val="22"/>
          <w:szCs w:val="22"/>
        </w:rPr>
      </w:pPr>
    </w:p>
    <w:p w:rsidR="006D401F" w:rsidP="006D401F">
      <w:pPr>
        <w:widowControl w:val="0"/>
        <w:jc w:val="both"/>
        <w:rPr>
          <w:sz w:val="22"/>
          <w:szCs w:val="22"/>
        </w:rPr>
      </w:pPr>
    </w:p>
    <w:p w:rsidR="006D401F" w:rsidP="006D401F">
      <w:pPr>
        <w:widowControl w:val="0"/>
        <w:jc w:val="both"/>
        <w:rPr>
          <w:sz w:val="22"/>
          <w:szCs w:val="22"/>
        </w:rPr>
      </w:pPr>
    </w:p>
    <w:p w:rsidR="006D401F" w:rsidP="006D401F">
      <w:pPr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CA2FC7" w:rsidP="00CA2FC7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Peter  Š u c a   v. r.</w:t>
      </w:r>
    </w:p>
    <w:p w:rsidR="00CA2FC7" w:rsidP="00CA2FC7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Silvia  S h a h z a d   v. r. </w:t>
      </w:r>
    </w:p>
    <w:p w:rsidR="006D401F" w:rsidP="006D401F">
      <w:pPr>
        <w:widowControl w:val="0"/>
        <w:jc w:val="left"/>
        <w:rPr>
          <w:sz w:val="22"/>
          <w:szCs w:val="22"/>
        </w:rPr>
      </w:pPr>
    </w:p>
    <w:p w:rsidR="00073058" w:rsidP="006D401F">
      <w:pPr>
        <w:jc w:val="left"/>
      </w:pPr>
    </w:p>
    <w:p w:rsidR="009C2E2F"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2E2F"/>
    <w:rsid w:val="00030694"/>
    <w:rsid w:val="00032853"/>
    <w:rsid w:val="00073058"/>
    <w:rsid w:val="000A7724"/>
    <w:rsid w:val="00123273"/>
    <w:rsid w:val="00175407"/>
    <w:rsid w:val="00182F0E"/>
    <w:rsid w:val="001C3285"/>
    <w:rsid w:val="001E6281"/>
    <w:rsid w:val="002B283B"/>
    <w:rsid w:val="0034010F"/>
    <w:rsid w:val="00382EA5"/>
    <w:rsid w:val="003C4C65"/>
    <w:rsid w:val="00476458"/>
    <w:rsid w:val="004C0063"/>
    <w:rsid w:val="00503107"/>
    <w:rsid w:val="00521D58"/>
    <w:rsid w:val="00523CBC"/>
    <w:rsid w:val="00537FC1"/>
    <w:rsid w:val="005703B4"/>
    <w:rsid w:val="00661910"/>
    <w:rsid w:val="00677547"/>
    <w:rsid w:val="00680482"/>
    <w:rsid w:val="006D401F"/>
    <w:rsid w:val="006E0EB2"/>
    <w:rsid w:val="00700B7E"/>
    <w:rsid w:val="007628D1"/>
    <w:rsid w:val="008620F5"/>
    <w:rsid w:val="008830BB"/>
    <w:rsid w:val="008F0BD7"/>
    <w:rsid w:val="00927200"/>
    <w:rsid w:val="00964969"/>
    <w:rsid w:val="009860F6"/>
    <w:rsid w:val="009A5E8F"/>
    <w:rsid w:val="009C2E2F"/>
    <w:rsid w:val="00A2308B"/>
    <w:rsid w:val="00A33FD5"/>
    <w:rsid w:val="00AC48CE"/>
    <w:rsid w:val="00B004C5"/>
    <w:rsid w:val="00B0399B"/>
    <w:rsid w:val="00C04176"/>
    <w:rsid w:val="00C225E6"/>
    <w:rsid w:val="00CA2FC7"/>
    <w:rsid w:val="00CA63F7"/>
    <w:rsid w:val="00D0253A"/>
    <w:rsid w:val="00DF3BF1"/>
    <w:rsid w:val="00E20851"/>
    <w:rsid w:val="00EB4AE7"/>
    <w:rsid w:val="00F0185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9C2E2F"/>
    <w:pPr>
      <w:keepNext/>
      <w:keepLines/>
      <w:jc w:val="center"/>
    </w:pPr>
    <w:rPr>
      <w:rFonts w:ascii="Arial" w:hAnsi="Arial"/>
      <w:sz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9C2E2F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9C2E2F"/>
    <w:pPr>
      <w:jc w:val="both"/>
    </w:pPr>
  </w:style>
  <w:style w:type="paragraph" w:styleId="BodyTextIndent">
    <w:name w:val="Body Text Indent"/>
    <w:basedOn w:val="Normal"/>
    <w:rsid w:val="009C2E2F"/>
    <w:pPr>
      <w:ind w:firstLine="708"/>
      <w:jc w:val="both"/>
    </w:pPr>
  </w:style>
  <w:style w:type="paragraph" w:customStyle="1" w:styleId="Protokoln">
    <w:name w:val="Protokolné č."/>
    <w:basedOn w:val="Normal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9C2E2F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TextbublinyChar"/>
    <w:rsid w:val="00182F0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rsid w:val="00182F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12</cp:revision>
  <cp:lastPrinted>2016-08-30T11:11:00Z</cp:lastPrinted>
  <dcterms:created xsi:type="dcterms:W3CDTF">2016-10-04T08:34:00Z</dcterms:created>
  <dcterms:modified xsi:type="dcterms:W3CDTF">2016-10-13T10:30:00Z</dcterms:modified>
</cp:coreProperties>
</file>