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5F1D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52D20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52D20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52D20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52D20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52D20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56918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64DB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64DB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64DB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64DB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52D20" w:rsidRPr="000234F2" w:rsidP="00005F1D">
      <w:pPr>
        <w:overflowPunct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E4AC3" w:rsidP="00BA6CB1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</w:p>
    <w:p w:rsidR="000234F2" w:rsidP="00BA6CB1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</w:p>
    <w:p w:rsidR="000234F2" w:rsidP="00BA6CB1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</w:p>
    <w:p w:rsidR="000234F2" w:rsidP="00BA6CB1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</w:p>
    <w:p w:rsidR="000234F2" w:rsidRPr="000234F2" w:rsidP="00BA6CB1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</w:p>
    <w:p w:rsidR="008E4AC3" w:rsidRPr="000234F2" w:rsidP="00BA6CB1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0234F2" w:rsidR="00F05855">
        <w:rPr>
          <w:rFonts w:ascii="Times New Roman" w:hAnsi="Times New Roman"/>
          <w:b/>
          <w:bCs/>
          <w:color w:val="auto"/>
        </w:rPr>
        <w:t xml:space="preserve">z </w:t>
      </w:r>
      <w:r w:rsidRPr="000234F2" w:rsidR="00870BCA">
        <w:rPr>
          <w:rFonts w:ascii="Times New Roman" w:hAnsi="Times New Roman"/>
          <w:b/>
          <w:bCs/>
          <w:color w:val="auto"/>
        </w:rPr>
        <w:t xml:space="preserve">12. </w:t>
      </w:r>
      <w:r w:rsidRPr="000234F2" w:rsidR="00356918">
        <w:rPr>
          <w:rFonts w:ascii="Times New Roman" w:hAnsi="Times New Roman"/>
          <w:b/>
          <w:bCs/>
          <w:color w:val="auto"/>
        </w:rPr>
        <w:t xml:space="preserve">októbra </w:t>
      </w:r>
      <w:r w:rsidRPr="000234F2" w:rsidR="00393E14">
        <w:rPr>
          <w:rFonts w:ascii="Times New Roman" w:hAnsi="Times New Roman"/>
          <w:b/>
          <w:bCs/>
          <w:color w:val="auto"/>
        </w:rPr>
        <w:t>2016</w:t>
      </w:r>
      <w:r w:rsidRPr="000234F2">
        <w:rPr>
          <w:rFonts w:ascii="Times New Roman" w:hAnsi="Times New Roman"/>
          <w:b/>
          <w:bCs/>
          <w:color w:val="auto"/>
        </w:rPr>
        <w:t>,</w:t>
      </w:r>
    </w:p>
    <w:p w:rsidR="008E4AC3" w:rsidRPr="0078310B" w:rsidP="00BA6CB1">
      <w:pPr>
        <w:pStyle w:val="Zkladntext"/>
        <w:bidi w:val="0"/>
        <w:jc w:val="center"/>
        <w:rPr>
          <w:rFonts w:ascii="Times New Roman" w:hAnsi="Times New Roman"/>
          <w:b/>
          <w:bCs/>
          <w:color w:val="auto"/>
        </w:rPr>
      </w:pPr>
    </w:p>
    <w:p w:rsidR="00C110EF" w:rsidRPr="000234F2" w:rsidP="00BA6CB1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310B" w:rsidR="00A67BE3">
        <w:rPr>
          <w:rFonts w:ascii="Times New Roman" w:hAnsi="Times New Roman"/>
          <w:b/>
          <w:sz w:val="24"/>
          <w:szCs w:val="24"/>
        </w:rPr>
        <w:t>ktorým sa mení a</w:t>
      </w:r>
      <w:r w:rsidRPr="000234F2" w:rsidR="00A67BE3">
        <w:rPr>
          <w:rFonts w:ascii="Times New Roman" w:hAnsi="Times New Roman"/>
          <w:b/>
          <w:sz w:val="24"/>
          <w:szCs w:val="24"/>
        </w:rPr>
        <w:t> </w:t>
      </w:r>
      <w:r w:rsidRPr="0078310B" w:rsidR="00A67BE3">
        <w:rPr>
          <w:rFonts w:ascii="Times New Roman" w:hAnsi="Times New Roman"/>
          <w:b/>
          <w:sz w:val="24"/>
          <w:szCs w:val="24"/>
        </w:rPr>
        <w:t xml:space="preserve">dopĺňa zákon č. </w:t>
      </w:r>
      <w:r w:rsidRPr="0078310B" w:rsidR="00A67BE3">
        <w:rPr>
          <w:rFonts w:ascii="Times New Roman" w:hAnsi="Times New Roman"/>
          <w:b/>
          <w:bCs/>
          <w:sz w:val="24"/>
          <w:szCs w:val="24"/>
        </w:rPr>
        <w:t>106/2004 Z. z. o</w:t>
      </w:r>
      <w:r w:rsidRPr="000234F2" w:rsidR="00A67BE3">
        <w:rPr>
          <w:rFonts w:ascii="Times New Roman" w:hAnsi="Times New Roman"/>
          <w:b/>
          <w:bCs/>
          <w:sz w:val="24"/>
          <w:szCs w:val="24"/>
        </w:rPr>
        <w:t> </w:t>
      </w:r>
      <w:r w:rsidRPr="0078310B" w:rsidR="00A67BE3">
        <w:rPr>
          <w:rFonts w:ascii="Times New Roman" w:hAnsi="Times New Roman"/>
          <w:b/>
          <w:bCs/>
          <w:sz w:val="24"/>
          <w:szCs w:val="24"/>
        </w:rPr>
        <w:t xml:space="preserve">spotrebnej dani </w:t>
      </w:r>
    </w:p>
    <w:p w:rsidR="00C110EF" w:rsidRPr="000234F2" w:rsidP="00BA6CB1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310B" w:rsidR="00A67BE3">
        <w:rPr>
          <w:rFonts w:ascii="Times New Roman" w:hAnsi="Times New Roman"/>
          <w:b/>
          <w:bCs/>
          <w:sz w:val="24"/>
          <w:szCs w:val="24"/>
        </w:rPr>
        <w:t>z</w:t>
      </w:r>
      <w:r w:rsidRPr="000234F2" w:rsidR="00A67BE3">
        <w:rPr>
          <w:rFonts w:ascii="Times New Roman" w:hAnsi="Times New Roman"/>
          <w:b/>
          <w:bCs/>
          <w:sz w:val="24"/>
          <w:szCs w:val="24"/>
        </w:rPr>
        <w:t> </w:t>
      </w:r>
      <w:r w:rsidRPr="0078310B" w:rsidR="00A67BE3">
        <w:rPr>
          <w:rFonts w:ascii="Times New Roman" w:hAnsi="Times New Roman"/>
          <w:b/>
          <w:bCs/>
          <w:sz w:val="24"/>
          <w:szCs w:val="24"/>
        </w:rPr>
        <w:t>tabakových výrobkov v</w:t>
      </w:r>
      <w:r w:rsidRPr="000234F2" w:rsidR="00A67BE3">
        <w:rPr>
          <w:rFonts w:ascii="Times New Roman" w:hAnsi="Times New Roman"/>
          <w:b/>
          <w:bCs/>
          <w:sz w:val="24"/>
          <w:szCs w:val="24"/>
        </w:rPr>
        <w:t> </w:t>
      </w:r>
      <w:r w:rsidRPr="0078310B" w:rsidR="00A67BE3">
        <w:rPr>
          <w:rFonts w:ascii="Times New Roman" w:hAnsi="Times New Roman"/>
          <w:b/>
          <w:bCs/>
          <w:sz w:val="24"/>
          <w:szCs w:val="24"/>
        </w:rPr>
        <w:t xml:space="preserve">znení neskorších predpisov a ktorým sa mení zákon </w:t>
      </w:r>
    </w:p>
    <w:p w:rsidR="008E4AC3" w:rsidRPr="0078310B" w:rsidP="00BA6CB1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310B" w:rsidR="00A67BE3">
        <w:rPr>
          <w:rFonts w:ascii="Times New Roman" w:hAnsi="Times New Roman"/>
          <w:b/>
          <w:bCs/>
          <w:sz w:val="24"/>
          <w:szCs w:val="24"/>
        </w:rPr>
        <w:t>č. 530/2011 Z. z. o</w:t>
      </w:r>
      <w:r w:rsidRPr="000234F2" w:rsidR="00A67BE3">
        <w:rPr>
          <w:rFonts w:ascii="Times New Roman" w:hAnsi="Times New Roman"/>
          <w:b/>
          <w:bCs/>
          <w:sz w:val="24"/>
          <w:szCs w:val="24"/>
        </w:rPr>
        <w:t> </w:t>
      </w:r>
      <w:r w:rsidRPr="0078310B" w:rsidR="00A67BE3">
        <w:rPr>
          <w:rFonts w:ascii="Times New Roman" w:hAnsi="Times New Roman"/>
          <w:b/>
          <w:bCs/>
          <w:sz w:val="24"/>
          <w:szCs w:val="24"/>
        </w:rPr>
        <w:t>spotrebnej dani z</w:t>
      </w:r>
      <w:r w:rsidRPr="000234F2" w:rsidR="00A67BE3">
        <w:rPr>
          <w:rFonts w:ascii="Times New Roman" w:hAnsi="Times New Roman"/>
          <w:b/>
          <w:bCs/>
          <w:sz w:val="24"/>
          <w:szCs w:val="24"/>
        </w:rPr>
        <w:t> </w:t>
      </w:r>
      <w:r w:rsidRPr="0078310B" w:rsidR="00A67BE3">
        <w:rPr>
          <w:rFonts w:ascii="Times New Roman" w:hAnsi="Times New Roman"/>
          <w:b/>
          <w:bCs/>
          <w:sz w:val="24"/>
          <w:szCs w:val="24"/>
        </w:rPr>
        <w:t>alkoholických nápojov v</w:t>
      </w:r>
      <w:r w:rsidRPr="000234F2" w:rsidR="00A67BE3">
        <w:rPr>
          <w:rFonts w:ascii="Times New Roman" w:hAnsi="Times New Roman"/>
          <w:b/>
          <w:bCs/>
          <w:sz w:val="24"/>
          <w:szCs w:val="24"/>
        </w:rPr>
        <w:t> </w:t>
      </w:r>
      <w:r w:rsidRPr="0078310B" w:rsidR="00A67BE3">
        <w:rPr>
          <w:rFonts w:ascii="Times New Roman" w:hAnsi="Times New Roman"/>
          <w:b/>
          <w:bCs/>
          <w:sz w:val="24"/>
          <w:szCs w:val="24"/>
        </w:rPr>
        <w:t>znení neskorších predpisov</w:t>
      </w:r>
    </w:p>
    <w:p w:rsidR="00534DED" w:rsidRPr="000234F2" w:rsidP="00BA6CB1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8E4AC3" w:rsidRPr="000234F2" w:rsidP="00BA6CB1">
      <w:pPr>
        <w:pStyle w:val="Zkladntext"/>
        <w:bidi w:val="0"/>
        <w:rPr>
          <w:rFonts w:ascii="Times New Roman" w:hAnsi="Times New Roman"/>
          <w:color w:val="auto"/>
        </w:rPr>
      </w:pPr>
      <w:r w:rsidRPr="000234F2">
        <w:rPr>
          <w:rFonts w:ascii="Times New Roman" w:hAnsi="Times New Roman"/>
          <w:color w:val="auto"/>
        </w:rPr>
        <w:t>Národná rada Slovenskej republiky sa uzniesla na tomto zákone:</w:t>
      </w:r>
    </w:p>
    <w:p w:rsidR="008E4AC3" w:rsidRPr="0078310B" w:rsidP="00BA6CB1">
      <w:pPr>
        <w:pStyle w:val="Zkladntext"/>
        <w:bidi w:val="0"/>
        <w:jc w:val="both"/>
        <w:rPr>
          <w:rFonts w:ascii="Times New Roman" w:hAnsi="Times New Roman"/>
          <w:bCs/>
          <w:color w:val="auto"/>
        </w:rPr>
      </w:pPr>
    </w:p>
    <w:p w:rsidR="008E4AC3" w:rsidRPr="0078310B" w:rsidP="00BA6CB1">
      <w:pPr>
        <w:pStyle w:val="Zkladntext"/>
        <w:bidi w:val="0"/>
        <w:jc w:val="both"/>
        <w:rPr>
          <w:rFonts w:ascii="Times New Roman" w:hAnsi="Times New Roman"/>
          <w:bCs/>
          <w:color w:val="auto"/>
        </w:rPr>
      </w:pPr>
    </w:p>
    <w:p w:rsidR="008E4AC3" w:rsidRPr="0078310B" w:rsidP="00BA6CB1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Pr="0078310B">
        <w:rPr>
          <w:rFonts w:ascii="Times New Roman" w:hAnsi="Times New Roman"/>
          <w:b/>
          <w:bCs/>
          <w:color w:val="auto"/>
        </w:rPr>
        <w:t>Čl. I</w:t>
      </w:r>
    </w:p>
    <w:p w:rsidR="00BE48F4" w:rsidRPr="0078310B" w:rsidP="00BA6CB1">
      <w:pPr>
        <w:pStyle w:val="Zkladntext"/>
        <w:bidi w:val="0"/>
        <w:jc w:val="both"/>
        <w:rPr>
          <w:rFonts w:ascii="Times New Roman" w:hAnsi="Times New Roman"/>
          <w:color w:val="auto"/>
        </w:rPr>
      </w:pPr>
    </w:p>
    <w:p w:rsidR="000D4578" w:rsidRPr="000234F2" w:rsidP="0070288B">
      <w:pPr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Zákon č. 106/2004 Z. z. o spotrebnej dani z tabakových výrobkov v znení zákona č. 556/2004 Z. z., zákona č. 631/2004 Z. z., zákona č. 533/2005 Z. z., zákona č. 610/2005 Z. z., zákona</w:t>
      </w:r>
      <w:r w:rsidRPr="0078310B" w:rsidR="00CF4EC3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>č. 547/200</w:t>
      </w:r>
      <w:r w:rsidRPr="0078310B" w:rsidR="00CF4EC3">
        <w:rPr>
          <w:rFonts w:ascii="Times New Roman" w:hAnsi="Times New Roman"/>
          <w:sz w:val="24"/>
          <w:szCs w:val="24"/>
        </w:rPr>
        <w:t>7 Z. z., zákona</w:t>
      </w:r>
      <w:r w:rsidRPr="0078310B" w:rsidR="00966E05">
        <w:rPr>
          <w:rFonts w:ascii="Times New Roman" w:hAnsi="Times New Roman"/>
          <w:sz w:val="24"/>
          <w:szCs w:val="24"/>
        </w:rPr>
        <w:t xml:space="preserve"> č. 378/2008 Z. z., zákona</w:t>
      </w:r>
      <w:r w:rsidRPr="0078310B">
        <w:rPr>
          <w:rFonts w:ascii="Times New Roman" w:hAnsi="Times New Roman"/>
          <w:sz w:val="24"/>
          <w:szCs w:val="24"/>
        </w:rPr>
        <w:t xml:space="preserve"> č. 465/2008 </w:t>
      </w:r>
      <w:r w:rsidRPr="0078310B" w:rsidR="00966E05">
        <w:rPr>
          <w:rFonts w:ascii="Times New Roman" w:hAnsi="Times New Roman"/>
          <w:sz w:val="24"/>
          <w:szCs w:val="24"/>
        </w:rPr>
        <w:t xml:space="preserve">Z. z., </w:t>
      </w:r>
      <w:r w:rsidRPr="0078310B">
        <w:rPr>
          <w:rFonts w:ascii="Times New Roman" w:hAnsi="Times New Roman"/>
          <w:sz w:val="24"/>
          <w:szCs w:val="24"/>
        </w:rPr>
        <w:t>zá</w:t>
      </w:r>
      <w:r w:rsidRPr="0078310B" w:rsidR="00966E05">
        <w:rPr>
          <w:rFonts w:ascii="Times New Roman" w:hAnsi="Times New Roman"/>
          <w:sz w:val="24"/>
          <w:szCs w:val="24"/>
        </w:rPr>
        <w:t xml:space="preserve">kona č. </w:t>
      </w:r>
      <w:r w:rsidRPr="0078310B">
        <w:rPr>
          <w:rFonts w:ascii="Times New Roman" w:hAnsi="Times New Roman"/>
          <w:sz w:val="24"/>
          <w:szCs w:val="24"/>
        </w:rPr>
        <w:t xml:space="preserve">305/2009 Z. z., zákona č. 477/2009 Z. z., zákona č. 491/2010 Z. z., zákona č. 546/2011 Z. z., zákona č. 547/2011 Z. z., </w:t>
      </w:r>
      <w:r w:rsidRPr="0078310B" w:rsidR="00070FD7">
        <w:rPr>
          <w:rFonts w:ascii="Times New Roman" w:hAnsi="Times New Roman"/>
          <w:sz w:val="24"/>
          <w:szCs w:val="24"/>
        </w:rPr>
        <w:t>zákona č. 288/2012 Z. z.,</w:t>
      </w:r>
      <w:r w:rsidRPr="0078310B">
        <w:rPr>
          <w:rFonts w:ascii="Times New Roman" w:hAnsi="Times New Roman"/>
          <w:sz w:val="24"/>
          <w:szCs w:val="24"/>
        </w:rPr>
        <w:t xml:space="preserve"> zákona č. 381/2013 Z. z., zákona č. 218/2014 Z. z., </w:t>
      </w:r>
      <w:r w:rsidRPr="0078310B" w:rsidR="00393E14">
        <w:rPr>
          <w:rFonts w:ascii="Times New Roman" w:hAnsi="Times New Roman"/>
          <w:sz w:val="24"/>
          <w:szCs w:val="24"/>
        </w:rPr>
        <w:t>zákona č. 323/2014</w:t>
      </w:r>
      <w:r w:rsidRPr="0078310B" w:rsidR="00070FD7">
        <w:rPr>
          <w:rFonts w:ascii="Times New Roman" w:hAnsi="Times New Roman"/>
          <w:sz w:val="24"/>
          <w:szCs w:val="24"/>
        </w:rPr>
        <w:t xml:space="preserve"> Z. z., zákona </w:t>
      </w:r>
      <w:r w:rsidRPr="0078310B" w:rsidR="00393E14">
        <w:rPr>
          <w:rFonts w:ascii="Times New Roman" w:hAnsi="Times New Roman"/>
          <w:sz w:val="24"/>
          <w:szCs w:val="24"/>
        </w:rPr>
        <w:t>č. 54</w:t>
      </w:r>
      <w:r w:rsidRPr="0078310B">
        <w:rPr>
          <w:rFonts w:ascii="Times New Roman" w:hAnsi="Times New Roman"/>
          <w:sz w:val="24"/>
          <w:szCs w:val="24"/>
        </w:rPr>
        <w:t>/2015 Z. z.</w:t>
      </w:r>
      <w:r w:rsidRPr="0078310B" w:rsidR="005E623C">
        <w:rPr>
          <w:rFonts w:ascii="Times New Roman" w:hAnsi="Times New Roman"/>
          <w:sz w:val="24"/>
          <w:szCs w:val="24"/>
        </w:rPr>
        <w:t>, zákona č. </w:t>
      </w:r>
      <w:r w:rsidRPr="0078310B" w:rsidR="00393E14">
        <w:rPr>
          <w:rFonts w:ascii="Times New Roman" w:hAnsi="Times New Roman"/>
          <w:sz w:val="24"/>
          <w:szCs w:val="24"/>
        </w:rPr>
        <w:t xml:space="preserve">130/2015 Z. z., zákona č. 241/2015 Z. z. a zákona č. 360/2015 Z. z. </w:t>
      </w:r>
      <w:r w:rsidRPr="0078310B">
        <w:rPr>
          <w:rFonts w:ascii="Times New Roman" w:hAnsi="Times New Roman"/>
          <w:sz w:val="24"/>
          <w:szCs w:val="24"/>
        </w:rPr>
        <w:t>sa mení a dopĺňa takto:</w:t>
      </w:r>
    </w:p>
    <w:p w:rsidR="00B74EAE" w:rsidRPr="000234F2" w:rsidP="00C110E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74EAE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34F2">
        <w:rPr>
          <w:rFonts w:ascii="Times New Roman" w:hAnsi="Times New Roman"/>
          <w:sz w:val="24"/>
          <w:szCs w:val="24"/>
        </w:rPr>
        <w:t xml:space="preserve">§ 4 </w:t>
      </w:r>
      <w:r w:rsidRPr="000234F2" w:rsidR="00A03AD8">
        <w:rPr>
          <w:rFonts w:ascii="Times New Roman" w:hAnsi="Times New Roman"/>
          <w:sz w:val="24"/>
          <w:szCs w:val="24"/>
        </w:rPr>
        <w:t xml:space="preserve">sa dopĺňa </w:t>
      </w:r>
      <w:r w:rsidRPr="000234F2">
        <w:rPr>
          <w:rFonts w:ascii="Times New Roman" w:hAnsi="Times New Roman"/>
          <w:sz w:val="24"/>
          <w:szCs w:val="24"/>
        </w:rPr>
        <w:t>odsek</w:t>
      </w:r>
      <w:r w:rsidRPr="0078310B" w:rsidR="00A03AD8">
        <w:rPr>
          <w:rFonts w:ascii="Times New Roman" w:hAnsi="Times New Roman"/>
          <w:sz w:val="24"/>
          <w:szCs w:val="24"/>
        </w:rPr>
        <w:t>om</w:t>
      </w:r>
      <w:r w:rsidRPr="0078310B">
        <w:rPr>
          <w:rFonts w:ascii="Times New Roman" w:hAnsi="Times New Roman"/>
          <w:sz w:val="24"/>
          <w:szCs w:val="24"/>
        </w:rPr>
        <w:t xml:space="preserve"> 8, ktorý znie:</w:t>
      </w:r>
    </w:p>
    <w:p w:rsidR="008521E3" w:rsidRPr="0078310B" w:rsidP="00BA6CB1">
      <w:pPr>
        <w:tabs>
          <w:tab w:val="left" w:pos="440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„(8) </w:t>
      </w:r>
      <w:r w:rsidRPr="0078310B" w:rsidR="00276B58">
        <w:rPr>
          <w:rFonts w:ascii="Times New Roman" w:hAnsi="Times New Roman"/>
          <w:sz w:val="24"/>
          <w:szCs w:val="24"/>
        </w:rPr>
        <w:t>Predmetom dane je aj výrobok</w:t>
      </w:r>
      <w:r w:rsidRPr="000234F2" w:rsidR="00276B58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 xml:space="preserve">s obsahom tabaku, </w:t>
      </w:r>
      <w:r w:rsidRPr="0078310B">
        <w:rPr>
          <w:rFonts w:ascii="Times New Roman" w:hAnsi="Times New Roman"/>
          <w:sz w:val="24"/>
          <w:szCs w:val="24"/>
          <w:lang w:eastAsia="en-US"/>
        </w:rPr>
        <w:t>ktorý sa nespotrebúva počas procesu horenia</w:t>
      </w:r>
      <w:r w:rsidRPr="0078310B" w:rsidR="00AF574C">
        <w:rPr>
          <w:rFonts w:ascii="Times New Roman" w:hAnsi="Times New Roman"/>
          <w:sz w:val="24"/>
          <w:szCs w:val="24"/>
          <w:lang w:eastAsia="en-US"/>
        </w:rPr>
        <w:t>,</w:t>
      </w:r>
      <w:r w:rsidRPr="0078310B">
        <w:rPr>
          <w:rFonts w:ascii="Times New Roman" w:hAnsi="Times New Roman"/>
          <w:sz w:val="24"/>
          <w:szCs w:val="24"/>
          <w:lang w:eastAsia="en-US"/>
        </w:rPr>
        <w:t xml:space="preserve"> okrem žuvacieho tabaku a šnupavého tabaku (ďalej len „bezdymový tabakový výrobok“).“</w:t>
      </w:r>
      <w:r w:rsidRPr="0078310B" w:rsidR="00072019">
        <w:rPr>
          <w:rFonts w:ascii="Times New Roman" w:hAnsi="Times New Roman"/>
          <w:sz w:val="24"/>
          <w:szCs w:val="24"/>
          <w:lang w:eastAsia="en-US"/>
        </w:rPr>
        <w:t>.</w:t>
      </w:r>
    </w:p>
    <w:p w:rsidR="008521E3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FC576C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V § 6 ods. 1 sa slová „71,11 eu</w:t>
      </w:r>
      <w:r w:rsidRPr="0078310B" w:rsidR="00F54D64">
        <w:rPr>
          <w:rFonts w:ascii="Times New Roman" w:hAnsi="Times New Roman"/>
          <w:sz w:val="24"/>
          <w:szCs w:val="24"/>
        </w:rPr>
        <w:t>ra/kg“ nahrádzajú slovami „76,7</w:t>
      </w:r>
      <w:r w:rsidRPr="0078310B" w:rsidR="009C1CD0">
        <w:rPr>
          <w:rFonts w:ascii="Times New Roman" w:hAnsi="Times New Roman"/>
          <w:sz w:val="24"/>
          <w:szCs w:val="24"/>
        </w:rPr>
        <w:t>0</w:t>
      </w:r>
      <w:r w:rsidRPr="0078310B">
        <w:rPr>
          <w:rFonts w:ascii="Times New Roman" w:hAnsi="Times New Roman"/>
          <w:sz w:val="24"/>
          <w:szCs w:val="24"/>
        </w:rPr>
        <w:t xml:space="preserve"> eura/kg“.</w:t>
      </w:r>
    </w:p>
    <w:p w:rsidR="00FC576C" w:rsidRPr="0078310B" w:rsidP="00BA6CB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93E9B" w:rsidRPr="0078310B" w:rsidP="00BA6CB1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78310B" w:rsidR="00F974AF">
        <w:rPr>
          <w:rFonts w:ascii="Times New Roman" w:hAnsi="Times New Roman"/>
          <w:sz w:val="24"/>
          <w:szCs w:val="24"/>
        </w:rPr>
        <w:t>V § 6 ods. 2</w:t>
      </w:r>
      <w:r w:rsidRPr="0078310B" w:rsidR="00567FE8">
        <w:rPr>
          <w:rFonts w:ascii="Times New Roman" w:hAnsi="Times New Roman"/>
          <w:sz w:val="24"/>
          <w:szCs w:val="24"/>
        </w:rPr>
        <w:t xml:space="preserve"> úvodnej vete </w:t>
      </w:r>
      <w:r w:rsidRPr="0078310B">
        <w:rPr>
          <w:rFonts w:ascii="Times New Roman" w:hAnsi="Times New Roman"/>
          <w:sz w:val="24"/>
          <w:szCs w:val="24"/>
        </w:rPr>
        <w:t>sa</w:t>
      </w:r>
      <w:r w:rsidRPr="0078310B" w:rsidR="000137A9">
        <w:rPr>
          <w:rFonts w:ascii="Times New Roman" w:hAnsi="Times New Roman"/>
          <w:sz w:val="24"/>
          <w:szCs w:val="24"/>
        </w:rPr>
        <w:t xml:space="preserve"> za slová „odseku 3“ vkladajú slová „</w:t>
      </w:r>
      <w:r w:rsidRPr="0078310B" w:rsidR="00A3131E">
        <w:rPr>
          <w:rFonts w:ascii="Times New Roman" w:hAnsi="Times New Roman"/>
          <w:sz w:val="24"/>
          <w:szCs w:val="24"/>
        </w:rPr>
        <w:t>a § 44</w:t>
      </w:r>
      <w:r w:rsidRPr="0078310B" w:rsidR="000137A9">
        <w:rPr>
          <w:rFonts w:ascii="Times New Roman" w:hAnsi="Times New Roman"/>
          <w:sz w:val="24"/>
          <w:szCs w:val="24"/>
        </w:rPr>
        <w:t>u ods. 1“ a</w:t>
      </w:r>
      <w:r w:rsidRPr="0078310B">
        <w:rPr>
          <w:rFonts w:ascii="Times New Roman" w:hAnsi="Times New Roman"/>
          <w:sz w:val="24"/>
          <w:szCs w:val="24"/>
        </w:rPr>
        <w:t xml:space="preserve"> slová „59,50 eura</w:t>
      </w:r>
      <w:r w:rsidRPr="0078310B" w:rsidR="00E9345A">
        <w:rPr>
          <w:rFonts w:ascii="Times New Roman" w:hAnsi="Times New Roman"/>
          <w:sz w:val="24"/>
          <w:szCs w:val="24"/>
        </w:rPr>
        <w:t>/1 000 kusov</w:t>
      </w:r>
      <w:r w:rsidRPr="0078310B">
        <w:rPr>
          <w:rFonts w:ascii="Times New Roman" w:hAnsi="Times New Roman"/>
          <w:sz w:val="24"/>
          <w:szCs w:val="24"/>
        </w:rPr>
        <w:t xml:space="preserve">“ </w:t>
      </w:r>
      <w:r w:rsidRPr="0078310B" w:rsidR="00A561A5">
        <w:rPr>
          <w:rFonts w:ascii="Times New Roman" w:hAnsi="Times New Roman"/>
          <w:sz w:val="24"/>
          <w:szCs w:val="24"/>
        </w:rPr>
        <w:t xml:space="preserve">sa </w:t>
      </w:r>
      <w:r w:rsidRPr="0078310B">
        <w:rPr>
          <w:rFonts w:ascii="Times New Roman" w:hAnsi="Times New Roman"/>
          <w:sz w:val="24"/>
          <w:szCs w:val="24"/>
        </w:rPr>
        <w:t>nahrádzajú slovami „</w:t>
      </w:r>
      <w:r w:rsidRPr="0078310B" w:rsidR="009C1CD0">
        <w:rPr>
          <w:rFonts w:ascii="Times New Roman" w:hAnsi="Times New Roman"/>
          <w:sz w:val="24"/>
          <w:szCs w:val="24"/>
        </w:rPr>
        <w:t>64,10</w:t>
      </w:r>
      <w:r w:rsidRPr="0078310B">
        <w:rPr>
          <w:rFonts w:ascii="Times New Roman" w:hAnsi="Times New Roman"/>
          <w:sz w:val="24"/>
          <w:szCs w:val="24"/>
        </w:rPr>
        <w:t xml:space="preserve"> eur</w:t>
      </w:r>
      <w:r w:rsidRPr="0078310B" w:rsidR="00426054">
        <w:rPr>
          <w:rFonts w:ascii="Times New Roman" w:hAnsi="Times New Roman"/>
          <w:sz w:val="24"/>
          <w:szCs w:val="24"/>
        </w:rPr>
        <w:t>a</w:t>
      </w:r>
      <w:r w:rsidRPr="0078310B">
        <w:rPr>
          <w:rFonts w:ascii="Times New Roman" w:hAnsi="Times New Roman"/>
          <w:sz w:val="24"/>
          <w:szCs w:val="24"/>
        </w:rPr>
        <w:t>/1</w:t>
      </w:r>
      <w:r w:rsidRPr="0078310B" w:rsidR="00E9345A">
        <w:rPr>
          <w:rFonts w:ascii="Times New Roman" w:hAnsi="Times New Roman"/>
          <w:sz w:val="24"/>
          <w:szCs w:val="24"/>
        </w:rPr>
        <w:t xml:space="preserve"> 000 kusov</w:t>
      </w:r>
      <w:r w:rsidRPr="0078310B">
        <w:rPr>
          <w:rFonts w:ascii="Times New Roman" w:hAnsi="Times New Roman"/>
          <w:sz w:val="24"/>
          <w:szCs w:val="24"/>
        </w:rPr>
        <w:t>“.</w:t>
      </w:r>
    </w:p>
    <w:p w:rsidR="00393E9B" w:rsidRPr="0078310B" w:rsidP="00BA6CB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93E9B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V § 6 ods. 3 sa slová „91 eur</w:t>
      </w:r>
      <w:r w:rsidRPr="0078310B" w:rsidR="00E9345A">
        <w:rPr>
          <w:rFonts w:ascii="Times New Roman" w:hAnsi="Times New Roman"/>
          <w:sz w:val="24"/>
          <w:szCs w:val="24"/>
        </w:rPr>
        <w:t>/1 000 kusov</w:t>
      </w:r>
      <w:r w:rsidRPr="0078310B">
        <w:rPr>
          <w:rFonts w:ascii="Times New Roman" w:hAnsi="Times New Roman"/>
          <w:sz w:val="24"/>
          <w:szCs w:val="24"/>
        </w:rPr>
        <w:t>“ nahrádzajú slovami „</w:t>
      </w:r>
      <w:r w:rsidRPr="0078310B" w:rsidR="000137A9">
        <w:rPr>
          <w:rFonts w:ascii="Times New Roman" w:hAnsi="Times New Roman"/>
          <w:sz w:val="24"/>
          <w:szCs w:val="24"/>
        </w:rPr>
        <w:t>100,1</w:t>
      </w:r>
      <w:r w:rsidRPr="0078310B" w:rsidR="00ED764B">
        <w:rPr>
          <w:rFonts w:ascii="Times New Roman" w:hAnsi="Times New Roman"/>
          <w:sz w:val="24"/>
          <w:szCs w:val="24"/>
        </w:rPr>
        <w:t>0</w:t>
      </w:r>
      <w:r w:rsidRPr="0078310B">
        <w:rPr>
          <w:rFonts w:ascii="Times New Roman" w:hAnsi="Times New Roman"/>
          <w:sz w:val="24"/>
          <w:szCs w:val="24"/>
        </w:rPr>
        <w:t xml:space="preserve"> eur</w:t>
      </w:r>
      <w:r w:rsidRPr="0078310B" w:rsidR="00ED764B">
        <w:rPr>
          <w:rFonts w:ascii="Times New Roman" w:hAnsi="Times New Roman"/>
          <w:sz w:val="24"/>
          <w:szCs w:val="24"/>
        </w:rPr>
        <w:t>a</w:t>
      </w:r>
      <w:r w:rsidRPr="0078310B" w:rsidR="00E9345A">
        <w:rPr>
          <w:rFonts w:ascii="Times New Roman" w:hAnsi="Times New Roman"/>
          <w:sz w:val="24"/>
          <w:szCs w:val="24"/>
        </w:rPr>
        <w:t>/1 000 kusov</w:t>
      </w:r>
      <w:r w:rsidRPr="0078310B" w:rsidR="00A3131E">
        <w:rPr>
          <w:rFonts w:ascii="Times New Roman" w:hAnsi="Times New Roman"/>
          <w:sz w:val="24"/>
          <w:szCs w:val="24"/>
        </w:rPr>
        <w:t xml:space="preserve"> s výnimkou podľa § 44u ods. 2</w:t>
      </w:r>
      <w:r w:rsidRPr="0078310B">
        <w:rPr>
          <w:rFonts w:ascii="Times New Roman" w:hAnsi="Times New Roman"/>
          <w:sz w:val="24"/>
          <w:szCs w:val="24"/>
        </w:rPr>
        <w:t>“.</w:t>
      </w:r>
    </w:p>
    <w:p w:rsidR="006F7D5A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E402D5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V § 19 ods. 2 písm. i) sa slová „odborné a záväzné stanovisko technickej inšpekcie</w:t>
      </w:r>
      <w:r w:rsidRPr="0078310B">
        <w:rPr>
          <w:rFonts w:ascii="Times New Roman" w:hAnsi="Times New Roman"/>
          <w:sz w:val="24"/>
          <w:szCs w:val="24"/>
          <w:vertAlign w:val="superscript"/>
        </w:rPr>
        <w:t>12c</w:t>
      </w:r>
      <w:r w:rsidRPr="0078310B">
        <w:rPr>
          <w:rFonts w:ascii="Times New Roman" w:hAnsi="Times New Roman"/>
          <w:sz w:val="24"/>
          <w:szCs w:val="24"/>
        </w:rPr>
        <w:t>)“ nahrádzajú slovami „odborné stanovisko právnickej osoby oprávnenej overovať plnenie požiadaviek bezpečnosti technických zariadení</w:t>
      </w:r>
      <w:r w:rsidRPr="0078310B">
        <w:rPr>
          <w:rFonts w:ascii="Times New Roman" w:hAnsi="Times New Roman"/>
          <w:sz w:val="24"/>
          <w:szCs w:val="24"/>
          <w:vertAlign w:val="superscript"/>
        </w:rPr>
        <w:t>12c</w:t>
      </w:r>
      <w:r w:rsidRPr="0078310B">
        <w:rPr>
          <w:rFonts w:ascii="Times New Roman" w:hAnsi="Times New Roman"/>
          <w:sz w:val="24"/>
          <w:szCs w:val="24"/>
        </w:rPr>
        <w:t xml:space="preserve">)“. </w:t>
      </w:r>
    </w:p>
    <w:p w:rsidR="000234F2" w:rsidRPr="0078310B" w:rsidP="000234F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402D5" w:rsidRPr="0078310B" w:rsidP="00BA6CB1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Poznámka pod čiarou k odkazu 12c znie:</w:t>
      </w:r>
    </w:p>
    <w:p w:rsidR="00E402D5" w:rsidRPr="0078310B" w:rsidP="00BA6CB1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„</w:t>
      </w:r>
      <w:r w:rsidRPr="0078310B">
        <w:rPr>
          <w:rFonts w:ascii="Times New Roman" w:hAnsi="Times New Roman"/>
          <w:sz w:val="24"/>
          <w:szCs w:val="24"/>
          <w:vertAlign w:val="superscript"/>
        </w:rPr>
        <w:t>12c</w:t>
      </w:r>
      <w:r w:rsidRPr="0078310B">
        <w:rPr>
          <w:rFonts w:ascii="Times New Roman" w:hAnsi="Times New Roman"/>
          <w:sz w:val="24"/>
          <w:szCs w:val="24"/>
        </w:rPr>
        <w:t>) § 14 ods. 1 a 2 zákona č. 124/2006 Z. z. o bezpečnosti a ochrane zdravia pri práci a o zmene a doplnení niektorých zákonov v znení neskorších predpisov.“.</w:t>
      </w:r>
    </w:p>
    <w:p w:rsidR="00E402D5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553C2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 w:rsidR="00567FE8">
        <w:rPr>
          <w:rFonts w:ascii="Times New Roman" w:hAnsi="Times New Roman"/>
          <w:sz w:val="24"/>
          <w:szCs w:val="24"/>
        </w:rPr>
        <w:t xml:space="preserve">V § 19 ods. 7 písm. d) prvom </w:t>
      </w:r>
      <w:r w:rsidRPr="0078310B">
        <w:rPr>
          <w:rFonts w:ascii="Times New Roman" w:hAnsi="Times New Roman"/>
          <w:sz w:val="24"/>
          <w:szCs w:val="24"/>
        </w:rPr>
        <w:t>bod</w:t>
      </w:r>
      <w:r w:rsidRPr="0078310B" w:rsidR="00567FE8">
        <w:rPr>
          <w:rFonts w:ascii="Times New Roman" w:hAnsi="Times New Roman"/>
          <w:sz w:val="24"/>
          <w:szCs w:val="24"/>
        </w:rPr>
        <w:t>e</w:t>
      </w:r>
      <w:r w:rsidRPr="0078310B">
        <w:rPr>
          <w:rFonts w:ascii="Times New Roman" w:hAnsi="Times New Roman"/>
          <w:sz w:val="24"/>
          <w:szCs w:val="24"/>
        </w:rPr>
        <w:t xml:space="preserve"> sa za slová „§ 20 ods. 6 pís</w:t>
      </w:r>
      <w:r w:rsidRPr="0078310B" w:rsidR="00C01A8A">
        <w:rPr>
          <w:rFonts w:ascii="Times New Roman" w:hAnsi="Times New Roman"/>
          <w:sz w:val="24"/>
          <w:szCs w:val="24"/>
        </w:rPr>
        <w:t>m</w:t>
      </w:r>
      <w:r w:rsidRPr="0078310B">
        <w:rPr>
          <w:rFonts w:ascii="Times New Roman" w:hAnsi="Times New Roman"/>
          <w:sz w:val="24"/>
          <w:szCs w:val="24"/>
        </w:rPr>
        <w:t>.“ vkladajú slová „b) a“</w:t>
      </w:r>
      <w:r w:rsidRPr="0078310B" w:rsidR="00C01A8A">
        <w:rPr>
          <w:rFonts w:ascii="Times New Roman" w:hAnsi="Times New Roman"/>
          <w:sz w:val="24"/>
          <w:szCs w:val="24"/>
        </w:rPr>
        <w:t xml:space="preserve"> a na ko</w:t>
      </w:r>
      <w:r w:rsidRPr="0078310B" w:rsidR="00AC68BB">
        <w:rPr>
          <w:rFonts w:ascii="Times New Roman" w:hAnsi="Times New Roman"/>
          <w:sz w:val="24"/>
          <w:szCs w:val="24"/>
        </w:rPr>
        <w:t xml:space="preserve">nci sa pripájajú </w:t>
      </w:r>
      <w:r w:rsidRPr="0078310B" w:rsidR="00567FE8">
        <w:rPr>
          <w:rFonts w:ascii="Times New Roman" w:hAnsi="Times New Roman"/>
          <w:sz w:val="24"/>
          <w:szCs w:val="24"/>
        </w:rPr>
        <w:t xml:space="preserve">tieto </w:t>
      </w:r>
      <w:r w:rsidRPr="0078310B" w:rsidR="00AC68BB">
        <w:rPr>
          <w:rFonts w:ascii="Times New Roman" w:hAnsi="Times New Roman"/>
          <w:sz w:val="24"/>
          <w:szCs w:val="24"/>
        </w:rPr>
        <w:t>slová</w:t>
      </w:r>
      <w:r w:rsidRPr="0078310B" w:rsidR="00567FE8">
        <w:rPr>
          <w:rFonts w:ascii="Times New Roman" w:hAnsi="Times New Roman"/>
          <w:sz w:val="24"/>
          <w:szCs w:val="24"/>
        </w:rPr>
        <w:t>:</w:t>
      </w:r>
      <w:r w:rsidRPr="0078310B" w:rsidR="00AC68BB">
        <w:rPr>
          <w:rFonts w:ascii="Times New Roman" w:hAnsi="Times New Roman"/>
          <w:sz w:val="24"/>
          <w:szCs w:val="24"/>
        </w:rPr>
        <w:t xml:space="preserve"> „v lehote</w:t>
      </w:r>
      <w:r w:rsidRPr="0078310B" w:rsidR="00C01A8A">
        <w:rPr>
          <w:rFonts w:ascii="Times New Roman" w:hAnsi="Times New Roman"/>
          <w:sz w:val="24"/>
          <w:szCs w:val="24"/>
        </w:rPr>
        <w:t xml:space="preserve"> podľa § 20“</w:t>
      </w:r>
      <w:r w:rsidRPr="0078310B">
        <w:rPr>
          <w:rFonts w:ascii="Times New Roman" w:hAnsi="Times New Roman"/>
          <w:sz w:val="24"/>
          <w:szCs w:val="24"/>
        </w:rPr>
        <w:t>.</w:t>
      </w:r>
    </w:p>
    <w:p w:rsidR="00C553C2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6D18C4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 w:rsidR="005A7892">
        <w:rPr>
          <w:rFonts w:ascii="Times New Roman" w:hAnsi="Times New Roman"/>
          <w:sz w:val="24"/>
          <w:szCs w:val="24"/>
        </w:rPr>
        <w:t>V § 19a ods. 3 tretej vete sa slová „je 71,11 eura/kg“ nahrádzajú slovami „sa ustanovuje vo výške sadzby dane na tabak“.</w:t>
      </w:r>
    </w:p>
    <w:p w:rsidR="00C22531" w:rsidRPr="0078310B" w:rsidP="00BA6CB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Za §</w:t>
      </w:r>
      <w:r w:rsidRPr="0078310B" w:rsidR="00AE72B8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>19</w:t>
      </w:r>
      <w:r w:rsidRPr="0078310B" w:rsidR="00FA36CB">
        <w:rPr>
          <w:rFonts w:ascii="Times New Roman" w:hAnsi="Times New Roman"/>
          <w:sz w:val="24"/>
          <w:szCs w:val="24"/>
        </w:rPr>
        <w:t>a</w:t>
      </w:r>
      <w:r w:rsidRPr="0078310B">
        <w:rPr>
          <w:rFonts w:ascii="Times New Roman" w:hAnsi="Times New Roman"/>
          <w:sz w:val="24"/>
          <w:szCs w:val="24"/>
        </w:rPr>
        <w:t xml:space="preserve"> sa vkladá § 19</w:t>
      </w:r>
      <w:r w:rsidRPr="0078310B" w:rsidR="00FA36CB">
        <w:rPr>
          <w:rFonts w:ascii="Times New Roman" w:hAnsi="Times New Roman"/>
          <w:sz w:val="24"/>
          <w:szCs w:val="24"/>
        </w:rPr>
        <w:t>aa</w:t>
      </w:r>
      <w:r w:rsidRPr="0078310B">
        <w:rPr>
          <w:rFonts w:ascii="Times New Roman" w:hAnsi="Times New Roman"/>
          <w:sz w:val="24"/>
          <w:szCs w:val="24"/>
        </w:rPr>
        <w:t>, ktorý vrátane nadpisu znie:</w:t>
      </w:r>
    </w:p>
    <w:p w:rsidR="00A05004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BA6CB1">
      <w:pPr>
        <w:tabs>
          <w:tab w:val="left" w:pos="440"/>
        </w:tabs>
        <w:bidi w:val="0"/>
        <w:jc w:val="center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„§ 19</w:t>
      </w:r>
      <w:r w:rsidRPr="0078310B" w:rsidR="00FA36CB">
        <w:rPr>
          <w:rFonts w:ascii="Times New Roman" w:hAnsi="Times New Roman"/>
          <w:sz w:val="24"/>
          <w:szCs w:val="24"/>
        </w:rPr>
        <w:t>aa</w:t>
      </w:r>
    </w:p>
    <w:p w:rsidR="00A05004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BA6CB1">
      <w:pPr>
        <w:tabs>
          <w:tab w:val="left" w:pos="440"/>
        </w:tabs>
        <w:bidi w:val="0"/>
        <w:jc w:val="center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Osobitné ustanovenia pre bezdymový tabakový výrobok</w:t>
      </w:r>
    </w:p>
    <w:p w:rsidR="00BF5BAC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Na účely tohto zákona sa za obchodovanie s bezdymovým tabakovým výrobkom</w:t>
      </w:r>
      <w:r w:rsidRPr="0078310B" w:rsidR="00B74EAE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>v rámci podnikania považuje</w:t>
      </w:r>
    </w:p>
    <w:p w:rsidR="00A05004" w:rsidRPr="0078310B" w:rsidP="0078310B">
      <w:pPr>
        <w:pStyle w:val="ListParagraph"/>
        <w:numPr>
          <w:numId w:val="15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 w:rsidR="008A0A04">
        <w:rPr>
          <w:rFonts w:ascii="Times New Roman" w:hAnsi="Times New Roman"/>
          <w:sz w:val="24"/>
          <w:szCs w:val="24"/>
        </w:rPr>
        <w:t>prijatie</w:t>
      </w:r>
      <w:r w:rsidRPr="0078310B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  <w:lang w:eastAsia="en-US"/>
        </w:rPr>
        <w:t>bezdymového tabakového výrobku</w:t>
      </w:r>
      <w:r w:rsidRPr="0078310B">
        <w:rPr>
          <w:rFonts w:ascii="Times New Roman" w:hAnsi="Times New Roman"/>
          <w:sz w:val="24"/>
          <w:szCs w:val="24"/>
        </w:rPr>
        <w:t xml:space="preserve"> </w:t>
      </w:r>
      <w:r w:rsidRPr="0078310B" w:rsidR="00070F8D">
        <w:rPr>
          <w:rFonts w:ascii="Times New Roman" w:hAnsi="Times New Roman"/>
          <w:sz w:val="24"/>
          <w:szCs w:val="24"/>
        </w:rPr>
        <w:t>z iného členského štátu na daňovom území,</w:t>
      </w:r>
    </w:p>
    <w:p w:rsidR="00A05004" w:rsidRPr="0078310B" w:rsidP="0078310B">
      <w:pPr>
        <w:pStyle w:val="ListParagraph"/>
        <w:numPr>
          <w:numId w:val="15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 w:rsidR="00070F8D">
        <w:rPr>
          <w:rFonts w:ascii="Times New Roman" w:hAnsi="Times New Roman"/>
          <w:sz w:val="24"/>
          <w:szCs w:val="24"/>
        </w:rPr>
        <w:t xml:space="preserve">dovoz bezdymového tabakového výrobku na daňové územie </w:t>
      </w:r>
      <w:r w:rsidRPr="0078310B" w:rsidR="00AF574C">
        <w:rPr>
          <w:rFonts w:ascii="Times New Roman" w:hAnsi="Times New Roman"/>
          <w:sz w:val="24"/>
          <w:szCs w:val="24"/>
        </w:rPr>
        <w:t>z územia tretích štátov</w:t>
      </w:r>
      <w:r w:rsidRPr="000234F2" w:rsidR="00070F8D">
        <w:rPr>
          <w:rFonts w:ascii="Times New Roman" w:hAnsi="Times New Roman"/>
          <w:sz w:val="24"/>
          <w:szCs w:val="24"/>
        </w:rPr>
        <w:t>.</w:t>
      </w:r>
    </w:p>
    <w:p w:rsidR="008E4C16" w:rsidRPr="0078310B" w:rsidP="00BA6CB1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8A0A04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Dovozom bezdymového tabakového výrobku </w:t>
      </w:r>
      <w:r w:rsidRPr="0078310B" w:rsidR="00F94086">
        <w:rPr>
          <w:rFonts w:ascii="Times New Roman" w:hAnsi="Times New Roman"/>
          <w:sz w:val="24"/>
          <w:szCs w:val="24"/>
        </w:rPr>
        <w:t xml:space="preserve">na daňové územie </w:t>
      </w:r>
      <w:r w:rsidRPr="0078310B" w:rsidR="00AF574C">
        <w:rPr>
          <w:rFonts w:ascii="Times New Roman" w:hAnsi="Times New Roman"/>
          <w:sz w:val="24"/>
          <w:szCs w:val="24"/>
        </w:rPr>
        <w:t>z územia tretích štátov</w:t>
      </w:r>
      <w:r w:rsidRPr="000234F2" w:rsidR="00AF574C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>sa na účely tohto zákona rozumie prepustenie bezdymového tabakového výrobku do voľného obehu</w:t>
      </w:r>
      <w:r w:rsidRPr="0078310B">
        <w:rPr>
          <w:rFonts w:ascii="Times New Roman" w:hAnsi="Times New Roman"/>
          <w:sz w:val="24"/>
          <w:szCs w:val="24"/>
          <w:vertAlign w:val="superscript"/>
        </w:rPr>
        <w:t>2aa</w:t>
      </w:r>
      <w:r w:rsidRPr="0078310B">
        <w:rPr>
          <w:rFonts w:ascii="Times New Roman" w:hAnsi="Times New Roman"/>
          <w:sz w:val="24"/>
          <w:szCs w:val="24"/>
        </w:rPr>
        <w:t>) v mieste dovozu. Miestom dovozu je miesto, kde sa bezdymový tabakový výrobok nachádza v čase prepustenia do voľného obehu.</w:t>
      </w:r>
      <w:r w:rsidRPr="0078310B">
        <w:rPr>
          <w:rFonts w:ascii="Times New Roman" w:hAnsi="Times New Roman"/>
          <w:sz w:val="24"/>
          <w:szCs w:val="24"/>
          <w:vertAlign w:val="superscript"/>
        </w:rPr>
        <w:t>2aa</w:t>
      </w:r>
      <w:r w:rsidRPr="0078310B">
        <w:rPr>
          <w:rFonts w:ascii="Times New Roman" w:hAnsi="Times New Roman"/>
          <w:sz w:val="24"/>
          <w:szCs w:val="24"/>
        </w:rPr>
        <w:t>) Osoba, ktorá dovezie bezdymový tabakový výrobok</w:t>
      </w:r>
      <w:r w:rsidRPr="0078310B" w:rsidR="00072019">
        <w:rPr>
          <w:rFonts w:ascii="Times New Roman" w:hAnsi="Times New Roman"/>
          <w:sz w:val="24"/>
          <w:szCs w:val="24"/>
        </w:rPr>
        <w:t>,</w:t>
      </w:r>
      <w:r w:rsidRPr="0078310B">
        <w:rPr>
          <w:rFonts w:ascii="Times New Roman" w:hAnsi="Times New Roman"/>
          <w:sz w:val="24"/>
          <w:szCs w:val="24"/>
        </w:rPr>
        <w:t xml:space="preserve"> je povinná preukázať sa colnému úradu, ktorý bezdymový tabakový výrobok prepúšťa do voľného obehu,</w:t>
      </w:r>
      <w:r w:rsidRPr="0078310B">
        <w:rPr>
          <w:rFonts w:ascii="Times New Roman" w:hAnsi="Times New Roman"/>
          <w:sz w:val="24"/>
          <w:szCs w:val="24"/>
          <w:vertAlign w:val="superscript"/>
        </w:rPr>
        <w:t>2aa</w:t>
      </w:r>
      <w:r w:rsidRPr="0078310B">
        <w:rPr>
          <w:rFonts w:ascii="Times New Roman" w:hAnsi="Times New Roman"/>
          <w:sz w:val="24"/>
          <w:szCs w:val="24"/>
        </w:rPr>
        <w:t xml:space="preserve">) povolením </w:t>
      </w:r>
      <w:r w:rsidRPr="0078310B" w:rsidR="008172C4">
        <w:rPr>
          <w:rFonts w:ascii="Times New Roman" w:hAnsi="Times New Roman"/>
          <w:sz w:val="24"/>
          <w:szCs w:val="24"/>
        </w:rPr>
        <w:t>na prijatie a dovoz bezdymového tabakového výrobku</w:t>
      </w:r>
      <w:r w:rsidRPr="0078310B">
        <w:rPr>
          <w:rFonts w:ascii="Times New Roman" w:hAnsi="Times New Roman"/>
          <w:sz w:val="24"/>
          <w:szCs w:val="24"/>
        </w:rPr>
        <w:t>.</w:t>
      </w:r>
    </w:p>
    <w:p w:rsidR="008A0A04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8D6D02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 w:rsidR="00A05004">
        <w:rPr>
          <w:rFonts w:ascii="Times New Roman" w:hAnsi="Times New Roman"/>
          <w:sz w:val="24"/>
          <w:szCs w:val="24"/>
        </w:rPr>
        <w:t>Základom dane</w:t>
      </w:r>
      <w:r w:rsidRPr="0078310B" w:rsidR="00BF5BAC">
        <w:rPr>
          <w:rFonts w:ascii="Times New Roman" w:hAnsi="Times New Roman"/>
          <w:sz w:val="24"/>
          <w:szCs w:val="24"/>
        </w:rPr>
        <w:t xml:space="preserve"> pri bezdymovom tabakovom výrobku</w:t>
      </w:r>
      <w:r w:rsidRPr="0078310B" w:rsidR="00A05004">
        <w:rPr>
          <w:rFonts w:ascii="Times New Roman" w:hAnsi="Times New Roman"/>
          <w:sz w:val="24"/>
          <w:szCs w:val="24"/>
        </w:rPr>
        <w:t xml:space="preserve"> je </w:t>
      </w:r>
      <w:r w:rsidRPr="0078310B" w:rsidR="00A72E63">
        <w:rPr>
          <w:rFonts w:ascii="Times New Roman" w:hAnsi="Times New Roman"/>
          <w:sz w:val="24"/>
          <w:szCs w:val="24"/>
        </w:rPr>
        <w:t xml:space="preserve">hmotnosť </w:t>
      </w:r>
      <w:r w:rsidRPr="0078310B" w:rsidR="008E4C16">
        <w:rPr>
          <w:rFonts w:ascii="Times New Roman" w:hAnsi="Times New Roman"/>
          <w:sz w:val="24"/>
          <w:szCs w:val="24"/>
        </w:rPr>
        <w:t xml:space="preserve">tabaku </w:t>
      </w:r>
      <w:r w:rsidRPr="0078310B" w:rsidR="00BF5BAC">
        <w:rPr>
          <w:rFonts w:ascii="Times New Roman" w:hAnsi="Times New Roman"/>
          <w:sz w:val="24"/>
          <w:szCs w:val="24"/>
        </w:rPr>
        <w:t xml:space="preserve">                     </w:t>
      </w:r>
      <w:r w:rsidRPr="0078310B" w:rsidR="008E4C16">
        <w:rPr>
          <w:rFonts w:ascii="Times New Roman" w:hAnsi="Times New Roman"/>
          <w:sz w:val="24"/>
          <w:szCs w:val="24"/>
        </w:rPr>
        <w:t>v bezdymovom tabakovom</w:t>
      </w:r>
      <w:r w:rsidRPr="0078310B" w:rsidR="00A72E63">
        <w:rPr>
          <w:rFonts w:ascii="Times New Roman" w:hAnsi="Times New Roman"/>
          <w:sz w:val="24"/>
          <w:szCs w:val="24"/>
        </w:rPr>
        <w:t xml:space="preserve"> výrobku vyjadrená</w:t>
      </w:r>
      <w:r w:rsidRPr="0078310B" w:rsidR="00A05004">
        <w:rPr>
          <w:rFonts w:ascii="Times New Roman" w:hAnsi="Times New Roman"/>
          <w:sz w:val="24"/>
          <w:szCs w:val="24"/>
        </w:rPr>
        <w:t xml:space="preserve"> v kilogramoch. Daň sa vypočíta ako súčin základu dane a príslušnej sadzby dane. Sadzba dane </w:t>
      </w:r>
      <w:r w:rsidRPr="0078310B" w:rsidR="00A72E63">
        <w:rPr>
          <w:rFonts w:ascii="Times New Roman" w:hAnsi="Times New Roman"/>
          <w:sz w:val="24"/>
          <w:szCs w:val="24"/>
        </w:rPr>
        <w:t>z</w:t>
      </w:r>
      <w:r w:rsidRPr="0078310B" w:rsidR="000D0D5B">
        <w:rPr>
          <w:rFonts w:ascii="Times New Roman" w:hAnsi="Times New Roman"/>
          <w:sz w:val="24"/>
          <w:szCs w:val="24"/>
        </w:rPr>
        <w:t> tabaku v bezdymovom tabakovom</w:t>
      </w:r>
      <w:r w:rsidRPr="0078310B" w:rsidR="00A05004">
        <w:rPr>
          <w:rFonts w:ascii="Times New Roman" w:hAnsi="Times New Roman"/>
          <w:sz w:val="24"/>
          <w:szCs w:val="24"/>
        </w:rPr>
        <w:t xml:space="preserve"> výrobku sa ustanovuje</w:t>
      </w:r>
      <w:r w:rsidRPr="0078310B">
        <w:rPr>
          <w:rFonts w:ascii="Times New Roman" w:hAnsi="Times New Roman"/>
          <w:sz w:val="24"/>
          <w:szCs w:val="24"/>
        </w:rPr>
        <w:t xml:space="preserve"> vo výške sadzby dane na tabak.</w:t>
      </w:r>
    </w:p>
    <w:p w:rsidR="008D6D02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F3234C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Spotrebiteľským balením bezdymového tabakového výrobku sa rozumie najmenšie balenie bezdymového tabakového výrobku určené na konečnú spotrebu. Na spotrebiteľskom balení bezdymového tabakového výrobku musí byť uvedený údaj o</w:t>
      </w:r>
      <w:r w:rsidRPr="0078310B" w:rsidR="006D18C4">
        <w:rPr>
          <w:rFonts w:ascii="Times New Roman" w:hAnsi="Times New Roman"/>
          <w:sz w:val="24"/>
          <w:szCs w:val="24"/>
        </w:rPr>
        <w:t xml:space="preserve"> celkovej </w:t>
      </w:r>
      <w:r w:rsidRPr="0078310B">
        <w:rPr>
          <w:rFonts w:ascii="Times New Roman" w:hAnsi="Times New Roman"/>
          <w:sz w:val="24"/>
          <w:szCs w:val="24"/>
        </w:rPr>
        <w:t>hmotnosti</w:t>
      </w:r>
      <w:r w:rsidRPr="0078310B" w:rsidR="00A72E63">
        <w:rPr>
          <w:rFonts w:ascii="Times New Roman" w:hAnsi="Times New Roman"/>
          <w:sz w:val="24"/>
          <w:szCs w:val="24"/>
        </w:rPr>
        <w:t xml:space="preserve"> bezdymového tabakového výrobku </w:t>
      </w:r>
      <w:r w:rsidRPr="0078310B" w:rsidR="008E4C16">
        <w:rPr>
          <w:rFonts w:ascii="Times New Roman" w:hAnsi="Times New Roman"/>
          <w:sz w:val="24"/>
          <w:szCs w:val="24"/>
        </w:rPr>
        <w:t>a</w:t>
      </w:r>
      <w:r w:rsidRPr="0078310B" w:rsidR="000D0D5B">
        <w:rPr>
          <w:rFonts w:ascii="Times New Roman" w:hAnsi="Times New Roman"/>
          <w:sz w:val="24"/>
          <w:szCs w:val="24"/>
        </w:rPr>
        <w:t xml:space="preserve"> o hmotnosti </w:t>
      </w:r>
      <w:r w:rsidRPr="0078310B" w:rsidR="008E4C16">
        <w:rPr>
          <w:rFonts w:ascii="Times New Roman" w:hAnsi="Times New Roman"/>
          <w:sz w:val="24"/>
          <w:szCs w:val="24"/>
        </w:rPr>
        <w:t>tabaku v</w:t>
      </w:r>
      <w:r w:rsidRPr="0078310B" w:rsidR="000D0D5B">
        <w:rPr>
          <w:rFonts w:ascii="Times New Roman" w:hAnsi="Times New Roman"/>
          <w:sz w:val="24"/>
          <w:szCs w:val="24"/>
        </w:rPr>
        <w:t xml:space="preserve"> bezdymovom tabakovom výrobku </w:t>
      </w:r>
      <w:r w:rsidRPr="0078310B" w:rsidR="00A72E63">
        <w:rPr>
          <w:rFonts w:ascii="Times New Roman" w:hAnsi="Times New Roman"/>
          <w:sz w:val="24"/>
          <w:szCs w:val="24"/>
        </w:rPr>
        <w:t>vyjadrený</w:t>
      </w:r>
      <w:r w:rsidRPr="0078310B" w:rsidR="00030DAA">
        <w:rPr>
          <w:rFonts w:ascii="Times New Roman" w:hAnsi="Times New Roman"/>
          <w:sz w:val="24"/>
          <w:szCs w:val="24"/>
        </w:rPr>
        <w:t xml:space="preserve"> v </w:t>
      </w:r>
      <w:r w:rsidRPr="0078310B" w:rsidR="00B755E8">
        <w:rPr>
          <w:rFonts w:ascii="Times New Roman" w:hAnsi="Times New Roman"/>
          <w:sz w:val="24"/>
          <w:szCs w:val="24"/>
        </w:rPr>
        <w:t>gramoch.</w:t>
      </w:r>
    </w:p>
    <w:p w:rsidR="008E4C16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Daňová povinnosť </w:t>
      </w:r>
      <w:r w:rsidRPr="0078310B" w:rsidR="00A72E63">
        <w:rPr>
          <w:rFonts w:ascii="Times New Roman" w:hAnsi="Times New Roman"/>
          <w:sz w:val="24"/>
          <w:szCs w:val="24"/>
        </w:rPr>
        <w:t>z bezdymového tabakového</w:t>
      </w:r>
      <w:r w:rsidRPr="0078310B" w:rsidR="00811581">
        <w:rPr>
          <w:rFonts w:ascii="Times New Roman" w:hAnsi="Times New Roman"/>
          <w:sz w:val="24"/>
          <w:szCs w:val="24"/>
        </w:rPr>
        <w:t xml:space="preserve"> výrobku vzniká dňom</w:t>
      </w:r>
    </w:p>
    <w:p w:rsidR="00A05004" w:rsidRPr="0078310B" w:rsidP="0078310B">
      <w:pPr>
        <w:numPr>
          <w:numId w:val="7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prijatia bezdymového tabakového výrobku z iného čl</w:t>
      </w:r>
      <w:r w:rsidRPr="0078310B" w:rsidR="00070F8D">
        <w:rPr>
          <w:rFonts w:ascii="Times New Roman" w:hAnsi="Times New Roman"/>
          <w:sz w:val="24"/>
          <w:szCs w:val="24"/>
        </w:rPr>
        <w:t>enského štátu na daňovom území,</w:t>
      </w:r>
    </w:p>
    <w:p w:rsidR="00A05004" w:rsidRPr="0078310B" w:rsidP="0078310B">
      <w:pPr>
        <w:numPr>
          <w:numId w:val="7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prijatia colného vyhlásenia na prepustenie bezdymového tabakového výrobku do voľného obehu,</w:t>
      </w:r>
      <w:r w:rsidRPr="0078310B">
        <w:rPr>
          <w:rFonts w:ascii="Times New Roman" w:hAnsi="Times New Roman"/>
          <w:sz w:val="24"/>
          <w:szCs w:val="24"/>
          <w:vertAlign w:val="superscript"/>
        </w:rPr>
        <w:t>2aa</w:t>
      </w:r>
      <w:r w:rsidRPr="0078310B">
        <w:rPr>
          <w:rFonts w:ascii="Times New Roman" w:hAnsi="Times New Roman"/>
          <w:sz w:val="24"/>
          <w:szCs w:val="24"/>
        </w:rPr>
        <w:t xml:space="preserve">) </w:t>
      </w:r>
    </w:p>
    <w:p w:rsidR="00A05004" w:rsidRPr="0078310B" w:rsidP="0078310B">
      <w:pPr>
        <w:numPr>
          <w:numId w:val="7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vzniku colného dlhu iný</w:t>
      </w:r>
      <w:r w:rsidRPr="0078310B" w:rsidR="00070F8D">
        <w:rPr>
          <w:rFonts w:ascii="Times New Roman" w:hAnsi="Times New Roman"/>
          <w:sz w:val="24"/>
          <w:szCs w:val="24"/>
        </w:rPr>
        <w:t xml:space="preserve">m spôsobom ako podľa písmena </w:t>
      </w:r>
      <w:r w:rsidRPr="0078310B" w:rsidR="00FA36CB">
        <w:rPr>
          <w:rFonts w:ascii="Times New Roman" w:hAnsi="Times New Roman"/>
          <w:sz w:val="24"/>
          <w:szCs w:val="24"/>
        </w:rPr>
        <w:t>b</w:t>
      </w:r>
      <w:r w:rsidRPr="0078310B" w:rsidR="00070F8D">
        <w:rPr>
          <w:rFonts w:ascii="Times New Roman" w:hAnsi="Times New Roman"/>
          <w:sz w:val="24"/>
          <w:szCs w:val="24"/>
        </w:rPr>
        <w:t>),</w:t>
      </w:r>
    </w:p>
    <w:p w:rsidR="00070F8D" w:rsidRPr="0078310B" w:rsidP="0078310B">
      <w:pPr>
        <w:numPr>
          <w:numId w:val="7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zistenia bezdymového tabakového výrobku, ktorý sa nachádza alebo sa nachádzal u osoby, ak táto osoba nevie preukázať pôvod alebo spôsob nadobudnutia bezdymového tabakového výrobku, a to bez ohľadu na to, či nakladá alebo nakladala s bezdymovým tabakovým výrobkom ako s vlastným; za deň zistenia tejto skutočnosti sa považuje deň, keď tieto skutočnosti zistil colný úrad.</w:t>
      </w:r>
    </w:p>
    <w:p w:rsidR="00005F1D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ab/>
        <w:t>Platiteľom dane z</w:t>
      </w:r>
      <w:r w:rsidRPr="0078310B" w:rsidR="00030DAA">
        <w:rPr>
          <w:rFonts w:ascii="Times New Roman" w:hAnsi="Times New Roman"/>
          <w:sz w:val="24"/>
          <w:szCs w:val="24"/>
        </w:rPr>
        <w:t> tabaku v bezdymovom tabakovom</w:t>
      </w:r>
      <w:r w:rsidRPr="0078310B">
        <w:rPr>
          <w:rFonts w:ascii="Times New Roman" w:hAnsi="Times New Roman"/>
          <w:sz w:val="24"/>
          <w:szCs w:val="24"/>
        </w:rPr>
        <w:t xml:space="preserve"> výrobku je osoba,</w:t>
      </w:r>
    </w:p>
    <w:p w:rsidR="00A05004" w:rsidRPr="0078310B" w:rsidP="0078310B">
      <w:pPr>
        <w:numPr>
          <w:numId w:val="8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 w:rsidR="00F3234C">
        <w:rPr>
          <w:rFonts w:ascii="Times New Roman" w:hAnsi="Times New Roman"/>
          <w:sz w:val="24"/>
          <w:szCs w:val="24"/>
        </w:rPr>
        <w:t>ktorá prijala</w:t>
      </w:r>
      <w:r w:rsidRPr="0078310B">
        <w:rPr>
          <w:rFonts w:ascii="Times New Roman" w:hAnsi="Times New Roman"/>
          <w:sz w:val="24"/>
          <w:szCs w:val="24"/>
        </w:rPr>
        <w:t xml:space="preserve"> bezdymový tabakový výrobok z iného č</w:t>
      </w:r>
      <w:r w:rsidRPr="0078310B" w:rsidR="00F3234C">
        <w:rPr>
          <w:rFonts w:ascii="Times New Roman" w:hAnsi="Times New Roman"/>
          <w:sz w:val="24"/>
          <w:szCs w:val="24"/>
        </w:rPr>
        <w:t>lenského štátu na daňovom území,</w:t>
      </w:r>
    </w:p>
    <w:p w:rsidR="00F3234C" w:rsidRPr="0078310B" w:rsidP="0078310B">
      <w:pPr>
        <w:numPr>
          <w:numId w:val="8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na ktorej účet bolo predložené colné vyhlásenie na prepustenie bezdymového tabakového výrobku do voľného obehu,</w:t>
      </w:r>
      <w:r w:rsidRPr="0078310B">
        <w:rPr>
          <w:rFonts w:ascii="Times New Roman" w:hAnsi="Times New Roman"/>
          <w:sz w:val="24"/>
          <w:szCs w:val="24"/>
          <w:vertAlign w:val="superscript"/>
        </w:rPr>
        <w:t>2aa</w:t>
      </w:r>
      <w:r w:rsidRPr="0078310B">
        <w:rPr>
          <w:rFonts w:ascii="Times New Roman" w:hAnsi="Times New Roman"/>
          <w:sz w:val="24"/>
          <w:szCs w:val="24"/>
        </w:rPr>
        <w:t>)</w:t>
      </w:r>
    </w:p>
    <w:p w:rsidR="00F3234C" w:rsidRPr="0078310B" w:rsidP="0078310B">
      <w:pPr>
        <w:numPr>
          <w:numId w:val="8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ktorej colný dlh vznikol i</w:t>
      </w:r>
      <w:r w:rsidRPr="0078310B" w:rsidR="004623BF">
        <w:rPr>
          <w:rFonts w:ascii="Times New Roman" w:hAnsi="Times New Roman"/>
          <w:sz w:val="24"/>
          <w:szCs w:val="24"/>
        </w:rPr>
        <w:t>ným spôsobom ako podľa písmena b</w:t>
      </w:r>
      <w:r w:rsidRPr="0078310B" w:rsidR="00AC68BB">
        <w:rPr>
          <w:rFonts w:ascii="Times New Roman" w:hAnsi="Times New Roman"/>
          <w:sz w:val="24"/>
          <w:szCs w:val="24"/>
        </w:rPr>
        <w:t>),</w:t>
      </w:r>
    </w:p>
    <w:p w:rsidR="00A05004" w:rsidRPr="0078310B" w:rsidP="0078310B">
      <w:pPr>
        <w:numPr>
          <w:numId w:val="8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ktorá nevie preukázať pôvod alebo spôsob nadobudnutia bezdymového tabakového výrobku u nej zisteného, ktorý sa u nej nachádza alebo nachádzal, a to bez ohľadu na to, či nakladá alebo nakladala s bezdymovým tabakovým výrobkom ako </w:t>
      </w:r>
      <w:r w:rsidRPr="0078310B" w:rsidR="008259A0">
        <w:rPr>
          <w:rFonts w:ascii="Times New Roman" w:hAnsi="Times New Roman"/>
          <w:sz w:val="24"/>
          <w:szCs w:val="24"/>
        </w:rPr>
        <w:t xml:space="preserve">             </w:t>
      </w:r>
      <w:r w:rsidRPr="0078310B">
        <w:rPr>
          <w:rFonts w:ascii="Times New Roman" w:hAnsi="Times New Roman"/>
          <w:sz w:val="24"/>
          <w:szCs w:val="24"/>
        </w:rPr>
        <w:t>s</w:t>
      </w:r>
      <w:r w:rsidRPr="0078310B" w:rsidR="00FE2598">
        <w:rPr>
          <w:rFonts w:ascii="Times New Roman" w:hAnsi="Times New Roman"/>
          <w:sz w:val="24"/>
          <w:szCs w:val="24"/>
        </w:rPr>
        <w:t> </w:t>
      </w:r>
      <w:r w:rsidRPr="0078310B">
        <w:rPr>
          <w:rFonts w:ascii="Times New Roman" w:hAnsi="Times New Roman"/>
          <w:sz w:val="24"/>
          <w:szCs w:val="24"/>
        </w:rPr>
        <w:t>vlast</w:t>
      </w:r>
      <w:r w:rsidRPr="0078310B" w:rsidR="00FE2598">
        <w:rPr>
          <w:rFonts w:ascii="Times New Roman" w:hAnsi="Times New Roman"/>
          <w:sz w:val="24"/>
          <w:szCs w:val="24"/>
        </w:rPr>
        <w:t>ným.</w:t>
      </w:r>
    </w:p>
    <w:p w:rsidR="00447D12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 w:rsidR="00A72E63">
        <w:rPr>
          <w:rFonts w:ascii="Times New Roman" w:hAnsi="Times New Roman"/>
          <w:sz w:val="24"/>
          <w:szCs w:val="24"/>
        </w:rPr>
        <w:t xml:space="preserve">Platiteľ dane </w:t>
      </w:r>
      <w:r w:rsidRPr="0078310B" w:rsidR="00BF5BAC">
        <w:rPr>
          <w:rFonts w:ascii="Times New Roman" w:hAnsi="Times New Roman"/>
          <w:sz w:val="24"/>
          <w:szCs w:val="24"/>
        </w:rPr>
        <w:t xml:space="preserve">uvedený v odseku </w:t>
      </w:r>
      <w:r w:rsidRPr="0078310B" w:rsidR="00B74EAE">
        <w:rPr>
          <w:rFonts w:ascii="Times New Roman" w:hAnsi="Times New Roman"/>
          <w:sz w:val="24"/>
          <w:szCs w:val="24"/>
        </w:rPr>
        <w:t>6</w:t>
      </w:r>
      <w:r w:rsidRPr="0078310B" w:rsidR="00BF5BAC">
        <w:rPr>
          <w:rFonts w:ascii="Times New Roman" w:hAnsi="Times New Roman"/>
          <w:sz w:val="24"/>
          <w:szCs w:val="24"/>
        </w:rPr>
        <w:t xml:space="preserve"> </w:t>
      </w:r>
      <w:r w:rsidRPr="0078310B" w:rsidR="00A72E63">
        <w:rPr>
          <w:rFonts w:ascii="Times New Roman" w:hAnsi="Times New Roman"/>
          <w:sz w:val="24"/>
          <w:szCs w:val="24"/>
        </w:rPr>
        <w:t>je povinný podať colnému úradu daňové priznanie</w:t>
      </w:r>
      <w:r w:rsidRPr="0078310B" w:rsidR="00D10F68">
        <w:rPr>
          <w:rFonts w:ascii="Times New Roman" w:hAnsi="Times New Roman"/>
          <w:sz w:val="24"/>
          <w:szCs w:val="24"/>
        </w:rPr>
        <w:t xml:space="preserve"> vyhotovené podľa vzoru ustanoveného všeobecne záväzným právnym predpisom vydaným podľa osobitného predpisu</w:t>
      </w:r>
      <w:r w:rsidRPr="0078310B" w:rsidR="00D10F68">
        <w:rPr>
          <w:rFonts w:ascii="Times New Roman" w:hAnsi="Times New Roman"/>
          <w:sz w:val="24"/>
          <w:szCs w:val="24"/>
          <w:vertAlign w:val="superscript"/>
        </w:rPr>
        <w:t>8b</w:t>
      </w:r>
      <w:r w:rsidRPr="0078310B" w:rsidR="00D10F68">
        <w:rPr>
          <w:rFonts w:ascii="Times New Roman" w:hAnsi="Times New Roman"/>
          <w:sz w:val="24"/>
          <w:szCs w:val="24"/>
        </w:rPr>
        <w:t>)</w:t>
      </w:r>
      <w:r w:rsidRPr="0078310B" w:rsidR="00A72E63">
        <w:rPr>
          <w:rFonts w:ascii="Times New Roman" w:hAnsi="Times New Roman"/>
          <w:sz w:val="24"/>
          <w:szCs w:val="24"/>
        </w:rPr>
        <w:t xml:space="preserve"> najneskôr do troch pracovných dní nasledujúcich po dni vzniku daňovej povinnosti a v rovnakej lehote zaplatiť daň. </w:t>
      </w:r>
      <w:r w:rsidRPr="0078310B" w:rsidR="00BF5BAC">
        <w:rPr>
          <w:rFonts w:ascii="Times New Roman" w:hAnsi="Times New Roman"/>
          <w:sz w:val="24"/>
          <w:szCs w:val="24"/>
        </w:rPr>
        <w:t>Na daňové priznanie sa použije</w:t>
      </w:r>
      <w:r w:rsidRPr="0078310B" w:rsidR="00D10F68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>§ 13 primerane. Pri vzniku daňovej p</w:t>
      </w:r>
      <w:r w:rsidRPr="0078310B" w:rsidR="00B755E8">
        <w:rPr>
          <w:rFonts w:ascii="Times New Roman" w:hAnsi="Times New Roman"/>
          <w:sz w:val="24"/>
          <w:szCs w:val="24"/>
        </w:rPr>
        <w:t>ovin</w:t>
      </w:r>
      <w:r w:rsidRPr="0078310B" w:rsidR="00B74EAE">
        <w:rPr>
          <w:rFonts w:ascii="Times New Roman" w:hAnsi="Times New Roman"/>
          <w:sz w:val="24"/>
          <w:szCs w:val="24"/>
        </w:rPr>
        <w:t>nosti podľa odseku 5</w:t>
      </w:r>
      <w:r w:rsidRPr="0078310B" w:rsidR="00D40F34">
        <w:rPr>
          <w:rFonts w:ascii="Times New Roman" w:hAnsi="Times New Roman"/>
          <w:sz w:val="24"/>
          <w:szCs w:val="24"/>
        </w:rPr>
        <w:t xml:space="preserve"> písm. b) a c</w:t>
      </w:r>
      <w:r w:rsidRPr="0078310B">
        <w:rPr>
          <w:rFonts w:ascii="Times New Roman" w:hAnsi="Times New Roman"/>
          <w:sz w:val="24"/>
          <w:szCs w:val="24"/>
        </w:rPr>
        <w:t>) sa na splatnosť dane použijú lehoty na splatnosť colného dlhu podľa colných predpisov.</w:t>
      </w:r>
    </w:p>
    <w:p w:rsidR="00D627FA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47D12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Bezdymov</w:t>
      </w:r>
      <w:r w:rsidRPr="0078310B" w:rsidR="00AC68BB">
        <w:rPr>
          <w:rFonts w:ascii="Times New Roman" w:hAnsi="Times New Roman"/>
          <w:sz w:val="24"/>
          <w:szCs w:val="24"/>
        </w:rPr>
        <w:t>ý</w:t>
      </w:r>
      <w:r w:rsidRPr="0078310B">
        <w:rPr>
          <w:rFonts w:ascii="Times New Roman" w:hAnsi="Times New Roman"/>
          <w:sz w:val="24"/>
          <w:szCs w:val="24"/>
        </w:rPr>
        <w:t xml:space="preserve"> tabakov</w:t>
      </w:r>
      <w:r w:rsidRPr="0078310B" w:rsidR="00AC68BB">
        <w:rPr>
          <w:rFonts w:ascii="Times New Roman" w:hAnsi="Times New Roman"/>
          <w:sz w:val="24"/>
          <w:szCs w:val="24"/>
        </w:rPr>
        <w:t>ý</w:t>
      </w:r>
      <w:r w:rsidRPr="0078310B">
        <w:rPr>
          <w:rFonts w:ascii="Times New Roman" w:hAnsi="Times New Roman"/>
          <w:sz w:val="24"/>
          <w:szCs w:val="24"/>
        </w:rPr>
        <w:t xml:space="preserve"> výrob</w:t>
      </w:r>
      <w:r w:rsidRPr="0078310B" w:rsidR="00AC68BB">
        <w:rPr>
          <w:rFonts w:ascii="Times New Roman" w:hAnsi="Times New Roman"/>
          <w:sz w:val="24"/>
          <w:szCs w:val="24"/>
        </w:rPr>
        <w:t>o</w:t>
      </w:r>
      <w:r w:rsidRPr="0078310B">
        <w:rPr>
          <w:rFonts w:ascii="Times New Roman" w:hAnsi="Times New Roman"/>
          <w:sz w:val="24"/>
          <w:szCs w:val="24"/>
        </w:rPr>
        <w:t xml:space="preserve">k je možné na daňovom území prepravovať len so zjednodušeným sprievodným dokumentom. Osoba, ktorá </w:t>
      </w:r>
      <w:r w:rsidRPr="0078310B" w:rsidR="00AC68BB">
        <w:rPr>
          <w:rFonts w:ascii="Times New Roman" w:hAnsi="Times New Roman"/>
          <w:sz w:val="24"/>
          <w:szCs w:val="24"/>
        </w:rPr>
        <w:t xml:space="preserve">v </w:t>
      </w:r>
      <w:r w:rsidRPr="0078310B">
        <w:rPr>
          <w:rFonts w:ascii="Times New Roman" w:hAnsi="Times New Roman"/>
          <w:sz w:val="24"/>
          <w:szCs w:val="24"/>
        </w:rPr>
        <w:t>rámci podnikania prepraví z iného členského štátu bezdymov</w:t>
      </w:r>
      <w:r w:rsidRPr="0078310B" w:rsidR="00AC68BB">
        <w:rPr>
          <w:rFonts w:ascii="Times New Roman" w:hAnsi="Times New Roman"/>
          <w:sz w:val="24"/>
          <w:szCs w:val="24"/>
        </w:rPr>
        <w:t>ý</w:t>
      </w:r>
      <w:r w:rsidRPr="0078310B">
        <w:rPr>
          <w:rFonts w:ascii="Times New Roman" w:hAnsi="Times New Roman"/>
          <w:sz w:val="24"/>
          <w:szCs w:val="24"/>
        </w:rPr>
        <w:t xml:space="preserve"> tabakov</w:t>
      </w:r>
      <w:r w:rsidRPr="0078310B" w:rsidR="00AC68BB">
        <w:rPr>
          <w:rFonts w:ascii="Times New Roman" w:hAnsi="Times New Roman"/>
          <w:sz w:val="24"/>
          <w:szCs w:val="24"/>
        </w:rPr>
        <w:t>ý</w:t>
      </w:r>
      <w:r w:rsidRPr="0078310B">
        <w:rPr>
          <w:rFonts w:ascii="Times New Roman" w:hAnsi="Times New Roman"/>
          <w:sz w:val="24"/>
          <w:szCs w:val="24"/>
        </w:rPr>
        <w:t xml:space="preserve"> výrob</w:t>
      </w:r>
      <w:r w:rsidRPr="0078310B" w:rsidR="00AC68BB">
        <w:rPr>
          <w:rFonts w:ascii="Times New Roman" w:hAnsi="Times New Roman"/>
          <w:sz w:val="24"/>
          <w:szCs w:val="24"/>
        </w:rPr>
        <w:t>o</w:t>
      </w:r>
      <w:r w:rsidRPr="0078310B">
        <w:rPr>
          <w:rFonts w:ascii="Times New Roman" w:hAnsi="Times New Roman"/>
          <w:sz w:val="24"/>
          <w:szCs w:val="24"/>
        </w:rPr>
        <w:t>k na daňové územie</w:t>
      </w:r>
      <w:r w:rsidRPr="0078310B" w:rsidR="00AC68BB">
        <w:rPr>
          <w:rFonts w:ascii="Times New Roman" w:hAnsi="Times New Roman"/>
          <w:sz w:val="24"/>
          <w:szCs w:val="24"/>
        </w:rPr>
        <w:t xml:space="preserve"> alebo</w:t>
      </w:r>
      <w:r w:rsidRPr="0078310B">
        <w:rPr>
          <w:rFonts w:ascii="Times New Roman" w:hAnsi="Times New Roman"/>
          <w:sz w:val="24"/>
          <w:szCs w:val="24"/>
        </w:rPr>
        <w:t xml:space="preserve"> dodá bezdymov</w:t>
      </w:r>
      <w:r w:rsidRPr="0078310B" w:rsidR="00AC68BB">
        <w:rPr>
          <w:rFonts w:ascii="Times New Roman" w:hAnsi="Times New Roman"/>
          <w:sz w:val="24"/>
          <w:szCs w:val="24"/>
        </w:rPr>
        <w:t>ý</w:t>
      </w:r>
      <w:r w:rsidRPr="0078310B">
        <w:rPr>
          <w:rFonts w:ascii="Times New Roman" w:hAnsi="Times New Roman"/>
          <w:sz w:val="24"/>
          <w:szCs w:val="24"/>
        </w:rPr>
        <w:t xml:space="preserve"> tabakov</w:t>
      </w:r>
      <w:r w:rsidRPr="0078310B" w:rsidR="00AC68BB">
        <w:rPr>
          <w:rFonts w:ascii="Times New Roman" w:hAnsi="Times New Roman"/>
          <w:sz w:val="24"/>
          <w:szCs w:val="24"/>
        </w:rPr>
        <w:t>ý</w:t>
      </w:r>
      <w:r w:rsidRPr="0078310B">
        <w:rPr>
          <w:rFonts w:ascii="Times New Roman" w:hAnsi="Times New Roman"/>
          <w:sz w:val="24"/>
          <w:szCs w:val="24"/>
        </w:rPr>
        <w:t xml:space="preserve"> výrob</w:t>
      </w:r>
      <w:r w:rsidRPr="0078310B" w:rsidR="00AC68BB">
        <w:rPr>
          <w:rFonts w:ascii="Times New Roman" w:hAnsi="Times New Roman"/>
          <w:sz w:val="24"/>
          <w:szCs w:val="24"/>
        </w:rPr>
        <w:t>o</w:t>
      </w:r>
      <w:r w:rsidRPr="0078310B">
        <w:rPr>
          <w:rFonts w:ascii="Times New Roman" w:hAnsi="Times New Roman"/>
          <w:sz w:val="24"/>
          <w:szCs w:val="24"/>
        </w:rPr>
        <w:t>k do iného členského štátu na podnikateľské účely</w:t>
      </w:r>
      <w:r w:rsidRPr="0078310B" w:rsidR="00FA36CB">
        <w:rPr>
          <w:rFonts w:ascii="Times New Roman" w:hAnsi="Times New Roman"/>
          <w:sz w:val="24"/>
          <w:szCs w:val="24"/>
        </w:rPr>
        <w:t>,</w:t>
      </w:r>
      <w:r w:rsidRPr="0078310B">
        <w:rPr>
          <w:rFonts w:ascii="Times New Roman" w:hAnsi="Times New Roman"/>
          <w:sz w:val="24"/>
          <w:szCs w:val="24"/>
        </w:rPr>
        <w:t xml:space="preserve"> je povinná vyhotoviť zjednodušený sprievodný dokument podľa § 30. Za zjednodušený sprievodný dokument sa považuje aj iný doklad, ak obsahuje rovnaké náležitosti ako zjednodušený sprievodný dokument; taký doklad musí byť označený ako „Zjednodušený sprievodný dokument (tovar podliehajúci spotrebnej dani) na účely kontroly spotrebnej dane“.</w:t>
      </w:r>
    </w:p>
    <w:p w:rsidR="00447D12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Osoba, ktorá chce na daňovom území v rámci podnikania obchodovať s bezdymovým tabakovým výrobkom, musí </w:t>
      </w:r>
      <w:r w:rsidRPr="0078310B" w:rsidR="00D40F34">
        <w:rPr>
          <w:rFonts w:ascii="Times New Roman" w:hAnsi="Times New Roman"/>
          <w:sz w:val="24"/>
          <w:szCs w:val="24"/>
        </w:rPr>
        <w:t xml:space="preserve">pred každým prijatím alebo dovozom </w:t>
      </w:r>
      <w:r w:rsidRPr="0078310B" w:rsidR="00BF5BAC">
        <w:rPr>
          <w:rFonts w:ascii="Times New Roman" w:hAnsi="Times New Roman"/>
          <w:sz w:val="24"/>
          <w:szCs w:val="24"/>
        </w:rPr>
        <w:t xml:space="preserve">bezdymového tabakového výrobku </w:t>
      </w:r>
      <w:r w:rsidRPr="0078310B">
        <w:rPr>
          <w:rFonts w:ascii="Times New Roman" w:hAnsi="Times New Roman"/>
          <w:sz w:val="24"/>
          <w:szCs w:val="24"/>
        </w:rPr>
        <w:t xml:space="preserve">požiadať colný úrad o vydanie povolenia na </w:t>
      </w:r>
      <w:r w:rsidRPr="0078310B" w:rsidR="009C5FAA">
        <w:rPr>
          <w:rFonts w:ascii="Times New Roman" w:hAnsi="Times New Roman"/>
          <w:sz w:val="24"/>
          <w:szCs w:val="24"/>
        </w:rPr>
        <w:t xml:space="preserve">prijatie </w:t>
      </w:r>
      <w:r w:rsidRPr="0078310B" w:rsidR="004623BF">
        <w:rPr>
          <w:rFonts w:ascii="Times New Roman" w:hAnsi="Times New Roman"/>
          <w:sz w:val="24"/>
          <w:szCs w:val="24"/>
        </w:rPr>
        <w:t>a</w:t>
      </w:r>
      <w:r w:rsidRPr="0078310B" w:rsidR="009C5FAA">
        <w:rPr>
          <w:rFonts w:ascii="Times New Roman" w:hAnsi="Times New Roman"/>
          <w:sz w:val="24"/>
          <w:szCs w:val="24"/>
        </w:rPr>
        <w:t xml:space="preserve"> dovoz bezdymového tabakového výrobku</w:t>
      </w:r>
      <w:r w:rsidRPr="0078310B">
        <w:rPr>
          <w:rFonts w:ascii="Times New Roman" w:hAnsi="Times New Roman"/>
          <w:sz w:val="24"/>
          <w:szCs w:val="24"/>
        </w:rPr>
        <w:t>.</w:t>
      </w:r>
      <w:r w:rsidRPr="0078310B" w:rsidR="00FA36CB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 xml:space="preserve">Žiadosť o vydanie povolenia </w:t>
      </w:r>
      <w:r w:rsidRPr="0078310B" w:rsidR="009C5FAA">
        <w:rPr>
          <w:rFonts w:ascii="Times New Roman" w:hAnsi="Times New Roman"/>
          <w:sz w:val="24"/>
          <w:szCs w:val="24"/>
        </w:rPr>
        <w:t xml:space="preserve">na prijatie </w:t>
      </w:r>
      <w:r w:rsidRPr="0078310B" w:rsidR="004623BF">
        <w:rPr>
          <w:rFonts w:ascii="Times New Roman" w:hAnsi="Times New Roman"/>
          <w:sz w:val="24"/>
          <w:szCs w:val="24"/>
        </w:rPr>
        <w:t>a</w:t>
      </w:r>
      <w:r w:rsidRPr="0078310B" w:rsidR="009C5FAA">
        <w:rPr>
          <w:rFonts w:ascii="Times New Roman" w:hAnsi="Times New Roman"/>
          <w:sz w:val="24"/>
          <w:szCs w:val="24"/>
        </w:rPr>
        <w:t xml:space="preserve"> dovoz bezdymového tabakového výrobku </w:t>
      </w:r>
      <w:r w:rsidRPr="0078310B">
        <w:rPr>
          <w:rFonts w:ascii="Times New Roman" w:hAnsi="Times New Roman"/>
          <w:sz w:val="24"/>
          <w:szCs w:val="24"/>
        </w:rPr>
        <w:t>musí obsahovať</w:t>
      </w:r>
    </w:p>
    <w:p w:rsidR="00A05004" w:rsidRPr="0078310B" w:rsidP="0078310B">
      <w:pPr>
        <w:numPr>
          <w:numId w:val="9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identifikačné údaje žiadateľa a adresy umiestnenia jeho prevádzkarní, ak nie sú totožné so sídlom alebo s trvalým pobytom žiadateľa,</w:t>
      </w:r>
    </w:p>
    <w:p w:rsidR="00A05004" w:rsidRPr="0078310B" w:rsidP="0078310B">
      <w:pPr>
        <w:numPr>
          <w:numId w:val="9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obchodný názov bezdymového tabakového výrobku,</w:t>
      </w:r>
    </w:p>
    <w:p w:rsidR="00A05004" w:rsidRPr="0078310B" w:rsidP="0078310B">
      <w:pPr>
        <w:numPr>
          <w:numId w:val="9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 w:rsidR="009C5FAA">
        <w:rPr>
          <w:rFonts w:ascii="Times New Roman" w:hAnsi="Times New Roman"/>
          <w:sz w:val="24"/>
          <w:szCs w:val="24"/>
        </w:rPr>
        <w:t>údaj o množstve bezdymového tabakového výrobku v</w:t>
      </w:r>
      <w:r w:rsidRPr="0078310B" w:rsidR="005E1D05">
        <w:rPr>
          <w:rFonts w:ascii="Times New Roman" w:hAnsi="Times New Roman"/>
          <w:sz w:val="24"/>
          <w:szCs w:val="24"/>
        </w:rPr>
        <w:t> </w:t>
      </w:r>
      <w:r w:rsidRPr="0078310B" w:rsidR="009C5FAA">
        <w:rPr>
          <w:rFonts w:ascii="Times New Roman" w:hAnsi="Times New Roman"/>
          <w:sz w:val="24"/>
          <w:szCs w:val="24"/>
        </w:rPr>
        <w:t>kilogramoch</w:t>
      </w:r>
      <w:r w:rsidRPr="0078310B" w:rsidR="005E1D05">
        <w:rPr>
          <w:rFonts w:ascii="Times New Roman" w:hAnsi="Times New Roman"/>
          <w:sz w:val="24"/>
          <w:szCs w:val="24"/>
        </w:rPr>
        <w:t xml:space="preserve">, o hmotnosti tabaku v bezdymovom tabakovom výrobku </w:t>
      </w:r>
      <w:r w:rsidRPr="0078310B" w:rsidR="009C5FAA">
        <w:rPr>
          <w:rFonts w:ascii="Times New Roman" w:hAnsi="Times New Roman"/>
          <w:sz w:val="24"/>
          <w:szCs w:val="24"/>
        </w:rPr>
        <w:t>a predpokladaný čas prijatia alebo dovozu celého množstva bezdymového tabakového výrobku</w:t>
      </w:r>
      <w:r w:rsidRPr="0078310B" w:rsidR="00836CAA">
        <w:rPr>
          <w:rFonts w:ascii="Times New Roman" w:hAnsi="Times New Roman"/>
          <w:sz w:val="24"/>
          <w:szCs w:val="24"/>
        </w:rPr>
        <w:t xml:space="preserve"> na daňové územie.</w:t>
      </w:r>
    </w:p>
    <w:p w:rsidR="00A05004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ab/>
        <w:t>Pr</w:t>
      </w:r>
      <w:r w:rsidRPr="0078310B" w:rsidR="00FA2DA0">
        <w:rPr>
          <w:rFonts w:ascii="Times New Roman" w:hAnsi="Times New Roman"/>
          <w:sz w:val="24"/>
          <w:szCs w:val="24"/>
        </w:rPr>
        <w:t>í</w:t>
      </w:r>
      <w:r w:rsidRPr="0078310B" w:rsidR="00B74EAE">
        <w:rPr>
          <w:rFonts w:ascii="Times New Roman" w:hAnsi="Times New Roman"/>
          <w:sz w:val="24"/>
          <w:szCs w:val="24"/>
        </w:rPr>
        <w:t>lohou k žiadosti podľa odseku 9</w:t>
      </w:r>
      <w:r w:rsidRPr="0078310B">
        <w:rPr>
          <w:rFonts w:ascii="Times New Roman" w:hAnsi="Times New Roman"/>
          <w:sz w:val="24"/>
          <w:szCs w:val="24"/>
        </w:rPr>
        <w:t xml:space="preserve"> je doklad preukazujúci oprávnenie na podnikanie nie starší ako 30 dní alebo jeho osvedčená kópia, ak je žiadateľom osoba, ktorá nemá sídlo alebo trvalý pobyt na daňovom území.</w:t>
      </w:r>
    </w:p>
    <w:p w:rsidR="00A05004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9F2DC7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 w:rsidR="009C5FAA">
        <w:rPr>
          <w:rFonts w:ascii="Times New Roman" w:hAnsi="Times New Roman"/>
          <w:sz w:val="24"/>
          <w:szCs w:val="24"/>
        </w:rPr>
        <w:t>Osoba, ktorá chce prijať alebo doviesť bezdymový tabakový výrobok</w:t>
      </w:r>
      <w:r w:rsidRPr="0078310B" w:rsidR="00FA36CB">
        <w:rPr>
          <w:rFonts w:ascii="Times New Roman" w:hAnsi="Times New Roman"/>
          <w:sz w:val="24"/>
          <w:szCs w:val="24"/>
        </w:rPr>
        <w:t>,</w:t>
      </w:r>
      <w:r w:rsidRPr="0078310B" w:rsidR="009C5FAA">
        <w:rPr>
          <w:rFonts w:ascii="Times New Roman" w:hAnsi="Times New Roman"/>
          <w:sz w:val="24"/>
          <w:szCs w:val="24"/>
        </w:rPr>
        <w:t xml:space="preserve"> je povinná pred vydaním povolenia na </w:t>
      </w:r>
      <w:r w:rsidRPr="0078310B" w:rsidR="00293F16">
        <w:rPr>
          <w:rFonts w:ascii="Times New Roman" w:hAnsi="Times New Roman"/>
          <w:sz w:val="24"/>
          <w:szCs w:val="24"/>
        </w:rPr>
        <w:t xml:space="preserve">prijatie a dovoz bezdymového tabakového výrobku </w:t>
      </w:r>
      <w:r w:rsidRPr="0078310B" w:rsidR="009C5FAA">
        <w:rPr>
          <w:rFonts w:ascii="Times New Roman" w:hAnsi="Times New Roman"/>
          <w:sz w:val="24"/>
          <w:szCs w:val="24"/>
        </w:rPr>
        <w:t xml:space="preserve">zložiť zábezpeku na daň vo výške dane pripadajúcej na množstvo </w:t>
      </w:r>
      <w:r w:rsidRPr="0078310B" w:rsidR="005E1D05">
        <w:rPr>
          <w:rFonts w:ascii="Times New Roman" w:hAnsi="Times New Roman"/>
          <w:sz w:val="24"/>
          <w:szCs w:val="24"/>
        </w:rPr>
        <w:t xml:space="preserve">tabaku v </w:t>
      </w:r>
      <w:r w:rsidRPr="0078310B" w:rsidR="00293F16">
        <w:rPr>
          <w:rFonts w:ascii="Times New Roman" w:hAnsi="Times New Roman"/>
          <w:sz w:val="24"/>
          <w:szCs w:val="24"/>
        </w:rPr>
        <w:t>bezdymovo</w:t>
      </w:r>
      <w:r w:rsidRPr="0078310B" w:rsidR="005E1D05">
        <w:rPr>
          <w:rFonts w:ascii="Times New Roman" w:hAnsi="Times New Roman"/>
          <w:sz w:val="24"/>
          <w:szCs w:val="24"/>
        </w:rPr>
        <w:t>m</w:t>
      </w:r>
      <w:r w:rsidRPr="0078310B" w:rsidR="00293F16">
        <w:rPr>
          <w:rFonts w:ascii="Times New Roman" w:hAnsi="Times New Roman"/>
          <w:sz w:val="24"/>
          <w:szCs w:val="24"/>
        </w:rPr>
        <w:t xml:space="preserve"> tabakovo</w:t>
      </w:r>
      <w:r w:rsidRPr="0078310B" w:rsidR="005E1D05">
        <w:rPr>
          <w:rFonts w:ascii="Times New Roman" w:hAnsi="Times New Roman"/>
          <w:sz w:val="24"/>
          <w:szCs w:val="24"/>
        </w:rPr>
        <w:t>m</w:t>
      </w:r>
      <w:r w:rsidRPr="0078310B" w:rsidR="00293F16">
        <w:rPr>
          <w:rFonts w:ascii="Times New Roman" w:hAnsi="Times New Roman"/>
          <w:sz w:val="24"/>
          <w:szCs w:val="24"/>
        </w:rPr>
        <w:t xml:space="preserve"> výrobku, ktorý</w:t>
      </w:r>
      <w:r w:rsidRPr="0078310B" w:rsidR="009C5FAA">
        <w:rPr>
          <w:rFonts w:ascii="Times New Roman" w:hAnsi="Times New Roman"/>
          <w:sz w:val="24"/>
          <w:szCs w:val="24"/>
        </w:rPr>
        <w:t xml:space="preserve"> </w:t>
      </w:r>
      <w:r w:rsidRPr="0078310B" w:rsidR="004623BF">
        <w:rPr>
          <w:rFonts w:ascii="Times New Roman" w:hAnsi="Times New Roman"/>
          <w:sz w:val="24"/>
          <w:szCs w:val="24"/>
        </w:rPr>
        <w:t>chce</w:t>
      </w:r>
      <w:r w:rsidRPr="0078310B" w:rsidR="009C5FAA">
        <w:rPr>
          <w:rFonts w:ascii="Times New Roman" w:hAnsi="Times New Roman"/>
          <w:sz w:val="24"/>
          <w:szCs w:val="24"/>
        </w:rPr>
        <w:t xml:space="preserve"> prijať</w:t>
      </w:r>
      <w:r w:rsidRPr="0078310B" w:rsidR="004623BF">
        <w:rPr>
          <w:rFonts w:ascii="Times New Roman" w:hAnsi="Times New Roman"/>
          <w:sz w:val="24"/>
          <w:szCs w:val="24"/>
        </w:rPr>
        <w:t xml:space="preserve"> alebo doviesť</w:t>
      </w:r>
      <w:r w:rsidRPr="0078310B" w:rsidR="009C5FAA">
        <w:rPr>
          <w:rFonts w:ascii="Times New Roman" w:hAnsi="Times New Roman"/>
          <w:sz w:val="24"/>
          <w:szCs w:val="24"/>
        </w:rPr>
        <w:t>, a to spôsobom podľa § 20 ods. 1. Colný úrad vydá potvrdenie o zložení zábezpeky na daň.</w:t>
      </w:r>
    </w:p>
    <w:p w:rsidR="00356918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293F16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Colný úrad pred vydaním povolenia </w:t>
      </w:r>
      <w:r w:rsidRPr="0078310B" w:rsidR="004623BF">
        <w:rPr>
          <w:rFonts w:ascii="Times New Roman" w:hAnsi="Times New Roman"/>
          <w:sz w:val="24"/>
          <w:szCs w:val="24"/>
        </w:rPr>
        <w:t>na prijatie</w:t>
      </w:r>
      <w:r w:rsidRPr="0078310B">
        <w:rPr>
          <w:rFonts w:ascii="Times New Roman" w:hAnsi="Times New Roman"/>
          <w:sz w:val="24"/>
          <w:szCs w:val="24"/>
        </w:rPr>
        <w:t xml:space="preserve"> a</w:t>
      </w:r>
      <w:r w:rsidRPr="0078310B" w:rsidR="004623BF">
        <w:rPr>
          <w:rFonts w:ascii="Times New Roman" w:hAnsi="Times New Roman"/>
          <w:sz w:val="24"/>
          <w:szCs w:val="24"/>
        </w:rPr>
        <w:t xml:space="preserve"> dovoz</w:t>
      </w:r>
      <w:r w:rsidRPr="0078310B">
        <w:rPr>
          <w:rFonts w:ascii="Times New Roman" w:hAnsi="Times New Roman"/>
          <w:sz w:val="24"/>
          <w:szCs w:val="24"/>
        </w:rPr>
        <w:t xml:space="preserve"> bezdy</w:t>
      </w:r>
      <w:r w:rsidRPr="0078310B" w:rsidR="004623BF">
        <w:rPr>
          <w:rFonts w:ascii="Times New Roman" w:hAnsi="Times New Roman"/>
          <w:sz w:val="24"/>
          <w:szCs w:val="24"/>
        </w:rPr>
        <w:t>mového tabakového výrob</w:t>
      </w:r>
      <w:r w:rsidRPr="0078310B">
        <w:rPr>
          <w:rFonts w:ascii="Times New Roman" w:hAnsi="Times New Roman"/>
          <w:sz w:val="24"/>
          <w:szCs w:val="24"/>
        </w:rPr>
        <w:t>k</w:t>
      </w:r>
      <w:r w:rsidRPr="0078310B" w:rsidR="004623BF">
        <w:rPr>
          <w:rFonts w:ascii="Times New Roman" w:hAnsi="Times New Roman"/>
          <w:sz w:val="24"/>
          <w:szCs w:val="24"/>
        </w:rPr>
        <w:t>u</w:t>
      </w:r>
      <w:r w:rsidRPr="0078310B">
        <w:rPr>
          <w:rFonts w:ascii="Times New Roman" w:hAnsi="Times New Roman"/>
          <w:sz w:val="24"/>
          <w:szCs w:val="24"/>
        </w:rPr>
        <w:t xml:space="preserve"> preverí u žiadateľa, ktorý chce prijať alebo doviesť bezdymový tabakový výrobok, skutočnosti a údaje uvedené v žiadosti a v prílohe k žiadosti. Ak sú tieto skutočnosti a údaje pra</w:t>
      </w:r>
      <w:r w:rsidRPr="0078310B" w:rsidR="003A3564">
        <w:rPr>
          <w:rFonts w:ascii="Times New Roman" w:hAnsi="Times New Roman"/>
          <w:sz w:val="24"/>
          <w:szCs w:val="24"/>
        </w:rPr>
        <w:t xml:space="preserve">vdivé a žiadateľ </w:t>
      </w:r>
      <w:r w:rsidRPr="0078310B" w:rsidR="00FA36CB">
        <w:rPr>
          <w:rFonts w:ascii="Times New Roman" w:hAnsi="Times New Roman"/>
          <w:sz w:val="24"/>
          <w:szCs w:val="24"/>
        </w:rPr>
        <w:t xml:space="preserve">zložil zábezpeku podľa odseku </w:t>
      </w:r>
      <w:r w:rsidRPr="0078310B" w:rsidR="00B74EAE">
        <w:rPr>
          <w:rFonts w:ascii="Times New Roman" w:hAnsi="Times New Roman"/>
          <w:sz w:val="24"/>
          <w:szCs w:val="24"/>
        </w:rPr>
        <w:t>11</w:t>
      </w:r>
      <w:r w:rsidRPr="0078310B">
        <w:rPr>
          <w:rFonts w:ascii="Times New Roman" w:hAnsi="Times New Roman"/>
          <w:sz w:val="24"/>
          <w:szCs w:val="24"/>
        </w:rPr>
        <w:t xml:space="preserve">, colný úrad vydá povolenie </w:t>
      </w:r>
      <w:r w:rsidRPr="0078310B" w:rsidR="004623BF">
        <w:rPr>
          <w:rFonts w:ascii="Times New Roman" w:hAnsi="Times New Roman"/>
          <w:sz w:val="24"/>
          <w:szCs w:val="24"/>
        </w:rPr>
        <w:t>na prijatie</w:t>
      </w:r>
      <w:r w:rsidRPr="0078310B">
        <w:rPr>
          <w:rFonts w:ascii="Times New Roman" w:hAnsi="Times New Roman"/>
          <w:sz w:val="24"/>
          <w:szCs w:val="24"/>
        </w:rPr>
        <w:t xml:space="preserve"> </w:t>
      </w:r>
      <w:r w:rsidRPr="0078310B" w:rsidR="004623BF">
        <w:rPr>
          <w:rFonts w:ascii="Times New Roman" w:hAnsi="Times New Roman"/>
          <w:sz w:val="24"/>
          <w:szCs w:val="24"/>
        </w:rPr>
        <w:t>a dovoz</w:t>
      </w:r>
      <w:r w:rsidRPr="0078310B">
        <w:rPr>
          <w:rFonts w:ascii="Times New Roman" w:hAnsi="Times New Roman"/>
          <w:sz w:val="24"/>
          <w:szCs w:val="24"/>
        </w:rPr>
        <w:t xml:space="preserve"> bezdy</w:t>
      </w:r>
      <w:r w:rsidRPr="0078310B" w:rsidR="004623BF">
        <w:rPr>
          <w:rFonts w:ascii="Times New Roman" w:hAnsi="Times New Roman"/>
          <w:sz w:val="24"/>
          <w:szCs w:val="24"/>
        </w:rPr>
        <w:t>mového tabakového výrobku</w:t>
      </w:r>
      <w:r w:rsidRPr="0078310B">
        <w:rPr>
          <w:rFonts w:ascii="Times New Roman" w:hAnsi="Times New Roman"/>
          <w:sz w:val="24"/>
          <w:szCs w:val="24"/>
        </w:rPr>
        <w:t xml:space="preserve"> najneskôr nasledujúci pracovný deň po dni, keď žiadateľ zložil zábezpeku na daň, a určí lehotu na prijatie </w:t>
      </w:r>
      <w:r w:rsidRPr="0078310B" w:rsidR="004623BF">
        <w:rPr>
          <w:rFonts w:ascii="Times New Roman" w:hAnsi="Times New Roman"/>
          <w:sz w:val="24"/>
          <w:szCs w:val="24"/>
        </w:rPr>
        <w:t xml:space="preserve">alebo dovoz </w:t>
      </w:r>
      <w:r w:rsidRPr="0078310B">
        <w:rPr>
          <w:rFonts w:ascii="Times New Roman" w:hAnsi="Times New Roman"/>
          <w:sz w:val="24"/>
          <w:szCs w:val="24"/>
        </w:rPr>
        <w:t xml:space="preserve">celého množstva </w:t>
      </w:r>
      <w:r w:rsidRPr="0078310B" w:rsidR="003A3564">
        <w:rPr>
          <w:rFonts w:ascii="Times New Roman" w:hAnsi="Times New Roman"/>
          <w:sz w:val="24"/>
          <w:szCs w:val="24"/>
        </w:rPr>
        <w:t>bezdymového tabakového výrobku</w:t>
      </w:r>
      <w:r w:rsidRPr="0078310B">
        <w:rPr>
          <w:rFonts w:ascii="Times New Roman" w:hAnsi="Times New Roman"/>
          <w:sz w:val="24"/>
          <w:szCs w:val="24"/>
        </w:rPr>
        <w:t xml:space="preserve">, ktorá nesmie byť dlhšia ako 60 kalendárnych dní odo dňa vydania povolenia </w:t>
      </w:r>
      <w:r w:rsidRPr="0078310B" w:rsidR="004623BF">
        <w:rPr>
          <w:rFonts w:ascii="Times New Roman" w:hAnsi="Times New Roman"/>
          <w:sz w:val="24"/>
          <w:szCs w:val="24"/>
        </w:rPr>
        <w:t>na prijatie</w:t>
      </w:r>
      <w:r w:rsidRPr="0078310B" w:rsidR="003A3564">
        <w:rPr>
          <w:rFonts w:ascii="Times New Roman" w:hAnsi="Times New Roman"/>
          <w:sz w:val="24"/>
          <w:szCs w:val="24"/>
        </w:rPr>
        <w:t xml:space="preserve"> a</w:t>
      </w:r>
      <w:r w:rsidRPr="0078310B" w:rsidR="004623BF">
        <w:rPr>
          <w:rFonts w:ascii="Times New Roman" w:hAnsi="Times New Roman"/>
          <w:sz w:val="24"/>
          <w:szCs w:val="24"/>
        </w:rPr>
        <w:t xml:space="preserve"> dovoz</w:t>
      </w:r>
      <w:r w:rsidRPr="0078310B">
        <w:rPr>
          <w:rFonts w:ascii="Times New Roman" w:hAnsi="Times New Roman"/>
          <w:sz w:val="24"/>
          <w:szCs w:val="24"/>
        </w:rPr>
        <w:t xml:space="preserve"> </w:t>
      </w:r>
      <w:r w:rsidRPr="0078310B" w:rsidR="003A3564">
        <w:rPr>
          <w:rFonts w:ascii="Times New Roman" w:hAnsi="Times New Roman"/>
          <w:sz w:val="24"/>
          <w:szCs w:val="24"/>
        </w:rPr>
        <w:t>b</w:t>
      </w:r>
      <w:r w:rsidRPr="0078310B" w:rsidR="004623BF">
        <w:rPr>
          <w:rFonts w:ascii="Times New Roman" w:hAnsi="Times New Roman"/>
          <w:sz w:val="24"/>
          <w:szCs w:val="24"/>
        </w:rPr>
        <w:t>ezdymového</w:t>
      </w:r>
      <w:r w:rsidRPr="0078310B" w:rsidR="003A3564">
        <w:rPr>
          <w:rFonts w:ascii="Times New Roman" w:hAnsi="Times New Roman"/>
          <w:sz w:val="24"/>
          <w:szCs w:val="24"/>
        </w:rPr>
        <w:t xml:space="preserve"> </w:t>
      </w:r>
      <w:r w:rsidRPr="0078310B" w:rsidR="004623BF">
        <w:rPr>
          <w:rFonts w:ascii="Times New Roman" w:hAnsi="Times New Roman"/>
          <w:sz w:val="24"/>
          <w:szCs w:val="24"/>
        </w:rPr>
        <w:t>výrobku</w:t>
      </w:r>
      <w:r w:rsidRPr="0078310B" w:rsidR="003A3564">
        <w:rPr>
          <w:rFonts w:ascii="Times New Roman" w:hAnsi="Times New Roman"/>
          <w:sz w:val="24"/>
          <w:szCs w:val="24"/>
        </w:rPr>
        <w:t xml:space="preserve">. </w:t>
      </w:r>
      <w:r w:rsidRPr="0078310B">
        <w:rPr>
          <w:rFonts w:ascii="Times New Roman" w:hAnsi="Times New Roman"/>
          <w:sz w:val="24"/>
          <w:szCs w:val="24"/>
        </w:rPr>
        <w:t xml:space="preserve">Na úhradu dane </w:t>
      </w:r>
      <w:r w:rsidRPr="0078310B" w:rsidR="00BF5BAC">
        <w:rPr>
          <w:rFonts w:ascii="Times New Roman" w:hAnsi="Times New Roman"/>
          <w:sz w:val="24"/>
          <w:szCs w:val="24"/>
        </w:rPr>
        <w:t xml:space="preserve">z tabaku v bezdymovom tabakovom výrobku </w:t>
      </w:r>
      <w:r w:rsidRPr="0078310B">
        <w:rPr>
          <w:rFonts w:ascii="Times New Roman" w:hAnsi="Times New Roman"/>
          <w:sz w:val="24"/>
          <w:szCs w:val="24"/>
        </w:rPr>
        <w:t>možno po dohode s colným úradom použiť zloženú zábezpeku na daň.</w:t>
      </w:r>
    </w:p>
    <w:p w:rsidR="001555B6" w:rsidRPr="0078310B" w:rsidP="00BA6CB1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D7656D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Daň z</w:t>
      </w:r>
      <w:r w:rsidRPr="0078310B" w:rsidR="005E1D05">
        <w:rPr>
          <w:rFonts w:ascii="Times New Roman" w:hAnsi="Times New Roman"/>
          <w:sz w:val="24"/>
          <w:szCs w:val="24"/>
        </w:rPr>
        <w:t xml:space="preserve"> tabaku v </w:t>
      </w:r>
      <w:r w:rsidRPr="0078310B">
        <w:rPr>
          <w:rFonts w:ascii="Times New Roman" w:hAnsi="Times New Roman"/>
          <w:sz w:val="24"/>
          <w:szCs w:val="24"/>
        </w:rPr>
        <w:t>bezdymov</w:t>
      </w:r>
      <w:r w:rsidRPr="0078310B" w:rsidR="005E1D05">
        <w:rPr>
          <w:rFonts w:ascii="Times New Roman" w:hAnsi="Times New Roman"/>
          <w:sz w:val="24"/>
          <w:szCs w:val="24"/>
        </w:rPr>
        <w:t>om</w:t>
      </w:r>
      <w:r w:rsidRPr="0078310B">
        <w:rPr>
          <w:rFonts w:ascii="Times New Roman" w:hAnsi="Times New Roman"/>
          <w:sz w:val="24"/>
          <w:szCs w:val="24"/>
        </w:rPr>
        <w:t xml:space="preserve"> tabakov</w:t>
      </w:r>
      <w:r w:rsidRPr="0078310B" w:rsidR="005E1D05">
        <w:rPr>
          <w:rFonts w:ascii="Times New Roman" w:hAnsi="Times New Roman"/>
          <w:sz w:val="24"/>
          <w:szCs w:val="24"/>
        </w:rPr>
        <w:t>om</w:t>
      </w:r>
      <w:r w:rsidRPr="0078310B">
        <w:rPr>
          <w:rFonts w:ascii="Times New Roman" w:hAnsi="Times New Roman"/>
          <w:sz w:val="24"/>
          <w:szCs w:val="24"/>
        </w:rPr>
        <w:t xml:space="preserve"> výrobk</w:t>
      </w:r>
      <w:r w:rsidRPr="0078310B" w:rsidR="005E1D05">
        <w:rPr>
          <w:rFonts w:ascii="Times New Roman" w:hAnsi="Times New Roman"/>
          <w:sz w:val="24"/>
          <w:szCs w:val="24"/>
        </w:rPr>
        <w:t>u</w:t>
      </w:r>
      <w:r w:rsidRPr="0078310B">
        <w:rPr>
          <w:rFonts w:ascii="Times New Roman" w:hAnsi="Times New Roman"/>
          <w:sz w:val="24"/>
          <w:szCs w:val="24"/>
        </w:rPr>
        <w:t xml:space="preserve"> preukázateľne zdanen</w:t>
      </w:r>
      <w:r w:rsidRPr="0078310B" w:rsidR="005E1D05">
        <w:rPr>
          <w:rFonts w:ascii="Times New Roman" w:hAnsi="Times New Roman"/>
          <w:sz w:val="24"/>
          <w:szCs w:val="24"/>
        </w:rPr>
        <w:t>om</w:t>
      </w:r>
      <w:r w:rsidRPr="0078310B">
        <w:rPr>
          <w:rFonts w:ascii="Times New Roman" w:hAnsi="Times New Roman"/>
          <w:sz w:val="24"/>
          <w:szCs w:val="24"/>
        </w:rPr>
        <w:t xml:space="preserve"> na daňovom území podľa § 14 ods. 3 možno vrátiť </w:t>
      </w:r>
      <w:r w:rsidRPr="0078310B" w:rsidR="006D18C4">
        <w:rPr>
          <w:rFonts w:ascii="Times New Roman" w:hAnsi="Times New Roman"/>
          <w:sz w:val="24"/>
          <w:szCs w:val="24"/>
        </w:rPr>
        <w:t>osobe</w:t>
      </w:r>
      <w:r w:rsidRPr="0078310B">
        <w:rPr>
          <w:rFonts w:ascii="Times New Roman" w:hAnsi="Times New Roman"/>
          <w:sz w:val="24"/>
          <w:szCs w:val="24"/>
        </w:rPr>
        <w:t xml:space="preserve">, ak v rámci podnikania </w:t>
      </w:r>
      <w:r w:rsidRPr="0078310B" w:rsidR="005E1D05">
        <w:rPr>
          <w:rFonts w:ascii="Times New Roman" w:hAnsi="Times New Roman"/>
          <w:sz w:val="24"/>
          <w:szCs w:val="24"/>
        </w:rPr>
        <w:t xml:space="preserve">tento bezdymový </w:t>
      </w:r>
      <w:r w:rsidRPr="0078310B">
        <w:rPr>
          <w:rFonts w:ascii="Times New Roman" w:hAnsi="Times New Roman"/>
          <w:sz w:val="24"/>
          <w:szCs w:val="24"/>
        </w:rPr>
        <w:t>tabakov</w:t>
      </w:r>
      <w:r w:rsidRPr="0078310B" w:rsidR="005E1D05">
        <w:rPr>
          <w:rFonts w:ascii="Times New Roman" w:hAnsi="Times New Roman"/>
          <w:sz w:val="24"/>
          <w:szCs w:val="24"/>
        </w:rPr>
        <w:t>ý</w:t>
      </w:r>
      <w:r w:rsidRPr="0078310B">
        <w:rPr>
          <w:rFonts w:ascii="Times New Roman" w:hAnsi="Times New Roman"/>
          <w:sz w:val="24"/>
          <w:szCs w:val="24"/>
        </w:rPr>
        <w:t xml:space="preserve"> výrob</w:t>
      </w:r>
      <w:r w:rsidRPr="0078310B" w:rsidR="005E1D05">
        <w:rPr>
          <w:rFonts w:ascii="Times New Roman" w:hAnsi="Times New Roman"/>
          <w:sz w:val="24"/>
          <w:szCs w:val="24"/>
        </w:rPr>
        <w:t>o</w:t>
      </w:r>
      <w:r w:rsidRPr="0078310B">
        <w:rPr>
          <w:rFonts w:ascii="Times New Roman" w:hAnsi="Times New Roman"/>
          <w:sz w:val="24"/>
          <w:szCs w:val="24"/>
        </w:rPr>
        <w:t>k</w:t>
      </w:r>
    </w:p>
    <w:p w:rsidR="00D7656D" w:rsidRPr="0078310B" w:rsidP="0078310B">
      <w:pPr>
        <w:pStyle w:val="ListParagraph"/>
        <w:numPr>
          <w:numId w:val="21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dodala </w:t>
      </w:r>
      <w:r w:rsidRPr="0078310B" w:rsidR="00B617C6">
        <w:rPr>
          <w:rFonts w:ascii="Times New Roman" w:hAnsi="Times New Roman"/>
          <w:bCs/>
          <w:sz w:val="24"/>
          <w:szCs w:val="24"/>
        </w:rPr>
        <w:t>do</w:t>
      </w:r>
      <w:r w:rsidRPr="000234F2" w:rsidR="00B617C6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>iného členského štátu osobe na podnikateľské účely a k daňovému priznaniu priložila</w:t>
      </w:r>
    </w:p>
    <w:p w:rsidR="00D7656D" w:rsidRPr="0078310B" w:rsidP="0078310B">
      <w:pPr>
        <w:pStyle w:val="ListParagraph"/>
        <w:numPr>
          <w:numId w:val="20"/>
        </w:numPr>
        <w:bidi w:val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tretí diel zjednodušeného sprievodného dokumentu potvrdeného príjemcom (odberateľom) </w:t>
      </w:r>
      <w:r w:rsidRPr="0078310B" w:rsidR="005E1D05">
        <w:rPr>
          <w:rFonts w:ascii="Times New Roman" w:hAnsi="Times New Roman"/>
          <w:sz w:val="24"/>
          <w:szCs w:val="24"/>
        </w:rPr>
        <w:t xml:space="preserve">bezdymového tabakového </w:t>
      </w:r>
      <w:r w:rsidRPr="0078310B">
        <w:rPr>
          <w:rFonts w:ascii="Times New Roman" w:hAnsi="Times New Roman"/>
          <w:sz w:val="24"/>
          <w:szCs w:val="24"/>
        </w:rPr>
        <w:t>výrobk</w:t>
      </w:r>
      <w:r w:rsidRPr="0078310B" w:rsidR="005E1D05">
        <w:rPr>
          <w:rFonts w:ascii="Times New Roman" w:hAnsi="Times New Roman"/>
          <w:sz w:val="24"/>
          <w:szCs w:val="24"/>
        </w:rPr>
        <w:t>u</w:t>
      </w:r>
      <w:r w:rsidRPr="0078310B">
        <w:rPr>
          <w:rFonts w:ascii="Times New Roman" w:hAnsi="Times New Roman"/>
          <w:sz w:val="24"/>
          <w:szCs w:val="24"/>
        </w:rPr>
        <w:t>,</w:t>
      </w:r>
    </w:p>
    <w:p w:rsidR="00D7656D" w:rsidRPr="0078310B" w:rsidP="0078310B">
      <w:pPr>
        <w:pStyle w:val="ListParagraph"/>
        <w:numPr>
          <w:numId w:val="20"/>
        </w:numPr>
        <w:bidi w:val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potvrdenie správcu dane iného členského štátu o vysporiadaní dane </w:t>
      </w:r>
      <w:r w:rsidRPr="0078310B" w:rsidR="00BF5BAC">
        <w:rPr>
          <w:rFonts w:ascii="Times New Roman" w:hAnsi="Times New Roman"/>
          <w:sz w:val="24"/>
          <w:szCs w:val="24"/>
        </w:rPr>
        <w:t xml:space="preserve">z tabaku v bezdymovom tabakovom výrobku </w:t>
      </w:r>
      <w:r w:rsidRPr="0078310B">
        <w:rPr>
          <w:rFonts w:ascii="Times New Roman" w:hAnsi="Times New Roman"/>
          <w:sz w:val="24"/>
          <w:szCs w:val="24"/>
        </w:rPr>
        <w:t>v tomto členskom štáte</w:t>
      </w:r>
      <w:r w:rsidRPr="0078310B" w:rsidR="00FA36CB">
        <w:rPr>
          <w:rFonts w:ascii="Times New Roman" w:hAnsi="Times New Roman"/>
          <w:sz w:val="24"/>
          <w:szCs w:val="24"/>
        </w:rPr>
        <w:t>,</w:t>
      </w:r>
    </w:p>
    <w:p w:rsidR="00D7656D" w:rsidRPr="0078310B" w:rsidP="0078310B">
      <w:pPr>
        <w:pStyle w:val="ListParagraph"/>
        <w:numPr>
          <w:numId w:val="21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vyviezla na územie tret</w:t>
      </w:r>
      <w:r w:rsidRPr="0078310B" w:rsidR="00295B7F">
        <w:rPr>
          <w:rFonts w:ascii="Times New Roman" w:hAnsi="Times New Roman"/>
          <w:sz w:val="24"/>
          <w:szCs w:val="24"/>
        </w:rPr>
        <w:t>ích</w:t>
      </w:r>
      <w:r w:rsidRPr="0078310B">
        <w:rPr>
          <w:rFonts w:ascii="Times New Roman" w:hAnsi="Times New Roman"/>
          <w:sz w:val="24"/>
          <w:szCs w:val="24"/>
        </w:rPr>
        <w:t xml:space="preserve"> štát</w:t>
      </w:r>
      <w:r w:rsidRPr="0078310B" w:rsidR="00295B7F">
        <w:rPr>
          <w:rFonts w:ascii="Times New Roman" w:hAnsi="Times New Roman"/>
          <w:sz w:val="24"/>
          <w:szCs w:val="24"/>
        </w:rPr>
        <w:t>ov</w:t>
      </w:r>
      <w:r w:rsidRPr="0078310B">
        <w:rPr>
          <w:rFonts w:ascii="Times New Roman" w:hAnsi="Times New Roman"/>
          <w:sz w:val="24"/>
          <w:szCs w:val="24"/>
        </w:rPr>
        <w:t xml:space="preserve"> a uskutočnenie vývozu doložila colným dokladom potvrdzujúcim, že </w:t>
      </w:r>
      <w:r w:rsidRPr="0078310B" w:rsidR="005E1D05">
        <w:rPr>
          <w:rFonts w:ascii="Times New Roman" w:hAnsi="Times New Roman"/>
          <w:sz w:val="24"/>
          <w:szCs w:val="24"/>
        </w:rPr>
        <w:t xml:space="preserve">bezdymový </w:t>
      </w:r>
      <w:r w:rsidRPr="0078310B">
        <w:rPr>
          <w:rFonts w:ascii="Times New Roman" w:hAnsi="Times New Roman"/>
          <w:sz w:val="24"/>
          <w:szCs w:val="24"/>
        </w:rPr>
        <w:t>tabakov</w:t>
      </w:r>
      <w:r w:rsidRPr="0078310B" w:rsidR="005E1D05">
        <w:rPr>
          <w:rFonts w:ascii="Times New Roman" w:hAnsi="Times New Roman"/>
          <w:sz w:val="24"/>
          <w:szCs w:val="24"/>
        </w:rPr>
        <w:t>ý</w:t>
      </w:r>
      <w:r w:rsidRPr="0078310B">
        <w:rPr>
          <w:rFonts w:ascii="Times New Roman" w:hAnsi="Times New Roman"/>
          <w:sz w:val="24"/>
          <w:szCs w:val="24"/>
        </w:rPr>
        <w:t xml:space="preserve"> výrob</w:t>
      </w:r>
      <w:r w:rsidRPr="0078310B" w:rsidR="005E1D05">
        <w:rPr>
          <w:rFonts w:ascii="Times New Roman" w:hAnsi="Times New Roman"/>
          <w:sz w:val="24"/>
          <w:szCs w:val="24"/>
        </w:rPr>
        <w:t>o</w:t>
      </w:r>
      <w:r w:rsidRPr="0078310B">
        <w:rPr>
          <w:rFonts w:ascii="Times New Roman" w:hAnsi="Times New Roman"/>
          <w:sz w:val="24"/>
          <w:szCs w:val="24"/>
        </w:rPr>
        <w:t xml:space="preserve">k opustil územie únie; na požiadanie colného úradu </w:t>
      </w:r>
      <w:r w:rsidRPr="0078310B" w:rsidR="00FA36CB">
        <w:rPr>
          <w:rFonts w:ascii="Times New Roman" w:hAnsi="Times New Roman"/>
          <w:sz w:val="24"/>
          <w:szCs w:val="24"/>
        </w:rPr>
        <w:t>je potrebné</w:t>
      </w:r>
      <w:r w:rsidRPr="0078310B">
        <w:rPr>
          <w:rFonts w:ascii="Times New Roman" w:hAnsi="Times New Roman"/>
          <w:sz w:val="24"/>
          <w:szCs w:val="24"/>
        </w:rPr>
        <w:t xml:space="preserve"> vývoz </w:t>
      </w:r>
      <w:r w:rsidRPr="0078310B" w:rsidR="005E1D05">
        <w:rPr>
          <w:rFonts w:ascii="Times New Roman" w:hAnsi="Times New Roman"/>
          <w:sz w:val="24"/>
          <w:szCs w:val="24"/>
        </w:rPr>
        <w:t xml:space="preserve">bezdymového tabakového výrobku </w:t>
      </w:r>
      <w:r w:rsidRPr="0078310B">
        <w:rPr>
          <w:rFonts w:ascii="Times New Roman" w:hAnsi="Times New Roman"/>
          <w:sz w:val="24"/>
          <w:szCs w:val="24"/>
        </w:rPr>
        <w:t xml:space="preserve">  preukázať aj iným dokladom, najmä dokladom o preprave </w:t>
      </w:r>
      <w:r w:rsidRPr="0078310B" w:rsidR="005E1D05">
        <w:rPr>
          <w:rFonts w:ascii="Times New Roman" w:hAnsi="Times New Roman"/>
          <w:sz w:val="24"/>
          <w:szCs w:val="24"/>
        </w:rPr>
        <w:t xml:space="preserve">bezdymového </w:t>
      </w:r>
      <w:r w:rsidRPr="0078310B">
        <w:rPr>
          <w:rFonts w:ascii="Times New Roman" w:hAnsi="Times New Roman"/>
          <w:sz w:val="24"/>
          <w:szCs w:val="24"/>
        </w:rPr>
        <w:t>tabakov</w:t>
      </w:r>
      <w:r w:rsidRPr="0078310B" w:rsidR="005E1D05">
        <w:rPr>
          <w:rFonts w:ascii="Times New Roman" w:hAnsi="Times New Roman"/>
          <w:sz w:val="24"/>
          <w:szCs w:val="24"/>
        </w:rPr>
        <w:t>ého</w:t>
      </w:r>
      <w:r w:rsidRPr="0078310B">
        <w:rPr>
          <w:rFonts w:ascii="Times New Roman" w:hAnsi="Times New Roman"/>
          <w:sz w:val="24"/>
          <w:szCs w:val="24"/>
        </w:rPr>
        <w:t xml:space="preserve"> výrobk</w:t>
      </w:r>
      <w:r w:rsidRPr="0078310B" w:rsidR="005E1D05">
        <w:rPr>
          <w:rFonts w:ascii="Times New Roman" w:hAnsi="Times New Roman"/>
          <w:sz w:val="24"/>
          <w:szCs w:val="24"/>
        </w:rPr>
        <w:t>u</w:t>
      </w:r>
      <w:r w:rsidRPr="0078310B">
        <w:rPr>
          <w:rFonts w:ascii="Times New Roman" w:hAnsi="Times New Roman"/>
          <w:sz w:val="24"/>
          <w:szCs w:val="24"/>
        </w:rPr>
        <w:t xml:space="preserve"> na územie tret</w:t>
      </w:r>
      <w:r w:rsidRPr="0078310B" w:rsidR="00295B7F">
        <w:rPr>
          <w:rFonts w:ascii="Times New Roman" w:hAnsi="Times New Roman"/>
          <w:sz w:val="24"/>
          <w:szCs w:val="24"/>
        </w:rPr>
        <w:t>ích</w:t>
      </w:r>
      <w:r w:rsidRPr="0078310B">
        <w:rPr>
          <w:rFonts w:ascii="Times New Roman" w:hAnsi="Times New Roman"/>
          <w:sz w:val="24"/>
          <w:szCs w:val="24"/>
        </w:rPr>
        <w:t xml:space="preserve"> štát</w:t>
      </w:r>
      <w:r w:rsidRPr="0078310B" w:rsidR="00295B7F">
        <w:rPr>
          <w:rFonts w:ascii="Times New Roman" w:hAnsi="Times New Roman"/>
          <w:sz w:val="24"/>
          <w:szCs w:val="24"/>
        </w:rPr>
        <w:t>ov</w:t>
      </w:r>
      <w:r w:rsidRPr="0078310B">
        <w:rPr>
          <w:rFonts w:ascii="Times New Roman" w:hAnsi="Times New Roman"/>
          <w:sz w:val="24"/>
          <w:szCs w:val="24"/>
        </w:rPr>
        <w:t xml:space="preserve"> alebo dokladom o platbe.</w:t>
      </w:r>
    </w:p>
    <w:p w:rsidR="00D7656D" w:rsidRPr="0078310B" w:rsidP="00BA6CB1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 w:rsidR="00293F16">
        <w:rPr>
          <w:rFonts w:ascii="Times New Roman" w:hAnsi="Times New Roman"/>
          <w:sz w:val="24"/>
          <w:szCs w:val="24"/>
        </w:rPr>
        <w:t>Osoba</w:t>
      </w:r>
      <w:r w:rsidRPr="0078310B" w:rsidR="008172C4">
        <w:rPr>
          <w:rFonts w:ascii="Times New Roman" w:hAnsi="Times New Roman"/>
          <w:sz w:val="24"/>
          <w:szCs w:val="24"/>
        </w:rPr>
        <w:t>,</w:t>
      </w:r>
      <w:r w:rsidRPr="0078310B" w:rsidR="00293F16">
        <w:rPr>
          <w:rFonts w:ascii="Times New Roman" w:hAnsi="Times New Roman"/>
          <w:sz w:val="24"/>
          <w:szCs w:val="24"/>
        </w:rPr>
        <w:t xml:space="preserve"> ktorej colný úrad vydal povolenie na prijatie a dovoz bezdymového tabakového výrobku</w:t>
      </w:r>
      <w:r w:rsidRPr="0078310B" w:rsidR="00FA36CB">
        <w:rPr>
          <w:rFonts w:ascii="Times New Roman" w:hAnsi="Times New Roman"/>
          <w:sz w:val="24"/>
          <w:szCs w:val="24"/>
        </w:rPr>
        <w:t>,</w:t>
      </w:r>
      <w:r w:rsidRPr="0078310B">
        <w:rPr>
          <w:rFonts w:ascii="Times New Roman" w:hAnsi="Times New Roman"/>
          <w:sz w:val="24"/>
          <w:szCs w:val="24"/>
        </w:rPr>
        <w:t xml:space="preserve"> </w:t>
      </w:r>
      <w:r w:rsidRPr="0078310B" w:rsidR="00293F16">
        <w:rPr>
          <w:rFonts w:ascii="Times New Roman" w:hAnsi="Times New Roman"/>
          <w:sz w:val="24"/>
          <w:szCs w:val="24"/>
        </w:rPr>
        <w:t>je povinná</w:t>
      </w:r>
      <w:r w:rsidRPr="0078310B">
        <w:rPr>
          <w:rFonts w:ascii="Times New Roman" w:hAnsi="Times New Roman"/>
          <w:sz w:val="24"/>
          <w:szCs w:val="24"/>
        </w:rPr>
        <w:t xml:space="preserve"> </w:t>
      </w:r>
      <w:r w:rsidRPr="0078310B" w:rsidR="00FE2598">
        <w:rPr>
          <w:rFonts w:ascii="Times New Roman" w:hAnsi="Times New Roman"/>
          <w:sz w:val="24"/>
          <w:szCs w:val="24"/>
        </w:rPr>
        <w:t xml:space="preserve">podľa stavu zásob bezdymového tabakového výrobku k poslednému dňu kalendárneho mesiaca </w:t>
      </w:r>
      <w:r w:rsidRPr="0078310B">
        <w:rPr>
          <w:rFonts w:ascii="Times New Roman" w:hAnsi="Times New Roman"/>
          <w:sz w:val="24"/>
          <w:szCs w:val="24"/>
        </w:rPr>
        <w:t>viesť evidenciu bezdymového tabakového výrobku</w:t>
      </w:r>
    </w:p>
    <w:p w:rsidR="00A05004" w:rsidRPr="0078310B" w:rsidP="0078310B">
      <w:pPr>
        <w:numPr>
          <w:numId w:val="10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 w:rsidR="00897588">
        <w:rPr>
          <w:rFonts w:ascii="Times New Roman" w:hAnsi="Times New Roman"/>
          <w:sz w:val="24"/>
          <w:szCs w:val="24"/>
        </w:rPr>
        <w:t xml:space="preserve">prijatého na daňovom území </w:t>
      </w:r>
      <w:r w:rsidRPr="0078310B">
        <w:rPr>
          <w:rFonts w:ascii="Times New Roman" w:hAnsi="Times New Roman"/>
          <w:sz w:val="24"/>
          <w:szCs w:val="24"/>
        </w:rPr>
        <w:t>z iného členského štátu,</w:t>
      </w:r>
    </w:p>
    <w:p w:rsidR="006D18C4" w:rsidRPr="0078310B" w:rsidP="0078310B">
      <w:pPr>
        <w:numPr>
          <w:numId w:val="10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odoslaného </w:t>
      </w:r>
      <w:r w:rsidRPr="0078310B" w:rsidR="00B617C6">
        <w:rPr>
          <w:rFonts w:ascii="Times New Roman" w:hAnsi="Times New Roman"/>
          <w:bCs/>
          <w:sz w:val="24"/>
          <w:szCs w:val="24"/>
        </w:rPr>
        <w:t>do</w:t>
      </w:r>
      <w:r w:rsidRPr="000234F2" w:rsidR="00B617C6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>in</w:t>
      </w:r>
      <w:r w:rsidRPr="0078310B" w:rsidR="00295B7F">
        <w:rPr>
          <w:rFonts w:ascii="Times New Roman" w:hAnsi="Times New Roman"/>
          <w:sz w:val="24"/>
          <w:szCs w:val="24"/>
        </w:rPr>
        <w:t>ého</w:t>
      </w:r>
      <w:r w:rsidRPr="0078310B">
        <w:rPr>
          <w:rFonts w:ascii="Times New Roman" w:hAnsi="Times New Roman"/>
          <w:sz w:val="24"/>
          <w:szCs w:val="24"/>
        </w:rPr>
        <w:t xml:space="preserve"> člensk</w:t>
      </w:r>
      <w:r w:rsidRPr="0078310B" w:rsidR="00295B7F">
        <w:rPr>
          <w:rFonts w:ascii="Times New Roman" w:hAnsi="Times New Roman"/>
          <w:sz w:val="24"/>
          <w:szCs w:val="24"/>
        </w:rPr>
        <w:t>ého</w:t>
      </w:r>
      <w:r w:rsidRPr="0078310B">
        <w:rPr>
          <w:rFonts w:ascii="Times New Roman" w:hAnsi="Times New Roman"/>
          <w:sz w:val="24"/>
          <w:szCs w:val="24"/>
        </w:rPr>
        <w:t xml:space="preserve"> štát</w:t>
      </w:r>
      <w:r w:rsidRPr="0078310B" w:rsidR="00295B7F">
        <w:rPr>
          <w:rFonts w:ascii="Times New Roman" w:hAnsi="Times New Roman"/>
          <w:sz w:val="24"/>
          <w:szCs w:val="24"/>
        </w:rPr>
        <w:t>u</w:t>
      </w:r>
      <w:r w:rsidRPr="0078310B">
        <w:rPr>
          <w:rFonts w:ascii="Times New Roman" w:hAnsi="Times New Roman"/>
          <w:sz w:val="24"/>
          <w:szCs w:val="24"/>
        </w:rPr>
        <w:t>,</w:t>
      </w:r>
    </w:p>
    <w:p w:rsidR="006D18C4" w:rsidRPr="0078310B" w:rsidP="0078310B">
      <w:pPr>
        <w:numPr>
          <w:numId w:val="10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 w:rsidR="00A05004">
        <w:rPr>
          <w:rFonts w:ascii="Times New Roman" w:hAnsi="Times New Roman"/>
          <w:sz w:val="24"/>
          <w:szCs w:val="24"/>
        </w:rPr>
        <w:t>dovezeného</w:t>
      </w:r>
      <w:r w:rsidRPr="0078310B" w:rsidR="00FE2598">
        <w:rPr>
          <w:rFonts w:ascii="Times New Roman" w:hAnsi="Times New Roman"/>
          <w:sz w:val="24"/>
          <w:szCs w:val="24"/>
        </w:rPr>
        <w:t xml:space="preserve"> na daňové územie </w:t>
      </w:r>
      <w:r w:rsidRPr="0078310B" w:rsidR="00AF574C">
        <w:rPr>
          <w:rFonts w:ascii="Times New Roman" w:hAnsi="Times New Roman"/>
          <w:sz w:val="24"/>
          <w:szCs w:val="24"/>
        </w:rPr>
        <w:t>z územia tretích štátov</w:t>
      </w:r>
      <w:r w:rsidRPr="000234F2">
        <w:rPr>
          <w:rFonts w:ascii="Times New Roman" w:hAnsi="Times New Roman"/>
          <w:sz w:val="24"/>
          <w:szCs w:val="24"/>
        </w:rPr>
        <w:t>,</w:t>
      </w:r>
    </w:p>
    <w:p w:rsidR="00A05004" w:rsidRPr="0078310B" w:rsidP="0078310B">
      <w:pPr>
        <w:numPr>
          <w:numId w:val="10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 w:rsidR="006D18C4">
        <w:rPr>
          <w:rFonts w:ascii="Times New Roman" w:hAnsi="Times New Roman"/>
          <w:sz w:val="24"/>
          <w:szCs w:val="24"/>
        </w:rPr>
        <w:t>vyvezeného na územie tretích štátov</w:t>
      </w:r>
      <w:r w:rsidRPr="0078310B" w:rsidR="00FE2598">
        <w:rPr>
          <w:rFonts w:ascii="Times New Roman" w:hAnsi="Times New Roman"/>
          <w:sz w:val="24"/>
          <w:szCs w:val="24"/>
        </w:rPr>
        <w:t>.</w:t>
      </w:r>
    </w:p>
    <w:p w:rsidR="00293F16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8A0A04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Na daňovom území sa zakazuje predaj bezdymového tabakového výrobku na konečnú spotrebu</w:t>
      </w:r>
    </w:p>
    <w:p w:rsidR="008A0A04" w:rsidRPr="0078310B" w:rsidP="0078310B">
      <w:pPr>
        <w:numPr>
          <w:numId w:val="16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za cenu nižšiu, ako je výška dane pripadajúc</w:t>
      </w:r>
      <w:r w:rsidRPr="0078310B" w:rsidR="00295B7F">
        <w:rPr>
          <w:rFonts w:ascii="Times New Roman" w:hAnsi="Times New Roman"/>
          <w:sz w:val="24"/>
          <w:szCs w:val="24"/>
        </w:rPr>
        <w:t>a</w:t>
      </w:r>
      <w:r w:rsidRPr="0078310B">
        <w:rPr>
          <w:rFonts w:ascii="Times New Roman" w:hAnsi="Times New Roman"/>
          <w:sz w:val="24"/>
          <w:szCs w:val="24"/>
        </w:rPr>
        <w:t xml:space="preserve"> na množstvo </w:t>
      </w:r>
      <w:r w:rsidRPr="0078310B" w:rsidR="00295B7F">
        <w:rPr>
          <w:rFonts w:ascii="Times New Roman" w:hAnsi="Times New Roman"/>
          <w:sz w:val="24"/>
          <w:szCs w:val="24"/>
        </w:rPr>
        <w:t xml:space="preserve">tabaku v </w:t>
      </w:r>
      <w:r w:rsidRPr="0078310B">
        <w:rPr>
          <w:rFonts w:ascii="Times New Roman" w:hAnsi="Times New Roman"/>
          <w:sz w:val="24"/>
          <w:szCs w:val="24"/>
        </w:rPr>
        <w:t>predávano</w:t>
      </w:r>
      <w:r w:rsidRPr="0078310B" w:rsidR="00295B7F">
        <w:rPr>
          <w:rFonts w:ascii="Times New Roman" w:hAnsi="Times New Roman"/>
          <w:sz w:val="24"/>
          <w:szCs w:val="24"/>
        </w:rPr>
        <w:t>m</w:t>
      </w:r>
      <w:r w:rsidRPr="0078310B">
        <w:rPr>
          <w:rFonts w:ascii="Times New Roman" w:hAnsi="Times New Roman"/>
          <w:sz w:val="24"/>
          <w:szCs w:val="24"/>
        </w:rPr>
        <w:t xml:space="preserve"> bezdymovo</w:t>
      </w:r>
      <w:r w:rsidRPr="0078310B" w:rsidR="00295B7F">
        <w:rPr>
          <w:rFonts w:ascii="Times New Roman" w:hAnsi="Times New Roman"/>
          <w:sz w:val="24"/>
          <w:szCs w:val="24"/>
        </w:rPr>
        <w:t>m</w:t>
      </w:r>
      <w:r w:rsidRPr="0078310B">
        <w:rPr>
          <w:rFonts w:ascii="Times New Roman" w:hAnsi="Times New Roman"/>
          <w:sz w:val="24"/>
          <w:szCs w:val="24"/>
        </w:rPr>
        <w:t xml:space="preserve"> tabakov</w:t>
      </w:r>
      <w:r w:rsidRPr="0078310B" w:rsidR="00295B7F">
        <w:rPr>
          <w:rFonts w:ascii="Times New Roman" w:hAnsi="Times New Roman"/>
          <w:sz w:val="24"/>
          <w:szCs w:val="24"/>
        </w:rPr>
        <w:t>om</w:t>
      </w:r>
      <w:r w:rsidRPr="0078310B">
        <w:rPr>
          <w:rFonts w:ascii="Times New Roman" w:hAnsi="Times New Roman"/>
          <w:sz w:val="24"/>
          <w:szCs w:val="24"/>
        </w:rPr>
        <w:t xml:space="preserve"> výrobku na konečnú spotrebu a dane z pridanej hodnoty pripadajúcej na toto množstvo </w:t>
      </w:r>
      <w:r w:rsidRPr="0078310B" w:rsidR="00295B7F">
        <w:rPr>
          <w:rFonts w:ascii="Times New Roman" w:hAnsi="Times New Roman"/>
          <w:sz w:val="24"/>
          <w:szCs w:val="24"/>
        </w:rPr>
        <w:t>tabaku</w:t>
      </w:r>
      <w:r w:rsidRPr="0078310B">
        <w:rPr>
          <w:rFonts w:ascii="Times New Roman" w:hAnsi="Times New Roman"/>
          <w:sz w:val="24"/>
          <w:szCs w:val="24"/>
        </w:rPr>
        <w:t>,</w:t>
      </w:r>
    </w:p>
    <w:p w:rsidR="008A0A04" w:rsidRPr="0078310B" w:rsidP="0078310B">
      <w:pPr>
        <w:numPr>
          <w:numId w:val="16"/>
        </w:numPr>
        <w:tabs>
          <w:tab w:val="left" w:pos="440"/>
        </w:tabs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podmienený kúpou iného tabakového výrobku alebo iného tovaru.</w:t>
      </w:r>
    </w:p>
    <w:p w:rsidR="008A0A04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958C0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Od dane je oslobodený neobchodný dovoz bezdymov</w:t>
      </w:r>
      <w:r w:rsidRPr="0078310B" w:rsidR="00295B7F">
        <w:rPr>
          <w:rFonts w:ascii="Times New Roman" w:hAnsi="Times New Roman"/>
          <w:sz w:val="24"/>
          <w:szCs w:val="24"/>
        </w:rPr>
        <w:t>ého</w:t>
      </w:r>
      <w:r w:rsidRPr="0078310B">
        <w:rPr>
          <w:rFonts w:ascii="Times New Roman" w:hAnsi="Times New Roman"/>
          <w:sz w:val="24"/>
          <w:szCs w:val="24"/>
        </w:rPr>
        <w:t xml:space="preserve"> tabakov</w:t>
      </w:r>
      <w:r w:rsidRPr="0078310B" w:rsidR="00295B7F">
        <w:rPr>
          <w:rFonts w:ascii="Times New Roman" w:hAnsi="Times New Roman"/>
          <w:sz w:val="24"/>
          <w:szCs w:val="24"/>
        </w:rPr>
        <w:t>ého</w:t>
      </w:r>
      <w:r w:rsidRPr="0078310B">
        <w:rPr>
          <w:rFonts w:ascii="Times New Roman" w:hAnsi="Times New Roman"/>
          <w:sz w:val="24"/>
          <w:szCs w:val="24"/>
        </w:rPr>
        <w:t xml:space="preserve"> výrobk</w:t>
      </w:r>
      <w:r w:rsidRPr="0078310B" w:rsidR="00295B7F">
        <w:rPr>
          <w:rFonts w:ascii="Times New Roman" w:hAnsi="Times New Roman"/>
          <w:sz w:val="24"/>
          <w:szCs w:val="24"/>
        </w:rPr>
        <w:t>u</w:t>
      </w:r>
      <w:r w:rsidRPr="0078310B">
        <w:rPr>
          <w:rFonts w:ascii="Times New Roman" w:hAnsi="Times New Roman"/>
          <w:sz w:val="24"/>
          <w:szCs w:val="24"/>
        </w:rPr>
        <w:t xml:space="preserve"> v osobnej batožine cestujúceho z územia tretích štátov najviac v množstve </w:t>
      </w:r>
      <w:r w:rsidRPr="0078310B" w:rsidR="003A3564">
        <w:rPr>
          <w:rFonts w:ascii="Times New Roman" w:hAnsi="Times New Roman"/>
          <w:sz w:val="24"/>
          <w:szCs w:val="24"/>
        </w:rPr>
        <w:t>1</w:t>
      </w:r>
      <w:r w:rsidRPr="0078310B">
        <w:rPr>
          <w:rFonts w:ascii="Times New Roman" w:hAnsi="Times New Roman"/>
          <w:sz w:val="24"/>
          <w:szCs w:val="24"/>
        </w:rPr>
        <w:t>50 gramov na osobu, ak</w:t>
      </w:r>
      <w:r w:rsidRPr="0078310B" w:rsidR="003A3564">
        <w:rPr>
          <w:rFonts w:ascii="Times New Roman" w:hAnsi="Times New Roman"/>
          <w:sz w:val="24"/>
          <w:szCs w:val="24"/>
        </w:rPr>
        <w:t xml:space="preserve"> cestuje leteckou dopravou, a 30</w:t>
      </w:r>
      <w:r w:rsidRPr="0078310B">
        <w:rPr>
          <w:rFonts w:ascii="Times New Roman" w:hAnsi="Times New Roman"/>
          <w:sz w:val="24"/>
          <w:szCs w:val="24"/>
        </w:rPr>
        <w:t xml:space="preserve"> gramov na osobu, ak cestuje inak ako leteckou dopravou. Oslobodenie od dane sa neuplatní, ak cestujúcim je osoba mladšia ako 17 rokov.</w:t>
      </w:r>
    </w:p>
    <w:p w:rsidR="00A958C0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814C7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Bezdymový tabakový výrobok možno do daňového voľného obehu uviesť, len ak je označený kontrolnou známkou, na ktorej je uvedený znak „BTV“.</w:t>
      </w:r>
    </w:p>
    <w:p w:rsidR="00B90880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814C7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Na označovanie bezdymového tabakového výrobku sa použij</w:t>
      </w:r>
      <w:r w:rsidRPr="0078310B" w:rsidR="00FA36CB">
        <w:rPr>
          <w:rFonts w:ascii="Times New Roman" w:hAnsi="Times New Roman"/>
          <w:sz w:val="24"/>
          <w:szCs w:val="24"/>
        </w:rPr>
        <w:t>ú</w:t>
      </w:r>
      <w:r w:rsidRPr="0078310B">
        <w:rPr>
          <w:rFonts w:ascii="Times New Roman" w:hAnsi="Times New Roman"/>
          <w:sz w:val="24"/>
          <w:szCs w:val="24"/>
        </w:rPr>
        <w:t xml:space="preserve"> ustanoveni</w:t>
      </w:r>
      <w:r w:rsidRPr="0078310B" w:rsidR="00FA36CB">
        <w:rPr>
          <w:rFonts w:ascii="Times New Roman" w:hAnsi="Times New Roman"/>
          <w:sz w:val="24"/>
          <w:szCs w:val="24"/>
        </w:rPr>
        <w:t>a</w:t>
      </w:r>
      <w:r w:rsidRPr="0078310B">
        <w:rPr>
          <w:rFonts w:ascii="Times New Roman" w:hAnsi="Times New Roman"/>
          <w:sz w:val="24"/>
          <w:szCs w:val="24"/>
        </w:rPr>
        <w:t xml:space="preserve"> § 9 v rozsahu týkajúc</w:t>
      </w:r>
      <w:r w:rsidRPr="0078310B" w:rsidR="00FA36CB">
        <w:rPr>
          <w:rFonts w:ascii="Times New Roman" w:hAnsi="Times New Roman"/>
          <w:sz w:val="24"/>
          <w:szCs w:val="24"/>
        </w:rPr>
        <w:t>om</w:t>
      </w:r>
      <w:r w:rsidRPr="0078310B">
        <w:rPr>
          <w:rFonts w:ascii="Times New Roman" w:hAnsi="Times New Roman"/>
          <w:sz w:val="24"/>
          <w:szCs w:val="24"/>
        </w:rPr>
        <w:t xml:space="preserve"> sa označovania tabaku primerane.</w:t>
      </w:r>
    </w:p>
    <w:p w:rsidR="005814C7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814C7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Na tlač a nakladanie s kontrolnými známkami sa použij</w:t>
      </w:r>
      <w:r w:rsidRPr="0078310B" w:rsidR="00FA36CB">
        <w:rPr>
          <w:rFonts w:ascii="Times New Roman" w:hAnsi="Times New Roman"/>
          <w:sz w:val="24"/>
          <w:szCs w:val="24"/>
        </w:rPr>
        <w:t>ú</w:t>
      </w:r>
      <w:r w:rsidRPr="0078310B">
        <w:rPr>
          <w:rFonts w:ascii="Times New Roman" w:hAnsi="Times New Roman"/>
          <w:sz w:val="24"/>
          <w:szCs w:val="24"/>
        </w:rPr>
        <w:t xml:space="preserve"> ustanoveni</w:t>
      </w:r>
      <w:r w:rsidRPr="0078310B" w:rsidR="00FA36CB">
        <w:rPr>
          <w:rFonts w:ascii="Times New Roman" w:hAnsi="Times New Roman"/>
          <w:sz w:val="24"/>
          <w:szCs w:val="24"/>
        </w:rPr>
        <w:t>a</w:t>
      </w:r>
      <w:r w:rsidRPr="0078310B">
        <w:rPr>
          <w:rFonts w:ascii="Times New Roman" w:hAnsi="Times New Roman"/>
          <w:sz w:val="24"/>
          <w:szCs w:val="24"/>
        </w:rPr>
        <w:t xml:space="preserve"> § 9b v rozsahu týkajúc</w:t>
      </w:r>
      <w:r w:rsidRPr="0078310B" w:rsidR="00FA36CB">
        <w:rPr>
          <w:rFonts w:ascii="Times New Roman" w:hAnsi="Times New Roman"/>
          <w:sz w:val="24"/>
          <w:szCs w:val="24"/>
        </w:rPr>
        <w:t>om</w:t>
      </w:r>
      <w:r w:rsidRPr="0078310B">
        <w:rPr>
          <w:rFonts w:ascii="Times New Roman" w:hAnsi="Times New Roman"/>
          <w:sz w:val="24"/>
          <w:szCs w:val="24"/>
        </w:rPr>
        <w:t xml:space="preserve"> sa tlače a nakladania s kontrolnými známkami pre tabak primerane.</w:t>
      </w:r>
    </w:p>
    <w:p w:rsidR="005814C7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14C7" w:rsidRPr="0078310B" w:rsidP="0078310B">
      <w:pPr>
        <w:numPr>
          <w:numId w:val="6"/>
        </w:numPr>
        <w:tabs>
          <w:tab w:val="left" w:pos="440"/>
        </w:tabs>
        <w:bidi w:val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310B" w:rsidR="00BF5BAC">
        <w:rPr>
          <w:rFonts w:ascii="Times New Roman" w:hAnsi="Times New Roman"/>
          <w:color w:val="000000"/>
          <w:sz w:val="24"/>
          <w:szCs w:val="24"/>
        </w:rPr>
        <w:t xml:space="preserve">Na bezdymový tabakový výrobok sa použijú ustanovenia § 41 </w:t>
      </w:r>
      <w:r w:rsidRPr="0078310B" w:rsidR="00CA3CEC">
        <w:rPr>
          <w:rFonts w:ascii="Times New Roman" w:hAnsi="Times New Roman"/>
          <w:color w:val="000000"/>
          <w:sz w:val="24"/>
          <w:szCs w:val="24"/>
        </w:rPr>
        <w:t>ods. 1 písm. a)</w:t>
      </w:r>
      <w:r w:rsidRPr="0078310B" w:rsidR="00B42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310B" w:rsidR="00CA3CEC">
        <w:rPr>
          <w:rFonts w:ascii="Times New Roman" w:hAnsi="Times New Roman"/>
          <w:color w:val="000000"/>
          <w:sz w:val="24"/>
          <w:szCs w:val="24"/>
        </w:rPr>
        <w:t>až</w:t>
      </w:r>
      <w:r w:rsidRPr="0078310B" w:rsidR="00B42FEA">
        <w:rPr>
          <w:rFonts w:ascii="Times New Roman" w:hAnsi="Times New Roman"/>
          <w:color w:val="000000"/>
          <w:sz w:val="24"/>
          <w:szCs w:val="24"/>
        </w:rPr>
        <w:t xml:space="preserve"> d),</w:t>
      </w:r>
      <w:r w:rsidRPr="0078310B" w:rsidR="00CA3CEC">
        <w:rPr>
          <w:rFonts w:ascii="Times New Roman" w:hAnsi="Times New Roman"/>
          <w:color w:val="000000"/>
          <w:sz w:val="24"/>
          <w:szCs w:val="24"/>
        </w:rPr>
        <w:t xml:space="preserve"> o) a r) až</w:t>
      </w:r>
      <w:r w:rsidRPr="0078310B" w:rsidR="00BF5BAC">
        <w:rPr>
          <w:rFonts w:ascii="Times New Roman" w:hAnsi="Times New Roman"/>
          <w:color w:val="000000"/>
          <w:sz w:val="24"/>
          <w:szCs w:val="24"/>
        </w:rPr>
        <w:t xml:space="preserve"> v),</w:t>
      </w:r>
      <w:r w:rsidRPr="0078310B" w:rsidR="00CA3CEC">
        <w:rPr>
          <w:rFonts w:ascii="Times New Roman" w:hAnsi="Times New Roman"/>
          <w:color w:val="000000"/>
          <w:sz w:val="24"/>
          <w:szCs w:val="24"/>
        </w:rPr>
        <w:t xml:space="preserve"> ods. 2 písm. a)</w:t>
      </w:r>
      <w:r w:rsidRPr="0078310B" w:rsidR="00B42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310B" w:rsidR="00CA3CEC">
        <w:rPr>
          <w:rFonts w:ascii="Times New Roman" w:hAnsi="Times New Roman"/>
          <w:color w:val="000000"/>
          <w:sz w:val="24"/>
          <w:szCs w:val="24"/>
        </w:rPr>
        <w:t>až</w:t>
      </w:r>
      <w:r w:rsidRPr="0078310B" w:rsidR="00B42FEA">
        <w:rPr>
          <w:rFonts w:ascii="Times New Roman" w:hAnsi="Times New Roman"/>
          <w:color w:val="000000"/>
          <w:sz w:val="24"/>
          <w:szCs w:val="24"/>
        </w:rPr>
        <w:t xml:space="preserve"> d)</w:t>
      </w:r>
      <w:r w:rsidRPr="0078310B" w:rsidR="00CA3CEC">
        <w:rPr>
          <w:rFonts w:ascii="Times New Roman" w:hAnsi="Times New Roman"/>
          <w:color w:val="000000"/>
          <w:sz w:val="24"/>
          <w:szCs w:val="24"/>
        </w:rPr>
        <w:t>, n) a q) až</w:t>
      </w:r>
      <w:r w:rsidRPr="0078310B" w:rsidR="00BF5BAC">
        <w:rPr>
          <w:rFonts w:ascii="Times New Roman" w:hAnsi="Times New Roman"/>
          <w:color w:val="000000"/>
          <w:sz w:val="24"/>
          <w:szCs w:val="24"/>
        </w:rPr>
        <w:t> t) a ods. 5 a § 41a ods. 1 písm. a) a b), ods. 2 písm. a) a b) a ods. 5 rovnako.“.</w:t>
      </w:r>
    </w:p>
    <w:p w:rsidR="00BF5BAC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C87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V § 40 ods. 1 sa za slov</w:t>
      </w:r>
      <w:r w:rsidRPr="0078310B" w:rsidR="00FA36CB">
        <w:rPr>
          <w:rFonts w:ascii="Times New Roman" w:hAnsi="Times New Roman"/>
          <w:sz w:val="24"/>
          <w:szCs w:val="24"/>
        </w:rPr>
        <w:t>o</w:t>
      </w:r>
      <w:r w:rsidRPr="0078310B">
        <w:rPr>
          <w:rFonts w:ascii="Times New Roman" w:hAnsi="Times New Roman"/>
          <w:sz w:val="24"/>
          <w:szCs w:val="24"/>
        </w:rPr>
        <w:t xml:space="preserve"> „</w:t>
      </w:r>
      <w:r w:rsidRPr="0078310B" w:rsidR="002E27FA">
        <w:rPr>
          <w:rFonts w:ascii="Times New Roman" w:hAnsi="Times New Roman"/>
          <w:sz w:val="24"/>
          <w:szCs w:val="24"/>
        </w:rPr>
        <w:t>surovinou“ vkladá</w:t>
      </w:r>
      <w:r w:rsidRPr="0078310B" w:rsidR="00920B04">
        <w:rPr>
          <w:rFonts w:ascii="Times New Roman" w:hAnsi="Times New Roman"/>
          <w:sz w:val="24"/>
          <w:szCs w:val="24"/>
        </w:rPr>
        <w:t xml:space="preserve"> čiarka</w:t>
      </w:r>
      <w:r w:rsidRPr="0078310B" w:rsidR="002E27FA">
        <w:rPr>
          <w:rFonts w:ascii="Times New Roman" w:hAnsi="Times New Roman"/>
          <w:sz w:val="24"/>
          <w:szCs w:val="24"/>
        </w:rPr>
        <w:t xml:space="preserve"> a</w:t>
      </w:r>
      <w:r w:rsidRPr="0078310B">
        <w:rPr>
          <w:rFonts w:ascii="Times New Roman" w:hAnsi="Times New Roman"/>
          <w:sz w:val="24"/>
          <w:szCs w:val="24"/>
        </w:rPr>
        <w:t xml:space="preserve"> slová „držiteľov povolenia na </w:t>
      </w:r>
      <w:r w:rsidRPr="0078310B" w:rsidR="003A3564">
        <w:rPr>
          <w:rFonts w:ascii="Times New Roman" w:hAnsi="Times New Roman"/>
          <w:sz w:val="24"/>
          <w:szCs w:val="24"/>
        </w:rPr>
        <w:t xml:space="preserve">prijatie a dovoz </w:t>
      </w:r>
      <w:r w:rsidRPr="0078310B" w:rsidR="004623BF">
        <w:rPr>
          <w:rFonts w:ascii="Times New Roman" w:hAnsi="Times New Roman"/>
          <w:sz w:val="24"/>
          <w:szCs w:val="24"/>
        </w:rPr>
        <w:t>bezdymového tabakového výrobku</w:t>
      </w:r>
      <w:r w:rsidRPr="0078310B">
        <w:rPr>
          <w:rFonts w:ascii="Times New Roman" w:hAnsi="Times New Roman"/>
          <w:sz w:val="24"/>
          <w:szCs w:val="24"/>
        </w:rPr>
        <w:t>“.</w:t>
      </w:r>
    </w:p>
    <w:p w:rsidR="00964C87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964C87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V § 40 </w:t>
      </w:r>
      <w:r w:rsidRPr="0078310B" w:rsidR="006D67B9">
        <w:rPr>
          <w:rFonts w:ascii="Times New Roman" w:hAnsi="Times New Roman"/>
          <w:sz w:val="24"/>
          <w:szCs w:val="24"/>
        </w:rPr>
        <w:t>sa odsek</w:t>
      </w:r>
      <w:r w:rsidRPr="0078310B" w:rsidR="00CA3CEC">
        <w:rPr>
          <w:rFonts w:ascii="Times New Roman" w:hAnsi="Times New Roman"/>
          <w:sz w:val="24"/>
          <w:szCs w:val="24"/>
        </w:rPr>
        <w:t xml:space="preserve"> 2 </w:t>
      </w:r>
      <w:r w:rsidRPr="0078310B" w:rsidR="006D67B9">
        <w:rPr>
          <w:rFonts w:ascii="Times New Roman" w:hAnsi="Times New Roman"/>
          <w:sz w:val="24"/>
          <w:szCs w:val="24"/>
        </w:rPr>
        <w:t>dopĺňa</w:t>
      </w:r>
      <w:r w:rsidRPr="0078310B">
        <w:rPr>
          <w:rFonts w:ascii="Times New Roman" w:hAnsi="Times New Roman"/>
          <w:sz w:val="24"/>
          <w:szCs w:val="24"/>
        </w:rPr>
        <w:t xml:space="preserve"> písmeno</w:t>
      </w:r>
      <w:r w:rsidRPr="0078310B" w:rsidR="006D67B9">
        <w:rPr>
          <w:rFonts w:ascii="Times New Roman" w:hAnsi="Times New Roman"/>
          <w:sz w:val="24"/>
          <w:szCs w:val="24"/>
        </w:rPr>
        <w:t>m</w:t>
      </w:r>
      <w:r w:rsidRPr="0078310B">
        <w:rPr>
          <w:rFonts w:ascii="Times New Roman" w:hAnsi="Times New Roman"/>
          <w:sz w:val="24"/>
          <w:szCs w:val="24"/>
        </w:rPr>
        <w:t xml:space="preserve"> k), ktoré znie:</w:t>
      </w:r>
    </w:p>
    <w:p w:rsidR="00964C87" w:rsidRPr="0078310B" w:rsidP="00BA6CB1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„k) identifikačné údaje držiteľa povolenia na </w:t>
      </w:r>
      <w:r w:rsidRPr="0078310B" w:rsidR="003A3564">
        <w:rPr>
          <w:rFonts w:ascii="Times New Roman" w:hAnsi="Times New Roman"/>
          <w:sz w:val="24"/>
          <w:szCs w:val="24"/>
        </w:rPr>
        <w:t>prijatie a dovoz</w:t>
      </w:r>
      <w:r w:rsidRPr="0078310B" w:rsidR="006D18C4">
        <w:rPr>
          <w:rFonts w:ascii="Times New Roman" w:hAnsi="Times New Roman"/>
          <w:sz w:val="24"/>
          <w:szCs w:val="24"/>
        </w:rPr>
        <w:t> bezdymového tabakového výrobku</w:t>
      </w:r>
      <w:r w:rsidRPr="0078310B">
        <w:rPr>
          <w:rFonts w:ascii="Times New Roman" w:hAnsi="Times New Roman"/>
          <w:sz w:val="24"/>
          <w:szCs w:val="24"/>
        </w:rPr>
        <w:t>.“.</w:t>
      </w:r>
    </w:p>
    <w:p w:rsidR="00964C87" w:rsidRPr="0078310B" w:rsidP="00BA6CB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814C7" w:rsidRPr="0078310B" w:rsidP="00BA6CB1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78310B" w:rsidR="00BF5BAC">
        <w:rPr>
          <w:rFonts w:ascii="Times New Roman" w:hAnsi="Times New Roman"/>
          <w:sz w:val="24"/>
          <w:szCs w:val="24"/>
        </w:rPr>
        <w:t>V § 41 ods. 1 písmeno</w:t>
      </w:r>
      <w:r w:rsidRPr="0078310B">
        <w:rPr>
          <w:rFonts w:ascii="Times New Roman" w:hAnsi="Times New Roman"/>
          <w:sz w:val="24"/>
          <w:szCs w:val="24"/>
        </w:rPr>
        <w:t xml:space="preserve"> j) znie:</w:t>
      </w:r>
    </w:p>
    <w:p w:rsidR="005814C7" w:rsidRPr="0078310B" w:rsidP="00BA6CB1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„j) poruší ustanovenie § 10 ods. 1 písm. b), c), e), § 10 ods. 2 alebo § 19</w:t>
      </w:r>
      <w:r w:rsidRPr="0078310B" w:rsidR="00BD0335">
        <w:rPr>
          <w:rFonts w:ascii="Times New Roman" w:hAnsi="Times New Roman"/>
          <w:sz w:val="24"/>
          <w:szCs w:val="24"/>
        </w:rPr>
        <w:t xml:space="preserve">aa </w:t>
      </w:r>
      <w:r w:rsidRPr="0078310B">
        <w:rPr>
          <w:rFonts w:ascii="Times New Roman" w:hAnsi="Times New Roman"/>
          <w:sz w:val="24"/>
          <w:szCs w:val="24"/>
        </w:rPr>
        <w:t>ods. 1</w:t>
      </w:r>
      <w:r w:rsidRPr="0078310B" w:rsidR="00FB3D80">
        <w:rPr>
          <w:rFonts w:ascii="Times New Roman" w:hAnsi="Times New Roman"/>
          <w:sz w:val="24"/>
          <w:szCs w:val="24"/>
        </w:rPr>
        <w:t>5</w:t>
      </w:r>
      <w:r w:rsidRPr="0078310B">
        <w:rPr>
          <w:rFonts w:ascii="Times New Roman" w:hAnsi="Times New Roman"/>
          <w:sz w:val="24"/>
          <w:szCs w:val="24"/>
        </w:rPr>
        <w:t>,“</w:t>
      </w:r>
      <w:r w:rsidRPr="0078310B" w:rsidR="000E3FAD">
        <w:rPr>
          <w:rFonts w:ascii="Times New Roman" w:hAnsi="Times New Roman"/>
          <w:sz w:val="24"/>
          <w:szCs w:val="24"/>
        </w:rPr>
        <w:t>.</w:t>
      </w:r>
    </w:p>
    <w:p w:rsidR="005814C7" w:rsidRPr="0078310B" w:rsidP="00BA6CB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 w:rsidR="006D67B9">
        <w:rPr>
          <w:rFonts w:ascii="Times New Roman" w:hAnsi="Times New Roman"/>
          <w:sz w:val="24"/>
          <w:szCs w:val="24"/>
        </w:rPr>
        <w:t>V § 41 sa odsek 1 dopĺňa</w:t>
      </w:r>
      <w:r w:rsidRPr="0078310B">
        <w:rPr>
          <w:rFonts w:ascii="Times New Roman" w:hAnsi="Times New Roman"/>
          <w:sz w:val="24"/>
          <w:szCs w:val="24"/>
        </w:rPr>
        <w:t xml:space="preserve"> písmen</w:t>
      </w:r>
      <w:r w:rsidRPr="0078310B" w:rsidR="005814C7">
        <w:rPr>
          <w:rFonts w:ascii="Times New Roman" w:hAnsi="Times New Roman"/>
          <w:sz w:val="24"/>
          <w:szCs w:val="24"/>
        </w:rPr>
        <w:t>om w), ktoré znie</w:t>
      </w:r>
      <w:r w:rsidRPr="0078310B" w:rsidR="006D67B9">
        <w:rPr>
          <w:rFonts w:ascii="Times New Roman" w:hAnsi="Times New Roman"/>
          <w:sz w:val="24"/>
          <w:szCs w:val="24"/>
        </w:rPr>
        <w:t>:</w:t>
      </w:r>
    </w:p>
    <w:p w:rsidR="00A05004" w:rsidRPr="0078310B" w:rsidP="00BA6CB1">
      <w:pPr>
        <w:widowControl w:val="0"/>
        <w:autoSpaceDE w:val="0"/>
        <w:autoSpaceDN w:val="0"/>
        <w:bidi w:val="0"/>
        <w:adjustRightInd w:val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„w) nevie preukázať pôvod alebo spôsob nadobudnutia bezdymového tabakového výrobku u nej zisteného, ktorý sa u nej nachádza alebo sa nachádzal, a to bez ohľadu na to, či nakladá alebo nakladala s bezdymovým tabakovým výrobkom ako </w:t>
      </w:r>
      <w:r w:rsidRPr="0078310B" w:rsidR="00BF5BAC">
        <w:rPr>
          <w:rFonts w:ascii="Times New Roman" w:hAnsi="Times New Roman"/>
          <w:sz w:val="24"/>
          <w:szCs w:val="24"/>
        </w:rPr>
        <w:t xml:space="preserve">s </w:t>
      </w:r>
      <w:r w:rsidRPr="0078310B">
        <w:rPr>
          <w:rFonts w:ascii="Times New Roman" w:hAnsi="Times New Roman"/>
          <w:sz w:val="24"/>
          <w:szCs w:val="24"/>
        </w:rPr>
        <w:t>vlastným.“.</w:t>
      </w:r>
    </w:p>
    <w:p w:rsidR="00964C87" w:rsidRPr="0078310B" w:rsidP="00BA6CB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V § 41 </w:t>
      </w:r>
      <w:r w:rsidRPr="0078310B" w:rsidR="006D67B9">
        <w:rPr>
          <w:rFonts w:ascii="Times New Roman" w:hAnsi="Times New Roman"/>
          <w:sz w:val="24"/>
          <w:szCs w:val="24"/>
        </w:rPr>
        <w:t>sa odsek</w:t>
      </w:r>
      <w:r w:rsidRPr="0078310B">
        <w:rPr>
          <w:rFonts w:ascii="Times New Roman" w:hAnsi="Times New Roman"/>
          <w:sz w:val="24"/>
          <w:szCs w:val="24"/>
        </w:rPr>
        <w:t xml:space="preserve"> 2 </w:t>
      </w:r>
      <w:r w:rsidRPr="0078310B" w:rsidR="006D67B9">
        <w:rPr>
          <w:rFonts w:ascii="Times New Roman" w:hAnsi="Times New Roman"/>
          <w:sz w:val="24"/>
          <w:szCs w:val="24"/>
        </w:rPr>
        <w:t xml:space="preserve">dopĺňa </w:t>
      </w:r>
      <w:r w:rsidRPr="0078310B" w:rsidR="005814C7">
        <w:rPr>
          <w:rFonts w:ascii="Times New Roman" w:hAnsi="Times New Roman"/>
          <w:sz w:val="24"/>
          <w:szCs w:val="24"/>
        </w:rPr>
        <w:t>písmenom u), ktoré znie</w:t>
      </w:r>
      <w:r w:rsidRPr="0078310B" w:rsidR="006D67B9">
        <w:rPr>
          <w:rFonts w:ascii="Times New Roman" w:hAnsi="Times New Roman"/>
          <w:sz w:val="24"/>
          <w:szCs w:val="24"/>
        </w:rPr>
        <w:t>:</w:t>
      </w:r>
    </w:p>
    <w:p w:rsidR="00A05004" w:rsidRPr="0078310B" w:rsidP="00BA6CB1">
      <w:pPr>
        <w:widowControl w:val="0"/>
        <w:autoSpaceDE w:val="0"/>
        <w:autoSpaceDN w:val="0"/>
        <w:bidi w:val="0"/>
        <w:adjustRightInd w:val="0"/>
        <w:ind w:left="709" w:hanging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8310B">
        <w:rPr>
          <w:rFonts w:ascii="Times New Roman" w:hAnsi="Times New Roman"/>
          <w:sz w:val="24"/>
          <w:szCs w:val="24"/>
        </w:rPr>
        <w:t xml:space="preserve">„u) za správny delikt podľa </w:t>
      </w:r>
      <w:hyperlink r:id="rId5" w:history="1">
        <w:r w:rsidRPr="000234F2">
          <w:rPr>
            <w:rFonts w:ascii="Times New Roman" w:hAnsi="Times New Roman"/>
            <w:sz w:val="24"/>
            <w:szCs w:val="24"/>
          </w:rPr>
          <w:t>odseku 1 písm. w)</w:t>
        </w:r>
      </w:hyperlink>
      <w:r w:rsidRPr="000234F2">
        <w:rPr>
          <w:rFonts w:ascii="Times New Roman" w:hAnsi="Times New Roman"/>
          <w:sz w:val="24"/>
          <w:szCs w:val="24"/>
        </w:rPr>
        <w:t xml:space="preserve"> vo výške 50</w:t>
      </w:r>
      <w:r w:rsidRPr="0078310B" w:rsidR="004623BF">
        <w:rPr>
          <w:rFonts w:ascii="Times New Roman" w:hAnsi="Times New Roman"/>
          <w:sz w:val="24"/>
          <w:szCs w:val="24"/>
        </w:rPr>
        <w:t xml:space="preserve"> </w:t>
      </w:r>
      <w:r w:rsidRPr="0078310B">
        <w:rPr>
          <w:rFonts w:ascii="Times New Roman" w:hAnsi="Times New Roman"/>
          <w:sz w:val="24"/>
          <w:szCs w:val="24"/>
        </w:rPr>
        <w:t>% dane pripadajúcej na množstvo zisteného bezdymového tabakového výrobku, najmenej však 330 eur, a taký bezdy</w:t>
      </w:r>
      <w:r w:rsidRPr="0078310B" w:rsidR="00BF5BAC">
        <w:rPr>
          <w:rFonts w:ascii="Times New Roman" w:hAnsi="Times New Roman"/>
          <w:sz w:val="24"/>
          <w:szCs w:val="24"/>
        </w:rPr>
        <w:t>mový tabakový výrobok zabezpečí.</w:t>
      </w:r>
      <w:r w:rsidRPr="0078310B">
        <w:rPr>
          <w:rFonts w:ascii="Times New Roman" w:hAnsi="Times New Roman"/>
          <w:sz w:val="24"/>
          <w:szCs w:val="24"/>
          <w:vertAlign w:val="superscript"/>
        </w:rPr>
        <w:t>3</w:t>
      </w:r>
      <w:r w:rsidRPr="0078310B">
        <w:rPr>
          <w:rFonts w:ascii="Times New Roman" w:hAnsi="Times New Roman"/>
          <w:sz w:val="24"/>
          <w:szCs w:val="24"/>
        </w:rPr>
        <w:t>)</w:t>
      </w:r>
      <w:r w:rsidRPr="0078310B" w:rsidR="005814C7">
        <w:rPr>
          <w:rFonts w:ascii="Times New Roman" w:hAnsi="Times New Roman"/>
          <w:sz w:val="24"/>
          <w:szCs w:val="24"/>
        </w:rPr>
        <w:t>“.</w:t>
      </w:r>
    </w:p>
    <w:p w:rsidR="00A05004" w:rsidRPr="0078310B" w:rsidP="00BA6CB1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814C7" w:rsidRPr="0078310B" w:rsidP="00BA6CB1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V § 41a ods</w:t>
      </w:r>
      <w:r w:rsidRPr="0078310B" w:rsidR="00BF5BAC">
        <w:rPr>
          <w:rFonts w:ascii="Times New Roman" w:hAnsi="Times New Roman"/>
          <w:sz w:val="24"/>
          <w:szCs w:val="24"/>
        </w:rPr>
        <w:t>.</w:t>
      </w:r>
      <w:r w:rsidRPr="0078310B">
        <w:rPr>
          <w:rFonts w:ascii="Times New Roman" w:hAnsi="Times New Roman"/>
          <w:sz w:val="24"/>
          <w:szCs w:val="24"/>
        </w:rPr>
        <w:t xml:space="preserve"> </w:t>
      </w:r>
      <w:r w:rsidRPr="0078310B" w:rsidR="00920B04">
        <w:rPr>
          <w:rFonts w:ascii="Times New Roman" w:hAnsi="Times New Roman"/>
          <w:sz w:val="24"/>
          <w:szCs w:val="24"/>
        </w:rPr>
        <w:t xml:space="preserve">1 </w:t>
      </w:r>
      <w:r w:rsidRPr="0078310B" w:rsidR="00F974AF">
        <w:rPr>
          <w:rFonts w:ascii="Times New Roman" w:hAnsi="Times New Roman"/>
          <w:sz w:val="24"/>
          <w:szCs w:val="24"/>
        </w:rPr>
        <w:t>písm.</w:t>
      </w:r>
      <w:r w:rsidRPr="0078310B">
        <w:rPr>
          <w:rFonts w:ascii="Times New Roman" w:hAnsi="Times New Roman"/>
          <w:sz w:val="24"/>
          <w:szCs w:val="24"/>
        </w:rPr>
        <w:t xml:space="preserve"> d) sa slov</w:t>
      </w:r>
      <w:r w:rsidRPr="0078310B" w:rsidR="00920B04">
        <w:rPr>
          <w:rFonts w:ascii="Times New Roman" w:hAnsi="Times New Roman"/>
          <w:sz w:val="24"/>
          <w:szCs w:val="24"/>
        </w:rPr>
        <w:t>o „alebo“ nahrádza čiarkou a za slov</w:t>
      </w:r>
      <w:r w:rsidRPr="0078310B">
        <w:rPr>
          <w:rFonts w:ascii="Times New Roman" w:hAnsi="Times New Roman"/>
          <w:sz w:val="24"/>
          <w:szCs w:val="24"/>
        </w:rPr>
        <w:t xml:space="preserve">á „ods. 2“ </w:t>
      </w:r>
      <w:r w:rsidRPr="0078310B" w:rsidR="00920B04">
        <w:rPr>
          <w:rFonts w:ascii="Times New Roman" w:hAnsi="Times New Roman"/>
          <w:sz w:val="24"/>
          <w:szCs w:val="24"/>
        </w:rPr>
        <w:t xml:space="preserve">sa vkladajú </w:t>
      </w:r>
      <w:r w:rsidRPr="0078310B">
        <w:rPr>
          <w:rFonts w:ascii="Times New Roman" w:hAnsi="Times New Roman"/>
          <w:sz w:val="24"/>
          <w:szCs w:val="24"/>
        </w:rPr>
        <w:t>slov</w:t>
      </w:r>
      <w:r w:rsidRPr="0078310B" w:rsidR="00920B04">
        <w:rPr>
          <w:rFonts w:ascii="Times New Roman" w:hAnsi="Times New Roman"/>
          <w:sz w:val="24"/>
          <w:szCs w:val="24"/>
        </w:rPr>
        <w:t>á</w:t>
      </w:r>
      <w:r w:rsidRPr="0078310B">
        <w:rPr>
          <w:rFonts w:ascii="Times New Roman" w:hAnsi="Times New Roman"/>
          <w:sz w:val="24"/>
          <w:szCs w:val="24"/>
        </w:rPr>
        <w:t xml:space="preserve"> „alebo § 19</w:t>
      </w:r>
      <w:r w:rsidRPr="0078310B" w:rsidR="00BD0335">
        <w:rPr>
          <w:rFonts w:ascii="Times New Roman" w:hAnsi="Times New Roman"/>
          <w:sz w:val="24"/>
          <w:szCs w:val="24"/>
        </w:rPr>
        <w:t>aa</w:t>
      </w:r>
      <w:r w:rsidRPr="0078310B">
        <w:rPr>
          <w:rFonts w:ascii="Times New Roman" w:hAnsi="Times New Roman"/>
          <w:sz w:val="24"/>
          <w:szCs w:val="24"/>
        </w:rPr>
        <w:t xml:space="preserve"> ods. 1</w:t>
      </w:r>
      <w:r w:rsidRPr="0078310B" w:rsidR="00FB3D80">
        <w:rPr>
          <w:rFonts w:ascii="Times New Roman" w:hAnsi="Times New Roman"/>
          <w:sz w:val="24"/>
          <w:szCs w:val="24"/>
        </w:rPr>
        <w:t>6</w:t>
      </w:r>
      <w:r w:rsidRPr="0078310B">
        <w:rPr>
          <w:rFonts w:ascii="Times New Roman" w:hAnsi="Times New Roman"/>
          <w:sz w:val="24"/>
          <w:szCs w:val="24"/>
        </w:rPr>
        <w:t>“.</w:t>
      </w:r>
    </w:p>
    <w:p w:rsidR="005814C7" w:rsidRPr="0078310B" w:rsidP="00BA6CB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BA6CB1">
      <w:pPr>
        <w:widowControl w:val="0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V § 41a </w:t>
      </w:r>
      <w:r w:rsidRPr="0078310B" w:rsidR="006D67B9">
        <w:rPr>
          <w:rFonts w:ascii="Times New Roman" w:hAnsi="Times New Roman"/>
          <w:sz w:val="24"/>
          <w:szCs w:val="24"/>
        </w:rPr>
        <w:t>sa odsek</w:t>
      </w:r>
      <w:r w:rsidRPr="0078310B">
        <w:rPr>
          <w:rFonts w:ascii="Times New Roman" w:hAnsi="Times New Roman"/>
          <w:sz w:val="24"/>
          <w:szCs w:val="24"/>
        </w:rPr>
        <w:t xml:space="preserve"> 1 </w:t>
      </w:r>
      <w:r w:rsidRPr="0078310B" w:rsidR="00BC1008">
        <w:rPr>
          <w:rFonts w:ascii="Times New Roman" w:hAnsi="Times New Roman"/>
          <w:sz w:val="24"/>
          <w:szCs w:val="24"/>
        </w:rPr>
        <w:t>dopĺňa písmenom</w:t>
      </w:r>
      <w:r w:rsidRPr="0078310B">
        <w:rPr>
          <w:rFonts w:ascii="Times New Roman" w:hAnsi="Times New Roman"/>
          <w:sz w:val="24"/>
          <w:szCs w:val="24"/>
        </w:rPr>
        <w:t xml:space="preserve"> f), ktoré znie</w:t>
      </w:r>
      <w:r w:rsidRPr="0078310B" w:rsidR="00BC1008">
        <w:rPr>
          <w:rFonts w:ascii="Times New Roman" w:hAnsi="Times New Roman"/>
          <w:sz w:val="24"/>
          <w:szCs w:val="24"/>
        </w:rPr>
        <w:t>:</w:t>
      </w:r>
    </w:p>
    <w:p w:rsidR="00A05004" w:rsidRPr="0078310B" w:rsidP="00BA6CB1">
      <w:pPr>
        <w:widowControl w:val="0"/>
        <w:autoSpaceDE w:val="0"/>
        <w:autoSpaceDN w:val="0"/>
        <w:bidi w:val="0"/>
        <w:adjustRightInd w:val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„f) nevie preukázať pôvod alebo spôsob nadobudnutia bezdymového tabakového výrobku u nej zisteného, ktorý sa u nej nachádza alebo sa nachádzal, a to bez ohľadu na to, či nakladá alebo nakladala s bezdymovým tabakovým výrobkom ako </w:t>
      </w:r>
      <w:r w:rsidRPr="0078310B" w:rsidR="00BF5BAC">
        <w:rPr>
          <w:rFonts w:ascii="Times New Roman" w:hAnsi="Times New Roman"/>
          <w:sz w:val="24"/>
          <w:szCs w:val="24"/>
        </w:rPr>
        <w:t xml:space="preserve">s </w:t>
      </w:r>
      <w:r w:rsidRPr="0078310B">
        <w:rPr>
          <w:rFonts w:ascii="Times New Roman" w:hAnsi="Times New Roman"/>
          <w:sz w:val="24"/>
          <w:szCs w:val="24"/>
        </w:rPr>
        <w:t>vlastným.“.</w:t>
      </w:r>
    </w:p>
    <w:p w:rsidR="00A05004" w:rsidRPr="0078310B" w:rsidP="00BA6CB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05004" w:rsidRPr="0078310B" w:rsidP="00BA6CB1">
      <w:pPr>
        <w:widowControl w:val="0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V § 41a </w:t>
      </w:r>
      <w:r w:rsidRPr="0078310B" w:rsidR="00BC1008">
        <w:rPr>
          <w:rFonts w:ascii="Times New Roman" w:hAnsi="Times New Roman"/>
          <w:sz w:val="24"/>
          <w:szCs w:val="24"/>
        </w:rPr>
        <w:t>sa odsek</w:t>
      </w:r>
      <w:r w:rsidRPr="0078310B">
        <w:rPr>
          <w:rFonts w:ascii="Times New Roman" w:hAnsi="Times New Roman"/>
          <w:sz w:val="24"/>
          <w:szCs w:val="24"/>
        </w:rPr>
        <w:t xml:space="preserve"> 2 </w:t>
      </w:r>
      <w:r w:rsidRPr="0078310B" w:rsidR="00BC1008">
        <w:rPr>
          <w:rFonts w:ascii="Times New Roman" w:hAnsi="Times New Roman"/>
          <w:sz w:val="24"/>
          <w:szCs w:val="24"/>
        </w:rPr>
        <w:t xml:space="preserve">dopĺňa </w:t>
      </w:r>
      <w:r w:rsidRPr="0078310B">
        <w:rPr>
          <w:rFonts w:ascii="Times New Roman" w:hAnsi="Times New Roman"/>
          <w:sz w:val="24"/>
          <w:szCs w:val="24"/>
        </w:rPr>
        <w:t>písmeno</w:t>
      </w:r>
      <w:r w:rsidRPr="0078310B" w:rsidR="00BC1008">
        <w:rPr>
          <w:rFonts w:ascii="Times New Roman" w:hAnsi="Times New Roman"/>
          <w:sz w:val="24"/>
          <w:szCs w:val="24"/>
        </w:rPr>
        <w:t>m</w:t>
      </w:r>
      <w:r w:rsidRPr="0078310B">
        <w:rPr>
          <w:rFonts w:ascii="Times New Roman" w:hAnsi="Times New Roman"/>
          <w:sz w:val="24"/>
          <w:szCs w:val="24"/>
        </w:rPr>
        <w:t xml:space="preserve"> f), ktoré znie</w:t>
      </w:r>
      <w:r w:rsidRPr="0078310B" w:rsidR="00BC1008">
        <w:rPr>
          <w:rFonts w:ascii="Times New Roman" w:hAnsi="Times New Roman"/>
          <w:sz w:val="24"/>
          <w:szCs w:val="24"/>
        </w:rPr>
        <w:t>:</w:t>
      </w:r>
    </w:p>
    <w:p w:rsidR="00A05004" w:rsidRPr="0078310B" w:rsidP="000234F2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 xml:space="preserve">„f) za priestupok podľa </w:t>
      </w:r>
      <w:hyperlink r:id="rId6" w:history="1">
        <w:r w:rsidRPr="000234F2">
          <w:rPr>
            <w:rFonts w:ascii="Times New Roman" w:hAnsi="Times New Roman"/>
            <w:sz w:val="24"/>
            <w:szCs w:val="24"/>
          </w:rPr>
          <w:t>odseku 1 písm. f)</w:t>
        </w:r>
      </w:hyperlink>
      <w:r w:rsidRPr="000234F2">
        <w:rPr>
          <w:rFonts w:ascii="Times New Roman" w:hAnsi="Times New Roman"/>
          <w:sz w:val="24"/>
          <w:szCs w:val="24"/>
        </w:rPr>
        <w:t xml:space="preserve"> do 33 000 eur, najmenej však 66 eur, a </w:t>
      </w:r>
      <w:r w:rsidRPr="0078310B">
        <w:rPr>
          <w:rFonts w:ascii="Times New Roman" w:hAnsi="Times New Roman"/>
          <w:sz w:val="24"/>
          <w:szCs w:val="24"/>
        </w:rPr>
        <w:t>taký bezdymový tabakový výrobok zabezpečí.</w:t>
      </w:r>
      <w:r w:rsidRPr="0078310B">
        <w:rPr>
          <w:rFonts w:ascii="Times New Roman" w:hAnsi="Times New Roman"/>
          <w:sz w:val="24"/>
          <w:szCs w:val="24"/>
          <w:vertAlign w:val="superscript"/>
        </w:rPr>
        <w:t>3</w:t>
      </w:r>
      <w:r w:rsidRPr="0078310B">
        <w:rPr>
          <w:rFonts w:ascii="Times New Roman" w:hAnsi="Times New Roman"/>
          <w:sz w:val="24"/>
          <w:szCs w:val="24"/>
        </w:rPr>
        <w:t>)“.</w:t>
      </w:r>
    </w:p>
    <w:p w:rsidR="00CF4EC3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CF4EC3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V § 44t ods. 2 sa slová „31. decembra 2016“ nahrádzajú slovami „31. decembra 2017“ a slová „15. januára 2017“ slovami „15. januára 2018“.</w:t>
      </w:r>
    </w:p>
    <w:p w:rsidR="00005F1D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93E9B" w:rsidRPr="0078310B" w:rsidP="00BA6CB1">
      <w:pPr>
        <w:numPr>
          <w:numId w:val="2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310B">
        <w:rPr>
          <w:rFonts w:ascii="Times New Roman" w:hAnsi="Times New Roman"/>
          <w:sz w:val="24"/>
          <w:szCs w:val="24"/>
        </w:rPr>
        <w:t>Za § 44t</w:t>
      </w:r>
      <w:r w:rsidRPr="0078310B" w:rsidR="00A3131E">
        <w:rPr>
          <w:rFonts w:ascii="Times New Roman" w:hAnsi="Times New Roman"/>
          <w:sz w:val="24"/>
          <w:szCs w:val="24"/>
        </w:rPr>
        <w:t xml:space="preserve"> sa </w:t>
      </w:r>
      <w:r w:rsidRPr="0078310B" w:rsidR="00BF5BAC">
        <w:rPr>
          <w:rFonts w:ascii="Times New Roman" w:hAnsi="Times New Roman"/>
          <w:sz w:val="24"/>
          <w:szCs w:val="24"/>
        </w:rPr>
        <w:t>vkladajú</w:t>
      </w:r>
      <w:r w:rsidRPr="0078310B">
        <w:rPr>
          <w:rFonts w:ascii="Times New Roman" w:hAnsi="Times New Roman"/>
          <w:sz w:val="24"/>
          <w:szCs w:val="24"/>
        </w:rPr>
        <w:t xml:space="preserve"> </w:t>
      </w:r>
      <w:r w:rsidRPr="0078310B" w:rsidR="00E9345A">
        <w:rPr>
          <w:rFonts w:ascii="Times New Roman" w:hAnsi="Times New Roman"/>
          <w:sz w:val="24"/>
          <w:szCs w:val="24"/>
        </w:rPr>
        <w:t>§ 44u</w:t>
      </w:r>
      <w:r w:rsidRPr="0078310B" w:rsidR="00C57671">
        <w:rPr>
          <w:rFonts w:ascii="Times New Roman" w:hAnsi="Times New Roman"/>
          <w:sz w:val="24"/>
          <w:szCs w:val="24"/>
        </w:rPr>
        <w:t xml:space="preserve"> a </w:t>
      </w:r>
      <w:r w:rsidRPr="0078310B" w:rsidR="00070FD7">
        <w:rPr>
          <w:rFonts w:ascii="Times New Roman" w:hAnsi="Times New Roman"/>
          <w:sz w:val="24"/>
          <w:szCs w:val="24"/>
        </w:rPr>
        <w:t>44v</w:t>
      </w:r>
      <w:r w:rsidRPr="0078310B">
        <w:rPr>
          <w:rFonts w:ascii="Times New Roman" w:hAnsi="Times New Roman"/>
          <w:sz w:val="24"/>
          <w:szCs w:val="24"/>
        </w:rPr>
        <w:t>, ktor</w:t>
      </w:r>
      <w:r w:rsidRPr="0078310B" w:rsidR="00A3131E">
        <w:rPr>
          <w:rFonts w:ascii="Times New Roman" w:hAnsi="Times New Roman"/>
          <w:sz w:val="24"/>
          <w:szCs w:val="24"/>
        </w:rPr>
        <w:t>é</w:t>
      </w:r>
      <w:r w:rsidRPr="0078310B">
        <w:rPr>
          <w:rFonts w:ascii="Times New Roman" w:hAnsi="Times New Roman"/>
          <w:sz w:val="24"/>
          <w:szCs w:val="24"/>
        </w:rPr>
        <w:t xml:space="preserve"> vrátane nad</w:t>
      </w:r>
      <w:r w:rsidRPr="0078310B" w:rsidR="00A3131E">
        <w:rPr>
          <w:rFonts w:ascii="Times New Roman" w:hAnsi="Times New Roman"/>
          <w:sz w:val="24"/>
          <w:szCs w:val="24"/>
        </w:rPr>
        <w:t>pisov znejú</w:t>
      </w:r>
      <w:r w:rsidRPr="0078310B">
        <w:rPr>
          <w:rFonts w:ascii="Times New Roman" w:hAnsi="Times New Roman"/>
          <w:sz w:val="24"/>
          <w:szCs w:val="24"/>
        </w:rPr>
        <w:t>:</w:t>
      </w:r>
    </w:p>
    <w:p w:rsidR="00C51BD6" w:rsidRPr="0078310B" w:rsidP="00BA6CB1">
      <w:pPr>
        <w:tabs>
          <w:tab w:val="left" w:pos="44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93E9B" w:rsidRPr="0078310B" w:rsidP="00BA6CB1">
      <w:pPr>
        <w:pStyle w:val="Zkladntext"/>
        <w:bidi w:val="0"/>
        <w:jc w:val="center"/>
        <w:outlineLvl w:val="0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>„§ 44u</w:t>
      </w:r>
    </w:p>
    <w:p w:rsidR="00C403A1" w:rsidRPr="0078310B" w:rsidP="00BA6CB1">
      <w:pPr>
        <w:pStyle w:val="Zkladntext"/>
        <w:tabs>
          <w:tab w:val="left" w:pos="0"/>
        </w:tabs>
        <w:bidi w:val="0"/>
        <w:jc w:val="center"/>
        <w:rPr>
          <w:rFonts w:ascii="Times New Roman" w:hAnsi="Times New Roman"/>
        </w:rPr>
      </w:pPr>
      <w:r w:rsidRPr="0078310B">
        <w:rPr>
          <w:rFonts w:ascii="Times New Roman" w:hAnsi="Times New Roman"/>
        </w:rPr>
        <w:t>Prechodné ustanovenia účinné od 1. februára 2017</w:t>
      </w:r>
    </w:p>
    <w:p w:rsidR="00ED764B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D764B" w:rsidRPr="0078310B" w:rsidP="00BA6CB1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 xml:space="preserve">V období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2017 do 31. </w:t>
      </w:r>
      <w:r w:rsidRPr="0078310B" w:rsidR="0094488D">
        <w:rPr>
          <w:rFonts w:ascii="Times New Roman" w:hAnsi="Times New Roman"/>
          <w:color w:val="auto"/>
        </w:rPr>
        <w:t>januára 2019</w:t>
      </w:r>
      <w:r w:rsidRPr="0078310B">
        <w:rPr>
          <w:rFonts w:ascii="Times New Roman" w:hAnsi="Times New Roman"/>
          <w:color w:val="auto"/>
        </w:rPr>
        <w:t xml:space="preserve"> sa sadzba dane z cigariet ustanovuje takto:</w:t>
      </w:r>
    </w:p>
    <w:p w:rsidR="009C1CD0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D764B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 w:rsidR="00E9345A">
        <w:rPr>
          <w:rFonts w:ascii="Times New Roman" w:hAnsi="Times New Roman"/>
          <w:color w:val="auto"/>
        </w:rPr>
        <w:tab/>
        <w:t>op</w:t>
      </w:r>
      <w:r w:rsidRPr="0078310B" w:rsidR="005C71A9">
        <w:rPr>
          <w:rFonts w:ascii="Times New Roman" w:hAnsi="Times New Roman"/>
          <w:color w:val="auto"/>
        </w:rPr>
        <w:t>is tovaru</w:t>
        <w:tab/>
        <w:tab/>
      </w:r>
      <w:r w:rsidRPr="0078310B" w:rsidR="00E9345A">
        <w:rPr>
          <w:rFonts w:ascii="Times New Roman" w:hAnsi="Times New Roman"/>
          <w:color w:val="auto"/>
        </w:rPr>
        <w:t xml:space="preserve">kombinovaná sadzba </w:t>
      </w:r>
      <w:r w:rsidRPr="0078310B">
        <w:rPr>
          <w:rFonts w:ascii="Times New Roman" w:hAnsi="Times New Roman"/>
          <w:color w:val="auto"/>
        </w:rPr>
        <w:t>dane</w:t>
      </w:r>
    </w:p>
    <w:p w:rsidR="00ED764B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 w:rsidR="00E9345A">
        <w:rPr>
          <w:rFonts w:ascii="Times New Roman" w:hAnsi="Times New Roman"/>
          <w:color w:val="auto"/>
        </w:rPr>
        <w:tab/>
        <w:tab/>
        <w:tab/>
        <w:tab/>
        <w:t>špecifická časť</w:t>
        <w:tab/>
        <w:tab/>
        <w:t xml:space="preserve">percentuálna </w:t>
      </w:r>
      <w:r w:rsidRPr="0078310B">
        <w:rPr>
          <w:rFonts w:ascii="Times New Roman" w:hAnsi="Times New Roman"/>
          <w:color w:val="auto"/>
        </w:rPr>
        <w:t>časť</w:t>
      </w:r>
    </w:p>
    <w:p w:rsidR="00ED764B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D764B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 w:rsidR="00CF4EC3">
        <w:rPr>
          <w:rFonts w:ascii="Times New Roman" w:hAnsi="Times New Roman"/>
          <w:color w:val="auto"/>
        </w:rPr>
        <w:tab/>
        <w:t>cigarety</w:t>
        <w:tab/>
        <w:tab/>
      </w:r>
      <w:r w:rsidRPr="0078310B" w:rsidR="009C1CD0">
        <w:rPr>
          <w:rFonts w:ascii="Times New Roman" w:hAnsi="Times New Roman"/>
          <w:color w:val="auto"/>
        </w:rPr>
        <w:t>61,8</w:t>
      </w:r>
      <w:r w:rsidRPr="0078310B" w:rsidR="00E9345A">
        <w:rPr>
          <w:rFonts w:ascii="Times New Roman" w:hAnsi="Times New Roman"/>
          <w:color w:val="auto"/>
        </w:rPr>
        <w:t>0 eura/1 000 kusov</w:t>
        <w:tab/>
        <w:t>23</w:t>
      </w:r>
      <w:r w:rsidRPr="0078310B" w:rsidR="009C1CD0">
        <w:rPr>
          <w:rFonts w:ascii="Times New Roman" w:hAnsi="Times New Roman"/>
          <w:color w:val="auto"/>
        </w:rPr>
        <w:t xml:space="preserve"> </w:t>
      </w:r>
      <w:r w:rsidRPr="0078310B" w:rsidR="00E9345A">
        <w:rPr>
          <w:rFonts w:ascii="Times New Roman" w:hAnsi="Times New Roman"/>
          <w:color w:val="auto"/>
        </w:rPr>
        <w:t xml:space="preserve">% z ceny </w:t>
      </w:r>
      <w:r w:rsidRPr="0078310B">
        <w:rPr>
          <w:rFonts w:ascii="Times New Roman" w:hAnsi="Times New Roman"/>
          <w:color w:val="auto"/>
        </w:rPr>
        <w:t>cigariet.</w:t>
      </w:r>
    </w:p>
    <w:p w:rsidR="00AC5119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0137A9" w:rsidRPr="0078310B" w:rsidP="00BA6CB1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 xml:space="preserve">V období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2017 do 31. </w:t>
      </w:r>
      <w:r w:rsidRPr="0078310B" w:rsidR="0094488D">
        <w:rPr>
          <w:rFonts w:ascii="Times New Roman" w:hAnsi="Times New Roman"/>
          <w:color w:val="auto"/>
        </w:rPr>
        <w:t>januára 2019</w:t>
      </w:r>
      <w:r w:rsidRPr="0078310B">
        <w:rPr>
          <w:rFonts w:ascii="Times New Roman" w:hAnsi="Times New Roman"/>
          <w:color w:val="auto"/>
        </w:rPr>
        <w:t xml:space="preserve"> je minimálna sadzba dane </w:t>
      </w:r>
      <w:r w:rsidRPr="0078310B" w:rsidR="00CF4EC3">
        <w:rPr>
          <w:rFonts w:ascii="Times New Roman" w:hAnsi="Times New Roman"/>
          <w:color w:val="auto"/>
        </w:rPr>
        <w:t xml:space="preserve">                     </w:t>
      </w:r>
      <w:r w:rsidRPr="0078310B">
        <w:rPr>
          <w:rFonts w:ascii="Times New Roman" w:hAnsi="Times New Roman"/>
          <w:color w:val="auto"/>
        </w:rPr>
        <w:t>z cigariet 96,50 eura/1 000 kusov.</w:t>
      </w:r>
    </w:p>
    <w:p w:rsidR="000137A9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057BD3" w:rsidRPr="0078310B" w:rsidP="00BA6CB1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 xml:space="preserve">V období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2017 do 31. </w:t>
      </w:r>
      <w:r w:rsidRPr="0078310B" w:rsidR="0094488D">
        <w:rPr>
          <w:rFonts w:ascii="Times New Roman" w:hAnsi="Times New Roman"/>
          <w:color w:val="auto"/>
        </w:rPr>
        <w:t>januára 2019</w:t>
      </w:r>
      <w:r w:rsidRPr="0078310B">
        <w:rPr>
          <w:rFonts w:ascii="Times New Roman" w:hAnsi="Times New Roman"/>
          <w:color w:val="auto"/>
        </w:rPr>
        <w:t xml:space="preserve"> je sadzba dane </w:t>
      </w:r>
      <w:r w:rsidRPr="0078310B" w:rsidR="00CA3CEC">
        <w:rPr>
          <w:rFonts w:ascii="Times New Roman" w:hAnsi="Times New Roman"/>
          <w:color w:val="auto"/>
        </w:rPr>
        <w:t>z</w:t>
      </w:r>
      <w:r w:rsidRPr="0078310B">
        <w:rPr>
          <w:rFonts w:ascii="Times New Roman" w:hAnsi="Times New Roman"/>
          <w:color w:val="auto"/>
        </w:rPr>
        <w:t xml:space="preserve"> tabak</w:t>
      </w:r>
      <w:r w:rsidRPr="0078310B" w:rsidR="00CA3CEC">
        <w:rPr>
          <w:rFonts w:ascii="Times New Roman" w:hAnsi="Times New Roman"/>
          <w:color w:val="auto"/>
        </w:rPr>
        <w:t>u</w:t>
      </w:r>
      <w:r w:rsidRPr="0078310B" w:rsidR="007C7F3C">
        <w:rPr>
          <w:rFonts w:ascii="Times New Roman" w:hAnsi="Times New Roman"/>
          <w:color w:val="auto"/>
        </w:rPr>
        <w:t xml:space="preserve"> 7</w:t>
      </w:r>
      <w:r w:rsidRPr="0078310B" w:rsidR="009B6B2C">
        <w:rPr>
          <w:rFonts w:ascii="Times New Roman" w:hAnsi="Times New Roman"/>
          <w:color w:val="auto"/>
        </w:rPr>
        <w:t>3,90 eura/kg</w:t>
      </w:r>
      <w:r w:rsidRPr="0078310B">
        <w:rPr>
          <w:rFonts w:ascii="Times New Roman" w:hAnsi="Times New Roman"/>
          <w:color w:val="auto"/>
        </w:rPr>
        <w:t>.</w:t>
      </w:r>
    </w:p>
    <w:p w:rsidR="00057BD3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AC5119" w:rsidRPr="0078310B" w:rsidP="00BA6CB1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 w:rsidR="009A5A4B">
        <w:rPr>
          <w:rFonts w:ascii="Times New Roman" w:hAnsi="Times New Roman"/>
          <w:color w:val="auto"/>
        </w:rPr>
        <w:t>S</w:t>
      </w:r>
      <w:r w:rsidRPr="0078310B">
        <w:rPr>
          <w:rFonts w:ascii="Times New Roman" w:hAnsi="Times New Roman"/>
          <w:color w:val="auto"/>
        </w:rPr>
        <w:t>potreb</w:t>
      </w:r>
      <w:r w:rsidRPr="0078310B" w:rsidR="00D605A1">
        <w:rPr>
          <w:rFonts w:ascii="Times New Roman" w:hAnsi="Times New Roman"/>
          <w:color w:val="auto"/>
        </w:rPr>
        <w:t>iteľské balenie cigariet uve</w:t>
      </w:r>
      <w:r w:rsidRPr="0078310B" w:rsidR="009A5A4B">
        <w:rPr>
          <w:rFonts w:ascii="Times New Roman" w:hAnsi="Times New Roman"/>
          <w:color w:val="auto"/>
        </w:rPr>
        <w:t>dené</w:t>
      </w:r>
      <w:r w:rsidRPr="0078310B">
        <w:rPr>
          <w:rFonts w:ascii="Times New Roman" w:hAnsi="Times New Roman"/>
          <w:color w:val="auto"/>
        </w:rPr>
        <w:t xml:space="preserve"> do daňového voľného obehu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2017 musí byť označené kontrolnou známkou, na ktorej bude uvedený znak, ktorým je veľké písmeno „F“, označujúci platnosť sadzby dane z cigariet účinnú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2017.</w:t>
      </w:r>
    </w:p>
    <w:p w:rsidR="00AC5119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AC5119" w:rsidRPr="0078310B" w:rsidP="00BA6CB1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>Spotrebiteľské balenie cigariet označené kontrolnou známkou podľa predpisu</w:t>
      </w:r>
      <w:r w:rsidRPr="0078310B" w:rsidR="00A561A5">
        <w:rPr>
          <w:rFonts w:ascii="Times New Roman" w:hAnsi="Times New Roman"/>
          <w:color w:val="auto"/>
        </w:rPr>
        <w:t xml:space="preserve"> účinného</w:t>
      </w:r>
      <w:r w:rsidRPr="0078310B">
        <w:rPr>
          <w:rFonts w:ascii="Times New Roman" w:hAnsi="Times New Roman"/>
          <w:color w:val="auto"/>
        </w:rPr>
        <w:t xml:space="preserve"> do 31. </w:t>
      </w:r>
      <w:r w:rsidRPr="0078310B" w:rsidR="0094488D">
        <w:rPr>
          <w:rFonts w:ascii="Times New Roman" w:hAnsi="Times New Roman"/>
          <w:color w:val="auto"/>
        </w:rPr>
        <w:t>januára 2017</w:t>
      </w:r>
      <w:r w:rsidRPr="0078310B">
        <w:rPr>
          <w:rFonts w:ascii="Times New Roman" w:hAnsi="Times New Roman"/>
          <w:color w:val="auto"/>
        </w:rPr>
        <w:t xml:space="preserve"> je zakázané uvádzať do daňového voľného obehu po 31. </w:t>
      </w:r>
      <w:r w:rsidRPr="0078310B" w:rsidR="0094488D">
        <w:rPr>
          <w:rFonts w:ascii="Times New Roman" w:hAnsi="Times New Roman"/>
          <w:color w:val="auto"/>
        </w:rPr>
        <w:t>januári 2017</w:t>
      </w:r>
      <w:r w:rsidRPr="0078310B">
        <w:rPr>
          <w:rFonts w:ascii="Times New Roman" w:hAnsi="Times New Roman"/>
          <w:color w:val="auto"/>
        </w:rPr>
        <w:t>.</w:t>
      </w:r>
    </w:p>
    <w:p w:rsidR="00AC5119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AC5119" w:rsidRPr="0078310B" w:rsidP="00BA6CB1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 xml:space="preserve">Spotrebiteľské balenie cigariet označené kontrolnou známkou podľa predpisu </w:t>
      </w:r>
      <w:r w:rsidRPr="0078310B" w:rsidR="00A561A5">
        <w:rPr>
          <w:rFonts w:ascii="Times New Roman" w:hAnsi="Times New Roman"/>
          <w:color w:val="auto"/>
        </w:rPr>
        <w:t>účinného</w:t>
      </w:r>
      <w:r w:rsidRPr="0078310B">
        <w:rPr>
          <w:rFonts w:ascii="Times New Roman" w:hAnsi="Times New Roman"/>
          <w:color w:val="auto"/>
        </w:rPr>
        <w:t xml:space="preserve"> do 31. </w:t>
      </w:r>
      <w:r w:rsidRPr="0078310B" w:rsidR="0094488D">
        <w:rPr>
          <w:rFonts w:ascii="Times New Roman" w:hAnsi="Times New Roman"/>
          <w:color w:val="auto"/>
        </w:rPr>
        <w:t>januára 2017</w:t>
      </w:r>
      <w:r w:rsidRPr="0078310B">
        <w:rPr>
          <w:rFonts w:ascii="Times New Roman" w:hAnsi="Times New Roman"/>
          <w:color w:val="auto"/>
        </w:rPr>
        <w:t xml:space="preserve"> možno predávať, ponúkať na predaj alebo skladovať</w:t>
      </w:r>
      <w:r w:rsidRPr="0078310B" w:rsidR="0094488D">
        <w:rPr>
          <w:rFonts w:ascii="Times New Roman" w:hAnsi="Times New Roman"/>
          <w:color w:val="auto"/>
        </w:rPr>
        <w:t xml:space="preserve"> najneskôr do 28</w:t>
      </w:r>
      <w:r w:rsidRPr="0078310B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2017. Po tomto dátume sa bude takto označené spotrebiteľské balenie cigariet považovať za neoznačené.</w:t>
      </w:r>
    </w:p>
    <w:p w:rsidR="009C1CD0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9B6B2C" w:rsidRPr="0078310B" w:rsidP="00BA6CB1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 w:rsidR="00AC5119">
        <w:rPr>
          <w:rFonts w:ascii="Times New Roman" w:hAnsi="Times New Roman"/>
          <w:color w:val="auto"/>
        </w:rPr>
        <w:t>Osoba, ktorá je oprávnená v rámci podnikania predávať spotrebiteľské balenia cigariet a ktorá skladuje spotrebiteľské bale</w:t>
      </w:r>
      <w:r w:rsidRPr="0078310B" w:rsidR="000137A9">
        <w:rPr>
          <w:rFonts w:ascii="Times New Roman" w:hAnsi="Times New Roman"/>
          <w:color w:val="auto"/>
        </w:rPr>
        <w:t>nia cigariet uvedené v od</w:t>
      </w:r>
      <w:r w:rsidRPr="0078310B">
        <w:rPr>
          <w:rFonts w:ascii="Times New Roman" w:hAnsi="Times New Roman"/>
          <w:color w:val="auto"/>
        </w:rPr>
        <w:t>seku 5</w:t>
      </w:r>
      <w:r w:rsidRPr="0078310B" w:rsidR="0094488D">
        <w:rPr>
          <w:rFonts w:ascii="Times New Roman" w:hAnsi="Times New Roman"/>
          <w:color w:val="auto"/>
        </w:rPr>
        <w:t>, ktoré nepredala do 28</w:t>
      </w:r>
      <w:r w:rsidRPr="0078310B" w:rsidR="00AC5119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 w:rsidR="00AC5119">
        <w:rPr>
          <w:rFonts w:ascii="Times New Roman" w:hAnsi="Times New Roman"/>
          <w:color w:val="auto"/>
        </w:rPr>
        <w:t xml:space="preserve"> 2017, je povinná do 15. </w:t>
      </w:r>
      <w:r w:rsidRPr="0078310B" w:rsidR="0094488D">
        <w:rPr>
          <w:rFonts w:ascii="Times New Roman" w:hAnsi="Times New Roman"/>
          <w:color w:val="auto"/>
        </w:rPr>
        <w:t>marca</w:t>
      </w:r>
      <w:r w:rsidRPr="0078310B" w:rsidR="00AC5119">
        <w:rPr>
          <w:rFonts w:ascii="Times New Roman" w:hAnsi="Times New Roman"/>
          <w:color w:val="auto"/>
        </w:rPr>
        <w:t xml:space="preserve"> 2017 oznámiť miestne príslušnému colnému úradu množstvo takto označených spotrebiteľských balení cigariet a zároveň v tejto lehote požiadať miestne prís</w:t>
      </w:r>
      <w:r w:rsidRPr="0078310B" w:rsidR="00A561A5">
        <w:rPr>
          <w:rFonts w:ascii="Times New Roman" w:hAnsi="Times New Roman"/>
          <w:color w:val="auto"/>
        </w:rPr>
        <w:t>lušný colný úrad o ich zničenie</w:t>
      </w:r>
      <w:r w:rsidRPr="0078310B" w:rsidR="00E03D6D">
        <w:rPr>
          <w:rFonts w:ascii="Times New Roman" w:hAnsi="Times New Roman"/>
          <w:color w:val="auto"/>
        </w:rPr>
        <w:t>,</w:t>
      </w:r>
      <w:r w:rsidRPr="0078310B" w:rsidR="00AC5119">
        <w:rPr>
          <w:rFonts w:ascii="Times New Roman" w:hAnsi="Times New Roman"/>
          <w:color w:val="auto"/>
        </w:rPr>
        <w:t xml:space="preserve"> </w:t>
      </w:r>
      <w:r w:rsidRPr="0078310B" w:rsidR="00A561A5">
        <w:rPr>
          <w:rFonts w:ascii="Times New Roman" w:hAnsi="Times New Roman"/>
          <w:color w:val="auto"/>
        </w:rPr>
        <w:t xml:space="preserve">pričom </w:t>
      </w:r>
      <w:r w:rsidRPr="0078310B" w:rsidR="00AC5119">
        <w:rPr>
          <w:rFonts w:ascii="Times New Roman" w:hAnsi="Times New Roman"/>
          <w:color w:val="auto"/>
        </w:rPr>
        <w:t>colný úrad takéto spotrebiteľské balenia cigariet zničí na náklady osoby a o zničení vyhotoví úradný záznam</w:t>
      </w:r>
      <w:r w:rsidRPr="0078310B" w:rsidR="00CA3CEC">
        <w:rPr>
          <w:rFonts w:ascii="Times New Roman" w:hAnsi="Times New Roman"/>
          <w:color w:val="auto"/>
        </w:rPr>
        <w:t xml:space="preserve"> o zničení</w:t>
      </w:r>
      <w:r w:rsidRPr="0078310B" w:rsidR="00AC5119">
        <w:rPr>
          <w:rFonts w:ascii="Times New Roman" w:hAnsi="Times New Roman"/>
          <w:color w:val="auto"/>
        </w:rPr>
        <w:t>; ustanovenie § 41 ods. 1 písm. a) sa nepoužije.</w:t>
      </w:r>
    </w:p>
    <w:p w:rsidR="00940D46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9B6B2C" w:rsidRPr="0078310B" w:rsidP="00BA6CB1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 xml:space="preserve">Na kontrolných známkach určených na označovanie spotrebiteľských balení tabaku je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2017 uvedený znak pre sadzbu dane, ktorým je veľké písmeno „B“.</w:t>
      </w:r>
    </w:p>
    <w:p w:rsidR="009B6B2C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9B6B2C" w:rsidRPr="0078310B" w:rsidP="00BA6CB1">
      <w:pPr>
        <w:pStyle w:val="Zkladntext"/>
        <w:numPr>
          <w:numId w:val="5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>Spotrebiteľské balenie tabaku označené kontrolnou známkou, na ktorej je znak pre platnosť sadzby spotrebnej dane, ktorým je veľké písmeno „A“, možno uvádzať do daňové</w:t>
      </w:r>
      <w:r w:rsidRPr="0078310B" w:rsidR="0094488D">
        <w:rPr>
          <w:rFonts w:ascii="Times New Roman" w:hAnsi="Times New Roman"/>
          <w:color w:val="auto"/>
        </w:rPr>
        <w:t>ho voľného obehu do 31</w:t>
      </w:r>
      <w:r w:rsidRPr="0078310B">
        <w:rPr>
          <w:rFonts w:ascii="Times New Roman" w:hAnsi="Times New Roman"/>
          <w:color w:val="auto"/>
        </w:rPr>
        <w:t>. </w:t>
      </w:r>
      <w:r w:rsidRPr="0078310B" w:rsidR="0094488D">
        <w:rPr>
          <w:rFonts w:ascii="Times New Roman" w:hAnsi="Times New Roman"/>
          <w:color w:val="auto"/>
        </w:rPr>
        <w:t>marca</w:t>
      </w:r>
      <w:r w:rsidRPr="0078310B">
        <w:rPr>
          <w:rFonts w:ascii="Times New Roman" w:hAnsi="Times New Roman"/>
          <w:color w:val="auto"/>
        </w:rPr>
        <w:t xml:space="preserve"> 2017</w:t>
      </w:r>
      <w:r w:rsidRPr="0078310B" w:rsidR="0094488D">
        <w:rPr>
          <w:rFonts w:ascii="Times New Roman" w:hAnsi="Times New Roman"/>
          <w:color w:val="auto"/>
        </w:rPr>
        <w:t xml:space="preserve"> a predávať do 30</w:t>
      </w:r>
      <w:r w:rsidRPr="0078310B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septembra</w:t>
      </w:r>
      <w:r w:rsidRPr="0078310B">
        <w:rPr>
          <w:rFonts w:ascii="Times New Roman" w:hAnsi="Times New Roman"/>
          <w:color w:val="auto"/>
        </w:rPr>
        <w:t xml:space="preserve"> 2017. Po tomto dátume bude také spotrebiteľské balenie tabaku považované za neoznačené. Osoba, ktorá je oprávnená v rámci podnikania predávať spotrebiteľské balenia tabaku a ktorá skladuje spotrebiteľské balenia tabaku uvedené v prvej vete, ktoré nepredala </w:t>
      </w:r>
      <w:r w:rsidRPr="0078310B" w:rsidR="0094488D">
        <w:rPr>
          <w:rFonts w:ascii="Times New Roman" w:hAnsi="Times New Roman"/>
          <w:color w:val="auto"/>
        </w:rPr>
        <w:t>do 30</w:t>
      </w:r>
      <w:r w:rsidRPr="0078310B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septembra</w:t>
      </w:r>
      <w:r w:rsidRPr="0078310B">
        <w:rPr>
          <w:rFonts w:ascii="Times New Roman" w:hAnsi="Times New Roman"/>
          <w:color w:val="auto"/>
        </w:rPr>
        <w:t xml:space="preserve"> 2017, je povinná do 15. </w:t>
      </w:r>
      <w:r w:rsidRPr="0078310B" w:rsidR="0094488D">
        <w:rPr>
          <w:rFonts w:ascii="Times New Roman" w:hAnsi="Times New Roman"/>
          <w:color w:val="auto"/>
        </w:rPr>
        <w:t>októbra</w:t>
      </w:r>
      <w:r w:rsidRPr="0078310B">
        <w:rPr>
          <w:rFonts w:ascii="Times New Roman" w:hAnsi="Times New Roman"/>
          <w:color w:val="auto"/>
        </w:rPr>
        <w:t xml:space="preserve"> 2017 oznámiť colnému úradu množstvo takých spotrebiteľských balení tabaku a zároveň v tejto lehote požiadať colný úrad o ich zničenie, pričom colný úrad také spotrebiteľské balenia tabaku zničí na náklady osoby a o zničení vyhotoví </w:t>
      </w:r>
      <w:r w:rsidRPr="0078310B" w:rsidR="00CA3CEC">
        <w:rPr>
          <w:rFonts w:ascii="Times New Roman" w:hAnsi="Times New Roman"/>
          <w:color w:val="auto"/>
        </w:rPr>
        <w:t>úradný záznam</w:t>
      </w:r>
      <w:r w:rsidRPr="0078310B">
        <w:rPr>
          <w:rFonts w:ascii="Times New Roman" w:hAnsi="Times New Roman"/>
          <w:color w:val="auto"/>
        </w:rPr>
        <w:t xml:space="preserve"> o zničení; ustanovenie § 41</w:t>
      </w:r>
      <w:r w:rsidRPr="0078310B" w:rsidR="000E3FAD">
        <w:rPr>
          <w:rFonts w:ascii="Times New Roman" w:hAnsi="Times New Roman"/>
          <w:color w:val="auto"/>
        </w:rPr>
        <w:t xml:space="preserve"> ods. 1 písm. a) sa nepoužije.</w:t>
      </w:r>
    </w:p>
    <w:p w:rsidR="00B74EAE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9345A" w:rsidRPr="0078310B" w:rsidP="00BA6CB1">
      <w:pPr>
        <w:pStyle w:val="Zkladntext"/>
        <w:bidi w:val="0"/>
        <w:jc w:val="center"/>
        <w:outlineLvl w:val="0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>§ 44v</w:t>
      </w:r>
    </w:p>
    <w:p w:rsidR="00E9345A" w:rsidRPr="0078310B" w:rsidP="00BA6CB1">
      <w:pPr>
        <w:pStyle w:val="Zkladntext"/>
        <w:bidi w:val="0"/>
        <w:jc w:val="center"/>
        <w:outlineLvl w:val="0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 xml:space="preserve">Prechodné ustanovenia k úpravám účinným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2019</w:t>
      </w:r>
    </w:p>
    <w:p w:rsidR="000174EA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F23368" w:rsidRPr="0078310B" w:rsidP="00BA6CB1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 w:rsidR="009A5A4B">
        <w:rPr>
          <w:rFonts w:ascii="Times New Roman" w:hAnsi="Times New Roman"/>
          <w:color w:val="auto"/>
        </w:rPr>
        <w:t>S</w:t>
      </w:r>
      <w:r w:rsidRPr="0078310B">
        <w:rPr>
          <w:rFonts w:ascii="Times New Roman" w:hAnsi="Times New Roman"/>
          <w:color w:val="auto"/>
        </w:rPr>
        <w:t>po</w:t>
      </w:r>
      <w:r w:rsidRPr="0078310B" w:rsidR="009A5A4B">
        <w:rPr>
          <w:rFonts w:ascii="Times New Roman" w:hAnsi="Times New Roman"/>
          <w:color w:val="auto"/>
        </w:rPr>
        <w:t>trebiteľské balenie cigariet uve</w:t>
      </w:r>
      <w:r w:rsidRPr="0078310B">
        <w:rPr>
          <w:rFonts w:ascii="Times New Roman" w:hAnsi="Times New Roman"/>
          <w:color w:val="auto"/>
        </w:rPr>
        <w:t>d</w:t>
      </w:r>
      <w:r w:rsidRPr="0078310B" w:rsidR="009A5A4B">
        <w:rPr>
          <w:rFonts w:ascii="Times New Roman" w:hAnsi="Times New Roman"/>
          <w:color w:val="auto"/>
        </w:rPr>
        <w:t>ené</w:t>
      </w:r>
      <w:r w:rsidRPr="0078310B">
        <w:rPr>
          <w:rFonts w:ascii="Times New Roman" w:hAnsi="Times New Roman"/>
          <w:color w:val="auto"/>
        </w:rPr>
        <w:t xml:space="preserve"> do daňového voľného obehu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 w:rsidR="00AC5119">
        <w:rPr>
          <w:rFonts w:ascii="Times New Roman" w:hAnsi="Times New Roman"/>
          <w:color w:val="auto"/>
        </w:rPr>
        <w:t xml:space="preserve"> 2019</w:t>
      </w:r>
      <w:r w:rsidRPr="0078310B">
        <w:rPr>
          <w:rFonts w:ascii="Times New Roman" w:hAnsi="Times New Roman"/>
          <w:color w:val="auto"/>
        </w:rPr>
        <w:t>, musí byť označené kontrolnou známkou, na ktorej bude uvedený znak, ktorým je veľké písmeno „</w:t>
      </w:r>
      <w:r w:rsidRPr="0078310B" w:rsidR="00AC5119">
        <w:rPr>
          <w:rFonts w:ascii="Times New Roman" w:hAnsi="Times New Roman"/>
          <w:color w:val="auto"/>
        </w:rPr>
        <w:t>G</w:t>
      </w:r>
      <w:r w:rsidRPr="0078310B">
        <w:rPr>
          <w:rFonts w:ascii="Times New Roman" w:hAnsi="Times New Roman"/>
          <w:color w:val="auto"/>
        </w:rPr>
        <w:t xml:space="preserve">“, označujúci platnosť sadzby dane z cigariet účinnú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</w:t>
      </w:r>
      <w:r w:rsidRPr="0078310B" w:rsidR="00AC5119">
        <w:rPr>
          <w:rFonts w:ascii="Times New Roman" w:hAnsi="Times New Roman"/>
          <w:color w:val="auto"/>
        </w:rPr>
        <w:t>019</w:t>
      </w:r>
      <w:r w:rsidRPr="0078310B">
        <w:rPr>
          <w:rFonts w:ascii="Times New Roman" w:hAnsi="Times New Roman"/>
          <w:color w:val="auto"/>
        </w:rPr>
        <w:t>.</w:t>
      </w:r>
    </w:p>
    <w:p w:rsidR="00F23368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F23368" w:rsidRPr="0078310B" w:rsidP="00BA6CB1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 xml:space="preserve">Spotrebiteľské balenie cigariet označené kontrolnou známkou podľa </w:t>
      </w:r>
      <w:r w:rsidRPr="0078310B" w:rsidR="002E7F85">
        <w:rPr>
          <w:rFonts w:ascii="Times New Roman" w:hAnsi="Times New Roman"/>
          <w:color w:val="auto"/>
        </w:rPr>
        <w:t xml:space="preserve">predpisu </w:t>
      </w:r>
      <w:r w:rsidRPr="0078310B" w:rsidR="00A561A5">
        <w:rPr>
          <w:rFonts w:ascii="Times New Roman" w:hAnsi="Times New Roman"/>
          <w:color w:val="auto"/>
        </w:rPr>
        <w:t>účinného</w:t>
      </w:r>
      <w:r w:rsidRPr="0078310B" w:rsidR="002E7F85">
        <w:rPr>
          <w:rFonts w:ascii="Times New Roman" w:hAnsi="Times New Roman"/>
          <w:color w:val="auto"/>
        </w:rPr>
        <w:t xml:space="preserve"> do 31</w:t>
      </w:r>
      <w:r w:rsidRPr="0078310B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januára 2019</w:t>
      </w:r>
      <w:r w:rsidRPr="0078310B">
        <w:rPr>
          <w:rFonts w:ascii="Times New Roman" w:hAnsi="Times New Roman"/>
          <w:color w:val="auto"/>
        </w:rPr>
        <w:t xml:space="preserve"> je zakázané uvádzať</w:t>
      </w:r>
      <w:r w:rsidRPr="0078310B" w:rsidR="002E7F85">
        <w:rPr>
          <w:rFonts w:ascii="Times New Roman" w:hAnsi="Times New Roman"/>
          <w:color w:val="auto"/>
        </w:rPr>
        <w:t xml:space="preserve"> do daňového voľného obehu po 31. </w:t>
      </w:r>
      <w:r w:rsidRPr="0078310B" w:rsidR="0094488D">
        <w:rPr>
          <w:rFonts w:ascii="Times New Roman" w:hAnsi="Times New Roman"/>
          <w:color w:val="auto"/>
        </w:rPr>
        <w:t>januári 2019</w:t>
      </w:r>
      <w:r w:rsidRPr="0078310B">
        <w:rPr>
          <w:rFonts w:ascii="Times New Roman" w:hAnsi="Times New Roman"/>
          <w:color w:val="auto"/>
        </w:rPr>
        <w:t>.</w:t>
      </w:r>
    </w:p>
    <w:p w:rsidR="00F23368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F23368" w:rsidRPr="0078310B" w:rsidP="00BA6CB1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 w:rsidR="002E7F85">
        <w:rPr>
          <w:rFonts w:ascii="Times New Roman" w:hAnsi="Times New Roman"/>
          <w:color w:val="auto"/>
        </w:rPr>
        <w:t xml:space="preserve">Spotrebiteľské balenie cigariet označené kontrolnou známkou podľa predpisu </w:t>
      </w:r>
      <w:r w:rsidRPr="0078310B" w:rsidR="00A561A5">
        <w:rPr>
          <w:rFonts w:ascii="Times New Roman" w:hAnsi="Times New Roman"/>
          <w:color w:val="auto"/>
        </w:rPr>
        <w:t>účinného</w:t>
      </w:r>
      <w:r w:rsidRPr="0078310B" w:rsidR="002E7F85">
        <w:rPr>
          <w:rFonts w:ascii="Times New Roman" w:hAnsi="Times New Roman"/>
          <w:color w:val="auto"/>
        </w:rPr>
        <w:t xml:space="preserve"> do 31. </w:t>
      </w:r>
      <w:r w:rsidRPr="0078310B" w:rsidR="0094488D">
        <w:rPr>
          <w:rFonts w:ascii="Times New Roman" w:hAnsi="Times New Roman"/>
          <w:color w:val="auto"/>
        </w:rPr>
        <w:t>januára 2019</w:t>
      </w:r>
      <w:r w:rsidRPr="0078310B" w:rsidR="002E7F85">
        <w:rPr>
          <w:rFonts w:ascii="Times New Roman" w:hAnsi="Times New Roman"/>
          <w:color w:val="auto"/>
        </w:rPr>
        <w:t xml:space="preserve"> možno predávať, ponúkať na predaj</w:t>
      </w:r>
      <w:r w:rsidRPr="0078310B" w:rsidR="0094488D">
        <w:rPr>
          <w:rFonts w:ascii="Times New Roman" w:hAnsi="Times New Roman"/>
          <w:color w:val="auto"/>
        </w:rPr>
        <w:t xml:space="preserve"> alebo skladovať najneskôr do 28</w:t>
      </w:r>
      <w:r w:rsidRPr="0078310B" w:rsidR="002E7F85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 w:rsidR="00AC5119">
        <w:rPr>
          <w:rFonts w:ascii="Times New Roman" w:hAnsi="Times New Roman"/>
          <w:color w:val="auto"/>
        </w:rPr>
        <w:t xml:space="preserve"> 2019</w:t>
      </w:r>
      <w:r w:rsidRPr="0078310B" w:rsidR="002E7F85">
        <w:rPr>
          <w:rFonts w:ascii="Times New Roman" w:hAnsi="Times New Roman"/>
          <w:color w:val="auto"/>
        </w:rPr>
        <w:t>. Po tomto dátume sa bude takto označené spotrebiteľské balenie cigariet považovať za neoznačené.</w:t>
      </w:r>
    </w:p>
    <w:p w:rsidR="002E7F85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2E7F85" w:rsidRPr="0078310B" w:rsidP="00BA6CB1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>Osoba, ktorá je oprávnená v rámci podnikania predávať spotrebiteľské balenia cigariet a ktorá skladuje spotrebiteľské balenia cigariet uvedené v</w:t>
      </w:r>
      <w:r w:rsidRPr="0078310B" w:rsidR="0094488D">
        <w:rPr>
          <w:rFonts w:ascii="Times New Roman" w:hAnsi="Times New Roman"/>
          <w:color w:val="auto"/>
        </w:rPr>
        <w:t xml:space="preserve"> odseku 2, ktoré nepredala do 28</w:t>
      </w:r>
      <w:r w:rsidRPr="0078310B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 w:rsidR="00AC5119">
        <w:rPr>
          <w:rFonts w:ascii="Times New Roman" w:hAnsi="Times New Roman"/>
          <w:color w:val="auto"/>
        </w:rPr>
        <w:t xml:space="preserve"> 2019</w:t>
      </w:r>
      <w:r w:rsidRPr="0078310B" w:rsidR="0094488D">
        <w:rPr>
          <w:rFonts w:ascii="Times New Roman" w:hAnsi="Times New Roman"/>
          <w:color w:val="auto"/>
        </w:rPr>
        <w:t>, je povinná do 15. marca</w:t>
      </w:r>
      <w:r w:rsidRPr="0078310B" w:rsidR="00AC5119">
        <w:rPr>
          <w:rFonts w:ascii="Times New Roman" w:hAnsi="Times New Roman"/>
          <w:color w:val="auto"/>
        </w:rPr>
        <w:t xml:space="preserve"> 2019</w:t>
      </w:r>
      <w:r w:rsidRPr="0078310B">
        <w:rPr>
          <w:rFonts w:ascii="Times New Roman" w:hAnsi="Times New Roman"/>
          <w:color w:val="auto"/>
        </w:rPr>
        <w:t xml:space="preserve"> oznámiť miestne príslušnému colnému úradu množstvo takto označených spotrebiteľských balení cigariet a zároveň v tejto lehote požiadať miestne prís</w:t>
      </w:r>
      <w:r w:rsidRPr="0078310B" w:rsidR="00A3131E">
        <w:rPr>
          <w:rFonts w:ascii="Times New Roman" w:hAnsi="Times New Roman"/>
          <w:color w:val="auto"/>
        </w:rPr>
        <w:t>lušný colný úrad o ich zničenie</w:t>
      </w:r>
      <w:r w:rsidRPr="0078310B" w:rsidR="00E03D6D">
        <w:rPr>
          <w:rFonts w:ascii="Times New Roman" w:hAnsi="Times New Roman"/>
          <w:color w:val="auto"/>
        </w:rPr>
        <w:t>,</w:t>
      </w:r>
      <w:r w:rsidRPr="0078310B" w:rsidR="00A3131E">
        <w:rPr>
          <w:rFonts w:ascii="Times New Roman" w:hAnsi="Times New Roman"/>
          <w:color w:val="auto"/>
        </w:rPr>
        <w:t xml:space="preserve"> pričom</w:t>
      </w:r>
      <w:r w:rsidRPr="0078310B">
        <w:rPr>
          <w:rFonts w:ascii="Times New Roman" w:hAnsi="Times New Roman"/>
          <w:color w:val="auto"/>
        </w:rPr>
        <w:t xml:space="preserve"> colný úrad takéto spotrebiteľské balenia cigariet zničí na náklady osoby a o zničení vyhotoví úradný záznam</w:t>
      </w:r>
      <w:r w:rsidRPr="0078310B" w:rsidR="00CA3CEC">
        <w:rPr>
          <w:rFonts w:ascii="Times New Roman" w:hAnsi="Times New Roman"/>
          <w:color w:val="auto"/>
        </w:rPr>
        <w:t xml:space="preserve"> o zničení</w:t>
      </w:r>
      <w:r w:rsidRPr="0078310B">
        <w:rPr>
          <w:rFonts w:ascii="Times New Roman" w:hAnsi="Times New Roman"/>
          <w:color w:val="auto"/>
        </w:rPr>
        <w:t>; ustanovenie § 41 ods. 1 písm. a) sa nepoužije.</w:t>
      </w:r>
    </w:p>
    <w:p w:rsidR="002E7F85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3803BF" w:rsidRPr="0078310B" w:rsidP="00BA6CB1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>Na kontrolných známkach určených na označovanie spotrebiteľských balení cigár alebo cigariek je od 1</w:t>
      </w:r>
      <w:r w:rsidRPr="0078310B" w:rsidR="00B441BE">
        <w:rPr>
          <w:rFonts w:ascii="Times New Roman" w:hAnsi="Times New Roman"/>
          <w:color w:val="auto"/>
        </w:rPr>
        <w:t>. 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2019 uvedený znak pre sadzbu dane, ktorým je veľké písmeno „C“.</w:t>
      </w:r>
    </w:p>
    <w:p w:rsidR="003803BF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3803BF" w:rsidRPr="0078310B" w:rsidP="00BA6CB1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>Spotrebiteľské balenie cigár alebo cigariek označené kontrolnou známkou, na ktorej je znak pre platnosť sadzby spotrebnej dane, ktorým je veľké písmeno „B“, možno uvádzať do daňového vo</w:t>
      </w:r>
      <w:r w:rsidRPr="0078310B" w:rsidR="00CF5AF1">
        <w:rPr>
          <w:rFonts w:ascii="Times New Roman" w:hAnsi="Times New Roman"/>
          <w:color w:val="auto"/>
        </w:rPr>
        <w:t xml:space="preserve">ľného obehu do </w:t>
      </w:r>
      <w:r w:rsidRPr="0078310B" w:rsidR="0094488D">
        <w:rPr>
          <w:rFonts w:ascii="Times New Roman" w:hAnsi="Times New Roman"/>
          <w:color w:val="auto"/>
        </w:rPr>
        <w:t>31</w:t>
      </w:r>
      <w:r w:rsidRPr="0078310B" w:rsidR="00CF5AF1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marca</w:t>
      </w:r>
      <w:r w:rsidRPr="0078310B" w:rsidR="007C7F3C">
        <w:rPr>
          <w:rFonts w:ascii="Times New Roman" w:hAnsi="Times New Roman"/>
          <w:color w:val="auto"/>
        </w:rPr>
        <w:t xml:space="preserve"> 2019 a predávať do 31. </w:t>
      </w:r>
      <w:r w:rsidRPr="0078310B" w:rsidR="0094488D">
        <w:rPr>
          <w:rFonts w:ascii="Times New Roman" w:hAnsi="Times New Roman"/>
          <w:color w:val="auto"/>
        </w:rPr>
        <w:t>januára 2021</w:t>
      </w:r>
      <w:r w:rsidRPr="0078310B">
        <w:rPr>
          <w:rFonts w:ascii="Times New Roman" w:hAnsi="Times New Roman"/>
          <w:color w:val="auto"/>
        </w:rPr>
        <w:t xml:space="preserve">. Po tomto dátume bude také spotrebiteľské balenie cigár alebo cigariek považované za neoznačené. Osoba, ktorá je oprávnená v rámci podnikania predávať spotrebiteľské balenia cigár alebo cigariek a ktorá skladuje spotrebiteľské balenia cigár alebo cigariek uvedené v prvej vete, ktoré nepredala do 31. </w:t>
      </w:r>
      <w:r w:rsidRPr="0078310B" w:rsidR="0094488D">
        <w:rPr>
          <w:rFonts w:ascii="Times New Roman" w:hAnsi="Times New Roman"/>
          <w:color w:val="auto"/>
        </w:rPr>
        <w:t>januára 2021</w:t>
      </w:r>
      <w:r w:rsidRPr="0078310B" w:rsidR="00CF5AF1">
        <w:rPr>
          <w:rFonts w:ascii="Times New Roman" w:hAnsi="Times New Roman"/>
          <w:color w:val="auto"/>
        </w:rPr>
        <w:t xml:space="preserve">, je povinná do 15.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 w:rsidR="00CF5AF1">
        <w:rPr>
          <w:rFonts w:ascii="Times New Roman" w:hAnsi="Times New Roman"/>
          <w:color w:val="auto"/>
        </w:rPr>
        <w:t xml:space="preserve"> 2021</w:t>
      </w:r>
      <w:r w:rsidRPr="0078310B">
        <w:rPr>
          <w:rFonts w:ascii="Times New Roman" w:hAnsi="Times New Roman"/>
          <w:color w:val="auto"/>
        </w:rPr>
        <w:t xml:space="preserve"> oznámiť colnému úradu množstvo takých spotrebiteľských balení cigár alebo cigariek a zároveň v tejto lehote požiadať colný úrad o ich zničenie</w:t>
      </w:r>
      <w:r w:rsidRPr="0078310B" w:rsidR="00E03D6D">
        <w:rPr>
          <w:rFonts w:ascii="Times New Roman" w:hAnsi="Times New Roman"/>
          <w:color w:val="auto"/>
        </w:rPr>
        <w:t>,</w:t>
      </w:r>
      <w:r w:rsidRPr="0078310B" w:rsidR="00A3131E">
        <w:rPr>
          <w:rFonts w:ascii="Times New Roman" w:hAnsi="Times New Roman"/>
          <w:color w:val="auto"/>
        </w:rPr>
        <w:t xml:space="preserve"> pri</w:t>
      </w:r>
      <w:r w:rsidRPr="0078310B" w:rsidR="00A561A5">
        <w:rPr>
          <w:rFonts w:ascii="Times New Roman" w:hAnsi="Times New Roman"/>
          <w:color w:val="auto"/>
        </w:rPr>
        <w:t>čom</w:t>
      </w:r>
      <w:r w:rsidRPr="0078310B">
        <w:rPr>
          <w:rFonts w:ascii="Times New Roman" w:hAnsi="Times New Roman"/>
          <w:color w:val="auto"/>
        </w:rPr>
        <w:t xml:space="preserve"> colný úrad také spotrebiteľské balenia cigár alebo cigariek zničí na náklady osoby a o zničení vyho</w:t>
      </w:r>
      <w:r w:rsidRPr="0078310B" w:rsidR="00A561A5">
        <w:rPr>
          <w:rFonts w:ascii="Times New Roman" w:hAnsi="Times New Roman"/>
          <w:color w:val="auto"/>
        </w:rPr>
        <w:t xml:space="preserve">toví </w:t>
      </w:r>
      <w:r w:rsidRPr="0078310B" w:rsidR="00CA3CEC">
        <w:rPr>
          <w:rFonts w:ascii="Times New Roman" w:hAnsi="Times New Roman"/>
          <w:color w:val="auto"/>
        </w:rPr>
        <w:t>úradný záznam</w:t>
      </w:r>
      <w:r w:rsidRPr="0078310B" w:rsidR="00A561A5">
        <w:rPr>
          <w:rFonts w:ascii="Times New Roman" w:hAnsi="Times New Roman"/>
          <w:color w:val="auto"/>
        </w:rPr>
        <w:t xml:space="preserve"> o zničení; </w:t>
      </w:r>
      <w:r w:rsidRPr="0078310B">
        <w:rPr>
          <w:rFonts w:ascii="Times New Roman" w:hAnsi="Times New Roman"/>
          <w:color w:val="auto"/>
        </w:rPr>
        <w:t xml:space="preserve">ustanovenie </w:t>
      </w:r>
      <w:r w:rsidRPr="0078310B" w:rsidR="00CA3CEC">
        <w:rPr>
          <w:rFonts w:ascii="Times New Roman" w:hAnsi="Times New Roman"/>
          <w:color w:val="auto"/>
        </w:rPr>
        <w:t xml:space="preserve">        </w:t>
      </w:r>
      <w:r w:rsidRPr="0078310B">
        <w:rPr>
          <w:rFonts w:ascii="Times New Roman" w:hAnsi="Times New Roman"/>
          <w:color w:val="auto"/>
        </w:rPr>
        <w:t>§ 41 ods. 1 písm. a) sa nepoužije.</w:t>
      </w:r>
    </w:p>
    <w:p w:rsidR="003803BF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3803BF" w:rsidRPr="0078310B" w:rsidP="00BA6CB1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 xml:space="preserve">Na kontrolných známkach určených na označovanie spotrebiteľských balení tabaku je od 1. </w:t>
      </w:r>
      <w:r w:rsidRPr="0078310B" w:rsidR="0094488D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  <w:color w:val="auto"/>
        </w:rPr>
        <w:t xml:space="preserve"> 2019 uvedený znak pre sadzbu </w:t>
      </w:r>
      <w:r w:rsidRPr="0078310B" w:rsidR="009B6B2C">
        <w:rPr>
          <w:rFonts w:ascii="Times New Roman" w:hAnsi="Times New Roman"/>
          <w:color w:val="auto"/>
        </w:rPr>
        <w:t>dane, ktorým je veľké písmeno „C</w:t>
      </w:r>
      <w:r w:rsidRPr="0078310B">
        <w:rPr>
          <w:rFonts w:ascii="Times New Roman" w:hAnsi="Times New Roman"/>
          <w:color w:val="auto"/>
        </w:rPr>
        <w:t>“.</w:t>
      </w:r>
    </w:p>
    <w:p w:rsidR="00B90880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3803BF" w:rsidRPr="0078310B" w:rsidP="00BA6CB1">
      <w:pPr>
        <w:pStyle w:val="Zkladntext"/>
        <w:numPr>
          <w:numId w:val="4"/>
        </w:numPr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  <w:color w:val="auto"/>
        </w:rPr>
        <w:t xml:space="preserve">Spotrebiteľské balenie tabaku označené kontrolnou známkou, na ktorej je znak pre platnosť sadzby spotrebnej </w:t>
      </w:r>
      <w:r w:rsidRPr="0078310B" w:rsidR="009B6B2C">
        <w:rPr>
          <w:rFonts w:ascii="Times New Roman" w:hAnsi="Times New Roman"/>
          <w:color w:val="auto"/>
        </w:rPr>
        <w:t>dane, ktorým je veľké písmeno „B</w:t>
      </w:r>
      <w:r w:rsidRPr="0078310B">
        <w:rPr>
          <w:rFonts w:ascii="Times New Roman" w:hAnsi="Times New Roman"/>
          <w:color w:val="auto"/>
        </w:rPr>
        <w:t>“, možno uvádzať do daňového vo</w:t>
      </w:r>
      <w:r w:rsidRPr="0078310B" w:rsidR="00B441BE">
        <w:rPr>
          <w:rFonts w:ascii="Times New Roman" w:hAnsi="Times New Roman"/>
          <w:color w:val="auto"/>
        </w:rPr>
        <w:t xml:space="preserve">ľného obehu do </w:t>
      </w:r>
      <w:r w:rsidRPr="0078310B" w:rsidR="0094488D">
        <w:rPr>
          <w:rFonts w:ascii="Times New Roman" w:hAnsi="Times New Roman"/>
          <w:color w:val="auto"/>
        </w:rPr>
        <w:t>31</w:t>
      </w:r>
      <w:r w:rsidRPr="0078310B" w:rsidR="00B441BE">
        <w:rPr>
          <w:rFonts w:ascii="Times New Roman" w:hAnsi="Times New Roman"/>
          <w:color w:val="auto"/>
        </w:rPr>
        <w:t>. </w:t>
      </w:r>
      <w:r w:rsidRPr="0078310B" w:rsidR="0094488D">
        <w:rPr>
          <w:rFonts w:ascii="Times New Roman" w:hAnsi="Times New Roman"/>
          <w:color w:val="auto"/>
        </w:rPr>
        <w:t>marca</w:t>
      </w:r>
      <w:r w:rsidRPr="0078310B" w:rsidR="00545828">
        <w:rPr>
          <w:rFonts w:ascii="Times New Roman" w:hAnsi="Times New Roman"/>
          <w:color w:val="auto"/>
        </w:rPr>
        <w:t xml:space="preserve"> 2019</w:t>
      </w:r>
      <w:r w:rsidRPr="0078310B" w:rsidR="0094488D">
        <w:rPr>
          <w:rFonts w:ascii="Times New Roman" w:hAnsi="Times New Roman"/>
          <w:color w:val="auto"/>
        </w:rPr>
        <w:t xml:space="preserve"> a predávať do 30</w:t>
      </w:r>
      <w:r w:rsidRPr="0078310B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septembra</w:t>
      </w:r>
      <w:r w:rsidRPr="0078310B" w:rsidR="00545828">
        <w:rPr>
          <w:rFonts w:ascii="Times New Roman" w:hAnsi="Times New Roman"/>
          <w:color w:val="auto"/>
        </w:rPr>
        <w:t xml:space="preserve"> 2019</w:t>
      </w:r>
      <w:r w:rsidRPr="0078310B">
        <w:rPr>
          <w:rFonts w:ascii="Times New Roman" w:hAnsi="Times New Roman"/>
          <w:color w:val="auto"/>
        </w:rPr>
        <w:t>. Po tomto dátume bude také spotrebiteľské balenie tabaku považované za neoznačené. Osoba, ktorá je oprávnená v rámci podnikania predávať spotrebiteľské balenia tabaku a ktorá skladuje spotrebiteľské balenia tabaku uvedené v p</w:t>
      </w:r>
      <w:r w:rsidRPr="0078310B" w:rsidR="0094488D">
        <w:rPr>
          <w:rFonts w:ascii="Times New Roman" w:hAnsi="Times New Roman"/>
          <w:color w:val="auto"/>
        </w:rPr>
        <w:t>rvej vete, ktoré nepredala do 30</w:t>
      </w:r>
      <w:r w:rsidRPr="0078310B">
        <w:rPr>
          <w:rFonts w:ascii="Times New Roman" w:hAnsi="Times New Roman"/>
          <w:color w:val="auto"/>
        </w:rPr>
        <w:t xml:space="preserve">. </w:t>
      </w:r>
      <w:r w:rsidRPr="0078310B" w:rsidR="0094488D">
        <w:rPr>
          <w:rFonts w:ascii="Times New Roman" w:hAnsi="Times New Roman"/>
          <w:color w:val="auto"/>
        </w:rPr>
        <w:t>septembra</w:t>
      </w:r>
      <w:r w:rsidRPr="0078310B">
        <w:rPr>
          <w:rFonts w:ascii="Times New Roman" w:hAnsi="Times New Roman"/>
          <w:color w:val="auto"/>
        </w:rPr>
        <w:t xml:space="preserve"> 201</w:t>
      </w:r>
      <w:r w:rsidRPr="0078310B" w:rsidR="00545828">
        <w:rPr>
          <w:rFonts w:ascii="Times New Roman" w:hAnsi="Times New Roman"/>
          <w:color w:val="auto"/>
        </w:rPr>
        <w:t>9</w:t>
      </w:r>
      <w:r w:rsidRPr="0078310B">
        <w:rPr>
          <w:rFonts w:ascii="Times New Roman" w:hAnsi="Times New Roman"/>
          <w:color w:val="auto"/>
        </w:rPr>
        <w:t xml:space="preserve">, je povinná do 15. </w:t>
      </w:r>
      <w:r w:rsidRPr="0078310B" w:rsidR="0094488D">
        <w:rPr>
          <w:rFonts w:ascii="Times New Roman" w:hAnsi="Times New Roman"/>
          <w:color w:val="auto"/>
        </w:rPr>
        <w:t>októbra</w:t>
      </w:r>
      <w:r w:rsidRPr="0078310B" w:rsidR="00545828">
        <w:rPr>
          <w:rFonts w:ascii="Times New Roman" w:hAnsi="Times New Roman"/>
          <w:color w:val="auto"/>
        </w:rPr>
        <w:t xml:space="preserve"> 2019</w:t>
      </w:r>
      <w:r w:rsidRPr="0078310B">
        <w:rPr>
          <w:rFonts w:ascii="Times New Roman" w:hAnsi="Times New Roman"/>
          <w:color w:val="auto"/>
        </w:rPr>
        <w:t xml:space="preserve"> oznámiť colnému úradu množstvo takých spotrebiteľských balení tabaku a zároveň v tejto lehote pož</w:t>
      </w:r>
      <w:r w:rsidRPr="0078310B" w:rsidR="00A3131E">
        <w:rPr>
          <w:rFonts w:ascii="Times New Roman" w:hAnsi="Times New Roman"/>
          <w:color w:val="auto"/>
        </w:rPr>
        <w:t>iadať colný úrad o ich zničenie</w:t>
      </w:r>
      <w:r w:rsidRPr="0078310B" w:rsidR="0092591E">
        <w:rPr>
          <w:rFonts w:ascii="Times New Roman" w:hAnsi="Times New Roman"/>
          <w:color w:val="auto"/>
        </w:rPr>
        <w:t>,</w:t>
      </w:r>
      <w:r w:rsidRPr="0078310B" w:rsidR="00A3131E">
        <w:rPr>
          <w:rFonts w:ascii="Times New Roman" w:hAnsi="Times New Roman"/>
          <w:color w:val="auto"/>
        </w:rPr>
        <w:t xml:space="preserve"> pričom</w:t>
      </w:r>
      <w:r w:rsidRPr="0078310B">
        <w:rPr>
          <w:rFonts w:ascii="Times New Roman" w:hAnsi="Times New Roman"/>
          <w:color w:val="auto"/>
        </w:rPr>
        <w:t xml:space="preserve"> colný úrad také spotrebiteľské balenia tabaku zničí na náklady osoby a o zničení vyho</w:t>
      </w:r>
      <w:r w:rsidRPr="0078310B" w:rsidR="00A561A5">
        <w:rPr>
          <w:rFonts w:ascii="Times New Roman" w:hAnsi="Times New Roman"/>
          <w:color w:val="auto"/>
        </w:rPr>
        <w:t xml:space="preserve">toví </w:t>
      </w:r>
      <w:r w:rsidRPr="0078310B" w:rsidR="00CA3CEC">
        <w:rPr>
          <w:rFonts w:ascii="Times New Roman" w:hAnsi="Times New Roman"/>
          <w:color w:val="auto"/>
        </w:rPr>
        <w:t>úradný záznam</w:t>
      </w:r>
      <w:r w:rsidRPr="0078310B" w:rsidR="00A561A5">
        <w:rPr>
          <w:rFonts w:ascii="Times New Roman" w:hAnsi="Times New Roman"/>
          <w:color w:val="auto"/>
        </w:rPr>
        <w:t xml:space="preserve"> o zničení; </w:t>
      </w:r>
      <w:r w:rsidRPr="0078310B">
        <w:rPr>
          <w:rFonts w:ascii="Times New Roman" w:hAnsi="Times New Roman"/>
          <w:color w:val="auto"/>
        </w:rPr>
        <w:t>ustanovenie § 41 ods. 1 písm. a) sa nepoužije.“.</w:t>
      </w:r>
    </w:p>
    <w:p w:rsidR="003803BF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705BD5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705BD5" w:rsidRPr="0078310B" w:rsidP="00BA6CB1">
      <w:pPr>
        <w:pStyle w:val="NoSpacing"/>
        <w:bidi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310B">
        <w:rPr>
          <w:rFonts w:ascii="Times New Roman" w:hAnsi="Times New Roman"/>
          <w:b/>
          <w:color w:val="000000"/>
          <w:sz w:val="24"/>
          <w:szCs w:val="24"/>
        </w:rPr>
        <w:t>Čl. II</w:t>
      </w:r>
    </w:p>
    <w:p w:rsidR="00705BD5" w:rsidRPr="000234F2" w:rsidP="00BA6CB1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705BD5" w:rsidRPr="0078310B" w:rsidP="00BA6CB1">
      <w:pPr>
        <w:pStyle w:val="Zkladntext1"/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70288B">
        <w:rPr>
          <w:rFonts w:ascii="Times New Roman" w:hAnsi="Times New Roman"/>
        </w:rPr>
        <w:tab/>
      </w:r>
      <w:r w:rsidRPr="0078310B">
        <w:rPr>
          <w:rFonts w:ascii="Times New Roman" w:hAnsi="Times New Roman"/>
        </w:rPr>
        <w:t>Zákon č. 530/2011 Z. z. o  spotrebnej dani z alkoholických nápojov v znení zákona č. 69/2012 Z. z., zákona č. 246/2012 Z. z., zákona č. 362/2013 Z. z., zákona č. 218/2014 Z. z., zákona č. 323/2014 Z. z., zákona č. 130/2015 Z. z., zákona č. 240/2015 Z. z., zákona č. 360/2015 Z. z. a zákona č. 91/2016 Z. z. sa mení takto:</w:t>
      </w:r>
    </w:p>
    <w:p w:rsidR="00705BD5" w:rsidRPr="0078310B" w:rsidP="00BA6CB1">
      <w:pPr>
        <w:pStyle w:val="Zkladntext1"/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705BD5" w:rsidRPr="0078310B" w:rsidP="00BA6CB1">
      <w:pPr>
        <w:pStyle w:val="Zkladntext1"/>
        <w:tabs>
          <w:tab w:val="left" w:pos="360"/>
        </w:tabs>
        <w:bidi w:val="0"/>
        <w:rPr>
          <w:rFonts w:ascii="Times New Roman" w:hAnsi="Times New Roman"/>
        </w:rPr>
      </w:pPr>
      <w:r w:rsidRPr="0078310B">
        <w:rPr>
          <w:rFonts w:ascii="Times New Roman" w:hAnsi="Times New Roman"/>
        </w:rPr>
        <w:tab/>
        <w:t>V § 73 ods. 8 sa slová „31. decembra 2016“ nahrádzajú slovami „31. decembra 2017“.</w:t>
      </w:r>
    </w:p>
    <w:p w:rsidR="00705BD5" w:rsidRPr="0078310B" w:rsidP="00BA6CB1">
      <w:pPr>
        <w:pStyle w:val="ListParagraph"/>
        <w:bidi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3BF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0174EA" w:rsidRPr="0078310B" w:rsidP="00BA6CB1">
      <w:pPr>
        <w:pStyle w:val="Zkladntext"/>
        <w:bidi w:val="0"/>
        <w:jc w:val="center"/>
        <w:outlineLvl w:val="0"/>
        <w:rPr>
          <w:rFonts w:ascii="Times New Roman" w:hAnsi="Times New Roman"/>
          <w:b/>
          <w:bCs/>
          <w:color w:val="auto"/>
        </w:rPr>
      </w:pPr>
      <w:r w:rsidR="000234F2">
        <w:rPr>
          <w:rFonts w:ascii="Times New Roman" w:hAnsi="Times New Roman"/>
          <w:b/>
          <w:bCs/>
          <w:color w:val="auto"/>
        </w:rPr>
        <w:br w:type="page"/>
      </w:r>
      <w:r w:rsidRPr="0078310B">
        <w:rPr>
          <w:rFonts w:ascii="Times New Roman" w:hAnsi="Times New Roman"/>
          <w:b/>
          <w:bCs/>
          <w:color w:val="auto"/>
        </w:rPr>
        <w:t>Čl. II</w:t>
      </w:r>
      <w:r w:rsidRPr="0078310B" w:rsidR="00705BD5">
        <w:rPr>
          <w:rFonts w:ascii="Times New Roman" w:hAnsi="Times New Roman"/>
          <w:b/>
          <w:bCs/>
          <w:color w:val="auto"/>
        </w:rPr>
        <w:t>I</w:t>
      </w:r>
    </w:p>
    <w:p w:rsidR="00A207AE" w:rsidRPr="0078310B" w:rsidP="00BA6CB1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color w:val="auto"/>
        </w:rPr>
      </w:pPr>
    </w:p>
    <w:p w:rsidR="00E402D5" w:rsidRPr="0078310B" w:rsidP="0078310B">
      <w:pPr>
        <w:pStyle w:val="Zkladntext"/>
        <w:tabs>
          <w:tab w:val="left" w:pos="0"/>
        </w:tabs>
        <w:bidi w:val="0"/>
        <w:ind w:firstLine="284"/>
        <w:jc w:val="both"/>
        <w:rPr>
          <w:rFonts w:ascii="Times New Roman" w:hAnsi="Times New Roman"/>
          <w:color w:val="auto"/>
        </w:rPr>
      </w:pPr>
      <w:r w:rsidRPr="0078310B">
        <w:rPr>
          <w:rFonts w:ascii="Times New Roman" w:hAnsi="Times New Roman"/>
        </w:rPr>
        <w:t xml:space="preserve">Tento zákon nadobúda účinnosť </w:t>
      </w:r>
      <w:r w:rsidRPr="0078310B" w:rsidR="001F0401">
        <w:rPr>
          <w:rFonts w:ascii="Times New Roman" w:hAnsi="Times New Roman"/>
        </w:rPr>
        <w:t>15. d</w:t>
      </w:r>
      <w:r w:rsidRPr="0078310B" w:rsidR="00C10313">
        <w:rPr>
          <w:rFonts w:ascii="Times New Roman" w:hAnsi="Times New Roman"/>
        </w:rPr>
        <w:t>ecembra 2016 okrem čl. I </w:t>
      </w:r>
      <w:r w:rsidRPr="0078310B">
        <w:rPr>
          <w:rFonts w:ascii="Times New Roman" w:hAnsi="Times New Roman"/>
        </w:rPr>
        <w:t>bodu</w:t>
      </w:r>
      <w:r w:rsidRPr="0078310B" w:rsidR="00A03AD8">
        <w:rPr>
          <w:rFonts w:ascii="Times New Roman" w:hAnsi="Times New Roman"/>
        </w:rPr>
        <w:t xml:space="preserve"> 18</w:t>
      </w:r>
      <w:r w:rsidRPr="0078310B">
        <w:rPr>
          <w:rFonts w:ascii="Times New Roman" w:hAnsi="Times New Roman"/>
        </w:rPr>
        <w:t xml:space="preserve"> § 44u, ktorý nadobúda účinnosť 1. </w:t>
      </w:r>
      <w:r w:rsidRPr="0078310B" w:rsidR="00452C8B">
        <w:rPr>
          <w:rFonts w:ascii="Times New Roman" w:hAnsi="Times New Roman"/>
          <w:color w:val="auto"/>
        </w:rPr>
        <w:t>februára</w:t>
      </w:r>
      <w:r w:rsidRPr="0078310B" w:rsidR="001F0401">
        <w:rPr>
          <w:rFonts w:ascii="Times New Roman" w:hAnsi="Times New Roman"/>
        </w:rPr>
        <w:t xml:space="preserve"> 2017</w:t>
      </w:r>
      <w:r w:rsidRPr="0078310B" w:rsidR="009A4F38">
        <w:rPr>
          <w:rFonts w:ascii="Times New Roman" w:hAnsi="Times New Roman"/>
        </w:rPr>
        <w:t xml:space="preserve">, čl. I bodov </w:t>
      </w:r>
      <w:r w:rsidRPr="0078310B" w:rsidR="00A03AD8">
        <w:rPr>
          <w:rFonts w:ascii="Times New Roman" w:hAnsi="Times New Roman"/>
        </w:rPr>
        <w:t>1 a 8 až 16</w:t>
      </w:r>
      <w:r w:rsidRPr="0078310B" w:rsidR="009A4F38">
        <w:rPr>
          <w:rFonts w:ascii="Times New Roman" w:hAnsi="Times New Roman"/>
        </w:rPr>
        <w:t xml:space="preserve">, ktoré nadobúdajú účinnosť </w:t>
      </w:r>
      <w:r w:rsidRPr="0078310B" w:rsidR="00B61797">
        <w:rPr>
          <w:rFonts w:ascii="Times New Roman" w:hAnsi="Times New Roman"/>
        </w:rPr>
        <w:t>1. mája 2017</w:t>
      </w:r>
      <w:r w:rsidRPr="0078310B" w:rsidR="00BC300E">
        <w:rPr>
          <w:rFonts w:ascii="Times New Roman" w:hAnsi="Times New Roman"/>
        </w:rPr>
        <w:t xml:space="preserve">, </w:t>
      </w:r>
      <w:r w:rsidRPr="0078310B" w:rsidR="001F0401">
        <w:rPr>
          <w:rFonts w:ascii="Times New Roman" w:hAnsi="Times New Roman"/>
        </w:rPr>
        <w:t>a čl. I</w:t>
      </w:r>
      <w:r w:rsidRPr="0078310B" w:rsidR="00C10313">
        <w:rPr>
          <w:rFonts w:ascii="Times New Roman" w:hAnsi="Times New Roman"/>
        </w:rPr>
        <w:t xml:space="preserve"> bodov </w:t>
      </w:r>
      <w:r w:rsidRPr="0078310B" w:rsidR="00A03AD8">
        <w:rPr>
          <w:rFonts w:ascii="Times New Roman" w:hAnsi="Times New Roman"/>
        </w:rPr>
        <w:t>2 až 4 a 18</w:t>
      </w:r>
      <w:r w:rsidRPr="0078310B" w:rsidR="00C10313">
        <w:rPr>
          <w:rFonts w:ascii="Times New Roman" w:hAnsi="Times New Roman"/>
        </w:rPr>
        <w:t xml:space="preserve"> </w:t>
      </w:r>
      <w:r w:rsidRPr="0078310B">
        <w:rPr>
          <w:rFonts w:ascii="Times New Roman" w:hAnsi="Times New Roman"/>
        </w:rPr>
        <w:t>§ 44v, ktoré nadobúdajú účinnosť 1. </w:t>
      </w:r>
      <w:r w:rsidRPr="0078310B" w:rsidR="00452C8B">
        <w:rPr>
          <w:rFonts w:ascii="Times New Roman" w:hAnsi="Times New Roman"/>
          <w:color w:val="auto"/>
        </w:rPr>
        <w:t>februára</w:t>
      </w:r>
      <w:r w:rsidRPr="0078310B">
        <w:rPr>
          <w:rFonts w:ascii="Times New Roman" w:hAnsi="Times New Roman"/>
        </w:rPr>
        <w:t xml:space="preserve"> 2019.</w:t>
      </w:r>
    </w:p>
    <w:p w:rsidR="006F7D5A" w:rsidP="000234F2">
      <w:pPr>
        <w:pStyle w:val="Zkladntext"/>
        <w:tabs>
          <w:tab w:val="left" w:pos="0"/>
        </w:tabs>
        <w:bidi w:val="0"/>
        <w:ind w:firstLine="284"/>
        <w:jc w:val="both"/>
        <w:rPr>
          <w:rFonts w:ascii="Times New Roman" w:hAnsi="Times New Roman"/>
          <w:color w:val="auto"/>
        </w:rPr>
      </w:pPr>
    </w:p>
    <w:p w:rsidR="000234F2" w:rsidP="000234F2">
      <w:pPr>
        <w:pStyle w:val="Zkladntext"/>
        <w:tabs>
          <w:tab w:val="left" w:pos="0"/>
        </w:tabs>
        <w:bidi w:val="0"/>
        <w:ind w:firstLine="284"/>
        <w:jc w:val="both"/>
        <w:rPr>
          <w:rFonts w:ascii="Times New Roman" w:hAnsi="Times New Roman"/>
          <w:color w:val="auto"/>
        </w:rPr>
      </w:pPr>
    </w:p>
    <w:p w:rsidR="000234F2" w:rsidP="000234F2">
      <w:pPr>
        <w:pStyle w:val="Zkladntext"/>
        <w:tabs>
          <w:tab w:val="left" w:pos="0"/>
        </w:tabs>
        <w:bidi w:val="0"/>
        <w:ind w:firstLine="284"/>
        <w:jc w:val="both"/>
        <w:rPr>
          <w:rFonts w:ascii="Times New Roman" w:hAnsi="Times New Roman"/>
          <w:color w:val="auto"/>
        </w:rPr>
      </w:pPr>
    </w:p>
    <w:p w:rsid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234F2">
        <w:rPr>
          <w:rFonts w:ascii="Times New Roman" w:hAnsi="Times New Roman"/>
          <w:sz w:val="24"/>
          <w:szCs w:val="24"/>
          <w:lang w:eastAsia="en-US"/>
        </w:rPr>
        <w:t>prezident Slovenskej republiky</w:t>
      </w: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234F2">
        <w:rPr>
          <w:rFonts w:ascii="Times New Roman" w:hAnsi="Times New Roman"/>
          <w:sz w:val="24"/>
          <w:szCs w:val="24"/>
          <w:lang w:eastAsia="en-US"/>
        </w:rPr>
        <w:t>predseda Národnej rady Slovenskej republiky</w:t>
      </w: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0234F2" w:rsidRPr="000234F2" w:rsidP="000234F2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234F2">
        <w:rPr>
          <w:rFonts w:ascii="Times New Roman" w:hAnsi="Times New Roman"/>
          <w:sz w:val="24"/>
          <w:szCs w:val="24"/>
          <w:lang w:eastAsia="en-US"/>
        </w:rPr>
        <w:t>predseda vlády Slovenskej republiky</w:t>
      </w:r>
    </w:p>
    <w:p w:rsidR="000234F2" w:rsidRPr="000234F2" w:rsidP="00BA6CB1">
      <w:pPr>
        <w:pStyle w:val="Zkladntext"/>
        <w:tabs>
          <w:tab w:val="left" w:pos="0"/>
        </w:tabs>
        <w:bidi w:val="0"/>
        <w:ind w:firstLine="284"/>
        <w:jc w:val="both"/>
        <w:rPr>
          <w:rFonts w:ascii="Times New Roman" w:hAnsi="Times New Roman"/>
          <w:color w:val="auto"/>
        </w:rPr>
      </w:pPr>
    </w:p>
    <w:sectPr w:rsidSect="002E3E89">
      <w:footerReference w:type="default" r:id="rId7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E6" w:rsidRPr="00003969">
    <w:pPr>
      <w:pStyle w:val="Footer"/>
      <w:bidi w:val="0"/>
      <w:jc w:val="center"/>
      <w:rPr>
        <w:rFonts w:ascii="Times New Roman" w:hAnsi="Times New Roman"/>
        <w:sz w:val="18"/>
        <w:szCs w:val="18"/>
      </w:rPr>
    </w:pPr>
    <w:r w:rsidRPr="00003969">
      <w:rPr>
        <w:rFonts w:ascii="Times New Roman" w:hAnsi="Times New Roman"/>
        <w:sz w:val="18"/>
        <w:szCs w:val="18"/>
      </w:rPr>
      <w:fldChar w:fldCharType="begin"/>
    </w:r>
    <w:r w:rsidRPr="00003969">
      <w:rPr>
        <w:rFonts w:ascii="Times New Roman" w:hAnsi="Times New Roman"/>
        <w:sz w:val="18"/>
        <w:szCs w:val="18"/>
      </w:rPr>
      <w:instrText>PAGE   \* MERGEFORMAT</w:instrText>
    </w:r>
    <w:r w:rsidRPr="00003969">
      <w:rPr>
        <w:rFonts w:ascii="Times New Roman" w:hAnsi="Times New Roman"/>
        <w:sz w:val="18"/>
        <w:szCs w:val="18"/>
      </w:rPr>
      <w:fldChar w:fldCharType="separate"/>
    </w:r>
    <w:r w:rsidR="0078310B">
      <w:rPr>
        <w:rFonts w:ascii="Times New Roman" w:hAnsi="Times New Roman"/>
        <w:noProof/>
        <w:sz w:val="18"/>
        <w:szCs w:val="18"/>
      </w:rPr>
      <w:t>9</w:t>
    </w:r>
    <w:r w:rsidRPr="00003969">
      <w:rPr>
        <w:rFonts w:ascii="Times New Roman" w:hAnsi="Times New Roman"/>
        <w:sz w:val="18"/>
        <w:szCs w:val="18"/>
      </w:rPr>
      <w:fldChar w:fldCharType="end"/>
    </w:r>
  </w:p>
  <w:p w:rsidR="00170EE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D8B"/>
    <w:multiLevelType w:val="hybridMultilevel"/>
    <w:tmpl w:val="82E4F35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">
    <w:nsid w:val="143F5D81"/>
    <w:multiLevelType w:val="hybridMultilevel"/>
    <w:tmpl w:val="B27231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9E218A"/>
    <w:multiLevelType w:val="hybridMultilevel"/>
    <w:tmpl w:val="78EC94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0065EF"/>
    <w:multiLevelType w:val="hybridMultilevel"/>
    <w:tmpl w:val="5928C816"/>
    <w:lvl w:ilvl="0">
      <w:start w:val="1"/>
      <w:numFmt w:val="decimal"/>
      <w:pStyle w:val="arialnarrow"/>
      <w:lvlText w:val="%1."/>
      <w:lvlJc w:val="left"/>
      <w:pPr>
        <w:ind w:left="644" w:hanging="360"/>
      </w:pPr>
      <w:rPr>
        <w:rFonts w:ascii="Arial Narrow" w:hAnsi="Arial Narrow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">
    <w:nsid w:val="18595553"/>
    <w:multiLevelType w:val="hybridMultilevel"/>
    <w:tmpl w:val="533A3E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5F4EF7"/>
    <w:multiLevelType w:val="hybridMultilevel"/>
    <w:tmpl w:val="805262F6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1D0C0855"/>
    <w:multiLevelType w:val="hybridMultilevel"/>
    <w:tmpl w:val="B4ACBB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C7658A"/>
    <w:multiLevelType w:val="hybridMultilevel"/>
    <w:tmpl w:val="76144D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2A10503C"/>
    <w:multiLevelType w:val="hybridMultilevel"/>
    <w:tmpl w:val="9FAC17F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2CEA50C3"/>
    <w:multiLevelType w:val="hybridMultilevel"/>
    <w:tmpl w:val="09B4B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DBE0A9E"/>
    <w:multiLevelType w:val="hybridMultilevel"/>
    <w:tmpl w:val="E886DD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6006827"/>
    <w:multiLevelType w:val="hybridMultilevel"/>
    <w:tmpl w:val="FBE29E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A767BB9"/>
    <w:multiLevelType w:val="hybridMultilevel"/>
    <w:tmpl w:val="56960BF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4E0F6C14"/>
    <w:multiLevelType w:val="hybridMultilevel"/>
    <w:tmpl w:val="059C79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4B1349E"/>
    <w:multiLevelType w:val="hybridMultilevel"/>
    <w:tmpl w:val="7F322F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C054255"/>
    <w:multiLevelType w:val="hybridMultilevel"/>
    <w:tmpl w:val="F84C43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E2A2157"/>
    <w:multiLevelType w:val="hybridMultilevel"/>
    <w:tmpl w:val="94D054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31D6E51"/>
    <w:multiLevelType w:val="hybridMultilevel"/>
    <w:tmpl w:val="DCEAB1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57B4B18"/>
    <w:multiLevelType w:val="hybridMultilevel"/>
    <w:tmpl w:val="537AD6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8646370"/>
    <w:multiLevelType w:val="hybridMultilevel"/>
    <w:tmpl w:val="78EC94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91734C7"/>
    <w:multiLevelType w:val="hybridMultilevel"/>
    <w:tmpl w:val="DC7050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1"/>
  </w:num>
  <w:num w:numId="9">
    <w:abstractNumId w:val="6"/>
  </w:num>
  <w:num w:numId="10">
    <w:abstractNumId w:val="15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8"/>
  </w:num>
  <w:num w:numId="16">
    <w:abstractNumId w:val="0"/>
  </w:num>
  <w:num w:numId="17">
    <w:abstractNumId w:val="17"/>
  </w:num>
  <w:num w:numId="18">
    <w:abstractNumId w:val="14"/>
  </w:num>
  <w:num w:numId="19">
    <w:abstractNumId w:val="20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DD5B0A"/>
    <w:rsid w:val="00003969"/>
    <w:rsid w:val="00005364"/>
    <w:rsid w:val="00005F02"/>
    <w:rsid w:val="00005F1D"/>
    <w:rsid w:val="00006C85"/>
    <w:rsid w:val="000137A9"/>
    <w:rsid w:val="000174EA"/>
    <w:rsid w:val="00017DF5"/>
    <w:rsid w:val="000234F2"/>
    <w:rsid w:val="00025415"/>
    <w:rsid w:val="00030DAA"/>
    <w:rsid w:val="00040844"/>
    <w:rsid w:val="00044879"/>
    <w:rsid w:val="000519EE"/>
    <w:rsid w:val="00053659"/>
    <w:rsid w:val="00057BD3"/>
    <w:rsid w:val="0006287A"/>
    <w:rsid w:val="000706AF"/>
    <w:rsid w:val="00070F8D"/>
    <w:rsid w:val="00070FD7"/>
    <w:rsid w:val="00072019"/>
    <w:rsid w:val="00072525"/>
    <w:rsid w:val="00072A94"/>
    <w:rsid w:val="0007316A"/>
    <w:rsid w:val="00076EC0"/>
    <w:rsid w:val="00081B63"/>
    <w:rsid w:val="0008331C"/>
    <w:rsid w:val="00096E74"/>
    <w:rsid w:val="000A6EC1"/>
    <w:rsid w:val="000B0C50"/>
    <w:rsid w:val="000B6B5D"/>
    <w:rsid w:val="000C2252"/>
    <w:rsid w:val="000C6194"/>
    <w:rsid w:val="000D0D5B"/>
    <w:rsid w:val="000D4578"/>
    <w:rsid w:val="000D4D11"/>
    <w:rsid w:val="000D6A6D"/>
    <w:rsid w:val="000E3FAD"/>
    <w:rsid w:val="000E6B4A"/>
    <w:rsid w:val="001045C1"/>
    <w:rsid w:val="00106853"/>
    <w:rsid w:val="001103AC"/>
    <w:rsid w:val="00115F1F"/>
    <w:rsid w:val="00116DBF"/>
    <w:rsid w:val="00146791"/>
    <w:rsid w:val="001555B6"/>
    <w:rsid w:val="00160C05"/>
    <w:rsid w:val="00161B6D"/>
    <w:rsid w:val="00170435"/>
    <w:rsid w:val="00170EE6"/>
    <w:rsid w:val="00175073"/>
    <w:rsid w:val="0017637D"/>
    <w:rsid w:val="00177B07"/>
    <w:rsid w:val="0018074E"/>
    <w:rsid w:val="00183E32"/>
    <w:rsid w:val="001856D2"/>
    <w:rsid w:val="001A1788"/>
    <w:rsid w:val="001A3238"/>
    <w:rsid w:val="001A6204"/>
    <w:rsid w:val="001A6DA2"/>
    <w:rsid w:val="001B0749"/>
    <w:rsid w:val="001C1443"/>
    <w:rsid w:val="001D0BD6"/>
    <w:rsid w:val="001D1503"/>
    <w:rsid w:val="001D3DEE"/>
    <w:rsid w:val="001D7427"/>
    <w:rsid w:val="001E1753"/>
    <w:rsid w:val="001E28D7"/>
    <w:rsid w:val="001E51F2"/>
    <w:rsid w:val="001E6A3C"/>
    <w:rsid w:val="001F0401"/>
    <w:rsid w:val="001F56FA"/>
    <w:rsid w:val="001F59CF"/>
    <w:rsid w:val="001F59DA"/>
    <w:rsid w:val="00202179"/>
    <w:rsid w:val="00202FCD"/>
    <w:rsid w:val="00215D47"/>
    <w:rsid w:val="00217B9D"/>
    <w:rsid w:val="00217BF6"/>
    <w:rsid w:val="0022340B"/>
    <w:rsid w:val="00225D3C"/>
    <w:rsid w:val="00244422"/>
    <w:rsid w:val="002541FD"/>
    <w:rsid w:val="002569C7"/>
    <w:rsid w:val="00261518"/>
    <w:rsid w:val="002652BC"/>
    <w:rsid w:val="00265508"/>
    <w:rsid w:val="00276B58"/>
    <w:rsid w:val="00280DBD"/>
    <w:rsid w:val="00287A7D"/>
    <w:rsid w:val="00291FE9"/>
    <w:rsid w:val="00293F16"/>
    <w:rsid w:val="00295277"/>
    <w:rsid w:val="002959D7"/>
    <w:rsid w:val="00295B7F"/>
    <w:rsid w:val="002A253C"/>
    <w:rsid w:val="002A4CE4"/>
    <w:rsid w:val="002B2021"/>
    <w:rsid w:val="002B4D01"/>
    <w:rsid w:val="002C3D6C"/>
    <w:rsid w:val="002C4BE1"/>
    <w:rsid w:val="002C6CCA"/>
    <w:rsid w:val="002D294D"/>
    <w:rsid w:val="002D695D"/>
    <w:rsid w:val="002D7049"/>
    <w:rsid w:val="002E27FA"/>
    <w:rsid w:val="002E3E89"/>
    <w:rsid w:val="002E7F85"/>
    <w:rsid w:val="0030000A"/>
    <w:rsid w:val="00304C23"/>
    <w:rsid w:val="0030614D"/>
    <w:rsid w:val="003123DE"/>
    <w:rsid w:val="00320422"/>
    <w:rsid w:val="00320BE9"/>
    <w:rsid w:val="003379CE"/>
    <w:rsid w:val="00341289"/>
    <w:rsid w:val="00356918"/>
    <w:rsid w:val="00360B77"/>
    <w:rsid w:val="00362795"/>
    <w:rsid w:val="003643D9"/>
    <w:rsid w:val="00376AE2"/>
    <w:rsid w:val="003803BF"/>
    <w:rsid w:val="00383A30"/>
    <w:rsid w:val="00387CA7"/>
    <w:rsid w:val="00391770"/>
    <w:rsid w:val="00393E14"/>
    <w:rsid w:val="00393E9B"/>
    <w:rsid w:val="00396097"/>
    <w:rsid w:val="00396F8F"/>
    <w:rsid w:val="003A068C"/>
    <w:rsid w:val="003A3564"/>
    <w:rsid w:val="003B00F1"/>
    <w:rsid w:val="003B1222"/>
    <w:rsid w:val="003B2783"/>
    <w:rsid w:val="003D29C6"/>
    <w:rsid w:val="003D69C5"/>
    <w:rsid w:val="003E03CA"/>
    <w:rsid w:val="003F1210"/>
    <w:rsid w:val="004078E9"/>
    <w:rsid w:val="00413376"/>
    <w:rsid w:val="00413EBA"/>
    <w:rsid w:val="00426054"/>
    <w:rsid w:val="00427B15"/>
    <w:rsid w:val="00433390"/>
    <w:rsid w:val="00437601"/>
    <w:rsid w:val="00440896"/>
    <w:rsid w:val="00442E40"/>
    <w:rsid w:val="004458A0"/>
    <w:rsid w:val="00447D12"/>
    <w:rsid w:val="00452C8B"/>
    <w:rsid w:val="004578D2"/>
    <w:rsid w:val="004616EE"/>
    <w:rsid w:val="004623BF"/>
    <w:rsid w:val="0046386F"/>
    <w:rsid w:val="00465D28"/>
    <w:rsid w:val="00472948"/>
    <w:rsid w:val="00476299"/>
    <w:rsid w:val="00477414"/>
    <w:rsid w:val="00483E59"/>
    <w:rsid w:val="004864DB"/>
    <w:rsid w:val="00497224"/>
    <w:rsid w:val="004A1B14"/>
    <w:rsid w:val="004A57BE"/>
    <w:rsid w:val="004B2010"/>
    <w:rsid w:val="004C1AF4"/>
    <w:rsid w:val="004C203D"/>
    <w:rsid w:val="004C4DF0"/>
    <w:rsid w:val="004D016E"/>
    <w:rsid w:val="004D1A2D"/>
    <w:rsid w:val="004E3782"/>
    <w:rsid w:val="004E59DD"/>
    <w:rsid w:val="004F0F0B"/>
    <w:rsid w:val="004F230B"/>
    <w:rsid w:val="004F6093"/>
    <w:rsid w:val="00510848"/>
    <w:rsid w:val="00512823"/>
    <w:rsid w:val="00520371"/>
    <w:rsid w:val="00534DED"/>
    <w:rsid w:val="00542A61"/>
    <w:rsid w:val="0054497C"/>
    <w:rsid w:val="00545828"/>
    <w:rsid w:val="00550A6B"/>
    <w:rsid w:val="00551772"/>
    <w:rsid w:val="0055310C"/>
    <w:rsid w:val="00553D8C"/>
    <w:rsid w:val="00556305"/>
    <w:rsid w:val="00557F38"/>
    <w:rsid w:val="00567FE8"/>
    <w:rsid w:val="005745FC"/>
    <w:rsid w:val="005773D1"/>
    <w:rsid w:val="005814C7"/>
    <w:rsid w:val="00581585"/>
    <w:rsid w:val="005828DD"/>
    <w:rsid w:val="00592EAE"/>
    <w:rsid w:val="005934D5"/>
    <w:rsid w:val="005961E8"/>
    <w:rsid w:val="005A0C69"/>
    <w:rsid w:val="005A0F09"/>
    <w:rsid w:val="005A7892"/>
    <w:rsid w:val="005C0628"/>
    <w:rsid w:val="005C0FA0"/>
    <w:rsid w:val="005C5F5B"/>
    <w:rsid w:val="005C71A9"/>
    <w:rsid w:val="005D0908"/>
    <w:rsid w:val="005D0A62"/>
    <w:rsid w:val="005D167D"/>
    <w:rsid w:val="005D24D9"/>
    <w:rsid w:val="005D3AFE"/>
    <w:rsid w:val="005D4DD5"/>
    <w:rsid w:val="005E1D05"/>
    <w:rsid w:val="005E28CC"/>
    <w:rsid w:val="005E623C"/>
    <w:rsid w:val="005E6B44"/>
    <w:rsid w:val="0062027C"/>
    <w:rsid w:val="006264A9"/>
    <w:rsid w:val="006316F1"/>
    <w:rsid w:val="006365E4"/>
    <w:rsid w:val="00643F55"/>
    <w:rsid w:val="006477FE"/>
    <w:rsid w:val="00652D20"/>
    <w:rsid w:val="006603CB"/>
    <w:rsid w:val="006707BE"/>
    <w:rsid w:val="00671DE6"/>
    <w:rsid w:val="00675854"/>
    <w:rsid w:val="006856FB"/>
    <w:rsid w:val="00686804"/>
    <w:rsid w:val="00686EB4"/>
    <w:rsid w:val="006A35A0"/>
    <w:rsid w:val="006A596A"/>
    <w:rsid w:val="006B0734"/>
    <w:rsid w:val="006B2A50"/>
    <w:rsid w:val="006B3E3B"/>
    <w:rsid w:val="006C7216"/>
    <w:rsid w:val="006D18C4"/>
    <w:rsid w:val="006D5828"/>
    <w:rsid w:val="006D5A6C"/>
    <w:rsid w:val="006D67B9"/>
    <w:rsid w:val="006E2511"/>
    <w:rsid w:val="006E28F6"/>
    <w:rsid w:val="006E7143"/>
    <w:rsid w:val="006F0193"/>
    <w:rsid w:val="006F3584"/>
    <w:rsid w:val="006F621D"/>
    <w:rsid w:val="006F7D5A"/>
    <w:rsid w:val="0070288B"/>
    <w:rsid w:val="00703D02"/>
    <w:rsid w:val="00705BD5"/>
    <w:rsid w:val="0070666C"/>
    <w:rsid w:val="007071DF"/>
    <w:rsid w:val="007129FA"/>
    <w:rsid w:val="00716E8C"/>
    <w:rsid w:val="00727B5A"/>
    <w:rsid w:val="00735D92"/>
    <w:rsid w:val="00743330"/>
    <w:rsid w:val="00747D99"/>
    <w:rsid w:val="00760573"/>
    <w:rsid w:val="00760E49"/>
    <w:rsid w:val="00772B10"/>
    <w:rsid w:val="00776020"/>
    <w:rsid w:val="007802D1"/>
    <w:rsid w:val="0078310B"/>
    <w:rsid w:val="007871DF"/>
    <w:rsid w:val="007939DE"/>
    <w:rsid w:val="00794917"/>
    <w:rsid w:val="007A4DF5"/>
    <w:rsid w:val="007B2276"/>
    <w:rsid w:val="007B7DAA"/>
    <w:rsid w:val="007C6553"/>
    <w:rsid w:val="007C7F3C"/>
    <w:rsid w:val="007D2B85"/>
    <w:rsid w:val="007D5668"/>
    <w:rsid w:val="007E0DB1"/>
    <w:rsid w:val="007E6087"/>
    <w:rsid w:val="0081053C"/>
    <w:rsid w:val="00811581"/>
    <w:rsid w:val="008172C4"/>
    <w:rsid w:val="008173D5"/>
    <w:rsid w:val="008243CF"/>
    <w:rsid w:val="00824828"/>
    <w:rsid w:val="008259A0"/>
    <w:rsid w:val="00827DAB"/>
    <w:rsid w:val="00832056"/>
    <w:rsid w:val="008336B0"/>
    <w:rsid w:val="00836CAA"/>
    <w:rsid w:val="00841BBC"/>
    <w:rsid w:val="008521E3"/>
    <w:rsid w:val="00870BCA"/>
    <w:rsid w:val="00874918"/>
    <w:rsid w:val="0087772E"/>
    <w:rsid w:val="00897588"/>
    <w:rsid w:val="008A0A04"/>
    <w:rsid w:val="008A4C93"/>
    <w:rsid w:val="008B342D"/>
    <w:rsid w:val="008C5AFB"/>
    <w:rsid w:val="008D6235"/>
    <w:rsid w:val="008D6D02"/>
    <w:rsid w:val="008E2F34"/>
    <w:rsid w:val="008E4AC3"/>
    <w:rsid w:val="008E4C16"/>
    <w:rsid w:val="008E6EDD"/>
    <w:rsid w:val="008F0749"/>
    <w:rsid w:val="008F5C7E"/>
    <w:rsid w:val="00901D07"/>
    <w:rsid w:val="00903156"/>
    <w:rsid w:val="009139BA"/>
    <w:rsid w:val="00920B04"/>
    <w:rsid w:val="00921C83"/>
    <w:rsid w:val="00925400"/>
    <w:rsid w:val="0092591E"/>
    <w:rsid w:val="0092635A"/>
    <w:rsid w:val="009348EB"/>
    <w:rsid w:val="009358A4"/>
    <w:rsid w:val="00936024"/>
    <w:rsid w:val="00940D46"/>
    <w:rsid w:val="0094488D"/>
    <w:rsid w:val="009448F6"/>
    <w:rsid w:val="0094503F"/>
    <w:rsid w:val="00956042"/>
    <w:rsid w:val="00957FF7"/>
    <w:rsid w:val="00964C87"/>
    <w:rsid w:val="00966E05"/>
    <w:rsid w:val="009743E0"/>
    <w:rsid w:val="00975B0D"/>
    <w:rsid w:val="0097765E"/>
    <w:rsid w:val="00980BC7"/>
    <w:rsid w:val="00982AFB"/>
    <w:rsid w:val="00982CB1"/>
    <w:rsid w:val="00993295"/>
    <w:rsid w:val="00993468"/>
    <w:rsid w:val="009A4F38"/>
    <w:rsid w:val="009A54E9"/>
    <w:rsid w:val="009A5A4B"/>
    <w:rsid w:val="009A6BFE"/>
    <w:rsid w:val="009B2DC6"/>
    <w:rsid w:val="009B6B2C"/>
    <w:rsid w:val="009C1CD0"/>
    <w:rsid w:val="009C5523"/>
    <w:rsid w:val="009C5FAA"/>
    <w:rsid w:val="009D121C"/>
    <w:rsid w:val="009E061A"/>
    <w:rsid w:val="009E5A45"/>
    <w:rsid w:val="009F0F5B"/>
    <w:rsid w:val="009F10DE"/>
    <w:rsid w:val="009F2DC7"/>
    <w:rsid w:val="00A03AD8"/>
    <w:rsid w:val="00A05004"/>
    <w:rsid w:val="00A0560C"/>
    <w:rsid w:val="00A065E4"/>
    <w:rsid w:val="00A07758"/>
    <w:rsid w:val="00A10045"/>
    <w:rsid w:val="00A119D0"/>
    <w:rsid w:val="00A14F9F"/>
    <w:rsid w:val="00A205FA"/>
    <w:rsid w:val="00A207AE"/>
    <w:rsid w:val="00A209D5"/>
    <w:rsid w:val="00A3131E"/>
    <w:rsid w:val="00A401C5"/>
    <w:rsid w:val="00A43748"/>
    <w:rsid w:val="00A44099"/>
    <w:rsid w:val="00A44406"/>
    <w:rsid w:val="00A4684C"/>
    <w:rsid w:val="00A54BB8"/>
    <w:rsid w:val="00A561A5"/>
    <w:rsid w:val="00A63B73"/>
    <w:rsid w:val="00A67981"/>
    <w:rsid w:val="00A67BE3"/>
    <w:rsid w:val="00A70B2D"/>
    <w:rsid w:val="00A72E63"/>
    <w:rsid w:val="00A735CE"/>
    <w:rsid w:val="00A8025E"/>
    <w:rsid w:val="00A83441"/>
    <w:rsid w:val="00A958C0"/>
    <w:rsid w:val="00AA1701"/>
    <w:rsid w:val="00AB21AB"/>
    <w:rsid w:val="00AB4CE4"/>
    <w:rsid w:val="00AB7734"/>
    <w:rsid w:val="00AC1755"/>
    <w:rsid w:val="00AC4930"/>
    <w:rsid w:val="00AC4EC4"/>
    <w:rsid w:val="00AC5119"/>
    <w:rsid w:val="00AC64B9"/>
    <w:rsid w:val="00AC68BB"/>
    <w:rsid w:val="00AD12A0"/>
    <w:rsid w:val="00AE5AB1"/>
    <w:rsid w:val="00AE72B8"/>
    <w:rsid w:val="00AF574C"/>
    <w:rsid w:val="00B016E0"/>
    <w:rsid w:val="00B02552"/>
    <w:rsid w:val="00B06FE8"/>
    <w:rsid w:val="00B13016"/>
    <w:rsid w:val="00B141BB"/>
    <w:rsid w:val="00B227C0"/>
    <w:rsid w:val="00B22A10"/>
    <w:rsid w:val="00B24B82"/>
    <w:rsid w:val="00B252A5"/>
    <w:rsid w:val="00B3098B"/>
    <w:rsid w:val="00B32390"/>
    <w:rsid w:val="00B35CF7"/>
    <w:rsid w:val="00B37487"/>
    <w:rsid w:val="00B37527"/>
    <w:rsid w:val="00B42FEA"/>
    <w:rsid w:val="00B441BE"/>
    <w:rsid w:val="00B44795"/>
    <w:rsid w:val="00B470EF"/>
    <w:rsid w:val="00B53FBF"/>
    <w:rsid w:val="00B61797"/>
    <w:rsid w:val="00B617C6"/>
    <w:rsid w:val="00B67E1C"/>
    <w:rsid w:val="00B74471"/>
    <w:rsid w:val="00B74EAE"/>
    <w:rsid w:val="00B755E8"/>
    <w:rsid w:val="00B7686D"/>
    <w:rsid w:val="00B76907"/>
    <w:rsid w:val="00B817AA"/>
    <w:rsid w:val="00B82076"/>
    <w:rsid w:val="00B82598"/>
    <w:rsid w:val="00B82CB6"/>
    <w:rsid w:val="00B82CE5"/>
    <w:rsid w:val="00B84711"/>
    <w:rsid w:val="00B9052C"/>
    <w:rsid w:val="00B90880"/>
    <w:rsid w:val="00B913C1"/>
    <w:rsid w:val="00B92C9D"/>
    <w:rsid w:val="00B93B95"/>
    <w:rsid w:val="00BA2A09"/>
    <w:rsid w:val="00BA6CB1"/>
    <w:rsid w:val="00BB68C2"/>
    <w:rsid w:val="00BB6E0E"/>
    <w:rsid w:val="00BC0EEA"/>
    <w:rsid w:val="00BC1008"/>
    <w:rsid w:val="00BC300E"/>
    <w:rsid w:val="00BD0335"/>
    <w:rsid w:val="00BD3AB1"/>
    <w:rsid w:val="00BD5322"/>
    <w:rsid w:val="00BD6566"/>
    <w:rsid w:val="00BE1994"/>
    <w:rsid w:val="00BE48F4"/>
    <w:rsid w:val="00BF5BAC"/>
    <w:rsid w:val="00BF5CC2"/>
    <w:rsid w:val="00BF7D5E"/>
    <w:rsid w:val="00C01A8A"/>
    <w:rsid w:val="00C04472"/>
    <w:rsid w:val="00C048D6"/>
    <w:rsid w:val="00C10313"/>
    <w:rsid w:val="00C110EF"/>
    <w:rsid w:val="00C124D3"/>
    <w:rsid w:val="00C125D9"/>
    <w:rsid w:val="00C15FD1"/>
    <w:rsid w:val="00C1721C"/>
    <w:rsid w:val="00C22531"/>
    <w:rsid w:val="00C22E48"/>
    <w:rsid w:val="00C349F9"/>
    <w:rsid w:val="00C403A1"/>
    <w:rsid w:val="00C51BD6"/>
    <w:rsid w:val="00C553C2"/>
    <w:rsid w:val="00C55D1F"/>
    <w:rsid w:val="00C5736C"/>
    <w:rsid w:val="00C57671"/>
    <w:rsid w:val="00C64F9B"/>
    <w:rsid w:val="00C704E5"/>
    <w:rsid w:val="00C736C3"/>
    <w:rsid w:val="00C74FCA"/>
    <w:rsid w:val="00C94398"/>
    <w:rsid w:val="00CA3CEC"/>
    <w:rsid w:val="00CA52F8"/>
    <w:rsid w:val="00CE5720"/>
    <w:rsid w:val="00CF4EC3"/>
    <w:rsid w:val="00CF5AF1"/>
    <w:rsid w:val="00D04482"/>
    <w:rsid w:val="00D10F68"/>
    <w:rsid w:val="00D120D2"/>
    <w:rsid w:val="00D138E5"/>
    <w:rsid w:val="00D16FA8"/>
    <w:rsid w:val="00D215E4"/>
    <w:rsid w:val="00D21862"/>
    <w:rsid w:val="00D24BC7"/>
    <w:rsid w:val="00D31F84"/>
    <w:rsid w:val="00D3362A"/>
    <w:rsid w:val="00D40F34"/>
    <w:rsid w:val="00D44003"/>
    <w:rsid w:val="00D54E3C"/>
    <w:rsid w:val="00D56564"/>
    <w:rsid w:val="00D565BC"/>
    <w:rsid w:val="00D56B5C"/>
    <w:rsid w:val="00D600E5"/>
    <w:rsid w:val="00D605A1"/>
    <w:rsid w:val="00D627FA"/>
    <w:rsid w:val="00D67713"/>
    <w:rsid w:val="00D70F5B"/>
    <w:rsid w:val="00D72502"/>
    <w:rsid w:val="00D7656D"/>
    <w:rsid w:val="00D80F43"/>
    <w:rsid w:val="00D907EA"/>
    <w:rsid w:val="00D90811"/>
    <w:rsid w:val="00D94C0E"/>
    <w:rsid w:val="00D97DE2"/>
    <w:rsid w:val="00DA7298"/>
    <w:rsid w:val="00DC343C"/>
    <w:rsid w:val="00DC7DA4"/>
    <w:rsid w:val="00DD26A3"/>
    <w:rsid w:val="00DD3D9F"/>
    <w:rsid w:val="00DD3F6B"/>
    <w:rsid w:val="00DD5B0A"/>
    <w:rsid w:val="00DE2D3D"/>
    <w:rsid w:val="00DE79B2"/>
    <w:rsid w:val="00DF30F3"/>
    <w:rsid w:val="00DF34C9"/>
    <w:rsid w:val="00DF6B11"/>
    <w:rsid w:val="00E03D6D"/>
    <w:rsid w:val="00E12078"/>
    <w:rsid w:val="00E138D2"/>
    <w:rsid w:val="00E17E1A"/>
    <w:rsid w:val="00E25338"/>
    <w:rsid w:val="00E31861"/>
    <w:rsid w:val="00E344C8"/>
    <w:rsid w:val="00E36088"/>
    <w:rsid w:val="00E402D5"/>
    <w:rsid w:val="00E42F07"/>
    <w:rsid w:val="00E559F0"/>
    <w:rsid w:val="00E64896"/>
    <w:rsid w:val="00E675C2"/>
    <w:rsid w:val="00E74146"/>
    <w:rsid w:val="00E75876"/>
    <w:rsid w:val="00E75EBD"/>
    <w:rsid w:val="00E77B5A"/>
    <w:rsid w:val="00E87576"/>
    <w:rsid w:val="00E9345A"/>
    <w:rsid w:val="00E965D9"/>
    <w:rsid w:val="00E97917"/>
    <w:rsid w:val="00E97B5D"/>
    <w:rsid w:val="00EB3064"/>
    <w:rsid w:val="00EC4BBF"/>
    <w:rsid w:val="00ED01E2"/>
    <w:rsid w:val="00ED6B73"/>
    <w:rsid w:val="00ED764B"/>
    <w:rsid w:val="00EF2227"/>
    <w:rsid w:val="00EF44AF"/>
    <w:rsid w:val="00EF6D16"/>
    <w:rsid w:val="00EF7856"/>
    <w:rsid w:val="00F05855"/>
    <w:rsid w:val="00F10582"/>
    <w:rsid w:val="00F136A8"/>
    <w:rsid w:val="00F13922"/>
    <w:rsid w:val="00F14AA6"/>
    <w:rsid w:val="00F14C57"/>
    <w:rsid w:val="00F14D09"/>
    <w:rsid w:val="00F23368"/>
    <w:rsid w:val="00F301D6"/>
    <w:rsid w:val="00F3173B"/>
    <w:rsid w:val="00F3234C"/>
    <w:rsid w:val="00F33E07"/>
    <w:rsid w:val="00F40CE6"/>
    <w:rsid w:val="00F517F9"/>
    <w:rsid w:val="00F54BFC"/>
    <w:rsid w:val="00F54D64"/>
    <w:rsid w:val="00F56960"/>
    <w:rsid w:val="00F57A2E"/>
    <w:rsid w:val="00F61D6F"/>
    <w:rsid w:val="00F665DE"/>
    <w:rsid w:val="00F72893"/>
    <w:rsid w:val="00F85209"/>
    <w:rsid w:val="00F93701"/>
    <w:rsid w:val="00F94086"/>
    <w:rsid w:val="00F94FFE"/>
    <w:rsid w:val="00F950C2"/>
    <w:rsid w:val="00F974AF"/>
    <w:rsid w:val="00F97901"/>
    <w:rsid w:val="00FA2DA0"/>
    <w:rsid w:val="00FA36CB"/>
    <w:rsid w:val="00FB3281"/>
    <w:rsid w:val="00FB3D80"/>
    <w:rsid w:val="00FC2C1B"/>
    <w:rsid w:val="00FC4A29"/>
    <w:rsid w:val="00FC576C"/>
    <w:rsid w:val="00FD2899"/>
    <w:rsid w:val="00FE2598"/>
    <w:rsid w:val="00FE3250"/>
    <w:rsid w:val="00FE653B"/>
    <w:rsid w:val="00FF012B"/>
    <w:rsid w:val="00FF5330"/>
    <w:rsid w:val="00FF71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D5B0A"/>
    <w:rPr>
      <w:rFonts w:cs="Times New Roman"/>
      <w:color w:val="0000FF"/>
      <w:u w:val="single"/>
      <w:rtl w:val="0"/>
      <w:cs w:val="0"/>
    </w:rPr>
  </w:style>
  <w:style w:type="character" w:customStyle="1" w:styleId="TextbublinyChar1">
    <w:name w:val="Text bubliny Char1"/>
    <w:link w:val="BalloonText"/>
    <w:uiPriority w:val="99"/>
    <w:semiHidden/>
    <w:locked/>
    <w:rsid w:val="00DD5B0A"/>
    <w:rPr>
      <w:rFonts w:ascii="Tahoma" w:hAnsi="Tahoma" w:cs="Tahoma"/>
      <w:sz w:val="16"/>
      <w:lang w:val="x-none" w:eastAsia="sk-SK"/>
    </w:rPr>
  </w:style>
  <w:style w:type="paragraph" w:styleId="BalloonText">
    <w:name w:val="Balloon Text"/>
    <w:basedOn w:val="Normal"/>
    <w:link w:val="TextbublinyChar1"/>
    <w:uiPriority w:val="99"/>
    <w:semiHidden/>
    <w:unhideWhenUsed/>
    <w:rsid w:val="00DD5B0A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9">
    <w:name w:val="Text bubliny Char9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8">
    <w:name w:val="Text bubliny Char8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7">
    <w:name w:val="Text bubliny Char7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6">
    <w:name w:val="Text bubliny Char6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5">
    <w:name w:val="Text bubliny Char5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4">
    <w:name w:val="Text bubliny Char4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3">
    <w:name w:val="Text bubliny Char3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character" w:customStyle="1" w:styleId="TextbublinyChar2">
    <w:name w:val="Text bubliny Char2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DD5B0A"/>
    <w:pPr>
      <w:ind w:left="720"/>
      <w:contextualSpacing/>
      <w:jc w:val="left"/>
    </w:pPr>
  </w:style>
  <w:style w:type="character" w:customStyle="1" w:styleId="new">
    <w:name w:val="new"/>
    <w:rsid w:val="00DD5B0A"/>
  </w:style>
  <w:style w:type="character" w:customStyle="1" w:styleId="TextkomentraChar1">
    <w:name w:val="Text komentára Char1"/>
    <w:link w:val="CommentText"/>
    <w:uiPriority w:val="99"/>
    <w:semiHidden/>
    <w:locked/>
    <w:rsid w:val="00DD5B0A"/>
    <w:rPr>
      <w:rFonts w:eastAsia="Times New Roman"/>
      <w:sz w:val="20"/>
    </w:rPr>
  </w:style>
  <w:style w:type="paragraph" w:styleId="CommentText">
    <w:name w:val="annotation text"/>
    <w:basedOn w:val="Normal"/>
    <w:link w:val="TextkomentraChar1"/>
    <w:uiPriority w:val="99"/>
    <w:semiHidden/>
    <w:unhideWhenUsed/>
    <w:rsid w:val="00DD5B0A"/>
    <w:pPr>
      <w:spacing w:after="200"/>
      <w:jc w:val="left"/>
    </w:pPr>
    <w:rPr>
      <w:rFonts w:ascii="Arial Narrow" w:hAnsi="Arial Narrow"/>
      <w:sz w:val="20"/>
      <w:szCs w:val="20"/>
    </w:rPr>
  </w:style>
  <w:style w:type="character" w:customStyle="1" w:styleId="TextkomentraChar">
    <w:name w:val="Text komentára Char"/>
    <w:basedOn w:val="DefaultParagraphFont"/>
    <w:uiPriority w:val="99"/>
    <w:semiHidden/>
    <w:rPr>
      <w:rFonts w:ascii="Calibri" w:hAnsi="Calibri" w:cs="Times New Roman"/>
      <w:rtl w:val="0"/>
      <w:cs w:val="0"/>
    </w:rPr>
  </w:style>
  <w:style w:type="character" w:customStyle="1" w:styleId="TextkomentraChar9">
    <w:name w:val="Text komentára Char9"/>
    <w:basedOn w:val="DefaultParagraphFont"/>
    <w:uiPriority w:val="99"/>
    <w:semiHidden/>
    <w:rPr>
      <w:rFonts w:ascii="Calibri" w:hAnsi="Calibri" w:cs="Times New Roman"/>
      <w:rtl w:val="0"/>
      <w:cs w:val="0"/>
    </w:rPr>
  </w:style>
  <w:style w:type="character" w:customStyle="1" w:styleId="TextkomentraChar8">
    <w:name w:val="Text komentára Char8"/>
    <w:basedOn w:val="DefaultParagraphFont"/>
    <w:uiPriority w:val="99"/>
    <w:semiHidden/>
    <w:rPr>
      <w:rFonts w:ascii="Calibri" w:hAnsi="Calibri" w:cs="Times New Roman"/>
      <w:rtl w:val="0"/>
      <w:cs w:val="0"/>
    </w:rPr>
  </w:style>
  <w:style w:type="character" w:customStyle="1" w:styleId="TextkomentraChar7">
    <w:name w:val="Text komentára Char7"/>
    <w:basedOn w:val="DefaultParagraphFont"/>
    <w:uiPriority w:val="99"/>
    <w:semiHidden/>
    <w:rPr>
      <w:rFonts w:ascii="Calibri" w:hAnsi="Calibri" w:cs="Times New Roman"/>
      <w:rtl w:val="0"/>
      <w:cs w:val="0"/>
    </w:rPr>
  </w:style>
  <w:style w:type="character" w:customStyle="1" w:styleId="TextkomentraChar6">
    <w:name w:val="Text komentára Char6"/>
    <w:basedOn w:val="DefaultParagraphFont"/>
    <w:uiPriority w:val="99"/>
    <w:semiHidden/>
    <w:rPr>
      <w:rFonts w:ascii="Calibri" w:hAnsi="Calibri" w:cs="Times New Roman"/>
      <w:rtl w:val="0"/>
      <w:cs w:val="0"/>
    </w:rPr>
  </w:style>
  <w:style w:type="character" w:customStyle="1" w:styleId="TextkomentraChar5">
    <w:name w:val="Text komentára Char5"/>
    <w:basedOn w:val="DefaultParagraphFont"/>
    <w:uiPriority w:val="99"/>
    <w:semiHidden/>
    <w:rPr>
      <w:rFonts w:ascii="Calibri" w:hAnsi="Calibri" w:cs="Times New Roman"/>
      <w:rtl w:val="0"/>
      <w:cs w:val="0"/>
    </w:rPr>
  </w:style>
  <w:style w:type="character" w:customStyle="1" w:styleId="TextkomentraChar4">
    <w:name w:val="Text komentára Char4"/>
    <w:basedOn w:val="DefaultParagraphFont"/>
    <w:uiPriority w:val="99"/>
    <w:semiHidden/>
    <w:rPr>
      <w:rFonts w:ascii="Calibri" w:hAnsi="Calibri" w:cs="Times New Roman"/>
      <w:rtl w:val="0"/>
      <w:cs w:val="0"/>
    </w:rPr>
  </w:style>
  <w:style w:type="character" w:customStyle="1" w:styleId="TextkomentraChar3">
    <w:name w:val="Text komentára Char3"/>
    <w:basedOn w:val="DefaultParagraphFont"/>
    <w:uiPriority w:val="99"/>
    <w:semiHidden/>
    <w:rPr>
      <w:rFonts w:ascii="Calibri" w:hAnsi="Calibri" w:cs="Times New Roman"/>
      <w:rtl w:val="0"/>
      <w:cs w:val="0"/>
    </w:rPr>
  </w:style>
  <w:style w:type="character" w:customStyle="1" w:styleId="TextkomentraChar2">
    <w:name w:val="Text komentára Char2"/>
    <w:basedOn w:val="DefaultParagraphFont"/>
    <w:uiPriority w:val="99"/>
    <w:semiHidden/>
    <w:rPr>
      <w:rFonts w:ascii="Calibri" w:hAnsi="Calibri" w:cs="Times New Roman"/>
      <w:rtl w:val="0"/>
      <w:cs w:val="0"/>
    </w:rPr>
  </w:style>
  <w:style w:type="paragraph" w:customStyle="1" w:styleId="Zkladntext">
    <w:name w:val="Základní text"/>
    <w:aliases w:val="Základný text Char Char"/>
    <w:uiPriority w:val="99"/>
    <w:rsid w:val="00DD5B0A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D5B0A"/>
    <w:pPr>
      <w:spacing w:after="120" w:line="480" w:lineRule="auto"/>
      <w:jc w:val="left"/>
    </w:pPr>
    <w:rPr>
      <w:rFonts w:ascii="Times New Roman" w:hAnsi="Times New Roman"/>
      <w:noProof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D5B0A"/>
    <w:rPr>
      <w:rFonts w:ascii="Times New Roman" w:hAnsi="Times New Roman" w:cs="Times New Roman"/>
      <w:noProof/>
      <w:sz w:val="24"/>
      <w:rtl w:val="0"/>
      <w:cs w:val="0"/>
      <w:lang w:eastAsia="sk-SK"/>
    </w:rPr>
  </w:style>
  <w:style w:type="paragraph" w:customStyle="1" w:styleId="arialnarrow">
    <w:name w:val="arial narrow"/>
    <w:basedOn w:val="Normal"/>
    <w:rsid w:val="00341289"/>
    <w:pPr>
      <w:numPr>
        <w:numId w:val="1"/>
      </w:numPr>
      <w:ind w:left="720" w:hanging="360"/>
      <w:contextualSpacing/>
      <w:jc w:val="both"/>
    </w:pPr>
    <w:rPr>
      <w:rFonts w:ascii="Arial Narrow" w:hAnsi="Arial Narrow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00396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03969"/>
    <w:rPr>
      <w:rFonts w:ascii="Calibri" w:hAnsi="Calibri" w:cs="Times New Roman"/>
      <w:sz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0396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03969"/>
    <w:rPr>
      <w:rFonts w:ascii="Calibri" w:hAnsi="Calibri" w:cs="Times New Roman"/>
      <w:sz w:val="22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348EB"/>
    <w:rPr>
      <w:rFonts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348EB"/>
    <w:pPr>
      <w:spacing w:after="0"/>
      <w:jc w:val="left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1"/>
    <w:link w:val="CommentSubject"/>
    <w:uiPriority w:val="99"/>
    <w:semiHidden/>
    <w:locked/>
    <w:rsid w:val="009348EB"/>
    <w:rPr>
      <w:rFonts w:ascii="Calibri" w:eastAsia="Times New Roman" w:hAnsi="Calibri" w:cs="Times New Roman"/>
      <w:b/>
      <w:rtl w:val="0"/>
      <w:cs w:val="0"/>
    </w:rPr>
  </w:style>
  <w:style w:type="character" w:customStyle="1" w:styleId="NzovChar2">
    <w:name w:val="Názov Char2"/>
    <w:aliases w:val="Char Char Char Char Char"/>
    <w:link w:val="Title"/>
    <w:uiPriority w:val="99"/>
    <w:locked/>
    <w:rsid w:val="008E4AC3"/>
    <w:rPr>
      <w:rFonts w:ascii="Cambria" w:hAnsi="Cambria" w:cs="Cambria"/>
      <w:b/>
      <w:noProof/>
      <w:kern w:val="28"/>
      <w:sz w:val="32"/>
    </w:rPr>
  </w:style>
  <w:style w:type="paragraph" w:styleId="Title">
    <w:name w:val="Title"/>
    <w:aliases w:val="Char Char Char Char"/>
    <w:basedOn w:val="Normal"/>
    <w:link w:val="NzovChar2"/>
    <w:uiPriority w:val="99"/>
    <w:qFormat/>
    <w:rsid w:val="008E4AC3"/>
    <w:pPr>
      <w:overflowPunct w:val="0"/>
      <w:autoSpaceDE w:val="0"/>
      <w:autoSpaceDN w:val="0"/>
      <w:adjustRightInd w:val="0"/>
      <w:jc w:val="center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NzovChar">
    <w:name w:val="Názov Char"/>
    <w:aliases w:val="Char Char Char Char Char1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aliases w:val="Char Char Char Char Char1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aliases w:val="Char Char Char Char Char1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aliases w:val="Char Char Char Char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aliases w:val="Char Char Char Char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aliases w:val="Char Char Char Char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aliases w:val="Char Char Char Char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aliases w:val="Char Char Char Char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aliases w:val="Char Char Char Char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">
    <w:name w:val="Názov Char1"/>
    <w:uiPriority w:val="10"/>
    <w:rsid w:val="008E4AC3"/>
    <w:rPr>
      <w:rFonts w:ascii="Cambria" w:hAnsi="Cambria" w:cs="Cambria"/>
      <w:b/>
      <w:kern w:val="28"/>
      <w:sz w:val="32"/>
    </w:rPr>
  </w:style>
  <w:style w:type="paragraph" w:styleId="NormalWeb">
    <w:name w:val="Normal (Web)"/>
    <w:basedOn w:val="Normal"/>
    <w:uiPriority w:val="99"/>
    <w:rsid w:val="00C349F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Zkladntext1">
    <w:name w:val="Základní text1"/>
    <w:rsid w:val="00705BD5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NoSpacing">
    <w:name w:val="No Spacing"/>
    <w:uiPriority w:val="1"/>
    <w:qFormat/>
    <w:rsid w:val="00705B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106/2004%20Z.z.%252341'&amp;ucin-k-dni='30.12.9999'" TargetMode="External" /><Relationship Id="rId6" Type="http://schemas.openxmlformats.org/officeDocument/2006/relationships/hyperlink" Target="aspi://module='ASPI'&amp;link='106/2004%20Z.z.%252341a'&amp;ucin-k-dni='30.12.9999'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B6619-B0FC-47BB-875B-76078DDA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2978</Words>
  <Characters>16975</Characters>
  <Application>Microsoft Office Word</Application>
  <DocSecurity>0</DocSecurity>
  <Lines>0</Lines>
  <Paragraphs>0</Paragraphs>
  <ScaleCrop>false</ScaleCrop>
  <Company>MF SR</Company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lmiklusova</dc:creator>
  <cp:lastModifiedBy>Švorcová, Veronika</cp:lastModifiedBy>
  <cp:revision>2</cp:revision>
  <cp:lastPrinted>2016-10-13T08:31:00Z</cp:lastPrinted>
  <dcterms:created xsi:type="dcterms:W3CDTF">2016-10-13T08:32:00Z</dcterms:created>
  <dcterms:modified xsi:type="dcterms:W3CDTF">2016-10-13T08:32:00Z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COO.2145.1000.3.1561443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29. 6. 2016</vt:lpwstr>
  </property>
  <property fmtid="{D5CDD505-2E9C-101B-9397-08002B2CF9AE}" pid="6" name="FSC#SKEDITIONSLOVLEX@103.510:AttrDateDocPropZaciatokPKK">
    <vt:lpwstr>27. 6. 2016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Pozitívne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Na základe zverejnenej predbežnej informácie PI-2016-28 neboli navrhnuté žiadne alternatívne riešenia týkajúce sa uvedeného problému, následkom čoho bola posudzovaná len alternatíva, ktorú navrhlo MF SR.K problematike lehoty na dopredaje cigár a cigariek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financií Slovenskej republiky</vt:lpwstr>
  </property>
  <property fmtid="{D5CDD505-2E9C-101B-9397-08002B2CF9AE}" pid="15" name="FSC#SKEDITIONSLOVLEX@103.510:AttrStrListDocPropInfoUzPreberanePP">
    <vt:lpwstr>Zákon č. 106/2004 Z. z. o spotrebnej dani z tabakových výrobkov v znení neskorších predpisov.</vt:lpwstr>
  </property>
  <property fmtid="{D5CDD505-2E9C-101B-9397-08002B2CF9AE}" pid="1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bezpredmetné. </vt:lpwstr>
  </property>
  <property fmtid="{D5CDD505-2E9C-101B-9397-08002B2CF9AE}" pid="20" name="FSC#SKEDITIONSLOVLEX@103.510:AttrStrListDocPropLehotaPrebratieSmernice">
    <vt:lpwstr>bezpredmetné. </vt:lpwstr>
  </property>
  <property fmtid="{D5CDD505-2E9C-101B-9397-08002B2CF9AE}" pid="21" name="FSC#SKEDITIONSLOVLEX@103.510:AttrStrListDocPropNazovPredpisuEU">
    <vt:lpwstr>- rozhodnutie Súdneho dvora (druhá komora) vo veci C - 140/05, Amalia Valeško proti Zollamt Klagenfurt, [2006],</vt:lpwstr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- čl. 106, 110 až 113 a čl. 355 Zmluvy o fungovaní Európskej únie,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- smernica Rady 2006/79/ES z  5. októbra 2006 o oslobodení od daní pri dovoze malých zásielok tovaru neobchodného charakteru z tretích krajín (Ú. v. EÚ L 286, 17.10.2006),</vt:lpwstr>
  </property>
  <property fmtid="{D5CDD505-2E9C-101B-9397-08002B2CF9AE}" pid="27" name="FSC#SKEDITIONSLOVLEX@103.510:AttrStrListDocPropSekundarneLegPravoPO">
    <vt:lpwstr>- nariadenie Rady (EÚ) č. 389/2012 zo 2. mája 2012 o administratívnej spolupráci v oblasti spotrebných daní a zrušení nariadenia ES č. 2073/2004 (Ú. v. EÚ L 121, 8.5. 2012) v platnom znení,</vt:lpwstr>
  </property>
  <property fmtid="{D5CDD505-2E9C-101B-9397-08002B2CF9AE}" pid="28" name="FSC#SKEDITIONSLOVLEX@103.510:AttrStrListDocPropSekundarneNelegPravoPO">
    <vt:lpwstr>- smernica Rady 2011/64/EÚ z 21. júna 2011 o štruktúre a sadzbách spotrebnej dane z tabakových výrobkov (kodifikované znenie) (Ú. v. EÚ L 176, 5.7. 2011).</vt:lpwstr>
  </property>
  <property fmtid="{D5CDD505-2E9C-101B-9397-08002B2CF9AE}" pid="29" name="FSC#SKEDITIONSLOVLEX@103.510:AttrStrListDocPropStanoviskoGest">
    <vt:lpwstr>II. Pripomienky a návrhy zmien: Komisia uplatňuje k materiálu nasledovné pripomienky a odporúčania.K doložke vybraných vplyvovKomisia odporúča predkladateľovi, aby použil aktuálnu doložku vybraných vplyvov účinnú od 1. 4. 2016 a zároveň v nej vyznačil, že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106/2004 Z. z. o spotrebnej dani z tabakových výrobkov v znení neskorších predpisov.</vt:lpwstr>
  </property>
  <property fmtid="{D5CDD505-2E9C-101B-9397-08002B2CF9AE}" pid="32" name="FSC#SKEDITIONSLOVLEX@103.510:AttrStrListDocPropTextPredklSpravy">
    <vt:lpwstr>&lt;p style="text-align: justify;"&gt;Ministerstvo financií Slovenskej republiky predkladá v&amp;nbsp;súlade s&amp;nbsp;programovým vyhlásením vlády Slovenskej republiky na rokovanie vlády Slovenskej republiky návrh zákona, ktorým sa mení a&amp;nbsp;dopĺňa zákon č. 106/200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financií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referent</vt:lpwstr>
  </property>
  <property fmtid="{D5CDD505-2E9C-101B-9397-08002B2CF9AE}" pid="119" name="FSC#SKEDITIONSLOVLEX@103.510:funkciaPredAkuzativ">
    <vt:lpwstr>referenta</vt:lpwstr>
  </property>
  <property fmtid="{D5CDD505-2E9C-101B-9397-08002B2CF9AE}" pid="120" name="FSC#SKEDITIONSLOVLEX@103.510:funkciaPredDativ">
    <vt:lpwstr>referentovi</vt:lpwstr>
  </property>
  <property fmtid="{D5CDD505-2E9C-101B-9397-08002B2CF9AE}" pid="121" name="FSC#SKEDITIONSLOVLEX@103.510:funkciaZodpPred">
    <vt:lpwstr>minister financií Slovenskej republiky</vt:lpwstr>
  </property>
  <property fmtid="{D5CDD505-2E9C-101B-9397-08002B2CF9AE}" pid="122" name="FSC#SKEDITIONSLOVLEX@103.510:funkciaZodpPredAkuzativ">
    <vt:lpwstr>ministra financií Slovenskej republiky</vt:lpwstr>
  </property>
  <property fmtid="{D5CDD505-2E9C-101B-9397-08002B2CF9AE}" pid="123" name="FSC#SKEDITIONSLOVLEX@103.510:funkciaZodpPredDativ">
    <vt:lpwstr>ministrovi financií Slovenskej republiky</vt:lpwstr>
  </property>
  <property fmtid="{D5CDD505-2E9C-101B-9397-08002B2CF9AE}" pid="124" name="FSC#SKEDITIONSLOVLEX@103.510:legoblast">
    <vt:lpwstr>Spotrebné dane</vt:lpwstr>
  </property>
  <property fmtid="{D5CDD505-2E9C-101B-9397-08002B2CF9AE}" pid="125" name="FSC#SKEDITIONSLOVLEX@103.510:nazovpredpis">
    <vt:lpwstr>, ktorým sa mení a dopĺňa zákon č. 106/2004 Z. z. o spotrebnej dani z tabakových výrobkov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106/2004 Z. z. o spotrebnej dani z tabakových výrobkov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Milan Danišovič</vt:lpwstr>
  </property>
  <property fmtid="{D5CDD505-2E9C-101B-9397-08002B2CF9AE}" pid="138" name="FSC#SKEDITIONSLOVLEX@103.510:predkladateliaObalSD">
    <vt:lpwstr>Peter Kažimír_x000D__x000D_minister financií Slovenskej republiky</vt:lpwstr>
  </property>
  <property fmtid="{D5CDD505-2E9C-101B-9397-08002B2CF9AE}" pid="139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40" name="FSC#SKEDITIONSLOVLEX@103.510:rezortcislopredpis">
    <vt:lpwstr>MF/13757/2016-732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mení a dopĺňa zákon č. 106/2004 Z. z. &amp;nbsp;&amp;nbsp;&amp;nbsp;o spotrebnej dani z tabakových výrobkov v znení neskorších predpisov (nadväzne na Programové vyhlásenie vlády SR a P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financií Slovenskej republiky</vt:lpwstr>
  </property>
  <property fmtid="{D5CDD505-2E9C-101B-9397-08002B2CF9AE}" pid="151" name="FSC#SKEDITIONSLOVLEX@103.510:zodppredkladatel">
    <vt:lpwstr>Peter Kažimír</vt:lpwstr>
  </property>
</Properties>
</file>