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705AA" w:rsidP="00B705AA">
      <w:pPr>
        <w:bidi w:val="0"/>
        <w:jc w:val="center"/>
        <w:outlineLvl w:val="0"/>
        <w:rPr>
          <w:rFonts w:ascii="Times New Roman" w:hAnsi="Times New Roman"/>
          <w:b/>
        </w:rPr>
      </w:pPr>
    </w:p>
    <w:p w:rsidR="00816E3D" w:rsidP="00B705AA">
      <w:pPr>
        <w:bidi w:val="0"/>
        <w:jc w:val="center"/>
        <w:outlineLvl w:val="0"/>
        <w:rPr>
          <w:rFonts w:ascii="Times New Roman" w:hAnsi="Times New Roman"/>
          <w:b/>
        </w:rPr>
      </w:pPr>
    </w:p>
    <w:p w:rsidR="00816E3D" w:rsidP="00B705AA">
      <w:pPr>
        <w:bidi w:val="0"/>
        <w:jc w:val="center"/>
        <w:outlineLvl w:val="0"/>
        <w:rPr>
          <w:rFonts w:ascii="Times New Roman" w:hAnsi="Times New Roman"/>
          <w:b/>
        </w:rPr>
      </w:pPr>
    </w:p>
    <w:p w:rsidR="00816E3D" w:rsidP="00B705AA">
      <w:pPr>
        <w:bidi w:val="0"/>
        <w:jc w:val="center"/>
        <w:outlineLvl w:val="0"/>
        <w:rPr>
          <w:rFonts w:ascii="Times New Roman" w:hAnsi="Times New Roman"/>
          <w:b/>
        </w:rPr>
      </w:pPr>
    </w:p>
    <w:p w:rsidR="00816E3D" w:rsidP="00B705AA">
      <w:pPr>
        <w:bidi w:val="0"/>
        <w:jc w:val="center"/>
        <w:outlineLvl w:val="0"/>
        <w:rPr>
          <w:rFonts w:ascii="Times New Roman" w:hAnsi="Times New Roman"/>
          <w:b/>
        </w:rPr>
      </w:pPr>
    </w:p>
    <w:p w:rsidR="00816E3D" w:rsidP="00B705AA">
      <w:pPr>
        <w:bidi w:val="0"/>
        <w:jc w:val="center"/>
        <w:outlineLvl w:val="0"/>
        <w:rPr>
          <w:rFonts w:ascii="Times New Roman" w:hAnsi="Times New Roman"/>
          <w:b/>
        </w:rPr>
      </w:pPr>
    </w:p>
    <w:p w:rsidR="00816E3D" w:rsidP="00B705AA">
      <w:pPr>
        <w:bidi w:val="0"/>
        <w:jc w:val="center"/>
        <w:outlineLvl w:val="0"/>
        <w:rPr>
          <w:rFonts w:ascii="Times New Roman" w:hAnsi="Times New Roman"/>
          <w:b/>
        </w:rPr>
      </w:pPr>
    </w:p>
    <w:p w:rsidR="00816E3D" w:rsidP="00B705AA">
      <w:pPr>
        <w:bidi w:val="0"/>
        <w:jc w:val="center"/>
        <w:outlineLvl w:val="0"/>
        <w:rPr>
          <w:rFonts w:ascii="Times New Roman" w:hAnsi="Times New Roman"/>
          <w:b/>
        </w:rPr>
      </w:pPr>
    </w:p>
    <w:p w:rsidR="00816E3D" w:rsidP="00B705AA">
      <w:pPr>
        <w:bidi w:val="0"/>
        <w:jc w:val="center"/>
        <w:outlineLvl w:val="0"/>
        <w:rPr>
          <w:rFonts w:ascii="Times New Roman" w:hAnsi="Times New Roman"/>
          <w:b/>
        </w:rPr>
      </w:pPr>
    </w:p>
    <w:p w:rsidR="00816E3D" w:rsidP="00B705AA">
      <w:pPr>
        <w:bidi w:val="0"/>
        <w:jc w:val="center"/>
        <w:outlineLvl w:val="0"/>
        <w:rPr>
          <w:rFonts w:ascii="Times New Roman" w:hAnsi="Times New Roman"/>
          <w:b/>
        </w:rPr>
      </w:pPr>
    </w:p>
    <w:p w:rsidR="00816E3D" w:rsidRPr="00B705AA" w:rsidP="00B705AA">
      <w:pPr>
        <w:bidi w:val="0"/>
        <w:jc w:val="center"/>
        <w:outlineLvl w:val="0"/>
        <w:rPr>
          <w:rFonts w:ascii="Times New Roman" w:hAnsi="Times New Roman"/>
          <w:b/>
        </w:rPr>
      </w:pPr>
    </w:p>
    <w:p w:rsidR="009C537D" w:rsidP="009C537D">
      <w:pPr>
        <w:tabs>
          <w:tab w:val="left" w:pos="426"/>
        </w:tabs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</w:t>
      </w:r>
      <w:r w:rsidR="00A61FCF">
        <w:rPr>
          <w:rFonts w:ascii="Times New Roman" w:hAnsi="Times New Roman"/>
          <w:b/>
          <w:bCs/>
        </w:rPr>
        <w:t> 12.</w:t>
      </w:r>
      <w:r w:rsidR="00816E3D">
        <w:rPr>
          <w:rFonts w:ascii="Times New Roman" w:hAnsi="Times New Roman"/>
          <w:b/>
          <w:bCs/>
        </w:rPr>
        <w:t xml:space="preserve"> októbra </w:t>
      </w:r>
      <w:r>
        <w:rPr>
          <w:rFonts w:ascii="Times New Roman" w:hAnsi="Times New Roman"/>
          <w:b/>
          <w:bCs/>
        </w:rPr>
        <w:t>2016,</w:t>
      </w:r>
    </w:p>
    <w:p w:rsidR="009C537D" w:rsidP="009C537D">
      <w:pPr>
        <w:tabs>
          <w:tab w:val="left" w:pos="426"/>
        </w:tabs>
        <w:bidi w:val="0"/>
        <w:jc w:val="center"/>
        <w:rPr>
          <w:rFonts w:ascii="Times New Roman" w:hAnsi="Times New Roman"/>
          <w:b/>
          <w:bCs/>
        </w:rPr>
      </w:pPr>
    </w:p>
    <w:p w:rsidR="00816E3D" w:rsidP="009C537D">
      <w:pPr>
        <w:tabs>
          <w:tab w:val="left" w:pos="426"/>
        </w:tabs>
        <w:bidi w:val="0"/>
        <w:jc w:val="center"/>
        <w:rPr>
          <w:rFonts w:ascii="Times New Roman" w:hAnsi="Times New Roman"/>
          <w:b/>
          <w:bCs/>
        </w:rPr>
      </w:pPr>
    </w:p>
    <w:p w:rsidR="009C537D" w:rsidP="009C537D">
      <w:pPr>
        <w:pStyle w:val="BodyText"/>
        <w:tabs>
          <w:tab w:val="left" w:pos="426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ktorým sa mení a dopĺňa zákon č. 371/2014 Z. z. o riešení krízových situácií </w:t>
      </w:r>
    </w:p>
    <w:p w:rsidR="009C537D" w:rsidP="009C537D">
      <w:pPr>
        <w:pStyle w:val="BodyText"/>
        <w:tabs>
          <w:tab w:val="left" w:pos="426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finančnom trhu a o zmene a doplnení niektorých </w:t>
      </w:r>
    </w:p>
    <w:p w:rsidR="009C537D" w:rsidP="009C537D">
      <w:pPr>
        <w:pStyle w:val="BodyText"/>
        <w:tabs>
          <w:tab w:val="left" w:pos="426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zákonov v znení neskorších predpisov a ktorým sa menia a </w:t>
      </w:r>
    </w:p>
    <w:p w:rsidR="009C537D" w:rsidP="009C537D">
      <w:pPr>
        <w:pStyle w:val="BodyText"/>
        <w:tabs>
          <w:tab w:val="left" w:pos="426"/>
        </w:tabs>
        <w:bidi w:val="0"/>
        <w:jc w:val="center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>dopĺňajú niektoré zákony</w:t>
      </w:r>
    </w:p>
    <w:p w:rsidR="009C537D" w:rsidP="009C537D">
      <w:pPr>
        <w:tabs>
          <w:tab w:val="left" w:pos="426"/>
        </w:tabs>
        <w:bidi w:val="0"/>
        <w:jc w:val="center"/>
        <w:rPr>
          <w:rFonts w:ascii="Times New Roman" w:hAnsi="Times New Roman"/>
        </w:rPr>
      </w:pPr>
    </w:p>
    <w:p w:rsidR="00816E3D" w:rsidP="009C537D">
      <w:pPr>
        <w:tabs>
          <w:tab w:val="left" w:pos="426"/>
        </w:tabs>
        <w:bidi w:val="0"/>
        <w:jc w:val="center"/>
        <w:rPr>
          <w:rFonts w:ascii="Times New Roman" w:hAnsi="Times New Roman"/>
        </w:rPr>
      </w:pPr>
    </w:p>
    <w:p w:rsidR="009C537D" w:rsidP="009C537D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 sa uzniesla na tomto zákone:</w:t>
      </w:r>
    </w:p>
    <w:p w:rsidR="009C537D" w:rsidP="009C537D">
      <w:pPr>
        <w:tabs>
          <w:tab w:val="left" w:pos="426"/>
        </w:tabs>
        <w:bidi w:val="0"/>
        <w:rPr>
          <w:rFonts w:ascii="Times New Roman" w:hAnsi="Times New Roman"/>
        </w:rPr>
      </w:pPr>
    </w:p>
    <w:p w:rsidR="009C537D" w:rsidP="009C537D">
      <w:pPr>
        <w:tabs>
          <w:tab w:val="left" w:pos="426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</w:t>
      </w:r>
    </w:p>
    <w:p w:rsidR="009C537D" w:rsidP="009C537D">
      <w:pPr>
        <w:tabs>
          <w:tab w:val="left" w:pos="426"/>
        </w:tabs>
        <w:bidi w:val="0"/>
        <w:jc w:val="center"/>
        <w:rPr>
          <w:rFonts w:ascii="Times New Roman" w:hAnsi="Times New Roman"/>
          <w:b/>
        </w:rPr>
      </w:pPr>
    </w:p>
    <w:p w:rsidR="009C537D" w:rsidP="009C537D">
      <w:pPr>
        <w:pStyle w:val="BodyText"/>
        <w:bidi w:val="0"/>
        <w:ind w:firstLine="708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Zákon č. 371/2014 Z. z. o riešení krízových situácií na finančnom trhu a o zmene a doplnení niektorých zákonov v znení zákona č. 39/2015 Z. z., zákona č. 239/2015 Z. z. a zákona č. 437/2015 Z. z. sa mení a dopĺňa takto:</w:t>
      </w:r>
    </w:p>
    <w:p w:rsidR="009C537D" w:rsidP="009C537D">
      <w:pPr>
        <w:pStyle w:val="BodyText"/>
        <w:tabs>
          <w:tab w:val="left" w:pos="426"/>
        </w:tabs>
        <w:bidi w:val="0"/>
        <w:rPr>
          <w:rFonts w:ascii="Times New Roman" w:hAnsi="Times New Roman"/>
          <w:b w:val="0"/>
          <w:bCs w:val="0"/>
        </w:rPr>
      </w:pPr>
    </w:p>
    <w:p w:rsidR="009C537D" w:rsidP="009C537D">
      <w:pPr>
        <w:pStyle w:val="BodyText"/>
        <w:numPr>
          <w:numId w:val="1"/>
        </w:numPr>
        <w:bidi w:val="0"/>
        <w:ind w:left="426" w:hanging="426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V § 2  písm. a), § 38 ods. 1 a 4 a § 51 ods. 1 prvej vete sa na konci pripájajú tieto slová: „alebo podľa § 48“.</w:t>
      </w:r>
    </w:p>
    <w:p w:rsidR="009C537D" w:rsidP="009C537D">
      <w:pPr>
        <w:pStyle w:val="BodyText"/>
        <w:tabs>
          <w:tab w:val="left" w:pos="426"/>
        </w:tabs>
        <w:bidi w:val="0"/>
        <w:rPr>
          <w:rFonts w:ascii="Times New Roman" w:hAnsi="Times New Roman"/>
          <w:b w:val="0"/>
          <w:bCs w:val="0"/>
        </w:rPr>
      </w:pPr>
    </w:p>
    <w:p w:rsidR="009C537D" w:rsidP="009C537D">
      <w:pPr>
        <w:pStyle w:val="BodyText"/>
        <w:numPr>
          <w:numId w:val="1"/>
        </w:numPr>
        <w:bidi w:val="0"/>
        <w:ind w:left="434" w:hanging="434"/>
        <w:rPr>
          <w:rFonts w:ascii="Times New Roman" w:hAnsi="Times New Roman"/>
          <w:b w:val="0"/>
          <w:bCs w:val="0"/>
          <w:color w:val="000000"/>
        </w:rPr>
      </w:pPr>
      <w:r>
        <w:rPr>
          <w:rFonts w:ascii="Times New Roman" w:hAnsi="Times New Roman"/>
          <w:b w:val="0"/>
          <w:bCs w:val="0"/>
          <w:color w:val="000000"/>
        </w:rPr>
        <w:t>§ 2 sa dopĺňa písmenom ah), ktoré znie:</w:t>
      </w:r>
    </w:p>
    <w:p w:rsidR="009C537D" w:rsidP="009C537D">
      <w:pPr>
        <w:pStyle w:val="BodyText"/>
        <w:bidi w:val="0"/>
        <w:ind w:left="434" w:hanging="8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color w:val="000000"/>
        </w:rPr>
        <w:t xml:space="preserve">„ah) </w:t>
      </w:r>
      <w:r>
        <w:rPr>
          <w:rFonts w:ascii="Times New Roman" w:hAnsi="Times New Roman"/>
          <w:b w:val="0"/>
        </w:rPr>
        <w:t xml:space="preserve">predpokladanou stratou Fondu ochrany vkladov </w:t>
      </w:r>
      <w:r>
        <w:rPr>
          <w:rFonts w:ascii="Times New Roman" w:hAnsi="Times New Roman"/>
          <w:b w:val="0"/>
          <w:bCs w:val="0"/>
        </w:rPr>
        <w:t>rozdiel medzi predpokladaným úhrnom náhrad za nedostupné vklady, ktorých vyplatenie je zaručené Fondom ochrany vkladov podľa osobitného predpisu,</w:t>
      </w:r>
      <w:r>
        <w:rPr>
          <w:rFonts w:ascii="Times New Roman" w:hAnsi="Times New Roman"/>
          <w:b w:val="0"/>
          <w:bCs w:val="0"/>
          <w:vertAlign w:val="superscript"/>
        </w:rPr>
        <w:t>1</w:t>
      </w:r>
      <w:r>
        <w:rPr>
          <w:rFonts w:ascii="Times New Roman" w:hAnsi="Times New Roman"/>
          <w:b w:val="0"/>
          <w:bCs w:val="0"/>
        </w:rPr>
        <w:t>) a predpokladaným výťažkom Fondu ochrany vkladov z konkurzného konania.“.</w:t>
      </w:r>
    </w:p>
    <w:p w:rsidR="009C537D" w:rsidP="009C537D">
      <w:pPr>
        <w:pStyle w:val="BodyText"/>
        <w:tabs>
          <w:tab w:val="left" w:pos="426"/>
        </w:tabs>
        <w:bidi w:val="0"/>
        <w:rPr>
          <w:rFonts w:ascii="Times New Roman" w:hAnsi="Times New Roman"/>
          <w:b w:val="0"/>
          <w:bCs w:val="0"/>
          <w:color w:val="000000"/>
        </w:rPr>
      </w:pPr>
    </w:p>
    <w:p w:rsidR="009C537D" w:rsidP="009C537D">
      <w:pPr>
        <w:pStyle w:val="ListParagraph"/>
        <w:numPr>
          <w:numId w:val="1"/>
        </w:numPr>
        <w:tabs>
          <w:tab w:val="left" w:pos="426"/>
        </w:tabs>
        <w:autoSpaceDE w:val="0"/>
        <w:autoSpaceDN w:val="0"/>
        <w:bidi w:val="0"/>
        <w:spacing w:line="240" w:lineRule="auto"/>
        <w:ind w:left="426" w:hanging="42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V § 4 ods. 8 písmeno c) znie:</w:t>
      </w:r>
    </w:p>
    <w:p w:rsidR="009C537D" w:rsidP="009C537D">
      <w:pPr>
        <w:autoSpaceDE w:val="0"/>
        <w:autoSpaceDN w:val="0"/>
        <w:bidi w:val="0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„c) dňom </w:t>
      </w:r>
    </w:p>
    <w:p w:rsidR="009C537D" w:rsidP="009C537D">
      <w:pPr>
        <w:numPr>
          <w:numId w:val="2"/>
        </w:numPr>
        <w:tabs>
          <w:tab w:val="left" w:pos="851"/>
        </w:tabs>
        <w:autoSpaceDE w:val="0"/>
        <w:autoSpaceDN w:val="0"/>
        <w:bidi w:val="0"/>
        <w:ind w:left="851" w:hanging="399"/>
        <w:rPr>
          <w:rFonts w:ascii="Times New Roman" w:hAnsi="Times New Roman"/>
        </w:rPr>
      </w:pPr>
      <w:r>
        <w:rPr>
          <w:rFonts w:ascii="Times New Roman" w:hAnsi="Times New Roman"/>
        </w:rPr>
        <w:t>nadobudnutia právoplatnosti rozhodnutia o nesplnení predpokladov na vznik oprávnenia na oboznamovanie sa s utajovanými skutočnosťami podľa osobitného predpisu,</w:t>
      </w:r>
      <w:r>
        <w:rPr>
          <w:rFonts w:ascii="Times New Roman" w:hAnsi="Times New Roman"/>
          <w:vertAlign w:val="superscript"/>
        </w:rPr>
        <w:t>22d</w:t>
      </w:r>
      <w:r>
        <w:rPr>
          <w:rFonts w:ascii="Times New Roman" w:hAnsi="Times New Roman"/>
        </w:rPr>
        <w:t>)</w:t>
      </w:r>
    </w:p>
    <w:p w:rsidR="009C537D" w:rsidP="009C537D">
      <w:pPr>
        <w:numPr>
          <w:numId w:val="2"/>
        </w:numPr>
        <w:tabs>
          <w:tab w:val="left" w:pos="851"/>
        </w:tabs>
        <w:autoSpaceDE w:val="0"/>
        <w:autoSpaceDN w:val="0"/>
        <w:bidi w:val="0"/>
        <w:ind w:left="851" w:hanging="399"/>
        <w:rPr>
          <w:rFonts w:ascii="Times New Roman" w:hAnsi="Times New Roman"/>
        </w:rPr>
      </w:pPr>
      <w:r>
        <w:rPr>
          <w:rFonts w:ascii="Times New Roman" w:hAnsi="Times New Roman"/>
        </w:rPr>
        <w:t>nadobudnutia právoplatnosti rozhodnutia, ktorým sa zrušuje platnosť osvedčenia na oboznamovanie sa s utajovanými skutočnosťami podľa osobitného predpisu,</w:t>
      </w:r>
      <w:r>
        <w:rPr>
          <w:rFonts w:ascii="Times New Roman" w:hAnsi="Times New Roman"/>
          <w:vertAlign w:val="superscript"/>
        </w:rPr>
        <w:t>22e</w:t>
      </w:r>
      <w:r>
        <w:rPr>
          <w:rFonts w:ascii="Times New Roman" w:hAnsi="Times New Roman"/>
        </w:rPr>
        <w:t>) alebo</w:t>
      </w:r>
    </w:p>
    <w:p w:rsidR="009C537D" w:rsidP="009C537D">
      <w:pPr>
        <w:numPr>
          <w:numId w:val="2"/>
        </w:numPr>
        <w:tabs>
          <w:tab w:val="left" w:pos="851"/>
        </w:tabs>
        <w:autoSpaceDE w:val="0"/>
        <w:autoSpaceDN w:val="0"/>
        <w:bidi w:val="0"/>
        <w:ind w:left="851" w:hanging="399"/>
        <w:rPr>
          <w:rFonts w:ascii="Times New Roman" w:hAnsi="Times New Roman"/>
        </w:rPr>
      </w:pPr>
      <w:r>
        <w:rPr>
          <w:rFonts w:ascii="Times New Roman" w:hAnsi="Times New Roman"/>
        </w:rPr>
        <w:t>dňom uplynutia šiestich kalendárnych mesiacov od ukončenia platnosti osvedčenia na oboznamovanie sa s utajovanými skutočnosťami podľa osobitného predpisu,</w:t>
      </w:r>
      <w:r>
        <w:rPr>
          <w:rFonts w:ascii="Times New Roman" w:hAnsi="Times New Roman"/>
          <w:vertAlign w:val="superscript"/>
        </w:rPr>
        <w:t>22f</w:t>
      </w:r>
      <w:r>
        <w:rPr>
          <w:rFonts w:ascii="Times New Roman" w:hAnsi="Times New Roman"/>
        </w:rPr>
        <w:t>) ak v tejto lehote nebolo vydané nové osvedčenie na oboznamovanie sa s utajovanými skutočnosťami.“.</w:t>
      </w:r>
    </w:p>
    <w:p w:rsidR="009C537D" w:rsidP="009C537D">
      <w:pPr>
        <w:bidi w:val="0"/>
        <w:rPr>
          <w:rFonts w:ascii="Times New Roman" w:hAnsi="Times New Roman"/>
        </w:rPr>
      </w:pPr>
    </w:p>
    <w:p w:rsidR="009C537D" w:rsidP="009C537D">
      <w:pPr>
        <w:bidi w:val="0"/>
        <w:ind w:left="434"/>
        <w:rPr>
          <w:rFonts w:ascii="Times New Roman" w:hAnsi="Times New Roman"/>
        </w:rPr>
      </w:pPr>
      <w:r>
        <w:rPr>
          <w:rFonts w:ascii="Times New Roman" w:hAnsi="Times New Roman"/>
        </w:rPr>
        <w:t>Poznámky pod čiarou k odkazom 22d až 22f znejú:</w:t>
      </w:r>
    </w:p>
    <w:p w:rsidR="009C537D" w:rsidP="009C537D">
      <w:pPr>
        <w:bidi w:val="0"/>
        <w:ind w:left="434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22d</w:t>
      </w:r>
      <w:r>
        <w:rPr>
          <w:rFonts w:ascii="Times New Roman" w:hAnsi="Times New Roman"/>
        </w:rPr>
        <w:t xml:space="preserve">) § 26 ods. 2 zákona č. 215/2004 Z. z. </w:t>
      </w:r>
    </w:p>
    <w:p w:rsidR="009C537D" w:rsidP="009C537D">
      <w:pPr>
        <w:bidi w:val="0"/>
        <w:ind w:left="434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22e</w:t>
      </w:r>
      <w:r>
        <w:rPr>
          <w:rFonts w:ascii="Times New Roman" w:hAnsi="Times New Roman"/>
        </w:rPr>
        <w:t>) § 29 zákona č. 215/2004 Z. z.</w:t>
      </w:r>
    </w:p>
    <w:p w:rsidR="009C537D" w:rsidP="009C537D">
      <w:pPr>
        <w:bidi w:val="0"/>
        <w:ind w:left="434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22f</w:t>
      </w:r>
      <w:r>
        <w:rPr>
          <w:rFonts w:ascii="Times New Roman" w:hAnsi="Times New Roman"/>
        </w:rPr>
        <w:t>) § 28 ods. 1 zákona č. 215/2004 Z. z.“.</w:t>
      </w: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</w:p>
    <w:p w:rsidR="009C537D" w:rsidP="009C537D">
      <w:pPr>
        <w:pStyle w:val="ListParagraph"/>
        <w:numPr>
          <w:numId w:val="1"/>
        </w:numPr>
        <w:tabs>
          <w:tab w:val="left" w:pos="462"/>
        </w:tabs>
        <w:bidi w:val="0"/>
        <w:spacing w:line="240" w:lineRule="auto"/>
        <w:ind w:left="462" w:hanging="46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V § 14 ods. 4 písm. a), § 59 ods. 7 písm. b), § 62 ods. 1 písm. e) a § 69 ods. 1 písm. b)  sa nad slovom „predpisu“ odkaz „</w:t>
      </w:r>
      <w:r>
        <w:rPr>
          <w:rFonts w:ascii="Times New Roman" w:hAnsi="Times New Roman"/>
          <w:vertAlign w:val="superscript"/>
        </w:rPr>
        <w:t>59a</w:t>
      </w:r>
      <w:r>
        <w:rPr>
          <w:rFonts w:ascii="Times New Roman" w:hAnsi="Times New Roman"/>
        </w:rPr>
        <w:t>)“  nahrádza odkazom „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)“.</w:t>
      </w: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</w:p>
    <w:p w:rsidR="009C537D" w:rsidP="009C537D">
      <w:pPr>
        <w:pStyle w:val="ListParagraph"/>
        <w:numPr>
          <w:numId w:val="1"/>
        </w:numPr>
        <w:tabs>
          <w:tab w:val="left" w:pos="426"/>
        </w:tabs>
        <w:bidi w:val="0"/>
        <w:spacing w:line="240" w:lineRule="auto"/>
        <w:ind w:left="448" w:hanging="448"/>
        <w:rPr>
          <w:rFonts w:ascii="Times New Roman" w:hAnsi="Times New Roman"/>
        </w:rPr>
      </w:pPr>
      <w:r>
        <w:rPr>
          <w:rFonts w:ascii="Times New Roman" w:hAnsi="Times New Roman"/>
        </w:rPr>
        <w:t>V § 20 ods. 4 sa slová „ustanoveniami o oceňovaní podľa § 51“ nahrádzajú slovami „všeobecnými zásadami, ktorými sa riadia opatrenia na riešenie krízových situácií podľa § 52“.</w:t>
      </w: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  <w:vertAlign w:val="superscript"/>
        </w:rPr>
      </w:pPr>
    </w:p>
    <w:p w:rsidR="009C537D" w:rsidP="009C537D">
      <w:pPr>
        <w:pStyle w:val="ListParagraph"/>
        <w:numPr>
          <w:numId w:val="1"/>
        </w:numPr>
        <w:tabs>
          <w:tab w:val="left" w:pos="426"/>
        </w:tabs>
        <w:bidi w:val="0"/>
        <w:spacing w:line="240" w:lineRule="auto"/>
        <w:ind w:left="0" w:firstLine="0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V § 26 ods. 3 sa za písmeno b) vkladá nové písmeno c), ktoré znie:</w:t>
      </w:r>
    </w:p>
    <w:p w:rsidR="009C537D" w:rsidP="009C537D">
      <w:pPr>
        <w:pStyle w:val="ListParagraph"/>
        <w:tabs>
          <w:tab w:val="left" w:pos="426"/>
        </w:tabs>
        <w:bidi w:val="0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„c) osoby podľa § 1 ods. 3 písm. c) a d),“.</w:t>
      </w:r>
    </w:p>
    <w:p w:rsidR="009C537D" w:rsidP="009C537D">
      <w:pPr>
        <w:pStyle w:val="ListParagraph"/>
        <w:tabs>
          <w:tab w:val="left" w:pos="426"/>
        </w:tabs>
        <w:bidi w:val="0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Doterajšie písmeno c) sa označuje ako písmeno d).</w:t>
      </w: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</w:p>
    <w:p w:rsidR="009C537D" w:rsidP="009C537D">
      <w:pPr>
        <w:pStyle w:val="ListParagraph"/>
        <w:numPr>
          <w:numId w:val="1"/>
        </w:numPr>
        <w:bidi w:val="0"/>
        <w:spacing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34 ods. 2 písm. d) druhom bode sa za slovo „novoemitované“ vkladá slovo „prednostné“. </w:t>
      </w: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</w:p>
    <w:p w:rsidR="009C537D" w:rsidP="009C537D">
      <w:pPr>
        <w:pStyle w:val="ListParagraph"/>
        <w:numPr>
          <w:numId w:val="1"/>
        </w:numPr>
        <w:tabs>
          <w:tab w:val="left" w:pos="426"/>
        </w:tabs>
        <w:bidi w:val="0"/>
        <w:spacing w:line="240" w:lineRule="auto"/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V § 38 ods. 5  a § 51 ods. 4 sa za slová „§ 34  ods. 1“ vkladajú slová „ alebo podľa § 48“.</w:t>
      </w: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</w:p>
    <w:p w:rsidR="009C537D" w:rsidP="009C537D">
      <w:pPr>
        <w:pStyle w:val="ListParagraph"/>
        <w:numPr>
          <w:numId w:val="1"/>
        </w:numPr>
        <w:tabs>
          <w:tab w:val="left" w:pos="426"/>
        </w:tabs>
        <w:bidi w:val="0"/>
        <w:spacing w:line="240" w:lineRule="auto"/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§ 48 vrátane nadpisu znie:</w:t>
      </w:r>
    </w:p>
    <w:p w:rsidR="009C537D" w:rsidP="009C537D">
      <w:pPr>
        <w:pStyle w:val="ListParagraph"/>
        <w:tabs>
          <w:tab w:val="left" w:pos="426"/>
        </w:tabs>
        <w:bidi w:val="0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„ § 48</w:t>
      </w:r>
    </w:p>
    <w:p w:rsidR="009C537D" w:rsidP="009C537D">
      <w:pPr>
        <w:tabs>
          <w:tab w:val="left" w:pos="426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Podmienky na riešenie krízových situácií finančnej inštitúcie a holdingovej spoločnosti</w:t>
      </w:r>
    </w:p>
    <w:p w:rsidR="009C537D" w:rsidP="009C537D">
      <w:pPr>
        <w:tabs>
          <w:tab w:val="left" w:pos="426"/>
        </w:tabs>
        <w:bidi w:val="0"/>
        <w:jc w:val="center"/>
        <w:rPr>
          <w:rFonts w:ascii="Times New Roman" w:hAnsi="Times New Roman"/>
        </w:rPr>
      </w:pPr>
    </w:p>
    <w:p w:rsidR="009C537D" w:rsidP="009C537D">
      <w:pPr>
        <w:bidi w:val="0"/>
        <w:ind w:left="434" w:firstLine="274"/>
        <w:rPr>
          <w:rFonts w:ascii="Times New Roman" w:hAnsi="Times New Roman"/>
        </w:rPr>
      </w:pPr>
      <w:r>
        <w:rPr>
          <w:rFonts w:ascii="Times New Roman" w:hAnsi="Times New Roman"/>
        </w:rPr>
        <w:t>(1) Rada prijme opatrenia na riešenie krízovej situácie vo vzťahu k finančnej inštitúcii podľa § 1 ods. 3 písm. b), ak sú vzhľadom na finančnú inštitúciu a materskú spoločnosť podliehajúcu dohľadu na konsolidovanom základe splnené podmienky podľa § 34  ods. 1.</w:t>
      </w:r>
    </w:p>
    <w:p w:rsidR="009C537D" w:rsidP="009C537D">
      <w:pPr>
        <w:bidi w:val="0"/>
        <w:ind w:left="434" w:firstLine="274"/>
        <w:rPr>
          <w:rFonts w:ascii="Times New Roman" w:hAnsi="Times New Roman"/>
        </w:rPr>
      </w:pPr>
    </w:p>
    <w:p w:rsidR="009C537D" w:rsidP="009C537D">
      <w:pPr>
        <w:bidi w:val="0"/>
        <w:ind w:left="434" w:firstLine="274"/>
        <w:rPr>
          <w:rFonts w:ascii="Times New Roman" w:hAnsi="Times New Roman"/>
        </w:rPr>
      </w:pPr>
      <w:r>
        <w:rPr>
          <w:rFonts w:ascii="Times New Roman" w:hAnsi="Times New Roman"/>
        </w:rPr>
        <w:t>(2) Rada prijme opatrenia na riešenie krízovej situácie vo vzťahu k osobám podľa § 1 ods. 3 písm. c) a d), ak sú vzhľadom na tieto osoby a zároveň vzhľadom na jednu dcérsku spoločnosť alebo na viaceré dcérske spoločnosti, ktoré sú vybranými inštitúciami, splnené podmienky podľa § 34 ods. 1 alebo ak rezolučný orgán tretej krajiny alebo orgán vykonávajúci dohľad nad dcérskou spoločnosťou so sídlom v tretej krajine vydá vyhlásenie, že táto dcérska spoločnosť splnila podmienky na riešenie krízovej situácie v súlade s právnymi predpismi príslušnej tretej krajiny.</w:t>
      </w:r>
    </w:p>
    <w:p w:rsidR="009C537D" w:rsidP="009C537D">
      <w:pPr>
        <w:bidi w:val="0"/>
        <w:ind w:left="434" w:firstLine="274"/>
        <w:rPr>
          <w:rFonts w:ascii="Times New Roman" w:hAnsi="Times New Roman"/>
        </w:rPr>
      </w:pPr>
    </w:p>
    <w:p w:rsidR="009C537D" w:rsidP="009C537D">
      <w:pPr>
        <w:bidi w:val="0"/>
        <w:ind w:left="434" w:firstLine="27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(3) Ak sú vybrané inštitúcie, ktoré sú dcérskymi spoločnosťami holdingovej spoločnosti so zmiešanou činnosťou, v priamej držbe alebo v nepriamej držbe sprostredkujúcej finančnej holdingovej spoločnosti, prijmú sa opatrenia na riešenie krízových situácií na účely riešenia krízovej situácie na úrovni skupiny vo vzťahu k sprostredkujúcej finančnej holdingovej </w:t>
      </w:r>
      <w:r>
        <w:rPr>
          <w:rFonts w:ascii="Times New Roman" w:hAnsi="Times New Roman"/>
          <w:color w:val="000000"/>
        </w:rPr>
        <w:t>spoločnosti</w:t>
      </w:r>
      <w:r>
        <w:rPr>
          <w:rFonts w:ascii="Times New Roman" w:hAnsi="Times New Roman"/>
        </w:rPr>
        <w:t xml:space="preserve"> a neprijmú sa opatrenia na riešenie krízových situácií na účely riešenia krízovej situácie na úrovni skupiny vo vzťahu k  holdingovej spoločnosti so zmiešanou činnosťou.</w:t>
      </w:r>
    </w:p>
    <w:p w:rsidR="009C537D" w:rsidP="009C537D">
      <w:pPr>
        <w:bidi w:val="0"/>
        <w:ind w:left="434" w:firstLine="274"/>
        <w:rPr>
          <w:rFonts w:ascii="Times New Roman" w:hAnsi="Times New Roman"/>
        </w:rPr>
      </w:pPr>
    </w:p>
    <w:p w:rsidR="009C537D" w:rsidP="009C537D">
      <w:pPr>
        <w:bidi w:val="0"/>
        <w:ind w:left="434" w:firstLine="27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(4) Rada môže, po zohľadnení ustanovenia odseku 3, prijať opatrenia na riešenie krízovej situácie voči osobe </w:t>
      </w:r>
      <w:r>
        <w:rPr>
          <w:rFonts w:ascii="Times New Roman" w:hAnsi="Times New Roman"/>
          <w:color w:val="000000"/>
        </w:rPr>
        <w:t>podľa § 1 ods. 3 písm. c) alebo písm. d) aj, ak nespĺňa podmienky ustanovené v § 34 ods. 1 a ak platí</w:t>
      </w:r>
      <w:r>
        <w:rPr>
          <w:rFonts w:ascii="Times New Roman" w:hAnsi="Times New Roman"/>
        </w:rPr>
        <w:t>, že</w:t>
      </w:r>
    </w:p>
    <w:p w:rsidR="009C537D" w:rsidP="00E26357">
      <w:pPr>
        <w:tabs>
          <w:tab w:val="left" w:pos="851"/>
        </w:tabs>
        <w:bidi w:val="0"/>
        <w:ind w:left="851" w:hanging="417"/>
        <w:rPr>
          <w:rFonts w:ascii="Times New Roman" w:hAnsi="Times New Roman"/>
        </w:rPr>
      </w:pPr>
      <w:r>
        <w:rPr>
          <w:rFonts w:ascii="Times New Roman" w:hAnsi="Times New Roman"/>
        </w:rPr>
        <w:t>a)</w:t>
        <w:tab/>
        <w:t xml:space="preserve">jedna dcérska spoločnosť alebo viaceré dcérske spoločnosti, ktoré sú vybranými inštitúciami, spĺňajú podmienky podľa § 32 ods. 2 a </w:t>
      </w:r>
      <w:r w:rsidR="00E26357">
        <w:rPr>
          <w:rFonts w:ascii="Times New Roman" w:hAnsi="Times New Roman"/>
        </w:rPr>
        <w:t>§ 34  ods. 1 a 2  a ich  aktíva</w:t>
      </w:r>
    </w:p>
    <w:p w:rsidR="009C537D" w:rsidP="009C537D">
      <w:pPr>
        <w:tabs>
          <w:tab w:val="left" w:pos="851"/>
        </w:tabs>
        <w:bidi w:val="0"/>
        <w:ind w:left="851" w:hanging="41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a záväzky sú také, že  ich  zlyhanie ohrozuje vybranú inštitúciu alebo skupinu ako celok alebo </w:t>
      </w:r>
    </w:p>
    <w:p w:rsidR="009C537D" w:rsidP="009C537D">
      <w:pPr>
        <w:tabs>
          <w:tab w:val="left" w:pos="851"/>
        </w:tabs>
        <w:bidi w:val="0"/>
        <w:ind w:left="851" w:hanging="41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b)</w:t>
        <w:tab/>
        <w:t xml:space="preserve">konkurzné právo členského štátu vyžaduje, aby sa k skupine pristupovalo ako k celku a opatrenie na riešenie krízovej situácie vzhľadom na </w:t>
      </w:r>
      <w:r>
        <w:rPr>
          <w:rFonts w:ascii="Times New Roman" w:hAnsi="Times New Roman"/>
        </w:rPr>
        <w:t xml:space="preserve">osobu </w:t>
      </w:r>
      <w:r>
        <w:rPr>
          <w:rFonts w:ascii="Times New Roman" w:hAnsi="Times New Roman"/>
          <w:color w:val="000000"/>
        </w:rPr>
        <w:t>podľa § 1 ods. 3</w:t>
        <w:br/>
        <w:t>písm. c) alebo písm. d) je potrebné na riešenie krízovej situácie jednej dcérskej spoločnosti alebo viacerých dcérskych spoločností, ktoré sú vybranými inštitúciami, alebo na riešenie krízovej situácie skupiny ako celku.</w:t>
      </w:r>
    </w:p>
    <w:p w:rsidR="009C537D" w:rsidP="009C537D">
      <w:pPr>
        <w:tabs>
          <w:tab w:val="left" w:pos="426"/>
        </w:tabs>
        <w:bidi w:val="0"/>
        <w:rPr>
          <w:rFonts w:ascii="Times New Roman" w:hAnsi="Times New Roman"/>
          <w:color w:val="000000"/>
        </w:rPr>
      </w:pPr>
    </w:p>
    <w:p w:rsidR="009C537D" w:rsidP="009C537D">
      <w:pPr>
        <w:bidi w:val="0"/>
        <w:ind w:left="426" w:firstLine="28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(5) Pri posudzovaní, či sú splnené podmienky podľa § 34 ods. 1 vzhľadom na jednu dcérsku spoločnosť alebo na viaceré dcérske spoločnosti, ktoré sú vybranými inštitúciami, </w:t>
      </w:r>
      <w:r>
        <w:rPr>
          <w:rFonts w:ascii="Times New Roman" w:hAnsi="Times New Roman"/>
          <w:color w:val="000000"/>
        </w:rPr>
        <w:t>sa na základe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spoločnej dohody medzi príslušným rezolučným orgánom vybranej inštitúcie a príslušným rezolučným orgánom osoby podľa § 1 ods. 3 písm. c) alebo písm. d) nezohľadnia </w:t>
      </w:r>
      <w:r>
        <w:rPr>
          <w:rFonts w:ascii="Times New Roman" w:hAnsi="Times New Roman"/>
        </w:rPr>
        <w:t>prevody kapitálu alebo strát medzi osobami v skupine vrátane výkonu právomoci odpísať dlh alebo právomoci vykonať jeho konverziu.“.</w:t>
      </w: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</w:p>
    <w:p w:rsidR="009C537D" w:rsidP="009C537D">
      <w:pPr>
        <w:pStyle w:val="ListParagraph"/>
        <w:numPr>
          <w:numId w:val="1"/>
        </w:numPr>
        <w:tabs>
          <w:tab w:val="left" w:pos="426"/>
        </w:tabs>
        <w:bidi w:val="0"/>
        <w:spacing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V § 51 ods. 1, 2 a 4, ods. 5 písm. e) a g), ods. 8 a 9, ods. 10 úvodnej vete, ods. 12, ods. 15 písm. a) a ods. 16, § 52 ods. 4 až 6, § 53 ods. 4, § 55 ods. 5, § 57 ods. 8, § 68 ods. 3, § 70 ods. 1 až 5 a § 71 ods. 4  sa za slová „vybraná inštitúcia“ vo všetkých tvaroch vkladajú slová „alebo osoba podľa § 1 ods. 3  písm. b) až d)“ v príslušnom tvare.</w:t>
      </w: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</w:p>
    <w:p w:rsidR="009C537D" w:rsidP="009C537D">
      <w:pPr>
        <w:pStyle w:val="ListParagraph"/>
        <w:numPr>
          <w:numId w:val="1"/>
        </w:numPr>
        <w:tabs>
          <w:tab w:val="left" w:pos="426"/>
        </w:tabs>
        <w:bidi w:val="0"/>
        <w:spacing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V § 51 ods. 9 úvodnej vete sa slová „Oceňovanie zohľadňuje skutočnosti,“ nahrádzajú slovami „Pri oceňovaní sa zohľadňujú skutočnosti,“.</w:t>
      </w: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</w:p>
    <w:p w:rsidR="009C537D" w:rsidP="009C537D">
      <w:pPr>
        <w:pStyle w:val="ListParagraph"/>
        <w:numPr>
          <w:numId w:val="1"/>
        </w:numPr>
        <w:tabs>
          <w:tab w:val="left" w:pos="426"/>
        </w:tabs>
        <w:bidi w:val="0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V § 51  ods. 10 písm. a) sa za slovo „ktorá“ vkladajú slová „zohľadní ocenenie a“.</w:t>
      </w: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</w:p>
    <w:p w:rsidR="009C537D" w:rsidP="009C537D">
      <w:pPr>
        <w:pStyle w:val="ListParagraph"/>
        <w:numPr>
          <w:numId w:val="1"/>
        </w:numPr>
        <w:tabs>
          <w:tab w:val="left" w:pos="426"/>
        </w:tabs>
        <w:bidi w:val="0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V § 51 odsek 17 znie:</w:t>
      </w:r>
    </w:p>
    <w:p w:rsidR="009C537D" w:rsidP="009C537D">
      <w:pPr>
        <w:bidi w:val="0"/>
        <w:ind w:left="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„(17) Ocenenie je podkladom rozhodnutia rady </w:t>
      </w:r>
    </w:p>
    <w:p w:rsidR="009C537D" w:rsidP="009C537D">
      <w:pPr>
        <w:bidi w:val="0"/>
        <w:ind w:left="812" w:hanging="426"/>
        <w:rPr>
          <w:rFonts w:ascii="Times New Roman" w:hAnsi="Times New Roman"/>
        </w:rPr>
      </w:pPr>
      <w:r>
        <w:rPr>
          <w:rFonts w:ascii="Times New Roman" w:hAnsi="Times New Roman"/>
        </w:rPr>
        <w:t>a)</w:t>
        <w:tab/>
        <w:t>o uložení opatrení na riešenie krízových situácií vrátane prevzatia kontroly nad   zlyhávajúcou vybranou inštitúciou alebo osobou podľa § 1 ods. 3 písm. b) až d),</w:t>
      </w:r>
    </w:p>
    <w:p w:rsidR="00816E3D" w:rsidP="009C537D">
      <w:pPr>
        <w:bidi w:val="0"/>
        <w:ind w:left="812" w:hanging="426"/>
        <w:rPr>
          <w:rFonts w:ascii="Times New Roman" w:hAnsi="Times New Roman"/>
        </w:rPr>
      </w:pPr>
      <w:r w:rsidR="009C537D">
        <w:rPr>
          <w:rFonts w:ascii="Times New Roman" w:hAnsi="Times New Roman"/>
        </w:rPr>
        <w:t>b)</w:t>
        <w:tab/>
        <w:t>pre výkon právomocí odpísania kapitálových nástrojov alebo konverzie kapitálových nástrojov.“.</w:t>
      </w:r>
    </w:p>
    <w:p w:rsidR="009C537D" w:rsidP="009C537D">
      <w:pPr>
        <w:tabs>
          <w:tab w:val="left" w:pos="426"/>
        </w:tabs>
        <w:bidi w:val="0"/>
        <w:rPr>
          <w:rFonts w:ascii="Times New Roman" w:hAnsi="Times New Roman"/>
        </w:rPr>
      </w:pPr>
    </w:p>
    <w:p w:rsidR="009C537D" w:rsidP="009C537D">
      <w:pPr>
        <w:tabs>
          <w:tab w:val="left" w:pos="426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14.</w:t>
        <w:tab/>
        <w:t>V § 53 ods. 2 sa na konci pripája táto veta:</w:t>
      </w:r>
    </w:p>
    <w:p w:rsidR="00816E3D" w:rsidP="00816E3D">
      <w:pPr>
        <w:widowControl w:val="0"/>
        <w:autoSpaceDE w:val="0"/>
        <w:autoSpaceDN w:val="0"/>
        <w:bidi w:val="0"/>
        <w:adjustRightInd w:val="0"/>
        <w:ind w:left="426"/>
        <w:rPr>
          <w:rFonts w:ascii="Times New Roman" w:hAnsi="Times New Roman"/>
        </w:rPr>
      </w:pPr>
      <w:r w:rsidR="009C537D">
        <w:rPr>
          <w:rFonts w:ascii="Arial" w:hAnsi="Arial" w:cs="Arial"/>
          <w:b/>
          <w:sz w:val="16"/>
          <w:szCs w:val="16"/>
        </w:rPr>
        <w:t>„</w:t>
      </w:r>
      <w:r w:rsidR="009C537D">
        <w:rPr>
          <w:rFonts w:ascii="Times New Roman" w:hAnsi="Times New Roman"/>
        </w:rPr>
        <w:t>Vydaním rozhodnutia o uložení opatrenia podľa odseku 1 nie sú dotknuté ustanovenia osobitného predpisu.</w:t>
      </w:r>
      <w:r w:rsidR="009C537D">
        <w:rPr>
          <w:rFonts w:ascii="Times New Roman" w:hAnsi="Times New Roman"/>
          <w:vertAlign w:val="superscript"/>
        </w:rPr>
        <w:t>93b</w:t>
      </w:r>
      <w:r w:rsidR="009C537D">
        <w:rPr>
          <w:rFonts w:ascii="Times New Roman" w:hAnsi="Times New Roman"/>
        </w:rPr>
        <w:t>)“.</w:t>
      </w:r>
    </w:p>
    <w:p w:rsidR="00816E3D" w:rsidRPr="00816E3D" w:rsidP="008E56ED">
      <w:pPr>
        <w:pStyle w:val="ListParagraph"/>
        <w:numPr>
          <w:numId w:val="5"/>
        </w:numPr>
        <w:bidi w:val="0"/>
        <w:ind w:hanging="502"/>
        <w:rPr>
          <w:rFonts w:ascii="Times New Roman" w:hAnsi="Times New Roman"/>
          <w:bCs/>
        </w:rPr>
      </w:pPr>
      <w:r w:rsidRPr="00816E3D">
        <w:rPr>
          <w:rFonts w:ascii="Times New Roman" w:hAnsi="Times New Roman"/>
          <w:bCs/>
        </w:rPr>
        <w:t xml:space="preserve">V § 57 ods. 5 úvodnej vete sa vypúšťajú slová „po udelení povolenia podľa osobitného predpisu </w:t>
      </w:r>
      <w:r w:rsidRPr="0097606A">
        <w:rPr>
          <w:rFonts w:ascii="Times New Roman" w:hAnsi="Times New Roman"/>
          <w:bCs/>
          <w:vertAlign w:val="superscript"/>
        </w:rPr>
        <w:t>93</w:t>
      </w:r>
      <w:r w:rsidRPr="00816E3D">
        <w:rPr>
          <w:rFonts w:ascii="Times New Roman" w:hAnsi="Times New Roman"/>
          <w:bCs/>
        </w:rPr>
        <w:t>)“.</w:t>
      </w:r>
    </w:p>
    <w:p w:rsidR="009C537D" w:rsidRPr="00816E3D" w:rsidP="00816E3D">
      <w:pPr>
        <w:pStyle w:val="ListParagraph"/>
        <w:tabs>
          <w:tab w:val="left" w:pos="426"/>
        </w:tabs>
        <w:bidi w:val="0"/>
        <w:ind w:left="0" w:hanging="426"/>
        <w:rPr>
          <w:rFonts w:ascii="Times New Roman" w:hAnsi="Times New Roman"/>
          <w:szCs w:val="24"/>
        </w:rPr>
      </w:pP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  <w:r w:rsidR="00816E3D">
        <w:rPr>
          <w:rFonts w:ascii="Times New Roman" w:hAnsi="Times New Roman"/>
        </w:rPr>
        <w:t>16</w:t>
      </w:r>
      <w:r>
        <w:rPr>
          <w:rFonts w:ascii="Times New Roman" w:hAnsi="Times New Roman"/>
        </w:rPr>
        <w:t>. V § 59 ods. 1 písmeno c) znie:</w:t>
      </w:r>
    </w:p>
    <w:p w:rsidR="009C537D" w:rsidP="009C537D">
      <w:pPr>
        <w:tabs>
          <w:tab w:val="left" w:pos="854"/>
        </w:tabs>
        <w:bidi w:val="0"/>
        <w:ind w:left="854" w:hanging="428"/>
        <w:rPr>
          <w:rFonts w:ascii="Times New Roman" w:hAnsi="Times New Roman"/>
        </w:rPr>
      </w:pPr>
      <w:r>
        <w:rPr>
          <w:rFonts w:ascii="Times New Roman" w:hAnsi="Times New Roman"/>
        </w:rPr>
        <w:t>„c)</w:t>
        <w:tab/>
        <w:t>záväzky z držby peňažných prostriedkov klientov alebo iných aktív vrátane aktív alebo finančných prostriedkov, ktoré sú v držbe fondu podľa osobitného predpisu</w:t>
      </w:r>
      <w:r>
        <w:rPr>
          <w:rFonts w:ascii="Times New Roman" w:hAnsi="Times New Roman"/>
          <w:vertAlign w:val="superscript"/>
        </w:rPr>
        <w:t>95a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perscript"/>
        </w:rPr>
        <w:t xml:space="preserve">  </w:t>
      </w:r>
      <w:r>
        <w:rPr>
          <w:rFonts w:ascii="Times New Roman" w:hAnsi="Times New Roman"/>
        </w:rPr>
        <w:t>za predpokladu, že vybraná inštitúcia alebo osoba podľa § 1 ods. 3 písm. b) až d) je depozitárom tohto fondu podľa osobitného predpisu</w:t>
      </w:r>
      <w:r>
        <w:rPr>
          <w:rFonts w:ascii="Times New Roman" w:hAnsi="Times New Roman"/>
          <w:vertAlign w:val="superscript"/>
        </w:rPr>
        <w:t>95b</w:t>
      </w:r>
      <w:r>
        <w:rPr>
          <w:rFonts w:ascii="Times New Roman" w:hAnsi="Times New Roman"/>
        </w:rPr>
        <w:t>) a klient  je osobitne chránený podľa osobitného predpisu,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)“.</w:t>
      </w:r>
    </w:p>
    <w:p w:rsidR="009C537D" w:rsidP="006F69CA">
      <w:pPr>
        <w:tabs>
          <w:tab w:val="left" w:pos="426"/>
        </w:tabs>
        <w:bidi w:val="0"/>
        <w:rPr>
          <w:rFonts w:ascii="Times New Roman" w:hAnsi="Times New Roman"/>
        </w:rPr>
      </w:pPr>
    </w:p>
    <w:p w:rsidR="009C537D" w:rsidP="009C537D">
      <w:pPr>
        <w:tabs>
          <w:tab w:val="left" w:pos="426"/>
        </w:tabs>
        <w:bidi w:val="0"/>
        <w:ind w:left="448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 odkazu 95b znie:</w:t>
      </w:r>
    </w:p>
    <w:p w:rsidR="009C537D" w:rsidP="009C537D">
      <w:pPr>
        <w:tabs>
          <w:tab w:val="left" w:pos="426"/>
        </w:tabs>
        <w:bidi w:val="0"/>
        <w:ind w:left="448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95b</w:t>
      </w:r>
      <w:r>
        <w:rPr>
          <w:rFonts w:ascii="Times New Roman" w:hAnsi="Times New Roman"/>
        </w:rPr>
        <w:t>) § 70 až 82 zákona č. 203/2011 Z. z. v znení neskorších predpisov.“.</w:t>
      </w:r>
    </w:p>
    <w:p w:rsidR="009C537D" w:rsidP="009C537D">
      <w:pPr>
        <w:tabs>
          <w:tab w:val="left" w:pos="426"/>
        </w:tabs>
        <w:bidi w:val="0"/>
        <w:rPr>
          <w:rFonts w:ascii="Times New Roman" w:hAnsi="Times New Roman"/>
        </w:rPr>
      </w:pPr>
    </w:p>
    <w:p w:rsidR="009C537D" w:rsidP="009C537D">
      <w:pPr>
        <w:tabs>
          <w:tab w:val="left" w:pos="426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8E56ED">
        <w:rPr>
          <w:rFonts w:ascii="Times New Roman" w:hAnsi="Times New Roman"/>
        </w:rPr>
        <w:t>7</w:t>
      </w:r>
      <w:r>
        <w:rPr>
          <w:rFonts w:ascii="Times New Roman" w:hAnsi="Times New Roman"/>
        </w:rPr>
        <w:t>.</w:t>
        <w:tab/>
        <w:t>V § 59 ods. 1 písm. g) prvý bod znie:</w:t>
      </w:r>
    </w:p>
    <w:p w:rsidR="009C537D" w:rsidP="009C537D">
      <w:pPr>
        <w:tabs>
          <w:tab w:val="left" w:pos="851"/>
        </w:tabs>
        <w:bidi w:val="0"/>
        <w:ind w:left="854" w:right="91" w:hanging="462"/>
        <w:rPr>
          <w:rFonts w:ascii="Times New Roman" w:hAnsi="Times New Roman"/>
        </w:rPr>
      </w:pPr>
      <w:r>
        <w:rPr>
          <w:rFonts w:ascii="Times New Roman" w:hAnsi="Times New Roman"/>
        </w:rPr>
        <w:t>„1.</w:t>
        <w:tab/>
        <w:t>zamestnancovi vo vzťahu k splatnej mzde alebo inému pracovnoprávnemu nároku voči zamestnávateľovi okrem variabilnej zložky odmeňovania, ktorá sa neupravuje v rámci kolektívneho vyjednávania; to sa nevzťahuje na variabilnú zložku odmeňovania zamestnancov, ktorých pracovná činnosť má významný vplyv na rizikový profil inštitúcie,</w:t>
      </w:r>
      <w:r>
        <w:rPr>
          <w:rFonts w:ascii="Times New Roman" w:hAnsi="Times New Roman"/>
          <w:vertAlign w:val="superscript"/>
        </w:rPr>
        <w:t>95c</w:t>
      </w:r>
      <w:r>
        <w:rPr>
          <w:rFonts w:ascii="Times New Roman" w:hAnsi="Times New Roman"/>
        </w:rPr>
        <w:t>) a to ani na úpravu variabilnej zložky odmeňovania v rámci kolektívneho vyjednávania,“.</w:t>
      </w:r>
    </w:p>
    <w:p w:rsidR="009C537D" w:rsidP="009C537D">
      <w:pPr>
        <w:tabs>
          <w:tab w:val="left" w:pos="426"/>
        </w:tabs>
        <w:bidi w:val="0"/>
        <w:ind w:right="91"/>
        <w:rPr>
          <w:rFonts w:ascii="Times New Roman" w:hAnsi="Times New Roman"/>
        </w:rPr>
      </w:pPr>
    </w:p>
    <w:p w:rsidR="009C537D" w:rsidP="009C537D">
      <w:pPr>
        <w:bidi w:val="0"/>
        <w:ind w:right="91" w:firstLine="392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95c znie:</w:t>
      </w:r>
    </w:p>
    <w:p w:rsidR="009C537D" w:rsidP="009C537D">
      <w:pPr>
        <w:bidi w:val="0"/>
        <w:ind w:left="426" w:right="91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95c</w:t>
      </w:r>
      <w:r>
        <w:rPr>
          <w:rFonts w:ascii="Times New Roman" w:hAnsi="Times New Roman"/>
        </w:rPr>
        <w:t>) Delegované nariadenie Komisie ( EÚ) č. 604/2014 zo 4. marca 2014, ktorým sa dopĺňa smernica Európskeho parlamentu a Rady 2013/36/EÚ, pokiaľ ide o regulačné technické predpisy so zreteľom na kvalitatívne a vhodné kvantitatívne kritériá na vymedzenie kategórií pracovníkov, ktorých profesionálne činnosti majú významný vplyv na rizikový profil inštitúcie (Ú. v.  EÚ L 167, 6.6.2014)</w:t>
      </w:r>
      <w:r w:rsidR="008E56ED">
        <w:rPr>
          <w:rFonts w:ascii="Times New Roman" w:hAnsi="Times New Roman"/>
        </w:rPr>
        <w:t xml:space="preserve"> v platnom znení</w:t>
      </w:r>
      <w:r>
        <w:rPr>
          <w:rFonts w:ascii="Times New Roman" w:hAnsi="Times New Roman"/>
        </w:rPr>
        <w:t>.“.</w:t>
      </w:r>
    </w:p>
    <w:p w:rsidR="009C537D" w:rsidP="009C537D">
      <w:pPr>
        <w:pStyle w:val="ListParagraph"/>
        <w:tabs>
          <w:tab w:val="left" w:pos="426"/>
        </w:tabs>
        <w:bidi w:val="0"/>
        <w:ind w:left="0" w:right="91"/>
        <w:rPr>
          <w:rFonts w:ascii="Times New Roman" w:hAnsi="Times New Roman"/>
        </w:rPr>
      </w:pPr>
    </w:p>
    <w:p w:rsidR="009C537D" w:rsidP="009C537D">
      <w:pPr>
        <w:pStyle w:val="ListParagraph"/>
        <w:tabs>
          <w:tab w:val="left" w:pos="426"/>
        </w:tabs>
        <w:bidi w:val="0"/>
        <w:ind w:left="0" w:right="91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8E56ED">
        <w:rPr>
          <w:rFonts w:ascii="Times New Roman" w:hAnsi="Times New Roman"/>
        </w:rPr>
        <w:t>8</w:t>
      </w:r>
      <w:r>
        <w:rPr>
          <w:rFonts w:ascii="Times New Roman" w:hAnsi="Times New Roman"/>
        </w:rPr>
        <w:t>. V § 59 ods. 2 úvodnej vete sa za slovo „niektoré “ vkladá slovo „oprávnené“.</w:t>
      </w:r>
    </w:p>
    <w:p w:rsidR="009C537D" w:rsidP="009C537D">
      <w:pPr>
        <w:tabs>
          <w:tab w:val="left" w:pos="426"/>
        </w:tabs>
        <w:bidi w:val="0"/>
        <w:ind w:right="91"/>
        <w:rPr>
          <w:rFonts w:ascii="Times New Roman" w:hAnsi="Times New Roman"/>
        </w:rPr>
      </w:pPr>
    </w:p>
    <w:p w:rsidR="009C537D" w:rsidP="009C537D">
      <w:pPr>
        <w:tabs>
          <w:tab w:val="left" w:pos="426"/>
        </w:tabs>
        <w:bidi w:val="0"/>
        <w:ind w:right="91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8E56ED">
        <w:rPr>
          <w:rFonts w:ascii="Times New Roman" w:hAnsi="Times New Roman"/>
        </w:rPr>
        <w:t>9</w:t>
      </w:r>
      <w:r>
        <w:rPr>
          <w:rFonts w:ascii="Times New Roman" w:hAnsi="Times New Roman"/>
        </w:rPr>
        <w:t>. V § 62 ods. 1 písmená b) a c) znejú:</w:t>
      </w:r>
    </w:p>
    <w:p w:rsidR="009C537D" w:rsidP="009C537D">
      <w:pPr>
        <w:bidi w:val="0"/>
        <w:ind w:left="426" w:right="91"/>
        <w:rPr>
          <w:rFonts w:ascii="Times New Roman" w:hAnsi="Times New Roman"/>
        </w:rPr>
      </w:pPr>
      <w:r>
        <w:rPr>
          <w:rFonts w:ascii="Times New Roman" w:hAnsi="Times New Roman"/>
        </w:rPr>
        <w:t>„b) suma istiny nástrojov dodatočného kapitálu Tier 1 sa zníži v požadovanom rozsahu alebo do výšky kapacity podľa toho, ktorá suma je nižšia, ak celková suma zníženia podľa písmena a) je  nižšia ako celková výška podľa § 61 ods. 4 písm. b) a c),</w:t>
      </w:r>
    </w:p>
    <w:p w:rsidR="009C537D" w:rsidP="009C537D">
      <w:pPr>
        <w:bidi w:val="0"/>
        <w:ind w:left="426" w:right="91"/>
        <w:rPr>
          <w:rFonts w:ascii="Times New Roman" w:hAnsi="Times New Roman"/>
        </w:rPr>
      </w:pPr>
      <w:r>
        <w:rPr>
          <w:rFonts w:ascii="Times New Roman" w:hAnsi="Times New Roman"/>
        </w:rPr>
        <w:t>c) suma istiny nástrojov kapitálu Tier 2 sa zníži v požadovanom rozsahu alebo do výšky kapacity podľa toho, ktorá suma je nižšia, ak celkové zníženie podľa písmen a) a b) je nižšie ako celková výška podľa § 61 ods. 4 písm. b) a c),“.</w:t>
      </w: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</w:p>
    <w:p w:rsidR="009C537D" w:rsidP="009C537D">
      <w:pPr>
        <w:pStyle w:val="ListParagraph"/>
        <w:tabs>
          <w:tab w:val="left" w:pos="426"/>
        </w:tabs>
        <w:bidi w:val="0"/>
        <w:ind w:left="426" w:hanging="426"/>
        <w:rPr>
          <w:rFonts w:ascii="Times New Roman" w:hAnsi="Times New Roman"/>
        </w:rPr>
      </w:pPr>
      <w:r w:rsidR="008E56ED">
        <w:rPr>
          <w:rFonts w:ascii="Times New Roman" w:hAnsi="Times New Roman"/>
        </w:rPr>
        <w:t>20</w:t>
      </w:r>
      <w:r>
        <w:rPr>
          <w:rFonts w:ascii="Times New Roman" w:hAnsi="Times New Roman"/>
        </w:rPr>
        <w:t>.</w:t>
        <w:tab/>
        <w:t xml:space="preserve">V § 62 ods. 2 sa za slovo „hodnote“ vkladajú slová „ podľa ocenenia vykonaného podľa </w:t>
        <w:br/>
        <w:t>§ 51“.</w:t>
      </w: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8E56ED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  <w:tab/>
        <w:t>V § 62 odsek 5 znie:</w:t>
      </w:r>
    </w:p>
    <w:p w:rsidR="009C537D" w:rsidP="009C537D">
      <w:pPr>
        <w:bidi w:val="0"/>
        <w:ind w:left="392" w:firstLine="316"/>
        <w:rPr>
          <w:rFonts w:ascii="Times New Roman" w:hAnsi="Times New Roman"/>
        </w:rPr>
      </w:pPr>
      <w:r>
        <w:rPr>
          <w:rFonts w:ascii="Times New Roman" w:hAnsi="Times New Roman"/>
        </w:rPr>
        <w:t>„(5) Pri posúdení, či sa majú záväzky určitej triedy odpísať alebo konvertovať na vlastné imanie, sa vychádza z toho, že sa nekonvertujú záväzky určitej triedy, ak záväzky inej triedy, ktoré sú voči nim v podriadenom postavení, ostávajú plne nekonvertované  na  vlastné  imanie alebo neodpísané, ak § 59 ods. 1 a 2 neustanovujú inak.“.</w:t>
      </w: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</w:p>
    <w:p w:rsidR="009C537D" w:rsidP="009C537D">
      <w:pPr>
        <w:pStyle w:val="ListParagraph"/>
        <w:tabs>
          <w:tab w:val="left" w:pos="426"/>
        </w:tabs>
        <w:bidi w:val="0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8E56ED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  <w:tab/>
        <w:t>V § 66 ods. 7 a 8 sa slová „po prerokovaní plánu reorganizácie obchodnej činnosti s Národnou bankou Slovenska“ nahrádzajú slovami „so súhlasom Národnej banky Slovenska“.</w:t>
      </w: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8E56ED">
        <w:rPr>
          <w:rFonts w:ascii="Times New Roman" w:hAnsi="Times New Roman"/>
        </w:rPr>
        <w:t>3</w:t>
      </w:r>
      <w:r>
        <w:rPr>
          <w:rFonts w:ascii="Times New Roman" w:hAnsi="Times New Roman"/>
        </w:rPr>
        <w:t>.</w:t>
        <w:tab/>
        <w:t>V § 68 odsek 1 znie:</w:t>
      </w:r>
    </w:p>
    <w:p w:rsidR="009C537D" w:rsidP="00E26357">
      <w:pPr>
        <w:bidi w:val="0"/>
        <w:ind w:left="426" w:firstLine="426"/>
        <w:rPr>
          <w:rFonts w:ascii="Times New Roman" w:hAnsi="Times New Roman"/>
        </w:rPr>
      </w:pPr>
      <w:r>
        <w:rPr>
          <w:rFonts w:ascii="Times New Roman" w:hAnsi="Times New Roman"/>
        </w:rPr>
        <w:t>„(1) Rada môže vybranej  inštitúcii alebo osobe podľa § 1 ods. 3 písm. b) až d)  uložiť povinnosť udržiavať dostatočnú  výšku schváleného základného imania alebo nástrojov vlastného kapitálu Tier 1, aby pri postupe podľa §  9 ods. 1 písm. d) a e) bolo možné vydať dostatočný počet nových akcií alebo iných nástrojov vlastníctva na účely konverzie záväzkov vybranej inštitúcie alebo osoby podľa § 1 ods. 3 písm. b) až d) alebo jej dcérskej spoločnosti na akcie alebo iné nástroje vlastníctva; tým nie je dotknuté ustanovenie § 9 ods. 1 písm. h).“.</w:t>
      </w: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8E56ED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  <w:tab/>
        <w:t>V § 68 ods. 2</w:t>
      </w:r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§ 78a ods. 1 a 3 a § 78b ods. 1 sa vypúšťajú slová „vybranej inštitúcie“.</w:t>
      </w:r>
    </w:p>
    <w:p w:rsidR="009C537D" w:rsidP="009C537D">
      <w:pPr>
        <w:tabs>
          <w:tab w:val="left" w:pos="426"/>
        </w:tabs>
        <w:bidi w:val="0"/>
        <w:rPr>
          <w:rFonts w:ascii="Times New Roman" w:hAnsi="Times New Roman"/>
        </w:rPr>
      </w:pPr>
    </w:p>
    <w:p w:rsidR="009C537D" w:rsidP="009C537D">
      <w:pPr>
        <w:tabs>
          <w:tab w:val="left" w:pos="426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8E56ED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  <w:tab/>
        <w:t>V § 70 ods. 3 písm. a) sa slová „a 48“ nahrádzajú slovami „alebo podľa § 48“.</w:t>
      </w: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8E56ED">
        <w:rPr>
          <w:rFonts w:ascii="Times New Roman" w:hAnsi="Times New Roman"/>
        </w:rPr>
        <w:t>6</w:t>
      </w:r>
      <w:r>
        <w:rPr>
          <w:rFonts w:ascii="Times New Roman" w:hAnsi="Times New Roman"/>
        </w:rPr>
        <w:t>.</w:t>
        <w:tab/>
        <w:t>V § 70 ods. 4 písm. b) sa na konci pripájajú tieto slová: „v primeranom čase“.</w:t>
      </w:r>
    </w:p>
    <w:p w:rsidR="009C537D" w:rsidP="009C537D">
      <w:pPr>
        <w:tabs>
          <w:tab w:val="left" w:pos="426"/>
        </w:tabs>
        <w:bidi w:val="0"/>
        <w:rPr>
          <w:rFonts w:ascii="Times New Roman" w:hAnsi="Times New Roman"/>
        </w:rPr>
      </w:pPr>
    </w:p>
    <w:p w:rsidR="009C537D" w:rsidP="009C537D">
      <w:pPr>
        <w:tabs>
          <w:tab w:val="left" w:pos="426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8E56ED">
        <w:rPr>
          <w:rFonts w:ascii="Times New Roman" w:hAnsi="Times New Roman"/>
        </w:rPr>
        <w:t>7</w:t>
      </w:r>
      <w:r>
        <w:rPr>
          <w:rFonts w:ascii="Times New Roman" w:hAnsi="Times New Roman"/>
        </w:rPr>
        <w:t>.</w:t>
        <w:tab/>
        <w:t>V § 71 ods. 4 prvej vete sa za slová „písm. b)“ vkladajú slová „alebo písm. c)“.</w:t>
      </w: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8E56ED">
        <w:rPr>
          <w:rFonts w:ascii="Times New Roman" w:hAnsi="Times New Roman"/>
        </w:rPr>
        <w:t>8</w:t>
      </w:r>
      <w:r>
        <w:rPr>
          <w:rFonts w:ascii="Times New Roman" w:hAnsi="Times New Roman"/>
        </w:rPr>
        <w:t>.</w:t>
        <w:tab/>
        <w:t xml:space="preserve">Deviata časť sa vypúšťa.  </w:t>
      </w:r>
    </w:p>
    <w:p w:rsidR="009C537D" w:rsidP="009C537D">
      <w:pPr>
        <w:pStyle w:val="ListParagraph"/>
        <w:bidi w:val="0"/>
        <w:ind w:left="0" w:firstLine="420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98 sa vypúšťa.</w:t>
      </w: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</w:p>
    <w:p w:rsidR="009C537D" w:rsidP="009C537D">
      <w:pPr>
        <w:pStyle w:val="ListParagraph"/>
        <w:tabs>
          <w:tab w:val="left" w:pos="426"/>
        </w:tabs>
        <w:bidi w:val="0"/>
        <w:ind w:left="420" w:hanging="42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8E56ED">
        <w:rPr>
          <w:rFonts w:ascii="Times New Roman" w:hAnsi="Times New Roman"/>
        </w:rPr>
        <w:t>9</w:t>
      </w:r>
      <w:r>
        <w:rPr>
          <w:rFonts w:ascii="Times New Roman" w:hAnsi="Times New Roman"/>
        </w:rPr>
        <w:t>.</w:t>
        <w:tab/>
        <w:t>V § 77 ods. 1 prvej vete sa za slovo „inštitúcie“ vkladajú slová „a osoby v skupine“     a vypúšťajú sa slová „a likvidácii“.</w:t>
      </w: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</w:p>
    <w:p w:rsidR="009C537D" w:rsidP="009C537D">
      <w:pPr>
        <w:pStyle w:val="ListParagraph"/>
        <w:tabs>
          <w:tab w:val="left" w:pos="426"/>
        </w:tabs>
        <w:bidi w:val="0"/>
        <w:ind w:left="420" w:hanging="420"/>
        <w:rPr>
          <w:rFonts w:ascii="Times New Roman" w:hAnsi="Times New Roman"/>
        </w:rPr>
      </w:pPr>
      <w:r w:rsidR="008E56ED">
        <w:rPr>
          <w:rFonts w:ascii="Times New Roman" w:hAnsi="Times New Roman"/>
        </w:rPr>
        <w:t>30</w:t>
      </w:r>
      <w:r>
        <w:rPr>
          <w:rFonts w:ascii="Times New Roman" w:hAnsi="Times New Roman"/>
        </w:rPr>
        <w:t>.</w:t>
        <w:tab/>
        <w:t>V § 77 ods. 2 písm. a) sa za slovo „inštitúcie“ vkladajú slová „a osoby v skupine“  a za     slovo „inštitúcia“ sa vkladajú slová „alebo osoba v skupine“.</w:t>
      </w: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8E56ED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  <w:tab/>
        <w:t>V § 77 ods. 3 písm. a) sa za slovo „inštitúcia“ vkladajú slová „alebo osoba v skupine“.</w:t>
      </w: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8E56ED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  <w:tab/>
        <w:t>V § 77 ods. 3 písm. c) sa za slovo „inštitúcii“ vkladajú slová „alebo osobe v skupine“.</w:t>
      </w: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  <w:b/>
          <w:bCs/>
        </w:rPr>
      </w:pP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  <w:r>
        <w:rPr>
          <w:rFonts w:ascii="Times New Roman" w:hAnsi="Times New Roman"/>
          <w:bCs/>
        </w:rPr>
        <w:t>3</w:t>
      </w:r>
      <w:r w:rsidR="008E56ED">
        <w:rPr>
          <w:rFonts w:ascii="Times New Roman" w:hAnsi="Times New Roman"/>
          <w:bCs/>
        </w:rPr>
        <w:t>3</w:t>
      </w:r>
      <w:r>
        <w:rPr>
          <w:rFonts w:ascii="Times New Roman" w:hAnsi="Times New Roman"/>
          <w:bCs/>
        </w:rPr>
        <w:t>.</w:t>
        <w:tab/>
        <w:t>V § 78 sa slová „§ 93 ods. 1 písm. d)“ nahrádzajú slovami  „</w:t>
      </w:r>
      <w:r>
        <w:rPr>
          <w:rFonts w:ascii="Times New Roman" w:hAnsi="Times New Roman"/>
        </w:rPr>
        <w:t>§ 97 ods. 3“.</w:t>
      </w: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</w:p>
    <w:p w:rsidR="009C537D" w:rsidP="009C537D">
      <w:pPr>
        <w:pStyle w:val="ListParagraph"/>
        <w:bidi w:val="0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8E56ED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  <w:tab/>
        <w:t>V § 89 ods. 1 sa na konci pripája táto veta:</w:t>
      </w:r>
    </w:p>
    <w:p w:rsidR="009C537D" w:rsidP="009C537D">
      <w:pPr>
        <w:pStyle w:val="ListParagraph"/>
        <w:bidi w:val="0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„Výšku ročného príspevku pre vybrané inštitúcie podľa osobitného predpisu</w:t>
      </w:r>
      <w:r>
        <w:rPr>
          <w:rFonts w:ascii="Times New Roman" w:hAnsi="Times New Roman"/>
          <w:vertAlign w:val="superscript"/>
        </w:rPr>
        <w:t>102aa</w:t>
      </w:r>
      <w:r>
        <w:rPr>
          <w:rFonts w:ascii="Times New Roman" w:hAnsi="Times New Roman"/>
        </w:rPr>
        <w:t>) určuje Jednotná rada pre riešenie krízových situácií</w:t>
      </w:r>
      <w:r>
        <w:rPr>
          <w:rFonts w:ascii="Times New Roman" w:hAnsi="Times New Roman"/>
          <w:vertAlign w:val="superscript"/>
        </w:rPr>
        <w:t>102ab</w:t>
      </w:r>
      <w:r>
        <w:rPr>
          <w:rFonts w:ascii="Times New Roman" w:hAnsi="Times New Roman"/>
        </w:rPr>
        <w:t>) postupom podľa osobitného predpisu.</w:t>
      </w:r>
      <w:r>
        <w:rPr>
          <w:rFonts w:ascii="Times New Roman" w:hAnsi="Times New Roman"/>
          <w:vertAlign w:val="superscript"/>
        </w:rPr>
        <w:t>102ac</w:t>
      </w:r>
      <w:r>
        <w:rPr>
          <w:rFonts w:ascii="Times New Roman" w:hAnsi="Times New Roman"/>
        </w:rPr>
        <w:t>)“.</w:t>
      </w:r>
    </w:p>
    <w:p w:rsidR="009C537D" w:rsidP="009C537D">
      <w:pPr>
        <w:tabs>
          <w:tab w:val="left" w:pos="426"/>
        </w:tabs>
        <w:bidi w:val="0"/>
        <w:rPr>
          <w:rFonts w:ascii="Times New Roman" w:hAnsi="Times New Roman"/>
        </w:rPr>
      </w:pPr>
    </w:p>
    <w:p w:rsidR="009C537D" w:rsidP="009C537D">
      <w:pPr>
        <w:bidi w:val="0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Poznámky pod čiarou k odkazom 102aa až 102ac znejú:</w:t>
      </w:r>
    </w:p>
    <w:p w:rsidR="009C537D" w:rsidP="009C537D">
      <w:pPr>
        <w:bidi w:val="0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102aa</w:t>
      </w:r>
      <w:r>
        <w:rPr>
          <w:rFonts w:ascii="Times New Roman" w:hAnsi="Times New Roman"/>
        </w:rPr>
        <w:t>) Čl. 2 nariadenia (EÚ) č. 806/2014.</w:t>
      </w:r>
    </w:p>
    <w:p w:rsidR="009C537D" w:rsidP="009C537D">
      <w:pPr>
        <w:bidi w:val="0"/>
        <w:ind w:left="426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102ab</w:t>
      </w:r>
      <w:r>
        <w:rPr>
          <w:rFonts w:ascii="Times New Roman" w:hAnsi="Times New Roman"/>
        </w:rPr>
        <w:t>) Čl. 42</w:t>
      </w:r>
      <w:r w:rsidR="008E56ED">
        <w:rPr>
          <w:rFonts w:ascii="Times New Roman" w:hAnsi="Times New Roman"/>
        </w:rPr>
        <w:t xml:space="preserve"> až 48</w:t>
      </w:r>
      <w:r>
        <w:rPr>
          <w:rFonts w:ascii="Times New Roman" w:hAnsi="Times New Roman"/>
        </w:rPr>
        <w:t xml:space="preserve"> nariadenia (EÚ) č. 806/2014.</w:t>
      </w:r>
    </w:p>
    <w:p w:rsidR="009C537D" w:rsidP="009C537D">
      <w:pPr>
        <w:bidi w:val="0"/>
        <w:ind w:left="426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102ac</w:t>
      </w:r>
      <w:r>
        <w:rPr>
          <w:rFonts w:ascii="Times New Roman" w:hAnsi="Times New Roman"/>
        </w:rPr>
        <w:t>) Čl. 70 nariadenia (EÚ) č. 806/2014.“.</w:t>
      </w:r>
    </w:p>
    <w:p w:rsidR="009C537D" w:rsidP="009C537D">
      <w:pPr>
        <w:tabs>
          <w:tab w:val="left" w:pos="426"/>
        </w:tabs>
        <w:bidi w:val="0"/>
        <w:rPr>
          <w:rFonts w:ascii="Times New Roman" w:hAnsi="Times New Roman"/>
          <w:color w:val="000000"/>
        </w:rPr>
      </w:pPr>
    </w:p>
    <w:p w:rsidR="009C537D" w:rsidP="009C537D">
      <w:pPr>
        <w:tabs>
          <w:tab w:val="left" w:pos="426"/>
        </w:tabs>
        <w:bidi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  <w:r w:rsidR="008E56ED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>.</w:t>
        <w:tab/>
        <w:t>V § 91 sa odsek 1 dopĺňa písmenom h), ktoré znie:</w:t>
      </w:r>
    </w:p>
    <w:p w:rsidR="009C537D" w:rsidP="009C537D">
      <w:pPr>
        <w:bidi w:val="0"/>
        <w:ind w:firstLine="43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„h) ďalšie príjmy podľa osobitných predpisov.</w:t>
      </w:r>
      <w:r>
        <w:rPr>
          <w:rFonts w:ascii="Times New Roman" w:hAnsi="Times New Roman"/>
          <w:color w:val="000000"/>
          <w:vertAlign w:val="superscript"/>
        </w:rPr>
        <w:t>105aa</w:t>
      </w:r>
      <w:r>
        <w:rPr>
          <w:rFonts w:ascii="Times New Roman" w:hAnsi="Times New Roman"/>
          <w:color w:val="000000"/>
        </w:rPr>
        <w:t>)“.</w:t>
      </w:r>
    </w:p>
    <w:p w:rsidR="009C537D" w:rsidP="009C537D">
      <w:pPr>
        <w:bidi w:val="0"/>
        <w:ind w:firstLine="434"/>
        <w:rPr>
          <w:rFonts w:ascii="Times New Roman" w:hAnsi="Times New Roman"/>
          <w:color w:val="000000"/>
        </w:rPr>
      </w:pPr>
    </w:p>
    <w:p w:rsidR="009C537D" w:rsidP="009C537D">
      <w:pPr>
        <w:bidi w:val="0"/>
        <w:ind w:firstLine="43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Poznámka pod čiarou k odkazu 105aa znie:</w:t>
      </w:r>
    </w:p>
    <w:p w:rsidR="009C537D" w:rsidP="00E26357">
      <w:pPr>
        <w:bidi w:val="0"/>
        <w:ind w:left="43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„</w:t>
      </w:r>
      <w:r>
        <w:rPr>
          <w:rFonts w:ascii="Times New Roman" w:hAnsi="Times New Roman"/>
          <w:color w:val="000000"/>
          <w:vertAlign w:val="superscript"/>
        </w:rPr>
        <w:t>105aa</w:t>
      </w:r>
      <w:r>
        <w:rPr>
          <w:rFonts w:ascii="Times New Roman" w:hAnsi="Times New Roman"/>
          <w:color w:val="000000"/>
        </w:rPr>
        <w:t xml:space="preserve">) Napríklad § 66 až 179 zákona Národnej rady Slovenskej republiky č. 233/1995 Z. z. v znení neskorších predpisov, § 714 Obchodného zákonníka.“. </w:t>
      </w:r>
    </w:p>
    <w:p w:rsidR="008E56ED" w:rsidP="00E26357">
      <w:pPr>
        <w:bidi w:val="0"/>
        <w:ind w:left="434"/>
        <w:rPr>
          <w:rFonts w:ascii="Times New Roman" w:hAnsi="Times New Roman"/>
          <w:color w:val="000000"/>
        </w:rPr>
      </w:pPr>
    </w:p>
    <w:p w:rsidR="008E56ED" w:rsidP="008E56ED">
      <w:pPr>
        <w:bidi w:val="0"/>
        <w:ind w:left="426" w:hanging="426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</w:rPr>
        <w:t>36. V § 91 ods. 2 prvej vete sa na konci bodka nahrádza bodkočiarkou a pripájajú sa tieto slová: „peňažné prostriedky národného fondu, ktoré sú uložené na týchto osobitných účtoch, nepodliehajú výkonu rozhodnutia</w:t>
      </w:r>
      <w:r>
        <w:rPr>
          <w:rFonts w:ascii="Times New Roman" w:hAnsi="Times New Roman"/>
          <w:color w:val="000000"/>
          <w:vertAlign w:val="superscript"/>
        </w:rPr>
        <w:t>105ab</w:t>
      </w:r>
      <w:r>
        <w:rPr>
          <w:rFonts w:ascii="Times New Roman" w:hAnsi="Times New Roman"/>
          <w:color w:val="000000"/>
        </w:rPr>
        <w:t xml:space="preserve">) a sú z neho vylúčené.“ a v druhej vete </w:t>
      </w:r>
      <w:r>
        <w:rPr>
          <w:rFonts w:ascii="Times New Roman" w:hAnsi="Times New Roman"/>
          <w:bCs/>
          <w:color w:val="000000"/>
        </w:rPr>
        <w:t>sa slová „písm. d) a e)“ nahrádzajú slovami „písm. d), e) a h)“.</w:t>
      </w:r>
    </w:p>
    <w:p w:rsidR="008E56ED" w:rsidP="008E56ED">
      <w:pPr>
        <w:bidi w:val="0"/>
        <w:rPr>
          <w:rFonts w:ascii="Times New Roman" w:hAnsi="Times New Roman"/>
          <w:color w:val="000000"/>
        </w:rPr>
      </w:pPr>
    </w:p>
    <w:p w:rsidR="008E56ED" w:rsidP="00F54D0A">
      <w:pPr>
        <w:bidi w:val="0"/>
        <w:ind w:firstLine="426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Poznámka pod čiarou k odkazu 105ab znie:</w:t>
      </w:r>
    </w:p>
    <w:p w:rsidR="008E56ED" w:rsidP="00F54D0A">
      <w:pPr>
        <w:bidi w:val="0"/>
        <w:ind w:left="567" w:hanging="141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</w:rPr>
        <w:t>„</w:t>
      </w:r>
      <w:r>
        <w:rPr>
          <w:rFonts w:ascii="Times New Roman" w:hAnsi="Times New Roman"/>
          <w:bCs/>
          <w:color w:val="000000"/>
          <w:vertAlign w:val="superscript"/>
        </w:rPr>
        <w:t>105ab</w:t>
      </w:r>
      <w:r>
        <w:rPr>
          <w:rFonts w:ascii="Times New Roman" w:hAnsi="Times New Roman"/>
          <w:bCs/>
          <w:color w:val="000000"/>
        </w:rPr>
        <w:t>) Napríklad zákon Národnej rady Slovenskej republiky č. 233/1995 Z. z. v znení neskorších predpisov, § 71 až 80 zákona č. 71/1967 Zb. v znení neskorších predpisov, nariadenie Európskeho parlamentu a Rady (EÚ) č. 655/2014 z 15. mája 2014 o zavedení konania týkajúceho sa európskeho príkazu na zablokovanie účtov s cieľom uľahčiť cezhraničné vymáhanie pohľadávok v občianskych a obchodných veciach (</w:t>
      </w:r>
      <w:r>
        <w:rPr>
          <w:rFonts w:ascii="Times New Roman" w:hAnsi="Times New Roman"/>
          <w:bCs/>
          <w:iCs/>
          <w:color w:val="000000"/>
        </w:rPr>
        <w:t>Ú. v. EÚ L 189, 27. 6. 2014</w:t>
      </w:r>
      <w:r>
        <w:rPr>
          <w:rFonts w:ascii="Times New Roman" w:hAnsi="Times New Roman"/>
          <w:bCs/>
          <w:color w:val="000000"/>
        </w:rPr>
        <w:t>).“.</w:t>
      </w: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  <w:strike/>
          <w:color w:val="000000"/>
        </w:rPr>
      </w:pPr>
    </w:p>
    <w:p w:rsidR="009C537D" w:rsidP="009C537D">
      <w:pPr>
        <w:pStyle w:val="ListParagraph"/>
        <w:tabs>
          <w:tab w:val="left" w:pos="426"/>
        </w:tabs>
        <w:bidi w:val="0"/>
        <w:ind w:left="420" w:hanging="4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  <w:r w:rsidR="00157FB7">
        <w:rPr>
          <w:rFonts w:ascii="Times New Roman" w:hAnsi="Times New Roman"/>
          <w:color w:val="000000"/>
        </w:rPr>
        <w:t>7</w:t>
      </w:r>
      <w:r>
        <w:rPr>
          <w:rFonts w:ascii="Times New Roman" w:hAnsi="Times New Roman"/>
          <w:color w:val="000000"/>
        </w:rPr>
        <w:t>.</w:t>
        <w:tab/>
        <w:t>V § 91 ods. 8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>sa slová „suma strát“ nahrádzajú slovami „predpokladané straty Fondu ochrany vkladov“.</w:t>
      </w: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</w:p>
    <w:p w:rsidR="009C537D" w:rsidP="009C537D">
      <w:pPr>
        <w:tabs>
          <w:tab w:val="left" w:pos="426"/>
        </w:tabs>
        <w:bidi w:val="0"/>
        <w:ind w:left="420" w:hanging="42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3</w:t>
      </w:r>
      <w:r w:rsidR="00157FB7">
        <w:rPr>
          <w:rFonts w:ascii="Times New Roman" w:hAnsi="Times New Roman"/>
        </w:rPr>
        <w:t>8</w:t>
      </w:r>
      <w:r>
        <w:rPr>
          <w:rFonts w:ascii="Times New Roman" w:hAnsi="Times New Roman"/>
        </w:rPr>
        <w:t>.</w:t>
        <w:tab/>
      </w:r>
      <w:r>
        <w:rPr>
          <w:rFonts w:ascii="Times New Roman" w:hAnsi="Times New Roman"/>
          <w:color w:val="000000"/>
        </w:rPr>
        <w:t>V § 92 ods. 7 sa na konci pripájajú tieto slová: „a na úhradu ďalších výdavkov podľa osobitných predpisov.</w:t>
      </w:r>
      <w:r>
        <w:rPr>
          <w:rFonts w:ascii="Times New Roman" w:hAnsi="Times New Roman"/>
          <w:color w:val="000000"/>
          <w:vertAlign w:val="superscript"/>
        </w:rPr>
        <w:t>106a</w:t>
      </w:r>
      <w:r>
        <w:rPr>
          <w:rFonts w:ascii="Times New Roman" w:hAnsi="Times New Roman"/>
          <w:color w:val="000000"/>
        </w:rPr>
        <w:t>)“.</w:t>
      </w: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</w:p>
    <w:p w:rsidR="009C537D" w:rsidP="009C537D">
      <w:pPr>
        <w:bidi w:val="0"/>
        <w:ind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Poznámka pod čiarou k odkazu 106a znie:</w:t>
      </w:r>
    </w:p>
    <w:p w:rsidR="009C537D" w:rsidP="009C537D">
      <w:pPr>
        <w:bidi w:val="0"/>
        <w:ind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„</w:t>
      </w:r>
      <w:r>
        <w:rPr>
          <w:rFonts w:ascii="Times New Roman" w:hAnsi="Times New Roman"/>
          <w:color w:val="000000"/>
          <w:vertAlign w:val="superscript"/>
        </w:rPr>
        <w:t>106a</w:t>
      </w:r>
      <w:r>
        <w:rPr>
          <w:rFonts w:ascii="Times New Roman" w:hAnsi="Times New Roman"/>
          <w:color w:val="000000"/>
        </w:rPr>
        <w:t>) Napríklad § 43 ods. 3 písm. a) zákona č. 595/2003 Z. z. o dani z príjmov v znení neskorších predpisov, § 711 ods. 1 Obchodného zákonníka.“.</w:t>
      </w: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  <w:r w:rsidR="00157FB7">
        <w:rPr>
          <w:rFonts w:ascii="Times New Roman" w:hAnsi="Times New Roman"/>
        </w:rPr>
        <w:t>39</w:t>
      </w:r>
      <w:r>
        <w:rPr>
          <w:rFonts w:ascii="Times New Roman" w:hAnsi="Times New Roman"/>
        </w:rPr>
        <w:t>.</w:t>
        <w:tab/>
        <w:t>§ 93 znie:</w:t>
      </w:r>
    </w:p>
    <w:p w:rsidR="009C537D" w:rsidP="009C537D">
      <w:pPr>
        <w:pStyle w:val="ListParagraph"/>
        <w:bidi w:val="0"/>
        <w:ind w:left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„§ 93</w:t>
      </w:r>
    </w:p>
    <w:p w:rsidR="009C537D" w:rsidP="009C537D">
      <w:pPr>
        <w:pStyle w:val="ListParagraph"/>
        <w:bidi w:val="0"/>
        <w:ind w:left="0"/>
        <w:rPr>
          <w:rFonts w:ascii="Times New Roman" w:hAnsi="Times New Roman"/>
          <w:b/>
          <w:highlight w:val="cyan"/>
        </w:rPr>
      </w:pPr>
    </w:p>
    <w:p w:rsidR="009C537D" w:rsidP="009C537D">
      <w:pPr>
        <w:widowControl w:val="0"/>
        <w:autoSpaceDE w:val="0"/>
        <w:autoSpaceDN w:val="0"/>
        <w:bidi w:val="0"/>
        <w:adjustRightInd w:val="0"/>
        <w:ind w:left="434" w:firstLine="275"/>
        <w:rPr>
          <w:rFonts w:ascii="Times New Roman" w:hAnsi="Times New Roman"/>
        </w:rPr>
      </w:pPr>
      <w:r>
        <w:rPr>
          <w:rFonts w:ascii="Times New Roman" w:hAnsi="Times New Roman"/>
        </w:rPr>
        <w:t>(1) Prevod prostriedkov národného fondu do jednotného fondu na riešenie krízových situácií sa vykoná v súlade s § 92, osobitným predpisom</w:t>
      </w:r>
      <w:r>
        <w:rPr>
          <w:rFonts w:ascii="Times New Roman" w:hAnsi="Times New Roman"/>
          <w:vertAlign w:val="superscript"/>
        </w:rPr>
        <w:t>105</w:t>
      </w:r>
      <w:r>
        <w:rPr>
          <w:rFonts w:ascii="Times New Roman" w:hAnsi="Times New Roman"/>
        </w:rPr>
        <w:t>) a medzinárodnou zmluvou, ktorou je Slovenská republika viazaná a ktorá bola vyhlásená spôsobom ustanoveným zákonom.</w:t>
      </w:r>
      <w:r>
        <w:rPr>
          <w:rFonts w:ascii="Times New Roman" w:hAnsi="Times New Roman"/>
          <w:vertAlign w:val="superscript"/>
        </w:rPr>
        <w:t>106b</w:t>
      </w:r>
      <w:r>
        <w:rPr>
          <w:rFonts w:ascii="Times New Roman" w:hAnsi="Times New Roman"/>
        </w:rPr>
        <w:t>)</w:t>
      </w:r>
    </w:p>
    <w:p w:rsidR="009C537D" w:rsidP="009C537D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363278" w:rsidP="009C537D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9C537D" w:rsidP="009C537D">
      <w:pPr>
        <w:widowControl w:val="0"/>
        <w:autoSpaceDE w:val="0"/>
        <w:autoSpaceDN w:val="0"/>
        <w:bidi w:val="0"/>
        <w:adjustRightInd w:val="0"/>
        <w:ind w:left="448" w:firstLine="2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Vláda </w:t>
      </w:r>
      <w:r>
        <w:rPr>
          <w:rFonts w:ascii="Times New Roman" w:hAnsi="Times New Roman"/>
          <w:color w:val="000000"/>
        </w:rPr>
        <w:t>zastúpená ministerstvom</w:t>
      </w:r>
      <w:r>
        <w:rPr>
          <w:rFonts w:ascii="Arial Narrow" w:hAnsi="Arial Narrow"/>
          <w:color w:val="FF0000"/>
        </w:rPr>
        <w:t xml:space="preserve"> </w:t>
      </w:r>
      <w:r>
        <w:rPr>
          <w:rFonts w:ascii="Times New Roman" w:hAnsi="Times New Roman"/>
        </w:rPr>
        <w:t>je oprávnená uzavrieť s Jednotnou radou pre riešenie krízových situácií</w:t>
      </w:r>
      <w:r>
        <w:rPr>
          <w:rFonts w:ascii="Times New Roman" w:hAnsi="Times New Roman"/>
          <w:vertAlign w:val="superscript"/>
        </w:rPr>
        <w:t>102ab</w:t>
      </w:r>
      <w:r>
        <w:rPr>
          <w:rFonts w:ascii="Times New Roman" w:hAnsi="Times New Roman"/>
        </w:rPr>
        <w:t>) dohodu o úverovom mechanizme pre potreby financovania riešenia krízových situácií bánk.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)“.</w:t>
      </w:r>
    </w:p>
    <w:p w:rsidR="009C537D" w:rsidP="009C537D">
      <w:pPr>
        <w:pStyle w:val="ListParagraph"/>
        <w:bidi w:val="0"/>
        <w:ind w:left="0"/>
        <w:rPr>
          <w:rFonts w:ascii="Times New Roman" w:hAnsi="Times New Roman"/>
        </w:rPr>
      </w:pPr>
    </w:p>
    <w:p w:rsidR="009C537D" w:rsidP="009C537D">
      <w:pPr>
        <w:bidi w:val="0"/>
        <w:ind w:firstLine="448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106b znie:</w:t>
      </w:r>
    </w:p>
    <w:p w:rsidR="009C537D" w:rsidP="009C537D">
      <w:pPr>
        <w:autoSpaceDE w:val="0"/>
        <w:autoSpaceDN w:val="0"/>
        <w:bidi w:val="0"/>
        <w:adjustRightInd w:val="0"/>
        <w:ind w:left="448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106b</w:t>
      </w:r>
      <w:r>
        <w:rPr>
          <w:rFonts w:ascii="Times New Roman" w:hAnsi="Times New Roman"/>
        </w:rPr>
        <w:t>) Dohoda o prevode a mutualizácii príspevkov do jednotného fondu na riešenie krízových situácií (oznámenie Ministerstva zahraničných vecí a európskych záležitostí Slovenskej republiky č. 78/2016 Z. z.).“.</w:t>
      </w:r>
    </w:p>
    <w:p w:rsidR="009C537D" w:rsidP="009C537D">
      <w:pPr>
        <w:bidi w:val="0"/>
        <w:rPr>
          <w:rFonts w:ascii="Times New Roman" w:hAnsi="Times New Roman"/>
          <w:bCs/>
        </w:rPr>
      </w:pPr>
    </w:p>
    <w:p w:rsidR="009C537D" w:rsidP="009C537D">
      <w:pPr>
        <w:tabs>
          <w:tab w:val="left" w:pos="420"/>
        </w:tabs>
        <w:bidi w:val="0"/>
        <w:rPr>
          <w:rFonts w:ascii="Times New Roman" w:hAnsi="Times New Roman"/>
          <w:bCs/>
        </w:rPr>
      </w:pPr>
      <w:r w:rsidR="00F54D0A">
        <w:rPr>
          <w:rFonts w:ascii="Times New Roman" w:hAnsi="Times New Roman"/>
          <w:bCs/>
        </w:rPr>
        <w:t>4</w:t>
      </w:r>
      <w:r w:rsidR="00157FB7">
        <w:rPr>
          <w:rFonts w:ascii="Times New Roman" w:hAnsi="Times New Roman"/>
          <w:bCs/>
        </w:rPr>
        <w:t>0</w:t>
      </w:r>
      <w:r>
        <w:rPr>
          <w:rFonts w:ascii="Times New Roman" w:hAnsi="Times New Roman"/>
          <w:bCs/>
        </w:rPr>
        <w:t>.</w:t>
        <w:tab/>
        <w:t>§ 97 vrátane nadpisu znie:</w:t>
      </w:r>
    </w:p>
    <w:p w:rsidR="009C537D" w:rsidP="009C537D">
      <w:pPr>
        <w:bidi w:val="0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„§ 97</w:t>
      </w:r>
    </w:p>
    <w:p w:rsidR="009C537D" w:rsidP="009C537D">
      <w:pPr>
        <w:pStyle w:val="BodyText"/>
        <w:tabs>
          <w:tab w:val="left" w:pos="426"/>
        </w:tabs>
        <w:bidi w:val="0"/>
        <w:jc w:val="center"/>
        <w:rPr>
          <w:rFonts w:ascii="Times New Roman" w:hAnsi="Times New Roman"/>
          <w:bCs w:val="0"/>
          <w:color w:val="000000"/>
        </w:rPr>
      </w:pPr>
      <w:r>
        <w:rPr>
          <w:rFonts w:ascii="Times New Roman" w:hAnsi="Times New Roman"/>
          <w:bCs w:val="0"/>
          <w:color w:val="000000"/>
        </w:rPr>
        <w:t>Princípy použitia peňažných prostriedkov Fondu ochrany vkladov</w:t>
      </w:r>
    </w:p>
    <w:p w:rsidR="009C537D" w:rsidP="009C537D">
      <w:pPr>
        <w:bidi w:val="0"/>
        <w:rPr>
          <w:rFonts w:ascii="Times New Roman" w:hAnsi="Times New Roman"/>
          <w:color w:val="000000"/>
        </w:rPr>
      </w:pPr>
    </w:p>
    <w:p w:rsidR="009C537D" w:rsidP="009C537D">
      <w:pPr>
        <w:bidi w:val="0"/>
        <w:ind w:left="426" w:firstLine="28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(1) Rada použije peňažné prostriedky Fondu ochrany vkladov v súlade s osobitným predpisom</w:t>
      </w:r>
      <w:r>
        <w:rPr>
          <w:rFonts w:ascii="Times New Roman" w:hAnsi="Times New Roman"/>
          <w:color w:val="000000"/>
          <w:vertAlign w:val="superscript"/>
        </w:rPr>
        <w:t>1</w:t>
      </w:r>
      <w:r>
        <w:rPr>
          <w:rFonts w:ascii="Times New Roman" w:hAnsi="Times New Roman"/>
          <w:color w:val="000000"/>
        </w:rPr>
        <w:t>) na riešenie krízovej situácie a zabezpečenie priebežného prístupu vkladateľov k svojim vkladom. Rada použije peňažné prostriedky Fondu ochrany vkladov pri uložení</w:t>
      </w:r>
    </w:p>
    <w:p w:rsidR="009C537D" w:rsidP="009C537D">
      <w:pPr>
        <w:pStyle w:val="BodyText"/>
        <w:bidi w:val="0"/>
        <w:ind w:left="851" w:hanging="425"/>
        <w:rPr>
          <w:rFonts w:ascii="Times New Roman" w:hAnsi="Times New Roman"/>
          <w:b w:val="0"/>
          <w:bCs w:val="0"/>
          <w:color w:val="000000"/>
        </w:rPr>
      </w:pPr>
      <w:r>
        <w:rPr>
          <w:rFonts w:ascii="Times New Roman" w:hAnsi="Times New Roman"/>
          <w:b w:val="0"/>
          <w:bCs w:val="0"/>
          <w:color w:val="000000"/>
        </w:rPr>
        <w:t>a)</w:t>
        <w:tab/>
        <w:t>opatrenia kapitalizácie v sume odpísaných krytých vkladov, ak by boli kryté vklady zahrnuté do opatrenia kapitalizácie a odpísané v rovnakom rozsahu ako iné záväzky s rovnakou úrovňou priority podľa osobitného predpisu,</w:t>
      </w:r>
      <w:r>
        <w:rPr>
          <w:rFonts w:ascii="Times New Roman" w:hAnsi="Times New Roman"/>
          <w:b w:val="0"/>
          <w:bCs w:val="0"/>
          <w:color w:val="000000"/>
          <w:vertAlign w:val="superscript"/>
        </w:rPr>
        <w:t>62</w:t>
      </w:r>
      <w:r>
        <w:rPr>
          <w:rFonts w:ascii="Times New Roman" w:hAnsi="Times New Roman"/>
          <w:b w:val="0"/>
          <w:bCs w:val="0"/>
          <w:color w:val="000000"/>
        </w:rPr>
        <w:t xml:space="preserve">) vo výške podľa § 60 ods. 1 písm. a), </w:t>
      </w:r>
    </w:p>
    <w:p w:rsidR="009C537D" w:rsidP="009C537D">
      <w:pPr>
        <w:bidi w:val="0"/>
        <w:ind w:left="851" w:hanging="42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b)</w:t>
        <w:tab/>
        <w:t xml:space="preserve">iného opatrenia ako opatrenia kapitalizácie v sume strát vkladateľov krytých vkladov, </w:t>
      </w:r>
      <w:r>
        <w:rPr>
          <w:rFonts w:ascii="Times New Roman" w:hAnsi="Times New Roman"/>
          <w:bCs/>
          <w:color w:val="000000"/>
        </w:rPr>
        <w:t>ak by boli kryté vklady zahrnuté do</w:t>
      </w:r>
      <w:r>
        <w:rPr>
          <w:rFonts w:ascii="Times New Roman" w:hAnsi="Times New Roman"/>
          <w:color w:val="000000"/>
        </w:rPr>
        <w:t xml:space="preserve"> iného opatrenia, v rozsahu strát ostatných veriteľov s rovnakou úrovňou priority podľa osobitného predpisu.</w:t>
      </w:r>
      <w:r>
        <w:rPr>
          <w:rFonts w:ascii="Times New Roman" w:hAnsi="Times New Roman"/>
          <w:color w:val="000000"/>
          <w:vertAlign w:val="superscript"/>
        </w:rPr>
        <w:t>62</w:t>
      </w:r>
      <w:r>
        <w:rPr>
          <w:rFonts w:ascii="Times New Roman" w:hAnsi="Times New Roman"/>
          <w:color w:val="000000"/>
        </w:rPr>
        <w:t>)</w:t>
      </w:r>
    </w:p>
    <w:p w:rsidR="009C537D" w:rsidP="00E26357">
      <w:pPr>
        <w:pStyle w:val="BodyText"/>
        <w:bidi w:val="0"/>
        <w:rPr>
          <w:rFonts w:ascii="Times New Roman" w:hAnsi="Times New Roman"/>
          <w:b w:val="0"/>
          <w:color w:val="000000"/>
        </w:rPr>
      </w:pPr>
    </w:p>
    <w:p w:rsidR="009C537D" w:rsidP="009C537D">
      <w:pPr>
        <w:pStyle w:val="BodyText"/>
        <w:bidi w:val="0"/>
        <w:ind w:left="426" w:firstLine="282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(2) Pri uložení opatrenia kapitalizácie rada nemôže použiť peňažné prostriedky Fondu ochrany vkladov na krytie nákladov vzniknutých doplnením vlastných zdrojov vybranej inštitúcie alebo preklenovacej inštitúcie podľa § 58 ods. 1.</w:t>
      </w:r>
    </w:p>
    <w:p w:rsidR="009C537D" w:rsidP="009C537D">
      <w:pPr>
        <w:pStyle w:val="BodyText"/>
        <w:bidi w:val="0"/>
        <w:rPr>
          <w:rFonts w:ascii="Times New Roman" w:hAnsi="Times New Roman"/>
          <w:b w:val="0"/>
          <w:color w:val="000000"/>
        </w:rPr>
      </w:pPr>
    </w:p>
    <w:p w:rsidR="009C537D" w:rsidP="009C537D">
      <w:pPr>
        <w:pStyle w:val="BodyText"/>
        <w:bidi w:val="0"/>
        <w:ind w:left="426" w:firstLine="282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(3) Ak sa na základe ocenenia podľa § 77 určilo, že peňažné prostriedky Fondu ochrany vkladov poskytnuté na riešenie krízovej situácie boli vyššie ako predpokladané straty Fondu ochrany vkladov, Fond ochrany vkladov má v súlade s § 78 právo na výplatu tohto rozdielu z národného fondu.</w:t>
      </w:r>
    </w:p>
    <w:p w:rsidR="009C537D" w:rsidP="009C537D">
      <w:pPr>
        <w:pStyle w:val="BodyText"/>
        <w:bidi w:val="0"/>
        <w:rPr>
          <w:rFonts w:ascii="Times New Roman" w:hAnsi="Times New Roman"/>
          <w:b w:val="0"/>
          <w:color w:val="000000"/>
        </w:rPr>
      </w:pPr>
    </w:p>
    <w:p w:rsidR="009C537D" w:rsidP="009C537D">
      <w:pPr>
        <w:pStyle w:val="BodyText"/>
        <w:bidi w:val="0"/>
        <w:ind w:left="426" w:firstLine="282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(4) Rada zabezpečí, aby určenie sumy peňažných prostriedkov podľa § 96 ods. 2  písm. d) v súlade s odsekom 1 zodpovedalo podmienkam uvedeným v § 51.</w:t>
      </w:r>
    </w:p>
    <w:p w:rsidR="009C537D" w:rsidP="009C537D">
      <w:pPr>
        <w:pStyle w:val="BodyText"/>
        <w:bidi w:val="0"/>
        <w:rPr>
          <w:rFonts w:ascii="Times New Roman" w:hAnsi="Times New Roman"/>
          <w:b w:val="0"/>
          <w:bCs w:val="0"/>
          <w:color w:val="000000"/>
        </w:rPr>
      </w:pPr>
    </w:p>
    <w:p w:rsidR="009C537D" w:rsidP="009C537D">
      <w:pPr>
        <w:pStyle w:val="BodyText"/>
        <w:bidi w:val="0"/>
        <w:ind w:left="426" w:firstLine="282"/>
        <w:rPr>
          <w:rFonts w:ascii="Times New Roman" w:hAnsi="Times New Roman"/>
          <w:b w:val="0"/>
          <w:bCs w:val="0"/>
          <w:color w:val="000000"/>
        </w:rPr>
      </w:pPr>
      <w:r>
        <w:rPr>
          <w:rFonts w:ascii="Times New Roman" w:hAnsi="Times New Roman"/>
          <w:b w:val="0"/>
          <w:bCs w:val="0"/>
          <w:color w:val="000000"/>
        </w:rPr>
        <w:t>(5) Peňažné prostriedky Fondu ochrany vkladov podľa odseku 1 sa poskytnú v eurách.“.</w:t>
      </w:r>
    </w:p>
    <w:p w:rsidR="009C537D" w:rsidP="009C537D">
      <w:pPr>
        <w:pStyle w:val="BodyText"/>
        <w:tabs>
          <w:tab w:val="left" w:pos="426"/>
        </w:tabs>
        <w:bidi w:val="0"/>
        <w:rPr>
          <w:rFonts w:ascii="Times New Roman" w:hAnsi="Times New Roman"/>
          <w:b w:val="0"/>
          <w:bCs w:val="0"/>
        </w:rPr>
      </w:pPr>
    </w:p>
    <w:p w:rsidR="009C537D" w:rsidP="009C537D">
      <w:pPr>
        <w:tabs>
          <w:tab w:val="left" w:pos="426"/>
        </w:tabs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Čl. </w:t>
      </w:r>
      <w:r>
        <w:rPr>
          <w:rFonts w:ascii="Times New Roman" w:hAnsi="Times New Roman"/>
          <w:b/>
          <w:bCs/>
        </w:rPr>
        <w:t>II</w:t>
      </w:r>
    </w:p>
    <w:p w:rsidR="009C537D" w:rsidP="009C537D">
      <w:pPr>
        <w:tabs>
          <w:tab w:val="left" w:pos="426"/>
        </w:tabs>
        <w:bidi w:val="0"/>
        <w:jc w:val="center"/>
        <w:rPr>
          <w:rFonts w:ascii="Times New Roman" w:hAnsi="Times New Roman"/>
          <w:b/>
          <w:bCs/>
        </w:rPr>
      </w:pPr>
    </w:p>
    <w:p w:rsidR="009C537D" w:rsidP="009C537D">
      <w:pPr>
        <w:pStyle w:val="51Abs"/>
        <w:bidi w:val="0"/>
        <w:spacing w:before="0" w:line="240" w:lineRule="auto"/>
        <w:ind w:firstLine="708"/>
        <w:rPr>
          <w:rFonts w:ascii="Times New Roman" w:hAnsi="Times New Roman"/>
          <w:color w:val="auto"/>
          <w:sz w:val="24"/>
          <w:szCs w:val="24"/>
          <w:lang w:val="sk-SK" w:eastAsia="sk-SK"/>
        </w:rPr>
      </w:pPr>
      <w:r>
        <w:rPr>
          <w:rFonts w:ascii="Times New Roman" w:hAnsi="Times New Roman"/>
          <w:color w:val="auto"/>
          <w:sz w:val="24"/>
          <w:szCs w:val="24"/>
          <w:lang w:val="sk-SK" w:eastAsia="sk-SK"/>
        </w:rPr>
        <w:t>Zákon Národnej rady Slovenskej republiky č. 118/1996 Z. z. o ochrane vkladov a o zmene a doplnení niektorých zákonov v znení zákona č. 154/1999 Z. z., zákona č. 397/2001 Z. z., zákona č. 492/2001 Z. z., zákona č. 340/2003 Z. z., zákona č. 186/2004 Z. z., zákona č. 554/2004 Z. z., zákona č. 650/2004 Z. z., zákona č. 747/2004 Z. z., zákona č. 578/2005 Z. z., zákona č. 209/2007 Z. z., zákona č. 659/2007 Z. z., zákona č. 421/2008 Z. z., zákona č. 552/2008 Z. z., zákona č. 276/2009 Z. z., zákona č. 492/2009 Z. z., zákona č. 70/2010 Z. z., zákona č. 505/2010 Z. z., zákona č. 233/2012 Z. z., zákona č. 352/2013 Z. z., zákona č. 213/2014 Z. z., zákona č. 371/2014 Z. z., zákona č. 239/2015 Z. z. a zákona č. 125/2016 Z</w:t>
      </w:r>
      <w:r w:rsidR="00675F89">
        <w:rPr>
          <w:rFonts w:ascii="Times New Roman" w:hAnsi="Times New Roman"/>
          <w:color w:val="auto"/>
          <w:sz w:val="24"/>
          <w:szCs w:val="24"/>
          <w:lang w:val="sk-SK" w:eastAsia="sk-SK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sk-SK" w:eastAsia="sk-SK"/>
        </w:rPr>
        <w:t>.z. sa mení a dopĺňa takto:</w:t>
      </w:r>
    </w:p>
    <w:p w:rsidR="009A4959" w:rsidP="009A4959">
      <w:pPr>
        <w:bidi w:val="0"/>
        <w:ind w:left="426"/>
        <w:rPr>
          <w:rFonts w:ascii="Times New Roman" w:hAnsi="Times New Roman"/>
          <w:szCs w:val="24"/>
          <w:lang w:eastAsia="sk-SK"/>
        </w:rPr>
      </w:pPr>
    </w:p>
    <w:p w:rsidR="009A4959" w:rsidRPr="009A4959" w:rsidP="009A4959">
      <w:pPr>
        <w:pStyle w:val="ListParagraph"/>
        <w:numPr>
          <w:numId w:val="8"/>
        </w:numPr>
        <w:bidi w:val="0"/>
        <w:ind w:left="426" w:hanging="426"/>
        <w:rPr>
          <w:rFonts w:ascii="Times New Roman" w:hAnsi="Times New Roman"/>
          <w:color w:val="000000"/>
        </w:rPr>
      </w:pPr>
      <w:r w:rsidRPr="009A4959">
        <w:rPr>
          <w:rFonts w:ascii="Times New Roman" w:hAnsi="Times New Roman"/>
          <w:color w:val="000000"/>
        </w:rPr>
        <w:t>V § 13 ods. 3 sa na konci bodka nahrádza bodkočiarkou a pripájajú sa tieto slová: „peňažné prostriedky fondu, ktoré sú uložené na týchto osobitných účtoch, nepodliehajú výkonu rozhodnutia</w:t>
      </w:r>
      <w:r w:rsidRPr="009A4959">
        <w:rPr>
          <w:rFonts w:ascii="Times New Roman" w:hAnsi="Times New Roman"/>
          <w:color w:val="000000"/>
          <w:vertAlign w:val="superscript"/>
        </w:rPr>
        <w:t>15ia)</w:t>
      </w:r>
      <w:r w:rsidRPr="009A4959">
        <w:rPr>
          <w:rFonts w:ascii="Times New Roman" w:hAnsi="Times New Roman"/>
          <w:color w:val="000000"/>
        </w:rPr>
        <w:t xml:space="preserve"> a sú z neho vylúčené.“.</w:t>
      </w:r>
    </w:p>
    <w:p w:rsidR="009A4959" w:rsidRPr="002B5002" w:rsidP="009A4959">
      <w:pPr>
        <w:bidi w:val="0"/>
        <w:rPr>
          <w:rFonts w:ascii="Times New Roman" w:hAnsi="Times New Roman"/>
          <w:b/>
          <w:color w:val="000000"/>
        </w:rPr>
      </w:pPr>
    </w:p>
    <w:p w:rsidR="009A4959" w:rsidRPr="009A4959" w:rsidP="009A4959">
      <w:pPr>
        <w:bidi w:val="0"/>
        <w:ind w:firstLine="426"/>
        <w:rPr>
          <w:rFonts w:ascii="Times New Roman" w:hAnsi="Times New Roman"/>
          <w:bCs/>
          <w:color w:val="000000"/>
          <w:szCs w:val="24"/>
        </w:rPr>
      </w:pPr>
      <w:r w:rsidRPr="009A4959">
        <w:rPr>
          <w:rFonts w:ascii="Times New Roman" w:hAnsi="Times New Roman"/>
          <w:bCs/>
          <w:color w:val="000000"/>
          <w:szCs w:val="24"/>
        </w:rPr>
        <w:t>Poznámka pod čiarou k odkazu 15ia znie:</w:t>
      </w:r>
    </w:p>
    <w:p w:rsidR="009A4959" w:rsidRPr="009A4959" w:rsidP="009A4959">
      <w:pPr>
        <w:pStyle w:val="51Abs"/>
        <w:tabs>
          <w:tab w:val="left" w:pos="426"/>
        </w:tabs>
        <w:bidi w:val="0"/>
        <w:spacing w:before="0" w:line="240" w:lineRule="auto"/>
        <w:ind w:left="426" w:firstLine="0"/>
        <w:rPr>
          <w:rFonts w:ascii="Times New Roman" w:hAnsi="Times New Roman"/>
          <w:color w:val="auto"/>
          <w:sz w:val="24"/>
          <w:szCs w:val="24"/>
          <w:lang w:val="sk-SK" w:eastAsia="sk-SK"/>
        </w:rPr>
      </w:pPr>
      <w:r w:rsidRPr="009A4959">
        <w:rPr>
          <w:rFonts w:ascii="Times New Roman" w:hAnsi="Times New Roman"/>
          <w:bCs/>
          <w:sz w:val="24"/>
          <w:szCs w:val="24"/>
        </w:rPr>
        <w:t>„</w:t>
      </w:r>
      <w:r w:rsidRPr="009A4959">
        <w:rPr>
          <w:rFonts w:ascii="Times New Roman" w:hAnsi="Times New Roman"/>
          <w:bCs/>
          <w:sz w:val="24"/>
          <w:szCs w:val="24"/>
          <w:vertAlign w:val="superscript"/>
        </w:rPr>
        <w:t>15ia</w:t>
      </w:r>
      <w:r w:rsidRPr="009A4959">
        <w:rPr>
          <w:rFonts w:ascii="Times New Roman" w:hAnsi="Times New Roman"/>
          <w:bCs/>
          <w:sz w:val="24"/>
          <w:szCs w:val="24"/>
        </w:rPr>
        <w:t>) Napríklad zákon Národnej rady Slovenskej republiky č. 233/1995 Z. z. o súdnych exekútoroch a exekučnej činnosti (Exekučný poriadok) a o zmene a doplnení ďalších zákonov v znení neskorších predpisov, § 71 až 80 zákona č. 71/1967 Zb. v znení neskorších predpisov, nariadenie Európskeho parlamentu a Rady (EÚ) č. 655/2014 z 15. mája 2014 o zavedení konania týkajúceho sa európskeho príkazu na zablokovanie účtov s cieľom uľahčiť cezhraničné vymáhanie pohľadávok v občianskych a obchodných veciach (</w:t>
      </w:r>
      <w:r w:rsidRPr="009A4959">
        <w:rPr>
          <w:rFonts w:ascii="Times New Roman" w:hAnsi="Times New Roman"/>
          <w:bCs/>
          <w:iCs/>
          <w:sz w:val="24"/>
          <w:szCs w:val="24"/>
        </w:rPr>
        <w:t>Ú. v. EÚ L 189, 27. 6. 2014</w:t>
      </w:r>
      <w:r w:rsidRPr="009A4959">
        <w:rPr>
          <w:rFonts w:ascii="Times New Roman" w:hAnsi="Times New Roman"/>
          <w:bCs/>
          <w:sz w:val="24"/>
          <w:szCs w:val="24"/>
        </w:rPr>
        <w:t>).“.</w:t>
      </w:r>
    </w:p>
    <w:p w:rsidR="009A4959" w:rsidRPr="009A4959" w:rsidP="009A4959">
      <w:pPr>
        <w:pStyle w:val="51Abs"/>
        <w:tabs>
          <w:tab w:val="left" w:pos="426"/>
        </w:tabs>
        <w:bidi w:val="0"/>
        <w:spacing w:before="0" w:line="240" w:lineRule="auto"/>
        <w:ind w:left="720" w:hanging="862"/>
        <w:rPr>
          <w:rFonts w:ascii="Times New Roman" w:hAnsi="Times New Roman"/>
          <w:color w:val="auto"/>
          <w:sz w:val="24"/>
          <w:szCs w:val="24"/>
          <w:lang w:val="sk-SK" w:eastAsia="sk-SK"/>
        </w:rPr>
      </w:pPr>
    </w:p>
    <w:p w:rsidR="009A4959" w:rsidP="009C537D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 w:eastAsia="sk-SK"/>
        </w:rPr>
      </w:pPr>
    </w:p>
    <w:p w:rsidR="009C537D" w:rsidRPr="00F54D0A" w:rsidP="00F54D0A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 w:eastAsia="sk-SK"/>
        </w:rPr>
      </w:pPr>
      <w:r w:rsidR="00F54D0A">
        <w:rPr>
          <w:rFonts w:ascii="Times New Roman" w:hAnsi="Times New Roman"/>
          <w:color w:val="auto"/>
          <w:sz w:val="24"/>
          <w:szCs w:val="24"/>
          <w:lang w:val="sk-SK" w:eastAsia="sk-SK"/>
        </w:rPr>
        <w:t xml:space="preserve">2. </w:t>
      </w:r>
      <w:r w:rsidRPr="00F54D0A">
        <w:rPr>
          <w:rFonts w:ascii="Times New Roman" w:hAnsi="Times New Roman"/>
          <w:sz w:val="24"/>
          <w:szCs w:val="24"/>
        </w:rPr>
        <w:t>V § 13 ods. 4 písm. g) sa na konci bodka nahrádza čiarkou a pripájajú sa tieto slová: „maximálne však do výšky 160 % z cieľovej úrovne.“.</w:t>
      </w:r>
    </w:p>
    <w:p w:rsidR="009C537D" w:rsidRPr="00F54D0A" w:rsidP="009C537D">
      <w:pPr>
        <w:tabs>
          <w:tab w:val="left" w:pos="426"/>
        </w:tabs>
        <w:bidi w:val="0"/>
        <w:rPr>
          <w:rFonts w:ascii="Times New Roman" w:hAnsi="Times New Roman"/>
          <w:szCs w:val="24"/>
        </w:rPr>
      </w:pPr>
    </w:p>
    <w:p w:rsidR="009C537D" w:rsidP="009C537D">
      <w:pPr>
        <w:tabs>
          <w:tab w:val="left" w:pos="426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III</w:t>
      </w:r>
    </w:p>
    <w:p w:rsidR="009C537D" w:rsidP="009C537D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 w:eastAsia="sk-SK"/>
        </w:rPr>
      </w:pPr>
    </w:p>
    <w:p w:rsidR="009C537D" w:rsidP="009C537D">
      <w:pPr>
        <w:pStyle w:val="51Abs"/>
        <w:bidi w:val="0"/>
        <w:spacing w:before="0" w:line="240" w:lineRule="auto"/>
        <w:ind w:firstLine="708"/>
        <w:rPr>
          <w:rFonts w:ascii="Times New Roman" w:hAnsi="Times New Roman"/>
          <w:color w:val="auto"/>
          <w:sz w:val="24"/>
          <w:szCs w:val="24"/>
          <w:lang w:val="sk-SK" w:eastAsia="sk-SK"/>
        </w:rPr>
      </w:pPr>
      <w:r>
        <w:rPr>
          <w:rFonts w:ascii="Times New Roman" w:hAnsi="Times New Roman"/>
          <w:color w:val="auto"/>
          <w:sz w:val="24"/>
          <w:szCs w:val="24"/>
          <w:lang w:val="sk-SK" w:eastAsia="sk-SK"/>
        </w:rPr>
        <w:t>Zákon č. 7/2005 Z. z. o konkurze a reštrukturalizácii a o zmene a doplnení niektorých zákonov v znení zákona č. 353/2005 Z. z., zákona č. 520/2005 Z. z., zákona č. 198/2007 Z. z., zákona č. 209/2007 Z. z., zákona č. 270/2008 Z. z., zákona č. 477/2008 Z. z., zákona č. 552/2008 Z. z., zákona č. 276/2009 Z. z., zákona č. 492/2009 Z. z., zákona č. 224/2010 Z. z., zákona č. 130/2011 Z. z., zákona č. 348/2011 Z. z., zákona č. 305/2013 Z. z., zákona č. 371/2014 Z. z., zákona č. 87/2015 Z. z., zákona č. 117/2015 Z. z., zákona č. 282/2015 Z. z., zákona č. 389/2015 Z. z., zákona č. 390/2015 Z. z., zákona č. 437/2015 Z. z., zákona č. 91/2016 Z. z.</w:t>
      </w:r>
      <w:r w:rsidR="00FE5EA5">
        <w:rPr>
          <w:rFonts w:ascii="Times New Roman" w:hAnsi="Times New Roman"/>
          <w:color w:val="auto"/>
          <w:sz w:val="24"/>
          <w:szCs w:val="24"/>
          <w:lang w:val="sk-SK" w:eastAsia="sk-SK"/>
        </w:rPr>
        <w:t xml:space="preserve"> a</w:t>
      </w:r>
      <w:r>
        <w:rPr>
          <w:rFonts w:ascii="Times New Roman" w:hAnsi="Times New Roman"/>
          <w:color w:val="auto"/>
          <w:sz w:val="24"/>
          <w:szCs w:val="24"/>
          <w:lang w:val="sk-SK" w:eastAsia="sk-SK"/>
        </w:rPr>
        <w:t> zákona č. 125/2016 Z. z</w:t>
      </w:r>
      <w:r w:rsidR="00FE5EA5">
        <w:rPr>
          <w:rFonts w:ascii="Times New Roman" w:hAnsi="Times New Roman"/>
          <w:color w:val="auto"/>
          <w:sz w:val="24"/>
          <w:szCs w:val="24"/>
          <w:lang w:val="sk-SK" w:eastAsia="sk-SK"/>
        </w:rPr>
        <w:t xml:space="preserve">. </w:t>
      </w:r>
      <w:r>
        <w:rPr>
          <w:rFonts w:ascii="Times New Roman" w:hAnsi="Times New Roman"/>
          <w:color w:val="auto"/>
          <w:sz w:val="24"/>
          <w:szCs w:val="24"/>
          <w:lang w:val="sk-SK" w:eastAsia="sk-SK"/>
        </w:rPr>
        <w:t>sa mení a dopĺňa takto:</w:t>
      </w:r>
    </w:p>
    <w:p w:rsidR="009C537D" w:rsidP="009C537D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 w:eastAsia="sk-SK"/>
        </w:rPr>
      </w:pPr>
    </w:p>
    <w:p w:rsidR="009C537D" w:rsidP="009C537D">
      <w:pPr>
        <w:pStyle w:val="51Abs"/>
        <w:numPr>
          <w:numId w:val="3"/>
        </w:numPr>
        <w:tabs>
          <w:tab w:val="left" w:pos="426"/>
        </w:tabs>
        <w:bidi w:val="0"/>
        <w:spacing w:before="0" w:line="240" w:lineRule="auto"/>
        <w:ind w:left="0" w:firstLine="0"/>
        <w:rPr>
          <w:rFonts w:ascii="Times New Roman" w:hAnsi="Times New Roman"/>
          <w:color w:val="auto"/>
          <w:sz w:val="24"/>
          <w:szCs w:val="24"/>
          <w:lang w:val="sk-SK" w:eastAsia="sk-SK"/>
        </w:rPr>
      </w:pPr>
      <w:r>
        <w:rPr>
          <w:rFonts w:ascii="Times New Roman" w:hAnsi="Times New Roman"/>
          <w:color w:val="auto"/>
          <w:sz w:val="24"/>
          <w:szCs w:val="24"/>
          <w:lang w:val="sk-SK" w:eastAsia="sk-SK"/>
        </w:rPr>
        <w:t>§ 180a znie:</w:t>
      </w:r>
    </w:p>
    <w:p w:rsidR="009C537D" w:rsidP="009C537D">
      <w:pPr>
        <w:pStyle w:val="51Abs"/>
        <w:tabs>
          <w:tab w:val="left" w:pos="426"/>
        </w:tabs>
        <w:bidi w:val="0"/>
        <w:spacing w:before="0"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  <w:lang w:val="sk-SK" w:eastAsia="sk-SK"/>
        </w:rPr>
      </w:pPr>
      <w:r>
        <w:rPr>
          <w:rFonts w:ascii="Times New Roman" w:hAnsi="Times New Roman"/>
          <w:b/>
          <w:color w:val="auto"/>
          <w:sz w:val="24"/>
          <w:szCs w:val="24"/>
          <w:lang w:val="sk-SK" w:eastAsia="sk-SK"/>
        </w:rPr>
        <w:t>„§ 180a</w:t>
      </w:r>
    </w:p>
    <w:p w:rsidR="009C537D" w:rsidP="009C537D">
      <w:pPr>
        <w:pStyle w:val="51Abs"/>
        <w:tabs>
          <w:tab w:val="left" w:pos="426"/>
        </w:tabs>
        <w:bidi w:val="0"/>
        <w:spacing w:before="0"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  <w:lang w:val="sk-SK" w:eastAsia="sk-SK"/>
        </w:rPr>
      </w:pPr>
    </w:p>
    <w:p w:rsidR="009C537D" w:rsidP="009C537D">
      <w:pPr>
        <w:pStyle w:val="51Abs"/>
        <w:bidi w:val="0"/>
        <w:spacing w:before="0" w:line="240" w:lineRule="auto"/>
        <w:ind w:left="426" w:firstLine="282"/>
        <w:rPr>
          <w:rFonts w:ascii="Times New Roman" w:hAnsi="Times New Roman"/>
          <w:color w:val="auto"/>
          <w:sz w:val="24"/>
          <w:szCs w:val="24"/>
          <w:lang w:val="sk-SK" w:eastAsia="sk-SK"/>
        </w:rPr>
      </w:pPr>
      <w:r>
        <w:rPr>
          <w:rFonts w:ascii="Times New Roman" w:hAnsi="Times New Roman"/>
          <w:color w:val="auto"/>
          <w:sz w:val="24"/>
          <w:szCs w:val="24"/>
          <w:lang w:val="sk-SK" w:eastAsia="sk-SK"/>
        </w:rPr>
        <w:t>Ak je úpadcom banka  alebo pobočka zahraničnej banky uspokoja sa z výťažku speňaženia majetku tvoriaceho všeobecnú podstatu, ktorý zvýšil po odpočítaní pohľadávok proti všeobecnej podstate, pred inými nezabezpečenými pohľadávkami, pohľadávky z chránených vkladov v tomto poradí:</w:t>
      </w:r>
    </w:p>
    <w:p w:rsidR="009C537D" w:rsidP="009C537D">
      <w:pPr>
        <w:pStyle w:val="51Abs"/>
        <w:numPr>
          <w:numId w:val="4"/>
        </w:numPr>
        <w:tabs>
          <w:tab w:val="left" w:pos="742"/>
        </w:tabs>
        <w:bidi w:val="0"/>
        <w:spacing w:before="0" w:line="240" w:lineRule="auto"/>
        <w:ind w:left="742" w:hanging="316"/>
        <w:rPr>
          <w:rFonts w:ascii="Times New Roman" w:hAnsi="Times New Roman"/>
          <w:color w:val="auto"/>
          <w:sz w:val="24"/>
          <w:szCs w:val="24"/>
          <w:lang w:val="sk-SK" w:eastAsia="sk-SK"/>
        </w:rPr>
      </w:pPr>
      <w:r>
        <w:rPr>
          <w:rFonts w:ascii="Times New Roman" w:hAnsi="Times New Roman"/>
          <w:color w:val="auto"/>
          <w:sz w:val="24"/>
          <w:szCs w:val="24"/>
          <w:lang w:val="sk-SK" w:eastAsia="sk-SK"/>
        </w:rPr>
        <w:t>pohľadávky Fondu ochrany vkladov v rozsahu náhrad vyplatených vkladateľom podľa osobitného predpisu</w:t>
      </w:r>
      <w:r>
        <w:rPr>
          <w:rFonts w:ascii="Times New Roman" w:hAnsi="Times New Roman"/>
          <w:color w:val="auto"/>
          <w:sz w:val="24"/>
          <w:szCs w:val="24"/>
          <w:vertAlign w:val="superscript"/>
          <w:lang w:val="sk-SK" w:eastAsia="sk-SK"/>
        </w:rPr>
        <w:t>32a</w:t>
      </w:r>
      <w:r>
        <w:rPr>
          <w:rFonts w:ascii="Times New Roman" w:hAnsi="Times New Roman"/>
          <w:color w:val="auto"/>
          <w:sz w:val="24"/>
          <w:szCs w:val="24"/>
          <w:lang w:val="sk-SK" w:eastAsia="sk-SK"/>
        </w:rPr>
        <w:t>) alebo v rozsahu prostriedkov poskytnutých na riešenie krízovej situácie podľa osobitného predpisu,</w:t>
      </w:r>
      <w:r>
        <w:rPr>
          <w:rFonts w:ascii="Times New Roman" w:hAnsi="Times New Roman"/>
          <w:color w:val="auto"/>
          <w:sz w:val="24"/>
          <w:szCs w:val="24"/>
          <w:vertAlign w:val="superscript"/>
          <w:lang w:val="sk-SK" w:eastAsia="sk-SK"/>
        </w:rPr>
        <w:t>32b</w:t>
      </w:r>
      <w:r>
        <w:rPr>
          <w:rFonts w:ascii="Times New Roman" w:hAnsi="Times New Roman"/>
          <w:color w:val="auto"/>
          <w:sz w:val="24"/>
          <w:szCs w:val="24"/>
          <w:lang w:val="sk-SK" w:eastAsia="sk-SK"/>
        </w:rPr>
        <w:t>)</w:t>
      </w:r>
    </w:p>
    <w:p w:rsidR="009C537D" w:rsidP="00E26357">
      <w:pPr>
        <w:pStyle w:val="51Abs"/>
        <w:tabs>
          <w:tab w:val="left" w:pos="742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 w:eastAsia="sk-SK"/>
        </w:rPr>
      </w:pPr>
    </w:p>
    <w:p w:rsidR="009C537D" w:rsidP="009C537D">
      <w:pPr>
        <w:pStyle w:val="51Abs"/>
        <w:numPr>
          <w:numId w:val="4"/>
        </w:numPr>
        <w:tabs>
          <w:tab w:val="left" w:pos="742"/>
        </w:tabs>
        <w:bidi w:val="0"/>
        <w:spacing w:before="0" w:line="240" w:lineRule="auto"/>
        <w:ind w:left="742" w:hanging="316"/>
        <w:rPr>
          <w:rFonts w:ascii="Times New Roman" w:hAnsi="Times New Roman"/>
          <w:color w:val="auto"/>
          <w:sz w:val="24"/>
          <w:szCs w:val="24"/>
          <w:lang w:val="sk-SK" w:eastAsia="sk-SK"/>
        </w:rPr>
      </w:pPr>
      <w:r>
        <w:rPr>
          <w:rFonts w:ascii="Times New Roman" w:hAnsi="Times New Roman"/>
          <w:color w:val="auto"/>
          <w:sz w:val="24"/>
          <w:szCs w:val="24"/>
          <w:lang w:val="sk-SK" w:eastAsia="sk-SK"/>
        </w:rPr>
        <w:t>pohľadávky z chránených vkladov fyzických osôb, mikropodnikov, malých a stredných podnikov,</w:t>
      </w:r>
      <w:r>
        <w:rPr>
          <w:rStyle w:val="FootnoteReference"/>
          <w:color w:val="auto"/>
          <w:szCs w:val="24"/>
          <w:lang w:val="sk-SK" w:eastAsia="sk-SK"/>
        </w:rPr>
        <w:t>32c)</w:t>
      </w:r>
      <w:r>
        <w:rPr>
          <w:rFonts w:ascii="Times New Roman" w:hAnsi="Times New Roman"/>
          <w:color w:val="auto"/>
          <w:sz w:val="24"/>
          <w:szCs w:val="24"/>
          <w:lang w:val="sk-SK" w:eastAsia="sk-SK"/>
        </w:rPr>
        <w:t xml:space="preserve"> ktoré prevyšujú úroveň krytia podľa osobitného predpisu,</w:t>
      </w:r>
      <w:r>
        <w:rPr>
          <w:rFonts w:ascii="Times New Roman" w:hAnsi="Times New Roman"/>
          <w:color w:val="auto"/>
          <w:sz w:val="24"/>
          <w:szCs w:val="24"/>
          <w:vertAlign w:val="superscript"/>
          <w:lang w:val="sk-SK" w:eastAsia="sk-SK"/>
        </w:rPr>
        <w:t>32d</w:t>
      </w:r>
      <w:r>
        <w:rPr>
          <w:rFonts w:ascii="Times New Roman" w:hAnsi="Times New Roman"/>
          <w:color w:val="auto"/>
          <w:sz w:val="24"/>
          <w:szCs w:val="24"/>
          <w:lang w:val="sk-SK" w:eastAsia="sk-SK"/>
        </w:rPr>
        <w:t>) a pohľadávky z vkladov fyzických osôb, mikropodnikov, malých a stredných podnikov,</w:t>
      </w:r>
      <w:r>
        <w:rPr>
          <w:rFonts w:ascii="Times New Roman" w:hAnsi="Times New Roman"/>
          <w:color w:val="auto"/>
          <w:sz w:val="24"/>
          <w:szCs w:val="24"/>
          <w:vertAlign w:val="superscript"/>
          <w:lang w:val="sk-SK" w:eastAsia="sk-SK"/>
        </w:rPr>
        <w:t>32c</w:t>
      </w:r>
      <w:r>
        <w:rPr>
          <w:rFonts w:ascii="Times New Roman" w:hAnsi="Times New Roman"/>
          <w:color w:val="auto"/>
          <w:sz w:val="24"/>
          <w:szCs w:val="24"/>
          <w:lang w:val="sk-SK" w:eastAsia="sk-SK"/>
        </w:rPr>
        <w:t>) ktoré by boli považované za chránené vklady, ak by neboli vložené do pobočky banky umiestnenej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sk-SK" w:eastAsia="sk-SK"/>
        </w:rPr>
        <w:t>v inom ako členskom štáte.“.</w:t>
      </w:r>
    </w:p>
    <w:p w:rsidR="009C537D" w:rsidP="009C537D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 w:eastAsia="sk-SK"/>
        </w:rPr>
      </w:pPr>
    </w:p>
    <w:p w:rsidR="009C537D" w:rsidP="009C537D">
      <w:pPr>
        <w:pStyle w:val="51Abs"/>
        <w:bidi w:val="0"/>
        <w:spacing w:before="0" w:line="240" w:lineRule="auto"/>
        <w:ind w:firstLine="426"/>
        <w:rPr>
          <w:rFonts w:ascii="Times New Roman" w:hAnsi="Times New Roman"/>
          <w:color w:val="auto"/>
          <w:sz w:val="24"/>
          <w:szCs w:val="24"/>
          <w:lang w:val="sk-SK" w:eastAsia="sk-SK"/>
        </w:rPr>
      </w:pPr>
      <w:r>
        <w:rPr>
          <w:rFonts w:ascii="Times New Roman" w:hAnsi="Times New Roman"/>
          <w:color w:val="auto"/>
          <w:sz w:val="24"/>
          <w:szCs w:val="24"/>
          <w:lang w:val="sk-SK" w:eastAsia="sk-SK"/>
        </w:rPr>
        <w:t>Poznámky pod čiarou k odkazom 32a až 32d znejú:</w:t>
      </w:r>
    </w:p>
    <w:p w:rsidR="009C537D" w:rsidP="009C537D">
      <w:pPr>
        <w:pStyle w:val="51Abs"/>
        <w:bidi w:val="0"/>
        <w:spacing w:before="0" w:line="240" w:lineRule="auto"/>
        <w:ind w:left="426" w:firstLine="0"/>
        <w:rPr>
          <w:rFonts w:ascii="Times New Roman" w:hAnsi="Times New Roman"/>
          <w:color w:val="auto"/>
          <w:sz w:val="24"/>
          <w:szCs w:val="24"/>
          <w:lang w:val="sk-SK" w:eastAsia="sk-SK"/>
        </w:rPr>
      </w:pPr>
      <w:r>
        <w:rPr>
          <w:rFonts w:ascii="Times New Roman" w:hAnsi="Times New Roman"/>
          <w:color w:val="auto"/>
          <w:sz w:val="24"/>
          <w:szCs w:val="24"/>
          <w:lang w:val="sk-SK" w:eastAsia="sk-SK"/>
        </w:rPr>
        <w:t>„</w:t>
      </w:r>
      <w:r>
        <w:rPr>
          <w:rFonts w:ascii="Times New Roman" w:hAnsi="Times New Roman"/>
          <w:color w:val="auto"/>
          <w:sz w:val="24"/>
          <w:szCs w:val="24"/>
          <w:vertAlign w:val="superscript"/>
          <w:lang w:val="sk-SK" w:eastAsia="sk-SK"/>
        </w:rPr>
        <w:t>32a</w:t>
      </w:r>
      <w:r>
        <w:rPr>
          <w:rFonts w:ascii="Times New Roman" w:hAnsi="Times New Roman"/>
          <w:color w:val="auto"/>
          <w:sz w:val="24"/>
          <w:szCs w:val="24"/>
          <w:lang w:val="sk-SK" w:eastAsia="sk-SK"/>
        </w:rPr>
        <w:t>) § 11 ods. 1 zákona Národnej rady Slovenskej republiky č. 118/1996 Z. z. o ochrane</w:t>
      </w:r>
    </w:p>
    <w:p w:rsidR="009C537D" w:rsidP="009C537D">
      <w:pPr>
        <w:pStyle w:val="51Abs"/>
        <w:bidi w:val="0"/>
        <w:spacing w:before="0" w:line="240" w:lineRule="auto"/>
        <w:ind w:left="426" w:firstLine="0"/>
        <w:rPr>
          <w:rFonts w:ascii="Times New Roman" w:hAnsi="Times New Roman"/>
          <w:color w:val="auto"/>
          <w:sz w:val="24"/>
          <w:szCs w:val="24"/>
          <w:lang w:val="sk-SK" w:eastAsia="sk-SK"/>
        </w:rPr>
      </w:pPr>
      <w:r>
        <w:rPr>
          <w:rFonts w:ascii="Times New Roman" w:hAnsi="Times New Roman"/>
          <w:color w:val="auto"/>
          <w:sz w:val="24"/>
          <w:szCs w:val="24"/>
          <w:lang w:val="sk-SK" w:eastAsia="sk-SK"/>
        </w:rPr>
        <w:t>vkladov a o zmene a doplnení niektorých zákonov v znení neskorších predpisov.</w:t>
      </w:r>
    </w:p>
    <w:p w:rsidR="009C537D" w:rsidP="009C537D">
      <w:pPr>
        <w:pStyle w:val="51Abs"/>
        <w:bidi w:val="0"/>
        <w:spacing w:before="0" w:line="240" w:lineRule="auto"/>
        <w:ind w:left="426" w:firstLine="0"/>
        <w:rPr>
          <w:rFonts w:ascii="Times New Roman" w:hAnsi="Times New Roman"/>
          <w:color w:val="auto"/>
          <w:sz w:val="24"/>
          <w:szCs w:val="24"/>
          <w:lang w:val="sk-SK" w:eastAsia="sk-SK"/>
        </w:rPr>
      </w:pPr>
      <w:r>
        <w:rPr>
          <w:rFonts w:ascii="Times New Roman" w:hAnsi="Times New Roman"/>
          <w:color w:val="auto"/>
          <w:sz w:val="24"/>
          <w:szCs w:val="24"/>
          <w:vertAlign w:val="superscript"/>
          <w:lang w:val="sk-SK" w:eastAsia="sk-SK"/>
        </w:rPr>
        <w:t>32b</w:t>
      </w:r>
      <w:r>
        <w:rPr>
          <w:rFonts w:ascii="Times New Roman" w:hAnsi="Times New Roman"/>
          <w:color w:val="auto"/>
          <w:sz w:val="24"/>
          <w:szCs w:val="24"/>
          <w:lang w:val="sk-SK" w:eastAsia="sk-SK"/>
        </w:rPr>
        <w:t>) § 13 ods. 4 písm. g) zákona Národnej rady Slovenskej republiky č. 118/1996 Z. z. v znení neskorších predpisov.</w:t>
      </w:r>
    </w:p>
    <w:p w:rsidR="009A4959" w:rsidP="009A4959">
      <w:pPr>
        <w:bidi w:val="0"/>
        <w:ind w:left="426"/>
        <w:rPr>
          <w:rFonts w:ascii="Times New Roman" w:hAnsi="Times New Roman"/>
          <w:b/>
          <w:bCs/>
        </w:rPr>
      </w:pPr>
      <w:r w:rsidR="009C537D">
        <w:rPr>
          <w:rFonts w:ascii="Times New Roman" w:hAnsi="Times New Roman"/>
          <w:szCs w:val="24"/>
          <w:vertAlign w:val="superscript"/>
          <w:lang w:eastAsia="sk-SK"/>
        </w:rPr>
        <w:t>32c</w:t>
      </w:r>
      <w:r w:rsidR="009C537D">
        <w:rPr>
          <w:rFonts w:ascii="Times New Roman" w:hAnsi="Times New Roman"/>
          <w:szCs w:val="24"/>
          <w:lang w:eastAsia="sk-SK"/>
        </w:rPr>
        <w:t>)</w:t>
      </w:r>
      <w:r w:rsidRPr="009A495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Čl. 2 ods. 2 a Príloha I nariadenia </w:t>
      </w:r>
      <w:r>
        <w:rPr>
          <w:rFonts w:ascii="Times New Roman" w:hAnsi="Times New Roman"/>
        </w:rPr>
        <w:t>Komisie (EÚ) č. 651/2014 zo 17. júna 2014 o vyhlásení určitých kategórií pomoci za zlučiteľné s vnútorným trhom podľa článkov 107 a 108 zmluvy (Ú. v. EÚ L 187, 26.6.2014).</w:t>
      </w:r>
    </w:p>
    <w:p w:rsidR="009C537D" w:rsidP="009C537D">
      <w:pPr>
        <w:pStyle w:val="51Abs"/>
        <w:bidi w:val="0"/>
        <w:spacing w:before="0" w:line="240" w:lineRule="auto"/>
        <w:ind w:left="426" w:firstLine="0"/>
        <w:rPr>
          <w:rFonts w:ascii="Times New Roman" w:hAnsi="Times New Roman"/>
          <w:color w:val="auto"/>
          <w:sz w:val="24"/>
          <w:szCs w:val="24"/>
          <w:lang w:val="sk-SK" w:eastAsia="sk-SK"/>
        </w:rPr>
      </w:pPr>
      <w:r>
        <w:rPr>
          <w:rFonts w:ascii="Times New Roman" w:hAnsi="Times New Roman"/>
          <w:color w:val="auto"/>
          <w:sz w:val="24"/>
          <w:szCs w:val="24"/>
          <w:vertAlign w:val="superscript"/>
          <w:lang w:val="sk-SK" w:eastAsia="sk-SK"/>
        </w:rPr>
        <w:t>32d</w:t>
      </w:r>
      <w:r>
        <w:rPr>
          <w:rFonts w:ascii="Times New Roman" w:hAnsi="Times New Roman"/>
          <w:color w:val="auto"/>
          <w:sz w:val="24"/>
          <w:szCs w:val="24"/>
          <w:lang w:val="sk-SK" w:eastAsia="sk-SK"/>
        </w:rPr>
        <w:t>) § 11 ods. 4 zákona Národnej rady Slovenskej republiky č. 118/1996 Z. z. v znení zákona č. 340/2003 Z. z.“.</w:t>
      </w:r>
    </w:p>
    <w:p w:rsidR="009C537D" w:rsidP="009C537D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sz w:val="24"/>
          <w:szCs w:val="24"/>
          <w:lang w:val="sk-SK" w:eastAsia="sk-SK"/>
        </w:rPr>
      </w:pPr>
    </w:p>
    <w:p w:rsidR="009C537D" w:rsidP="009C537D">
      <w:pPr>
        <w:pStyle w:val="51Abs"/>
        <w:numPr>
          <w:numId w:val="3"/>
        </w:numPr>
        <w:tabs>
          <w:tab w:val="left" w:pos="426"/>
        </w:tabs>
        <w:bidi w:val="0"/>
        <w:spacing w:before="0" w:line="240" w:lineRule="auto"/>
        <w:ind w:left="0" w:firstLine="0"/>
        <w:rPr>
          <w:rFonts w:ascii="Times New Roman" w:hAnsi="Times New Roman"/>
          <w:sz w:val="24"/>
          <w:szCs w:val="24"/>
          <w:lang w:val="sk-SK" w:eastAsia="sk-SK"/>
        </w:rPr>
      </w:pPr>
      <w:r>
        <w:rPr>
          <w:rFonts w:ascii="Times New Roman" w:hAnsi="Times New Roman"/>
          <w:sz w:val="24"/>
          <w:szCs w:val="24"/>
          <w:lang w:val="sk-SK" w:eastAsia="sk-SK"/>
        </w:rPr>
        <w:t>Príloha  sa dopĺňa šiestym a siedmym bodom, ktoré znejú:</w:t>
      </w:r>
    </w:p>
    <w:p w:rsidR="009C537D" w:rsidP="009C537D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sz w:val="24"/>
          <w:szCs w:val="24"/>
          <w:lang w:val="sk-SK" w:eastAsia="sk-SK"/>
        </w:rPr>
      </w:pPr>
    </w:p>
    <w:p w:rsidR="009C537D" w:rsidP="009C537D">
      <w:pPr>
        <w:pStyle w:val="51Abs"/>
        <w:bidi w:val="0"/>
        <w:spacing w:before="0" w:line="240" w:lineRule="auto"/>
        <w:ind w:left="420" w:firstLine="0"/>
        <w:rPr>
          <w:rFonts w:ascii="Times New Roman" w:hAnsi="Times New Roman"/>
          <w:sz w:val="24"/>
          <w:szCs w:val="24"/>
          <w:lang w:val="sk-SK" w:eastAsia="sk-SK"/>
        </w:rPr>
      </w:pPr>
      <w:r>
        <w:rPr>
          <w:rFonts w:ascii="Times New Roman" w:hAnsi="Times New Roman"/>
          <w:sz w:val="24"/>
          <w:szCs w:val="24"/>
          <w:lang w:val="sk-SK" w:eastAsia="sk-SK"/>
        </w:rPr>
        <w:t>„6. Smernica Európskeho Parlamentu a Rady 2014/59/EÚ z 15. mája 2014,  ktorou sa     stanovuje rámec pre ozdravenie a riešenie krízových situácií úverových inštitúcií a investičných spoločností a ktorou sa mení smernica Rady 82/891/EHS a smernice Európskeho parlamentu a Rady 2001/24/ES, 2002/47/ES, 2004/25/ES, 2005/56/ES, 2007/36/ES, 2011/35/EÚ, 2012/30/EÚ a 2013/36/EÚ a nariadenia Európskeho parlamentu a Rady (EÚ) č. 1093/2010 a (EÚ) č. 648/2012 (Ú. v. EÚ L 173, 12. 6. 2014).</w:t>
      </w:r>
    </w:p>
    <w:p w:rsidR="009C537D" w:rsidP="009C537D">
      <w:pPr>
        <w:pStyle w:val="51Abs"/>
        <w:tabs>
          <w:tab w:val="left" w:pos="426"/>
        </w:tabs>
        <w:bidi w:val="0"/>
        <w:spacing w:before="0" w:line="240" w:lineRule="auto"/>
        <w:ind w:left="420" w:firstLine="0"/>
        <w:rPr>
          <w:rFonts w:ascii="Times New Roman" w:hAnsi="Times New Roman"/>
          <w:color w:val="auto"/>
          <w:sz w:val="24"/>
          <w:szCs w:val="24"/>
          <w:lang w:val="sk-SK" w:eastAsia="sk-SK"/>
        </w:rPr>
      </w:pPr>
    </w:p>
    <w:p w:rsidR="009C537D" w:rsidP="009C537D">
      <w:pPr>
        <w:pStyle w:val="51Abs"/>
        <w:tabs>
          <w:tab w:val="left" w:pos="426"/>
        </w:tabs>
        <w:bidi w:val="0"/>
        <w:spacing w:before="0" w:line="240" w:lineRule="auto"/>
        <w:ind w:left="420" w:firstLine="0"/>
        <w:rPr>
          <w:rFonts w:ascii="Times New Roman" w:hAnsi="Times New Roman"/>
          <w:color w:val="auto"/>
          <w:sz w:val="24"/>
          <w:szCs w:val="24"/>
          <w:lang w:val="sk-SK" w:eastAsia="sk-SK"/>
        </w:rPr>
      </w:pPr>
      <w:r>
        <w:rPr>
          <w:rFonts w:ascii="Times New Roman" w:hAnsi="Times New Roman"/>
          <w:color w:val="auto"/>
          <w:sz w:val="24"/>
          <w:szCs w:val="24"/>
          <w:lang w:val="sk-SK" w:eastAsia="sk-SK"/>
        </w:rPr>
        <w:t>7. Smernica Európskeho Parlamentu a Rady 2014/49/EÚ zo 16. apríla 2014 o systémoch ochrany vkladov (prepracované znenie Ú. v. EÚ L 173, 12. 6. 2014).“.</w:t>
      </w:r>
    </w:p>
    <w:p w:rsidR="009C537D" w:rsidP="009C537D">
      <w:pPr>
        <w:tabs>
          <w:tab w:val="left" w:pos="426"/>
        </w:tabs>
        <w:bidi w:val="0"/>
        <w:jc w:val="center"/>
        <w:rPr>
          <w:rFonts w:ascii="Times New Roman" w:hAnsi="Times New Roman"/>
          <w:b/>
        </w:rPr>
      </w:pPr>
    </w:p>
    <w:p w:rsidR="007D1B8B" w:rsidP="009C537D">
      <w:pPr>
        <w:tabs>
          <w:tab w:val="left" w:pos="426"/>
        </w:tabs>
        <w:bidi w:val="0"/>
        <w:jc w:val="center"/>
        <w:rPr>
          <w:rFonts w:ascii="Times New Roman" w:hAnsi="Times New Roman"/>
          <w:b/>
        </w:rPr>
      </w:pPr>
    </w:p>
    <w:p w:rsidR="007D1B8B" w:rsidP="009C537D">
      <w:pPr>
        <w:tabs>
          <w:tab w:val="left" w:pos="426"/>
        </w:tabs>
        <w:bidi w:val="0"/>
        <w:jc w:val="center"/>
        <w:rPr>
          <w:rFonts w:ascii="Times New Roman" w:hAnsi="Times New Roman"/>
          <w:b/>
        </w:rPr>
      </w:pPr>
    </w:p>
    <w:p w:rsidR="007D1B8B" w:rsidP="009C537D">
      <w:pPr>
        <w:tabs>
          <w:tab w:val="left" w:pos="426"/>
        </w:tabs>
        <w:bidi w:val="0"/>
        <w:jc w:val="center"/>
        <w:rPr>
          <w:rFonts w:ascii="Times New Roman" w:hAnsi="Times New Roman"/>
          <w:b/>
        </w:rPr>
      </w:pPr>
    </w:p>
    <w:p w:rsidR="007D1B8B" w:rsidP="009C537D">
      <w:pPr>
        <w:tabs>
          <w:tab w:val="left" w:pos="426"/>
        </w:tabs>
        <w:bidi w:val="0"/>
        <w:jc w:val="center"/>
        <w:rPr>
          <w:rFonts w:ascii="Times New Roman" w:hAnsi="Times New Roman"/>
          <w:b/>
        </w:rPr>
      </w:pPr>
    </w:p>
    <w:p w:rsidR="007D1B8B" w:rsidP="009C537D">
      <w:pPr>
        <w:tabs>
          <w:tab w:val="left" w:pos="426"/>
        </w:tabs>
        <w:bidi w:val="0"/>
        <w:jc w:val="center"/>
        <w:rPr>
          <w:rFonts w:ascii="Times New Roman" w:hAnsi="Times New Roman"/>
          <w:b/>
        </w:rPr>
      </w:pPr>
    </w:p>
    <w:p w:rsidR="007D1B8B" w:rsidP="009C537D">
      <w:pPr>
        <w:tabs>
          <w:tab w:val="left" w:pos="426"/>
        </w:tabs>
        <w:bidi w:val="0"/>
        <w:jc w:val="center"/>
        <w:rPr>
          <w:rFonts w:ascii="Times New Roman" w:hAnsi="Times New Roman"/>
          <w:b/>
        </w:rPr>
      </w:pPr>
    </w:p>
    <w:p w:rsidR="007D1B8B" w:rsidP="009C537D">
      <w:pPr>
        <w:tabs>
          <w:tab w:val="left" w:pos="426"/>
        </w:tabs>
        <w:bidi w:val="0"/>
        <w:jc w:val="center"/>
        <w:rPr>
          <w:rFonts w:ascii="Times New Roman" w:hAnsi="Times New Roman"/>
          <w:b/>
        </w:rPr>
      </w:pPr>
    </w:p>
    <w:p w:rsidR="007D1B8B" w:rsidP="009C537D">
      <w:pPr>
        <w:tabs>
          <w:tab w:val="left" w:pos="426"/>
        </w:tabs>
        <w:bidi w:val="0"/>
        <w:jc w:val="center"/>
        <w:rPr>
          <w:rFonts w:ascii="Times New Roman" w:hAnsi="Times New Roman"/>
          <w:b/>
        </w:rPr>
      </w:pPr>
    </w:p>
    <w:p w:rsidR="007D1B8B" w:rsidP="009C537D">
      <w:pPr>
        <w:tabs>
          <w:tab w:val="left" w:pos="426"/>
        </w:tabs>
        <w:bidi w:val="0"/>
        <w:jc w:val="center"/>
        <w:rPr>
          <w:rFonts w:ascii="Times New Roman" w:hAnsi="Times New Roman"/>
          <w:b/>
        </w:rPr>
      </w:pPr>
    </w:p>
    <w:p w:rsidR="007D1B8B" w:rsidP="009C537D">
      <w:pPr>
        <w:tabs>
          <w:tab w:val="left" w:pos="426"/>
        </w:tabs>
        <w:bidi w:val="0"/>
        <w:jc w:val="center"/>
        <w:rPr>
          <w:rFonts w:ascii="Times New Roman" w:hAnsi="Times New Roman"/>
          <w:b/>
        </w:rPr>
      </w:pPr>
    </w:p>
    <w:p w:rsidR="007D1B8B" w:rsidP="009C537D">
      <w:pPr>
        <w:tabs>
          <w:tab w:val="left" w:pos="426"/>
        </w:tabs>
        <w:bidi w:val="0"/>
        <w:jc w:val="center"/>
        <w:rPr>
          <w:rFonts w:ascii="Times New Roman" w:hAnsi="Times New Roman"/>
          <w:b/>
        </w:rPr>
      </w:pPr>
    </w:p>
    <w:p w:rsidR="007D1B8B" w:rsidP="009C537D">
      <w:pPr>
        <w:tabs>
          <w:tab w:val="left" w:pos="426"/>
        </w:tabs>
        <w:bidi w:val="0"/>
        <w:jc w:val="center"/>
        <w:rPr>
          <w:rFonts w:ascii="Times New Roman" w:hAnsi="Times New Roman"/>
          <w:b/>
        </w:rPr>
      </w:pPr>
    </w:p>
    <w:p w:rsidR="007D1B8B" w:rsidP="009C537D">
      <w:pPr>
        <w:tabs>
          <w:tab w:val="left" w:pos="426"/>
        </w:tabs>
        <w:bidi w:val="0"/>
        <w:jc w:val="center"/>
        <w:rPr>
          <w:rFonts w:ascii="Times New Roman" w:hAnsi="Times New Roman"/>
          <w:b/>
        </w:rPr>
      </w:pPr>
    </w:p>
    <w:p w:rsidR="007D1B8B" w:rsidP="009C537D">
      <w:pPr>
        <w:tabs>
          <w:tab w:val="left" w:pos="426"/>
        </w:tabs>
        <w:bidi w:val="0"/>
        <w:jc w:val="center"/>
        <w:rPr>
          <w:rFonts w:ascii="Times New Roman" w:hAnsi="Times New Roman"/>
          <w:b/>
        </w:rPr>
      </w:pPr>
    </w:p>
    <w:p w:rsidR="007D1B8B" w:rsidP="009C537D">
      <w:pPr>
        <w:tabs>
          <w:tab w:val="left" w:pos="426"/>
        </w:tabs>
        <w:bidi w:val="0"/>
        <w:jc w:val="center"/>
        <w:rPr>
          <w:rFonts w:ascii="Times New Roman" w:hAnsi="Times New Roman"/>
          <w:b/>
        </w:rPr>
      </w:pPr>
    </w:p>
    <w:p w:rsidR="007D1B8B" w:rsidP="009C537D">
      <w:pPr>
        <w:tabs>
          <w:tab w:val="left" w:pos="426"/>
        </w:tabs>
        <w:bidi w:val="0"/>
        <w:jc w:val="center"/>
        <w:rPr>
          <w:rFonts w:ascii="Times New Roman" w:hAnsi="Times New Roman"/>
          <w:b/>
        </w:rPr>
      </w:pPr>
    </w:p>
    <w:p w:rsidR="007D1B8B" w:rsidP="009C537D">
      <w:pPr>
        <w:tabs>
          <w:tab w:val="left" w:pos="426"/>
        </w:tabs>
        <w:bidi w:val="0"/>
        <w:jc w:val="center"/>
        <w:rPr>
          <w:rFonts w:ascii="Times New Roman" w:hAnsi="Times New Roman"/>
          <w:b/>
        </w:rPr>
      </w:pPr>
    </w:p>
    <w:p w:rsidR="007D1B8B" w:rsidP="009C537D">
      <w:pPr>
        <w:tabs>
          <w:tab w:val="left" w:pos="426"/>
        </w:tabs>
        <w:bidi w:val="0"/>
        <w:jc w:val="center"/>
        <w:rPr>
          <w:rFonts w:ascii="Times New Roman" w:hAnsi="Times New Roman"/>
          <w:b/>
        </w:rPr>
      </w:pPr>
    </w:p>
    <w:p w:rsidR="007D1B8B" w:rsidP="009C537D">
      <w:pPr>
        <w:tabs>
          <w:tab w:val="left" w:pos="426"/>
        </w:tabs>
        <w:bidi w:val="0"/>
        <w:jc w:val="center"/>
        <w:rPr>
          <w:rFonts w:ascii="Times New Roman" w:hAnsi="Times New Roman"/>
          <w:b/>
        </w:rPr>
      </w:pPr>
    </w:p>
    <w:p w:rsidR="007D1B8B" w:rsidP="009C537D">
      <w:pPr>
        <w:tabs>
          <w:tab w:val="left" w:pos="426"/>
        </w:tabs>
        <w:bidi w:val="0"/>
        <w:jc w:val="center"/>
        <w:rPr>
          <w:rFonts w:ascii="Times New Roman" w:hAnsi="Times New Roman"/>
          <w:b/>
        </w:rPr>
      </w:pPr>
    </w:p>
    <w:p w:rsidR="007D1B8B" w:rsidP="009C537D">
      <w:pPr>
        <w:tabs>
          <w:tab w:val="left" w:pos="426"/>
        </w:tabs>
        <w:bidi w:val="0"/>
        <w:jc w:val="center"/>
        <w:rPr>
          <w:rFonts w:ascii="Times New Roman" w:hAnsi="Times New Roman"/>
          <w:b/>
        </w:rPr>
      </w:pPr>
    </w:p>
    <w:p w:rsidR="007D1B8B" w:rsidP="009C537D">
      <w:pPr>
        <w:tabs>
          <w:tab w:val="left" w:pos="426"/>
        </w:tabs>
        <w:bidi w:val="0"/>
        <w:jc w:val="center"/>
        <w:rPr>
          <w:rFonts w:ascii="Times New Roman" w:hAnsi="Times New Roman"/>
          <w:b/>
        </w:rPr>
      </w:pPr>
    </w:p>
    <w:p w:rsidR="009C537D" w:rsidP="009C537D">
      <w:pPr>
        <w:tabs>
          <w:tab w:val="left" w:pos="426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IV</w:t>
      </w:r>
    </w:p>
    <w:p w:rsidR="009C537D" w:rsidP="009C537D">
      <w:pPr>
        <w:tabs>
          <w:tab w:val="left" w:pos="426"/>
        </w:tabs>
        <w:bidi w:val="0"/>
        <w:jc w:val="center"/>
        <w:rPr>
          <w:rFonts w:ascii="Times New Roman" w:hAnsi="Times New Roman"/>
          <w:b/>
        </w:rPr>
      </w:pPr>
    </w:p>
    <w:p w:rsidR="009C537D" w:rsidP="009C537D">
      <w:pPr>
        <w:bidi w:val="0"/>
        <w:ind w:firstLine="448"/>
        <w:rPr>
          <w:rFonts w:ascii="Times New Roman" w:hAnsi="Times New Roman"/>
        </w:rPr>
      </w:pPr>
      <w:r>
        <w:rPr>
          <w:rFonts w:ascii="Times New Roman" w:hAnsi="Times New Roman"/>
        </w:rPr>
        <w:t>Tento zákon nadobúda účinnosť 15. novembra 2016.</w:t>
      </w:r>
    </w:p>
    <w:p w:rsidR="009C537D" w:rsidP="009C537D">
      <w:pPr>
        <w:pStyle w:val="BodyText"/>
        <w:tabs>
          <w:tab w:val="left" w:pos="426"/>
        </w:tabs>
        <w:bidi w:val="0"/>
        <w:rPr>
          <w:rFonts w:ascii="Times New Roman" w:hAnsi="Times New Roman"/>
          <w:b w:val="0"/>
          <w:bCs w:val="0"/>
        </w:rPr>
      </w:pPr>
    </w:p>
    <w:p w:rsidR="009C537D" w:rsidP="009C537D">
      <w:pPr>
        <w:tabs>
          <w:tab w:val="left" w:pos="426"/>
        </w:tabs>
        <w:bidi w:val="0"/>
        <w:rPr>
          <w:rFonts w:ascii="Times New Roman" w:hAnsi="Times New Roman"/>
        </w:rPr>
      </w:pPr>
    </w:p>
    <w:p w:rsidR="007D1B8B" w:rsidP="009C537D">
      <w:pPr>
        <w:tabs>
          <w:tab w:val="left" w:pos="426"/>
        </w:tabs>
        <w:bidi w:val="0"/>
        <w:rPr>
          <w:rFonts w:ascii="Times New Roman" w:hAnsi="Times New Roman"/>
        </w:rPr>
      </w:pPr>
    </w:p>
    <w:p w:rsidR="007D1B8B" w:rsidP="009C537D">
      <w:pPr>
        <w:tabs>
          <w:tab w:val="left" w:pos="426"/>
        </w:tabs>
        <w:bidi w:val="0"/>
        <w:rPr>
          <w:rFonts w:ascii="Times New Roman" w:hAnsi="Times New Roman"/>
        </w:rPr>
      </w:pPr>
    </w:p>
    <w:p w:rsidR="007D1B8B" w:rsidP="009C537D">
      <w:pPr>
        <w:tabs>
          <w:tab w:val="left" w:pos="426"/>
        </w:tabs>
        <w:bidi w:val="0"/>
        <w:rPr>
          <w:rFonts w:ascii="Times New Roman" w:hAnsi="Times New Roman"/>
        </w:rPr>
      </w:pPr>
    </w:p>
    <w:p w:rsidR="007D1B8B" w:rsidP="009C537D">
      <w:pPr>
        <w:tabs>
          <w:tab w:val="left" w:pos="426"/>
        </w:tabs>
        <w:bidi w:val="0"/>
        <w:rPr>
          <w:rFonts w:ascii="Times New Roman" w:hAnsi="Times New Roman"/>
        </w:rPr>
      </w:pPr>
    </w:p>
    <w:p w:rsidR="007D1B8B" w:rsidP="009C537D">
      <w:pPr>
        <w:tabs>
          <w:tab w:val="left" w:pos="426"/>
        </w:tabs>
        <w:bidi w:val="0"/>
        <w:rPr>
          <w:rFonts w:ascii="Times New Roman" w:hAnsi="Times New Roman"/>
        </w:rPr>
      </w:pPr>
    </w:p>
    <w:p w:rsidR="007D1B8B" w:rsidP="007D1B8B">
      <w:pPr>
        <w:bidi w:val="0"/>
        <w:rPr>
          <w:rFonts w:ascii="Times New Roman" w:hAnsi="Times New Roman"/>
        </w:rPr>
      </w:pPr>
    </w:p>
    <w:p w:rsidR="007D1B8B" w:rsidRPr="00012748" w:rsidP="007D1B8B">
      <w:pPr>
        <w:autoSpaceDE w:val="0"/>
        <w:autoSpaceDN w:val="0"/>
        <w:bidi w:val="0"/>
        <w:adjustRightInd w:val="0"/>
        <w:spacing w:line="240" w:lineRule="atLeast"/>
        <w:ind w:left="284"/>
        <w:rPr>
          <w:rFonts w:ascii="Times New Roman" w:hAnsi="Times New Roman"/>
        </w:rPr>
      </w:pPr>
    </w:p>
    <w:p w:rsidR="007D1B8B" w:rsidRPr="00012748" w:rsidP="007D1B8B">
      <w:pPr>
        <w:autoSpaceDE w:val="0"/>
        <w:autoSpaceDN w:val="0"/>
        <w:bidi w:val="0"/>
        <w:adjustRightInd w:val="0"/>
        <w:spacing w:line="240" w:lineRule="atLeast"/>
        <w:ind w:left="284"/>
        <w:rPr>
          <w:rFonts w:ascii="Times New Roman" w:hAnsi="Times New Roman"/>
        </w:rPr>
      </w:pPr>
    </w:p>
    <w:p w:rsidR="007D1B8B" w:rsidRPr="00012748" w:rsidP="007D1B8B">
      <w:pPr>
        <w:bidi w:val="0"/>
        <w:jc w:val="center"/>
        <w:rPr>
          <w:rFonts w:ascii="Times New Roman" w:hAnsi="Times New Roman"/>
        </w:rPr>
      </w:pPr>
      <w:r w:rsidRPr="00012748">
        <w:rPr>
          <w:rFonts w:ascii="Times New Roman" w:hAnsi="Times New Roman"/>
        </w:rPr>
        <w:t>prezident Slovenskej republiky</w:t>
      </w:r>
    </w:p>
    <w:p w:rsidR="007D1B8B" w:rsidRPr="00012748" w:rsidP="007D1B8B">
      <w:pPr>
        <w:bidi w:val="0"/>
        <w:rPr>
          <w:rFonts w:ascii="Times New Roman" w:hAnsi="Times New Roman"/>
        </w:rPr>
      </w:pPr>
    </w:p>
    <w:p w:rsidR="007D1B8B" w:rsidP="007D1B8B">
      <w:pPr>
        <w:bidi w:val="0"/>
        <w:jc w:val="center"/>
        <w:rPr>
          <w:rFonts w:ascii="Times New Roman" w:hAnsi="Times New Roman"/>
        </w:rPr>
      </w:pPr>
    </w:p>
    <w:p w:rsidR="007D1B8B" w:rsidP="007D1B8B">
      <w:pPr>
        <w:bidi w:val="0"/>
        <w:jc w:val="center"/>
        <w:rPr>
          <w:rFonts w:ascii="Times New Roman" w:hAnsi="Times New Roman"/>
        </w:rPr>
      </w:pPr>
    </w:p>
    <w:p w:rsidR="007D1B8B" w:rsidP="007D1B8B">
      <w:pPr>
        <w:bidi w:val="0"/>
        <w:jc w:val="center"/>
        <w:rPr>
          <w:rFonts w:ascii="Times New Roman" w:hAnsi="Times New Roman"/>
        </w:rPr>
      </w:pPr>
    </w:p>
    <w:p w:rsidR="007D1B8B" w:rsidP="007D1B8B">
      <w:pPr>
        <w:bidi w:val="0"/>
        <w:jc w:val="center"/>
        <w:rPr>
          <w:rFonts w:ascii="Times New Roman" w:hAnsi="Times New Roman"/>
        </w:rPr>
      </w:pPr>
    </w:p>
    <w:p w:rsidR="007D1B8B" w:rsidRPr="00012748" w:rsidP="007D1B8B">
      <w:pPr>
        <w:bidi w:val="0"/>
        <w:jc w:val="center"/>
        <w:rPr>
          <w:rFonts w:ascii="Times New Roman" w:hAnsi="Times New Roman"/>
        </w:rPr>
      </w:pPr>
    </w:p>
    <w:p w:rsidR="007D1B8B" w:rsidP="007D1B8B">
      <w:pPr>
        <w:bidi w:val="0"/>
        <w:jc w:val="center"/>
        <w:rPr>
          <w:rFonts w:ascii="Times New Roman" w:hAnsi="Times New Roman"/>
        </w:rPr>
      </w:pPr>
    </w:p>
    <w:p w:rsidR="007D1B8B" w:rsidP="007D1B8B">
      <w:pPr>
        <w:bidi w:val="0"/>
        <w:jc w:val="center"/>
        <w:rPr>
          <w:rFonts w:ascii="Times New Roman" w:hAnsi="Times New Roman"/>
        </w:rPr>
      </w:pPr>
    </w:p>
    <w:p w:rsidR="007D1B8B" w:rsidRPr="00012748" w:rsidP="007D1B8B">
      <w:pPr>
        <w:bidi w:val="0"/>
        <w:jc w:val="center"/>
        <w:rPr>
          <w:rFonts w:ascii="Times New Roman" w:hAnsi="Times New Roman"/>
        </w:rPr>
      </w:pPr>
    </w:p>
    <w:p w:rsidR="007D1B8B" w:rsidRPr="00012748" w:rsidP="007D1B8B">
      <w:pPr>
        <w:bidi w:val="0"/>
        <w:jc w:val="center"/>
        <w:rPr>
          <w:rFonts w:ascii="Times New Roman" w:hAnsi="Times New Roman"/>
        </w:rPr>
      </w:pPr>
      <w:r w:rsidRPr="00012748">
        <w:rPr>
          <w:rFonts w:ascii="Times New Roman" w:hAnsi="Times New Roman"/>
        </w:rPr>
        <w:t>predseda Národnej rady Slovenskej republiky</w:t>
      </w:r>
    </w:p>
    <w:p w:rsidR="007D1B8B" w:rsidP="007D1B8B">
      <w:pPr>
        <w:bidi w:val="0"/>
        <w:jc w:val="center"/>
        <w:rPr>
          <w:rFonts w:ascii="Times New Roman" w:hAnsi="Times New Roman"/>
        </w:rPr>
      </w:pPr>
    </w:p>
    <w:p w:rsidR="007D1B8B" w:rsidP="007D1B8B">
      <w:pPr>
        <w:bidi w:val="0"/>
        <w:jc w:val="center"/>
        <w:rPr>
          <w:rFonts w:ascii="Times New Roman" w:hAnsi="Times New Roman"/>
        </w:rPr>
      </w:pPr>
    </w:p>
    <w:p w:rsidR="007D1B8B" w:rsidRPr="00012748" w:rsidP="007D1B8B">
      <w:pPr>
        <w:bidi w:val="0"/>
        <w:jc w:val="center"/>
        <w:rPr>
          <w:rFonts w:ascii="Times New Roman" w:hAnsi="Times New Roman"/>
        </w:rPr>
      </w:pPr>
    </w:p>
    <w:p w:rsidR="007D1B8B" w:rsidRPr="00012748" w:rsidP="007D1B8B">
      <w:pPr>
        <w:bidi w:val="0"/>
        <w:jc w:val="center"/>
        <w:rPr>
          <w:rFonts w:ascii="Times New Roman" w:hAnsi="Times New Roman"/>
        </w:rPr>
      </w:pPr>
    </w:p>
    <w:p w:rsidR="007D1B8B" w:rsidP="007D1B8B">
      <w:pPr>
        <w:bidi w:val="0"/>
        <w:jc w:val="center"/>
        <w:rPr>
          <w:rFonts w:ascii="Times New Roman" w:hAnsi="Times New Roman"/>
        </w:rPr>
      </w:pPr>
    </w:p>
    <w:p w:rsidR="007D1B8B" w:rsidP="007D1B8B">
      <w:pPr>
        <w:bidi w:val="0"/>
        <w:jc w:val="center"/>
        <w:rPr>
          <w:rFonts w:ascii="Times New Roman" w:hAnsi="Times New Roman"/>
        </w:rPr>
      </w:pPr>
    </w:p>
    <w:p w:rsidR="007D1B8B" w:rsidP="007D1B8B">
      <w:pPr>
        <w:bidi w:val="0"/>
        <w:jc w:val="center"/>
        <w:rPr>
          <w:rFonts w:ascii="Times New Roman" w:hAnsi="Times New Roman"/>
        </w:rPr>
      </w:pPr>
    </w:p>
    <w:p w:rsidR="007D1B8B" w:rsidRPr="00012748" w:rsidP="007D1B8B">
      <w:pPr>
        <w:bidi w:val="0"/>
        <w:jc w:val="center"/>
        <w:rPr>
          <w:rFonts w:ascii="Times New Roman" w:hAnsi="Times New Roman"/>
        </w:rPr>
      </w:pPr>
    </w:p>
    <w:p w:rsidR="007D1B8B" w:rsidRPr="00012748" w:rsidP="007D1B8B">
      <w:pPr>
        <w:bidi w:val="0"/>
        <w:jc w:val="center"/>
        <w:rPr>
          <w:rFonts w:ascii="Times New Roman" w:hAnsi="Times New Roman"/>
        </w:rPr>
      </w:pPr>
    </w:p>
    <w:p w:rsidR="007D1B8B" w:rsidRPr="00012748" w:rsidP="007D1B8B">
      <w:pPr>
        <w:bidi w:val="0"/>
        <w:jc w:val="center"/>
        <w:rPr>
          <w:rFonts w:ascii="Times New Roman" w:hAnsi="Times New Roman"/>
        </w:rPr>
      </w:pPr>
      <w:r w:rsidRPr="00012748">
        <w:rPr>
          <w:rFonts w:ascii="Times New Roman" w:hAnsi="Times New Roman"/>
        </w:rPr>
        <w:t>predseda vlády Slovenskej republiky</w:t>
      </w:r>
    </w:p>
    <w:p w:rsidR="007D1B8B" w:rsidRPr="00012748" w:rsidP="007D1B8B">
      <w:pPr>
        <w:bidi w:val="0"/>
        <w:rPr>
          <w:rFonts w:ascii="Times New Roman" w:hAnsi="Times New Roman"/>
        </w:rPr>
      </w:pPr>
    </w:p>
    <w:p w:rsidR="00233B13">
      <w:pPr>
        <w:bidi w:val="0"/>
        <w:rPr>
          <w:rFonts w:ascii="Times New Roman" w:hAnsi="Times New Roman"/>
        </w:rPr>
      </w:pPr>
    </w:p>
    <w:sectPr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37D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FE5EA5">
      <w:rPr>
        <w:rFonts w:ascii="Times New Roman" w:hAnsi="Times New Roman"/>
        <w:noProof/>
      </w:rPr>
      <w:t>9</w:t>
    </w:r>
    <w:r>
      <w:rPr>
        <w:rFonts w:ascii="Times New Roman" w:hAnsi="Times New Roman"/>
      </w:rPr>
      <w:fldChar w:fldCharType="end"/>
    </w:r>
  </w:p>
  <w:p w:rsidR="009C537D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5410"/>
    <w:multiLevelType w:val="hybridMultilevel"/>
    <w:tmpl w:val="AAB21CAA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09915BB"/>
    <w:multiLevelType w:val="hybridMultilevel"/>
    <w:tmpl w:val="893C3AD8"/>
    <w:lvl w:ilvl="0">
      <w:start w:val="1"/>
      <w:numFmt w:val="lowerLetter"/>
      <w:lvlText w:val="%1)"/>
      <w:lvlJc w:val="left"/>
      <w:pPr>
        <w:ind w:left="1574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9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4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34" w:hanging="180"/>
      </w:pPr>
      <w:rPr>
        <w:rFonts w:cs="Times New Roman"/>
        <w:rtl w:val="0"/>
        <w:cs w:val="0"/>
      </w:rPr>
    </w:lvl>
  </w:abstractNum>
  <w:abstractNum w:abstractNumId="2">
    <w:nsid w:val="355C39DA"/>
    <w:multiLevelType w:val="hybridMultilevel"/>
    <w:tmpl w:val="D67E433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">
    <w:nsid w:val="38751069"/>
    <w:multiLevelType w:val="hybridMultilevel"/>
    <w:tmpl w:val="065A2C1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3C8C12F7"/>
    <w:multiLevelType w:val="hybridMultilevel"/>
    <w:tmpl w:val="2BCED4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91A14D7"/>
    <w:multiLevelType w:val="hybridMultilevel"/>
    <w:tmpl w:val="60AE8C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3516B9B"/>
    <w:multiLevelType w:val="hybridMultilevel"/>
    <w:tmpl w:val="CDE8E72A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7">
    <w:nsid w:val="7D4E626D"/>
    <w:multiLevelType w:val="hybridMultilevel"/>
    <w:tmpl w:val="A588CB24"/>
    <w:lvl w:ilvl="0">
      <w:start w:val="15"/>
      <w:numFmt w:val="decimal"/>
      <w:lvlText w:val="%1.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E26E8"/>
    <w:rsid w:val="00012748"/>
    <w:rsid w:val="00017D5F"/>
    <w:rsid w:val="00083673"/>
    <w:rsid w:val="000C70B7"/>
    <w:rsid w:val="00157FB7"/>
    <w:rsid w:val="00233B13"/>
    <w:rsid w:val="0024654F"/>
    <w:rsid w:val="002B5002"/>
    <w:rsid w:val="00363278"/>
    <w:rsid w:val="003A236B"/>
    <w:rsid w:val="00457B32"/>
    <w:rsid w:val="0050679A"/>
    <w:rsid w:val="00675F89"/>
    <w:rsid w:val="006F69CA"/>
    <w:rsid w:val="00701B63"/>
    <w:rsid w:val="0072164D"/>
    <w:rsid w:val="00783E22"/>
    <w:rsid w:val="007A106F"/>
    <w:rsid w:val="007D1B8B"/>
    <w:rsid w:val="007D68DA"/>
    <w:rsid w:val="008023FE"/>
    <w:rsid w:val="00816E3D"/>
    <w:rsid w:val="008E56ED"/>
    <w:rsid w:val="0093241C"/>
    <w:rsid w:val="0097606A"/>
    <w:rsid w:val="009A4959"/>
    <w:rsid w:val="009C537D"/>
    <w:rsid w:val="00A61FCF"/>
    <w:rsid w:val="00A66A05"/>
    <w:rsid w:val="00AE26E8"/>
    <w:rsid w:val="00B705AA"/>
    <w:rsid w:val="00BF650C"/>
    <w:rsid w:val="00C829ED"/>
    <w:rsid w:val="00CF706C"/>
    <w:rsid w:val="00D73165"/>
    <w:rsid w:val="00E26357"/>
    <w:rsid w:val="00F54D0A"/>
    <w:rsid w:val="00FE5EA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37D"/>
    <w:pPr>
      <w:framePr w:wrap="auto"/>
      <w:widowControl/>
      <w:autoSpaceDE/>
      <w:autoSpaceDN/>
      <w:adjustRightInd/>
      <w:spacing w:line="276" w:lineRule="auto"/>
      <w:ind w:left="0" w:right="0"/>
      <w:jc w:val="both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9C537D"/>
    <w:pPr>
      <w:spacing w:line="240" w:lineRule="auto"/>
      <w:jc w:val="both"/>
    </w:pPr>
    <w:rPr>
      <w:b/>
      <w:bCs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9C537D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9C537D"/>
    <w:pPr>
      <w:ind w:left="720"/>
      <w:contextualSpacing/>
      <w:jc w:val="both"/>
    </w:pPr>
  </w:style>
  <w:style w:type="paragraph" w:customStyle="1" w:styleId="Zkladntext">
    <w:name w:val="Základní text"/>
    <w:rsid w:val="009C537D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cs-CZ" w:eastAsia="sk-SK" w:bidi="ar-SA"/>
    </w:rPr>
  </w:style>
  <w:style w:type="paragraph" w:customStyle="1" w:styleId="51Abs">
    <w:name w:val="51_Abs"/>
    <w:basedOn w:val="Normal"/>
    <w:qFormat/>
    <w:rsid w:val="009C537D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9C537D"/>
    <w:rPr>
      <w:rFonts w:ascii="Times New Roman" w:hAnsi="Times New Roman"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9C537D"/>
    <w:pPr>
      <w:tabs>
        <w:tab w:val="center" w:pos="4536"/>
        <w:tab w:val="right" w:pos="9072"/>
      </w:tabs>
      <w:spacing w:line="240" w:lineRule="auto"/>
      <w:jc w:val="both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C537D"/>
    <w:rPr>
      <w:rFonts w:ascii="Times New Roman" w:hAnsi="Times New Roman" w:cs="Times New Roman"/>
      <w:sz w:val="24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C537D"/>
    <w:pPr>
      <w:tabs>
        <w:tab w:val="center" w:pos="4536"/>
        <w:tab w:val="right" w:pos="9072"/>
      </w:tabs>
      <w:spacing w:line="240" w:lineRule="auto"/>
      <w:jc w:val="both"/>
    </w:pPr>
  </w:style>
  <w:style w:type="character" w:customStyle="1" w:styleId="PtaChar">
    <w:name w:val="Päta Char"/>
    <w:basedOn w:val="DefaultParagraphFont"/>
    <w:link w:val="Footer"/>
    <w:uiPriority w:val="99"/>
    <w:locked/>
    <w:rsid w:val="009C537D"/>
    <w:rPr>
      <w:rFonts w:ascii="Times New Roman" w:hAnsi="Times New Roman" w:cs="Times New Roman"/>
      <w:sz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B705AA"/>
    <w:pPr>
      <w:spacing w:line="240" w:lineRule="auto"/>
      <w:jc w:val="center"/>
    </w:pPr>
    <w:rPr>
      <w:b/>
      <w:bCs/>
      <w:szCs w:val="24"/>
      <w:lang w:eastAsia="sk-SK"/>
    </w:rPr>
  </w:style>
  <w:style w:type="character" w:customStyle="1" w:styleId="NzovChar">
    <w:name w:val="Názov Char"/>
    <w:basedOn w:val="DefaultParagraphFont"/>
    <w:link w:val="Title"/>
    <w:uiPriority w:val="99"/>
    <w:locked/>
    <w:rsid w:val="00B705AA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rsid w:val="00816E3D"/>
    <w:pPr>
      <w:spacing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816E3D"/>
    <w:rPr>
      <w:rFonts w:ascii="Segoe UI" w:hAnsi="Segoe UI" w:cs="Segoe UI"/>
      <w:sz w:val="18"/>
      <w:szCs w:val="18"/>
      <w:rtl w:val="0"/>
      <w:cs w:val="0"/>
    </w:rPr>
  </w:style>
  <w:style w:type="paragraph" w:styleId="BodyText3">
    <w:name w:val="Body Text 3"/>
    <w:basedOn w:val="Normal"/>
    <w:link w:val="Zkladntext3Char"/>
    <w:uiPriority w:val="99"/>
    <w:rsid w:val="009A4959"/>
    <w:pPr>
      <w:spacing w:after="120"/>
      <w:jc w:val="both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9A4959"/>
    <w:rPr>
      <w:rFonts w:ascii="Times New Roman" w:hAnsi="Times New Roman" w:cs="Times New Roman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F5190-EADB-40FE-A050-1568F8807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87</TotalTime>
  <Pages>10</Pages>
  <Words>2958</Words>
  <Characters>16861</Characters>
  <Application>Microsoft Office Word</Application>
  <DocSecurity>0</DocSecurity>
  <Lines>0</Lines>
  <Paragraphs>0</Paragraphs>
  <ScaleCrop>false</ScaleCrop>
  <Company>Ministerstvo financií SR</Company>
  <LinksUpToDate>false</LinksUpToDate>
  <CharactersWithSpaces>19780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Cirakova Lucia</dc:creator>
  <cp:lastModifiedBy>Hircová, Ružena</cp:lastModifiedBy>
  <cp:revision>13</cp:revision>
  <cp:lastPrinted>2016-10-12T11:32:00Z</cp:lastPrinted>
  <dcterms:created xsi:type="dcterms:W3CDTF">2016-10-11T14:24:00Z</dcterms:created>
  <dcterms:modified xsi:type="dcterms:W3CDTF">2016-10-17T11:09:00Z</dcterms:modified>
</cp:coreProperties>
</file>