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05E48">
        <w:rPr>
          <w:sz w:val="22"/>
          <w:szCs w:val="22"/>
        </w:rPr>
        <w:t>1791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05E48">
        <w:t>295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05E48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005E48">
        <w:rPr>
          <w:rFonts w:ascii="Arial" w:hAnsi="Arial" w:cs="Arial"/>
          <w:sz w:val="22"/>
          <w:szCs w:val="22"/>
        </w:rPr>
        <w:t>4.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05E4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05E4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05E4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005E48">
        <w:rPr>
          <w:rFonts w:cs="Arial"/>
          <w:szCs w:val="22"/>
        </w:rPr>
        <w:t>zákon č. 571/2009 Z. z. o rodičovskom príspevku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05E48">
        <w:rPr>
          <w:rFonts w:cs="Arial"/>
          <w:szCs w:val="22"/>
        </w:rPr>
        <w:t>285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05E48">
        <w:rPr>
          <w:rFonts w:cs="Arial"/>
          <w:szCs w:val="22"/>
        </w:rPr>
        <w:br/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05E4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05E48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05E4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7F1BA2">
        <w:rPr>
          <w:rFonts w:ascii="Arial" w:hAnsi="Arial" w:cs="Arial"/>
          <w:b/>
          <w:bCs/>
          <w:sz w:val="22"/>
          <w:u w:val="single"/>
        </w:rPr>
        <w:t>27. januára 2017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7F1BA2">
        <w:rPr>
          <w:rFonts w:ascii="Arial" w:hAnsi="Arial" w:cs="Arial"/>
          <w:b/>
          <w:bCs/>
          <w:sz w:val="22"/>
          <w:u w:val="single"/>
        </w:rPr>
        <w:t>30. januára 2017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05E48"/>
    <w:rsid w:val="000153D4"/>
    <w:rsid w:val="000B70B3"/>
    <w:rsid w:val="000C251F"/>
    <w:rsid w:val="000E308C"/>
    <w:rsid w:val="001010A5"/>
    <w:rsid w:val="00106234"/>
    <w:rsid w:val="00170CC8"/>
    <w:rsid w:val="00173C80"/>
    <w:rsid w:val="00177F9B"/>
    <w:rsid w:val="001B6FF1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1BA2"/>
    <w:rsid w:val="008A0C9B"/>
    <w:rsid w:val="008B1A45"/>
    <w:rsid w:val="00992885"/>
    <w:rsid w:val="00AA3DED"/>
    <w:rsid w:val="00AB4082"/>
    <w:rsid w:val="00AC3633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2016-10-04T13:51:00Z</cp:lastPrinted>
  <dcterms:created xsi:type="dcterms:W3CDTF">2016-10-06T09:47:00Z</dcterms:created>
  <dcterms:modified xsi:type="dcterms:W3CDTF">2016-10-06T09:47:00Z</dcterms:modified>
</cp:coreProperties>
</file>