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335D" w:rsidP="0011335D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11335D" w:rsidP="0011335D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1335D" w:rsidRPr="000972C7" w:rsidP="0011335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20. schôdza</w:t>
      </w:r>
    </w:p>
    <w:p w:rsidR="0011335D" w:rsidRPr="000972C7" w:rsidP="0011335D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CRD-1</w:t>
      </w:r>
      <w:r>
        <w:rPr>
          <w:rFonts w:ascii="Times New Roman" w:hAnsi="Times New Roman"/>
        </w:rPr>
        <w:t>520</w:t>
      </w:r>
      <w:r w:rsidRPr="000972C7">
        <w:rPr>
          <w:rFonts w:ascii="Times New Roman" w:hAnsi="Times New Roman"/>
        </w:rPr>
        <w:t>/2016</w:t>
      </w:r>
    </w:p>
    <w:p w:rsidR="0011335D" w:rsidRPr="000972C7" w:rsidP="0011335D">
      <w:pPr>
        <w:bidi w:val="0"/>
        <w:rPr>
          <w:rFonts w:ascii="Times New Roman" w:hAnsi="Times New Roman"/>
        </w:rPr>
      </w:pPr>
    </w:p>
    <w:p w:rsidR="0011335D" w:rsidRPr="00F84679" w:rsidP="0011335D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84679">
        <w:rPr>
          <w:rFonts w:ascii="Times New Roman" w:hAnsi="Times New Roman"/>
          <w:sz w:val="36"/>
          <w:szCs w:val="36"/>
        </w:rPr>
        <w:t>78</w:t>
      </w:r>
    </w:p>
    <w:p w:rsidR="0011335D" w:rsidP="0011335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11335D" w:rsidP="0011335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11335D" w:rsidP="0011335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4. októbra 2016</w:t>
      </w:r>
    </w:p>
    <w:p w:rsidR="0011335D" w:rsidRPr="00631A39" w:rsidP="0011335D">
      <w:pPr>
        <w:pStyle w:val="BodyText"/>
        <w:bidi w:val="0"/>
        <w:rPr>
          <w:rFonts w:ascii="Times New Roman" w:hAnsi="Times New Roman"/>
        </w:rPr>
      </w:pPr>
    </w:p>
    <w:p w:rsidR="0011335D" w:rsidRPr="00631A39" w:rsidP="0011335D">
      <w:pPr>
        <w:tabs>
          <w:tab w:val="left" w:pos="426"/>
        </w:tabs>
        <w:bidi w:val="0"/>
        <w:jc w:val="both"/>
        <w:rPr>
          <w:rFonts w:ascii="Times New Roman" w:hAnsi="Times New Roman"/>
          <w:bCs/>
        </w:rPr>
      </w:pPr>
      <w:r w:rsidRPr="00631A39">
        <w:rPr>
          <w:rFonts w:ascii="Times New Roman" w:hAnsi="Times New Roman"/>
        </w:rPr>
        <w:t xml:space="preserve">k vládnemu </w:t>
      </w:r>
      <w:r w:rsidRPr="00631A39">
        <w:rPr>
          <w:rFonts w:ascii="Times New Roman" w:hAnsi="Times New Roman"/>
          <w:bCs/>
        </w:rPr>
        <w:t xml:space="preserve">návrhu </w:t>
      </w:r>
      <w:r w:rsidRPr="00631A39">
        <w:rPr>
          <w:rFonts w:ascii="Times New Roman" w:hAnsi="Times New Roman"/>
        </w:rPr>
        <w:t>zákona,</w:t>
      </w:r>
      <w:r w:rsidRPr="00631A39">
        <w:rPr>
          <w:rFonts w:ascii="Times New Roman" w:hAnsi="Times New Roman"/>
          <w:bCs/>
        </w:rPr>
        <w:t xml:space="preserve"> ktorým sa mení a dopĺňa zákon č. 79/2015 Z. z. o odpadoch </w:t>
        <w:br/>
        <w:t xml:space="preserve">a o zmene a doplnení niektorých zákonov v znení zákona č. 91/2016 Z. z. (tlač 193) </w:t>
      </w:r>
    </w:p>
    <w:p w:rsidR="0011335D" w:rsidRPr="00631A39" w:rsidP="0011335D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  <w:bCs/>
        </w:rPr>
      </w:pPr>
    </w:p>
    <w:p w:rsidR="0011335D" w:rsidRPr="003F20F1" w:rsidP="0011335D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</w:t>
      </w:r>
      <w:r w:rsidRPr="003F20F1">
        <w:rPr>
          <w:rFonts w:ascii="Times New Roman" w:hAnsi="Times New Roman" w:hint="default"/>
          <w:color w:val="auto"/>
        </w:rPr>
        <w:t>y Slovenskej republiky</w:t>
      </w:r>
    </w:p>
    <w:p w:rsidR="0011335D" w:rsidRPr="003F20F1" w:rsidP="0011335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1335D" w:rsidRPr="003F20F1" w:rsidP="0011335D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11335D" w:rsidRPr="003F20F1" w:rsidP="0011335D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1335D" w:rsidRPr="00631A39" w:rsidP="0011335D">
      <w:pPr>
        <w:tabs>
          <w:tab w:val="left" w:pos="426"/>
          <w:tab w:val="left" w:pos="1134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ab/>
      </w:r>
      <w:r w:rsidRPr="003F20F1">
        <w:rPr>
          <w:rFonts w:ascii="Times New Roman" w:hAnsi="Times New Roman"/>
        </w:rPr>
        <w:t>s vládnym návrhom</w:t>
      </w:r>
      <w:r>
        <w:rPr>
          <w:rFonts w:ascii="Times New Roman" w:hAnsi="Times New Roman"/>
        </w:rPr>
        <w:t xml:space="preserve"> </w:t>
      </w:r>
      <w:r w:rsidRPr="00464AF2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>,</w:t>
      </w:r>
      <w:r w:rsidRPr="00AD6B09">
        <w:rPr>
          <w:rFonts w:ascii="Times New Roman" w:hAnsi="Times New Roman"/>
          <w:bCs/>
        </w:rPr>
        <w:t xml:space="preserve"> </w:t>
      </w:r>
      <w:r w:rsidRPr="00631A39">
        <w:rPr>
          <w:rFonts w:ascii="Times New Roman" w:hAnsi="Times New Roman"/>
          <w:bCs/>
        </w:rPr>
        <w:t xml:space="preserve">ktorým sa mení a dopĺňa </w:t>
      </w:r>
      <w:r>
        <w:rPr>
          <w:rFonts w:ascii="Times New Roman" w:hAnsi="Times New Roman"/>
          <w:bCs/>
        </w:rPr>
        <w:t>zákon č. 79/2015 Z. z. o </w:t>
      </w:r>
      <w:r w:rsidRPr="00631A39">
        <w:rPr>
          <w:rFonts w:ascii="Times New Roman" w:hAnsi="Times New Roman"/>
          <w:bCs/>
        </w:rPr>
        <w:t>odpadoch a o zmene a doplnení niektorých zákonov v znení zákona č. 91/2016 Z. z. (tlač 193)</w:t>
      </w:r>
      <w:r>
        <w:rPr>
          <w:rFonts w:ascii="Times New Roman" w:hAnsi="Times New Roman"/>
          <w:bCs/>
        </w:rPr>
        <w:t>;</w:t>
      </w:r>
    </w:p>
    <w:p w:rsidR="0011335D" w:rsidRPr="00AD6B09" w:rsidP="0011335D">
      <w:pPr>
        <w:bidi w:val="0"/>
        <w:jc w:val="both"/>
        <w:rPr>
          <w:rFonts w:ascii="Times New Roman" w:hAnsi="Times New Roman"/>
          <w:bCs/>
        </w:rPr>
      </w:pPr>
    </w:p>
    <w:p w:rsidR="0011335D" w:rsidRPr="003F20F1" w:rsidP="0011335D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11335D" w:rsidRPr="003F20F1" w:rsidP="0011335D">
      <w:pPr>
        <w:bidi w:val="0"/>
        <w:rPr>
          <w:rFonts w:ascii="Times New Roman" w:hAnsi="Times New Roman"/>
        </w:rPr>
      </w:pPr>
    </w:p>
    <w:p w:rsidR="0011335D" w:rsidRPr="003F20F1" w:rsidP="0011335D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11335D" w:rsidRPr="003F20F1" w:rsidP="0011335D">
      <w:pPr>
        <w:bidi w:val="0"/>
        <w:jc w:val="both"/>
        <w:rPr>
          <w:rFonts w:ascii="Times New Roman" w:hAnsi="Times New Roman"/>
        </w:rPr>
      </w:pPr>
    </w:p>
    <w:p w:rsidR="0011335D" w:rsidP="0011335D">
      <w:pPr>
        <w:tabs>
          <w:tab w:val="left" w:pos="426"/>
          <w:tab w:val="left" w:pos="1134"/>
        </w:tabs>
        <w:bidi w:val="0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noProof/>
        </w:rPr>
        <w:tab/>
      </w:r>
      <w:r w:rsidRPr="003F20F1">
        <w:rPr>
          <w:rFonts w:ascii="Times New Roman" w:hAnsi="Times New Roman" w:cs="Arial"/>
          <w:noProof/>
        </w:rPr>
        <w:t xml:space="preserve">vládny návrh </w:t>
      </w:r>
      <w:r w:rsidRPr="00F45D8E">
        <w:rPr>
          <w:rFonts w:ascii="Times New Roman" w:hAnsi="Times New Roman"/>
          <w:bCs/>
        </w:rPr>
        <w:t>zákona</w:t>
      </w:r>
      <w:r>
        <w:rPr>
          <w:rFonts w:ascii="Times New Roman" w:hAnsi="Times New Roman"/>
          <w:bCs/>
        </w:rPr>
        <w:t xml:space="preserve"> </w:t>
      </w:r>
      <w:r w:rsidRPr="00631A39">
        <w:rPr>
          <w:rFonts w:ascii="Times New Roman" w:hAnsi="Times New Roman"/>
          <w:bCs/>
        </w:rPr>
        <w:t xml:space="preserve">ktorým sa mení a dopĺňa </w:t>
      </w:r>
      <w:r>
        <w:rPr>
          <w:rFonts w:ascii="Times New Roman" w:hAnsi="Times New Roman"/>
          <w:bCs/>
        </w:rPr>
        <w:t>zákon č. 79/2015 Z. z. o </w:t>
      </w:r>
      <w:r w:rsidRPr="00631A39">
        <w:rPr>
          <w:rFonts w:ascii="Times New Roman" w:hAnsi="Times New Roman"/>
          <w:bCs/>
        </w:rPr>
        <w:t>odpadoch a o zmene a doplnení niektorých zákonov v znení zákona č. 91/2016 Z. z. (tlač 193)</w:t>
      </w:r>
      <w:r>
        <w:rPr>
          <w:rFonts w:ascii="Times New Roman" w:hAnsi="Times New Roman"/>
          <w:bCs/>
        </w:rPr>
        <w:t xml:space="preserve"> </w:t>
      </w:r>
      <w:r w:rsidRPr="003F20F1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 touto zmenou:</w:t>
      </w:r>
    </w:p>
    <w:p w:rsidR="0011335D" w:rsidRPr="00BA297E" w:rsidP="0011335D">
      <w:pPr>
        <w:tabs>
          <w:tab w:val="left" w:pos="426"/>
          <w:tab w:val="left" w:pos="1134"/>
        </w:tabs>
        <w:bidi w:val="0"/>
        <w:ind w:firstLine="993"/>
        <w:jc w:val="both"/>
        <w:rPr>
          <w:rFonts w:ascii="Times New Roman" w:hAnsi="Times New Roman"/>
          <w:bCs/>
        </w:rPr>
      </w:pPr>
    </w:p>
    <w:p w:rsidR="0011335D" w:rsidP="001133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 bode 1 § 2 ods. 5 písm. c) sa za slovo „normách“ vkladá čiarka a slovo „ uplatniteľné“ sa nahrádza slovami „ktoré sa uplatňujú“.</w:t>
      </w:r>
    </w:p>
    <w:p w:rsidR="0011335D" w:rsidP="0011335D">
      <w:pPr>
        <w:bidi w:val="0"/>
        <w:jc w:val="both"/>
        <w:rPr>
          <w:rFonts w:ascii="Times New Roman" w:hAnsi="Times New Roman"/>
        </w:rPr>
      </w:pPr>
    </w:p>
    <w:p w:rsidR="0011335D" w:rsidP="0011335D">
      <w:pPr>
        <w:bidi w:val="0"/>
        <w:ind w:left="2832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gramatickú pripomienku, ktorou sa odstraňuje nesprávny gramatický pád v súlade s čl. 6 ods. 1 písm. c) smernice Európskeho parlamentu </w:t>
      </w:r>
      <w:r w:rsidR="00776FBB">
        <w:rPr>
          <w:rFonts w:ascii="Times New Roman" w:hAnsi="Times New Roman"/>
        </w:rPr>
        <w:t>a Rady č. 2008/98/ES o odpade a </w:t>
      </w:r>
      <w:r>
        <w:rPr>
          <w:rFonts w:ascii="Times New Roman" w:hAnsi="Times New Roman"/>
        </w:rPr>
        <w:t>zrušení určitých smerníc.</w:t>
      </w:r>
    </w:p>
    <w:p w:rsidR="0011335D" w:rsidP="0011335D">
      <w:pPr>
        <w:bidi w:val="0"/>
        <w:ind w:firstLine="1134"/>
        <w:jc w:val="both"/>
        <w:rPr>
          <w:rFonts w:ascii="Times New Roman" w:hAnsi="Times New Roman"/>
        </w:rPr>
      </w:pPr>
    </w:p>
    <w:p w:rsidR="0011335D" w:rsidRPr="003F20F1" w:rsidP="0011335D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11335D" w:rsidRPr="003F20F1" w:rsidP="0011335D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11335D" w:rsidRPr="003F20F1" w:rsidP="0011335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11335D" w:rsidRPr="003F20F1" w:rsidP="0011335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1335D" w:rsidP="0011335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>
        <w:rPr>
          <w:rFonts w:ascii="Times New Roman" w:hAnsi="Times New Roman"/>
        </w:rPr>
        <w:t xml:space="preserve">pôdohospodárstvo a životné prostredie. </w:t>
      </w:r>
    </w:p>
    <w:p w:rsidR="0011335D" w:rsidP="0011335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1335D" w:rsidP="0011335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1335D" w:rsidP="001133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11335D" w:rsidP="0011335D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11335D" w:rsidP="0011335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11335D" w:rsidP="0011335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11335D" w:rsidP="0011335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11335D"/>
    <w:rsid w:val="001E119B"/>
    <w:rsid w:val="002063A8"/>
    <w:rsid w:val="00267635"/>
    <w:rsid w:val="00275670"/>
    <w:rsid w:val="002B6C92"/>
    <w:rsid w:val="0036559E"/>
    <w:rsid w:val="00374918"/>
    <w:rsid w:val="00377FDA"/>
    <w:rsid w:val="0038772F"/>
    <w:rsid w:val="003F02CD"/>
    <w:rsid w:val="003F20F1"/>
    <w:rsid w:val="00433EFD"/>
    <w:rsid w:val="00433FD1"/>
    <w:rsid w:val="0043732F"/>
    <w:rsid w:val="004606A4"/>
    <w:rsid w:val="00463D81"/>
    <w:rsid w:val="00464AF2"/>
    <w:rsid w:val="00467A6C"/>
    <w:rsid w:val="004829B3"/>
    <w:rsid w:val="004855AA"/>
    <w:rsid w:val="004C682C"/>
    <w:rsid w:val="00500236"/>
    <w:rsid w:val="00517A65"/>
    <w:rsid w:val="00631A39"/>
    <w:rsid w:val="00645633"/>
    <w:rsid w:val="00673F50"/>
    <w:rsid w:val="0068229E"/>
    <w:rsid w:val="006B0813"/>
    <w:rsid w:val="006D1325"/>
    <w:rsid w:val="007319BD"/>
    <w:rsid w:val="00776FBB"/>
    <w:rsid w:val="007959AA"/>
    <w:rsid w:val="00796E9D"/>
    <w:rsid w:val="00827913"/>
    <w:rsid w:val="0084495C"/>
    <w:rsid w:val="00867409"/>
    <w:rsid w:val="00872EAD"/>
    <w:rsid w:val="008C249D"/>
    <w:rsid w:val="008E0B43"/>
    <w:rsid w:val="00911653"/>
    <w:rsid w:val="009F1CC4"/>
    <w:rsid w:val="00AA2204"/>
    <w:rsid w:val="00AD6B09"/>
    <w:rsid w:val="00B230E4"/>
    <w:rsid w:val="00B253C0"/>
    <w:rsid w:val="00B34D22"/>
    <w:rsid w:val="00B701AB"/>
    <w:rsid w:val="00B80185"/>
    <w:rsid w:val="00B926D6"/>
    <w:rsid w:val="00BA297E"/>
    <w:rsid w:val="00BA7084"/>
    <w:rsid w:val="00BB75F4"/>
    <w:rsid w:val="00BC1351"/>
    <w:rsid w:val="00C103C2"/>
    <w:rsid w:val="00C2185F"/>
    <w:rsid w:val="00C3433B"/>
    <w:rsid w:val="00C42F07"/>
    <w:rsid w:val="00C971AF"/>
    <w:rsid w:val="00CB120F"/>
    <w:rsid w:val="00CB41F5"/>
    <w:rsid w:val="00CE0FAC"/>
    <w:rsid w:val="00CF31A2"/>
    <w:rsid w:val="00D217E2"/>
    <w:rsid w:val="00D224A8"/>
    <w:rsid w:val="00DA7809"/>
    <w:rsid w:val="00DC1948"/>
    <w:rsid w:val="00E024A5"/>
    <w:rsid w:val="00E836E2"/>
    <w:rsid w:val="00E94090"/>
    <w:rsid w:val="00F246E0"/>
    <w:rsid w:val="00F45347"/>
    <w:rsid w:val="00F45D8E"/>
    <w:rsid w:val="00F6768F"/>
    <w:rsid w:val="00F84679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467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467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B992-81B8-47F4-80CF-3659B11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</Pages>
  <Words>222</Words>
  <Characters>1271</Characters>
  <Application>Microsoft Office Word</Application>
  <DocSecurity>0</DocSecurity>
  <Lines>0</Lines>
  <Paragraphs>0</Paragraphs>
  <ScaleCrop>false</ScaleCrop>
  <Company>Kancelaria NR SR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75</cp:revision>
  <cp:lastPrinted>2016-09-30T15:07:00Z</cp:lastPrinted>
  <dcterms:created xsi:type="dcterms:W3CDTF">2016-05-25T10:36:00Z</dcterms:created>
  <dcterms:modified xsi:type="dcterms:W3CDTF">2016-10-05T08:58:00Z</dcterms:modified>
</cp:coreProperties>
</file>