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14426" w:rsidP="00514426">
      <w:pPr>
        <w:keepNext/>
        <w:bidi w:val="0"/>
        <w:spacing w:after="0" w:line="240" w:lineRule="auto"/>
        <w:outlineLvl w:val="5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>Výbor Národnej rady Slovenskej republiky</w:t>
        <w:tab/>
        <w:tab/>
        <w:tab/>
        <w:tab/>
      </w:r>
    </w:p>
    <w:p w:rsidR="00514426" w:rsidP="00514426">
      <w:pPr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 xml:space="preserve">             pre obranu a bezpečnosť</w:t>
      </w:r>
    </w:p>
    <w:p w:rsidR="00514426" w:rsidP="00514426">
      <w:pPr>
        <w:bidi w:val="0"/>
        <w:spacing w:after="0" w:line="240" w:lineRule="auto"/>
        <w:ind w:left="360"/>
        <w:jc w:val="right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 xml:space="preserve"> 16.  schôdza výboru</w:t>
      </w:r>
    </w:p>
    <w:p w:rsidR="00514426" w:rsidP="00514426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ab/>
        <w:tab/>
        <w:tab/>
        <w:tab/>
        <w:tab/>
        <w:tab/>
        <w:tab/>
        <w:t xml:space="preserve">  </w:t>
        <w:tab/>
        <w:tab/>
        <w:t xml:space="preserve">   </w:t>
      </w:r>
      <w:r>
        <w:rPr>
          <w:rFonts w:ascii="Times New Roman" w:hAnsi="Times New Roman"/>
          <w:szCs w:val="24"/>
          <w:lang w:eastAsia="sk-SK"/>
        </w:rPr>
        <w:t>CRD-1516/2016</w:t>
      </w:r>
    </w:p>
    <w:p w:rsidR="00514426" w:rsidP="00514426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</w:p>
    <w:p w:rsidR="00514426" w:rsidP="00514426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>31</w:t>
      </w:r>
    </w:p>
    <w:p w:rsidR="00514426" w:rsidP="00514426">
      <w:pPr>
        <w:keepNext/>
        <w:bidi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>Uznesenie</w:t>
      </w:r>
    </w:p>
    <w:p w:rsidR="00514426" w:rsidP="00514426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Výboru Národnej rady Slovenskej republiky</w:t>
      </w:r>
    </w:p>
    <w:p w:rsidR="00514426" w:rsidP="00514426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pre obranu a bezpečnosť</w:t>
      </w:r>
    </w:p>
    <w:p w:rsidR="00514426" w:rsidP="00514426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zo 4. októbra 2016</w:t>
      </w:r>
    </w:p>
    <w:p w:rsidR="00514426" w:rsidP="00514426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</w:p>
    <w:p w:rsidR="00514426" w:rsidP="00514426">
      <w:pPr>
        <w:bidi w:val="0"/>
        <w:ind w:firstLine="708"/>
        <w:jc w:val="both"/>
        <w:rPr>
          <w:rFonts w:ascii="Times New Roman" w:hAnsi="Times New Roman"/>
          <w:szCs w:val="24"/>
        </w:rPr>
      </w:pPr>
      <w:r w:rsidRPr="00514426">
        <w:rPr>
          <w:rFonts w:ascii="Times New Roman" w:hAnsi="Times New Roman"/>
          <w:szCs w:val="24"/>
          <w:lang w:eastAsia="sk-SK"/>
        </w:rPr>
        <w:t xml:space="preserve">Výbor Národnej rady Slovenskej republiky pre obranu a bezpečnosť prerokoval </w:t>
      </w:r>
      <w:r>
        <w:rPr>
          <w:rFonts w:ascii="Times New Roman" w:hAnsi="Times New Roman" w:cs="Arial"/>
          <w:noProof/>
          <w:szCs w:val="24"/>
        </w:rPr>
        <w:t>v</w:t>
      </w:r>
      <w:r w:rsidRPr="00514426">
        <w:rPr>
          <w:rFonts w:ascii="Times New Roman" w:hAnsi="Times New Roman" w:cs="Arial"/>
          <w:noProof/>
          <w:szCs w:val="24"/>
        </w:rPr>
        <w:t xml:space="preserve">ládny návrh zákona o vykonávaní medzinárodných sankcií a o doplnení zákona č. 566/2001 Z. z. o cenných papieroch a investičných službách a o zmene a doplnení niektorých zákonov (zákon o cenných papieroch) v znení neskorších predpisov </w:t>
      </w:r>
      <w:r w:rsidRPr="00514426">
        <w:rPr>
          <w:rFonts w:ascii="Times New Roman" w:hAnsi="Times New Roman" w:cs="Arial"/>
          <w:b/>
          <w:szCs w:val="24"/>
        </w:rPr>
        <w:t>(tlač 191)</w:t>
      </w:r>
      <w:r w:rsidRPr="00514426">
        <w:rPr>
          <w:rFonts w:ascii="Times New Roman" w:hAnsi="Times New Roman" w:cs="Arial"/>
          <w:szCs w:val="24"/>
        </w:rPr>
        <w:t xml:space="preserve"> – </w:t>
      </w:r>
      <w:r>
        <w:rPr>
          <w:rFonts w:ascii="Times New Roman" w:hAnsi="Times New Roman" w:cs="Arial"/>
          <w:b/>
          <w:szCs w:val="24"/>
        </w:rPr>
        <w:t xml:space="preserve">druhé čítanie </w:t>
      </w:r>
      <w:r>
        <w:rPr>
          <w:rFonts w:ascii="Times New Roman" w:hAnsi="Times New Roman"/>
          <w:bCs/>
          <w:szCs w:val="24"/>
          <w:lang w:eastAsia="sk-SK"/>
        </w:rPr>
        <w:t>a</w:t>
      </w:r>
    </w:p>
    <w:p w:rsidR="00514426" w:rsidP="00514426">
      <w:pPr>
        <w:tabs>
          <w:tab w:val="left" w:pos="5580"/>
        </w:tabs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</w:p>
    <w:p w:rsidR="00514426" w:rsidP="00514426">
      <w:pPr>
        <w:keepNext/>
        <w:bidi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8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>A. súhlasí</w:t>
      </w:r>
    </w:p>
    <w:p w:rsidR="00514426" w:rsidP="00514426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</w:t>
      </w:r>
    </w:p>
    <w:p w:rsidR="00514426" w:rsidP="00514426">
      <w:p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  <w:lang w:eastAsia="sk-SK"/>
        </w:rPr>
        <w:t xml:space="preserve">              </w:t>
      </w:r>
      <w:r w:rsidRPr="00514426">
        <w:rPr>
          <w:rFonts w:ascii="Times New Roman" w:hAnsi="Times New Roman"/>
          <w:bCs/>
          <w:szCs w:val="24"/>
          <w:lang w:eastAsia="sk-SK"/>
        </w:rPr>
        <w:t xml:space="preserve"> s</w:t>
      </w:r>
      <w:r w:rsidRPr="00514426">
        <w:rPr>
          <w:rFonts w:ascii="Times New Roman" w:hAnsi="Times New Roman" w:cs="Arial"/>
          <w:noProof/>
          <w:szCs w:val="24"/>
        </w:rPr>
        <w:t xml:space="preserve"> </w:t>
      </w:r>
      <w:r>
        <w:rPr>
          <w:rFonts w:ascii="Times New Roman" w:hAnsi="Times New Roman" w:cs="Arial"/>
          <w:noProof/>
          <w:szCs w:val="24"/>
        </w:rPr>
        <w:t>v</w:t>
      </w:r>
      <w:r w:rsidRPr="00514426">
        <w:rPr>
          <w:rFonts w:ascii="Times New Roman" w:hAnsi="Times New Roman" w:cs="Arial"/>
          <w:noProof/>
          <w:szCs w:val="24"/>
        </w:rPr>
        <w:t>ládny</w:t>
      </w:r>
      <w:r>
        <w:rPr>
          <w:rFonts w:ascii="Times New Roman" w:hAnsi="Times New Roman" w:cs="Arial"/>
          <w:noProof/>
          <w:szCs w:val="24"/>
        </w:rPr>
        <w:t>m</w:t>
      </w:r>
      <w:r w:rsidRPr="00514426">
        <w:rPr>
          <w:rFonts w:ascii="Times New Roman" w:hAnsi="Times New Roman" w:cs="Arial"/>
          <w:noProof/>
          <w:szCs w:val="24"/>
        </w:rPr>
        <w:t xml:space="preserve"> návrh</w:t>
      </w:r>
      <w:r>
        <w:rPr>
          <w:rFonts w:ascii="Times New Roman" w:hAnsi="Times New Roman" w:cs="Arial"/>
          <w:noProof/>
          <w:szCs w:val="24"/>
        </w:rPr>
        <w:t>om</w:t>
      </w:r>
      <w:r w:rsidRPr="00514426">
        <w:rPr>
          <w:rFonts w:ascii="Times New Roman" w:hAnsi="Times New Roman" w:cs="Arial"/>
          <w:noProof/>
          <w:szCs w:val="24"/>
        </w:rPr>
        <w:t xml:space="preserve"> zákona o vykonávaní medzinárodných sankcií a o doplnení zákona č. 566/2001 Z. z. o cenných papieroch a investičných službách a o zmene a doplnení niektorých zákonov (zákon o cenných papieroch) v znení neskorších predpisov </w:t>
      </w:r>
      <w:r w:rsidRPr="00514426">
        <w:rPr>
          <w:rFonts w:ascii="Times New Roman" w:hAnsi="Times New Roman" w:cs="Arial"/>
          <w:b/>
          <w:szCs w:val="24"/>
        </w:rPr>
        <w:t>(tlač 191)</w:t>
      </w:r>
      <w:r>
        <w:rPr>
          <w:rFonts w:ascii="Times New Roman" w:hAnsi="Times New Roman" w:cs="Arial"/>
          <w:szCs w:val="24"/>
        </w:rPr>
        <w:t xml:space="preserve"> </w:t>
      </w:r>
      <w:r>
        <w:rPr>
          <w:rFonts w:ascii="Times New Roman" w:hAnsi="Times New Roman"/>
          <w:b/>
          <w:szCs w:val="24"/>
          <w:lang w:eastAsia="sk-SK"/>
        </w:rPr>
        <w:t>;</w:t>
      </w:r>
    </w:p>
    <w:p w:rsidR="00514426" w:rsidP="00514426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514426" w:rsidP="00514426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 xml:space="preserve"> B. odporúča</w:t>
      </w:r>
    </w:p>
    <w:p w:rsidR="00514426" w:rsidP="00514426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 xml:space="preserve">    </w:t>
      </w:r>
      <w:r>
        <w:rPr>
          <w:rFonts w:ascii="Times New Roman" w:hAnsi="Times New Roman"/>
          <w:szCs w:val="24"/>
          <w:lang w:eastAsia="sk-SK"/>
        </w:rPr>
        <w:t xml:space="preserve"> Národnej rade Slovenskej republiky</w:t>
      </w:r>
    </w:p>
    <w:p w:rsidR="00514426" w:rsidP="00514426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514426" w:rsidP="00514426">
      <w:pPr>
        <w:bidi w:val="0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eastAsia="sk-SK"/>
        </w:rPr>
        <w:t xml:space="preserve">     v</w:t>
      </w:r>
      <w:r w:rsidRPr="00514426">
        <w:rPr>
          <w:rFonts w:ascii="Times New Roman" w:hAnsi="Times New Roman" w:cs="Arial"/>
          <w:noProof/>
          <w:szCs w:val="24"/>
        </w:rPr>
        <w:t xml:space="preserve">ládny návrh zákona o vykonávaní medzinárodných sankcií a o doplnení zákona č. 566/2001 Z. z. o cenných papieroch a investičných službách a o zmene a doplnení niektorých zákonov (zákon o cenných papieroch) v znení neskorších predpisov </w:t>
      </w:r>
      <w:r w:rsidRPr="00514426">
        <w:rPr>
          <w:rFonts w:ascii="Times New Roman" w:hAnsi="Times New Roman" w:cs="Arial"/>
          <w:b/>
          <w:szCs w:val="24"/>
        </w:rPr>
        <w:t>(tlač 191)</w:t>
      </w:r>
      <w:r>
        <w:rPr>
          <w:rFonts w:ascii="Times New Roman" w:hAnsi="Times New Roman" w:cs="Arial"/>
          <w:szCs w:val="24"/>
        </w:rPr>
        <w:t xml:space="preserve"> schváliť s pripomienkami uvedenými v prílohe uznesenia;</w:t>
      </w:r>
    </w:p>
    <w:p w:rsidR="00514426" w:rsidP="00514426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514426" w:rsidP="00514426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</w:t>
      </w:r>
      <w:r>
        <w:rPr>
          <w:rFonts w:ascii="Times New Roman" w:hAnsi="Times New Roman"/>
          <w:b/>
          <w:bCs/>
          <w:sz w:val="28"/>
          <w:szCs w:val="24"/>
          <w:lang w:eastAsia="sk-SK"/>
        </w:rPr>
        <w:t>C. ukladá</w:t>
      </w:r>
    </w:p>
    <w:p w:rsidR="00514426" w:rsidP="00514426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 xml:space="preserve">         </w:t>
      </w:r>
      <w:r>
        <w:rPr>
          <w:rFonts w:ascii="Times New Roman" w:hAnsi="Times New Roman"/>
          <w:szCs w:val="24"/>
          <w:lang w:eastAsia="sk-SK"/>
        </w:rPr>
        <w:t>predsedovi výboru</w:t>
      </w:r>
    </w:p>
    <w:p w:rsidR="00514426" w:rsidP="00514426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514426" w:rsidP="00514426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     informovať gestorský Výbor Národnej rady Slovenskej republiky pre hospodárske záležitosti o výsledku prerokovania uvedeného  návrhu zákona vo výbore.</w:t>
      </w:r>
    </w:p>
    <w:p w:rsidR="00514426" w:rsidP="00514426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514426" w:rsidP="00514426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514426" w:rsidP="00514426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514426" w:rsidP="00514426">
      <w:pPr>
        <w:bidi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sk-SK"/>
        </w:rPr>
      </w:pPr>
      <w:r>
        <w:rPr>
          <w:rFonts w:ascii="Times New Roman" w:hAnsi="Times New Roman"/>
          <w:b/>
          <w:i/>
          <w:sz w:val="22"/>
          <w:lang w:eastAsia="sk-SK"/>
        </w:rPr>
        <w:tab/>
        <w:tab/>
        <w:tab/>
        <w:tab/>
        <w:tab/>
        <w:t xml:space="preserve">                                                   </w:t>
      </w:r>
      <w:r>
        <w:rPr>
          <w:rFonts w:ascii="Times New Roman" w:hAnsi="Times New Roman"/>
          <w:b/>
          <w:i/>
          <w:sz w:val="28"/>
          <w:szCs w:val="28"/>
          <w:lang w:eastAsia="sk-SK"/>
        </w:rPr>
        <w:t>Anton HRNKO</w:t>
      </w:r>
    </w:p>
    <w:p w:rsidR="00514426" w:rsidP="00514426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ab/>
        <w:tab/>
        <w:tab/>
        <w:tab/>
        <w:tab/>
        <w:tab/>
        <w:tab/>
        <w:tab/>
        <w:t xml:space="preserve">               predseda výboru</w:t>
      </w:r>
    </w:p>
    <w:p w:rsidR="00514426" w:rsidP="00514426">
      <w:pPr>
        <w:keepNext/>
        <w:bidi w:val="0"/>
        <w:spacing w:after="0" w:line="240" w:lineRule="auto"/>
        <w:outlineLvl w:val="1"/>
        <w:rPr>
          <w:rFonts w:ascii="Times New Roman" w:hAnsi="Times New Roman"/>
          <w:b/>
          <w:i/>
          <w:sz w:val="28"/>
          <w:szCs w:val="28"/>
          <w:lang w:eastAsia="sk-SK"/>
        </w:rPr>
      </w:pPr>
      <w:r>
        <w:rPr>
          <w:rFonts w:ascii="Times New Roman" w:hAnsi="Times New Roman"/>
          <w:b/>
          <w:i/>
          <w:sz w:val="28"/>
          <w:szCs w:val="28"/>
          <w:lang w:eastAsia="sk-SK"/>
        </w:rPr>
        <w:t>Jozef BUČEK</w:t>
      </w:r>
    </w:p>
    <w:p w:rsidR="00514426" w:rsidP="00514426">
      <w:pPr>
        <w:keepNext/>
        <w:bidi w:val="0"/>
        <w:spacing w:after="0" w:line="240" w:lineRule="auto"/>
        <w:outlineLvl w:val="1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overovateľ výboru</w:t>
      </w:r>
    </w:p>
    <w:p w:rsidR="00514426" w:rsidP="00514426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514426" w:rsidP="00514426">
      <w:pPr>
        <w:bidi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sk-SK"/>
        </w:rPr>
      </w:pPr>
      <w:r>
        <w:rPr>
          <w:rFonts w:ascii="Times New Roman" w:hAnsi="Times New Roman"/>
          <w:b/>
          <w:i/>
          <w:sz w:val="28"/>
          <w:szCs w:val="28"/>
          <w:lang w:eastAsia="sk-SK"/>
        </w:rPr>
        <w:t>Milan LAURENČÍK</w:t>
      </w:r>
    </w:p>
    <w:p w:rsidR="00514426" w:rsidP="00514426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overovateľ výboru</w:t>
      </w:r>
    </w:p>
    <w:p w:rsidR="00514426" w:rsidP="00514426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514426" w:rsidP="00514426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514426" w:rsidP="00514426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514426" w:rsidP="00514426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514426" w:rsidP="00514426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514426" w:rsidP="00514426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514426" w:rsidP="00514426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 xml:space="preserve">                                                                                                                Príloha k uzn. č. 31</w:t>
      </w:r>
    </w:p>
    <w:p w:rsidR="00514426" w:rsidP="00514426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514426" w:rsidP="00514426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sk-SK"/>
        </w:rPr>
      </w:pPr>
      <w:r>
        <w:rPr>
          <w:rFonts w:ascii="Times New Roman" w:hAnsi="Times New Roman"/>
          <w:b/>
          <w:sz w:val="28"/>
          <w:szCs w:val="28"/>
          <w:lang w:eastAsia="sk-SK"/>
        </w:rPr>
        <w:t>Pripomienky</w:t>
      </w:r>
    </w:p>
    <w:p w:rsidR="00514426" w:rsidP="00514426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514426" w:rsidRPr="00514426" w:rsidP="00514426">
      <w:pPr>
        <w:bidi w:val="0"/>
        <w:jc w:val="both"/>
        <w:rPr>
          <w:rFonts w:ascii="Times New Roman" w:hAnsi="Times New Roman"/>
          <w:szCs w:val="24"/>
        </w:rPr>
      </w:pPr>
      <w:r w:rsidRPr="00514426">
        <w:rPr>
          <w:rFonts w:ascii="Times New Roman" w:hAnsi="Times New Roman"/>
          <w:szCs w:val="24"/>
          <w:lang w:eastAsia="sk-SK"/>
        </w:rPr>
        <w:t xml:space="preserve">k </w:t>
      </w:r>
      <w:r>
        <w:rPr>
          <w:rFonts w:ascii="Times New Roman" w:hAnsi="Times New Roman" w:cs="Arial"/>
          <w:noProof/>
          <w:szCs w:val="24"/>
        </w:rPr>
        <w:t>vládnemu</w:t>
      </w:r>
      <w:r w:rsidRPr="00514426">
        <w:rPr>
          <w:rFonts w:ascii="Times New Roman" w:hAnsi="Times New Roman" w:cs="Arial"/>
          <w:noProof/>
          <w:szCs w:val="24"/>
        </w:rPr>
        <w:t xml:space="preserve"> návrh</w:t>
      </w:r>
      <w:r>
        <w:rPr>
          <w:rFonts w:ascii="Times New Roman" w:hAnsi="Times New Roman" w:cs="Arial"/>
          <w:noProof/>
          <w:szCs w:val="24"/>
        </w:rPr>
        <w:t>u</w:t>
      </w:r>
      <w:r w:rsidRPr="00514426">
        <w:rPr>
          <w:rFonts w:ascii="Times New Roman" w:hAnsi="Times New Roman" w:cs="Arial"/>
          <w:noProof/>
          <w:szCs w:val="24"/>
        </w:rPr>
        <w:t xml:space="preserve"> zákona o vykonávaní medzinárodných sankcií a o doplnení zákona č. 566/2001 Z. z. o cenných papieroch a investičných službách a o zmene a doplnení niektorých zákonov (zákon o cenných papieroch) v znení neskorších predpisov </w:t>
      </w:r>
      <w:r w:rsidRPr="00514426">
        <w:rPr>
          <w:rFonts w:ascii="Times New Roman" w:hAnsi="Times New Roman" w:cs="Arial"/>
          <w:b/>
          <w:szCs w:val="24"/>
        </w:rPr>
        <w:t>(tlač 191)</w:t>
      </w:r>
      <w:r w:rsidRPr="00514426">
        <w:rPr>
          <w:rFonts w:ascii="Times New Roman" w:hAnsi="Times New Roman" w:cs="Arial"/>
          <w:szCs w:val="24"/>
        </w:rPr>
        <w:t xml:space="preserve"> – </w:t>
      </w:r>
      <w:r w:rsidRPr="00514426">
        <w:rPr>
          <w:rFonts w:ascii="Times New Roman" w:hAnsi="Times New Roman" w:cs="Arial"/>
          <w:b/>
          <w:szCs w:val="24"/>
        </w:rPr>
        <w:t>druhé čítanie</w:t>
      </w:r>
    </w:p>
    <w:p w:rsidR="00514426" w:rsidP="00514426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___________________________________________________________________________</w:t>
      </w:r>
    </w:p>
    <w:p w:rsidR="00514426" w:rsidP="00514426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EF6B45" w:rsidP="00EF6B45">
      <w:pPr>
        <w:pStyle w:val="ListParagraph"/>
        <w:numPr>
          <w:numId w:val="3"/>
        </w:numPr>
        <w:bidi w:val="0"/>
        <w:spacing w:after="200" w:line="360" w:lineRule="auto"/>
        <w:jc w:val="both"/>
        <w:rPr>
          <w:rStyle w:val="PlaceholderText"/>
          <w:color w:val="000000"/>
          <w:szCs w:val="24"/>
        </w:rPr>
      </w:pPr>
      <w:r>
        <w:rPr>
          <w:rStyle w:val="PlaceholderText"/>
          <w:color w:val="000000"/>
          <w:szCs w:val="24"/>
        </w:rPr>
        <w:t>V čl. I § 1 písm. c) sa slová „podľa tohto zákona“ nahrádzajú slovami „podľa § 5“.</w:t>
      </w:r>
    </w:p>
    <w:p w:rsidR="00EF6B45" w:rsidP="00EF6B45">
      <w:pPr>
        <w:bidi w:val="0"/>
        <w:ind w:left="4395"/>
        <w:jc w:val="both"/>
        <w:rPr>
          <w:rStyle w:val="PlaceholderText"/>
          <w:color w:val="000000"/>
          <w:szCs w:val="24"/>
        </w:rPr>
      </w:pPr>
      <w:r>
        <w:rPr>
          <w:rStyle w:val="PlaceholderText"/>
          <w:color w:val="000000"/>
        </w:rPr>
        <w:t>Ide o úpravu vnútorného odkazu na ustanovenie zákona, ktoré upravuje oblasti medzinárodných sankcií.</w:t>
      </w:r>
    </w:p>
    <w:p w:rsidR="00EF6B45" w:rsidP="00EF6B45">
      <w:pPr>
        <w:bidi w:val="0"/>
        <w:ind w:left="4395"/>
        <w:jc w:val="both"/>
        <w:rPr>
          <w:rStyle w:val="PlaceholderText"/>
          <w:color w:val="000000"/>
        </w:rPr>
      </w:pPr>
    </w:p>
    <w:p w:rsidR="00EF6B45" w:rsidP="00EF6B45">
      <w:pPr>
        <w:pStyle w:val="ListParagraph"/>
        <w:numPr>
          <w:numId w:val="3"/>
        </w:numPr>
        <w:bidi w:val="0"/>
        <w:spacing w:after="200" w:line="360" w:lineRule="auto"/>
        <w:jc w:val="both"/>
        <w:rPr>
          <w:rStyle w:val="PlaceholderText"/>
          <w:color w:val="000000"/>
          <w:szCs w:val="24"/>
        </w:rPr>
      </w:pPr>
      <w:r>
        <w:rPr>
          <w:rStyle w:val="PlaceholderText"/>
          <w:color w:val="000000"/>
          <w:szCs w:val="24"/>
        </w:rPr>
        <w:t>V čl. I § 2 písm. a) sa slová „v predpisoch podľa písm. b)“ nahrádzajú slovami „v predpisoch o medzinárodnej sankcii podľa písmena b)“.</w:t>
      </w:r>
    </w:p>
    <w:p w:rsidR="00EF6B45" w:rsidP="00EF6B45">
      <w:pPr>
        <w:bidi w:val="0"/>
        <w:ind w:left="4395"/>
        <w:jc w:val="both"/>
        <w:rPr>
          <w:rStyle w:val="PlaceholderText"/>
          <w:color w:val="000000"/>
          <w:szCs w:val="24"/>
        </w:rPr>
      </w:pPr>
      <w:r>
        <w:rPr>
          <w:rStyle w:val="PlaceholderText"/>
          <w:color w:val="000000"/>
        </w:rPr>
        <w:t>Navrhuje sa formulačná úprava textu vzhľadom na pojem definovaný v § 2 písm. b), zároveň sa upravuje vnútorný odkaz.</w:t>
      </w:r>
    </w:p>
    <w:p w:rsidR="00EF6B45" w:rsidP="00EF6B45">
      <w:pPr>
        <w:bidi w:val="0"/>
        <w:ind w:left="4395"/>
        <w:jc w:val="both"/>
        <w:rPr>
          <w:rStyle w:val="PlaceholderText"/>
          <w:color w:val="000000"/>
        </w:rPr>
      </w:pPr>
    </w:p>
    <w:p w:rsidR="00EF6B45" w:rsidP="00EF6B45">
      <w:pPr>
        <w:pStyle w:val="ListParagraph"/>
        <w:numPr>
          <w:numId w:val="3"/>
        </w:numPr>
        <w:bidi w:val="0"/>
        <w:spacing w:after="200" w:line="360" w:lineRule="auto"/>
        <w:jc w:val="both"/>
        <w:rPr>
          <w:rStyle w:val="PlaceholderText"/>
          <w:color w:val="000000"/>
          <w:szCs w:val="24"/>
        </w:rPr>
      </w:pPr>
      <w:r>
        <w:rPr>
          <w:rStyle w:val="PlaceholderText"/>
          <w:color w:val="000000"/>
          <w:szCs w:val="24"/>
        </w:rPr>
        <w:t>V čl. I § 2 písm. d) sa slová „pracovnou skupinou EÚ“ nahrádzajú slovami „pracovnou skupinou Európskej únie“. V tejto súvislosti sa v celom texte zákona slová „pracovná skupina EÚ“ vo všetkých tvaroch nahrádzajú slovami „pracovná skupina Európskej únie“ v príslušnom tvare.</w:t>
      </w:r>
    </w:p>
    <w:p w:rsidR="00EF6B45" w:rsidP="00EF6B45">
      <w:pPr>
        <w:bidi w:val="0"/>
        <w:ind w:left="4395"/>
        <w:jc w:val="both"/>
        <w:rPr>
          <w:rStyle w:val="PlaceholderText"/>
          <w:color w:val="000000"/>
          <w:szCs w:val="24"/>
        </w:rPr>
      </w:pPr>
      <w:r>
        <w:rPr>
          <w:rStyle w:val="PlaceholderText"/>
          <w:color w:val="000000"/>
        </w:rPr>
        <w:t>Vzhľadom na bod 8 legislatívno-technických pokynov legislatívnych pravidiel tvorby zákonov sa formulačne upravuje znenie vymedzeného pojmu.</w:t>
      </w:r>
    </w:p>
    <w:p w:rsidR="00EF6B45" w:rsidP="00EF6B45">
      <w:pPr>
        <w:bidi w:val="0"/>
        <w:ind w:left="4395"/>
        <w:jc w:val="both"/>
        <w:rPr>
          <w:rStyle w:val="PlaceholderText"/>
          <w:color w:val="000000"/>
        </w:rPr>
      </w:pPr>
    </w:p>
    <w:p w:rsidR="00EF6B45" w:rsidP="00EF6B45">
      <w:pPr>
        <w:pStyle w:val="ListParagraph"/>
        <w:numPr>
          <w:numId w:val="3"/>
        </w:numPr>
        <w:bidi w:val="0"/>
        <w:spacing w:after="200" w:line="360" w:lineRule="auto"/>
        <w:jc w:val="both"/>
        <w:rPr>
          <w:rStyle w:val="PlaceholderText"/>
          <w:color w:val="000000"/>
          <w:szCs w:val="24"/>
        </w:rPr>
      </w:pPr>
      <w:r>
        <w:rPr>
          <w:rStyle w:val="PlaceholderText"/>
          <w:color w:val="000000"/>
          <w:szCs w:val="24"/>
        </w:rPr>
        <w:t>V čl. I § 2 písm. u) sa za slová „Zbierke zákonov“ vkladajú slová „Slovenskej republiky“.</w:t>
      </w:r>
    </w:p>
    <w:p w:rsidR="00EF6B45" w:rsidP="00EF6B45">
      <w:pPr>
        <w:bidi w:val="0"/>
        <w:ind w:left="4395"/>
        <w:jc w:val="both"/>
        <w:rPr>
          <w:rStyle w:val="PlaceholderText"/>
          <w:color w:val="000000"/>
          <w:szCs w:val="24"/>
        </w:rPr>
      </w:pPr>
      <w:r>
        <w:rPr>
          <w:rStyle w:val="PlaceholderText"/>
          <w:color w:val="000000"/>
        </w:rPr>
        <w:t>Navrhuje sa doplniť oficiálny názov publikačného orgánu.</w:t>
      </w:r>
    </w:p>
    <w:p w:rsidR="00EF6B45" w:rsidP="00EF6B45">
      <w:pPr>
        <w:bidi w:val="0"/>
        <w:spacing w:line="360" w:lineRule="auto"/>
        <w:jc w:val="both"/>
        <w:rPr>
          <w:rStyle w:val="PlaceholderText"/>
          <w:color w:val="000000"/>
        </w:rPr>
      </w:pPr>
    </w:p>
    <w:p w:rsidR="00EF6B45" w:rsidP="00EF6B45">
      <w:pPr>
        <w:pStyle w:val="ListParagraph"/>
        <w:numPr>
          <w:numId w:val="3"/>
        </w:numPr>
        <w:bidi w:val="0"/>
        <w:spacing w:after="200" w:line="360" w:lineRule="auto"/>
        <w:jc w:val="both"/>
        <w:rPr>
          <w:rStyle w:val="PlaceholderText"/>
          <w:color w:val="000000"/>
          <w:szCs w:val="24"/>
        </w:rPr>
      </w:pPr>
      <w:r>
        <w:rPr>
          <w:rStyle w:val="PlaceholderText"/>
          <w:color w:val="000000"/>
          <w:szCs w:val="24"/>
        </w:rPr>
        <w:t>V čl. I § 4 ods. 2 sa slovo „ma“ nahrádza slovom „má“.</w:t>
      </w:r>
    </w:p>
    <w:p w:rsidR="00EF6B45" w:rsidP="00EF6B45">
      <w:pPr>
        <w:bidi w:val="0"/>
        <w:ind w:left="4395"/>
        <w:jc w:val="both"/>
        <w:rPr>
          <w:rStyle w:val="PlaceholderText"/>
          <w:color w:val="000000"/>
          <w:szCs w:val="24"/>
        </w:rPr>
      </w:pPr>
      <w:r>
        <w:rPr>
          <w:rStyle w:val="PlaceholderText"/>
          <w:color w:val="000000"/>
        </w:rPr>
        <w:t>Ide o formulačnú úpravu textu.</w:t>
      </w:r>
    </w:p>
    <w:p w:rsidR="00EF6B45" w:rsidP="00EF6B45">
      <w:pPr>
        <w:bidi w:val="0"/>
        <w:spacing w:line="360" w:lineRule="auto"/>
        <w:ind w:left="360"/>
        <w:jc w:val="both"/>
        <w:rPr>
          <w:rStyle w:val="PlaceholderText"/>
          <w:color w:val="000000"/>
        </w:rPr>
      </w:pPr>
    </w:p>
    <w:p w:rsidR="00EF6B45" w:rsidP="00EF6B45">
      <w:pPr>
        <w:pStyle w:val="ListParagraph"/>
        <w:numPr>
          <w:numId w:val="3"/>
        </w:numPr>
        <w:bidi w:val="0"/>
        <w:spacing w:after="200" w:line="360" w:lineRule="auto"/>
        <w:jc w:val="both"/>
        <w:rPr>
          <w:rStyle w:val="PlaceholderText"/>
          <w:color w:val="000000"/>
          <w:szCs w:val="24"/>
        </w:rPr>
      </w:pPr>
      <w:r>
        <w:rPr>
          <w:rStyle w:val="PlaceholderText"/>
          <w:color w:val="000000"/>
          <w:szCs w:val="24"/>
        </w:rPr>
        <w:t>V čl. I § 4 ods. 7 sa slová „(ďalej len „Ministerstvo zahraničných vecí“)“ nahrádzajú slovami „(ďalej len „ministerstvo zahraničných vecí“)“ a slová „(ďalej len „Ministerstvo vnútra“)“ nahrádzajú slovami „(ďalej len „ministerstvo vnútra“)“. V tejto súvislosti sa vykoná úprava § 21 ods. 7 a 8.</w:t>
      </w:r>
    </w:p>
    <w:p w:rsidR="00EF6B45" w:rsidP="00EF6B45">
      <w:pPr>
        <w:pStyle w:val="ListParagraph"/>
        <w:bidi w:val="0"/>
        <w:spacing w:line="360" w:lineRule="auto"/>
        <w:jc w:val="both"/>
        <w:rPr>
          <w:rStyle w:val="PlaceholderText"/>
          <w:color w:val="000000"/>
          <w:szCs w:val="24"/>
        </w:rPr>
      </w:pPr>
    </w:p>
    <w:p w:rsidR="00EF6B45" w:rsidP="00EF6B45">
      <w:pPr>
        <w:bidi w:val="0"/>
        <w:ind w:left="4395"/>
        <w:jc w:val="both"/>
        <w:rPr>
          <w:rStyle w:val="PlaceholderText"/>
          <w:color w:val="000000"/>
          <w:szCs w:val="24"/>
        </w:rPr>
      </w:pPr>
      <w:r>
        <w:rPr>
          <w:rStyle w:val="PlaceholderText"/>
          <w:color w:val="000000"/>
        </w:rPr>
        <w:t>Navrhuje sa legislatívno-technická úprava zavedenej legislatívnej skratky vzhľadom na bod 8 legislatívno-technických pokynov podľa ktorého sa legislatívny skratka začína malým písmenom.</w:t>
      </w:r>
    </w:p>
    <w:p w:rsidR="00EF6B45" w:rsidP="00EF6B45">
      <w:pPr>
        <w:pStyle w:val="ListParagraph"/>
        <w:bidi w:val="0"/>
        <w:spacing w:line="360" w:lineRule="auto"/>
        <w:jc w:val="both"/>
        <w:rPr>
          <w:rStyle w:val="PlaceholderText"/>
          <w:color w:val="000000"/>
          <w:szCs w:val="24"/>
        </w:rPr>
      </w:pPr>
    </w:p>
    <w:p w:rsidR="00EF6B45" w:rsidP="00EF6B45">
      <w:pPr>
        <w:pStyle w:val="ListParagraph"/>
        <w:numPr>
          <w:numId w:val="3"/>
        </w:numPr>
        <w:bidi w:val="0"/>
        <w:spacing w:after="200" w:line="360" w:lineRule="auto"/>
        <w:jc w:val="both"/>
        <w:rPr>
          <w:rStyle w:val="PlaceholderText"/>
          <w:color w:val="000000"/>
          <w:szCs w:val="24"/>
        </w:rPr>
      </w:pPr>
      <w:r>
        <w:rPr>
          <w:rStyle w:val="PlaceholderText"/>
          <w:color w:val="000000"/>
          <w:szCs w:val="24"/>
        </w:rPr>
        <w:t>V čl. I § 10 ods. 1 písm. b) a ods. 2 písm. b) sa slová „za účelom“ nahrádzajú slovami „na účely“.</w:t>
      </w:r>
    </w:p>
    <w:p w:rsidR="00EF6B45" w:rsidP="00EF6B45">
      <w:pPr>
        <w:bidi w:val="0"/>
        <w:ind w:left="4395"/>
        <w:jc w:val="both"/>
        <w:rPr>
          <w:rStyle w:val="PlaceholderText"/>
          <w:color w:val="000000"/>
          <w:szCs w:val="24"/>
        </w:rPr>
      </w:pPr>
      <w:r>
        <w:rPr>
          <w:rStyle w:val="PlaceholderText"/>
          <w:color w:val="000000"/>
        </w:rPr>
        <w:t>Navrhuje sa formulačné úprava textu.</w:t>
      </w:r>
    </w:p>
    <w:p w:rsidR="00EF6B45" w:rsidP="00EF6B45">
      <w:pPr>
        <w:bidi w:val="0"/>
        <w:spacing w:line="360" w:lineRule="auto"/>
        <w:jc w:val="both"/>
        <w:rPr>
          <w:rStyle w:val="PlaceholderText"/>
          <w:color w:val="000000"/>
        </w:rPr>
      </w:pPr>
    </w:p>
    <w:p w:rsidR="00EF6B45" w:rsidP="00EF6B45">
      <w:pPr>
        <w:pStyle w:val="ListParagraph"/>
        <w:numPr>
          <w:numId w:val="3"/>
        </w:numPr>
        <w:bidi w:val="0"/>
        <w:spacing w:after="200" w:line="360" w:lineRule="auto"/>
        <w:jc w:val="both"/>
        <w:rPr>
          <w:rStyle w:val="PlaceholderText"/>
          <w:color w:val="000000"/>
          <w:szCs w:val="24"/>
          <w:lang w:eastAsia="sk-SK"/>
        </w:rPr>
      </w:pPr>
      <w:r>
        <w:rPr>
          <w:rStyle w:val="PlaceholderText"/>
          <w:color w:val="000000"/>
          <w:szCs w:val="24"/>
          <w:lang w:eastAsia="sk-SK"/>
        </w:rPr>
        <w:t>V čl. I § 10 ods. 3 písm. b) sa slová „akcie organizovanom“ nahrádzajú slovami „akcii organizovaných“.</w:t>
      </w:r>
    </w:p>
    <w:p w:rsidR="00EF6B45" w:rsidP="00EF6B45">
      <w:pPr>
        <w:bidi w:val="0"/>
        <w:ind w:left="4395"/>
        <w:jc w:val="both"/>
        <w:rPr>
          <w:rStyle w:val="PlaceholderText"/>
          <w:color w:val="000000"/>
          <w:szCs w:val="24"/>
          <w:lang w:eastAsia="sk-SK"/>
        </w:rPr>
      </w:pPr>
      <w:r>
        <w:rPr>
          <w:rStyle w:val="PlaceholderText"/>
          <w:color w:val="000000"/>
        </w:rPr>
        <w:t>Ide o formulačné spresnenie textu.</w:t>
      </w:r>
    </w:p>
    <w:p w:rsidR="00EF6B45" w:rsidP="00EF6B45">
      <w:pPr>
        <w:bidi w:val="0"/>
        <w:spacing w:line="360" w:lineRule="auto"/>
        <w:jc w:val="both"/>
        <w:rPr>
          <w:rStyle w:val="PlaceholderText"/>
          <w:color w:val="000000"/>
        </w:rPr>
      </w:pPr>
    </w:p>
    <w:p w:rsidR="00EF6B45" w:rsidP="00EF6B45">
      <w:pPr>
        <w:pStyle w:val="ListParagraph"/>
        <w:numPr>
          <w:numId w:val="3"/>
        </w:numPr>
        <w:bidi w:val="0"/>
        <w:spacing w:after="200" w:line="360" w:lineRule="auto"/>
        <w:jc w:val="both"/>
        <w:rPr>
          <w:rStyle w:val="PlaceholderText"/>
          <w:color w:val="000000"/>
          <w:szCs w:val="24"/>
          <w:lang w:eastAsia="sk-SK"/>
        </w:rPr>
      </w:pPr>
      <w:r>
        <w:rPr>
          <w:rStyle w:val="PlaceholderText"/>
          <w:color w:val="000000"/>
          <w:szCs w:val="24"/>
          <w:lang w:eastAsia="sk-SK"/>
        </w:rPr>
        <w:t>V čl. I § 11 ods. 2 sa slovo „oznámenie“ nahrádza slovom „oznámenia“.</w:t>
      </w:r>
    </w:p>
    <w:p w:rsidR="00EF6B45" w:rsidP="00EF6B45">
      <w:pPr>
        <w:bidi w:val="0"/>
        <w:ind w:left="4395"/>
        <w:jc w:val="both"/>
        <w:rPr>
          <w:rStyle w:val="PlaceholderText"/>
          <w:color w:val="000000"/>
          <w:szCs w:val="24"/>
          <w:lang w:eastAsia="sk-SK"/>
        </w:rPr>
      </w:pPr>
      <w:r>
        <w:rPr>
          <w:rStyle w:val="PlaceholderText"/>
          <w:color w:val="000000"/>
        </w:rPr>
        <w:t>Ide o formulačné spresnenie textu.</w:t>
      </w:r>
    </w:p>
    <w:p w:rsidR="00EF6B45" w:rsidP="00EF6B45">
      <w:pPr>
        <w:bidi w:val="0"/>
        <w:ind w:left="4395"/>
        <w:jc w:val="both"/>
        <w:rPr>
          <w:rStyle w:val="PlaceholderText"/>
          <w:color w:val="000000"/>
        </w:rPr>
      </w:pPr>
    </w:p>
    <w:p w:rsidR="00EF6B45" w:rsidP="00EF6B45">
      <w:pPr>
        <w:pStyle w:val="ListParagraph"/>
        <w:numPr>
          <w:numId w:val="3"/>
        </w:numPr>
        <w:bidi w:val="0"/>
        <w:spacing w:after="200"/>
        <w:jc w:val="both"/>
        <w:rPr>
          <w:rStyle w:val="PlaceholderText"/>
          <w:color w:val="000000"/>
          <w:szCs w:val="24"/>
          <w:lang w:eastAsia="sk-SK"/>
        </w:rPr>
      </w:pPr>
      <w:r>
        <w:rPr>
          <w:rStyle w:val="PlaceholderText"/>
          <w:color w:val="000000"/>
          <w:szCs w:val="24"/>
          <w:lang w:eastAsia="sk-SK"/>
        </w:rPr>
        <w:t>V čl. I § 12 úvodnej vete sa slová „bez omeškania“ nahrádzajú slovami „bezodkladne“.</w:t>
      </w:r>
    </w:p>
    <w:p w:rsidR="00EF6B45" w:rsidP="00EF6B45">
      <w:pPr>
        <w:bidi w:val="0"/>
        <w:ind w:left="4395"/>
        <w:jc w:val="both"/>
        <w:rPr>
          <w:rStyle w:val="PlaceholderText"/>
          <w:color w:val="000000"/>
          <w:szCs w:val="24"/>
          <w:lang w:eastAsia="sk-SK"/>
        </w:rPr>
      </w:pPr>
      <w:r>
        <w:rPr>
          <w:rStyle w:val="PlaceholderText"/>
          <w:color w:val="000000"/>
        </w:rPr>
        <w:t>Ide o spresnenie vyjadrenia skutočnosti, kedy sa má právny úkon vykonať po prvýkrát.</w:t>
      </w:r>
    </w:p>
    <w:p w:rsidR="00EF6B45" w:rsidP="00EF6B45">
      <w:pPr>
        <w:pStyle w:val="ListParagraph"/>
        <w:bidi w:val="0"/>
        <w:jc w:val="both"/>
        <w:rPr>
          <w:rStyle w:val="PlaceholderText"/>
          <w:color w:val="000000"/>
          <w:szCs w:val="24"/>
          <w:lang w:eastAsia="sk-SK"/>
        </w:rPr>
      </w:pPr>
    </w:p>
    <w:p w:rsidR="00EF6B45" w:rsidP="00EF6B45">
      <w:pPr>
        <w:pStyle w:val="ListParagraph"/>
        <w:numPr>
          <w:numId w:val="3"/>
        </w:numPr>
        <w:bidi w:val="0"/>
        <w:spacing w:after="200" w:line="360" w:lineRule="auto"/>
        <w:jc w:val="both"/>
        <w:rPr>
          <w:rStyle w:val="PlaceholderText"/>
          <w:color w:val="000000"/>
          <w:szCs w:val="24"/>
          <w:lang w:eastAsia="sk-SK"/>
        </w:rPr>
      </w:pPr>
      <w:r>
        <w:rPr>
          <w:rStyle w:val="PlaceholderText"/>
          <w:color w:val="000000"/>
          <w:szCs w:val="24"/>
          <w:lang w:eastAsia="sk-SK"/>
        </w:rPr>
        <w:t>V čl. I § 13 ods. 3 sa slová „osobitného predpisu“ nahrádzajú slovami „všeobecného predpisu o správnom konaní“.</w:t>
      </w:r>
    </w:p>
    <w:p w:rsidR="00EF6B45" w:rsidP="00EF6B45">
      <w:pPr>
        <w:bidi w:val="0"/>
        <w:ind w:left="4395"/>
        <w:jc w:val="both"/>
        <w:rPr>
          <w:rStyle w:val="PlaceholderText"/>
          <w:color w:val="000000"/>
          <w:szCs w:val="24"/>
          <w:lang w:eastAsia="sk-SK"/>
        </w:rPr>
      </w:pPr>
      <w:r>
        <w:rPr>
          <w:rStyle w:val="PlaceholderText"/>
          <w:color w:val="000000"/>
        </w:rPr>
        <w:t>Navrhuje sa spresnenie odkazu na zákon o správnom konaní.</w:t>
      </w:r>
    </w:p>
    <w:p w:rsidR="00EF6B45" w:rsidP="00EF6B45">
      <w:pPr>
        <w:bidi w:val="0"/>
        <w:jc w:val="both"/>
        <w:rPr>
          <w:rStyle w:val="PlaceholderText"/>
          <w:color w:val="000000"/>
        </w:rPr>
      </w:pPr>
    </w:p>
    <w:p w:rsidR="00EF6B45" w:rsidP="00EF6B45">
      <w:pPr>
        <w:pStyle w:val="ListParagraph"/>
        <w:numPr>
          <w:numId w:val="3"/>
        </w:numPr>
        <w:bidi w:val="0"/>
        <w:spacing w:after="200" w:line="360" w:lineRule="auto"/>
        <w:jc w:val="both"/>
        <w:rPr>
          <w:rStyle w:val="PlaceholderText"/>
          <w:color w:val="000000"/>
          <w:szCs w:val="24"/>
          <w:lang w:eastAsia="sk-SK"/>
        </w:rPr>
      </w:pPr>
      <w:r>
        <w:rPr>
          <w:rStyle w:val="PlaceholderText"/>
          <w:color w:val="000000"/>
          <w:szCs w:val="24"/>
          <w:lang w:eastAsia="sk-SK"/>
        </w:rPr>
        <w:t>V čl. I § 13 ods. 9 sa slová „V prípade porušenia“ nahrádzajú slovami „Ak dôjde k porušeniu“.</w:t>
      </w:r>
    </w:p>
    <w:p w:rsidR="00EF6B45" w:rsidP="00EF6B45">
      <w:pPr>
        <w:bidi w:val="0"/>
        <w:ind w:left="4395"/>
        <w:jc w:val="both"/>
        <w:rPr>
          <w:rStyle w:val="PlaceholderText"/>
          <w:color w:val="000000"/>
          <w:szCs w:val="24"/>
          <w:lang w:eastAsia="sk-SK"/>
        </w:rPr>
      </w:pPr>
      <w:r>
        <w:rPr>
          <w:rStyle w:val="PlaceholderText"/>
          <w:color w:val="000000"/>
        </w:rPr>
        <w:t>Ide o formulačné spresnenie podmienky vyjadrenej v ustanovení.</w:t>
      </w:r>
    </w:p>
    <w:p w:rsidR="00EF6B45" w:rsidP="00EF6B45">
      <w:pPr>
        <w:pStyle w:val="ListParagraph"/>
        <w:bidi w:val="0"/>
        <w:rPr>
          <w:rStyle w:val="PlaceholderText"/>
          <w:color w:val="000000"/>
          <w:szCs w:val="24"/>
          <w:lang w:eastAsia="sk-SK"/>
        </w:rPr>
      </w:pPr>
    </w:p>
    <w:p w:rsidR="00EF6B45" w:rsidP="00EF6B45">
      <w:pPr>
        <w:pStyle w:val="ListParagraph"/>
        <w:bidi w:val="0"/>
        <w:rPr>
          <w:rStyle w:val="PlaceholderText"/>
          <w:color w:val="000000"/>
          <w:szCs w:val="24"/>
          <w:lang w:eastAsia="sk-SK"/>
        </w:rPr>
      </w:pPr>
    </w:p>
    <w:p w:rsidR="00EF6B45" w:rsidP="00EF6B45">
      <w:pPr>
        <w:pStyle w:val="ListParagraph"/>
        <w:numPr>
          <w:numId w:val="3"/>
        </w:numPr>
        <w:bidi w:val="0"/>
        <w:spacing w:after="200" w:line="360" w:lineRule="auto"/>
        <w:jc w:val="both"/>
        <w:rPr>
          <w:rStyle w:val="PlaceholderText"/>
          <w:color w:val="000000"/>
          <w:szCs w:val="24"/>
          <w:lang w:eastAsia="sk-SK"/>
        </w:rPr>
      </w:pPr>
      <w:r>
        <w:rPr>
          <w:rStyle w:val="PlaceholderText"/>
          <w:color w:val="000000"/>
          <w:szCs w:val="24"/>
          <w:lang w:eastAsia="sk-SK"/>
        </w:rPr>
        <w:t>V čl. I § 14 ods. 2 úvodnej vete sa slová „je povinný“ nahrádzajú slovami „sú povinní“.</w:t>
      </w:r>
    </w:p>
    <w:p w:rsidR="00EF6B45" w:rsidP="00EF6B45">
      <w:pPr>
        <w:bidi w:val="0"/>
        <w:ind w:left="4395"/>
        <w:jc w:val="both"/>
        <w:rPr>
          <w:rStyle w:val="PlaceholderText"/>
          <w:color w:val="000000"/>
          <w:szCs w:val="24"/>
          <w:lang w:eastAsia="sk-SK"/>
        </w:rPr>
      </w:pPr>
      <w:r>
        <w:rPr>
          <w:rStyle w:val="PlaceholderText"/>
          <w:color w:val="000000"/>
        </w:rPr>
        <w:t>Navrhuje sa formulačné spresnenie textu tak, aby sa ustanovená povinnosť týkala oboch subjektov.</w:t>
      </w:r>
    </w:p>
    <w:p w:rsidR="00EF6B45" w:rsidP="00EF6B45">
      <w:pPr>
        <w:bidi w:val="0"/>
        <w:ind w:left="4395"/>
        <w:jc w:val="both"/>
        <w:rPr>
          <w:rStyle w:val="PlaceholderText"/>
          <w:color w:val="000000"/>
        </w:rPr>
      </w:pPr>
    </w:p>
    <w:p w:rsidR="00EF6B45" w:rsidP="00EF6B45">
      <w:pPr>
        <w:bidi w:val="0"/>
        <w:ind w:left="4395"/>
        <w:jc w:val="both"/>
        <w:rPr>
          <w:rStyle w:val="PlaceholderText"/>
          <w:color w:val="000000"/>
        </w:rPr>
      </w:pPr>
    </w:p>
    <w:p w:rsidR="00EF6B45" w:rsidP="00EF6B45">
      <w:pPr>
        <w:pStyle w:val="ListParagraph"/>
        <w:numPr>
          <w:numId w:val="3"/>
        </w:numPr>
        <w:bidi w:val="0"/>
        <w:spacing w:after="200" w:line="360" w:lineRule="auto"/>
        <w:jc w:val="both"/>
        <w:rPr>
          <w:rStyle w:val="PlaceholderText"/>
          <w:color w:val="000000"/>
          <w:szCs w:val="24"/>
          <w:lang w:eastAsia="sk-SK"/>
        </w:rPr>
      </w:pPr>
      <w:r>
        <w:rPr>
          <w:rStyle w:val="PlaceholderText"/>
          <w:color w:val="000000"/>
          <w:szCs w:val="24"/>
          <w:lang w:eastAsia="sk-SK"/>
        </w:rPr>
        <w:t>V čl. I § 14 ods. 4 sa slová „Ak je vzhľadom na okolnosti nevyhnutné pre zachovanie hodnoty zaisteného majetku“ sa nahrádzajú slovami „Ak je vzhľadom na zachovanie hodnoty zaisteného majetku nevyhnutné“.</w:t>
      </w:r>
    </w:p>
    <w:p w:rsidR="00EF6B45" w:rsidP="00EF6B45">
      <w:pPr>
        <w:bidi w:val="0"/>
        <w:ind w:left="4395"/>
        <w:jc w:val="both"/>
        <w:rPr>
          <w:rStyle w:val="PlaceholderText"/>
          <w:color w:val="000000"/>
          <w:szCs w:val="24"/>
          <w:lang w:eastAsia="sk-SK"/>
        </w:rPr>
      </w:pPr>
      <w:r>
        <w:rPr>
          <w:rStyle w:val="PlaceholderText"/>
          <w:color w:val="000000"/>
        </w:rPr>
        <w:t>Navrhuje sa formulačná úprava ustanovenia tak, aby objektívne vyjadrovala skutočnosti za ktorých je možné zaistený majetok predať.</w:t>
      </w:r>
    </w:p>
    <w:p w:rsidR="00EF6B45" w:rsidP="00EF6B45">
      <w:pPr>
        <w:bidi w:val="0"/>
        <w:ind w:left="4395"/>
        <w:jc w:val="both"/>
        <w:rPr>
          <w:rStyle w:val="PlaceholderText"/>
          <w:color w:val="000000"/>
        </w:rPr>
      </w:pPr>
    </w:p>
    <w:p w:rsidR="00EF6B45" w:rsidP="00EF6B45">
      <w:pPr>
        <w:pStyle w:val="ListParagraph"/>
        <w:numPr>
          <w:numId w:val="3"/>
        </w:numPr>
        <w:bidi w:val="0"/>
        <w:spacing w:after="200" w:line="360" w:lineRule="auto"/>
        <w:jc w:val="both"/>
        <w:rPr>
          <w:rStyle w:val="PlaceholderText"/>
          <w:color w:val="000000"/>
          <w:szCs w:val="24"/>
        </w:rPr>
      </w:pPr>
      <w:r>
        <w:rPr>
          <w:rStyle w:val="PlaceholderText"/>
          <w:color w:val="000000"/>
          <w:szCs w:val="24"/>
        </w:rPr>
        <w:t>V čl. I § 15 ods. 4 sa slovo „odseku“ nahrádza slovom „odsekov“.</w:t>
      </w:r>
    </w:p>
    <w:p w:rsidR="00EF6B45" w:rsidP="00EF6B45">
      <w:pPr>
        <w:bidi w:val="0"/>
        <w:ind w:left="4395"/>
        <w:jc w:val="both"/>
        <w:rPr>
          <w:rStyle w:val="PlaceholderText"/>
          <w:color w:val="000000"/>
          <w:szCs w:val="24"/>
        </w:rPr>
      </w:pPr>
      <w:r>
        <w:rPr>
          <w:rStyle w:val="PlaceholderText"/>
          <w:color w:val="000000"/>
        </w:rPr>
        <w:t>Ide o legislatívno-technickú úpravu.</w:t>
      </w:r>
    </w:p>
    <w:p w:rsidR="00EF6B45" w:rsidP="00EF6B45">
      <w:pPr>
        <w:bidi w:val="0"/>
        <w:spacing w:line="360" w:lineRule="auto"/>
        <w:jc w:val="both"/>
        <w:rPr>
          <w:rStyle w:val="PlaceholderText"/>
          <w:color w:val="000000"/>
        </w:rPr>
      </w:pPr>
    </w:p>
    <w:p w:rsidR="00EF6B45" w:rsidP="00EF6B45">
      <w:pPr>
        <w:bidi w:val="0"/>
        <w:spacing w:line="360" w:lineRule="auto"/>
        <w:jc w:val="both"/>
        <w:rPr>
          <w:rStyle w:val="PlaceholderText"/>
          <w:color w:val="000000"/>
        </w:rPr>
      </w:pPr>
    </w:p>
    <w:p w:rsidR="00EF6B45" w:rsidP="00EF6B45">
      <w:pPr>
        <w:pStyle w:val="ListParagraph"/>
        <w:numPr>
          <w:numId w:val="3"/>
        </w:numPr>
        <w:bidi w:val="0"/>
        <w:spacing w:after="200" w:line="360" w:lineRule="auto"/>
        <w:jc w:val="both"/>
        <w:rPr>
          <w:rStyle w:val="PlaceholderText"/>
          <w:color w:val="000000"/>
          <w:szCs w:val="24"/>
        </w:rPr>
      </w:pPr>
      <w:r>
        <w:rPr>
          <w:rStyle w:val="PlaceholderText"/>
          <w:color w:val="000000"/>
          <w:szCs w:val="24"/>
        </w:rPr>
        <w:t>V čl. I § 15 ods. 4 druhej vete sa za slovo „Ak“ vkladajú slová „príslušný orgán štátnej správy“.</w:t>
      </w:r>
    </w:p>
    <w:p w:rsidR="00EF6B45" w:rsidP="00EF6B45">
      <w:pPr>
        <w:bidi w:val="0"/>
        <w:ind w:left="4395"/>
        <w:jc w:val="both"/>
        <w:rPr>
          <w:rStyle w:val="PlaceholderText"/>
          <w:color w:val="000000"/>
          <w:szCs w:val="24"/>
        </w:rPr>
      </w:pPr>
      <w:r>
        <w:rPr>
          <w:rStyle w:val="PlaceholderText"/>
          <w:color w:val="000000"/>
        </w:rPr>
        <w:t>Ide o formulačnú úpravu textu ktorej účelom je doplniť do ustanovenia subjekt viazaný ustanovenou povinnosťou.</w:t>
      </w:r>
    </w:p>
    <w:p w:rsidR="00EF6B45" w:rsidP="00EF6B45">
      <w:pPr>
        <w:bidi w:val="0"/>
        <w:spacing w:line="360" w:lineRule="auto"/>
        <w:jc w:val="both"/>
        <w:rPr>
          <w:rStyle w:val="PlaceholderText"/>
          <w:color w:val="000000"/>
        </w:rPr>
      </w:pPr>
    </w:p>
    <w:p w:rsidR="00EF6B45" w:rsidP="00EF6B45">
      <w:pPr>
        <w:bidi w:val="0"/>
        <w:spacing w:line="360" w:lineRule="auto"/>
        <w:jc w:val="both"/>
        <w:rPr>
          <w:rStyle w:val="PlaceholderText"/>
          <w:color w:val="000000"/>
        </w:rPr>
      </w:pPr>
    </w:p>
    <w:p w:rsidR="00EF6B45" w:rsidP="00EF6B45">
      <w:pPr>
        <w:pStyle w:val="ListParagraph"/>
        <w:numPr>
          <w:numId w:val="3"/>
        </w:numPr>
        <w:bidi w:val="0"/>
        <w:spacing w:after="200" w:line="360" w:lineRule="auto"/>
        <w:jc w:val="both"/>
        <w:rPr>
          <w:rStyle w:val="PlaceholderText"/>
          <w:color w:val="000000"/>
          <w:szCs w:val="24"/>
        </w:rPr>
      </w:pPr>
      <w:r>
        <w:rPr>
          <w:rStyle w:val="PlaceholderText"/>
          <w:color w:val="000000"/>
          <w:szCs w:val="24"/>
        </w:rPr>
        <w:t>V čl. I § 16 ods. 2 sa slovo „prípadne“ nahrádza slovom „alebo“.</w:t>
      </w:r>
    </w:p>
    <w:p w:rsidR="00EF6B45" w:rsidP="00EF6B45">
      <w:pPr>
        <w:bidi w:val="0"/>
        <w:ind w:left="4395"/>
        <w:jc w:val="both"/>
        <w:rPr>
          <w:rStyle w:val="PlaceholderText"/>
          <w:color w:val="000000"/>
          <w:szCs w:val="24"/>
        </w:rPr>
      </w:pPr>
      <w:r>
        <w:rPr>
          <w:rStyle w:val="PlaceholderText"/>
          <w:color w:val="000000"/>
        </w:rPr>
        <w:t>Vzhľadom na jednoznačnosť vyjadrenia alternatívy v texte ustanovenia sa navrhuje formulačné úprava ustanovenia.</w:t>
      </w:r>
    </w:p>
    <w:p w:rsidR="00EF6B45" w:rsidP="00EF6B45">
      <w:pPr>
        <w:bidi w:val="0"/>
        <w:spacing w:line="360" w:lineRule="auto"/>
        <w:jc w:val="both"/>
        <w:rPr>
          <w:rStyle w:val="PlaceholderText"/>
          <w:color w:val="000000"/>
        </w:rPr>
      </w:pPr>
    </w:p>
    <w:p w:rsidR="00EF6B45" w:rsidP="00EF6B45">
      <w:pPr>
        <w:bidi w:val="0"/>
        <w:spacing w:line="360" w:lineRule="auto"/>
        <w:jc w:val="both"/>
        <w:rPr>
          <w:rStyle w:val="PlaceholderText"/>
          <w:color w:val="000000"/>
        </w:rPr>
      </w:pPr>
    </w:p>
    <w:p w:rsidR="00EF6B45" w:rsidP="00EF6B45">
      <w:pPr>
        <w:pStyle w:val="ListParagraph"/>
        <w:numPr>
          <w:numId w:val="3"/>
        </w:numPr>
        <w:bidi w:val="0"/>
        <w:spacing w:after="200" w:line="360" w:lineRule="auto"/>
        <w:jc w:val="both"/>
        <w:rPr>
          <w:rStyle w:val="PlaceholderText"/>
          <w:color w:val="000000"/>
          <w:szCs w:val="24"/>
          <w:lang w:eastAsia="sk-SK"/>
        </w:rPr>
      </w:pPr>
      <w:r>
        <w:rPr>
          <w:rStyle w:val="PlaceholderText"/>
          <w:color w:val="000000"/>
          <w:szCs w:val="24"/>
        </w:rPr>
        <w:t xml:space="preserve">V čl. I § 18 ods. 3 sa slová </w:t>
      </w:r>
      <w:r>
        <w:rPr>
          <w:rStyle w:val="PlaceholderText"/>
          <w:color w:val="000000"/>
          <w:szCs w:val="24"/>
          <w:lang w:eastAsia="sk-SK"/>
        </w:rPr>
        <w:t>„bez omeškania“ nahrádzajú slovami „bezodkladne“ a slová „za účelom“ sa nahrádzajú slovami „na účely“.</w:t>
      </w:r>
    </w:p>
    <w:p w:rsidR="00EF6B45" w:rsidP="00EF6B45">
      <w:pPr>
        <w:bidi w:val="0"/>
        <w:ind w:left="4395"/>
        <w:jc w:val="both"/>
        <w:rPr>
          <w:rStyle w:val="PlaceholderText"/>
          <w:color w:val="000000"/>
          <w:szCs w:val="24"/>
          <w:lang w:eastAsia="sk-SK"/>
        </w:rPr>
      </w:pPr>
      <w:r>
        <w:rPr>
          <w:rStyle w:val="PlaceholderText"/>
          <w:color w:val="000000"/>
        </w:rPr>
        <w:t>Ide o spresnenie vyjadrenia skutočnosti, kedy sa má právny úkon vykonať po prvýkrát a navrhuje sa formulačná úprava textu.</w:t>
      </w:r>
    </w:p>
    <w:p w:rsidR="00EF6B45" w:rsidP="00EF6B45">
      <w:pPr>
        <w:bidi w:val="0"/>
        <w:jc w:val="both"/>
        <w:rPr>
          <w:rStyle w:val="PlaceholderText"/>
          <w:color w:val="000000"/>
        </w:rPr>
      </w:pPr>
    </w:p>
    <w:p w:rsidR="00EF6B45" w:rsidP="00EF6B45">
      <w:pPr>
        <w:bidi w:val="0"/>
        <w:jc w:val="both"/>
        <w:rPr>
          <w:rStyle w:val="PlaceholderText"/>
          <w:color w:val="000000"/>
        </w:rPr>
      </w:pPr>
    </w:p>
    <w:p w:rsidR="00EF6B45" w:rsidP="00EF6B45">
      <w:pPr>
        <w:pStyle w:val="ListParagraph"/>
        <w:numPr>
          <w:numId w:val="3"/>
        </w:numPr>
        <w:bidi w:val="0"/>
        <w:spacing w:after="200" w:line="360" w:lineRule="auto"/>
        <w:jc w:val="both"/>
        <w:rPr>
          <w:rStyle w:val="PlaceholderText"/>
          <w:color w:val="000000"/>
          <w:szCs w:val="24"/>
          <w:lang w:eastAsia="sk-SK"/>
        </w:rPr>
      </w:pPr>
      <w:r>
        <w:rPr>
          <w:rStyle w:val="PlaceholderText"/>
          <w:color w:val="000000"/>
          <w:szCs w:val="24"/>
        </w:rPr>
        <w:t>V čl. I § 19 ods. 1 sa slovo „oprávnené“ nahrádzajú slovom „oprávnení“ a slová „osobitného predpisu“ sa nahrádzajú slovami „všeobecného predpisu o ochrane osobných údajov“.</w:t>
      </w:r>
    </w:p>
    <w:p w:rsidR="00EF6B45" w:rsidP="00EF6B45">
      <w:pPr>
        <w:bidi w:val="0"/>
        <w:ind w:left="4395"/>
        <w:jc w:val="both"/>
        <w:rPr>
          <w:rStyle w:val="PlaceholderText"/>
          <w:color w:val="000000"/>
          <w:szCs w:val="24"/>
          <w:lang w:eastAsia="sk-SK"/>
        </w:rPr>
      </w:pPr>
      <w:r>
        <w:rPr>
          <w:rStyle w:val="PlaceholderText"/>
          <w:color w:val="000000"/>
        </w:rPr>
        <w:t>Navrhuje sa formulačné spresnenie textu ustanovenia a odkazu na zákon o ochrane osobných údajov.</w:t>
      </w:r>
    </w:p>
    <w:p w:rsidR="00EF6B45" w:rsidP="00EF6B45">
      <w:pPr>
        <w:bidi w:val="0"/>
        <w:spacing w:line="360" w:lineRule="auto"/>
        <w:jc w:val="both"/>
        <w:rPr>
          <w:rStyle w:val="PlaceholderText"/>
          <w:color w:val="000000"/>
        </w:rPr>
      </w:pPr>
    </w:p>
    <w:p w:rsidR="00EF6B45" w:rsidP="00EF6B45">
      <w:pPr>
        <w:pStyle w:val="ListParagraph"/>
        <w:numPr>
          <w:numId w:val="3"/>
        </w:numPr>
        <w:bidi w:val="0"/>
        <w:spacing w:after="200" w:line="360" w:lineRule="auto"/>
        <w:jc w:val="both"/>
        <w:rPr>
          <w:rStyle w:val="PlaceholderText"/>
          <w:color w:val="000000"/>
          <w:szCs w:val="24"/>
        </w:rPr>
      </w:pPr>
      <w:r>
        <w:rPr>
          <w:rStyle w:val="PlaceholderText"/>
          <w:color w:val="000000"/>
          <w:szCs w:val="24"/>
        </w:rPr>
        <w:t>V čl. I § 19 ods. 3 sa vypúšťajú slová „len vtedy“,  slovo „prípadne“ nahrádza slovom „alebo“ a slová „osobitným predpisom“ sa nahrádzajú slovami „osobitnými predpismi“.</w:t>
      </w:r>
    </w:p>
    <w:p w:rsidR="00EF6B45" w:rsidP="00EF6B45">
      <w:pPr>
        <w:bidi w:val="0"/>
        <w:ind w:left="4395"/>
        <w:jc w:val="both"/>
        <w:rPr>
          <w:rStyle w:val="PlaceholderText"/>
          <w:color w:val="000000"/>
          <w:szCs w:val="24"/>
        </w:rPr>
      </w:pPr>
      <w:r>
        <w:rPr>
          <w:rStyle w:val="PlaceholderText"/>
          <w:color w:val="000000"/>
        </w:rPr>
        <w:t>Navrhuje sa vypustiť slová pre nadbytočnosť, spresňuje sa vyjadrenie alternatívy v ustanovení a spresňuje sa odkaz na demonštratívny výpočet právnych predpisov citovaných v poznámke pod čiarou.</w:t>
      </w:r>
    </w:p>
    <w:p w:rsidR="00EF6B45" w:rsidP="00EF6B45">
      <w:pPr>
        <w:bidi w:val="0"/>
        <w:spacing w:line="360" w:lineRule="auto"/>
        <w:ind w:left="360"/>
        <w:jc w:val="both"/>
        <w:rPr>
          <w:rStyle w:val="PlaceholderText"/>
          <w:color w:val="000000"/>
        </w:rPr>
      </w:pPr>
    </w:p>
    <w:p w:rsidR="00EF6B45" w:rsidP="00EF6B45">
      <w:pPr>
        <w:pStyle w:val="ListParagraph"/>
        <w:numPr>
          <w:numId w:val="3"/>
        </w:numPr>
        <w:bidi w:val="0"/>
        <w:spacing w:after="200" w:line="360" w:lineRule="auto"/>
        <w:jc w:val="both"/>
        <w:rPr>
          <w:rStyle w:val="PlaceholderText"/>
          <w:color w:val="000000"/>
          <w:szCs w:val="24"/>
        </w:rPr>
      </w:pPr>
      <w:r>
        <w:rPr>
          <w:rStyle w:val="PlaceholderText"/>
          <w:color w:val="000000"/>
          <w:szCs w:val="24"/>
        </w:rPr>
        <w:t>V čl. I § 19 ods. 4 písm. a) prvom bode, šiestom bode, ôsmom bode, jedenástom bode, trinástom bode a písm. b) prvom, piatom, šiestom, deviatom, trinástom, štrnástom (2x), pätnástom (3x) a šestnástom bode sa slovo „prípadne“ nahrádza slovom „alebo“.</w:t>
      </w:r>
    </w:p>
    <w:p w:rsidR="00EF6B45" w:rsidP="00EF6B45">
      <w:pPr>
        <w:bidi w:val="0"/>
        <w:ind w:left="4395"/>
        <w:jc w:val="both"/>
        <w:rPr>
          <w:rStyle w:val="PlaceholderText"/>
          <w:color w:val="000000"/>
          <w:szCs w:val="24"/>
        </w:rPr>
      </w:pPr>
      <w:r>
        <w:rPr>
          <w:rStyle w:val="PlaceholderText"/>
          <w:color w:val="000000"/>
        </w:rPr>
        <w:t>Spresňuje sa vyjadrenie alternatívy v texte ustanovenia.</w:t>
      </w:r>
    </w:p>
    <w:p w:rsidR="00EF6B45" w:rsidP="00EF6B45">
      <w:pPr>
        <w:bidi w:val="0"/>
        <w:spacing w:line="360" w:lineRule="auto"/>
        <w:jc w:val="both"/>
        <w:rPr>
          <w:rStyle w:val="PlaceholderText"/>
          <w:color w:val="000000"/>
        </w:rPr>
      </w:pPr>
    </w:p>
    <w:p w:rsidR="00EF6B45" w:rsidP="00EF6B45">
      <w:pPr>
        <w:pStyle w:val="ListParagraph"/>
        <w:numPr>
          <w:numId w:val="3"/>
        </w:numPr>
        <w:bidi w:val="0"/>
        <w:spacing w:after="0" w:line="360" w:lineRule="auto"/>
        <w:ind w:left="714" w:hanging="357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 čl. I § 19 ods. 4 písm. a) trinástom bode sa za slovo „manžela“ vkladajú slová „alebo manželky“ a v § 19 ods. 4 písm. b) trinástom bode sa za slovo „manžela“ vkladajú slová „alebo manželky“ a slová „a jeho“ sa nahrádzajú slovami „a ich“.</w:t>
      </w:r>
    </w:p>
    <w:p w:rsidR="00EF6B45" w:rsidP="00EF6B45">
      <w:pPr>
        <w:bidi w:val="0"/>
        <w:ind w:left="4395"/>
        <w:jc w:val="both"/>
        <w:rPr>
          <w:rStyle w:val="PlaceholderText"/>
          <w:color w:val="000000"/>
        </w:rPr>
      </w:pPr>
    </w:p>
    <w:p w:rsidR="00EF6B45" w:rsidP="00EF6B45">
      <w:pPr>
        <w:bidi w:val="0"/>
        <w:ind w:left="4395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Navrhuje sa spresnenie ustanovenia tak, aby bolo možné poskytovať údaje aj o manželke fyzickej osoby.</w:t>
      </w:r>
    </w:p>
    <w:p w:rsidR="00EF6B45" w:rsidP="00EF6B45">
      <w:pPr>
        <w:bidi w:val="0"/>
        <w:jc w:val="both"/>
        <w:rPr>
          <w:rStyle w:val="PlaceholderText"/>
          <w:color w:val="000000"/>
        </w:rPr>
      </w:pPr>
    </w:p>
    <w:p w:rsidR="00EF6B45" w:rsidP="00EF6B45">
      <w:pPr>
        <w:bidi w:val="0"/>
        <w:jc w:val="both"/>
        <w:rPr>
          <w:rStyle w:val="PlaceholderText"/>
          <w:color w:val="000000"/>
        </w:rPr>
      </w:pPr>
    </w:p>
    <w:p w:rsidR="00EF6B45" w:rsidP="00EF6B45">
      <w:pPr>
        <w:pStyle w:val="ListParagraph"/>
        <w:numPr>
          <w:numId w:val="3"/>
        </w:numPr>
        <w:bidi w:val="0"/>
        <w:spacing w:after="200" w:line="360" w:lineRule="auto"/>
        <w:jc w:val="both"/>
        <w:rPr>
          <w:rStyle w:val="PlaceholderText"/>
          <w:color w:val="000000"/>
          <w:szCs w:val="24"/>
        </w:rPr>
      </w:pPr>
      <w:r>
        <w:rPr>
          <w:rStyle w:val="PlaceholderText"/>
          <w:color w:val="000000"/>
          <w:szCs w:val="24"/>
        </w:rPr>
        <w:t>V čl. I § 25 ods. 1 slová „konanie“ nahrádzajú slovami „konania začaté a“.</w:t>
      </w:r>
    </w:p>
    <w:p w:rsidR="00EF6B45" w:rsidP="00EF6B45">
      <w:pPr>
        <w:bidi w:val="0"/>
        <w:ind w:left="4395"/>
        <w:jc w:val="both"/>
        <w:rPr>
          <w:rStyle w:val="PlaceholderText"/>
          <w:color w:val="000000"/>
          <w:szCs w:val="24"/>
        </w:rPr>
      </w:pPr>
      <w:r>
        <w:rPr>
          <w:rStyle w:val="PlaceholderText"/>
          <w:color w:val="000000"/>
        </w:rPr>
        <w:t>Ide o formulačnú úpravu prechodného ustanovenia tak, aby zahŕňalo aj konania, ktoré boli do nadobudnutia účinnosti začaté.</w:t>
      </w:r>
    </w:p>
    <w:p w:rsidR="00514426" w:rsidP="00514426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B1E97"/>
    <w:multiLevelType w:val="hybridMultilevel"/>
    <w:tmpl w:val="80B406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5ADB596A"/>
    <w:multiLevelType w:val="hybridMultilevel"/>
    <w:tmpl w:val="129EA6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7E4D23E1"/>
    <w:multiLevelType w:val="hybridMultilevel"/>
    <w:tmpl w:val="30E2BA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14426"/>
    <w:rsid w:val="0034001D"/>
    <w:rsid w:val="00514426"/>
    <w:rsid w:val="00EF6B4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426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4426"/>
    <w:pPr>
      <w:ind w:left="720"/>
      <w:contextualSpacing/>
      <w:jc w:val="left"/>
    </w:pPr>
  </w:style>
  <w:style w:type="character" w:styleId="PlaceholderText">
    <w:name w:val="Placeholder Text"/>
    <w:basedOn w:val="DefaultParagraphFont"/>
    <w:uiPriority w:val="99"/>
    <w:semiHidden/>
    <w:rsid w:val="00EF6B45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6</Pages>
  <Words>1090</Words>
  <Characters>6218</Characters>
  <Application>Microsoft Office Word</Application>
  <DocSecurity>0</DocSecurity>
  <Lines>0</Lines>
  <Paragraphs>0</Paragraphs>
  <ScaleCrop>false</ScaleCrop>
  <Company>Kancelaria NR SR</Company>
  <LinksUpToDate>false</LinksUpToDate>
  <CharactersWithSpaces>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2</cp:revision>
  <dcterms:created xsi:type="dcterms:W3CDTF">2016-09-26T12:25:00Z</dcterms:created>
  <dcterms:modified xsi:type="dcterms:W3CDTF">2016-09-30T14:27:00Z</dcterms:modified>
</cp:coreProperties>
</file>