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62AB" w:rsidRPr="00AB5BBA" w:rsidP="004662AB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  <w:t>NÁRODNÁ  RADA  SLOVENSKEJ  REPUBLIKY</w:t>
      </w:r>
    </w:p>
    <w:p w:rsidR="004662AB" w:rsidRPr="00AB5BBA" w:rsidP="004662AB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  <w:t>V</w:t>
      </w:r>
      <w:r w:rsidR="009655D8"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  <w:t>I</w:t>
      </w:r>
      <w:r w:rsidRPr="00AB5BBA"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  <w:t>I. volebné obdobie</w:t>
      </w: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  <w:t xml:space="preserve">Návrh </w:t>
      </w:r>
    </w:p>
    <w:p w:rsidR="00ED4178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  <w:t>ZÁKON</w:t>
      </w:r>
    </w:p>
    <w:p w:rsidR="00ED4178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="00A54291">
        <w:rPr>
          <w:rFonts w:ascii="Times New Roman" w:hAnsi="Times New Roman" w:cs="Times New Roman"/>
          <w:sz w:val="24"/>
          <w:szCs w:val="24"/>
          <w:lang w:eastAsia="sk-SK"/>
        </w:rPr>
        <w:t>z ....... 201</w:t>
      </w:r>
      <w:r w:rsidR="009655D8">
        <w:rPr>
          <w:rFonts w:ascii="Times New Roman" w:hAnsi="Times New Roman" w:cs="Times New Roman"/>
          <w:sz w:val="24"/>
          <w:szCs w:val="24"/>
          <w:lang w:eastAsia="sk-SK"/>
        </w:rPr>
        <w:t>6</w:t>
      </w:r>
      <w:r w:rsidRPr="00AB5BB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ED4178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E20C1" w:rsidR="00DE20C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ktorým sa mení a dopĺňa zákon č. 571/2009 Z. z. o rodičovskom príspevku a o zmene a doplnení niektorých zákonov v znení neskorších predpisov</w:t>
      </w:r>
    </w:p>
    <w:p w:rsidR="004662AB" w:rsidRPr="00AB5BBA" w:rsidP="004662A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sz w:val="24"/>
          <w:szCs w:val="24"/>
          <w:lang w:eastAsia="sk-SK"/>
        </w:rPr>
        <w:t xml:space="preserve">Národná rada Slovenskej republiky sa uzniesla na tomto zákone: </w:t>
      </w:r>
    </w:p>
    <w:p w:rsidR="004662AB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1C7E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2AB" w:rsidRPr="00AB5BBA" w:rsidP="00E2535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BBA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4662AB" w:rsidRPr="00AB5BBA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20C1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BBA" w:rsidR="004662AB">
        <w:rPr>
          <w:rFonts w:ascii="Times New Roman" w:hAnsi="Times New Roman" w:cs="Times New Roman"/>
          <w:color w:val="000000"/>
          <w:sz w:val="24"/>
          <w:szCs w:val="24"/>
        </w:rPr>
        <w:t xml:space="preserve">Zákon </w:t>
      </w:r>
      <w:r w:rsidRPr="00DE20C1">
        <w:rPr>
          <w:rFonts w:ascii="Times New Roman" w:hAnsi="Times New Roman" w:cs="Times New Roman"/>
          <w:color w:val="000000"/>
          <w:sz w:val="24"/>
          <w:szCs w:val="24"/>
        </w:rPr>
        <w:t>č. 571/2009 Z. z. o rodičovskom príspevku a o zmene a doplnení niektorých zákonov v znení zákona č. 513/2010 Z. z., zákona č. 180/2011 Z. z., zákona č. 388/2011 Z. z., zákona č. 468/2011 Z. z., zákona č. 364/2013 Z.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z., zákona č. 417/2013 Z. z., </w:t>
      </w:r>
      <w:r w:rsidRPr="00DE20C1">
        <w:rPr>
          <w:rFonts w:ascii="Times New Roman" w:hAnsi="Times New Roman" w:cs="Times New Roman"/>
          <w:color w:val="000000"/>
          <w:sz w:val="24"/>
          <w:szCs w:val="24"/>
        </w:rPr>
        <w:t xml:space="preserve">zákona č. 184/2014 Z. z.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 zákona č. 125/2016 Z. z. </w:t>
      </w:r>
      <w:r w:rsidRPr="00DE20C1">
        <w:rPr>
          <w:rFonts w:ascii="Times New Roman" w:hAnsi="Times New Roman" w:cs="Times New Roman"/>
          <w:color w:val="000000"/>
          <w:sz w:val="24"/>
          <w:szCs w:val="24"/>
        </w:rPr>
        <w:t xml:space="preserve">sa mení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 dopĺňa </w:t>
      </w:r>
      <w:r w:rsidRPr="00DE20C1">
        <w:rPr>
          <w:rFonts w:ascii="Times New Roman" w:hAnsi="Times New Roman" w:cs="Times New Roman"/>
          <w:color w:val="000000"/>
          <w:sz w:val="24"/>
          <w:szCs w:val="24"/>
        </w:rPr>
        <w:t>takto:</w:t>
      </w:r>
    </w:p>
    <w:p w:rsidR="00DE20C1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1B33" w:rsidRPr="00141B33" w:rsidP="00141B33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4D6D62">
        <w:rPr>
          <w:rFonts w:ascii="Times New Roman" w:hAnsi="Times New Roman" w:cs="Times New Roman"/>
          <w:color w:val="000000"/>
          <w:sz w:val="24"/>
          <w:szCs w:val="24"/>
        </w:rPr>
        <w:t>V § 4 ods. 1 sa suma</w:t>
      </w:r>
      <w:r w:rsidRPr="00141B33">
        <w:t xml:space="preserve"> </w:t>
      </w:r>
      <w:r w:rsidR="00C92B31">
        <w:rPr>
          <w:rFonts w:ascii="Times New Roman" w:hAnsi="Times New Roman" w:cs="Times New Roman"/>
          <w:color w:val="000000"/>
          <w:sz w:val="24"/>
          <w:szCs w:val="24"/>
        </w:rPr>
        <w:t xml:space="preserve">„203,20 </w:t>
      </w:r>
      <w:r w:rsidRPr="00141B33">
        <w:rPr>
          <w:rFonts w:ascii="Times New Roman" w:hAnsi="Times New Roman" w:cs="Times New Roman"/>
          <w:color w:val="000000"/>
          <w:sz w:val="24"/>
          <w:szCs w:val="24"/>
        </w:rPr>
        <w:t>eur</w:t>
      </w:r>
      <w:r w:rsidR="00C92B31">
        <w:rPr>
          <w:rFonts w:ascii="Times New Roman" w:hAnsi="Times New Roman" w:cs="Times New Roman"/>
          <w:color w:val="000000"/>
          <w:sz w:val="24"/>
          <w:szCs w:val="24"/>
        </w:rPr>
        <w:t>a“ nahrádza sumou „225,50</w:t>
      </w:r>
      <w:r w:rsidRPr="00141B33">
        <w:rPr>
          <w:rFonts w:ascii="Times New Roman" w:hAnsi="Times New Roman" w:cs="Times New Roman"/>
          <w:color w:val="000000"/>
          <w:sz w:val="24"/>
          <w:szCs w:val="24"/>
        </w:rPr>
        <w:t xml:space="preserve"> eur</w:t>
      </w:r>
      <w:r w:rsidR="00C92B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41B33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141B33" w:rsidRPr="00141B33" w:rsidP="00141B33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1B33" w:rsidRPr="00141B33" w:rsidP="00141B33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1B33" w:rsidRPr="00E25357" w:rsidP="00E25357">
      <w:pPr>
        <w:autoSpaceDE w:val="0"/>
        <w:autoSpaceDN w:val="0"/>
        <w:bidi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5357">
        <w:rPr>
          <w:rFonts w:ascii="Times New Roman" w:hAnsi="Times New Roman" w:cs="Times New Roman"/>
          <w:b/>
          <w:color w:val="000000"/>
          <w:sz w:val="24"/>
          <w:szCs w:val="24"/>
        </w:rPr>
        <w:t>Čl. II</w:t>
      </w:r>
    </w:p>
    <w:p w:rsidR="00141B33" w:rsidRPr="00141B33" w:rsidP="00141B33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1C7E" w:rsidRPr="007A1562" w:rsidP="00A41C7E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1B33" w:rsidR="00141B33">
        <w:rPr>
          <w:rFonts w:ascii="Times New Roman" w:hAnsi="Times New Roman" w:cs="Times New Roman"/>
          <w:color w:val="000000"/>
          <w:sz w:val="24"/>
          <w:szCs w:val="24"/>
        </w:rPr>
        <w:t>Tento zákon nadobúda účinnosť 1. januára 2017.</w:t>
      </w:r>
    </w:p>
    <w:p w:rsidR="00D30033" w:rsidRPr="007A1562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E41CB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447"/>
    <w:multiLevelType w:val="hybridMultilevel"/>
    <w:tmpl w:val="019AE4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1A650C9"/>
    <w:multiLevelType w:val="hybridMultilevel"/>
    <w:tmpl w:val="1B90E432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662AB"/>
    <w:rsid w:val="000B7AAC"/>
    <w:rsid w:val="000C16A5"/>
    <w:rsid w:val="000F1A47"/>
    <w:rsid w:val="00104B46"/>
    <w:rsid w:val="00141B33"/>
    <w:rsid w:val="00177BB1"/>
    <w:rsid w:val="001D5528"/>
    <w:rsid w:val="00201666"/>
    <w:rsid w:val="002424CE"/>
    <w:rsid w:val="0026745C"/>
    <w:rsid w:val="002E2407"/>
    <w:rsid w:val="00307CDB"/>
    <w:rsid w:val="00361E5C"/>
    <w:rsid w:val="003969C0"/>
    <w:rsid w:val="003B3189"/>
    <w:rsid w:val="00437C16"/>
    <w:rsid w:val="004662AB"/>
    <w:rsid w:val="0047034A"/>
    <w:rsid w:val="00491967"/>
    <w:rsid w:val="004D6D62"/>
    <w:rsid w:val="0051100B"/>
    <w:rsid w:val="005E2001"/>
    <w:rsid w:val="005E2BAE"/>
    <w:rsid w:val="00606D5B"/>
    <w:rsid w:val="00662F0A"/>
    <w:rsid w:val="00695D20"/>
    <w:rsid w:val="006A6A0C"/>
    <w:rsid w:val="006C199B"/>
    <w:rsid w:val="00700CB7"/>
    <w:rsid w:val="00713EE7"/>
    <w:rsid w:val="007209E0"/>
    <w:rsid w:val="00726820"/>
    <w:rsid w:val="007A0334"/>
    <w:rsid w:val="007A1562"/>
    <w:rsid w:val="007C6DF4"/>
    <w:rsid w:val="00847415"/>
    <w:rsid w:val="00857D29"/>
    <w:rsid w:val="00890F8E"/>
    <w:rsid w:val="008A0209"/>
    <w:rsid w:val="008C49EF"/>
    <w:rsid w:val="009339DF"/>
    <w:rsid w:val="00935EA4"/>
    <w:rsid w:val="00942F6B"/>
    <w:rsid w:val="009655D8"/>
    <w:rsid w:val="00A34811"/>
    <w:rsid w:val="00A41C7E"/>
    <w:rsid w:val="00A54291"/>
    <w:rsid w:val="00AB19BB"/>
    <w:rsid w:val="00AB5BBA"/>
    <w:rsid w:val="00AB7633"/>
    <w:rsid w:val="00AC6D71"/>
    <w:rsid w:val="00B27A3D"/>
    <w:rsid w:val="00BC3227"/>
    <w:rsid w:val="00BD467F"/>
    <w:rsid w:val="00C43A1D"/>
    <w:rsid w:val="00C6491F"/>
    <w:rsid w:val="00C72331"/>
    <w:rsid w:val="00C92B31"/>
    <w:rsid w:val="00C9629A"/>
    <w:rsid w:val="00D30033"/>
    <w:rsid w:val="00D40E33"/>
    <w:rsid w:val="00DB38B8"/>
    <w:rsid w:val="00DE20C1"/>
    <w:rsid w:val="00DF7951"/>
    <w:rsid w:val="00E25357"/>
    <w:rsid w:val="00E41CB4"/>
    <w:rsid w:val="00E62EA7"/>
    <w:rsid w:val="00ED4178"/>
    <w:rsid w:val="00F34ED3"/>
    <w:rsid w:val="00F35CE7"/>
    <w:rsid w:val="00F739B3"/>
    <w:rsid w:val="00FA0BE2"/>
    <w:rsid w:val="00FD2F84"/>
    <w:rsid w:val="00FD63B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2A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link w:val="Nadpis5Char"/>
    <w:uiPriority w:val="9"/>
    <w:qFormat/>
    <w:rsid w:val="00A54291"/>
    <w:pPr>
      <w:spacing w:before="100" w:beforeAutospacing="1" w:after="100" w:afterAutospacing="1" w:line="240" w:lineRule="auto"/>
      <w:jc w:val="center"/>
      <w:outlineLvl w:val="4"/>
    </w:pPr>
    <w:rPr>
      <w:rFonts w:ascii="Arial" w:hAnsi="Arial" w:cs="Arial"/>
      <w:b/>
      <w:bCs/>
      <w:color w:val="303030"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A54291"/>
    <w:rPr>
      <w:rFonts w:ascii="Arial" w:hAnsi="Arial" w:cs="Arial"/>
      <w:b/>
      <w:bCs/>
      <w:color w:val="303030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662A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114</Words>
  <Characters>650</Characters>
  <Application>Microsoft Office Word</Application>
  <DocSecurity>0</DocSecurity>
  <Lines>0</Lines>
  <Paragraphs>0</Paragraphs>
  <ScaleCrop>false</ScaleCrop>
  <Company>Kancelaria NR SR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uzivatel</cp:lastModifiedBy>
  <cp:revision>3</cp:revision>
  <cp:lastPrinted>2013-01-09T12:01:00Z</cp:lastPrinted>
  <dcterms:created xsi:type="dcterms:W3CDTF">2016-09-23T13:39:00Z</dcterms:created>
  <dcterms:modified xsi:type="dcterms:W3CDTF">2016-09-23T13:48:00Z</dcterms:modified>
</cp:coreProperties>
</file>