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46E5" w:rsidRPr="00C1165E" w:rsidP="00A90645">
      <w:pPr>
        <w:bidi w:val="0"/>
        <w:jc w:val="center"/>
        <w:rPr>
          <w:rFonts w:ascii="Times New Roman" w:hAnsi="Times New Roman"/>
        </w:rPr>
      </w:pPr>
      <w:r w:rsidRPr="00C1165E" w:rsidR="00152288">
        <w:rPr>
          <w:rFonts w:ascii="Times New Roman" w:hAnsi="Times New Roman"/>
        </w:rPr>
        <w:t>Návrh</w:t>
      </w:r>
    </w:p>
    <w:p w:rsidR="00152288" w:rsidRPr="00152288" w:rsidP="00A90645">
      <w:pPr>
        <w:bidi w:val="0"/>
        <w:jc w:val="center"/>
        <w:rPr>
          <w:rFonts w:ascii="Times New Roman" w:hAnsi="Times New Roman"/>
          <w:b/>
        </w:rPr>
      </w:pPr>
    </w:p>
    <w:p w:rsidR="00152288" w:rsidRPr="00152288" w:rsidP="00A90645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NARIADENIE VLÁDY</w:t>
      </w:r>
    </w:p>
    <w:p w:rsidR="00152288" w:rsidRPr="00152288" w:rsidP="00C1165E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Slovenskej republiky</w:t>
      </w:r>
    </w:p>
    <w:p w:rsidR="00152288" w:rsidRPr="00152288" w:rsidP="002051ED">
      <w:pPr>
        <w:bidi w:val="0"/>
        <w:spacing w:before="120"/>
        <w:jc w:val="center"/>
        <w:rPr>
          <w:rFonts w:ascii="Times New Roman" w:hAnsi="Times New Roman"/>
          <w:b/>
        </w:rPr>
      </w:pPr>
      <w:r w:rsidR="000F7D8F">
        <w:rPr>
          <w:rFonts w:ascii="Times New Roman" w:hAnsi="Times New Roman"/>
          <w:b/>
        </w:rPr>
        <w:t>z............201</w:t>
      </w:r>
      <w:r w:rsidR="00731034">
        <w:rPr>
          <w:rFonts w:ascii="Times New Roman" w:hAnsi="Times New Roman"/>
          <w:b/>
        </w:rPr>
        <w:t>7</w:t>
      </w:r>
      <w:r w:rsidRPr="00152288">
        <w:rPr>
          <w:rFonts w:ascii="Times New Roman" w:hAnsi="Times New Roman"/>
          <w:b/>
        </w:rPr>
        <w:t>,</w:t>
      </w:r>
    </w:p>
    <w:p w:rsidR="00152288" w:rsidP="00C1165E">
      <w:pPr>
        <w:bidi w:val="0"/>
        <w:spacing w:before="12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 xml:space="preserve">ktorým sa </w:t>
      </w:r>
      <w:r w:rsidR="002051ED">
        <w:rPr>
          <w:rFonts w:ascii="Times New Roman" w:hAnsi="Times New Roman"/>
          <w:b/>
        </w:rPr>
        <w:t>ustanovujú</w:t>
      </w:r>
      <w:r w:rsidRPr="00152288">
        <w:rPr>
          <w:rFonts w:ascii="Times New Roman" w:hAnsi="Times New Roman"/>
          <w:b/>
        </w:rPr>
        <w:t xml:space="preserve"> odbory štátnej služby</w:t>
      </w:r>
    </w:p>
    <w:p w:rsidR="00152288">
      <w:pPr>
        <w:bidi w:val="0"/>
        <w:rPr>
          <w:rFonts w:ascii="Times New Roman" w:hAnsi="Times New Roman"/>
          <w:b/>
        </w:rPr>
      </w:pPr>
    </w:p>
    <w:p w:rsidR="00271572">
      <w:pPr>
        <w:bidi w:val="0"/>
        <w:rPr>
          <w:rFonts w:ascii="Times New Roman" w:hAnsi="Times New Roman"/>
          <w:b/>
        </w:rPr>
      </w:pPr>
    </w:p>
    <w:p w:rsidR="00152288" w:rsidP="002051ED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Slovenskej republiky podľa </w:t>
      </w:r>
      <w:r w:rsidRPr="00BD13B5">
        <w:rPr>
          <w:rFonts w:ascii="Times New Roman" w:hAnsi="Times New Roman"/>
        </w:rPr>
        <w:t xml:space="preserve">§ </w:t>
      </w:r>
      <w:r w:rsidR="001E6A2B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zákona  č. </w:t>
      </w:r>
      <w:r w:rsidR="002051ED">
        <w:rPr>
          <w:rFonts w:ascii="Times New Roman" w:hAnsi="Times New Roman"/>
        </w:rPr>
        <w:t>...</w:t>
      </w:r>
      <w:r>
        <w:rPr>
          <w:rFonts w:ascii="Times New Roman" w:hAnsi="Times New Roman"/>
        </w:rPr>
        <w:t>/20</w:t>
      </w:r>
      <w:r w:rsidR="000F7D8F">
        <w:rPr>
          <w:rFonts w:ascii="Times New Roman" w:hAnsi="Times New Roman"/>
        </w:rPr>
        <w:t>1</w:t>
      </w:r>
      <w:r w:rsidR="005F7D2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Z. z. o štátnej službe </w:t>
      </w:r>
      <w:r w:rsidR="009B6A2D">
        <w:rPr>
          <w:rFonts w:ascii="Times New Roman" w:hAnsi="Times New Roman"/>
        </w:rPr>
        <w:t>a o zmene a doplnení niektorých zákonov</w:t>
      </w:r>
      <w:r>
        <w:rPr>
          <w:rFonts w:ascii="Times New Roman" w:hAnsi="Times New Roman"/>
        </w:rPr>
        <w:t xml:space="preserve"> nariaďuje:</w:t>
      </w:r>
    </w:p>
    <w:p w:rsidR="00C23585" w:rsidP="00C23585">
      <w:pPr>
        <w:bidi w:val="0"/>
        <w:jc w:val="center"/>
        <w:rPr>
          <w:rFonts w:ascii="Times New Roman" w:hAnsi="Times New Roman"/>
          <w:b/>
        </w:rPr>
      </w:pPr>
    </w:p>
    <w:p w:rsidR="00152288" w:rsidP="00C2358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641D04">
      <w:pPr>
        <w:bidi w:val="0"/>
        <w:rPr>
          <w:rFonts w:ascii="Times New Roman" w:hAnsi="Times New Roman"/>
        </w:rPr>
      </w:pPr>
      <w:r w:rsidR="00152288">
        <w:rPr>
          <w:rFonts w:ascii="Times New Roman" w:hAnsi="Times New Roman"/>
        </w:rPr>
        <w:tab/>
      </w:r>
    </w:p>
    <w:p w:rsidR="002051ED" w:rsidRPr="002051ED" w:rsidP="002051ED">
      <w:pPr>
        <w:bidi w:val="0"/>
        <w:ind w:firstLine="72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Odbory štátnej služby sú všeobecné odbory štátnej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 xml:space="preserve">služby </w:t>
      </w:r>
      <w:r>
        <w:rPr>
          <w:rFonts w:ascii="Times New Roman" w:hAnsi="Times New Roman"/>
        </w:rPr>
        <w:t>a</w:t>
      </w:r>
      <w:r w:rsidRPr="002051ED">
        <w:rPr>
          <w:rFonts w:ascii="Times New Roman" w:hAnsi="Times New Roman"/>
        </w:rPr>
        <w:t xml:space="preserve"> špeciálne odbory štátnej služby.</w:t>
      </w:r>
    </w:p>
    <w:p w:rsidR="00152288" w:rsidP="00152288">
      <w:pPr>
        <w:bidi w:val="0"/>
        <w:rPr>
          <w:rFonts w:ascii="Times New Roman" w:hAnsi="Times New Roman"/>
          <w:b/>
        </w:rPr>
      </w:pPr>
    </w:p>
    <w:p w:rsidR="00152288" w:rsidRPr="00152288" w:rsidP="002152BC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§ 2</w:t>
      </w:r>
    </w:p>
    <w:p w:rsidR="00152288">
      <w:pPr>
        <w:bidi w:val="0"/>
        <w:rPr>
          <w:rFonts w:ascii="Times New Roman" w:hAnsi="Times New Roman"/>
        </w:rPr>
      </w:pPr>
    </w:p>
    <w:p w:rsidR="002051ED" w:rsidRPr="002051ED" w:rsidP="002051ED">
      <w:pPr>
        <w:bidi w:val="0"/>
        <w:ind w:firstLine="72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Všeobecn</w:t>
      </w:r>
      <w:r>
        <w:rPr>
          <w:rFonts w:ascii="Times New Roman" w:hAnsi="Times New Roman"/>
        </w:rPr>
        <w:t>é</w:t>
      </w:r>
      <w:r w:rsidRPr="002051ED">
        <w:rPr>
          <w:rFonts w:ascii="Times New Roman" w:hAnsi="Times New Roman"/>
        </w:rPr>
        <w:t xml:space="preserve"> odbor</w:t>
      </w:r>
      <w:r>
        <w:rPr>
          <w:rFonts w:ascii="Times New Roman" w:hAnsi="Times New Roman"/>
        </w:rPr>
        <w:t>y</w:t>
      </w:r>
      <w:r w:rsidRPr="002051ED">
        <w:rPr>
          <w:rFonts w:ascii="Times New Roman" w:hAnsi="Times New Roman"/>
        </w:rPr>
        <w:t xml:space="preserve"> štátnej služby sú: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1.01 – Riadenie štátnej služby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1.02 – Kancelária predstaviteľa štátnej moci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1.03 – Medzinárodná spolupráca, finančné prostriedky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európskych spoločenstiev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1.04 – Legislatíva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1.05 – Informatika (sociálno-ekonomické informácie,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štátny informačný systém)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1.06 – Sprístupňovanie informácií, masmediálna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politika</w:t>
      </w:r>
    </w:p>
    <w:p w:rsidR="002051ED" w:rsidRPr="000A385C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1.07 – Kontrola, sťažnosti a petície,</w:t>
      </w:r>
      <w:r>
        <w:rPr>
          <w:rFonts w:ascii="Times New Roman" w:hAnsi="Times New Roman"/>
        </w:rPr>
        <w:t xml:space="preserve"> </w:t>
      </w:r>
      <w:r w:rsidRPr="000A385C">
        <w:rPr>
          <w:rFonts w:ascii="Times New Roman" w:hAnsi="Times New Roman"/>
        </w:rPr>
        <w:t>audit</w:t>
      </w:r>
    </w:p>
    <w:p w:rsidR="002051ED" w:rsidRPr="002051ED" w:rsidP="002051E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1.08 – Krízové riadenie</w:t>
      </w:r>
    </w:p>
    <w:p w:rsidR="00152288" w:rsidP="00152288">
      <w:pPr>
        <w:bidi w:val="0"/>
        <w:jc w:val="both"/>
        <w:rPr>
          <w:rFonts w:ascii="Times New Roman" w:hAnsi="Times New Roman"/>
        </w:rPr>
      </w:pPr>
    </w:p>
    <w:p w:rsidR="00152288" w:rsidP="00C23585">
      <w:pPr>
        <w:bidi w:val="0"/>
        <w:jc w:val="center"/>
        <w:rPr>
          <w:rFonts w:ascii="Times New Roman" w:hAnsi="Times New Roman"/>
          <w:b/>
        </w:rPr>
      </w:pPr>
      <w:r w:rsidRPr="00152288">
        <w:rPr>
          <w:rFonts w:ascii="Times New Roman" w:hAnsi="Times New Roman"/>
          <w:b/>
        </w:rPr>
        <w:t>§ 3</w:t>
      </w:r>
    </w:p>
    <w:p w:rsidR="00AF0190" w:rsidP="00152288">
      <w:pPr>
        <w:bidi w:val="0"/>
        <w:jc w:val="both"/>
        <w:rPr>
          <w:rFonts w:ascii="Times New Roman" w:hAnsi="Times New Roman"/>
          <w:b/>
        </w:rPr>
      </w:pPr>
    </w:p>
    <w:p w:rsidR="002051ED" w:rsidRPr="002051ED" w:rsidP="00FF4815">
      <w:pPr>
        <w:bidi w:val="0"/>
        <w:ind w:firstLine="72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Špeciáln</w:t>
      </w:r>
      <w:r>
        <w:rPr>
          <w:rFonts w:ascii="Times New Roman" w:hAnsi="Times New Roman"/>
        </w:rPr>
        <w:t>e</w:t>
      </w:r>
      <w:r w:rsidRPr="002051ED">
        <w:rPr>
          <w:rFonts w:ascii="Times New Roman" w:hAnsi="Times New Roman"/>
        </w:rPr>
        <w:t xml:space="preserve"> odbor</w:t>
      </w:r>
      <w:r>
        <w:rPr>
          <w:rFonts w:ascii="Times New Roman" w:hAnsi="Times New Roman"/>
        </w:rPr>
        <w:t>y</w:t>
      </w:r>
      <w:r w:rsidRPr="002051ED">
        <w:rPr>
          <w:rFonts w:ascii="Times New Roman" w:hAnsi="Times New Roman"/>
        </w:rPr>
        <w:t xml:space="preserve"> štátnej služby sú:</w:t>
      </w:r>
    </w:p>
    <w:p w:rsidR="002051ED" w:rsidRPr="002051ED" w:rsidP="00C21CC7">
      <w:pPr>
        <w:numPr>
          <w:numId w:val="3"/>
        </w:numPr>
        <w:tabs>
          <w:tab w:val="clear" w:pos="357"/>
          <w:tab w:val="num" w:pos="360"/>
        </w:tabs>
        <w:bidi w:val="0"/>
        <w:ind w:left="1080" w:hanging="108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2.01 – Doprava, pošty, telekomunikácie, regulácia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poštových a telekomunikačných služieb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2.02 – Financie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2.03 – Geodézia, kartografia a kataster</w:t>
      </w:r>
    </w:p>
    <w:p w:rsidR="002051ED" w:rsidRPr="002051ED" w:rsidP="00C21CC7">
      <w:pPr>
        <w:numPr>
          <w:numId w:val="3"/>
        </w:numPr>
        <w:bidi w:val="0"/>
        <w:ind w:left="1080" w:hanging="108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2.04 – Hospodárstvo, správa a privatizácia národného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majetku, regulácia sieťových odvetví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2.05 – Jadrový dozor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2.06 – Justícia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2.07 – Kultúra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2.08 – Normalizácia, metrológia, skúšobníctvo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a kvalita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2.09 – Obrana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2.10 – Pôdohospodárstvo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2.11 – Práca, inšpekcia práce, sociálne veci</w:t>
      </w:r>
      <w:r>
        <w:rPr>
          <w:rFonts w:ascii="Times New Roman" w:hAnsi="Times New Roman"/>
        </w:rPr>
        <w:t xml:space="preserve"> </w:t>
      </w:r>
      <w:r w:rsidRPr="002051ED">
        <w:rPr>
          <w:rFonts w:ascii="Times New Roman" w:hAnsi="Times New Roman"/>
        </w:rPr>
        <w:t>a rodina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2.12 – Priemyselné vlastníctvo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2.13 – Správa štátnych hmotných rezerv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2.14 – Školstvo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2.15 – Štátna štatistika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2.16 – Verejné obstarávanie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2.17 – Vnútro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2.18 – Výstavba a regionálny rozvoj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2.19 – Zdravotníctvo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2.20 – Životné prostredie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2.21 – Hospodárska súťaž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2.22 – Prokuratúra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2.23 – Ochrana utajovaných skutočností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2.24 – Ochrana osobných údajov</w:t>
      </w:r>
    </w:p>
    <w:p w:rsidR="002051ED" w:rsidRPr="002051ED" w:rsidP="002051ED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051ED">
        <w:rPr>
          <w:rFonts w:ascii="Times New Roman" w:hAnsi="Times New Roman"/>
        </w:rPr>
        <w:t>2.25 – Zahraničné veci</w:t>
      </w:r>
    </w:p>
    <w:p w:rsidR="00AF0190" w:rsidRPr="002051ED" w:rsidP="00AF0190">
      <w:pPr>
        <w:bidi w:val="0"/>
        <w:jc w:val="both"/>
        <w:rPr>
          <w:rFonts w:ascii="Times New Roman" w:hAnsi="Times New Roman"/>
        </w:rPr>
      </w:pPr>
    </w:p>
    <w:p w:rsidR="00AF0190" w:rsidP="00C23585">
      <w:pPr>
        <w:bidi w:val="0"/>
        <w:jc w:val="center"/>
        <w:rPr>
          <w:rFonts w:ascii="Times New Roman" w:hAnsi="Times New Roman"/>
          <w:b/>
        </w:rPr>
      </w:pPr>
      <w:r w:rsidRPr="00AF0190">
        <w:rPr>
          <w:rFonts w:ascii="Times New Roman" w:hAnsi="Times New Roman"/>
          <w:b/>
        </w:rPr>
        <w:t>§ 4</w:t>
      </w:r>
    </w:p>
    <w:p w:rsidR="00AF0190" w:rsidP="00C1165E">
      <w:pPr>
        <w:bidi w:val="0"/>
        <w:jc w:val="both"/>
        <w:rPr>
          <w:rFonts w:ascii="Times New Roman" w:hAnsi="Times New Roman"/>
        </w:rPr>
      </w:pPr>
    </w:p>
    <w:p w:rsidR="00AF0190" w:rsidRPr="00AF0190" w:rsidP="00C23585">
      <w:pPr>
        <w:bidi w:val="0"/>
        <w:ind w:firstLine="720"/>
        <w:jc w:val="both"/>
        <w:rPr>
          <w:rFonts w:ascii="Times New Roman" w:hAnsi="Times New Roman"/>
          <w:b/>
        </w:rPr>
      </w:pPr>
      <w:r w:rsidRPr="003D467D">
        <w:rPr>
          <w:rFonts w:ascii="Times New Roman" w:hAnsi="Times New Roman"/>
        </w:rPr>
        <w:t>Toto nar</w:t>
      </w:r>
      <w:r w:rsidR="00BD0476">
        <w:rPr>
          <w:rFonts w:ascii="Times New Roman" w:hAnsi="Times New Roman"/>
        </w:rPr>
        <w:t xml:space="preserve">iadenie vlády nadobúda účinnosť </w:t>
      </w:r>
      <w:r w:rsidR="001E6A2B">
        <w:rPr>
          <w:rFonts w:ascii="Times New Roman" w:hAnsi="Times New Roman"/>
        </w:rPr>
        <w:t>1</w:t>
      </w:r>
      <w:r w:rsidR="00BD0476">
        <w:rPr>
          <w:rFonts w:ascii="Times New Roman" w:hAnsi="Times New Roman"/>
        </w:rPr>
        <w:t>.</w:t>
      </w:r>
      <w:r w:rsidR="009B6A2D">
        <w:rPr>
          <w:rFonts w:ascii="Times New Roman" w:hAnsi="Times New Roman"/>
        </w:rPr>
        <w:t xml:space="preserve"> </w:t>
      </w:r>
      <w:r w:rsidR="00BD0476">
        <w:rPr>
          <w:rFonts w:ascii="Times New Roman" w:hAnsi="Times New Roman"/>
        </w:rPr>
        <w:t>j</w:t>
      </w:r>
      <w:r w:rsidR="001E6A2B">
        <w:rPr>
          <w:rFonts w:ascii="Times New Roman" w:hAnsi="Times New Roman"/>
        </w:rPr>
        <w:t>úna</w:t>
      </w:r>
      <w:r w:rsidR="00BD0476">
        <w:rPr>
          <w:rFonts w:ascii="Times New Roman" w:hAnsi="Times New Roman"/>
        </w:rPr>
        <w:t xml:space="preserve"> 2017</w:t>
      </w:r>
      <w:r w:rsidRPr="003D467D">
        <w:rPr>
          <w:rFonts w:ascii="Times New Roman" w:hAnsi="Times New Roman"/>
        </w:rPr>
        <w:t>.</w:t>
      </w:r>
      <w:r w:rsidRPr="00AF0190">
        <w:rPr>
          <w:rFonts w:ascii="Times New Roman" w:hAnsi="Times New Roman"/>
          <w:b/>
        </w:rPr>
        <w:t xml:space="preserve"> </w:t>
      </w:r>
    </w:p>
    <w:p w:rsidR="00152288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p w:rsidR="00562DC2">
      <w:pPr>
        <w:bidi w:val="0"/>
        <w:rPr>
          <w:rFonts w:ascii="Times New Roman" w:hAnsi="Times New Roman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A3"/>
    <w:multiLevelType w:val="hybridMultilevel"/>
    <w:tmpl w:val="A0BE2E8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220EA7"/>
    <w:multiLevelType w:val="hybridMultilevel"/>
    <w:tmpl w:val="72A47BD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sz w:val="16"/>
        <w:szCs w:val="16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z w:val="16"/>
        <w:szCs w:val="16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E540BB"/>
    <w:multiLevelType w:val="hybridMultilevel"/>
    <w:tmpl w:val="D524465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5A25C3"/>
    <w:multiLevelType w:val="hybridMultilevel"/>
    <w:tmpl w:val="EF4AB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C844F8"/>
    <w:multiLevelType w:val="hybridMultilevel"/>
    <w:tmpl w:val="92401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302605"/>
    <w:multiLevelType w:val="hybridMultilevel"/>
    <w:tmpl w:val="99561B6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F3E4374"/>
    <w:multiLevelType w:val="hybridMultilevel"/>
    <w:tmpl w:val="339AF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3546E5"/>
    <w:rsid w:val="00000489"/>
    <w:rsid w:val="000A385C"/>
    <w:rsid w:val="000B1095"/>
    <w:rsid w:val="000F7D8F"/>
    <w:rsid w:val="00103FD5"/>
    <w:rsid w:val="00152288"/>
    <w:rsid w:val="001B754E"/>
    <w:rsid w:val="001E6A2B"/>
    <w:rsid w:val="002051ED"/>
    <w:rsid w:val="002152BC"/>
    <w:rsid w:val="00271572"/>
    <w:rsid w:val="002C61B2"/>
    <w:rsid w:val="002D772F"/>
    <w:rsid w:val="003169BE"/>
    <w:rsid w:val="003546E5"/>
    <w:rsid w:val="003D1D70"/>
    <w:rsid w:val="003D467D"/>
    <w:rsid w:val="00405057"/>
    <w:rsid w:val="00562DC2"/>
    <w:rsid w:val="005F7D2C"/>
    <w:rsid w:val="00641D04"/>
    <w:rsid w:val="006741FB"/>
    <w:rsid w:val="00674D3B"/>
    <w:rsid w:val="00731034"/>
    <w:rsid w:val="00770CF3"/>
    <w:rsid w:val="00907E79"/>
    <w:rsid w:val="009331F2"/>
    <w:rsid w:val="009B6A2D"/>
    <w:rsid w:val="009D0B93"/>
    <w:rsid w:val="00A5255F"/>
    <w:rsid w:val="00A90645"/>
    <w:rsid w:val="00AF0190"/>
    <w:rsid w:val="00B6283E"/>
    <w:rsid w:val="00B8434D"/>
    <w:rsid w:val="00BD0476"/>
    <w:rsid w:val="00BD13B5"/>
    <w:rsid w:val="00C1165E"/>
    <w:rsid w:val="00C21CC7"/>
    <w:rsid w:val="00C23585"/>
    <w:rsid w:val="00C37CC0"/>
    <w:rsid w:val="00CE2DBA"/>
    <w:rsid w:val="00DF15FC"/>
    <w:rsid w:val="00E350EF"/>
    <w:rsid w:val="00EC0515"/>
    <w:rsid w:val="00F0186F"/>
    <w:rsid w:val="00FF48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1D04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169BE"/>
    <w:rPr>
      <w:sz w:val="16"/>
    </w:rPr>
  </w:style>
  <w:style w:type="paragraph" w:styleId="CommentText">
    <w:name w:val="annotation text"/>
    <w:basedOn w:val="Normal"/>
    <w:link w:val="TextkomentraChar"/>
    <w:rsid w:val="003169BE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locked/>
    <w:rsid w:val="003169BE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rsid w:val="003169BE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3169BE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55B81-704E-4D0D-9AD8-A88E496B3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7132A6-0943-46D2-B810-CC52FCA46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F9CF3-447E-447A-BBA5-4F54B0975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253</Words>
  <Characters>1446</Characters>
  <Application>Microsoft Office Word</Application>
  <DocSecurity>0</DocSecurity>
  <Lines>0</Lines>
  <Paragraphs>0</Paragraphs>
  <ScaleCrop>false</ScaleCrop>
  <Company>mpsrvr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kovacovaj</dc:creator>
  <cp:lastModifiedBy>Kuruczová Eva</cp:lastModifiedBy>
  <cp:revision>2</cp:revision>
  <cp:lastPrinted>2016-04-11T08:50:00Z</cp:lastPrinted>
  <dcterms:created xsi:type="dcterms:W3CDTF">2016-08-31T09:14:00Z</dcterms:created>
  <dcterms:modified xsi:type="dcterms:W3CDTF">2016-08-31T09:14:00Z</dcterms:modified>
</cp:coreProperties>
</file>