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D36EA" w:rsidRPr="00487CD9">
      <w:pPr>
        <w:pStyle w:val="Footer"/>
        <w:tabs>
          <w:tab w:val="clear" w:pos="4536"/>
          <w:tab w:val="clear" w:pos="9072"/>
        </w:tabs>
        <w:bidi w:val="0"/>
        <w:rPr>
          <w:rFonts w:ascii="Times New Roman" w:hAnsi="Times New Roman"/>
          <w:i w:val="0"/>
          <w:sz w:val="16"/>
          <w:szCs w:val="16"/>
        </w:rPr>
      </w:pPr>
    </w:p>
    <w:tbl>
      <w:tblPr>
        <w:tblStyle w:val="TableNormal"/>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191"/>
        <w:gridCol w:w="3969"/>
        <w:gridCol w:w="567"/>
        <w:gridCol w:w="1134"/>
        <w:gridCol w:w="1134"/>
        <w:gridCol w:w="4675"/>
        <w:gridCol w:w="900"/>
        <w:gridCol w:w="1229"/>
      </w:tblGrid>
      <w:tr>
        <w:tblPrEx>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cantSplit/>
        </w:trPr>
        <w:tc>
          <w:tcPr>
            <w:tcW w:w="14799" w:type="dxa"/>
            <w:gridSpan w:val="8"/>
            <w:tcBorders>
              <w:top w:val="nil"/>
              <w:left w:val="nil"/>
              <w:bottom w:val="single" w:sz="4" w:space="0" w:color="auto"/>
              <w:right w:val="nil"/>
            </w:tcBorders>
            <w:textDirection w:val="lrTb"/>
            <w:vAlign w:val="top"/>
          </w:tcPr>
          <w:p w:rsidR="00AD36EA"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TABUĽKA ZHODY</w:t>
            </w:r>
          </w:p>
          <w:p w:rsidR="00AD36EA"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 xml:space="preserve">právneho predpisu </w:t>
            </w:r>
          </w:p>
          <w:p w:rsidR="00AD36EA" w:rsidRPr="00487CD9">
            <w:pPr>
              <w:bidi w:val="0"/>
              <w:jc w:val="center"/>
              <w:rPr>
                <w:rFonts w:ascii="Times New Roman" w:hAnsi="Times New Roman"/>
                <w:b/>
                <w:bCs/>
                <w:sz w:val="16"/>
                <w:szCs w:val="16"/>
              </w:rPr>
            </w:pPr>
            <w:r w:rsidRPr="00487CD9">
              <w:rPr>
                <w:rFonts w:ascii="Times New Roman" w:hAnsi="Times New Roman"/>
                <w:b/>
                <w:bCs/>
                <w:i w:val="0"/>
                <w:iCs w:val="0"/>
                <w:sz w:val="16"/>
                <w:szCs w:val="16"/>
              </w:rPr>
              <w:t>s právom Európskych spoločenstiev a právom Európskej únie</w:t>
            </w:r>
          </w:p>
          <w:p w:rsidR="00AD36EA"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rPr>
          <w:cantSplit/>
        </w:trPr>
        <w:tc>
          <w:tcPr>
            <w:tcW w:w="5727" w:type="dxa"/>
            <w:gridSpan w:val="3"/>
            <w:tcBorders>
              <w:top w:val="single" w:sz="4" w:space="0" w:color="auto"/>
              <w:left w:val="single" w:sz="4" w:space="0" w:color="auto"/>
              <w:bottom w:val="single" w:sz="4" w:space="0" w:color="auto"/>
              <w:right w:val="single" w:sz="4" w:space="0" w:color="auto"/>
            </w:tcBorders>
            <w:textDirection w:val="lrTb"/>
            <w:vAlign w:val="top"/>
          </w:tcPr>
          <w:p w:rsidR="00AD36EA" w:rsidRPr="00487CD9">
            <w:pPr>
              <w:pStyle w:val="BodyText"/>
              <w:bidi w:val="0"/>
              <w:jc w:val="both"/>
              <w:rPr>
                <w:rFonts w:ascii="Times New Roman" w:hAnsi="Times New Roman"/>
                <w:sz w:val="16"/>
                <w:szCs w:val="16"/>
              </w:rPr>
            </w:pPr>
            <w:r w:rsidRPr="00487CD9">
              <w:rPr>
                <w:rFonts w:ascii="Times New Roman" w:eastAsia="MS Mincho" w:hAnsi="Times New Roman" w:hint="default"/>
                <w:b/>
                <w:bCs/>
                <w:sz w:val="16"/>
                <w:szCs w:val="16"/>
              </w:rPr>
              <w:t>SMERNICA Euró</w:t>
            </w:r>
            <w:r w:rsidRPr="00487CD9">
              <w:rPr>
                <w:rFonts w:ascii="Times New Roman" w:eastAsia="MS Mincho" w:hAnsi="Times New Roman" w:hint="default"/>
                <w:b/>
                <w:bCs/>
                <w:sz w:val="16"/>
                <w:szCs w:val="16"/>
              </w:rPr>
              <w:t>pskeho parlamentu a Rady 2006/54/ES z  5. </w:t>
            </w:r>
            <w:r w:rsidRPr="00487CD9">
              <w:rPr>
                <w:rFonts w:ascii="Times New Roman" w:eastAsia="MS Mincho" w:hAnsi="Times New Roman" w:hint="default"/>
                <w:b/>
                <w:bCs/>
                <w:sz w:val="16"/>
                <w:szCs w:val="16"/>
              </w:rPr>
              <w:t>jú</w:t>
            </w:r>
            <w:r w:rsidRPr="00487CD9">
              <w:rPr>
                <w:rFonts w:ascii="Times New Roman" w:eastAsia="MS Mincho" w:hAnsi="Times New Roman" w:hint="default"/>
                <w:b/>
                <w:bCs/>
                <w:sz w:val="16"/>
                <w:szCs w:val="16"/>
              </w:rPr>
              <w:t>la 2006</w:t>
            </w:r>
            <w:r w:rsidRPr="00487CD9">
              <w:rPr>
                <w:rFonts w:ascii="Times New Roman" w:hAnsi="Times New Roman"/>
                <w:sz w:val="16"/>
                <w:szCs w:val="16"/>
              </w:rPr>
              <w:t xml:space="preserve"> o vykonávaní zásady rovnosti príležitostí a rovnakého zaobchádzania s mužmi a ženami vo veciach zamestnanosti a povolania (prepracované znenie)</w:t>
            </w:r>
          </w:p>
          <w:p w:rsidR="00AD36EA" w:rsidRPr="00487CD9">
            <w:pPr>
              <w:pStyle w:val="BodyText"/>
              <w:bidi w:val="0"/>
              <w:jc w:val="both"/>
              <w:rPr>
                <w:rFonts w:ascii="Times New Roman" w:hAnsi="Times New Roman"/>
                <w:sz w:val="16"/>
                <w:szCs w:val="16"/>
              </w:rPr>
            </w:pPr>
          </w:p>
          <w:p w:rsidR="00AD36EA" w:rsidRPr="00487CD9">
            <w:pPr>
              <w:pStyle w:val="BodyText"/>
              <w:bidi w:val="0"/>
              <w:jc w:val="both"/>
              <w:rPr>
                <w:rFonts w:ascii="Times New Roman" w:hAnsi="Times New Roman"/>
                <w:sz w:val="16"/>
                <w:szCs w:val="16"/>
              </w:rPr>
            </w:pPr>
          </w:p>
          <w:p w:rsidR="00AD36EA" w:rsidRPr="00487CD9">
            <w:pPr>
              <w:pStyle w:val="BodyText"/>
              <w:bidi w:val="0"/>
              <w:jc w:val="both"/>
              <w:rPr>
                <w:rFonts w:ascii="Times New Roman" w:hAnsi="Times New Roman"/>
                <w:sz w:val="16"/>
                <w:szCs w:val="16"/>
              </w:rPr>
            </w:pPr>
          </w:p>
        </w:tc>
        <w:tc>
          <w:tcPr>
            <w:tcW w:w="9072" w:type="dxa"/>
            <w:gridSpan w:val="5"/>
            <w:tcBorders>
              <w:top w:val="single" w:sz="4" w:space="0" w:color="auto"/>
              <w:left w:val="single" w:sz="4" w:space="0" w:color="auto"/>
              <w:bottom w:val="single" w:sz="4" w:space="0" w:color="auto"/>
              <w:right w:val="single" w:sz="4" w:space="0" w:color="auto"/>
            </w:tcBorders>
            <w:textDirection w:val="lrTb"/>
            <w:vAlign w:val="top"/>
          </w:tcPr>
          <w:p w:rsidR="00AD36EA" w:rsidRPr="00487CD9" w:rsidP="00290A10">
            <w:pPr>
              <w:numPr>
                <w:numId w:val="2"/>
              </w:numPr>
              <w:bidi w:val="0"/>
              <w:jc w:val="both"/>
              <w:rPr>
                <w:rFonts w:ascii="Times New Roman" w:hAnsi="Times New Roman"/>
                <w:b/>
                <w:bCs/>
                <w:i w:val="0"/>
                <w:iCs w:val="0"/>
                <w:sz w:val="16"/>
                <w:szCs w:val="16"/>
              </w:rPr>
            </w:pPr>
            <w:r w:rsidRPr="00487CD9" w:rsidR="00167F77">
              <w:rPr>
                <w:rFonts w:ascii="Times New Roman" w:hAnsi="Times New Roman"/>
                <w:b/>
                <w:bCs/>
                <w:i w:val="0"/>
                <w:iCs w:val="0"/>
                <w:sz w:val="16"/>
                <w:szCs w:val="16"/>
              </w:rPr>
              <w:t>Z</w:t>
            </w:r>
            <w:r w:rsidRPr="00487CD9">
              <w:rPr>
                <w:rFonts w:ascii="Times New Roman" w:hAnsi="Times New Roman"/>
                <w:b/>
                <w:bCs/>
                <w:i w:val="0"/>
                <w:iCs w:val="0"/>
                <w:sz w:val="16"/>
                <w:szCs w:val="16"/>
              </w:rPr>
              <w:t xml:space="preserve">ákon č. 311/2001 Z. z.  Zákonník práce v znení neskorších predpisov </w:t>
            </w:r>
            <w:r w:rsidRPr="00487CD9" w:rsidR="00F35A29">
              <w:rPr>
                <w:rFonts w:ascii="Times New Roman" w:hAnsi="Times New Roman"/>
                <w:i w:val="0"/>
                <w:sz w:val="16"/>
                <w:szCs w:val="16"/>
              </w:rPr>
              <w:t>(dátum prijatia 02.07.2001, dátum nadobudnutia účinnosti 01.04.2002)</w:t>
            </w:r>
          </w:p>
          <w:p w:rsidR="00AD36EA" w:rsidRPr="00487CD9" w:rsidP="00F35A29">
            <w:pPr>
              <w:pStyle w:val="Header"/>
              <w:numPr>
                <w:numId w:val="3"/>
              </w:numPr>
              <w:bidi w:val="0"/>
              <w:jc w:val="both"/>
              <w:rPr>
                <w:rFonts w:ascii="Times New Roman" w:hAnsi="Times New Roman"/>
                <w:b/>
                <w:bCs/>
                <w:sz w:val="16"/>
                <w:szCs w:val="16"/>
              </w:rPr>
            </w:pPr>
            <w:r w:rsidRPr="00487CD9" w:rsidR="00167F77">
              <w:rPr>
                <w:rFonts w:ascii="Times New Roman" w:hAnsi="Times New Roman"/>
                <w:b/>
                <w:sz w:val="16"/>
                <w:szCs w:val="16"/>
              </w:rPr>
              <w:t>Z</w:t>
            </w:r>
            <w:r w:rsidRPr="00487CD9">
              <w:rPr>
                <w:rFonts w:ascii="Times New Roman" w:hAnsi="Times New Roman"/>
                <w:b/>
                <w:sz w:val="16"/>
                <w:szCs w:val="16"/>
              </w:rPr>
              <w:t>ákon č. 365/2004 Z. z. o rovnakom zaobchádzaní v niektorých oblastiach a o ochrane pred diskrimináciou</w:t>
              <w:br/>
              <w:t>a o zmene a doplnení niektorých zákonov (antidiskriminačný zákon)</w:t>
            </w:r>
            <w:r w:rsidRPr="00487CD9">
              <w:rPr>
                <w:rFonts w:ascii="Times New Roman" w:hAnsi="Times New Roman"/>
                <w:sz w:val="16"/>
                <w:szCs w:val="16"/>
              </w:rPr>
              <w:t xml:space="preserve"> </w:t>
            </w:r>
            <w:r w:rsidRPr="00487CD9" w:rsidR="00A14D4F">
              <w:rPr>
                <w:rFonts w:ascii="Times New Roman" w:hAnsi="Times New Roman"/>
                <w:b/>
                <w:sz w:val="16"/>
                <w:szCs w:val="16"/>
              </w:rPr>
              <w:t>v znení neskorších predpisov</w:t>
            </w:r>
            <w:r w:rsidRPr="00487CD9" w:rsidR="00F35A29">
              <w:rPr>
                <w:rFonts w:ascii="Times New Roman" w:hAnsi="Times New Roman"/>
                <w:b/>
                <w:sz w:val="16"/>
                <w:szCs w:val="16"/>
              </w:rPr>
              <w:t xml:space="preserve"> </w:t>
            </w:r>
            <w:r w:rsidRPr="00487CD9" w:rsidR="00F35A29">
              <w:rPr>
                <w:rFonts w:ascii="Times New Roman" w:hAnsi="Times New Roman"/>
                <w:sz w:val="16"/>
                <w:szCs w:val="16"/>
              </w:rPr>
              <w:t>(dátum prijatia 20.05.2004, dátum nadobudnutia účinnosti 01.07.2004)</w:t>
            </w:r>
          </w:p>
          <w:p w:rsidR="00AD36EA" w:rsidRPr="00487CD9" w:rsidP="00F35A29">
            <w:pPr>
              <w:numPr>
                <w:numId w:val="3"/>
              </w:numPr>
              <w:bidi w:val="0"/>
              <w:jc w:val="both"/>
              <w:rPr>
                <w:rFonts w:ascii="Times New Roman" w:hAnsi="Times New Roman"/>
                <w:b/>
                <w:i w:val="0"/>
                <w:sz w:val="16"/>
                <w:szCs w:val="16"/>
              </w:rPr>
            </w:pPr>
            <w:r w:rsidRPr="00487CD9" w:rsidR="00167F77">
              <w:rPr>
                <w:rFonts w:ascii="Times New Roman" w:hAnsi="Times New Roman"/>
                <w:b/>
                <w:i w:val="0"/>
                <w:sz w:val="16"/>
                <w:szCs w:val="16"/>
              </w:rPr>
              <w:t>Z</w:t>
            </w:r>
            <w:r w:rsidRPr="00487CD9">
              <w:rPr>
                <w:rFonts w:ascii="Times New Roman" w:hAnsi="Times New Roman"/>
                <w:b/>
                <w:i w:val="0"/>
                <w:sz w:val="16"/>
                <w:szCs w:val="16"/>
              </w:rPr>
              <w:t xml:space="preserve">ákon č. </w:t>
            </w:r>
            <w:r w:rsidRPr="00487CD9" w:rsidR="00B26F18">
              <w:rPr>
                <w:rFonts w:ascii="Times New Roman" w:hAnsi="Times New Roman"/>
                <w:b/>
                <w:i w:val="0"/>
                <w:sz w:val="16"/>
                <w:szCs w:val="16"/>
              </w:rPr>
              <w:t>160/2015 Z. z.</w:t>
            </w:r>
            <w:r w:rsidRPr="00487CD9">
              <w:rPr>
                <w:rFonts w:ascii="Times New Roman" w:hAnsi="Times New Roman"/>
                <w:b/>
                <w:i w:val="0"/>
                <w:sz w:val="16"/>
                <w:szCs w:val="16"/>
              </w:rPr>
              <w:t xml:space="preserve"> </w:t>
            </w:r>
            <w:r w:rsidRPr="00487CD9" w:rsidR="00B26F18">
              <w:rPr>
                <w:rFonts w:ascii="Times New Roman" w:hAnsi="Times New Roman"/>
                <w:b/>
                <w:i w:val="0"/>
                <w:sz w:val="16"/>
                <w:szCs w:val="16"/>
              </w:rPr>
              <w:t>Civilný sporový</w:t>
            </w:r>
            <w:r w:rsidRPr="00487CD9">
              <w:rPr>
                <w:rFonts w:ascii="Times New Roman" w:hAnsi="Times New Roman"/>
                <w:b/>
                <w:i w:val="0"/>
                <w:sz w:val="16"/>
                <w:szCs w:val="16"/>
              </w:rPr>
              <w:t xml:space="preserve"> poriadok </w:t>
            </w:r>
            <w:r w:rsidRPr="00487CD9" w:rsidR="00F35A29">
              <w:rPr>
                <w:rFonts w:ascii="Times New Roman" w:hAnsi="Times New Roman"/>
                <w:i w:val="0"/>
                <w:sz w:val="16"/>
                <w:szCs w:val="16"/>
              </w:rPr>
              <w:t xml:space="preserve">(dátum prijatia: </w:t>
            </w:r>
            <w:r w:rsidRPr="00487CD9" w:rsidR="00B26F18">
              <w:rPr>
                <w:rFonts w:ascii="Times New Roman" w:hAnsi="Times New Roman"/>
                <w:i w:val="0"/>
                <w:sz w:val="16"/>
                <w:szCs w:val="16"/>
              </w:rPr>
              <w:t>21.05.2015</w:t>
            </w:r>
            <w:r w:rsidRPr="00487CD9" w:rsidR="00F35A29">
              <w:rPr>
                <w:rFonts w:ascii="Times New Roman" w:hAnsi="Times New Roman"/>
                <w:i w:val="0"/>
                <w:sz w:val="16"/>
                <w:szCs w:val="16"/>
              </w:rPr>
              <w:t>, dá</w:t>
            </w:r>
            <w:r w:rsidRPr="00487CD9" w:rsidR="00B26F18">
              <w:rPr>
                <w:rFonts w:ascii="Times New Roman" w:hAnsi="Times New Roman"/>
                <w:i w:val="0"/>
                <w:sz w:val="16"/>
                <w:szCs w:val="16"/>
              </w:rPr>
              <w:t>tum nadobudnutia účinnosti 01.07.2016</w:t>
            </w:r>
            <w:r w:rsidRPr="00487CD9" w:rsidR="00F35A29">
              <w:rPr>
                <w:rFonts w:ascii="Times New Roman" w:hAnsi="Times New Roman"/>
                <w:i w:val="0"/>
                <w:sz w:val="16"/>
                <w:szCs w:val="16"/>
              </w:rPr>
              <w:t>)</w:t>
            </w:r>
          </w:p>
          <w:p w:rsidR="00AD36EA" w:rsidRPr="00487CD9" w:rsidP="00F35A29">
            <w:pPr>
              <w:numPr>
                <w:numId w:val="5"/>
              </w:numPr>
              <w:bidi w:val="0"/>
              <w:jc w:val="both"/>
              <w:rPr>
                <w:rFonts w:ascii="Times New Roman" w:hAnsi="Times New Roman"/>
                <w:i w:val="0"/>
                <w:sz w:val="16"/>
                <w:szCs w:val="16"/>
              </w:rPr>
            </w:pPr>
            <w:r w:rsidRPr="00487CD9" w:rsidR="00167F77">
              <w:rPr>
                <w:rFonts w:ascii="Times New Roman" w:hAnsi="Times New Roman"/>
                <w:b/>
                <w:i w:val="0"/>
                <w:sz w:val="16"/>
                <w:szCs w:val="16"/>
              </w:rPr>
              <w:t>Z</w:t>
            </w:r>
            <w:r w:rsidRPr="00487CD9">
              <w:rPr>
                <w:rFonts w:ascii="Times New Roman" w:hAnsi="Times New Roman"/>
                <w:b/>
                <w:i w:val="0"/>
                <w:sz w:val="16"/>
                <w:szCs w:val="16"/>
              </w:rPr>
              <w:t>ákon č. 552/2003 Z. z. o výkone prác</w:t>
            </w:r>
            <w:r w:rsidRPr="00487CD9" w:rsidR="007D5D23">
              <w:rPr>
                <w:rFonts w:ascii="Times New Roman" w:hAnsi="Times New Roman"/>
                <w:b/>
                <w:i w:val="0"/>
                <w:sz w:val="16"/>
                <w:szCs w:val="16"/>
              </w:rPr>
              <w:t>e</w:t>
            </w:r>
            <w:r w:rsidRPr="00487CD9">
              <w:rPr>
                <w:rFonts w:ascii="Times New Roman" w:hAnsi="Times New Roman"/>
                <w:b/>
                <w:i w:val="0"/>
                <w:sz w:val="16"/>
                <w:szCs w:val="16"/>
              </w:rPr>
              <w:t xml:space="preserve"> vo verejnom záujme v znení neskorších predpisov </w:t>
            </w:r>
            <w:r w:rsidRPr="00487CD9" w:rsidR="00F35A29">
              <w:rPr>
                <w:rFonts w:ascii="Times New Roman" w:hAnsi="Times New Roman"/>
                <w:i w:val="0"/>
                <w:sz w:val="16"/>
                <w:szCs w:val="16"/>
              </w:rPr>
              <w:t>(dátum prijatia 06.11.2003, dátum nadobudnutia účinnosti: 01.01.2004)</w:t>
            </w:r>
          </w:p>
          <w:p w:rsidR="00AD36EA" w:rsidRPr="00487CD9" w:rsidP="00F35A29">
            <w:pPr>
              <w:pStyle w:val="Header"/>
              <w:numPr>
                <w:numId w:val="5"/>
              </w:numPr>
              <w:tabs>
                <w:tab w:val="clear" w:pos="4536"/>
                <w:tab w:val="clear" w:pos="9072"/>
              </w:tabs>
              <w:bidi w:val="0"/>
              <w:jc w:val="both"/>
              <w:rPr>
                <w:rFonts w:ascii="Times New Roman" w:hAnsi="Times New Roman"/>
                <w:b/>
                <w:sz w:val="16"/>
                <w:szCs w:val="16"/>
              </w:rPr>
            </w:pPr>
            <w:r w:rsidRPr="00487CD9">
              <w:rPr>
                <w:rFonts w:ascii="Times New Roman" w:hAnsi="Times New Roman"/>
                <w:b/>
                <w:bCs/>
                <w:iCs/>
                <w:sz w:val="16"/>
                <w:szCs w:val="16"/>
              </w:rPr>
              <w:t>Ústava Slovenskej republiky v znení neskorších ústavných zákonov</w:t>
            </w:r>
            <w:r w:rsidRPr="00487CD9" w:rsidR="00F35A29">
              <w:rPr>
                <w:rFonts w:ascii="Times New Roman" w:hAnsi="Times New Roman"/>
                <w:b/>
                <w:bCs/>
                <w:iCs/>
                <w:sz w:val="16"/>
                <w:szCs w:val="16"/>
              </w:rPr>
              <w:t xml:space="preserve"> </w:t>
            </w:r>
            <w:r w:rsidRPr="00487CD9" w:rsidR="00F35A29">
              <w:rPr>
                <w:rFonts w:ascii="Times New Roman" w:hAnsi="Times New Roman"/>
                <w:sz w:val="16"/>
                <w:szCs w:val="16"/>
              </w:rPr>
              <w:t>(dátum prijatia: 01.09.1992, dátu</w:t>
            </w:r>
            <w:r w:rsidRPr="00487CD9" w:rsidR="00F027AA">
              <w:rPr>
                <w:rFonts w:ascii="Times New Roman" w:hAnsi="Times New Roman"/>
                <w:sz w:val="16"/>
                <w:szCs w:val="16"/>
              </w:rPr>
              <w:t>m nadobudnutia účinnosti:  01.1.1993</w:t>
            </w:r>
            <w:r w:rsidRPr="00487CD9" w:rsidR="00F35A29">
              <w:rPr>
                <w:rFonts w:ascii="Times New Roman" w:hAnsi="Times New Roman"/>
                <w:sz w:val="16"/>
                <w:szCs w:val="16"/>
              </w:rPr>
              <w:t>)</w:t>
            </w:r>
          </w:p>
          <w:p w:rsidR="00AD36EA" w:rsidRPr="00487CD9" w:rsidP="00F35A29">
            <w:pPr>
              <w:pStyle w:val="Header"/>
              <w:numPr>
                <w:numId w:val="5"/>
              </w:numPr>
              <w:tabs>
                <w:tab w:val="clear" w:pos="4536"/>
                <w:tab w:val="clear" w:pos="9072"/>
              </w:tabs>
              <w:bidi w:val="0"/>
              <w:jc w:val="both"/>
              <w:rPr>
                <w:rFonts w:ascii="Times New Roman" w:hAnsi="Times New Roman"/>
                <w:sz w:val="16"/>
                <w:szCs w:val="16"/>
              </w:rPr>
            </w:pPr>
            <w:r w:rsidRPr="00487CD9" w:rsidR="00167F77">
              <w:rPr>
                <w:rFonts w:ascii="Times New Roman" w:hAnsi="Times New Roman"/>
                <w:b/>
                <w:sz w:val="16"/>
                <w:szCs w:val="16"/>
              </w:rPr>
              <w:t>Z</w:t>
            </w:r>
            <w:r w:rsidRPr="00487CD9">
              <w:rPr>
                <w:rFonts w:ascii="Times New Roman" w:hAnsi="Times New Roman"/>
                <w:b/>
                <w:sz w:val="16"/>
                <w:szCs w:val="16"/>
              </w:rPr>
              <w:t>ákon č. 461/2003 Z. z. o sociálnom poistení v znení neskorších predpisov</w:t>
            </w:r>
            <w:r w:rsidRPr="00487CD9">
              <w:rPr>
                <w:rFonts w:ascii="Times New Roman" w:hAnsi="Times New Roman"/>
                <w:sz w:val="16"/>
                <w:szCs w:val="16"/>
              </w:rPr>
              <w:t xml:space="preserve"> </w:t>
            </w:r>
            <w:r w:rsidRPr="00487CD9" w:rsidR="00F35A29">
              <w:rPr>
                <w:rFonts w:ascii="Times New Roman" w:hAnsi="Times New Roman"/>
                <w:sz w:val="16"/>
                <w:szCs w:val="16"/>
              </w:rPr>
              <w:t>(dátum prijatia 30.10.2003, dátum nadobudnutia účinnosti 01.01.2004)</w:t>
            </w:r>
          </w:p>
          <w:p w:rsidR="00F027AA" w:rsidRPr="00487CD9" w:rsidP="00F35A29">
            <w:pPr>
              <w:pStyle w:val="Header"/>
              <w:numPr>
                <w:numId w:val="5"/>
              </w:numPr>
              <w:tabs>
                <w:tab w:val="clear" w:pos="4536"/>
                <w:tab w:val="clear" w:pos="9072"/>
              </w:tabs>
              <w:bidi w:val="0"/>
              <w:jc w:val="both"/>
              <w:rPr>
                <w:rFonts w:ascii="Times New Roman" w:hAnsi="Times New Roman"/>
                <w:sz w:val="16"/>
                <w:szCs w:val="16"/>
              </w:rPr>
            </w:pPr>
            <w:r w:rsidRPr="00487CD9" w:rsidR="00167F77">
              <w:rPr>
                <w:rFonts w:ascii="Times New Roman" w:hAnsi="Times New Roman"/>
                <w:b/>
                <w:sz w:val="16"/>
                <w:szCs w:val="16"/>
              </w:rPr>
              <w:t>Z</w:t>
            </w:r>
            <w:r w:rsidRPr="00487CD9">
              <w:rPr>
                <w:rFonts w:ascii="Times New Roman" w:hAnsi="Times New Roman"/>
                <w:b/>
                <w:sz w:val="16"/>
                <w:szCs w:val="16"/>
              </w:rPr>
              <w:t xml:space="preserve">ákon č. 301/2005 Z. z. Trestný poriadok v znení neskorších predpisov </w:t>
            </w:r>
            <w:r w:rsidRPr="00487CD9">
              <w:rPr>
                <w:rFonts w:ascii="Times New Roman" w:hAnsi="Times New Roman"/>
                <w:sz w:val="16"/>
                <w:szCs w:val="16"/>
              </w:rPr>
              <w:t>(dátum prijatia: 24.05.2005, dátum nadobudnutia účinnosti 01.01.2006)</w:t>
            </w:r>
          </w:p>
          <w:p w:rsidR="00AD36EA" w:rsidRPr="00487CD9" w:rsidP="00F35A29">
            <w:pPr>
              <w:pStyle w:val="Header"/>
              <w:numPr>
                <w:numId w:val="3"/>
              </w:numPr>
              <w:tabs>
                <w:tab w:val="clear" w:pos="4536"/>
                <w:tab w:val="clear" w:pos="9072"/>
              </w:tabs>
              <w:bidi w:val="0"/>
              <w:jc w:val="both"/>
              <w:rPr>
                <w:rFonts w:ascii="Times New Roman" w:hAnsi="Times New Roman"/>
                <w:sz w:val="16"/>
                <w:szCs w:val="16"/>
              </w:rPr>
            </w:pPr>
            <w:r w:rsidRPr="00487CD9" w:rsidR="00167F77">
              <w:rPr>
                <w:rFonts w:ascii="Times New Roman" w:hAnsi="Times New Roman"/>
                <w:b/>
                <w:sz w:val="16"/>
                <w:szCs w:val="16"/>
              </w:rPr>
              <w:t>Z</w:t>
            </w:r>
            <w:r w:rsidRPr="00487CD9">
              <w:rPr>
                <w:rFonts w:ascii="Times New Roman" w:hAnsi="Times New Roman"/>
                <w:b/>
                <w:sz w:val="16"/>
                <w:szCs w:val="16"/>
              </w:rPr>
              <w:t xml:space="preserve">ákon č. 125/2006 Z. z. o inšpekcii práce a o zmene a doplnení zákona č. 82/2005 Z. z. o nelegálnej práci a nelegálnom zamestnávaní v znení  </w:t>
            </w:r>
            <w:r w:rsidRPr="00487CD9" w:rsidR="00A14D4F">
              <w:rPr>
                <w:rFonts w:ascii="Times New Roman" w:hAnsi="Times New Roman"/>
                <w:b/>
                <w:sz w:val="16"/>
                <w:szCs w:val="16"/>
              </w:rPr>
              <w:t>zákona č. 309/2007 Z. z.</w:t>
            </w:r>
            <w:r w:rsidRPr="00487CD9" w:rsidR="00F35A29">
              <w:rPr>
                <w:rFonts w:ascii="Times New Roman" w:hAnsi="Times New Roman"/>
                <w:sz w:val="16"/>
                <w:szCs w:val="16"/>
              </w:rPr>
              <w:t xml:space="preserve"> (dátum prijatia 02.02.2006, dátum nadobudnutia účinnosti 01.07.2006)</w:t>
            </w:r>
          </w:p>
          <w:p w:rsidR="00AD36EA" w:rsidRPr="00487CD9" w:rsidP="00F35A29">
            <w:pPr>
              <w:pStyle w:val="Header"/>
              <w:numPr>
                <w:numId w:val="3"/>
              </w:numPr>
              <w:tabs>
                <w:tab w:val="clear" w:pos="4536"/>
                <w:tab w:val="clear" w:pos="9072"/>
              </w:tabs>
              <w:bidi w:val="0"/>
              <w:jc w:val="both"/>
              <w:rPr>
                <w:rFonts w:ascii="Times New Roman" w:hAnsi="Times New Roman"/>
                <w:sz w:val="16"/>
                <w:szCs w:val="16"/>
              </w:rPr>
            </w:pPr>
            <w:r w:rsidRPr="00487CD9" w:rsidR="00167F77">
              <w:rPr>
                <w:rFonts w:ascii="Times New Roman" w:hAnsi="Times New Roman"/>
                <w:b/>
                <w:sz w:val="16"/>
                <w:szCs w:val="16"/>
              </w:rPr>
              <w:t>Z</w:t>
            </w:r>
            <w:r w:rsidRPr="00487CD9">
              <w:rPr>
                <w:rFonts w:ascii="Times New Roman" w:hAnsi="Times New Roman"/>
                <w:b/>
                <w:sz w:val="16"/>
                <w:szCs w:val="16"/>
              </w:rPr>
              <w:t>ákon č. 124/2006 Z. z. o bezpečnosti a ochrane zdravia pri práci a o zmene a doplnení niektorých zákonov</w:t>
            </w:r>
            <w:r w:rsidRPr="00487CD9" w:rsidR="00A14D4F">
              <w:rPr>
                <w:rFonts w:ascii="Times New Roman" w:hAnsi="Times New Roman"/>
                <w:b/>
                <w:sz w:val="16"/>
                <w:szCs w:val="16"/>
              </w:rPr>
              <w:t xml:space="preserve"> v znení zákona č. 309/2007 Z. z.</w:t>
            </w:r>
            <w:r w:rsidRPr="00487CD9" w:rsidR="00F35A29">
              <w:rPr>
                <w:rFonts w:ascii="Times New Roman" w:hAnsi="Times New Roman"/>
                <w:sz w:val="16"/>
                <w:szCs w:val="16"/>
              </w:rPr>
              <w:t xml:space="preserve"> (dátum prijatia 02.02.2006, dátum nadobudnutia účinnosti 01.07.2006)</w:t>
            </w:r>
          </w:p>
          <w:p w:rsidR="00AD36EA" w:rsidRPr="00487CD9" w:rsidP="00F35A29">
            <w:pPr>
              <w:pStyle w:val="Header"/>
              <w:numPr>
                <w:numId w:val="3"/>
              </w:numPr>
              <w:tabs>
                <w:tab w:val="clear" w:pos="4536"/>
                <w:tab w:val="clear" w:pos="9072"/>
              </w:tabs>
              <w:bidi w:val="0"/>
              <w:jc w:val="both"/>
              <w:rPr>
                <w:rFonts w:ascii="Times New Roman" w:hAnsi="Times New Roman"/>
                <w:b/>
                <w:sz w:val="16"/>
                <w:szCs w:val="16"/>
              </w:rPr>
            </w:pPr>
            <w:r w:rsidRPr="00487CD9" w:rsidR="00167F77">
              <w:rPr>
                <w:rFonts w:ascii="Times New Roman" w:hAnsi="Times New Roman"/>
                <w:b/>
                <w:sz w:val="16"/>
                <w:szCs w:val="16"/>
              </w:rPr>
              <w:t>Z</w:t>
            </w:r>
            <w:r w:rsidRPr="00487CD9">
              <w:rPr>
                <w:rFonts w:ascii="Times New Roman" w:hAnsi="Times New Roman"/>
                <w:b/>
                <w:sz w:val="16"/>
                <w:szCs w:val="16"/>
              </w:rPr>
              <w:t>ákon č. 2/1991 Zb. o kolektívnom vyjednávaní v znení neskorších predpisov</w:t>
            </w:r>
            <w:r w:rsidRPr="00487CD9" w:rsidR="00F35A29">
              <w:rPr>
                <w:rFonts w:ascii="Times New Roman" w:hAnsi="Times New Roman"/>
                <w:sz w:val="16"/>
                <w:szCs w:val="16"/>
              </w:rPr>
              <w:t xml:space="preserve"> (dátum prijatia: 04.12.1990, dátum nadobudnutia účinnosti: 01.02.1991)</w:t>
            </w:r>
          </w:p>
          <w:p w:rsidR="00AD36EA" w:rsidRPr="00487CD9">
            <w:pPr>
              <w:numPr>
                <w:numId w:val="1"/>
              </w:numPr>
              <w:bidi w:val="0"/>
              <w:jc w:val="both"/>
              <w:rPr>
                <w:rFonts w:ascii="Times New Roman" w:hAnsi="Times New Roman"/>
                <w:bCs/>
                <w:i w:val="0"/>
                <w:iCs w:val="0"/>
                <w:sz w:val="16"/>
                <w:szCs w:val="16"/>
              </w:rPr>
            </w:pPr>
            <w:r w:rsidRPr="00487CD9" w:rsidR="00167F77">
              <w:rPr>
                <w:rFonts w:ascii="Times New Roman" w:hAnsi="Times New Roman"/>
                <w:b/>
                <w:bCs/>
                <w:i w:val="0"/>
                <w:iCs w:val="0"/>
                <w:sz w:val="16"/>
                <w:szCs w:val="16"/>
              </w:rPr>
              <w:t>Z</w:t>
            </w:r>
            <w:r w:rsidRPr="00487CD9">
              <w:rPr>
                <w:rFonts w:ascii="Times New Roman" w:hAnsi="Times New Roman"/>
                <w:b/>
                <w:bCs/>
                <w:i w:val="0"/>
                <w:iCs w:val="0"/>
                <w:sz w:val="16"/>
                <w:szCs w:val="16"/>
              </w:rPr>
              <w:t>ákon č. 308/1993 Z. z. o zriadení Slovenského národného strediska pre ľudské práva</w:t>
            </w:r>
            <w:r w:rsidRPr="00487CD9" w:rsidR="00A14D4F">
              <w:rPr>
                <w:rFonts w:ascii="Times New Roman" w:hAnsi="Times New Roman"/>
                <w:b/>
                <w:bCs/>
                <w:i w:val="0"/>
                <w:iCs w:val="0"/>
                <w:sz w:val="16"/>
                <w:szCs w:val="16"/>
              </w:rPr>
              <w:t xml:space="preserve"> v znení neskorších predpisov</w:t>
            </w:r>
            <w:r w:rsidRPr="00487CD9" w:rsidR="00F35A29">
              <w:rPr>
                <w:rFonts w:ascii="Times New Roman" w:hAnsi="Times New Roman"/>
                <w:b/>
                <w:bCs/>
                <w:i w:val="0"/>
                <w:iCs w:val="0"/>
                <w:sz w:val="16"/>
                <w:szCs w:val="16"/>
              </w:rPr>
              <w:t xml:space="preserve"> </w:t>
            </w:r>
            <w:r w:rsidRPr="00487CD9" w:rsidR="00F35A29">
              <w:rPr>
                <w:rFonts w:ascii="Times New Roman" w:hAnsi="Times New Roman"/>
                <w:bCs/>
                <w:i w:val="0"/>
                <w:iCs w:val="0"/>
                <w:sz w:val="16"/>
                <w:szCs w:val="16"/>
              </w:rPr>
              <w:t>(dátum prijatia 15. 12. 1993,  dátum nadobudnutia účinnosti 01. 01. 1994)</w:t>
            </w:r>
          </w:p>
          <w:p w:rsidR="00AD36EA" w:rsidRPr="00487CD9">
            <w:pPr>
              <w:numPr>
                <w:numId w:val="11"/>
              </w:numPr>
              <w:bidi w:val="0"/>
              <w:jc w:val="both"/>
              <w:rPr>
                <w:rFonts w:ascii="Times New Roman" w:hAnsi="Times New Roman"/>
                <w:i w:val="0"/>
                <w:sz w:val="16"/>
                <w:szCs w:val="16"/>
              </w:rPr>
            </w:pPr>
            <w:r w:rsidRPr="00487CD9" w:rsidR="00167F77">
              <w:rPr>
                <w:rFonts w:ascii="Times New Roman" w:hAnsi="Times New Roman"/>
                <w:b/>
                <w:i w:val="0"/>
                <w:sz w:val="16"/>
                <w:szCs w:val="16"/>
              </w:rPr>
              <w:t>Z</w:t>
            </w:r>
            <w:r w:rsidRPr="00487CD9">
              <w:rPr>
                <w:rFonts w:ascii="Times New Roman" w:hAnsi="Times New Roman"/>
                <w:b/>
                <w:i w:val="0"/>
                <w:sz w:val="16"/>
                <w:szCs w:val="16"/>
              </w:rPr>
              <w:t>ákon č. 575/2001 Z. z. o organizácii činnosti vlády a organizácii ústrednej štátnej správy  v znení neskorších predpisov</w:t>
            </w:r>
            <w:r w:rsidRPr="00487CD9" w:rsidR="00F35A29">
              <w:rPr>
                <w:rFonts w:ascii="Times New Roman" w:hAnsi="Times New Roman"/>
                <w:b/>
                <w:i w:val="0"/>
                <w:sz w:val="16"/>
                <w:szCs w:val="16"/>
              </w:rPr>
              <w:t xml:space="preserve"> </w:t>
            </w:r>
            <w:r w:rsidRPr="00487CD9" w:rsidR="00F35A29">
              <w:rPr>
                <w:rFonts w:ascii="Times New Roman" w:hAnsi="Times New Roman"/>
                <w:i w:val="0"/>
                <w:sz w:val="16"/>
                <w:szCs w:val="16"/>
              </w:rPr>
              <w:t>(dátum prijatia 12.12.2001, dátum nadobudnutia účinnosti 01.01.2002)</w:t>
            </w:r>
          </w:p>
          <w:p w:rsidR="00290A10" w:rsidRPr="00487CD9">
            <w:pPr>
              <w:numPr>
                <w:numId w:val="11"/>
              </w:numPr>
              <w:bidi w:val="0"/>
              <w:jc w:val="both"/>
              <w:rPr>
                <w:rFonts w:ascii="Times New Roman" w:hAnsi="Times New Roman"/>
                <w:i w:val="0"/>
                <w:sz w:val="16"/>
                <w:szCs w:val="16"/>
              </w:rPr>
            </w:pPr>
            <w:r w:rsidRPr="00487CD9" w:rsidR="00167F77">
              <w:rPr>
                <w:rFonts w:ascii="Times New Roman" w:hAnsi="Times New Roman"/>
                <w:b/>
                <w:i w:val="0"/>
                <w:sz w:val="16"/>
                <w:szCs w:val="16"/>
              </w:rPr>
              <w:t>N</w:t>
            </w:r>
            <w:r w:rsidRPr="00487CD9">
              <w:rPr>
                <w:rFonts w:ascii="Times New Roman" w:hAnsi="Times New Roman"/>
                <w:b/>
                <w:i w:val="0"/>
                <w:sz w:val="16"/>
                <w:szCs w:val="16"/>
              </w:rPr>
              <w:t xml:space="preserve">ávrh zákona o štátnej službe </w:t>
            </w:r>
            <w:r w:rsidRPr="00487CD9" w:rsidR="00FD6F3A">
              <w:rPr>
                <w:rFonts w:ascii="Times New Roman" w:hAnsi="Times New Roman"/>
                <w:b/>
                <w:i w:val="0"/>
                <w:sz w:val="16"/>
                <w:szCs w:val="16"/>
              </w:rPr>
              <w:t xml:space="preserve">a o zmene a doplnení niektorých zákonov </w:t>
            </w:r>
            <w:r w:rsidRPr="00487CD9">
              <w:rPr>
                <w:rFonts w:ascii="Times New Roman" w:hAnsi="Times New Roman"/>
                <w:b/>
                <w:i w:val="0"/>
                <w:sz w:val="16"/>
                <w:szCs w:val="16"/>
              </w:rPr>
              <w:t>(ďalej len „návrh zákona“)</w:t>
            </w:r>
          </w:p>
          <w:p w:rsidR="00AD36EA" w:rsidRPr="00487CD9">
            <w:pPr>
              <w:bidi w:val="0"/>
              <w:jc w:val="both"/>
              <w:rPr>
                <w:rFonts w:ascii="Times New Roman" w:hAnsi="Times New Roman"/>
                <w:i w:val="0"/>
                <w:sz w:val="16"/>
                <w:szCs w:val="16"/>
              </w:rPr>
            </w:pPr>
          </w:p>
        </w:tc>
      </w:tr>
      <w:tr>
        <w:tblPrEx>
          <w:tblW w:w="14799" w:type="dxa"/>
          <w:tblLayout w:type="fixed"/>
          <w:tblCellMar>
            <w:left w:w="70" w:type="dxa"/>
            <w:right w:w="70" w:type="dxa"/>
          </w:tblCellMar>
        </w:tblPrEx>
        <w:trPr>
          <w:trHeight w:val="304"/>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CE1BFD" w:rsidRPr="00487CD9">
            <w:pPr>
              <w:bidi w:val="0"/>
              <w:jc w:val="center"/>
              <w:rPr>
                <w:rFonts w:ascii="Times New Roman" w:hAnsi="Times New Roman"/>
                <w:sz w:val="16"/>
                <w:szCs w:val="16"/>
              </w:rPr>
            </w:pPr>
            <w:r w:rsidRPr="00487CD9">
              <w:rPr>
                <w:rFonts w:ascii="Times New Roman" w:hAnsi="Times New Roman"/>
                <w:sz w:val="16"/>
                <w:szCs w:val="16"/>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E1BFD" w:rsidRPr="00487CD9">
            <w:pPr>
              <w:bidi w:val="0"/>
              <w:jc w:val="center"/>
              <w:rPr>
                <w:rFonts w:ascii="Times New Roman" w:hAnsi="Times New Roman"/>
                <w:sz w:val="16"/>
                <w:szCs w:val="16"/>
              </w:rPr>
            </w:pPr>
            <w:r w:rsidRPr="00487CD9">
              <w:rPr>
                <w:rFonts w:ascii="Times New Roman" w:hAnsi="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E1BFD" w:rsidRPr="00487CD9">
            <w:pPr>
              <w:bidi w:val="0"/>
              <w:jc w:val="center"/>
              <w:rPr>
                <w:rFonts w:ascii="Times New Roman" w:hAnsi="Times New Roman"/>
                <w:sz w:val="16"/>
                <w:szCs w:val="16"/>
              </w:rPr>
            </w:pPr>
            <w:r w:rsidRPr="00487CD9">
              <w:rPr>
                <w:rFonts w:ascii="Times New Roman" w:hAnsi="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E1BFD" w:rsidRPr="00487CD9">
            <w:pPr>
              <w:bidi w:val="0"/>
              <w:jc w:val="center"/>
              <w:rPr>
                <w:rFonts w:ascii="Times New Roman" w:hAnsi="Times New Roman"/>
                <w:sz w:val="16"/>
                <w:szCs w:val="16"/>
              </w:rPr>
            </w:pPr>
            <w:r w:rsidRPr="00487CD9">
              <w:rPr>
                <w:rFonts w:ascii="Times New Roman" w:hAnsi="Times New Roman"/>
                <w:sz w:val="16"/>
                <w:szCs w:val="16"/>
              </w:rPr>
              <w:t>4</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E1BFD" w:rsidRPr="00487CD9">
            <w:pPr>
              <w:bidi w:val="0"/>
              <w:jc w:val="center"/>
              <w:rPr>
                <w:rFonts w:ascii="Times New Roman" w:hAnsi="Times New Roman"/>
                <w:sz w:val="16"/>
                <w:szCs w:val="16"/>
              </w:rPr>
            </w:pPr>
            <w:r w:rsidRPr="00487CD9">
              <w:rPr>
                <w:rFonts w:ascii="Times New Roman" w:hAnsi="Times New Roman"/>
                <w:sz w:val="16"/>
                <w:szCs w:val="16"/>
              </w:rPr>
              <w:t>5</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CE1BFD" w:rsidRPr="00487CD9">
            <w:pPr>
              <w:bidi w:val="0"/>
              <w:jc w:val="center"/>
              <w:rPr>
                <w:rFonts w:ascii="Times New Roman" w:hAnsi="Times New Roman"/>
                <w:sz w:val="16"/>
                <w:szCs w:val="16"/>
              </w:rPr>
            </w:pPr>
            <w:r w:rsidRPr="00487CD9">
              <w:rPr>
                <w:rFonts w:ascii="Times New Roman" w:hAnsi="Times New Roman"/>
                <w:sz w:val="16"/>
                <w:szCs w:val="16"/>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E1BFD" w:rsidRPr="00487CD9">
            <w:pPr>
              <w:bidi w:val="0"/>
              <w:jc w:val="center"/>
              <w:rPr>
                <w:rFonts w:ascii="Times New Roman" w:hAnsi="Times New Roman"/>
                <w:sz w:val="16"/>
                <w:szCs w:val="16"/>
              </w:rPr>
            </w:pPr>
            <w:r w:rsidRPr="00487CD9">
              <w:rPr>
                <w:rFonts w:ascii="Times New Roman" w:hAnsi="Times New Roman"/>
                <w:sz w:val="16"/>
                <w:szCs w:val="16"/>
              </w:rPr>
              <w:t>7</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CE1BFD" w:rsidRPr="00487CD9">
            <w:pPr>
              <w:bidi w:val="0"/>
              <w:jc w:val="center"/>
              <w:rPr>
                <w:rFonts w:ascii="Times New Roman" w:hAnsi="Times New Roman"/>
                <w:sz w:val="16"/>
                <w:szCs w:val="16"/>
              </w:rPr>
            </w:pPr>
            <w:r w:rsidRPr="00487CD9">
              <w:rPr>
                <w:rFonts w:ascii="Times New Roman" w:hAnsi="Times New Roman"/>
                <w:sz w:val="16"/>
                <w:szCs w:val="16"/>
              </w:rPr>
              <w:t>8</w:t>
            </w: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E1BF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w:t>
            </w:r>
          </w:p>
          <w:p w:rsidR="00CE1BF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O: 1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E1BFD" w:rsidRPr="00487CD9">
            <w:pPr>
              <w:bidi w:val="0"/>
              <w:rPr>
                <w:rFonts w:ascii="Times New Roman" w:eastAsia="MS Mincho" w:hAnsi="Times New Roman" w:hint="default"/>
                <w:i w:val="0"/>
                <w:iCs w:val="0"/>
                <w:sz w:val="16"/>
                <w:szCs w:val="16"/>
              </w:rPr>
            </w:pPr>
            <w:r w:rsidRPr="00487CD9">
              <w:rPr>
                <w:rFonts w:ascii="Times New Roman" w:eastAsia="MS Mincho" w:hAnsi="Times New Roman" w:hint="default"/>
                <w:i w:val="0"/>
                <w:iCs w:val="0"/>
                <w:sz w:val="16"/>
                <w:szCs w:val="16"/>
              </w:rPr>
              <w:t>Úč</w:t>
            </w:r>
            <w:r w:rsidRPr="00487CD9">
              <w:rPr>
                <w:rFonts w:ascii="Times New Roman" w:eastAsia="MS Mincho" w:hAnsi="Times New Roman" w:hint="default"/>
                <w:i w:val="0"/>
                <w:iCs w:val="0"/>
                <w:sz w:val="16"/>
                <w:szCs w:val="16"/>
              </w:rPr>
              <w:t>elom tejto smernice je zabezpeč</w:t>
            </w:r>
            <w:r w:rsidRPr="00487CD9">
              <w:rPr>
                <w:rFonts w:ascii="Times New Roman" w:eastAsia="MS Mincho" w:hAnsi="Times New Roman" w:hint="default"/>
                <w:i w:val="0"/>
                <w:iCs w:val="0"/>
                <w:sz w:val="16"/>
                <w:szCs w:val="16"/>
              </w:rPr>
              <w:t>iť</w:t>
            </w:r>
            <w:r w:rsidRPr="00487CD9">
              <w:rPr>
                <w:rFonts w:ascii="Times New Roman" w:eastAsia="MS Mincho" w:hAnsi="Times New Roman" w:hint="default"/>
                <w:i w:val="0"/>
                <w:iCs w:val="0"/>
                <w:sz w:val="16"/>
                <w:szCs w:val="16"/>
              </w:rPr>
              <w:t xml:space="preserve"> vykoná</w:t>
            </w:r>
            <w:r w:rsidRPr="00487CD9">
              <w:rPr>
                <w:rFonts w:ascii="Times New Roman" w:eastAsia="MS Mincho" w:hAnsi="Times New Roman" w:hint="default"/>
                <w:i w:val="0"/>
                <w:iCs w:val="0"/>
                <w:sz w:val="16"/>
                <w:szCs w:val="16"/>
              </w:rPr>
              <w:t>vanie zá</w:t>
            </w:r>
            <w:r w:rsidRPr="00487CD9">
              <w:rPr>
                <w:rFonts w:ascii="Times New Roman" w:eastAsia="MS Mincho" w:hAnsi="Times New Roman" w:hint="default"/>
                <w:i w:val="0"/>
                <w:iCs w:val="0"/>
                <w:sz w:val="16"/>
                <w:szCs w:val="16"/>
              </w:rPr>
              <w:t>sady rovnosti prí</w:t>
            </w:r>
            <w:r w:rsidRPr="00487CD9">
              <w:rPr>
                <w:rFonts w:ascii="Times New Roman" w:eastAsia="MS Mincho" w:hAnsi="Times New Roman" w:hint="default"/>
                <w:i w:val="0"/>
                <w:iCs w:val="0"/>
                <w:sz w:val="16"/>
                <w:szCs w:val="16"/>
              </w:rPr>
              <w:t>lež</w:t>
            </w:r>
            <w:r w:rsidRPr="00487CD9">
              <w:rPr>
                <w:rFonts w:ascii="Times New Roman" w:eastAsia="MS Mincho" w:hAnsi="Times New Roman" w:hint="default"/>
                <w:i w:val="0"/>
                <w:iCs w:val="0"/>
                <w:sz w:val="16"/>
                <w:szCs w:val="16"/>
              </w:rPr>
              <w:t>itostí</w:t>
            </w:r>
            <w:r w:rsidRPr="00487CD9">
              <w:rPr>
                <w:rFonts w:ascii="Times New Roman" w:eastAsia="MS Mincho" w:hAnsi="Times New Roman" w:hint="default"/>
                <w:i w:val="0"/>
                <w:iCs w:val="0"/>
                <w:sz w:val="16"/>
                <w:szCs w:val="16"/>
              </w:rPr>
              <w:t xml:space="preserve"> a rovnaké</w:t>
            </w:r>
            <w:r w:rsidRPr="00487CD9">
              <w:rPr>
                <w:rFonts w:ascii="Times New Roman" w:eastAsia="MS Mincho" w:hAnsi="Times New Roman" w:hint="default"/>
                <w:i w:val="0"/>
                <w:iCs w:val="0"/>
                <w:sz w:val="16"/>
                <w:szCs w:val="16"/>
              </w:rPr>
              <w:t>ho zaobchá</w:t>
            </w:r>
            <w:r w:rsidRPr="00487CD9">
              <w:rPr>
                <w:rFonts w:ascii="Times New Roman" w:eastAsia="MS Mincho" w:hAnsi="Times New Roman" w:hint="default"/>
                <w:i w:val="0"/>
                <w:iCs w:val="0"/>
                <w:sz w:val="16"/>
                <w:szCs w:val="16"/>
              </w:rPr>
              <w:t>dzania s muž</w:t>
            </w:r>
            <w:r w:rsidRPr="00487CD9">
              <w:rPr>
                <w:rFonts w:ascii="Times New Roman" w:eastAsia="MS Mincho" w:hAnsi="Times New Roman" w:hint="default"/>
                <w:i w:val="0"/>
                <w:iCs w:val="0"/>
                <w:sz w:val="16"/>
                <w:szCs w:val="16"/>
              </w:rPr>
              <w:t>mi a ž</w:t>
            </w:r>
            <w:r w:rsidRPr="00487CD9">
              <w:rPr>
                <w:rFonts w:ascii="Times New Roman" w:eastAsia="MS Mincho" w:hAnsi="Times New Roman" w:hint="default"/>
                <w:i w:val="0"/>
                <w:iCs w:val="0"/>
                <w:sz w:val="16"/>
                <w:szCs w:val="16"/>
              </w:rPr>
              <w:t>enami vo veciach zamestnania a povolania.</w:t>
            </w:r>
          </w:p>
          <w:p w:rsidR="00CE1BFD" w:rsidRPr="00487CD9">
            <w:pPr>
              <w:bidi w:val="0"/>
              <w:rPr>
                <w:rFonts w:ascii="Times New Roman" w:eastAsia="MS Mincho" w:hAnsi="Times New Roman" w:hint="default"/>
                <w:i w:val="0"/>
                <w:iCs w:val="0"/>
                <w:sz w:val="16"/>
                <w:szCs w:val="16"/>
              </w:rPr>
            </w:pPr>
            <w:r w:rsidRPr="00487CD9">
              <w:rPr>
                <w:rFonts w:ascii="Times New Roman" w:eastAsia="MS Mincho" w:hAnsi="Times New Roman" w:hint="default"/>
                <w:i w:val="0"/>
                <w:iCs w:val="0"/>
                <w:sz w:val="16"/>
                <w:szCs w:val="16"/>
              </w:rPr>
              <w:t>V tomto ohľ</w:t>
            </w:r>
            <w:r w:rsidRPr="00487CD9">
              <w:rPr>
                <w:rFonts w:ascii="Times New Roman" w:eastAsia="MS Mincho" w:hAnsi="Times New Roman" w:hint="default"/>
                <w:i w:val="0"/>
                <w:iCs w:val="0"/>
                <w:sz w:val="16"/>
                <w:szCs w:val="16"/>
              </w:rPr>
              <w:t>ade smernica obsahuje ustanovenia na vykoná</w:t>
            </w:r>
            <w:r w:rsidRPr="00487CD9">
              <w:rPr>
                <w:rFonts w:ascii="Times New Roman" w:eastAsia="MS Mincho" w:hAnsi="Times New Roman" w:hint="default"/>
                <w:i w:val="0"/>
                <w:iCs w:val="0"/>
                <w:sz w:val="16"/>
                <w:szCs w:val="16"/>
              </w:rPr>
              <w:t>vanie zá</w:t>
            </w:r>
            <w:r w:rsidRPr="00487CD9">
              <w:rPr>
                <w:rFonts w:ascii="Times New Roman" w:eastAsia="MS Mincho" w:hAnsi="Times New Roman" w:hint="default"/>
                <w:i w:val="0"/>
                <w:iCs w:val="0"/>
                <w:sz w:val="16"/>
                <w:szCs w:val="16"/>
              </w:rPr>
              <w:t>sady rovnaké</w:t>
            </w:r>
            <w:r w:rsidRPr="00487CD9">
              <w:rPr>
                <w:rFonts w:ascii="Times New Roman" w:eastAsia="MS Mincho" w:hAnsi="Times New Roman" w:hint="default"/>
                <w:i w:val="0"/>
                <w:iCs w:val="0"/>
                <w:sz w:val="16"/>
                <w:szCs w:val="16"/>
              </w:rPr>
              <w:t>ho zaobchá</w:t>
            </w:r>
            <w:r w:rsidRPr="00487CD9">
              <w:rPr>
                <w:rFonts w:ascii="Times New Roman" w:eastAsia="MS Mincho" w:hAnsi="Times New Roman" w:hint="default"/>
                <w:i w:val="0"/>
                <w:iCs w:val="0"/>
                <w:sz w:val="16"/>
                <w:szCs w:val="16"/>
              </w:rPr>
              <w:t>dzania, pokiaľ</w:t>
            </w:r>
            <w:r w:rsidRPr="00487CD9">
              <w:rPr>
                <w:rFonts w:ascii="Times New Roman" w:eastAsia="MS Mincho" w:hAnsi="Times New Roman" w:hint="default"/>
                <w:i w:val="0"/>
                <w:iCs w:val="0"/>
                <w:sz w:val="16"/>
                <w:szCs w:val="16"/>
              </w:rPr>
              <w:t xml:space="preserve"> ide o:</w:t>
            </w:r>
          </w:p>
          <w:p w:rsidR="00CE1BFD" w:rsidRPr="00487CD9">
            <w:pPr>
              <w:bidi w:val="0"/>
              <w:rPr>
                <w:rFonts w:ascii="Times New Roman" w:eastAsia="MS Mincho" w:hAnsi="Times New Roman" w:hint="default"/>
                <w:i w:val="0"/>
                <w:iCs w:val="0"/>
                <w:sz w:val="16"/>
                <w:szCs w:val="16"/>
              </w:rPr>
            </w:pPr>
            <w:r w:rsidRPr="00487CD9">
              <w:rPr>
                <w:rFonts w:ascii="Times New Roman" w:eastAsia="MS Mincho" w:hAnsi="Times New Roman" w:hint="default"/>
                <w:i w:val="0"/>
                <w:iCs w:val="0"/>
                <w:sz w:val="16"/>
                <w:szCs w:val="16"/>
              </w:rPr>
              <w:t>a) prí</w:t>
            </w:r>
            <w:r w:rsidRPr="00487CD9">
              <w:rPr>
                <w:rFonts w:ascii="Times New Roman" w:eastAsia="MS Mincho" w:hAnsi="Times New Roman" w:hint="default"/>
                <w:i w:val="0"/>
                <w:iCs w:val="0"/>
                <w:sz w:val="16"/>
                <w:szCs w:val="16"/>
              </w:rPr>
              <w:t>stup k zamestnaniu vrá</w:t>
            </w:r>
            <w:r w:rsidRPr="00487CD9">
              <w:rPr>
                <w:rFonts w:ascii="Times New Roman" w:eastAsia="MS Mincho" w:hAnsi="Times New Roman" w:hint="default"/>
                <w:i w:val="0"/>
                <w:iCs w:val="0"/>
                <w:sz w:val="16"/>
                <w:szCs w:val="16"/>
              </w:rPr>
              <w:t>tane postupu a k odbornej prí</w:t>
            </w:r>
            <w:r w:rsidRPr="00487CD9">
              <w:rPr>
                <w:rFonts w:ascii="Times New Roman" w:eastAsia="MS Mincho" w:hAnsi="Times New Roman" w:hint="default"/>
                <w:i w:val="0"/>
                <w:iCs w:val="0"/>
                <w:sz w:val="16"/>
                <w:szCs w:val="16"/>
              </w:rPr>
              <w:t>prave;</w:t>
            </w:r>
          </w:p>
          <w:p w:rsidR="00CE1BFD" w:rsidRPr="00487CD9">
            <w:pPr>
              <w:bidi w:val="0"/>
              <w:rPr>
                <w:rFonts w:ascii="Times New Roman" w:eastAsia="MS Mincho" w:hAnsi="Times New Roman" w:hint="default"/>
                <w:i w:val="0"/>
                <w:iCs w:val="0"/>
                <w:sz w:val="16"/>
                <w:szCs w:val="16"/>
              </w:rPr>
            </w:pPr>
            <w:r w:rsidRPr="00487CD9">
              <w:rPr>
                <w:rFonts w:ascii="Times New Roman" w:eastAsia="MS Mincho" w:hAnsi="Times New Roman" w:hint="default"/>
                <w:i w:val="0"/>
                <w:iCs w:val="0"/>
                <w:sz w:val="16"/>
                <w:szCs w:val="16"/>
              </w:rPr>
              <w:t>b) pracovné</w:t>
            </w:r>
            <w:r w:rsidRPr="00487CD9">
              <w:rPr>
                <w:rFonts w:ascii="Times New Roman" w:eastAsia="MS Mincho" w:hAnsi="Times New Roman" w:hint="default"/>
                <w:i w:val="0"/>
                <w:iCs w:val="0"/>
                <w:sz w:val="16"/>
                <w:szCs w:val="16"/>
              </w:rPr>
              <w:t xml:space="preserve"> podmienky vrá</w:t>
            </w:r>
            <w:r w:rsidRPr="00487CD9">
              <w:rPr>
                <w:rFonts w:ascii="Times New Roman" w:eastAsia="MS Mincho" w:hAnsi="Times New Roman" w:hint="default"/>
                <w:i w:val="0"/>
                <w:iCs w:val="0"/>
                <w:sz w:val="16"/>
                <w:szCs w:val="16"/>
              </w:rPr>
              <w:t>tane odmeny;</w:t>
            </w:r>
          </w:p>
          <w:p w:rsidR="00CE1BFD" w:rsidRPr="00487CD9">
            <w:pPr>
              <w:bidi w:val="0"/>
              <w:rPr>
                <w:rFonts w:ascii="Times New Roman" w:eastAsia="MS Mincho" w:hAnsi="Times New Roman" w:hint="default"/>
                <w:i w:val="0"/>
                <w:iCs w:val="0"/>
                <w:sz w:val="16"/>
                <w:szCs w:val="16"/>
              </w:rPr>
            </w:pPr>
            <w:r w:rsidRPr="00487CD9">
              <w:rPr>
                <w:rFonts w:ascii="Times New Roman" w:eastAsia="MS Mincho" w:hAnsi="Times New Roman" w:hint="default"/>
                <w:i w:val="0"/>
                <w:iCs w:val="0"/>
                <w:sz w:val="16"/>
                <w:szCs w:val="16"/>
              </w:rPr>
              <w:t>c) zamestnanecké</w:t>
            </w:r>
            <w:r w:rsidRPr="00487CD9">
              <w:rPr>
                <w:rFonts w:ascii="Times New Roman" w:eastAsia="MS Mincho" w:hAnsi="Times New Roman" w:hint="default"/>
                <w:i w:val="0"/>
                <w:iCs w:val="0"/>
                <w:sz w:val="16"/>
                <w:szCs w:val="16"/>
              </w:rPr>
              <w:t xml:space="preserve"> systé</w:t>
            </w:r>
            <w:r w:rsidRPr="00487CD9">
              <w:rPr>
                <w:rFonts w:ascii="Times New Roman" w:eastAsia="MS Mincho" w:hAnsi="Times New Roman" w:hint="default"/>
                <w:i w:val="0"/>
                <w:iCs w:val="0"/>
                <w:sz w:val="16"/>
                <w:szCs w:val="16"/>
              </w:rPr>
              <w:t>my sociá</w:t>
            </w:r>
            <w:r w:rsidRPr="00487CD9">
              <w:rPr>
                <w:rFonts w:ascii="Times New Roman" w:eastAsia="MS Mincho" w:hAnsi="Times New Roman" w:hint="default"/>
                <w:i w:val="0"/>
                <w:iCs w:val="0"/>
                <w:sz w:val="16"/>
                <w:szCs w:val="16"/>
              </w:rPr>
              <w:t>lneho zabezpeč</w:t>
            </w:r>
            <w:r w:rsidRPr="00487CD9">
              <w:rPr>
                <w:rFonts w:ascii="Times New Roman" w:eastAsia="MS Mincho" w:hAnsi="Times New Roman" w:hint="default"/>
                <w:i w:val="0"/>
                <w:iCs w:val="0"/>
                <w:sz w:val="16"/>
                <w:szCs w:val="16"/>
              </w:rPr>
              <w:t>enia.</w:t>
            </w:r>
          </w:p>
          <w:p w:rsidR="00CE1BFD" w:rsidRPr="00487CD9">
            <w:pPr>
              <w:bidi w:val="0"/>
              <w:rPr>
                <w:rFonts w:ascii="Times New Roman" w:eastAsia="MS Mincho" w:hAnsi="Times New Roman" w:hint="default"/>
                <w:i w:val="0"/>
                <w:iCs w:val="0"/>
                <w:sz w:val="16"/>
                <w:szCs w:val="16"/>
              </w:rPr>
            </w:pPr>
            <w:r w:rsidRPr="00487CD9">
              <w:rPr>
                <w:rFonts w:ascii="Times New Roman" w:eastAsia="MS Mincho" w:hAnsi="Times New Roman" w:hint="default"/>
                <w:i w:val="0"/>
                <w:iCs w:val="0"/>
                <w:sz w:val="16"/>
                <w:szCs w:val="16"/>
              </w:rPr>
              <w:t>Obsahuje tiež</w:t>
            </w:r>
            <w:r w:rsidRPr="00487CD9">
              <w:rPr>
                <w:rFonts w:ascii="Times New Roman" w:eastAsia="MS Mincho" w:hAnsi="Times New Roman" w:hint="default"/>
                <w:i w:val="0"/>
                <w:iCs w:val="0"/>
                <w:sz w:val="16"/>
                <w:szCs w:val="16"/>
              </w:rPr>
              <w:t xml:space="preserve"> ustanovenia na zabezpeč</w:t>
            </w:r>
            <w:r w:rsidRPr="00487CD9">
              <w:rPr>
                <w:rFonts w:ascii="Times New Roman" w:eastAsia="MS Mincho" w:hAnsi="Times New Roman" w:hint="default"/>
                <w:i w:val="0"/>
                <w:iCs w:val="0"/>
                <w:sz w:val="16"/>
                <w:szCs w:val="16"/>
              </w:rPr>
              <w:t>enie úč</w:t>
            </w:r>
            <w:r w:rsidRPr="00487CD9">
              <w:rPr>
                <w:rFonts w:ascii="Times New Roman" w:eastAsia="MS Mincho" w:hAnsi="Times New Roman" w:hint="default"/>
                <w:i w:val="0"/>
                <w:iCs w:val="0"/>
                <w:sz w:val="16"/>
                <w:szCs w:val="16"/>
              </w:rPr>
              <w:t>innejš</w:t>
            </w:r>
            <w:r w:rsidRPr="00487CD9">
              <w:rPr>
                <w:rFonts w:ascii="Times New Roman" w:eastAsia="MS Mincho" w:hAnsi="Times New Roman" w:hint="default"/>
                <w:i w:val="0"/>
                <w:iCs w:val="0"/>
                <w:sz w:val="16"/>
                <w:szCs w:val="16"/>
              </w:rPr>
              <w:t>ieho vykoná</w:t>
            </w:r>
            <w:r w:rsidRPr="00487CD9">
              <w:rPr>
                <w:rFonts w:ascii="Times New Roman" w:eastAsia="MS Mincho" w:hAnsi="Times New Roman" w:hint="default"/>
                <w:i w:val="0"/>
                <w:iCs w:val="0"/>
                <w:sz w:val="16"/>
                <w:szCs w:val="16"/>
              </w:rPr>
              <w:t>vania prostrední</w:t>
            </w:r>
            <w:r w:rsidRPr="00487CD9">
              <w:rPr>
                <w:rFonts w:ascii="Times New Roman" w:eastAsia="MS Mincho" w:hAnsi="Times New Roman" w:hint="default"/>
                <w:i w:val="0"/>
                <w:iCs w:val="0"/>
                <w:sz w:val="16"/>
                <w:szCs w:val="16"/>
              </w:rPr>
              <w:t>ctvom</w:t>
            </w:r>
            <w:r w:rsidRPr="00487CD9">
              <w:rPr>
                <w:rFonts w:ascii="Times New Roman" w:eastAsia="MS Mincho" w:hAnsi="Times New Roman" w:hint="default"/>
                <w:i w:val="0"/>
                <w:iCs w:val="0"/>
                <w:sz w:val="16"/>
                <w:szCs w:val="16"/>
              </w:rPr>
              <w:t xml:space="preserve"> stanovenia vhodný</w:t>
            </w:r>
            <w:r w:rsidRPr="00487CD9">
              <w:rPr>
                <w:rFonts w:ascii="Times New Roman" w:eastAsia="MS Mincho" w:hAnsi="Times New Roman" w:hint="default"/>
                <w:i w:val="0"/>
                <w:iCs w:val="0"/>
                <w:sz w:val="16"/>
                <w:szCs w:val="16"/>
              </w:rPr>
              <w:t>ch postupov.</w:t>
            </w:r>
          </w:p>
          <w:p w:rsidR="00CE1BFD" w:rsidRPr="00487CD9">
            <w:pPr>
              <w:pStyle w:val="BodyText"/>
              <w:bidi w:val="0"/>
              <w:jc w:val="both"/>
              <w:rPr>
                <w:rFonts w:ascii="Times New Roman" w:eastAsia="MS Mincho" w:hAnsi="Times New Roman" w:hint="default"/>
                <w:sz w:val="16"/>
                <w:szCs w:val="16"/>
              </w:rPr>
            </w:pPr>
            <w:r w:rsidRPr="00487CD9">
              <w:rPr>
                <w:rFonts w:ascii="Times New Roman" w:eastAsia="MS Mincho" w:hAnsi="Times New Roman" w:hint="default"/>
                <w:sz w:val="16"/>
                <w:szCs w:val="16"/>
              </w:rPr>
              <w:t>1. Úč</w:t>
            </w:r>
            <w:r w:rsidRPr="00487CD9">
              <w:rPr>
                <w:rFonts w:ascii="Times New Roman" w:eastAsia="MS Mincho" w:hAnsi="Times New Roman" w:hint="default"/>
                <w:sz w:val="16"/>
                <w:szCs w:val="16"/>
              </w:rPr>
              <w:t>elom tejto smernice je uviesť</w:t>
            </w:r>
            <w:r w:rsidRPr="00487CD9">
              <w:rPr>
                <w:rFonts w:ascii="Times New Roman" w:eastAsia="MS Mincho" w:hAnsi="Times New Roman" w:hint="default"/>
                <w:sz w:val="16"/>
                <w:szCs w:val="16"/>
              </w:rPr>
              <w:t xml:space="preserve"> v č</w:t>
            </w:r>
            <w:r w:rsidRPr="00487CD9">
              <w:rPr>
                <w:rFonts w:ascii="Times New Roman" w:eastAsia="MS Mincho" w:hAnsi="Times New Roman" w:hint="default"/>
                <w:sz w:val="16"/>
                <w:szCs w:val="16"/>
              </w:rPr>
              <w:t>lenský</w:t>
            </w:r>
            <w:r w:rsidRPr="00487CD9">
              <w:rPr>
                <w:rFonts w:ascii="Times New Roman" w:eastAsia="MS Mincho" w:hAnsi="Times New Roman" w:hint="default"/>
                <w:sz w:val="16"/>
                <w:szCs w:val="16"/>
              </w:rPr>
              <w:t>ch š</w:t>
            </w:r>
            <w:r w:rsidRPr="00487CD9">
              <w:rPr>
                <w:rFonts w:ascii="Times New Roman" w:eastAsia="MS Mincho" w:hAnsi="Times New Roman" w:hint="default"/>
                <w:sz w:val="16"/>
                <w:szCs w:val="16"/>
              </w:rPr>
              <w:t>tá</w:t>
            </w:r>
            <w:r w:rsidRPr="00487CD9">
              <w:rPr>
                <w:rFonts w:ascii="Times New Roman" w:eastAsia="MS Mincho" w:hAnsi="Times New Roman" w:hint="default"/>
                <w:sz w:val="16"/>
                <w:szCs w:val="16"/>
              </w:rPr>
              <w:t>toch do platnosti zá</w:t>
            </w:r>
            <w:r w:rsidRPr="00487CD9">
              <w:rPr>
                <w:rFonts w:ascii="Times New Roman" w:eastAsia="MS Mincho" w:hAnsi="Times New Roman" w:hint="default"/>
                <w:sz w:val="16"/>
                <w:szCs w:val="16"/>
              </w:rPr>
              <w:t>sadu rovnaké</w:t>
            </w:r>
            <w:r w:rsidRPr="00487CD9">
              <w:rPr>
                <w:rFonts w:ascii="Times New Roman" w:eastAsia="MS Mincho" w:hAnsi="Times New Roman" w:hint="default"/>
                <w:sz w:val="16"/>
                <w:szCs w:val="16"/>
              </w:rPr>
              <w:t>ho zaobchá</w:t>
            </w:r>
            <w:r w:rsidRPr="00487CD9">
              <w:rPr>
                <w:rFonts w:ascii="Times New Roman" w:eastAsia="MS Mincho" w:hAnsi="Times New Roman" w:hint="default"/>
                <w:sz w:val="16"/>
                <w:szCs w:val="16"/>
              </w:rPr>
              <w:t>dzania s muž</w:t>
            </w:r>
            <w:r w:rsidRPr="00487CD9">
              <w:rPr>
                <w:rFonts w:ascii="Times New Roman" w:eastAsia="MS Mincho" w:hAnsi="Times New Roman" w:hint="default"/>
                <w:sz w:val="16"/>
                <w:szCs w:val="16"/>
              </w:rPr>
              <w:t>mi a ž</w:t>
            </w:r>
            <w:r w:rsidRPr="00487CD9">
              <w:rPr>
                <w:rFonts w:ascii="Times New Roman" w:eastAsia="MS Mincho" w:hAnsi="Times New Roman" w:hint="default"/>
                <w:sz w:val="16"/>
                <w:szCs w:val="16"/>
              </w:rPr>
              <w:t>enami pokiaľ</w:t>
            </w:r>
            <w:r w:rsidRPr="00487CD9">
              <w:rPr>
                <w:rFonts w:ascii="Times New Roman" w:eastAsia="MS Mincho" w:hAnsi="Times New Roman" w:hint="default"/>
                <w:sz w:val="16"/>
                <w:szCs w:val="16"/>
              </w:rPr>
              <w:t xml:space="preserve"> ide o prí</w:t>
            </w:r>
            <w:r w:rsidRPr="00487CD9">
              <w:rPr>
                <w:rFonts w:ascii="Times New Roman" w:eastAsia="MS Mincho" w:hAnsi="Times New Roman" w:hint="default"/>
                <w:sz w:val="16"/>
                <w:szCs w:val="16"/>
              </w:rPr>
              <w:t>stup k zamestnaniu, odbornej prí</w:t>
            </w:r>
            <w:r w:rsidRPr="00487CD9">
              <w:rPr>
                <w:rFonts w:ascii="Times New Roman" w:eastAsia="MS Mincho" w:hAnsi="Times New Roman" w:hint="default"/>
                <w:sz w:val="16"/>
                <w:szCs w:val="16"/>
              </w:rPr>
              <w:t>prave a postupu v zamestnaní</w:t>
            </w:r>
            <w:r w:rsidRPr="00487CD9">
              <w:rPr>
                <w:rFonts w:ascii="Times New Roman" w:eastAsia="MS Mincho" w:hAnsi="Times New Roman" w:hint="default"/>
                <w:sz w:val="16"/>
                <w:szCs w:val="16"/>
              </w:rPr>
              <w:t xml:space="preserve"> a o pracovné</w:t>
            </w:r>
            <w:r w:rsidRPr="00487CD9">
              <w:rPr>
                <w:rFonts w:ascii="Times New Roman" w:eastAsia="MS Mincho" w:hAnsi="Times New Roman" w:hint="default"/>
                <w:sz w:val="16"/>
                <w:szCs w:val="16"/>
              </w:rPr>
              <w:t xml:space="preserve"> podmienk</w:t>
            </w:r>
            <w:r w:rsidRPr="00487CD9">
              <w:rPr>
                <w:rFonts w:ascii="Times New Roman" w:eastAsia="MS Mincho" w:hAnsi="Times New Roman" w:hint="default"/>
                <w:sz w:val="16"/>
                <w:szCs w:val="16"/>
              </w:rPr>
              <w:t>y, ako aj o sociá</w:t>
            </w:r>
            <w:r w:rsidRPr="00487CD9">
              <w:rPr>
                <w:rFonts w:ascii="Times New Roman" w:eastAsia="MS Mincho" w:hAnsi="Times New Roman" w:hint="default"/>
                <w:sz w:val="16"/>
                <w:szCs w:val="16"/>
              </w:rPr>
              <w:t>lne zabezpeč</w:t>
            </w:r>
            <w:r w:rsidRPr="00487CD9">
              <w:rPr>
                <w:rFonts w:ascii="Times New Roman" w:eastAsia="MS Mincho" w:hAnsi="Times New Roman" w:hint="default"/>
                <w:sz w:val="16"/>
                <w:szCs w:val="16"/>
              </w:rPr>
              <w:t>enie za podmienok uvedený</w:t>
            </w:r>
            <w:r w:rsidRPr="00487CD9">
              <w:rPr>
                <w:rFonts w:ascii="Times New Roman" w:eastAsia="MS Mincho" w:hAnsi="Times New Roman" w:hint="default"/>
                <w:sz w:val="16"/>
                <w:szCs w:val="16"/>
              </w:rPr>
              <w:t>ch v odseku 2. Tá</w:t>
            </w:r>
            <w:r w:rsidRPr="00487CD9">
              <w:rPr>
                <w:rFonts w:ascii="Times New Roman" w:eastAsia="MS Mincho" w:hAnsi="Times New Roman" w:hint="default"/>
                <w:sz w:val="16"/>
                <w:szCs w:val="16"/>
              </w:rPr>
              <w:t>to zá</w:t>
            </w:r>
            <w:r w:rsidRPr="00487CD9">
              <w:rPr>
                <w:rFonts w:ascii="Times New Roman" w:eastAsia="MS Mincho" w:hAnsi="Times New Roman" w:hint="default"/>
                <w:sz w:val="16"/>
                <w:szCs w:val="16"/>
              </w:rPr>
              <w:t>sada sa ď</w:t>
            </w:r>
            <w:r w:rsidRPr="00487CD9">
              <w:rPr>
                <w:rFonts w:ascii="Times New Roman" w:eastAsia="MS Mincho" w:hAnsi="Times New Roman" w:hint="default"/>
                <w:sz w:val="16"/>
                <w:szCs w:val="16"/>
              </w:rPr>
              <w:t>alej uvá</w:t>
            </w:r>
            <w:r w:rsidRPr="00487CD9">
              <w:rPr>
                <w:rFonts w:ascii="Times New Roman" w:eastAsia="MS Mincho" w:hAnsi="Times New Roman" w:hint="default"/>
                <w:sz w:val="16"/>
                <w:szCs w:val="16"/>
              </w:rPr>
              <w:t>dza len ako „</w:t>
            </w:r>
            <w:r w:rsidRPr="00487CD9">
              <w:rPr>
                <w:rFonts w:ascii="Times New Roman" w:eastAsia="MS Mincho" w:hAnsi="Times New Roman" w:hint="default"/>
                <w:sz w:val="16"/>
                <w:szCs w:val="16"/>
              </w:rPr>
              <w:t>zá</w:t>
            </w:r>
            <w:r w:rsidRPr="00487CD9">
              <w:rPr>
                <w:rFonts w:ascii="Times New Roman" w:eastAsia="MS Mincho" w:hAnsi="Times New Roman" w:hint="default"/>
                <w:sz w:val="16"/>
                <w:szCs w:val="16"/>
              </w:rPr>
              <w:t>sada rovnaké</w:t>
            </w:r>
            <w:r w:rsidRPr="00487CD9">
              <w:rPr>
                <w:rFonts w:ascii="Times New Roman" w:eastAsia="MS Mincho" w:hAnsi="Times New Roman" w:hint="default"/>
                <w:sz w:val="16"/>
                <w:szCs w:val="16"/>
              </w:rPr>
              <w:t>ho zaobchá</w:t>
            </w:r>
            <w:r w:rsidRPr="00487CD9">
              <w:rPr>
                <w:rFonts w:ascii="Times New Roman" w:eastAsia="MS Mincho" w:hAnsi="Times New Roman" w:hint="default"/>
                <w:sz w:val="16"/>
                <w:szCs w:val="16"/>
              </w:rPr>
              <w:t>dzania”.</w:t>
            </w:r>
          </w:p>
          <w:p w:rsidR="00CE1BFD" w:rsidRPr="00487CD9">
            <w:pPr>
              <w:pStyle w:val="BodyText"/>
              <w:bidi w:val="0"/>
              <w:jc w:val="both"/>
              <w:rPr>
                <w:rFonts w:ascii="Times New Roman" w:eastAsia="MS Mincho" w:hAnsi="Times New Roman" w:hint="default"/>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E1BFD" w:rsidRPr="00487CD9">
            <w:pPr>
              <w:pStyle w:val="Heading4"/>
              <w:bidi w:val="0"/>
              <w:rPr>
                <w:rFonts w:ascii="Times New Roman" w:hAnsi="Times New Roman"/>
                <w:sz w:val="16"/>
                <w:szCs w:val="16"/>
              </w:rPr>
            </w:pPr>
            <w:r w:rsidRPr="00487CD9">
              <w:rPr>
                <w:rFonts w:ascii="Times New Roman" w:hAnsi="Times New Roman"/>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E1BF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Ústava SR</w:t>
            </w: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311/2001 Z. z.</w:t>
            </w: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3B3BF7" w:rsidRPr="00487CD9">
            <w:pPr>
              <w:bidi w:val="0"/>
              <w:rPr>
                <w:rFonts w:ascii="Times New Roman" w:hAnsi="Times New Roman"/>
                <w:b/>
                <w:bCs/>
                <w:i w:val="0"/>
                <w:iCs w:val="0"/>
                <w:sz w:val="16"/>
                <w:szCs w:val="16"/>
              </w:rPr>
            </w:pPr>
          </w:p>
          <w:p w:rsidR="003B3BF7"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365/2004 Z. z.</w:t>
            </w: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FF53BB"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552/2003 Z. z.</w:t>
            </w: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Návrh zákona</w:t>
            </w:r>
          </w:p>
          <w:p w:rsidR="00CE1BF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E1BFD" w:rsidRPr="00487CD9">
            <w:pPr>
              <w:pStyle w:val="Heading3"/>
              <w:bidi w:val="0"/>
              <w:rPr>
                <w:rFonts w:ascii="Times New Roman" w:hAnsi="Times New Roman"/>
                <w:sz w:val="16"/>
                <w:szCs w:val="16"/>
              </w:rPr>
            </w:pPr>
            <w:r w:rsidRPr="00487CD9">
              <w:rPr>
                <w:rFonts w:ascii="Times New Roman" w:hAnsi="Times New Roman"/>
                <w:sz w:val="16"/>
                <w:szCs w:val="16"/>
              </w:rPr>
              <w:t>Č: 12</w:t>
            </w:r>
          </w:p>
          <w:p w:rsidR="00CE1BFD" w:rsidRPr="00487CD9">
            <w:pPr>
              <w:pStyle w:val="Heading3"/>
              <w:bidi w:val="0"/>
              <w:rPr>
                <w:rFonts w:ascii="Times New Roman" w:hAnsi="Times New Roman"/>
                <w:sz w:val="16"/>
                <w:szCs w:val="16"/>
              </w:rPr>
            </w:pPr>
            <w:r w:rsidRPr="00487CD9">
              <w:rPr>
                <w:rFonts w:ascii="Times New Roman" w:hAnsi="Times New Roman"/>
                <w:sz w:val="16"/>
                <w:szCs w:val="16"/>
              </w:rPr>
              <w:t>O: 2</w:t>
            </w:r>
          </w:p>
          <w:p w:rsidR="00CE1BFD" w:rsidRPr="00487CD9">
            <w:pPr>
              <w:bidi w:val="0"/>
              <w:rPr>
                <w:rFonts w:ascii="Times New Roman" w:hAnsi="Times New Roman"/>
                <w:bCs/>
                <w:i w:val="0"/>
                <w:iCs w:val="0"/>
                <w:sz w:val="16"/>
                <w:szCs w:val="16"/>
              </w:rPr>
            </w:pPr>
          </w:p>
          <w:p w:rsidR="00CE1BFD" w:rsidRPr="00487CD9">
            <w:pPr>
              <w:bidi w:val="0"/>
              <w:rPr>
                <w:rFonts w:ascii="Times New Roman" w:hAnsi="Times New Roman"/>
                <w:bCs/>
                <w:i w:val="0"/>
                <w:sz w:val="16"/>
                <w:szCs w:val="16"/>
              </w:rPr>
            </w:pPr>
          </w:p>
          <w:p w:rsidR="00CE1BFD" w:rsidRPr="00487CD9">
            <w:pPr>
              <w:bidi w:val="0"/>
              <w:rPr>
                <w:rFonts w:ascii="Times New Roman" w:hAnsi="Times New Roman"/>
                <w:bCs/>
                <w:i w:val="0"/>
                <w:sz w:val="16"/>
                <w:szCs w:val="16"/>
              </w:rPr>
            </w:pPr>
          </w:p>
          <w:p w:rsidR="00CE1BFD" w:rsidRPr="00487CD9">
            <w:pPr>
              <w:bidi w:val="0"/>
              <w:rPr>
                <w:rFonts w:ascii="Times New Roman" w:hAnsi="Times New Roman"/>
                <w:bCs/>
                <w:i w:val="0"/>
                <w:sz w:val="16"/>
                <w:szCs w:val="16"/>
              </w:rPr>
            </w:pPr>
          </w:p>
          <w:p w:rsidR="00CE1BFD" w:rsidRPr="00487CD9">
            <w:pPr>
              <w:bidi w:val="0"/>
              <w:rPr>
                <w:rFonts w:ascii="Times New Roman" w:hAnsi="Times New Roman"/>
                <w:bCs/>
                <w:i w:val="0"/>
                <w:sz w:val="16"/>
                <w:szCs w:val="16"/>
              </w:rPr>
            </w:pPr>
          </w:p>
          <w:p w:rsidR="00CE1BFD" w:rsidRPr="00487CD9">
            <w:pPr>
              <w:pStyle w:val="Heading3"/>
              <w:bidi w:val="0"/>
              <w:rPr>
                <w:rFonts w:ascii="Times New Roman" w:hAnsi="Times New Roman"/>
                <w:sz w:val="16"/>
                <w:szCs w:val="16"/>
              </w:rPr>
            </w:pPr>
            <w:r w:rsidRPr="00487CD9">
              <w:rPr>
                <w:rFonts w:ascii="Times New Roman" w:hAnsi="Times New Roman"/>
                <w:sz w:val="16"/>
                <w:szCs w:val="16"/>
              </w:rPr>
              <w:t>Č: 6</w:t>
            </w:r>
          </w:p>
          <w:p w:rsidR="00CE1BFD" w:rsidRPr="00487CD9">
            <w:pPr>
              <w:bidi w:val="0"/>
              <w:rPr>
                <w:rFonts w:ascii="Times New Roman" w:hAnsi="Times New Roman"/>
                <w:bCs/>
                <w:i w:val="0"/>
                <w:sz w:val="16"/>
                <w:szCs w:val="16"/>
              </w:rPr>
            </w:pPr>
          </w:p>
          <w:p w:rsidR="00CE1BFD" w:rsidRPr="00487CD9">
            <w:pPr>
              <w:bidi w:val="0"/>
              <w:rPr>
                <w:rFonts w:ascii="Times New Roman" w:hAnsi="Times New Roman"/>
                <w:bCs/>
                <w:i w:val="0"/>
                <w:sz w:val="16"/>
                <w:szCs w:val="16"/>
              </w:rPr>
            </w:pPr>
          </w:p>
          <w:p w:rsidR="00CE1BFD" w:rsidRPr="00487CD9">
            <w:pPr>
              <w:bidi w:val="0"/>
              <w:rPr>
                <w:rFonts w:ascii="Times New Roman" w:hAnsi="Times New Roman"/>
                <w:bCs/>
                <w:i w:val="0"/>
                <w:sz w:val="16"/>
                <w:szCs w:val="16"/>
              </w:rPr>
            </w:pPr>
          </w:p>
          <w:p w:rsidR="00CE1BFD" w:rsidRPr="00487CD9">
            <w:pPr>
              <w:bidi w:val="0"/>
              <w:rPr>
                <w:rFonts w:ascii="Times New Roman" w:hAnsi="Times New Roman"/>
                <w:bCs/>
                <w:i w:val="0"/>
                <w:sz w:val="16"/>
                <w:szCs w:val="16"/>
              </w:rPr>
            </w:pPr>
          </w:p>
          <w:p w:rsidR="00CE1BFD" w:rsidRPr="00487CD9">
            <w:pPr>
              <w:bidi w:val="0"/>
              <w:rPr>
                <w:rFonts w:ascii="Times New Roman" w:hAnsi="Times New Roman"/>
                <w:bCs/>
                <w:i w:val="0"/>
                <w:sz w:val="16"/>
                <w:szCs w:val="16"/>
              </w:rPr>
            </w:pPr>
          </w:p>
          <w:p w:rsidR="00CE1BFD" w:rsidRPr="00487CD9">
            <w:pPr>
              <w:bidi w:val="0"/>
              <w:rPr>
                <w:rFonts w:ascii="Times New Roman" w:hAnsi="Times New Roman"/>
                <w:bCs/>
                <w:i w:val="0"/>
                <w:sz w:val="16"/>
                <w:szCs w:val="16"/>
              </w:rPr>
            </w:pPr>
          </w:p>
          <w:p w:rsidR="00CE1BFD" w:rsidRPr="00487CD9">
            <w:pPr>
              <w:bidi w:val="0"/>
              <w:rPr>
                <w:rFonts w:ascii="Times New Roman" w:hAnsi="Times New Roman"/>
                <w:bCs/>
                <w:i w:val="0"/>
                <w:iCs w:val="0"/>
                <w:sz w:val="16"/>
                <w:szCs w:val="16"/>
              </w:rPr>
            </w:pPr>
          </w:p>
          <w:p w:rsidR="003B3BF7" w:rsidRPr="00487CD9">
            <w:pPr>
              <w:bidi w:val="0"/>
              <w:rPr>
                <w:rFonts w:ascii="Times New Roman" w:hAnsi="Times New Roman"/>
                <w:b/>
                <w:bCs/>
                <w:i w:val="0"/>
                <w:iCs w:val="0"/>
                <w:sz w:val="16"/>
                <w:szCs w:val="16"/>
              </w:rPr>
            </w:pPr>
          </w:p>
          <w:p w:rsidR="003B3BF7"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w:t>
            </w:r>
            <w:r w:rsidRPr="00487CD9" w:rsidR="00DE3597">
              <w:rPr>
                <w:rFonts w:ascii="Times New Roman" w:hAnsi="Times New Roman"/>
                <w:b/>
                <w:bCs/>
                <w:i w:val="0"/>
                <w:iCs w:val="0"/>
                <w:sz w:val="16"/>
                <w:szCs w:val="16"/>
              </w:rPr>
              <w:t xml:space="preserve"> </w:t>
            </w:r>
            <w:r w:rsidRPr="00487CD9">
              <w:rPr>
                <w:rFonts w:ascii="Times New Roman" w:hAnsi="Times New Roman"/>
                <w:b/>
                <w:bCs/>
                <w:i w:val="0"/>
                <w:iCs w:val="0"/>
                <w:sz w:val="16"/>
                <w:szCs w:val="16"/>
              </w:rPr>
              <w:t>5</w:t>
            </w:r>
          </w:p>
          <w:p w:rsidR="00CE1BF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O:1 a 2</w:t>
            </w: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FF53BB"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§6</w:t>
            </w:r>
          </w:p>
          <w:p w:rsidR="00CE1BF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O:1</w:t>
            </w:r>
          </w:p>
          <w:p w:rsidR="00CE1BFD" w:rsidRPr="00487CD9">
            <w:pPr>
              <w:bidi w:val="0"/>
              <w:rPr>
                <w:rFonts w:ascii="Times New Roman" w:hAnsi="Times New Roman"/>
                <w:bCs/>
                <w:i w:val="0"/>
                <w:sz w:val="16"/>
                <w:szCs w:val="16"/>
              </w:rPr>
            </w:pPr>
          </w:p>
          <w:p w:rsidR="00CE1BFD" w:rsidRPr="00487CD9">
            <w:pPr>
              <w:bidi w:val="0"/>
              <w:rPr>
                <w:rFonts w:ascii="Times New Roman" w:hAnsi="Times New Roman"/>
                <w:bCs/>
                <w:i w:val="0"/>
                <w:sz w:val="16"/>
                <w:szCs w:val="16"/>
              </w:rPr>
            </w:pPr>
          </w:p>
          <w:p w:rsidR="00CE1BFD" w:rsidRPr="00487CD9">
            <w:pPr>
              <w:bidi w:val="0"/>
              <w:rPr>
                <w:rFonts w:ascii="Times New Roman" w:hAnsi="Times New Roman"/>
                <w:bCs/>
                <w:i w:val="0"/>
                <w:sz w:val="16"/>
                <w:szCs w:val="16"/>
              </w:rPr>
            </w:pPr>
          </w:p>
          <w:p w:rsidR="00CE1BF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w:t>
            </w:r>
          </w:p>
          <w:p w:rsidR="00CE1BF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4</w:t>
            </w:r>
          </w:p>
          <w:p w:rsidR="00CE1BFD" w:rsidRPr="00487CD9">
            <w:pPr>
              <w:bidi w:val="0"/>
              <w:rPr>
                <w:rFonts w:ascii="Times New Roman" w:hAnsi="Times New Roman"/>
                <w:bCs/>
                <w:i w:val="0"/>
                <w:iCs w:val="0"/>
                <w:sz w:val="16"/>
                <w:szCs w:val="16"/>
              </w:rPr>
            </w:pPr>
          </w:p>
          <w:p w:rsidR="00CE1BFD" w:rsidRPr="00487CD9">
            <w:pPr>
              <w:bidi w:val="0"/>
              <w:rPr>
                <w:rFonts w:ascii="Times New Roman" w:hAnsi="Times New Roman"/>
                <w:bCs/>
                <w:i w:val="0"/>
                <w:sz w:val="16"/>
                <w:szCs w:val="16"/>
              </w:rPr>
            </w:pPr>
          </w:p>
          <w:p w:rsidR="00CE1BFD" w:rsidRPr="00487CD9">
            <w:pPr>
              <w:bidi w:val="0"/>
              <w:rPr>
                <w:rFonts w:ascii="Times New Roman" w:hAnsi="Times New Roman"/>
                <w:b/>
                <w:bCs/>
                <w:i w:val="0"/>
                <w:iCs w:val="0"/>
                <w:sz w:val="16"/>
                <w:szCs w:val="16"/>
              </w:rPr>
            </w:pPr>
            <w:r w:rsidRPr="00487CD9" w:rsidR="00D146B6">
              <w:rPr>
                <w:rFonts w:ascii="Times New Roman" w:hAnsi="Times New Roman"/>
                <w:b/>
                <w:bCs/>
                <w:i w:val="0"/>
                <w:iCs w:val="0"/>
                <w:sz w:val="16"/>
                <w:szCs w:val="16"/>
              </w:rPr>
              <w:t>§ 4</w:t>
            </w:r>
          </w:p>
          <w:p w:rsidR="00CE1BF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 až 3</w:t>
            </w: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p w:rsidR="00CE1BF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CE1BFD" w:rsidRPr="00487CD9">
            <w:pPr>
              <w:pStyle w:val="BodyTextIndent"/>
              <w:bidi w:val="0"/>
              <w:ind w:left="0"/>
              <w:rPr>
                <w:rFonts w:ascii="Times New Roman" w:hAnsi="Times New Roman"/>
                <w:i w:val="0"/>
                <w:iCs w:val="0"/>
              </w:rPr>
            </w:pPr>
            <w:r w:rsidRPr="00487CD9">
              <w:rPr>
                <w:rFonts w:ascii="Times New Roman" w:hAnsi="Times New Roman"/>
                <w:i w:val="0"/>
                <w:iCs w:val="0"/>
              </w:rPr>
              <w:t xml:space="preserve">(2)  Základné práva a slobody sa zaručujú na území Slovenskej republiky 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  </w:t>
            </w:r>
          </w:p>
          <w:p w:rsidR="00CE1BFD" w:rsidRPr="00487CD9">
            <w:pPr>
              <w:pStyle w:val="BodyTextIndent"/>
              <w:bidi w:val="0"/>
              <w:ind w:left="0"/>
              <w:rPr>
                <w:rFonts w:ascii="Times New Roman" w:hAnsi="Times New Roman"/>
                <w:i w:val="0"/>
                <w:iCs w:val="0"/>
              </w:rPr>
            </w:pPr>
          </w:p>
          <w:p w:rsidR="003B3BF7" w:rsidRPr="00487CD9" w:rsidP="003B3BF7">
            <w:pPr>
              <w:pStyle w:val="Footer"/>
              <w:tabs>
                <w:tab w:val="clear" w:pos="4536"/>
                <w:tab w:val="clear" w:pos="9072"/>
              </w:tabs>
              <w:bidi w:val="0"/>
              <w:jc w:val="both"/>
              <w:rPr>
                <w:rFonts w:ascii="Times New Roman" w:hAnsi="Times New Roman"/>
                <w:i w:val="0"/>
                <w:sz w:val="16"/>
                <w:szCs w:val="16"/>
              </w:rPr>
            </w:pPr>
            <w:r w:rsidRPr="00487CD9">
              <w:rPr>
                <w:rFonts w:ascii="Times New Roman" w:hAnsi="Times New Roman"/>
                <w:i w:val="0"/>
                <w:sz w:val="16"/>
                <w:szCs w:val="16"/>
              </w:rPr>
              <w:t xml:space="preserve">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 </w:t>
            </w:r>
          </w:p>
          <w:p w:rsidR="00CE1BFD" w:rsidRPr="00487CD9">
            <w:pPr>
              <w:bidi w:val="0"/>
              <w:jc w:val="both"/>
              <w:rPr>
                <w:rFonts w:ascii="Times New Roman" w:hAnsi="Times New Roman"/>
                <w:i w:val="0"/>
                <w:iCs w:val="0"/>
                <w:sz w:val="16"/>
                <w:szCs w:val="16"/>
              </w:rPr>
            </w:pPr>
          </w:p>
          <w:p w:rsidR="00DE3597" w:rsidRPr="00487CD9" w:rsidP="00DE3597">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(1) V súlade so zásadou rovnakého zaobchádzania sa v sociálnom zabezpečení, zdravotnej starostlivosti, pri poskytovaní tovarov a služieb a vo vzdelávaní zakazuje diskriminácia osôb z dôvodov podľa </w:t>
            </w:r>
            <w:hyperlink r:id="rId7" w:history="1">
              <w:r w:rsidRPr="00487CD9">
                <w:rPr>
                  <w:rStyle w:val="Hyperlink"/>
                  <w:rFonts w:ascii="Times New Roman" w:hAnsi="Times New Roman"/>
                  <w:b w:val="0"/>
                  <w:i w:val="0"/>
                  <w:iCs w:val="0"/>
                  <w:color w:val="auto"/>
                  <w:sz w:val="16"/>
                  <w:szCs w:val="16"/>
                  <w:u w:val="none"/>
                </w:rPr>
                <w:t>§ 2 ods. 1</w:t>
              </w:r>
            </w:hyperlink>
            <w:r w:rsidRPr="00487CD9">
              <w:rPr>
                <w:rFonts w:ascii="Times New Roman" w:hAnsi="Times New Roman"/>
                <w:i w:val="0"/>
                <w:iCs w:val="0"/>
                <w:sz w:val="16"/>
                <w:szCs w:val="16"/>
              </w:rPr>
              <w:t>.</w:t>
            </w:r>
          </w:p>
          <w:p w:rsidR="00DE3597" w:rsidRPr="00487CD9" w:rsidP="00DE3597">
            <w:pPr>
              <w:bidi w:val="0"/>
              <w:jc w:val="both"/>
              <w:rPr>
                <w:rFonts w:ascii="Times New Roman" w:hAnsi="Times New Roman"/>
                <w:i w:val="0"/>
                <w:iCs w:val="0"/>
                <w:sz w:val="16"/>
                <w:szCs w:val="16"/>
              </w:rPr>
            </w:pPr>
            <w:bookmarkStart w:id="0" w:name="f_4603005"/>
            <w:bookmarkEnd w:id="0"/>
          </w:p>
          <w:p w:rsidR="00DE3597" w:rsidRPr="00487CD9" w:rsidP="00DE3597">
            <w:pPr>
              <w:bidi w:val="0"/>
              <w:jc w:val="both"/>
              <w:rPr>
                <w:rFonts w:ascii="Times New Roman" w:hAnsi="Times New Roman"/>
                <w:i w:val="0"/>
                <w:iCs w:val="0"/>
                <w:sz w:val="16"/>
                <w:szCs w:val="16"/>
              </w:rPr>
            </w:pPr>
            <w:r w:rsidRPr="00487CD9">
              <w:rPr>
                <w:rFonts w:ascii="Times New Roman" w:hAnsi="Times New Roman"/>
                <w:i w:val="0"/>
                <w:iCs w:val="0"/>
                <w:sz w:val="16"/>
                <w:szCs w:val="16"/>
              </w:rPr>
              <w:t>(2) Zásada rovnakého zaobchádzania podľa odseku 1 sa uplatňuje len v spojení s právami osôb ustanovenými osobitnými zákonmi v oblastiach prístupu a poskytovania</w:t>
            </w:r>
            <w:bookmarkStart w:id="1" w:name="f_4603006"/>
            <w:bookmarkEnd w:id="1"/>
          </w:p>
          <w:p w:rsidR="00DE3597" w:rsidRPr="00487CD9" w:rsidP="00DE3597">
            <w:pPr>
              <w:bidi w:val="0"/>
              <w:ind w:left="105" w:hanging="105"/>
              <w:jc w:val="both"/>
              <w:rPr>
                <w:rFonts w:ascii="Times New Roman" w:hAnsi="Times New Roman"/>
                <w:i w:val="0"/>
                <w:iCs w:val="0"/>
                <w:sz w:val="16"/>
                <w:szCs w:val="16"/>
              </w:rPr>
            </w:pPr>
            <w:r w:rsidRPr="00487CD9">
              <w:rPr>
                <w:rFonts w:ascii="Times New Roman" w:hAnsi="Times New Roman"/>
                <w:i w:val="0"/>
                <w:iCs w:val="0"/>
                <w:sz w:val="16"/>
                <w:szCs w:val="16"/>
              </w:rPr>
              <w:t>a) sociálnej pomoci, sociálneho poistenia, starobného dôchodkového sporenia, doplnkového dôchodkového sporenia, štátnej sociálnej podpory a sociálnych výhod,</w:t>
            </w:r>
          </w:p>
          <w:p w:rsidR="00DE3597" w:rsidRPr="00487CD9" w:rsidP="00DE3597">
            <w:pPr>
              <w:bidi w:val="0"/>
              <w:jc w:val="both"/>
              <w:rPr>
                <w:rFonts w:ascii="Times New Roman" w:hAnsi="Times New Roman"/>
                <w:i w:val="0"/>
                <w:iCs w:val="0"/>
                <w:sz w:val="16"/>
                <w:szCs w:val="16"/>
              </w:rPr>
            </w:pPr>
            <w:bookmarkStart w:id="2" w:name="f_4603007"/>
            <w:bookmarkEnd w:id="2"/>
            <w:r w:rsidRPr="00487CD9">
              <w:rPr>
                <w:rFonts w:ascii="Times New Roman" w:hAnsi="Times New Roman"/>
                <w:i w:val="0"/>
                <w:iCs w:val="0"/>
                <w:sz w:val="16"/>
                <w:szCs w:val="16"/>
              </w:rPr>
              <w:t>b) zdravotnej starostlivosti</w:t>
            </w:r>
            <w:bookmarkStart w:id="3" w:name="f_4603008"/>
            <w:bookmarkEnd w:id="3"/>
            <w:r w:rsidRPr="00487CD9">
              <w:rPr>
                <w:rFonts w:ascii="Times New Roman" w:hAnsi="Times New Roman"/>
                <w:i w:val="0"/>
                <w:iCs w:val="0"/>
                <w:sz w:val="16"/>
                <w:szCs w:val="16"/>
              </w:rPr>
              <w:t>,</w:t>
            </w:r>
          </w:p>
          <w:p w:rsidR="00DE3597" w:rsidRPr="00487CD9" w:rsidP="00DE3597">
            <w:pPr>
              <w:bidi w:val="0"/>
              <w:jc w:val="both"/>
              <w:rPr>
                <w:rFonts w:ascii="Times New Roman" w:hAnsi="Times New Roman"/>
                <w:i w:val="0"/>
                <w:iCs w:val="0"/>
                <w:sz w:val="16"/>
                <w:szCs w:val="16"/>
              </w:rPr>
            </w:pPr>
            <w:r w:rsidRPr="00487CD9">
              <w:rPr>
                <w:rFonts w:ascii="Times New Roman" w:hAnsi="Times New Roman"/>
                <w:i w:val="0"/>
                <w:iCs w:val="0"/>
                <w:sz w:val="16"/>
                <w:szCs w:val="16"/>
              </w:rPr>
              <w:t>c) vzdelávania,</w:t>
            </w:r>
            <w:bookmarkStart w:id="4" w:name="f_4603009"/>
            <w:bookmarkEnd w:id="4"/>
          </w:p>
          <w:p w:rsidR="00DE3597" w:rsidRPr="00487CD9" w:rsidP="00DE3597">
            <w:pPr>
              <w:bidi w:val="0"/>
              <w:ind w:left="105" w:hanging="105"/>
              <w:jc w:val="both"/>
              <w:rPr>
                <w:rFonts w:ascii="Times New Roman" w:hAnsi="Times New Roman"/>
                <w:i w:val="0"/>
                <w:iCs w:val="0"/>
                <w:sz w:val="16"/>
                <w:szCs w:val="16"/>
              </w:rPr>
            </w:pPr>
            <w:r w:rsidRPr="00487CD9">
              <w:rPr>
                <w:rFonts w:ascii="Times New Roman" w:hAnsi="Times New Roman"/>
                <w:i w:val="0"/>
                <w:iCs w:val="0"/>
                <w:sz w:val="16"/>
                <w:szCs w:val="16"/>
              </w:rPr>
              <w:t>d) tovarov a služieb vrátane bývania, ktoré sú poskytované verejnosti právnickými osobami a fyzickými osobami-podnikateľmi.</w:t>
            </w:r>
          </w:p>
          <w:p w:rsidR="00CE1BFD" w:rsidRPr="00487CD9">
            <w:pPr>
              <w:bidi w:val="0"/>
              <w:jc w:val="both"/>
              <w:rPr>
                <w:rFonts w:ascii="Times New Roman" w:hAnsi="Times New Roman"/>
                <w:i w:val="0"/>
                <w:sz w:val="16"/>
                <w:szCs w:val="16"/>
              </w:rPr>
            </w:pPr>
          </w:p>
          <w:p w:rsidR="00CE1BFD" w:rsidRPr="00487CD9">
            <w:pPr>
              <w:bidi w:val="0"/>
              <w:jc w:val="both"/>
              <w:rPr>
                <w:rFonts w:ascii="Times New Roman" w:hAnsi="Times New Roman"/>
                <w:i w:val="0"/>
                <w:sz w:val="16"/>
                <w:szCs w:val="16"/>
              </w:rPr>
            </w:pPr>
            <w:r w:rsidRPr="00487CD9">
              <w:rPr>
                <w:rFonts w:ascii="Times New Roman" w:hAnsi="Times New Roman"/>
                <w:i w:val="0"/>
                <w:sz w:val="16"/>
                <w:szCs w:val="16"/>
              </w:rPr>
              <w:t xml:space="preserve">(1) V súlade so zásadou rovnakého zaobchádzania sa v pracovnoprávnych vzťahoch, obdobných právnych vzťahoch a v právnych vzťahoch s nimi súvisiacich zakazuje diskriminácia osôb z </w:t>
            </w:r>
            <w:r w:rsidRPr="00487CD9" w:rsidR="00DE3597">
              <w:rPr>
                <w:rFonts w:ascii="Times New Roman" w:hAnsi="Times New Roman"/>
                <w:i w:val="0"/>
                <w:sz w:val="16"/>
                <w:szCs w:val="16"/>
              </w:rPr>
              <w:t xml:space="preserve">dôvodov podľa </w:t>
            </w:r>
            <w:hyperlink r:id="rId7" w:history="1">
              <w:r w:rsidRPr="00487CD9" w:rsidR="00DE3597">
                <w:rPr>
                  <w:rStyle w:val="Hyperlink"/>
                  <w:rFonts w:ascii="Times New Roman" w:hAnsi="Times New Roman"/>
                  <w:b w:val="0"/>
                  <w:i w:val="0"/>
                  <w:color w:val="auto"/>
                  <w:sz w:val="16"/>
                  <w:szCs w:val="16"/>
                  <w:u w:val="none"/>
                </w:rPr>
                <w:t>§ 2 ods. 1</w:t>
              </w:r>
            </w:hyperlink>
            <w:r w:rsidRPr="00487CD9" w:rsidR="00DE3597">
              <w:rPr>
                <w:rFonts w:ascii="Times New Roman" w:hAnsi="Times New Roman"/>
                <w:b/>
                <w:i w:val="0"/>
                <w:sz w:val="16"/>
                <w:szCs w:val="16"/>
              </w:rPr>
              <w:t>.</w:t>
            </w:r>
          </w:p>
          <w:p w:rsidR="00DE3597" w:rsidRPr="00487CD9">
            <w:pPr>
              <w:bidi w:val="0"/>
              <w:jc w:val="both"/>
              <w:rPr>
                <w:rFonts w:ascii="Times New Roman" w:hAnsi="Times New Roman"/>
                <w:i w:val="0"/>
                <w:iCs w:val="0"/>
                <w:sz w:val="16"/>
                <w:szCs w:val="16"/>
              </w:rPr>
            </w:pPr>
          </w:p>
          <w:p w:rsidR="00CE1BFD" w:rsidRPr="00487CD9">
            <w:pPr>
              <w:bidi w:val="0"/>
              <w:jc w:val="both"/>
              <w:rPr>
                <w:rFonts w:ascii="Times New Roman" w:hAnsi="Times New Roman"/>
                <w:i w:val="0"/>
                <w:sz w:val="16"/>
                <w:szCs w:val="16"/>
              </w:rPr>
            </w:pPr>
            <w:r w:rsidRPr="00487CD9">
              <w:rPr>
                <w:rFonts w:ascii="Times New Roman" w:hAnsi="Times New Roman"/>
                <w:i w:val="0"/>
                <w:sz w:val="16"/>
                <w:szCs w:val="16"/>
              </w:rPr>
              <w:t xml:space="preserve">(4) Na pracovnoprávne vzťahy zamestnancov pri výkone práce vo verejnom záujme sa vzťahuje Zákonník práce, ak tento zákon alebo osobitný predpis neustanovuje inak. </w:t>
            </w:r>
          </w:p>
          <w:p w:rsidR="003B3BF7" w:rsidRPr="00487CD9">
            <w:pPr>
              <w:bidi w:val="0"/>
              <w:jc w:val="both"/>
              <w:rPr>
                <w:rFonts w:ascii="Times New Roman" w:hAnsi="Times New Roman"/>
                <w:i w:val="0"/>
                <w:iCs w:val="0"/>
                <w:sz w:val="16"/>
                <w:szCs w:val="16"/>
              </w:rPr>
            </w:pPr>
          </w:p>
          <w:p w:rsidR="00D146B6" w:rsidRPr="00487CD9" w:rsidP="00D146B6">
            <w:pPr>
              <w:bidi w:val="0"/>
              <w:spacing w:after="240"/>
              <w:jc w:val="both"/>
              <w:rPr>
                <w:rFonts w:ascii="Times New Roman" w:hAnsi="Times New Roman"/>
                <w:i w:val="0"/>
                <w:sz w:val="16"/>
                <w:szCs w:val="16"/>
              </w:rPr>
            </w:pPr>
            <w:r w:rsidRPr="00487CD9" w:rsidR="00FD6ABE">
              <w:rPr>
                <w:rFonts w:ascii="Times New Roman" w:hAnsi="Times New Roman"/>
                <w:i w:val="0"/>
                <w:sz w:val="16"/>
                <w:szCs w:val="16"/>
              </w:rPr>
              <w:t xml:space="preserve">(1) </w:t>
            </w:r>
            <w:r w:rsidRPr="00487CD9">
              <w:rPr>
                <w:rFonts w:ascii="Times New Roman" w:hAnsi="Times New Roman"/>
                <w:i w:val="0"/>
                <w:sz w:val="16"/>
                <w:szCs w:val="16"/>
              </w:rPr>
              <w:t>Služobný úrad je povinný zaobchádzať so štátnym zamestnancom v súlade so zásadou rovnakého zaobchádzania ustanovenou antidiskriminačným zákonom, najmä ak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D146B6" w:rsidRPr="00487CD9" w:rsidP="00D146B6">
            <w:pPr>
              <w:bidi w:val="0"/>
              <w:spacing w:after="240"/>
              <w:jc w:val="both"/>
              <w:rPr>
                <w:rFonts w:ascii="Times New Roman" w:hAnsi="Times New Roman"/>
                <w:i w:val="0"/>
                <w:sz w:val="16"/>
                <w:szCs w:val="16"/>
              </w:rPr>
            </w:pPr>
            <w:r w:rsidRPr="00487CD9">
              <w:rPr>
                <w:rFonts w:ascii="Times New Roman" w:hAnsi="Times New Roman"/>
                <w:i w:val="0"/>
                <w:sz w:val="16"/>
                <w:szCs w:val="16"/>
              </w:rPr>
              <w:t>(2) Právo na prijatie do štátnej služby vrátane podmienok a spôsobu uskutočňovania výberového konania na štátnozamestnanecké miesto sa zaručuje rovnako všetkým občanom za podmienok ustanovených týmto zákonom a za ďalších podmienok, ak tak ustanovuje osobitný predpis.</w:t>
            </w:r>
          </w:p>
          <w:p w:rsidR="00CE1BFD" w:rsidRPr="00487CD9" w:rsidP="00FD6ABE">
            <w:pPr>
              <w:bidi w:val="0"/>
              <w:spacing w:after="240"/>
              <w:jc w:val="both"/>
              <w:rPr>
                <w:rFonts w:ascii="Times New Roman" w:hAnsi="Times New Roman"/>
                <w:i w:val="0"/>
                <w:sz w:val="16"/>
                <w:szCs w:val="16"/>
              </w:rPr>
            </w:pPr>
            <w:r w:rsidRPr="00487CD9" w:rsidR="00D146B6">
              <w:rPr>
                <w:rFonts w:ascii="Times New Roman" w:hAnsi="Times New Roman"/>
                <w:i w:val="0"/>
                <w:sz w:val="16"/>
                <w:szCs w:val="16"/>
              </w:rPr>
              <w:t>(3) V štátnozamestnaneckých vzťahoch sa zakazuje diskriminácia štátneho zamestnanca a občana z dôvodu pohlavia, sexuálnej orientácie, náboženského vyznania alebo viery, rasy, príslušnosti k národnosti alebo k etnickej skupine, farby pleti, jazyka, sociálneho pôvodu, majetku, rodu, nepriaznivého zdravotného stavu alebo zdravotného postihnutia, veku, manželského stavu, rodinného stavu, politického zmýšľania, členstva v odborovej organizácii alebo činnosti v odborovej organizácii, v inom združení, z dôvodu iného postavenia alebo z dôvodu oznámenia kriminality alebo z dôvodu inej protispoločenskej činnosti.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E1BF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CE1BFD" w:rsidRPr="00487CD9">
            <w:pPr>
              <w:bidi w:val="0"/>
              <w:rPr>
                <w:rFonts w:ascii="Times New Roman" w:hAnsi="Times New Roman"/>
                <w:i w:val="0"/>
                <w:iCs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r w:rsidRPr="00487CD9">
              <w:rPr>
                <w:rFonts w:ascii="Times New Roman" w:hAnsi="Times New Roman"/>
                <w:i w:val="0"/>
                <w:sz w:val="16"/>
                <w:szCs w:val="16"/>
              </w:rPr>
              <w:t>Vymedzenie pojmov</w:t>
            </w:r>
          </w:p>
          <w:p w:rsidR="0082732D" w:rsidRPr="00487CD9" w:rsidP="00FD6F3A">
            <w:pPr>
              <w:bidi w:val="0"/>
              <w:jc w:val="both"/>
              <w:rPr>
                <w:rFonts w:ascii="Times New Roman" w:hAnsi="Times New Roman"/>
                <w:i w:val="0"/>
                <w:sz w:val="16"/>
                <w:szCs w:val="16"/>
              </w:rPr>
            </w:pPr>
            <w:r w:rsidRPr="00487CD9">
              <w:rPr>
                <w:rFonts w:ascii="Times New Roman" w:hAnsi="Times New Roman"/>
                <w:i w:val="0"/>
                <w:sz w:val="16"/>
                <w:szCs w:val="16"/>
              </w:rPr>
              <w:t>1. Na účely tejto smernice sa uplatňuje toto vymedzenie pojmov:</w:t>
            </w:r>
          </w:p>
          <w:p w:rsidR="0082732D" w:rsidRPr="00487CD9" w:rsidP="00FD6F3A">
            <w:pPr>
              <w:bidi w:val="0"/>
              <w:jc w:val="both"/>
              <w:rPr>
                <w:rFonts w:ascii="Times New Roman" w:hAnsi="Times New Roman"/>
                <w:i w:val="0"/>
                <w:sz w:val="16"/>
                <w:szCs w:val="16"/>
              </w:rPr>
            </w:pPr>
            <w:r w:rsidRPr="00487CD9">
              <w:rPr>
                <w:rFonts w:ascii="Times New Roman" w:hAnsi="Times New Roman"/>
                <w:i w:val="0"/>
                <w:sz w:val="16"/>
                <w:szCs w:val="16"/>
              </w:rPr>
              <w:t>a) "priama diskriminácia": keď sa s jednou osobou zaobchádza menej priaznivo z dôvodu pohlavia, než sa zaobchádza alebo by sa zaobchádzalo s inou osobou v porovnateľnej situácii;</w:t>
            </w:r>
          </w:p>
          <w:p w:rsidR="0082732D" w:rsidRPr="00487CD9">
            <w:pPr>
              <w:pStyle w:val="BodyText"/>
              <w:bidi w:val="0"/>
              <w:jc w:val="both"/>
              <w:rPr>
                <w:rFonts w:ascii="Times New Roman" w:hAnsi="Times New Roman"/>
                <w:iCs/>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365/2004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2</w:t>
            </w:r>
            <w:r w:rsidRPr="00487CD9" w:rsidR="00DE3597">
              <w:rPr>
                <w:rFonts w:ascii="Times New Roman" w:hAnsi="Times New Roman"/>
                <w:b/>
                <w:bCs/>
                <w:i w:val="0"/>
                <w:iCs w:val="0"/>
                <w:sz w:val="16"/>
                <w:szCs w:val="16"/>
              </w:rPr>
              <w:t>a</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O: </w:t>
            </w:r>
            <w:r w:rsidRPr="00487CD9" w:rsidR="00DE3597">
              <w:rPr>
                <w:rFonts w:ascii="Times New Roman" w:hAnsi="Times New Roman"/>
                <w:b/>
                <w:bCs/>
                <w:i w:val="0"/>
                <w:iCs w:val="0"/>
                <w:sz w:val="16"/>
                <w:szCs w:val="16"/>
              </w:rPr>
              <w:t>2</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BodyText"/>
              <w:bidi w:val="0"/>
              <w:jc w:val="both"/>
              <w:rPr>
                <w:rFonts w:ascii="Times New Roman" w:hAnsi="Times New Roman"/>
                <w:iCs/>
                <w:sz w:val="16"/>
                <w:szCs w:val="16"/>
              </w:rPr>
            </w:pPr>
            <w:r w:rsidRPr="00487CD9" w:rsidR="003B3BF7">
              <w:rPr>
                <w:rFonts w:ascii="Times New Roman" w:hAnsi="Times New Roman"/>
                <w:sz w:val="16"/>
                <w:szCs w:val="16"/>
              </w:rPr>
              <w:t>(2) Priama diskriminácia je konanie alebo opomenutie, pri ktorom sa s osobou zaobchádza menej priaznivo, ako sa zaobchádza, zaobchádzalo alebo by sa mohlo zaobchádzať s inou osobou v porovnateľnej situácii.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rsidP="00FD6F3A">
            <w:pPr>
              <w:bidi w:val="0"/>
              <w:jc w:val="both"/>
              <w:rPr>
                <w:rFonts w:ascii="Times New Roman" w:hAnsi="Times New Roman"/>
                <w:i w:val="0"/>
                <w:sz w:val="16"/>
                <w:szCs w:val="16"/>
              </w:rPr>
            </w:pPr>
            <w:r w:rsidRPr="00487CD9">
              <w:rPr>
                <w:rFonts w:ascii="Times New Roman" w:hAnsi="Times New Roman"/>
                <w:i w:val="0"/>
                <w:sz w:val="16"/>
                <w:szCs w:val="16"/>
              </w:rPr>
              <w:t>b) "nepriama diskriminácia": keď by zjavne neutrálne ustanovenie, kritérium alebo prax priviedli osoby jedného pohlavia do osobitnej nevýhody v porovnaní s osobami druhého pohlavia, pokiaľ toto ustanovenie, kritérium alebo prax nie sú objektívne odôvodnené legitímnym cieľom a prostriedky na dosiahnutie tohto cieľa sú primerané a potrebné;</w:t>
            </w:r>
          </w:p>
          <w:p w:rsidR="0082732D" w:rsidRPr="00487CD9">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365/2004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2</w:t>
            </w:r>
            <w:r w:rsidRPr="00487CD9" w:rsidR="00DE3597">
              <w:rPr>
                <w:rFonts w:ascii="Times New Roman" w:hAnsi="Times New Roman"/>
                <w:b/>
                <w:bCs/>
                <w:i w:val="0"/>
                <w:iCs w:val="0"/>
                <w:sz w:val="16"/>
                <w:szCs w:val="16"/>
              </w:rPr>
              <w:t>a</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O: </w:t>
            </w:r>
            <w:r w:rsidRPr="00487CD9" w:rsidR="00DE3597">
              <w:rPr>
                <w:rFonts w:ascii="Times New Roman" w:hAnsi="Times New Roman"/>
                <w:b/>
                <w:bCs/>
                <w:i w:val="0"/>
                <w:iCs w:val="0"/>
                <w:sz w:val="16"/>
                <w:szCs w:val="16"/>
              </w:rPr>
              <w:t>3</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r w:rsidRPr="00487CD9" w:rsidR="003B3BF7">
              <w:rPr>
                <w:rFonts w:ascii="Times New Roman" w:hAnsi="Times New Roman"/>
                <w:i w:val="0"/>
                <w:sz w:val="16"/>
                <w:szCs w:val="16"/>
              </w:rPr>
              <w:t>(3) Nepriama diskriminácia je navonok neutrálny predpis, rozhodnutie, pokyn alebo prax, ktoré znevýhodňujú alebo by mohli znevýhodňovať osobu v porovnaní s inou osobou; nepriama diskriminácia nie je, ak takýto predpis, rozhodnutie, pokyn alebo prax sú objektívne odôvodnené sledovaním oprávneného záujmu a sú primerané a nevyhnutné na dosiahnutie takého záujmu.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rsidP="00FD6F3A">
            <w:pPr>
              <w:bidi w:val="0"/>
              <w:jc w:val="both"/>
              <w:rPr>
                <w:rFonts w:ascii="Times New Roman" w:hAnsi="Times New Roman"/>
                <w:i w:val="0"/>
                <w:sz w:val="16"/>
                <w:szCs w:val="16"/>
              </w:rPr>
            </w:pPr>
            <w:r w:rsidRPr="00487CD9">
              <w:rPr>
                <w:rFonts w:ascii="Times New Roman" w:hAnsi="Times New Roman"/>
                <w:i w:val="0"/>
                <w:sz w:val="16"/>
                <w:szCs w:val="16"/>
              </w:rPr>
              <w:t>c) "obťažovanie": keď k nežiaducemu správaniu súvisiacemu s pohlavím osoby dochádza s úmyslom alebo účinkom porušenia dôstojnosti osoby a vytvorenia zastrašujúceho, nepriateľského, ponižujúceho, zneucťujúceho alebo urážlivého prostredia;</w:t>
            </w:r>
          </w:p>
          <w:p w:rsidR="0082732D" w:rsidRPr="00487CD9">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365/2004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2</w:t>
            </w:r>
            <w:r w:rsidRPr="00487CD9" w:rsidR="00DE3597">
              <w:rPr>
                <w:rFonts w:ascii="Times New Roman" w:hAnsi="Times New Roman"/>
                <w:b/>
                <w:bCs/>
                <w:i w:val="0"/>
                <w:iCs w:val="0"/>
                <w:sz w:val="16"/>
                <w:szCs w:val="16"/>
              </w:rPr>
              <w:t>a</w:t>
            </w:r>
          </w:p>
          <w:p w:rsidR="0082732D" w:rsidRPr="00487CD9">
            <w:pPr>
              <w:bidi w:val="0"/>
              <w:rPr>
                <w:rFonts w:ascii="Times New Roman" w:hAnsi="Times New Roman"/>
                <w:b/>
                <w:bCs/>
                <w:i w:val="0"/>
                <w:iCs w:val="0"/>
                <w:sz w:val="16"/>
                <w:szCs w:val="16"/>
              </w:rPr>
            </w:pPr>
            <w:r w:rsidRPr="00487CD9" w:rsidR="00DE3597">
              <w:rPr>
                <w:rFonts w:ascii="Times New Roman" w:hAnsi="Times New Roman"/>
                <w:b/>
                <w:bCs/>
                <w:i w:val="0"/>
                <w:iCs w:val="0"/>
                <w:sz w:val="16"/>
                <w:szCs w:val="16"/>
              </w:rPr>
              <w:t>O: 4</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3B3BF7" w:rsidRPr="00487CD9" w:rsidP="003B3BF7">
            <w:pPr>
              <w:pStyle w:val="BodyTextIndent"/>
              <w:bidi w:val="0"/>
              <w:ind w:left="0"/>
              <w:rPr>
                <w:rFonts w:ascii="Times New Roman" w:hAnsi="Times New Roman"/>
                <w:i w:val="0"/>
              </w:rPr>
            </w:pPr>
            <w:r w:rsidRPr="00487CD9">
              <w:rPr>
                <w:rFonts w:ascii="Times New Roman" w:hAnsi="Times New Roman"/>
                <w:i w:val="0"/>
              </w:rPr>
              <w:t>(4) Obťažovanie je také správanie, v dôsledku kt</w:t>
            </w:r>
            <w:r w:rsidRPr="00487CD9" w:rsidR="00A86624">
              <w:rPr>
                <w:rFonts w:ascii="Times New Roman" w:hAnsi="Times New Roman"/>
                <w:i w:val="0"/>
              </w:rPr>
              <w:t xml:space="preserve">orého dochádza alebo môže dôjsť k </w:t>
            </w:r>
            <w:r w:rsidRPr="00487CD9">
              <w:rPr>
                <w:rFonts w:ascii="Times New Roman" w:hAnsi="Times New Roman"/>
                <w:i w:val="0"/>
              </w:rPr>
              <w:t>vytváraniu zastrašujúceho, nepriateľského, zahanbujúceho, ponižujúceho, potupujúceho, zneucťujúceho alebo urážajúceho prostredia a ktorého úmyslom alebo následkom je alebo môže byť zásah do slobody alebo ľudskej dôstojnosti.</w:t>
            </w:r>
          </w:p>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rsidP="00FD6F3A">
            <w:pPr>
              <w:bidi w:val="0"/>
              <w:jc w:val="both"/>
              <w:rPr>
                <w:rFonts w:ascii="Times New Roman" w:hAnsi="Times New Roman"/>
                <w:i w:val="0"/>
                <w:sz w:val="16"/>
                <w:szCs w:val="16"/>
              </w:rPr>
            </w:pPr>
            <w:r w:rsidRPr="00487CD9">
              <w:rPr>
                <w:rFonts w:ascii="Times New Roman" w:hAnsi="Times New Roman"/>
                <w:i w:val="0"/>
                <w:sz w:val="16"/>
                <w:szCs w:val="16"/>
              </w:rPr>
              <w:t>d) "sexuálne obťažovanie": keď k akejkoľvek forme nežiaduceho verbálneho, neverbálneho alebo telesného správania sexuálnej povahy dochádza s úmyslom alebo účinkom porušenia dôstojnosti osoby, najmä pri vytvorení zastrašujúceho, nepriateľského, ponižujúceho, zneucťujúceho alebo urážlivého prostredia;</w:t>
            </w:r>
          </w:p>
          <w:p w:rsidR="0082732D" w:rsidRPr="00487CD9">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E3597" w:rsidRPr="00487CD9" w:rsidP="00DE3597">
            <w:pPr>
              <w:bidi w:val="0"/>
              <w:rPr>
                <w:rFonts w:ascii="Times New Roman" w:hAnsi="Times New Roman"/>
                <w:b/>
                <w:bCs/>
                <w:i w:val="0"/>
                <w:iCs w:val="0"/>
                <w:sz w:val="16"/>
                <w:szCs w:val="16"/>
              </w:rPr>
            </w:pPr>
            <w:r w:rsidRPr="00487CD9">
              <w:rPr>
                <w:rFonts w:ascii="Times New Roman" w:hAnsi="Times New Roman"/>
                <w:b/>
                <w:bCs/>
                <w:i w:val="0"/>
                <w:iCs w:val="0"/>
                <w:sz w:val="16"/>
                <w:szCs w:val="16"/>
              </w:rPr>
              <w:t>365/2004 Z. z.</w:t>
            </w:r>
          </w:p>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sidR="00DE3597">
              <w:rPr>
                <w:rFonts w:ascii="Times New Roman" w:hAnsi="Times New Roman"/>
                <w:b/>
                <w:bCs/>
                <w:i w:val="0"/>
                <w:iCs w:val="0"/>
                <w:sz w:val="16"/>
                <w:szCs w:val="16"/>
              </w:rPr>
              <w:t>§ 2a</w:t>
            </w:r>
          </w:p>
          <w:p w:rsidR="00DE3597"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5</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r w:rsidRPr="00487CD9" w:rsidR="00DE3597">
              <w:rPr>
                <w:rFonts w:ascii="Times New Roman" w:hAnsi="Times New Roman"/>
                <w:i w:val="0"/>
                <w:sz w:val="16"/>
                <w:szCs w:val="16"/>
              </w:rPr>
              <w:t xml:space="preserve">(5) </w:t>
            </w:r>
            <w:r w:rsidRPr="00487CD9" w:rsidR="00A86624">
              <w:rPr>
                <w:rFonts w:ascii="Times New Roman" w:hAnsi="Times New Roman"/>
                <w:i w:val="0"/>
                <w:sz w:val="16"/>
                <w:szCs w:val="16"/>
              </w:rPr>
              <w:t>Sexuálne obťažovanie je verbálne, neverbálne alebo fyzické správanie sexuálnej povahy, ktorého úmyslom alebo následkom je alebo môže byť narušenie dôstojnosti osoby a ktoré vytvára zastrašujúce, ponižujúce, zneucťujúce, nepriateľské alebo urážlivé prostredie.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e</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rsidP="00FD6F3A">
            <w:pPr>
              <w:bidi w:val="0"/>
              <w:jc w:val="both"/>
              <w:rPr>
                <w:rFonts w:ascii="Times New Roman" w:hAnsi="Times New Roman"/>
                <w:i w:val="0"/>
                <w:sz w:val="16"/>
                <w:szCs w:val="16"/>
              </w:rPr>
            </w:pPr>
            <w:r w:rsidRPr="00487CD9">
              <w:rPr>
                <w:rFonts w:ascii="Times New Roman" w:hAnsi="Times New Roman"/>
                <w:i w:val="0"/>
                <w:sz w:val="16"/>
                <w:szCs w:val="16"/>
              </w:rPr>
              <w:t>e) "odmena": riadna základná alebo minimálna mzda alebo plat a všetky ďalšie peňažné alebo vecné plnenia, ktoré pracovník priamo či nepriamo dostáva od svojho zamestnávateľa v súvislosti so svojím zamestnaním;</w:t>
            </w:r>
          </w:p>
          <w:p w:rsidR="0082732D" w:rsidRPr="00487CD9">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311/2001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EC4A3C" w:rsidRPr="00487CD9">
            <w:pPr>
              <w:bidi w:val="0"/>
              <w:rPr>
                <w:rFonts w:ascii="Times New Roman" w:hAnsi="Times New Roman"/>
                <w:b/>
                <w:bCs/>
                <w:i w:val="0"/>
                <w:iCs w:val="0"/>
                <w:sz w:val="16"/>
                <w:szCs w:val="16"/>
              </w:rPr>
            </w:pPr>
          </w:p>
          <w:p w:rsidR="00EC4A3C" w:rsidRPr="00487CD9">
            <w:pPr>
              <w:bidi w:val="0"/>
              <w:rPr>
                <w:rFonts w:ascii="Times New Roman" w:hAnsi="Times New Roman"/>
                <w:b/>
                <w:bCs/>
                <w:i w:val="0"/>
                <w:iCs w:val="0"/>
                <w:sz w:val="16"/>
                <w:szCs w:val="16"/>
              </w:rPr>
            </w:pPr>
          </w:p>
          <w:p w:rsidR="00EC4A3C" w:rsidRPr="00487CD9">
            <w:pPr>
              <w:bidi w:val="0"/>
              <w:rPr>
                <w:rFonts w:ascii="Times New Roman" w:hAnsi="Times New Roman"/>
                <w:b/>
                <w:bCs/>
                <w:i w:val="0"/>
                <w:iCs w:val="0"/>
                <w:sz w:val="16"/>
                <w:szCs w:val="16"/>
              </w:rPr>
            </w:pPr>
          </w:p>
          <w:p w:rsidR="00EC4A3C" w:rsidRPr="00487CD9">
            <w:pPr>
              <w:bidi w:val="0"/>
              <w:rPr>
                <w:rFonts w:ascii="Times New Roman" w:hAnsi="Times New Roman"/>
                <w:b/>
                <w:bCs/>
                <w:i w:val="0"/>
                <w:iCs w:val="0"/>
                <w:sz w:val="16"/>
                <w:szCs w:val="16"/>
              </w:rPr>
            </w:pPr>
          </w:p>
          <w:p w:rsidR="00EC4A3C" w:rsidRPr="00487CD9">
            <w:pPr>
              <w:bidi w:val="0"/>
              <w:rPr>
                <w:rFonts w:ascii="Times New Roman" w:hAnsi="Times New Roman"/>
                <w:b/>
                <w:bCs/>
                <w:i w:val="0"/>
                <w:iCs w:val="0"/>
                <w:sz w:val="16"/>
                <w:szCs w:val="16"/>
              </w:rPr>
            </w:pPr>
          </w:p>
          <w:p w:rsidR="00EC4A3C"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118</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EC4A3C" w:rsidRPr="00487CD9">
            <w:pPr>
              <w:bidi w:val="0"/>
              <w:rPr>
                <w:rFonts w:ascii="Times New Roman" w:hAnsi="Times New Roman"/>
                <w:b/>
                <w:bCs/>
                <w:i w:val="0"/>
                <w:iCs w:val="0"/>
                <w:sz w:val="16"/>
                <w:szCs w:val="16"/>
              </w:rPr>
            </w:pPr>
          </w:p>
          <w:p w:rsidR="00EC4A3C" w:rsidRPr="00487CD9">
            <w:pPr>
              <w:bidi w:val="0"/>
              <w:rPr>
                <w:rFonts w:ascii="Times New Roman" w:hAnsi="Times New Roman"/>
                <w:b/>
                <w:bCs/>
                <w:i w:val="0"/>
                <w:iCs w:val="0"/>
                <w:sz w:val="16"/>
                <w:szCs w:val="16"/>
              </w:rPr>
            </w:pPr>
          </w:p>
          <w:p w:rsidR="00EC4A3C" w:rsidRPr="00487CD9">
            <w:pPr>
              <w:bidi w:val="0"/>
              <w:rPr>
                <w:rFonts w:ascii="Times New Roman" w:hAnsi="Times New Roman"/>
                <w:b/>
                <w:bCs/>
                <w:i w:val="0"/>
                <w:iCs w:val="0"/>
                <w:sz w:val="16"/>
                <w:szCs w:val="16"/>
              </w:rPr>
            </w:pPr>
          </w:p>
          <w:p w:rsidR="00EC4A3C" w:rsidRPr="00487CD9">
            <w:pPr>
              <w:bidi w:val="0"/>
              <w:rPr>
                <w:rFonts w:ascii="Times New Roman" w:hAnsi="Times New Roman"/>
                <w:b/>
                <w:bCs/>
                <w:i w:val="0"/>
                <w:iCs w:val="0"/>
                <w:sz w:val="16"/>
                <w:szCs w:val="16"/>
              </w:rPr>
            </w:pPr>
          </w:p>
          <w:p w:rsidR="00EC4A3C" w:rsidRPr="00487CD9">
            <w:pPr>
              <w:bidi w:val="0"/>
              <w:rPr>
                <w:rFonts w:ascii="Times New Roman" w:hAnsi="Times New Roman"/>
                <w:b/>
                <w:bCs/>
                <w:i w:val="0"/>
                <w:iCs w:val="0"/>
                <w:sz w:val="16"/>
                <w:szCs w:val="16"/>
              </w:rPr>
            </w:pPr>
          </w:p>
          <w:p w:rsidR="00EC4A3C"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sidR="0062136F">
              <w:rPr>
                <w:rFonts w:ascii="Times New Roman" w:hAnsi="Times New Roman"/>
                <w:b/>
                <w:bCs/>
                <w:i w:val="0"/>
                <w:iCs w:val="0"/>
                <w:sz w:val="16"/>
                <w:szCs w:val="16"/>
              </w:rPr>
              <w:t>§ 124</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FF53BB" w:rsidRPr="00487CD9">
            <w:pPr>
              <w:bidi w:val="0"/>
              <w:rPr>
                <w:rFonts w:ascii="Times New Roman" w:hAnsi="Times New Roman"/>
                <w:b/>
                <w:bCs/>
                <w:i w:val="0"/>
                <w:iCs w:val="0"/>
                <w:sz w:val="16"/>
                <w:szCs w:val="16"/>
              </w:rPr>
            </w:pPr>
          </w:p>
          <w:p w:rsidR="00227EE1" w:rsidRPr="00487CD9">
            <w:pPr>
              <w:bidi w:val="0"/>
              <w:rPr>
                <w:rFonts w:ascii="Times New Roman" w:hAnsi="Times New Roman"/>
                <w:b/>
                <w:bCs/>
                <w:i w:val="0"/>
                <w:iCs w:val="0"/>
                <w:sz w:val="16"/>
                <w:szCs w:val="16"/>
              </w:rPr>
            </w:pPr>
          </w:p>
          <w:p w:rsidR="00227EE1"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sidR="00880085">
              <w:rPr>
                <w:rFonts w:ascii="Times New Roman" w:hAnsi="Times New Roman"/>
                <w:b/>
                <w:bCs/>
                <w:i w:val="0"/>
                <w:iCs w:val="0"/>
                <w:sz w:val="16"/>
                <w:szCs w:val="16"/>
              </w:rPr>
              <w:t xml:space="preserve">§ </w:t>
            </w:r>
            <w:r w:rsidRPr="00487CD9" w:rsidR="00FB66B5">
              <w:rPr>
                <w:rFonts w:ascii="Times New Roman" w:hAnsi="Times New Roman"/>
                <w:b/>
                <w:bCs/>
                <w:i w:val="0"/>
                <w:iCs w:val="0"/>
                <w:sz w:val="16"/>
                <w:szCs w:val="16"/>
              </w:rPr>
              <w:t>1</w:t>
            </w:r>
            <w:r w:rsidRPr="00487CD9" w:rsidR="0062136F">
              <w:rPr>
                <w:rFonts w:ascii="Times New Roman" w:hAnsi="Times New Roman"/>
                <w:b/>
                <w:bCs/>
                <w:i w:val="0"/>
                <w:iCs w:val="0"/>
                <w:sz w:val="16"/>
                <w:szCs w:val="16"/>
              </w:rPr>
              <w:t>25</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EC4A3C" w:rsidRPr="00487CD9" w:rsidP="00EC4A3C">
            <w:pPr>
              <w:bidi w:val="0"/>
              <w:jc w:val="both"/>
              <w:rPr>
                <w:rFonts w:ascii="Times New Roman" w:hAnsi="Times New Roman"/>
                <w:i w:val="0"/>
                <w:iCs w:val="0"/>
                <w:sz w:val="16"/>
                <w:szCs w:val="16"/>
                <w:lang w:eastAsia="sk-SK"/>
              </w:rPr>
            </w:pPr>
            <w:r w:rsidRPr="00487CD9" w:rsidR="0082732D">
              <w:rPr>
                <w:rFonts w:ascii="Times New Roman" w:hAnsi="Times New Roman"/>
                <w:i w:val="0"/>
                <w:sz w:val="16"/>
                <w:szCs w:val="16"/>
              </w:rPr>
              <w:t xml:space="preserve">(2) </w:t>
            </w:r>
            <w:r w:rsidRPr="00487CD9">
              <w:rPr>
                <w:rFonts w:ascii="Times New Roman" w:hAnsi="Times New Roman"/>
                <w:i w:val="0"/>
                <w:iCs w:val="0"/>
                <w:sz w:val="16"/>
                <w:szCs w:val="16"/>
                <w:lang w:eastAsia="sk-SK"/>
              </w:rPr>
              <w:t xml:space="preserve">Mzda je peňažné plnenie alebo plnenie peňažnej hodnoty (naturálna mzda) poskytované zamestnávateľom zamestnancovi za prácu. Za mzdu sa nepovažuje najmä náhrada mzdy, odstupné, odchodné, cestovné náhrady vrátane nenárokových cestovných náhrad, príspevky zo sociálneho fondu, príspevky na doplnkové dôchodkové sporenie, príspevky na životné poistenie zamestnanca, výnosy z kapitálových podielov (akcií) alebo obligácií, daňový bonus, náhrada príjmu pri dočasnej pracovnej neschopnosti zamestnanca, doplatky k nemocenským dávkam, náhrada za pracovnú pohotovosť, peňažná náhrada podľa </w:t>
            </w:r>
            <w:hyperlink r:id="rId8" w:anchor="paragraf-83a.odsek-4" w:history="1">
              <w:r w:rsidRPr="00487CD9">
                <w:rPr>
                  <w:rFonts w:ascii="Times New Roman" w:hAnsi="Times New Roman"/>
                  <w:bCs/>
                  <w:i w:val="0"/>
                  <w:iCs w:val="0"/>
                  <w:sz w:val="16"/>
                  <w:szCs w:val="16"/>
                  <w:lang w:eastAsia="sk-SK"/>
                </w:rPr>
                <w:t>§ 83a ods. 4</w:t>
              </w:r>
            </w:hyperlink>
            <w:r w:rsidRPr="00487CD9">
              <w:rPr>
                <w:rFonts w:ascii="Times New Roman" w:hAnsi="Times New Roman"/>
                <w:i w:val="0"/>
                <w:iCs w:val="0"/>
                <w:sz w:val="16"/>
                <w:szCs w:val="16"/>
                <w:lang w:eastAsia="sk-SK"/>
              </w:rPr>
              <w:t xml:space="preserve"> a iné plnenie poskytované zamestnancovi v súvislosti so zamestnaním podľa tohto zákona, osobitných predpisov, kolektívnej zmluvy alebo pracovnej zmluvy, ktoré nemá charakter mzdy. Za mzdu sa tiež nepovažuje ďalšie plnenie poskytované zamestnávateľom zamestnancovi zo zisku po zdanení. </w:t>
            </w:r>
          </w:p>
          <w:p w:rsidR="0082732D" w:rsidRPr="00487CD9">
            <w:pPr>
              <w:pStyle w:val="BodyTextIndent3"/>
              <w:bidi w:val="0"/>
              <w:spacing w:line="240" w:lineRule="auto"/>
              <w:ind w:firstLine="0"/>
              <w:rPr>
                <w:rFonts w:ascii="Times New Roman" w:hAnsi="Times New Roman"/>
                <w:sz w:val="16"/>
                <w:szCs w:val="16"/>
              </w:rPr>
            </w:pPr>
          </w:p>
          <w:p w:rsidR="0082732D" w:rsidRPr="00487CD9">
            <w:pPr>
              <w:bidi w:val="0"/>
              <w:jc w:val="both"/>
              <w:rPr>
                <w:rFonts w:ascii="Times New Roman" w:hAnsi="Times New Roman"/>
                <w:i w:val="0"/>
                <w:iCs w:val="0"/>
                <w:sz w:val="16"/>
                <w:szCs w:val="16"/>
              </w:rPr>
            </w:pPr>
          </w:p>
          <w:p w:rsidR="00D146B6" w:rsidRPr="00487CD9" w:rsidP="00D146B6">
            <w:pPr>
              <w:bidi w:val="0"/>
              <w:jc w:val="both"/>
              <w:rPr>
                <w:rFonts w:ascii="Times New Roman" w:hAnsi="Times New Roman"/>
                <w:i w:val="0"/>
                <w:sz w:val="16"/>
                <w:szCs w:val="16"/>
              </w:rPr>
            </w:pPr>
            <w:r w:rsidRPr="00487CD9">
              <w:rPr>
                <w:rFonts w:ascii="Times New Roman" w:hAnsi="Times New Roman"/>
                <w:i w:val="0"/>
                <w:sz w:val="16"/>
                <w:szCs w:val="16"/>
              </w:rPr>
              <w:t>Štátnemu zamestnancovi za podmienok ustanovených týmto zákonom patrí plat, ktorý tvorí</w:t>
            </w:r>
          </w:p>
          <w:p w:rsidR="00D146B6" w:rsidRPr="00487CD9" w:rsidP="00D146B6">
            <w:pPr>
              <w:pStyle w:val="ListParagraph"/>
              <w:numPr>
                <w:numId w:val="22"/>
              </w:numPr>
              <w:bidi w:val="0"/>
              <w:jc w:val="both"/>
              <w:rPr>
                <w:rFonts w:ascii="Times New Roman" w:hAnsi="Times New Roman"/>
                <w:sz w:val="16"/>
                <w:szCs w:val="16"/>
              </w:rPr>
            </w:pPr>
            <w:r w:rsidRPr="00487CD9">
              <w:rPr>
                <w:rFonts w:ascii="Times New Roman" w:hAnsi="Times New Roman"/>
                <w:sz w:val="16"/>
                <w:szCs w:val="16"/>
              </w:rPr>
              <w:t>funkčný plat,</w:t>
            </w:r>
          </w:p>
          <w:p w:rsidR="00D146B6" w:rsidRPr="00487CD9" w:rsidP="00D146B6">
            <w:pPr>
              <w:pStyle w:val="ListParagraph"/>
              <w:numPr>
                <w:numId w:val="22"/>
              </w:numPr>
              <w:bidi w:val="0"/>
              <w:jc w:val="both"/>
              <w:rPr>
                <w:rFonts w:ascii="Times New Roman" w:hAnsi="Times New Roman"/>
                <w:sz w:val="16"/>
                <w:szCs w:val="16"/>
              </w:rPr>
            </w:pPr>
            <w:r w:rsidRPr="00487CD9">
              <w:rPr>
                <w:rFonts w:ascii="Times New Roman" w:hAnsi="Times New Roman"/>
                <w:sz w:val="16"/>
                <w:szCs w:val="16"/>
              </w:rPr>
              <w:t>plat za štátnu službu nadčas,</w:t>
            </w:r>
          </w:p>
          <w:p w:rsidR="00D146B6" w:rsidRPr="00487CD9" w:rsidP="00D146B6">
            <w:pPr>
              <w:pStyle w:val="ListParagraph"/>
              <w:numPr>
                <w:numId w:val="22"/>
              </w:numPr>
              <w:bidi w:val="0"/>
              <w:jc w:val="both"/>
              <w:rPr>
                <w:rFonts w:ascii="Times New Roman" w:hAnsi="Times New Roman"/>
                <w:sz w:val="16"/>
                <w:szCs w:val="16"/>
              </w:rPr>
            </w:pPr>
            <w:r w:rsidRPr="00487CD9">
              <w:rPr>
                <w:rFonts w:ascii="Times New Roman" w:hAnsi="Times New Roman"/>
                <w:sz w:val="16"/>
                <w:szCs w:val="16"/>
              </w:rPr>
              <w:t>plat za neaktívnu časť služobnej pohotovosti v mieste vykonávania štátnej služby,</w:t>
            </w:r>
          </w:p>
          <w:p w:rsidR="00D146B6" w:rsidRPr="00487CD9" w:rsidP="00D146B6">
            <w:pPr>
              <w:pStyle w:val="ListParagraph"/>
              <w:numPr>
                <w:numId w:val="22"/>
              </w:numPr>
              <w:bidi w:val="0"/>
              <w:jc w:val="both"/>
              <w:rPr>
                <w:rFonts w:ascii="Times New Roman" w:hAnsi="Times New Roman"/>
                <w:sz w:val="16"/>
                <w:szCs w:val="16"/>
              </w:rPr>
            </w:pPr>
            <w:r w:rsidRPr="00487CD9">
              <w:rPr>
                <w:rFonts w:ascii="Times New Roman" w:hAnsi="Times New Roman"/>
                <w:sz w:val="16"/>
                <w:szCs w:val="16"/>
              </w:rPr>
              <w:t>príplatok za štátnu službu v noci,</w:t>
            </w:r>
          </w:p>
          <w:p w:rsidR="00D146B6" w:rsidRPr="00487CD9" w:rsidP="00D146B6">
            <w:pPr>
              <w:pStyle w:val="ListParagraph"/>
              <w:numPr>
                <w:numId w:val="22"/>
              </w:numPr>
              <w:bidi w:val="0"/>
              <w:jc w:val="both"/>
              <w:rPr>
                <w:rFonts w:ascii="Times New Roman" w:hAnsi="Times New Roman"/>
                <w:sz w:val="16"/>
                <w:szCs w:val="16"/>
              </w:rPr>
            </w:pPr>
            <w:r w:rsidRPr="00487CD9">
              <w:rPr>
                <w:rFonts w:ascii="Times New Roman" w:hAnsi="Times New Roman"/>
                <w:sz w:val="16"/>
                <w:szCs w:val="16"/>
              </w:rPr>
              <w:t>príplatok za štátnu službu v sobotu a v nedeľu,</w:t>
            </w:r>
          </w:p>
          <w:p w:rsidR="00D146B6" w:rsidRPr="00487CD9" w:rsidP="00D146B6">
            <w:pPr>
              <w:pStyle w:val="ListParagraph"/>
              <w:numPr>
                <w:numId w:val="22"/>
              </w:numPr>
              <w:bidi w:val="0"/>
              <w:jc w:val="both"/>
              <w:rPr>
                <w:rFonts w:ascii="Times New Roman" w:hAnsi="Times New Roman"/>
                <w:sz w:val="16"/>
                <w:szCs w:val="16"/>
              </w:rPr>
            </w:pPr>
            <w:r w:rsidRPr="00487CD9">
              <w:rPr>
                <w:rFonts w:ascii="Times New Roman" w:hAnsi="Times New Roman"/>
                <w:sz w:val="16"/>
                <w:szCs w:val="16"/>
              </w:rPr>
              <w:t>príplatok za štátnu službu vo sviatok,</w:t>
            </w:r>
          </w:p>
          <w:p w:rsidR="00D146B6" w:rsidRPr="00487CD9" w:rsidP="00D146B6">
            <w:pPr>
              <w:pStyle w:val="ListParagraph"/>
              <w:numPr>
                <w:numId w:val="22"/>
              </w:numPr>
              <w:bidi w:val="0"/>
              <w:jc w:val="both"/>
              <w:rPr>
                <w:rFonts w:ascii="Times New Roman" w:hAnsi="Times New Roman"/>
                <w:sz w:val="16"/>
                <w:szCs w:val="16"/>
              </w:rPr>
            </w:pPr>
            <w:r w:rsidRPr="00487CD9">
              <w:rPr>
                <w:rFonts w:ascii="Times New Roman" w:hAnsi="Times New Roman"/>
                <w:sz w:val="16"/>
                <w:szCs w:val="16"/>
              </w:rPr>
              <w:t>odmena,</w:t>
            </w:r>
          </w:p>
          <w:p w:rsidR="00D146B6" w:rsidRPr="00487CD9" w:rsidP="00D146B6">
            <w:pPr>
              <w:pStyle w:val="ListParagraph"/>
              <w:numPr>
                <w:numId w:val="22"/>
              </w:numPr>
              <w:bidi w:val="0"/>
              <w:jc w:val="both"/>
              <w:rPr>
                <w:rFonts w:ascii="Times New Roman" w:hAnsi="Times New Roman"/>
                <w:sz w:val="16"/>
                <w:szCs w:val="16"/>
              </w:rPr>
            </w:pPr>
            <w:r w:rsidRPr="00487CD9">
              <w:rPr>
                <w:rFonts w:ascii="Times New Roman" w:hAnsi="Times New Roman"/>
                <w:sz w:val="16"/>
                <w:szCs w:val="16"/>
              </w:rPr>
              <w:t xml:space="preserve">príplatok k náhrade príjmu pri dočasnej pracovnej neschopnosti. </w:t>
            </w:r>
          </w:p>
          <w:p w:rsidR="00D146B6" w:rsidRPr="00487CD9" w:rsidP="00D146B6">
            <w:pPr>
              <w:bidi w:val="0"/>
              <w:jc w:val="both"/>
              <w:rPr>
                <w:rFonts w:ascii="Times New Roman" w:hAnsi="Times New Roman"/>
                <w:i w:val="0"/>
                <w:sz w:val="16"/>
                <w:szCs w:val="16"/>
              </w:rPr>
            </w:pPr>
          </w:p>
          <w:p w:rsidR="00D146B6" w:rsidRPr="00487CD9" w:rsidP="00D146B6">
            <w:pPr>
              <w:bidi w:val="0"/>
              <w:jc w:val="both"/>
              <w:rPr>
                <w:rFonts w:ascii="Times New Roman" w:hAnsi="Times New Roman"/>
                <w:i w:val="0"/>
                <w:sz w:val="16"/>
                <w:szCs w:val="16"/>
              </w:rPr>
            </w:pPr>
          </w:p>
          <w:p w:rsidR="00D146B6" w:rsidRPr="00487CD9" w:rsidP="00D146B6">
            <w:pPr>
              <w:bidi w:val="0"/>
              <w:jc w:val="both"/>
              <w:rPr>
                <w:rFonts w:ascii="Times New Roman" w:hAnsi="Times New Roman"/>
                <w:i w:val="0"/>
                <w:sz w:val="16"/>
                <w:szCs w:val="16"/>
              </w:rPr>
            </w:pPr>
            <w:r w:rsidRPr="00487CD9">
              <w:rPr>
                <w:rFonts w:ascii="Times New Roman" w:hAnsi="Times New Roman"/>
                <w:i w:val="0"/>
                <w:sz w:val="16"/>
                <w:szCs w:val="16"/>
              </w:rPr>
              <w:t xml:space="preserve">Štátnemu zamestnancovi za podmienok ustanovených týmto zákonom okrem platu podľa </w:t>
              <w:br/>
              <w:t>§ 124 patrí</w:t>
            </w:r>
          </w:p>
          <w:p w:rsidR="00D146B6" w:rsidRPr="00487CD9" w:rsidP="00D146B6">
            <w:pPr>
              <w:pStyle w:val="ListParagraph"/>
              <w:numPr>
                <w:numId w:val="23"/>
              </w:numPr>
              <w:bidi w:val="0"/>
              <w:jc w:val="both"/>
              <w:rPr>
                <w:rFonts w:ascii="Times New Roman" w:hAnsi="Times New Roman"/>
                <w:bCs/>
                <w:sz w:val="16"/>
                <w:szCs w:val="16"/>
              </w:rPr>
            </w:pPr>
            <w:r w:rsidRPr="00487CD9">
              <w:rPr>
                <w:rFonts w:ascii="Times New Roman" w:hAnsi="Times New Roman"/>
                <w:sz w:val="16"/>
                <w:szCs w:val="16"/>
              </w:rPr>
              <w:t xml:space="preserve">náhrada za neaktívnu časť služobnej pohotovosti mimo miesta vykonávania štátnej služby, </w:t>
            </w:r>
          </w:p>
          <w:p w:rsidR="00D146B6" w:rsidRPr="00487CD9" w:rsidP="00D146B6">
            <w:pPr>
              <w:pStyle w:val="ListParagraph"/>
              <w:numPr>
                <w:numId w:val="23"/>
              </w:numPr>
              <w:bidi w:val="0"/>
              <w:jc w:val="both"/>
              <w:rPr>
                <w:rFonts w:ascii="Times New Roman" w:hAnsi="Times New Roman"/>
                <w:bCs/>
                <w:sz w:val="16"/>
                <w:szCs w:val="16"/>
              </w:rPr>
            </w:pPr>
            <w:r w:rsidRPr="00487CD9">
              <w:rPr>
                <w:rFonts w:ascii="Times New Roman" w:hAnsi="Times New Roman"/>
                <w:sz w:val="16"/>
                <w:szCs w:val="16"/>
              </w:rPr>
              <w:t>náhrada za pohotovosť pri zabezpečovaní opatrení pre obdobie krízovej situácie,</w:t>
            </w:r>
          </w:p>
          <w:p w:rsidR="00D146B6" w:rsidRPr="00487CD9" w:rsidP="00D146B6">
            <w:pPr>
              <w:pStyle w:val="ListParagraph"/>
              <w:numPr>
                <w:numId w:val="23"/>
              </w:numPr>
              <w:bidi w:val="0"/>
              <w:jc w:val="both"/>
              <w:rPr>
                <w:rFonts w:ascii="Times New Roman" w:hAnsi="Times New Roman"/>
                <w:bCs/>
                <w:sz w:val="16"/>
                <w:szCs w:val="16"/>
              </w:rPr>
            </w:pPr>
            <w:r w:rsidRPr="00487CD9">
              <w:rPr>
                <w:rFonts w:ascii="Times New Roman" w:hAnsi="Times New Roman"/>
                <w:sz w:val="16"/>
                <w:szCs w:val="16"/>
              </w:rPr>
              <w:t>náhrada za sťažené životné podmienky.</w:t>
            </w:r>
          </w:p>
          <w:p w:rsidR="0082732D" w:rsidRPr="00487CD9" w:rsidP="00D146B6">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f</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rsidP="00FD6F3A">
            <w:pPr>
              <w:bidi w:val="0"/>
              <w:jc w:val="both"/>
              <w:rPr>
                <w:rFonts w:ascii="Times New Roman" w:hAnsi="Times New Roman"/>
                <w:i w:val="0"/>
                <w:sz w:val="16"/>
                <w:szCs w:val="16"/>
              </w:rPr>
            </w:pPr>
            <w:r w:rsidRPr="00487CD9">
              <w:rPr>
                <w:rFonts w:ascii="Times New Roman" w:hAnsi="Times New Roman"/>
                <w:i w:val="0"/>
                <w:sz w:val="16"/>
                <w:szCs w:val="16"/>
              </w:rPr>
              <w:t>f) "zamestnanecké systémy sociálneho zabezpečenia": systémy, ktoré neupravuje smernica Rady 79/7/EHS z 19. decembra 1978 o postupnom vykonávaní zásady rovnakého zaobchádzania s mužmi a ženami vo veciach súvisiacich so sociálnym zabezpečením [16] prijatá s cieľom zabezpečiť pre pracovníkov, či už zamestnancov alebo samostatne zárobkovo činné osoby, v podniku alebo v skupine podnikov, v istej oblasti hospodárskej činnosti, v povolaní alebo v skupine povolaní, dávky dopĺňajúce dávky poskytované v rámci zákonných systémov sociálneho zabezpečenia alebo také, ktoré ich nahrádzajú bez ohľadu na to, či je účasť v takýchto systémoch povinná alebo voliteľná.</w:t>
            </w:r>
          </w:p>
          <w:p w:rsidR="0082732D" w:rsidRPr="00487CD9">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365/2004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5</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O:1 a 2</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DE3597" w:rsidRPr="00487CD9" w:rsidP="00DE3597">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(1) V súlade so zásadou rovnakého zaobchádzania sa v sociálnom zabezpečení, zdravotnej starostlivosti, pri poskytovaní tovarov a služieb a vo vzdelávaní zakazuje diskriminácia osôb z dôvodov podľa </w:t>
            </w:r>
            <w:hyperlink r:id="rId7" w:history="1">
              <w:r w:rsidRPr="00487CD9">
                <w:rPr>
                  <w:rStyle w:val="Hyperlink"/>
                  <w:rFonts w:ascii="Times New Roman" w:hAnsi="Times New Roman"/>
                  <w:b w:val="0"/>
                  <w:i w:val="0"/>
                  <w:iCs w:val="0"/>
                  <w:color w:val="auto"/>
                  <w:sz w:val="16"/>
                  <w:szCs w:val="16"/>
                  <w:u w:val="none"/>
                </w:rPr>
                <w:t>§ 2 ods. 1</w:t>
              </w:r>
            </w:hyperlink>
            <w:r w:rsidRPr="00487CD9">
              <w:rPr>
                <w:rFonts w:ascii="Times New Roman" w:hAnsi="Times New Roman"/>
                <w:i w:val="0"/>
                <w:iCs w:val="0"/>
                <w:sz w:val="16"/>
                <w:szCs w:val="16"/>
              </w:rPr>
              <w:t>.</w:t>
            </w:r>
          </w:p>
          <w:p w:rsidR="00DE3597" w:rsidRPr="00487CD9" w:rsidP="00DE3597">
            <w:pPr>
              <w:bidi w:val="0"/>
              <w:jc w:val="both"/>
              <w:rPr>
                <w:rFonts w:ascii="Times New Roman" w:hAnsi="Times New Roman"/>
                <w:i w:val="0"/>
                <w:iCs w:val="0"/>
                <w:sz w:val="16"/>
                <w:szCs w:val="16"/>
              </w:rPr>
            </w:pPr>
          </w:p>
          <w:p w:rsidR="00DE3597" w:rsidRPr="00487CD9" w:rsidP="00DE3597">
            <w:pPr>
              <w:bidi w:val="0"/>
              <w:jc w:val="both"/>
              <w:rPr>
                <w:rFonts w:ascii="Times New Roman" w:hAnsi="Times New Roman"/>
                <w:i w:val="0"/>
                <w:iCs w:val="0"/>
                <w:sz w:val="16"/>
                <w:szCs w:val="16"/>
              </w:rPr>
            </w:pPr>
            <w:r w:rsidRPr="00487CD9">
              <w:rPr>
                <w:rFonts w:ascii="Times New Roman" w:hAnsi="Times New Roman"/>
                <w:i w:val="0"/>
                <w:iCs w:val="0"/>
                <w:sz w:val="16"/>
                <w:szCs w:val="16"/>
              </w:rPr>
              <w:t>(2) Zásada rovnakého zaobchádzania podľa odseku 1 sa uplatňuje len v spojení s právami osôb ustanovenými osobitnými zákonmi v oblastiach prístupu a poskytovania</w:t>
            </w:r>
          </w:p>
          <w:p w:rsidR="00DE3597" w:rsidRPr="00487CD9" w:rsidP="00DE3597">
            <w:pPr>
              <w:bidi w:val="0"/>
              <w:ind w:left="105" w:hanging="105"/>
              <w:jc w:val="both"/>
              <w:rPr>
                <w:rFonts w:ascii="Times New Roman" w:hAnsi="Times New Roman"/>
                <w:i w:val="0"/>
                <w:iCs w:val="0"/>
                <w:sz w:val="16"/>
                <w:szCs w:val="16"/>
              </w:rPr>
            </w:pPr>
            <w:r w:rsidRPr="00487CD9">
              <w:rPr>
                <w:rFonts w:ascii="Times New Roman" w:hAnsi="Times New Roman"/>
                <w:i w:val="0"/>
                <w:iCs w:val="0"/>
                <w:sz w:val="16"/>
                <w:szCs w:val="16"/>
              </w:rPr>
              <w:t>a) sociálnej pomoci, sociálneho poistenia, starobného dôchodkového sporenia, doplnkového dôchodkového sporenia, štátnej sociálnej podpory a sociálnych výhod,</w:t>
            </w:r>
          </w:p>
          <w:p w:rsidR="00DE3597" w:rsidRPr="00487CD9" w:rsidP="00DE3597">
            <w:pPr>
              <w:bidi w:val="0"/>
              <w:jc w:val="both"/>
              <w:rPr>
                <w:rFonts w:ascii="Times New Roman" w:hAnsi="Times New Roman"/>
                <w:i w:val="0"/>
                <w:iCs w:val="0"/>
                <w:sz w:val="16"/>
                <w:szCs w:val="16"/>
              </w:rPr>
            </w:pPr>
            <w:r w:rsidRPr="00487CD9">
              <w:rPr>
                <w:rFonts w:ascii="Times New Roman" w:hAnsi="Times New Roman"/>
                <w:i w:val="0"/>
                <w:iCs w:val="0"/>
                <w:sz w:val="16"/>
                <w:szCs w:val="16"/>
              </w:rPr>
              <w:t>b) zdravotnej starostlivosti,</w:t>
            </w:r>
          </w:p>
          <w:p w:rsidR="00DE3597" w:rsidRPr="00487CD9" w:rsidP="00DE3597">
            <w:pPr>
              <w:bidi w:val="0"/>
              <w:jc w:val="both"/>
              <w:rPr>
                <w:rFonts w:ascii="Times New Roman" w:hAnsi="Times New Roman"/>
                <w:i w:val="0"/>
                <w:iCs w:val="0"/>
                <w:sz w:val="16"/>
                <w:szCs w:val="16"/>
              </w:rPr>
            </w:pPr>
            <w:r w:rsidRPr="00487CD9">
              <w:rPr>
                <w:rFonts w:ascii="Times New Roman" w:hAnsi="Times New Roman"/>
                <w:i w:val="0"/>
                <w:iCs w:val="0"/>
                <w:sz w:val="16"/>
                <w:szCs w:val="16"/>
              </w:rPr>
              <w:t>c) vzdelávania,</w:t>
            </w:r>
          </w:p>
          <w:p w:rsidR="0082732D" w:rsidRPr="00487CD9" w:rsidP="00DE3597">
            <w:pPr>
              <w:bidi w:val="0"/>
              <w:jc w:val="both"/>
              <w:rPr>
                <w:rFonts w:ascii="Times New Roman" w:hAnsi="Times New Roman"/>
                <w:i w:val="0"/>
                <w:iCs w:val="0"/>
                <w:sz w:val="16"/>
                <w:szCs w:val="16"/>
              </w:rPr>
            </w:pPr>
            <w:r w:rsidRPr="00487CD9" w:rsidR="00DE3597">
              <w:rPr>
                <w:rFonts w:ascii="Times New Roman" w:hAnsi="Times New Roman"/>
                <w:i w:val="0"/>
                <w:iCs w:val="0"/>
                <w:sz w:val="16"/>
                <w:szCs w:val="16"/>
              </w:rPr>
              <w:t>d) tovarov a služieb vrátane bývania, ktoré sú poskytované verejnosti právnickými osobami a fyzickými osobami</w:t>
            </w:r>
            <w:r w:rsidRPr="00487CD9" w:rsidR="00FB66B5">
              <w:rPr>
                <w:rFonts w:ascii="Times New Roman" w:hAnsi="Times New Roman"/>
                <w:i w:val="0"/>
                <w:iCs w:val="0"/>
                <w:sz w:val="16"/>
                <w:szCs w:val="16"/>
              </w:rPr>
              <w:t xml:space="preserve"> </w:t>
            </w:r>
            <w:r w:rsidRPr="00487CD9" w:rsidR="00DE3597">
              <w:rPr>
                <w:rFonts w:ascii="Times New Roman" w:hAnsi="Times New Roman"/>
                <w:i w:val="0"/>
                <w:iCs w:val="0"/>
                <w:sz w:val="16"/>
                <w:szCs w:val="16"/>
              </w:rPr>
              <w:t>-</w:t>
            </w:r>
            <w:r w:rsidRPr="00487CD9" w:rsidR="00FB66B5">
              <w:rPr>
                <w:rFonts w:ascii="Times New Roman" w:hAnsi="Times New Roman"/>
                <w:i w:val="0"/>
                <w:iCs w:val="0"/>
                <w:sz w:val="16"/>
                <w:szCs w:val="16"/>
              </w:rPr>
              <w:t xml:space="preserve"> </w:t>
            </w:r>
            <w:r w:rsidRPr="00487CD9" w:rsidR="00DE3597">
              <w:rPr>
                <w:rFonts w:ascii="Times New Roman" w:hAnsi="Times New Roman"/>
                <w:i w:val="0"/>
                <w:iCs w:val="0"/>
                <w:sz w:val="16"/>
                <w:szCs w:val="16"/>
              </w:rPr>
              <w:t>podnikateľmi.</w:t>
            </w:r>
          </w:p>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r w:rsidRPr="00487CD9">
              <w:rPr>
                <w:rFonts w:ascii="Times New Roman" w:hAnsi="Times New Roman"/>
                <w:i w:val="0"/>
                <w:sz w:val="16"/>
                <w:szCs w:val="16"/>
              </w:rPr>
              <w:t>2. Na účely tejto smernice diskriminácia zahŕňa:</w:t>
            </w:r>
          </w:p>
          <w:p w:rsidR="0082732D" w:rsidRPr="00487CD9">
            <w:pPr>
              <w:pStyle w:val="BodyText"/>
              <w:bidi w:val="0"/>
              <w:jc w:val="both"/>
              <w:rPr>
                <w:rFonts w:ascii="Times New Roman" w:hAnsi="Times New Roman"/>
                <w:iCs/>
                <w:sz w:val="16"/>
                <w:szCs w:val="16"/>
              </w:rPr>
            </w:pPr>
            <w:r w:rsidRPr="00487CD9">
              <w:rPr>
                <w:rFonts w:ascii="Times New Roman" w:hAnsi="Times New Roman"/>
                <w:iCs/>
                <w:sz w:val="16"/>
                <w:szCs w:val="16"/>
              </w:rPr>
              <w:t>a) obťažovanie a sexuálne obťažovanie, ako aj akékoľvek menej priaznivé zaobchádzanie založené na odmietnutí takéhoto správania danou osobou alebo odmietnutí podriadiť sa takémuto správaniu danou osobou;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365/2004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2</w:t>
            </w:r>
            <w:r w:rsidRPr="00487CD9" w:rsidR="004606DB">
              <w:rPr>
                <w:rFonts w:ascii="Times New Roman" w:hAnsi="Times New Roman"/>
                <w:b/>
                <w:bCs/>
                <w:i w:val="0"/>
                <w:iCs w:val="0"/>
                <w:sz w:val="16"/>
                <w:szCs w:val="16"/>
              </w:rPr>
              <w:t>a</w:t>
            </w:r>
          </w:p>
          <w:p w:rsidR="0082732D" w:rsidRPr="00487CD9">
            <w:pPr>
              <w:bidi w:val="0"/>
              <w:rPr>
                <w:rFonts w:ascii="Times New Roman" w:hAnsi="Times New Roman"/>
                <w:b/>
                <w:bCs/>
                <w:i w:val="0"/>
                <w:iCs w:val="0"/>
                <w:sz w:val="16"/>
                <w:szCs w:val="16"/>
              </w:rPr>
            </w:pPr>
            <w:r w:rsidRPr="00487CD9" w:rsidR="004606DB">
              <w:rPr>
                <w:rFonts w:ascii="Times New Roman" w:hAnsi="Times New Roman"/>
                <w:b/>
                <w:bCs/>
                <w:i w:val="0"/>
                <w:iCs w:val="0"/>
                <w:sz w:val="16"/>
                <w:szCs w:val="16"/>
              </w:rPr>
              <w:t>O: 4</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rsidP="00BC46EB">
            <w:pPr>
              <w:bidi w:val="0"/>
              <w:jc w:val="both"/>
              <w:rPr>
                <w:rFonts w:ascii="Times New Roman" w:hAnsi="Times New Roman"/>
                <w:i w:val="0"/>
                <w:iCs w:val="0"/>
                <w:sz w:val="16"/>
                <w:szCs w:val="16"/>
              </w:rPr>
            </w:pPr>
            <w:r w:rsidRPr="00487CD9" w:rsidR="00FB66B5">
              <w:rPr>
                <w:rFonts w:ascii="Times New Roman" w:hAnsi="Times New Roman"/>
                <w:i w:val="0"/>
                <w:sz w:val="16"/>
                <w:szCs w:val="16"/>
              </w:rPr>
              <w:t>(4) Obťažovanie je také správanie, v dôsledku ktorého dochádza alebo môže dôjsť k vytváraniu zastrašujúceho, nepriateľského, zahanbujúceho, ponižujúceho, potupujúceho, zneucťujúceho alebo urážajúceho prostredia a ktorého úmyslom alebo následkom je alebo môže byť zásah do slobody alebo ľudskej dôstojnosti.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p w:rsidR="0082732D" w:rsidRPr="00487CD9">
            <w:pPr>
              <w:bidi w:val="0"/>
              <w:jc w:val="center"/>
              <w:rPr>
                <w:rFonts w:ascii="Times New Roman" w:hAnsi="Times New Roman"/>
                <w:b/>
                <w:bCs/>
                <w:i w:val="0"/>
                <w:iCs w:val="0"/>
                <w:sz w:val="16"/>
                <w:szCs w:val="16"/>
              </w:rPr>
            </w:pPr>
          </w:p>
          <w:p w:rsidR="0082732D" w:rsidRPr="00487CD9">
            <w:pPr>
              <w:bidi w:val="0"/>
              <w:jc w:val="center"/>
              <w:rPr>
                <w:rFonts w:ascii="Times New Roman" w:hAnsi="Times New Roman"/>
                <w:b/>
                <w:bCs/>
                <w:i w:val="0"/>
                <w:iCs w:val="0"/>
                <w:sz w:val="16"/>
                <w:szCs w:val="16"/>
              </w:rPr>
            </w:pPr>
          </w:p>
          <w:p w:rsidR="0082732D" w:rsidRPr="00487CD9">
            <w:pPr>
              <w:bidi w:val="0"/>
              <w:jc w:val="center"/>
              <w:rPr>
                <w:rFonts w:ascii="Times New Roman" w:hAnsi="Times New Roman"/>
                <w:b/>
                <w:bCs/>
                <w:i w:val="0"/>
                <w:iCs w:val="0"/>
                <w:sz w:val="16"/>
                <w:szCs w:val="16"/>
              </w:rPr>
            </w:pPr>
          </w:p>
          <w:p w:rsidR="0082732D" w:rsidRPr="00487CD9">
            <w:pPr>
              <w:bidi w:val="0"/>
              <w:jc w:val="center"/>
              <w:rPr>
                <w:rFonts w:ascii="Times New Roman" w:hAnsi="Times New Roman"/>
                <w:b/>
                <w:bCs/>
                <w:i w:val="0"/>
                <w:iCs w:val="0"/>
                <w:sz w:val="16"/>
                <w:szCs w:val="16"/>
              </w:rPr>
            </w:pPr>
          </w:p>
          <w:p w:rsidR="0082732D" w:rsidRPr="00487CD9" w:rsidP="00A14D4F">
            <w:pPr>
              <w:bidi w:val="0"/>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r w:rsidRPr="00487CD9">
              <w:rPr>
                <w:rFonts w:ascii="Times New Roman" w:hAnsi="Times New Roman"/>
                <w:i w:val="0"/>
                <w:sz w:val="16"/>
                <w:szCs w:val="16"/>
              </w:rPr>
              <w:t>b) pokyn na diskrimináciu voči osobám z dôvodu pohlavia;</w:t>
            </w:r>
          </w:p>
          <w:p w:rsidR="0082732D" w:rsidRPr="00487CD9">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365/2004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2</w:t>
            </w:r>
            <w:r w:rsidRPr="00487CD9" w:rsidR="004606DB">
              <w:rPr>
                <w:rFonts w:ascii="Times New Roman" w:hAnsi="Times New Roman"/>
                <w:b/>
                <w:bCs/>
                <w:i w:val="0"/>
                <w:iCs w:val="0"/>
                <w:sz w:val="16"/>
                <w:szCs w:val="16"/>
              </w:rPr>
              <w:t>a</w:t>
            </w:r>
          </w:p>
          <w:p w:rsidR="0082732D" w:rsidRPr="00487CD9">
            <w:pPr>
              <w:bidi w:val="0"/>
              <w:rPr>
                <w:rFonts w:ascii="Times New Roman" w:hAnsi="Times New Roman"/>
                <w:b/>
                <w:bCs/>
                <w:i w:val="0"/>
                <w:iCs w:val="0"/>
                <w:sz w:val="16"/>
                <w:szCs w:val="16"/>
              </w:rPr>
            </w:pPr>
            <w:r w:rsidRPr="00487CD9" w:rsidR="004606DB">
              <w:rPr>
                <w:rFonts w:ascii="Times New Roman" w:hAnsi="Times New Roman"/>
                <w:b/>
                <w:bCs/>
                <w:i w:val="0"/>
                <w:iCs w:val="0"/>
                <w:sz w:val="16"/>
                <w:szCs w:val="16"/>
              </w:rPr>
              <w:t>O: 6</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w:t>
            </w:r>
            <w:r w:rsidRPr="00487CD9" w:rsidR="004606DB">
              <w:rPr>
                <w:rFonts w:ascii="Times New Roman" w:hAnsi="Times New Roman"/>
                <w:i w:val="0"/>
                <w:iCs w:val="0"/>
                <w:sz w:val="16"/>
                <w:szCs w:val="16"/>
              </w:rPr>
              <w:t>6</w:t>
            </w:r>
            <w:r w:rsidRPr="00487CD9">
              <w:rPr>
                <w:rFonts w:ascii="Times New Roman" w:hAnsi="Times New Roman"/>
                <w:i w:val="0"/>
                <w:iCs w:val="0"/>
                <w:sz w:val="16"/>
                <w:szCs w:val="16"/>
              </w:rPr>
              <w:t>) Pokyn na diskrimináciu je konanie, ktoré spočíva v zneužití podriadenosti osoby na účel diskriminácie tretej osoby.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r w:rsidRPr="00487CD9">
              <w:rPr>
                <w:rFonts w:ascii="Times New Roman" w:hAnsi="Times New Roman"/>
                <w:i w:val="0"/>
                <w:sz w:val="16"/>
                <w:szCs w:val="16"/>
              </w:rPr>
              <w:t>c) akékoľvek menej priaznivé zaobchádzanie so ženou z dôvodov tehotenstva alebo materskej dovolenky v zmysle smernice 92/85/EHS.</w:t>
            </w:r>
          </w:p>
          <w:p w:rsidR="0082732D" w:rsidRPr="00487CD9">
            <w:pPr>
              <w:bidi w:val="0"/>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365/2004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sidR="004606DB">
              <w:rPr>
                <w:rFonts w:ascii="Times New Roman" w:hAnsi="Times New Roman"/>
                <w:b/>
                <w:bCs/>
                <w:i w:val="0"/>
                <w:iCs w:val="0"/>
                <w:sz w:val="16"/>
                <w:szCs w:val="16"/>
              </w:rPr>
              <w:t>§ 2a</w:t>
            </w:r>
          </w:p>
          <w:p w:rsidR="0082732D" w:rsidRPr="00487CD9">
            <w:pPr>
              <w:bidi w:val="0"/>
              <w:rPr>
                <w:rFonts w:ascii="Times New Roman" w:hAnsi="Times New Roman"/>
                <w:b/>
                <w:bCs/>
                <w:i w:val="0"/>
                <w:iCs w:val="0"/>
                <w:sz w:val="16"/>
                <w:szCs w:val="16"/>
              </w:rPr>
            </w:pPr>
            <w:r w:rsidRPr="00487CD9" w:rsidR="004606DB">
              <w:rPr>
                <w:rFonts w:ascii="Times New Roman" w:hAnsi="Times New Roman"/>
                <w:b/>
                <w:bCs/>
                <w:i w:val="0"/>
                <w:iCs w:val="0"/>
                <w:sz w:val="16"/>
                <w:szCs w:val="16"/>
              </w:rPr>
              <w:t>O: 11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a</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4606DB" w:rsidRPr="00487CD9" w:rsidP="004606DB">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(11) Za diskrimináciu z dôvodu </w:t>
            </w:r>
            <w:bookmarkStart w:id="5" w:name="f_5107132"/>
            <w:bookmarkEnd w:id="5"/>
          </w:p>
          <w:p w:rsidR="004606DB" w:rsidRPr="00487CD9" w:rsidP="004606DB">
            <w:pPr>
              <w:bidi w:val="0"/>
              <w:ind w:left="105" w:hanging="105"/>
              <w:jc w:val="both"/>
              <w:rPr>
                <w:rFonts w:ascii="Times New Roman" w:hAnsi="Times New Roman"/>
                <w:i w:val="0"/>
                <w:iCs w:val="0"/>
                <w:sz w:val="16"/>
                <w:szCs w:val="16"/>
              </w:rPr>
            </w:pPr>
            <w:r w:rsidRPr="00487CD9">
              <w:rPr>
                <w:rFonts w:ascii="Times New Roman" w:hAnsi="Times New Roman"/>
                <w:i w:val="0"/>
                <w:iCs w:val="0"/>
                <w:sz w:val="16"/>
                <w:szCs w:val="16"/>
              </w:rPr>
              <w:t xml:space="preserve">a) pohlavia sa považuje aj diskriminácia z dôvodu tehotenstva alebo materstva, ako aj diskriminácia z dôvodu pohlavnej alebo rodovej identifikácie, </w:t>
            </w:r>
          </w:p>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iCs/>
              </w:rPr>
            </w:pPr>
            <w:r w:rsidRPr="00487CD9">
              <w:rPr>
                <w:rFonts w:ascii="Times New Roman" w:hAnsi="Times New Roman"/>
                <w:iCs/>
              </w:rPr>
              <w:t>Pozitívne opatrenia</w:t>
            </w:r>
          </w:p>
          <w:p w:rsidR="0082732D" w:rsidRPr="00487CD9" w:rsidP="00FD6F3A">
            <w:pPr>
              <w:bidi w:val="0"/>
              <w:jc w:val="both"/>
              <w:rPr>
                <w:rFonts w:ascii="Times New Roman" w:hAnsi="Times New Roman"/>
                <w:i w:val="0"/>
                <w:sz w:val="16"/>
                <w:szCs w:val="16"/>
              </w:rPr>
            </w:pPr>
            <w:r w:rsidRPr="00487CD9">
              <w:rPr>
                <w:rFonts w:ascii="Times New Roman" w:hAnsi="Times New Roman"/>
                <w:i w:val="0"/>
                <w:sz w:val="16"/>
                <w:szCs w:val="16"/>
              </w:rPr>
              <w:t>Členské štáty môžu zachovať alebo prijať opatrenia v zmysle článku 141 ods. 4 zmluvy s cieľom zabezpečiť v praxi úplnú rovnosť medzi mužmi a ženami v pracovnom živote.</w:t>
            </w:r>
          </w:p>
          <w:p w:rsidR="0082732D" w:rsidRPr="00487CD9">
            <w:pPr>
              <w:pStyle w:val="BodyText"/>
              <w:bidi w:val="0"/>
              <w:jc w:val="both"/>
              <w:rPr>
                <w:rFonts w:ascii="Times New Roman" w:hAnsi="Times New Roman"/>
                <w:iCs/>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311/2001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AD6576" w:rsidRPr="00487CD9">
            <w:pPr>
              <w:bidi w:val="0"/>
              <w:rPr>
                <w:rFonts w:ascii="Times New Roman" w:hAnsi="Times New Roman"/>
                <w:b/>
                <w:bCs/>
                <w:i w:val="0"/>
                <w:iCs w:val="0"/>
                <w:sz w:val="16"/>
                <w:szCs w:val="16"/>
              </w:rPr>
            </w:pPr>
          </w:p>
          <w:p w:rsidR="00AD6576" w:rsidRPr="00487CD9">
            <w:pPr>
              <w:bidi w:val="0"/>
              <w:rPr>
                <w:rFonts w:ascii="Times New Roman" w:hAnsi="Times New Roman"/>
                <w:b/>
                <w:bCs/>
                <w:i w:val="0"/>
                <w:iCs w:val="0"/>
                <w:sz w:val="16"/>
                <w:szCs w:val="16"/>
              </w:rPr>
            </w:pPr>
          </w:p>
          <w:p w:rsidR="00AD6576" w:rsidRPr="00487CD9">
            <w:pPr>
              <w:bidi w:val="0"/>
              <w:rPr>
                <w:rFonts w:ascii="Times New Roman" w:hAnsi="Times New Roman"/>
                <w:b/>
                <w:bCs/>
                <w:i w:val="0"/>
                <w:iCs w:val="0"/>
                <w:sz w:val="16"/>
                <w:szCs w:val="16"/>
              </w:rPr>
            </w:pPr>
          </w:p>
          <w:p w:rsidR="00AD6576" w:rsidRPr="00487CD9">
            <w:pPr>
              <w:bidi w:val="0"/>
              <w:rPr>
                <w:rFonts w:ascii="Times New Roman" w:hAnsi="Times New Roman"/>
                <w:b/>
                <w:bCs/>
                <w:i w:val="0"/>
                <w:iCs w:val="0"/>
                <w:sz w:val="16"/>
                <w:szCs w:val="16"/>
              </w:rPr>
            </w:pPr>
          </w:p>
          <w:p w:rsidR="00AD6576" w:rsidRPr="00487CD9">
            <w:pPr>
              <w:bidi w:val="0"/>
              <w:rPr>
                <w:rFonts w:ascii="Times New Roman" w:hAnsi="Times New Roman"/>
                <w:b/>
                <w:bCs/>
                <w:i w:val="0"/>
                <w:iCs w:val="0"/>
                <w:sz w:val="16"/>
                <w:szCs w:val="16"/>
              </w:rPr>
            </w:pPr>
          </w:p>
          <w:p w:rsidR="00AD6576"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Návrh zákona</w:t>
            </w:r>
          </w:p>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6</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AD6576" w:rsidRPr="00487CD9">
            <w:pPr>
              <w:bidi w:val="0"/>
              <w:rPr>
                <w:rFonts w:ascii="Times New Roman" w:hAnsi="Times New Roman"/>
                <w:b/>
                <w:bCs/>
                <w:i w:val="0"/>
                <w:iCs w:val="0"/>
                <w:sz w:val="16"/>
                <w:szCs w:val="16"/>
              </w:rPr>
            </w:pPr>
          </w:p>
          <w:p w:rsidR="00AD6576"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13</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 a 2</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AD6576" w:rsidRPr="00487CD9">
            <w:pPr>
              <w:bidi w:val="0"/>
              <w:rPr>
                <w:rFonts w:ascii="Times New Roman" w:hAnsi="Times New Roman"/>
                <w:b/>
                <w:bCs/>
                <w:i w:val="0"/>
                <w:iCs w:val="0"/>
                <w:sz w:val="16"/>
                <w:szCs w:val="16"/>
              </w:rPr>
            </w:pPr>
          </w:p>
          <w:p w:rsidR="00AD6576" w:rsidRPr="00487CD9">
            <w:pPr>
              <w:bidi w:val="0"/>
              <w:rPr>
                <w:rFonts w:ascii="Times New Roman" w:hAnsi="Times New Roman"/>
                <w:b/>
                <w:bCs/>
                <w:i w:val="0"/>
                <w:iCs w:val="0"/>
                <w:sz w:val="16"/>
                <w:szCs w:val="16"/>
              </w:rPr>
            </w:pPr>
          </w:p>
          <w:p w:rsidR="00AD6576" w:rsidRPr="00487CD9">
            <w:pPr>
              <w:bidi w:val="0"/>
              <w:rPr>
                <w:rFonts w:ascii="Times New Roman" w:hAnsi="Times New Roman"/>
                <w:b/>
                <w:bCs/>
                <w:i w:val="0"/>
                <w:iCs w:val="0"/>
                <w:sz w:val="16"/>
                <w:szCs w:val="16"/>
              </w:rPr>
            </w:pPr>
          </w:p>
          <w:p w:rsidR="00AD6576"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sidR="00D146B6">
              <w:rPr>
                <w:rFonts w:ascii="Times New Roman" w:hAnsi="Times New Roman"/>
                <w:b/>
                <w:bCs/>
                <w:i w:val="0"/>
                <w:iCs w:val="0"/>
                <w:sz w:val="16"/>
                <w:szCs w:val="16"/>
              </w:rPr>
              <w:t>§ 4</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O: </w:t>
            </w:r>
            <w:smartTag w:uri="urn:schemas-microsoft-com:office:smarttags" w:element="metricconverter">
              <w:smartTagPr>
                <w:attr w:name="ProductID" w:val="1 a"/>
              </w:smartTagPr>
              <w:r w:rsidRPr="00487CD9">
                <w:rPr>
                  <w:rFonts w:ascii="Times New Roman" w:hAnsi="Times New Roman"/>
                  <w:b/>
                  <w:bCs/>
                  <w:i w:val="0"/>
                  <w:iCs w:val="0"/>
                  <w:sz w:val="16"/>
                  <w:szCs w:val="16"/>
                </w:rPr>
                <w:t>1 a</w:t>
              </w:r>
            </w:smartTag>
            <w:r w:rsidRPr="00487CD9">
              <w:rPr>
                <w:rFonts w:ascii="Times New Roman" w:hAnsi="Times New Roman"/>
                <w:b/>
                <w:bCs/>
                <w:i w:val="0"/>
                <w:iCs w:val="0"/>
                <w:sz w:val="16"/>
                <w:szCs w:val="16"/>
              </w:rPr>
              <w:t xml:space="preserve"> 3</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AD6576" w:rsidRPr="00487CD9" w:rsidP="00AD6576">
            <w:pPr>
              <w:pStyle w:val="Footer"/>
              <w:tabs>
                <w:tab w:val="clear" w:pos="4536"/>
                <w:tab w:val="clear" w:pos="9072"/>
              </w:tabs>
              <w:bidi w:val="0"/>
              <w:jc w:val="both"/>
              <w:rPr>
                <w:rFonts w:ascii="Times New Roman" w:hAnsi="Times New Roman"/>
                <w:i w:val="0"/>
                <w:sz w:val="16"/>
                <w:szCs w:val="16"/>
              </w:rPr>
            </w:pPr>
            <w:r w:rsidRPr="00487CD9">
              <w:rPr>
                <w:rFonts w:ascii="Times New Roman" w:hAnsi="Times New Roman"/>
                <w:i w:val="0"/>
                <w:sz w:val="16"/>
                <w:szCs w:val="16"/>
              </w:rPr>
              <w:t xml:space="preserve">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 </w:t>
            </w:r>
          </w:p>
          <w:p w:rsidR="0082732D" w:rsidRPr="00487CD9">
            <w:pPr>
              <w:bidi w:val="0"/>
              <w:jc w:val="both"/>
              <w:rPr>
                <w:rFonts w:ascii="Times New Roman" w:hAnsi="Times New Roman"/>
                <w:i w:val="0"/>
                <w:iCs w:val="0"/>
                <w:sz w:val="16"/>
                <w:szCs w:val="16"/>
              </w:rPr>
            </w:pPr>
          </w:p>
          <w:p w:rsidR="00AD6576" w:rsidRPr="00487CD9" w:rsidP="00AD6576">
            <w:pPr>
              <w:bidi w:val="0"/>
              <w:jc w:val="both"/>
              <w:rPr>
                <w:rFonts w:ascii="Times New Roman" w:hAnsi="Times New Roman"/>
                <w:color w:val="000000"/>
                <w:sz w:val="16"/>
                <w:szCs w:val="16"/>
              </w:rPr>
            </w:pPr>
            <w:r w:rsidRPr="00487CD9">
              <w:rPr>
                <w:rFonts w:ascii="Times New Roman" w:hAnsi="Times New Roman"/>
                <w:i w:val="0"/>
                <w:sz w:val="16"/>
                <w:szCs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AD6576" w:rsidRPr="00487CD9" w:rsidP="00AD6576">
            <w:pPr>
              <w:pStyle w:val="BodyTextIndent"/>
              <w:bidi w:val="0"/>
              <w:rPr>
                <w:rFonts w:ascii="Times New Roman" w:hAnsi="Times New Roman"/>
              </w:rPr>
            </w:pPr>
          </w:p>
          <w:p w:rsidR="00AD6576" w:rsidRPr="00487CD9" w:rsidP="00AD6576">
            <w:pPr>
              <w:pStyle w:val="Footer"/>
              <w:tabs>
                <w:tab w:val="clear" w:pos="4536"/>
                <w:tab w:val="clear" w:pos="9072"/>
              </w:tabs>
              <w:bidi w:val="0"/>
              <w:jc w:val="both"/>
              <w:rPr>
                <w:rFonts w:ascii="Times New Roman" w:hAnsi="Times New Roman"/>
                <w:i w:val="0"/>
                <w:sz w:val="16"/>
                <w:szCs w:val="16"/>
              </w:rPr>
            </w:pPr>
            <w:r w:rsidRPr="00487CD9">
              <w:rPr>
                <w:rFonts w:ascii="Times New Roman" w:hAnsi="Times New Roman"/>
                <w:i w:val="0"/>
                <w:sz w:val="16"/>
                <w:szCs w:val="16"/>
              </w:rPr>
              <w:t xml:space="preserve">(2)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 </w:t>
            </w:r>
          </w:p>
          <w:p w:rsidR="00B341C1" w:rsidRPr="00487CD9" w:rsidP="00AD6576">
            <w:pPr>
              <w:pStyle w:val="Footer"/>
              <w:tabs>
                <w:tab w:val="clear" w:pos="4536"/>
                <w:tab w:val="clear" w:pos="9072"/>
              </w:tabs>
              <w:bidi w:val="0"/>
              <w:jc w:val="both"/>
              <w:rPr>
                <w:rFonts w:ascii="Times New Roman" w:hAnsi="Times New Roman"/>
                <w:i w:val="0"/>
                <w:sz w:val="16"/>
                <w:szCs w:val="16"/>
              </w:rPr>
            </w:pPr>
          </w:p>
          <w:p w:rsidR="00D146B6" w:rsidRPr="00487CD9" w:rsidP="00D146B6">
            <w:pPr>
              <w:bidi w:val="0"/>
              <w:spacing w:after="240"/>
              <w:jc w:val="both"/>
              <w:rPr>
                <w:rFonts w:ascii="Times New Roman" w:hAnsi="Times New Roman"/>
                <w:i w:val="0"/>
                <w:sz w:val="16"/>
                <w:szCs w:val="16"/>
              </w:rPr>
            </w:pPr>
            <w:r w:rsidRPr="00487CD9">
              <w:rPr>
                <w:rFonts w:ascii="Times New Roman" w:hAnsi="Times New Roman"/>
                <w:i w:val="0"/>
                <w:sz w:val="16"/>
                <w:szCs w:val="16"/>
              </w:rPr>
              <w:t>(1) Služobný úrad je povinný zaobchádzať so štátnym zamestnancom v súlade so zásadou rovnakého zaobchádzania ustanovenou antidiskriminačným zákonom, najmä ak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82732D" w:rsidRPr="00487CD9" w:rsidP="00D146B6">
            <w:pPr>
              <w:bidi w:val="0"/>
              <w:spacing w:after="240"/>
              <w:jc w:val="both"/>
              <w:rPr>
                <w:rFonts w:ascii="Times New Roman" w:hAnsi="Times New Roman"/>
                <w:sz w:val="16"/>
                <w:szCs w:val="16"/>
              </w:rPr>
            </w:pPr>
            <w:r w:rsidRPr="00487CD9" w:rsidR="00D146B6">
              <w:rPr>
                <w:rFonts w:ascii="Times New Roman" w:hAnsi="Times New Roman"/>
                <w:i w:val="0"/>
                <w:sz w:val="16"/>
                <w:szCs w:val="16"/>
              </w:rPr>
              <w:t>(3) V štátnozamestnaneckých vzťahoch sa zakazuje diskriminácia štátneho zamestnanca a občana z dôvodu pohlavia, sexuálnej orientácie, náboženského vyznania alebo viery, rasy, príslušnosti k národnosti alebo k etnickej skupine, farby pleti, jazyka, sociálneho pôvodu, majetku, rodu, nepriaznivého zdravotného stavu alebo zdravotného postihnutia, veku, manželského stavu, rodinného stavu, politického zmýšľania, členstva v odborovej organizácii alebo činnosti v odborovej organizácii, v inom združení, z dôvodu iného postavenia alebo z dôvodu oznámenia kriminality alebo z dôvodu inej protispoločenskej činnosti.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nil"/>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4</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sz w:val="16"/>
                <w:szCs w:val="16"/>
              </w:rPr>
            </w:pPr>
            <w:r w:rsidRPr="00487CD9">
              <w:rPr>
                <w:rFonts w:ascii="Times New Roman" w:hAnsi="Times New Roman"/>
                <w:b/>
                <w:bCs/>
                <w:i w:val="0"/>
                <w:sz w:val="16"/>
                <w:szCs w:val="16"/>
              </w:rPr>
              <w:t>KAPITOLA 1</w:t>
            </w:r>
          </w:p>
          <w:p w:rsidR="0082732D" w:rsidRPr="00487CD9">
            <w:pPr>
              <w:bidi w:val="0"/>
              <w:rPr>
                <w:rFonts w:ascii="Times New Roman" w:hAnsi="Times New Roman"/>
                <w:b/>
                <w:bCs/>
                <w:i w:val="0"/>
                <w:sz w:val="16"/>
                <w:szCs w:val="16"/>
              </w:rPr>
            </w:pPr>
            <w:r w:rsidRPr="00487CD9">
              <w:rPr>
                <w:rFonts w:ascii="Times New Roman" w:hAnsi="Times New Roman"/>
                <w:b/>
                <w:bCs/>
                <w:i w:val="0"/>
                <w:sz w:val="16"/>
                <w:szCs w:val="16"/>
              </w:rPr>
              <w:t>Rovnaká odmena</w:t>
            </w:r>
          </w:p>
          <w:p w:rsidR="0082732D" w:rsidRPr="00487CD9">
            <w:pPr>
              <w:bidi w:val="0"/>
              <w:rPr>
                <w:rFonts w:ascii="Times New Roman" w:hAnsi="Times New Roman"/>
                <w:i w:val="0"/>
                <w:sz w:val="16"/>
                <w:szCs w:val="16"/>
              </w:rPr>
            </w:pPr>
            <w:r w:rsidRPr="00487CD9">
              <w:rPr>
                <w:rFonts w:ascii="Times New Roman" w:hAnsi="Times New Roman"/>
                <w:b/>
                <w:bCs/>
                <w:i w:val="0"/>
                <w:sz w:val="16"/>
                <w:szCs w:val="16"/>
              </w:rPr>
              <w:t>Zákaz diskriminácie</w:t>
            </w:r>
          </w:p>
          <w:p w:rsidR="0082732D" w:rsidRPr="00487CD9" w:rsidP="00FD6F3A">
            <w:pPr>
              <w:bidi w:val="0"/>
              <w:jc w:val="both"/>
              <w:rPr>
                <w:rFonts w:ascii="Times New Roman" w:hAnsi="Times New Roman"/>
                <w:i w:val="0"/>
                <w:sz w:val="16"/>
                <w:szCs w:val="16"/>
              </w:rPr>
            </w:pPr>
            <w:r w:rsidRPr="00487CD9">
              <w:rPr>
                <w:rFonts w:ascii="Times New Roman" w:hAnsi="Times New Roman"/>
                <w:i w:val="0"/>
                <w:sz w:val="16"/>
                <w:szCs w:val="16"/>
              </w:rPr>
              <w:t>Za rovnakú prácu alebo prácu, ktorej sa priznáva rovnaká hodnota, sa odstráni priama a nepriama diskriminácia z dôvodu pohlavia v súvislosti so všetkými hľadiskami a podmienkami odmeňovania.</w:t>
            </w:r>
          </w:p>
          <w:p w:rsidR="0082732D" w:rsidRPr="00487CD9">
            <w:pPr>
              <w:pStyle w:val="BodyText"/>
              <w:bidi w:val="0"/>
              <w:jc w:val="both"/>
              <w:rPr>
                <w:rFonts w:ascii="Times New Roman" w:hAnsi="Times New Roman"/>
                <w:iCs/>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311/2001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Č: </w:t>
            </w:r>
            <w:smartTag w:uri="urn:schemas-microsoft-com:office:smarttags" w:element="metricconverter">
              <w:smartTagPr>
                <w:attr w:name="ProductID" w:val="119 a"/>
              </w:smartTagPr>
              <w:r w:rsidRPr="00487CD9">
                <w:rPr>
                  <w:rFonts w:ascii="Times New Roman" w:hAnsi="Times New Roman"/>
                  <w:b/>
                  <w:bCs/>
                  <w:i w:val="0"/>
                  <w:iCs w:val="0"/>
                  <w:sz w:val="16"/>
                  <w:szCs w:val="16"/>
                </w:rPr>
                <w:t>119 a</w:t>
              </w:r>
            </w:smartTag>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O: </w:t>
            </w:r>
            <w:smartTag w:uri="urn:schemas-microsoft-com:office:smarttags" w:element="metricconverter">
              <w:smartTagPr>
                <w:attr w:name="ProductID" w:val="1 a"/>
              </w:smartTagPr>
              <w:r w:rsidRPr="00487CD9">
                <w:rPr>
                  <w:rFonts w:ascii="Times New Roman" w:hAnsi="Times New Roman"/>
                  <w:b/>
                  <w:bCs/>
                  <w:i w:val="0"/>
                  <w:iCs w:val="0"/>
                  <w:sz w:val="16"/>
                  <w:szCs w:val="16"/>
                </w:rPr>
                <w:t>1 a</w:t>
              </w:r>
            </w:smartTag>
            <w:r w:rsidRPr="00487CD9">
              <w:rPr>
                <w:rFonts w:ascii="Times New Roman" w:hAnsi="Times New Roman"/>
                <w:b/>
                <w:bCs/>
                <w:i w:val="0"/>
                <w:iCs w:val="0"/>
                <w:sz w:val="16"/>
                <w:szCs w:val="16"/>
              </w:rPr>
              <w:t xml:space="preserve"> 2</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sidR="00D146B6">
              <w:rPr>
                <w:rFonts w:ascii="Times New Roman" w:hAnsi="Times New Roman"/>
                <w:b/>
                <w:bCs/>
                <w:i w:val="0"/>
                <w:iCs w:val="0"/>
                <w:sz w:val="16"/>
                <w:szCs w:val="16"/>
              </w:rPr>
              <w:t>§ 4</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O: </w:t>
            </w:r>
            <w:smartTag w:uri="urn:schemas-microsoft-com:office:smarttags" w:element="metricconverter">
              <w:smartTagPr>
                <w:attr w:name="ProductID" w:val="1 a"/>
              </w:smartTagPr>
              <w:r w:rsidRPr="00487CD9">
                <w:rPr>
                  <w:rFonts w:ascii="Times New Roman" w:hAnsi="Times New Roman"/>
                  <w:b/>
                  <w:bCs/>
                  <w:i w:val="0"/>
                  <w:iCs w:val="0"/>
                  <w:sz w:val="16"/>
                  <w:szCs w:val="16"/>
                </w:rPr>
                <w:t>1 a</w:t>
              </w:r>
            </w:smartTag>
            <w:r w:rsidRPr="00487CD9">
              <w:rPr>
                <w:rFonts w:ascii="Times New Roman" w:hAnsi="Times New Roman"/>
                <w:b/>
                <w:bCs/>
                <w:i w:val="0"/>
                <w:iCs w:val="0"/>
                <w:sz w:val="16"/>
                <w:szCs w:val="16"/>
              </w:rPr>
              <w:t xml:space="preserve"> 3</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393CEC" w:rsidRPr="00487CD9" w:rsidP="00393CEC">
            <w:pPr>
              <w:bidi w:val="0"/>
              <w:jc w:val="both"/>
              <w:rPr>
                <w:rFonts w:ascii="Times New Roman" w:hAnsi="Times New Roman"/>
                <w:i w:val="0"/>
                <w:iCs w:val="0"/>
                <w:sz w:val="16"/>
                <w:szCs w:val="16"/>
                <w:lang w:eastAsia="sk-SK"/>
              </w:rPr>
            </w:pPr>
            <w:r w:rsidRPr="00487CD9" w:rsidR="0082732D">
              <w:rPr>
                <w:rFonts w:ascii="Times New Roman" w:hAnsi="Times New Roman"/>
                <w:bCs/>
                <w:i w:val="0"/>
                <w:sz w:val="16"/>
                <w:szCs w:val="16"/>
                <w:lang w:eastAsia="sk-SK"/>
              </w:rPr>
              <w:t xml:space="preserve">(1) </w:t>
            </w:r>
            <w:r w:rsidRPr="00487CD9">
              <w:rPr>
                <w:rFonts w:ascii="Times New Roman" w:hAnsi="Times New Roman"/>
                <w:i w:val="0"/>
                <w:iCs w:val="0"/>
                <w:sz w:val="16"/>
                <w:szCs w:val="16"/>
                <w:lang w:eastAsia="sk-SK"/>
              </w:rPr>
              <w:t xml:space="preserve">Mzdové podmienky musia byť dohodnuté bez akejkoľvek diskriminácie podľa pohlavia. Ustanovenie prvej vety sa vzťahuje na každé plnenie za prácu, ako aj na plnenia, ktoré sa vyplácajú alebo sa budú vyplácať v súvislosti so zamestnaním podľa iných ustanovení tohto zákona alebo podľa osobitných predpisov. </w:t>
            </w:r>
          </w:p>
          <w:p w:rsidR="00393CEC" w:rsidRPr="00487CD9" w:rsidP="00393CEC">
            <w:pPr>
              <w:bidi w:val="0"/>
              <w:jc w:val="both"/>
              <w:rPr>
                <w:rFonts w:ascii="Times New Roman" w:hAnsi="Times New Roman"/>
                <w:i w:val="0"/>
                <w:iCs w:val="0"/>
                <w:sz w:val="16"/>
                <w:szCs w:val="16"/>
                <w:lang w:eastAsia="sk-SK"/>
              </w:rPr>
            </w:pPr>
          </w:p>
          <w:p w:rsidR="00393CEC" w:rsidRPr="00487CD9" w:rsidP="00393CEC">
            <w:pPr>
              <w:bidi w:val="0"/>
              <w:jc w:val="both"/>
              <w:rPr>
                <w:rFonts w:ascii="Times New Roman" w:hAnsi="Times New Roman"/>
                <w:i w:val="0"/>
                <w:iCs w:val="0"/>
                <w:sz w:val="16"/>
                <w:szCs w:val="16"/>
                <w:lang w:eastAsia="sk-SK"/>
              </w:rPr>
            </w:pPr>
            <w:r w:rsidRPr="00487CD9">
              <w:rPr>
                <w:rFonts w:ascii="Times New Roman" w:hAnsi="Times New Roman"/>
                <w:i w:val="0"/>
                <w:iCs w:val="0"/>
                <w:sz w:val="16"/>
                <w:szCs w:val="16"/>
                <w:lang w:eastAsia="sk-SK"/>
              </w:rPr>
              <w:t>(2) Ženy a muži majú právo na rovnakú mzdu za rovnakú prácu alebo za prácu rovnakej hodnoty. Za rovnakú prácu alebo prácu rovnakej hodnoty sa považuje práca rovnakej alebo porovnateľnej zložitosti, zodpovednosti a namáhavosti, ktorá je vykonávaná v rovnakých alebo porovnateľných pracovných podmienkach a pri dosahovaní rovnakej alebo porovnateľnej výkonnosti a výsledkov práce v pracovnom pomere u toho istého zamestnávateľa</w:t>
            </w:r>
            <w:r w:rsidRPr="00487CD9">
              <w:rPr>
                <w:rFonts w:ascii="Times New Roman" w:hAnsi="Times New Roman"/>
                <w:i w:val="0"/>
                <w:iCs w:val="0"/>
                <w:color w:val="494949"/>
                <w:sz w:val="16"/>
                <w:szCs w:val="16"/>
                <w:lang w:eastAsia="sk-SK"/>
              </w:rPr>
              <w:t xml:space="preserve">. </w:t>
            </w:r>
          </w:p>
          <w:p w:rsidR="0082732D" w:rsidRPr="00487CD9">
            <w:pPr>
              <w:bidi w:val="0"/>
              <w:rPr>
                <w:rFonts w:ascii="Times New Roman" w:hAnsi="Times New Roman"/>
                <w:bCs/>
                <w:i w:val="0"/>
                <w:sz w:val="16"/>
                <w:szCs w:val="16"/>
              </w:rPr>
            </w:pPr>
          </w:p>
          <w:p w:rsidR="00D146B6" w:rsidRPr="00487CD9" w:rsidP="00D146B6">
            <w:pPr>
              <w:bidi w:val="0"/>
              <w:spacing w:after="240"/>
              <w:jc w:val="both"/>
              <w:rPr>
                <w:rFonts w:ascii="Times New Roman" w:hAnsi="Times New Roman"/>
                <w:i w:val="0"/>
                <w:sz w:val="16"/>
                <w:szCs w:val="16"/>
              </w:rPr>
            </w:pPr>
            <w:r w:rsidRPr="00487CD9" w:rsidR="009C510C">
              <w:rPr>
                <w:rFonts w:ascii="Times New Roman" w:hAnsi="Times New Roman"/>
                <w:i w:val="0"/>
                <w:sz w:val="16"/>
                <w:szCs w:val="16"/>
              </w:rPr>
              <w:t xml:space="preserve">(1) </w:t>
            </w:r>
            <w:r w:rsidRPr="00487CD9">
              <w:rPr>
                <w:rFonts w:ascii="Times New Roman" w:hAnsi="Times New Roman"/>
                <w:i w:val="0"/>
                <w:sz w:val="16"/>
                <w:szCs w:val="16"/>
              </w:rPr>
              <w:t>Služobný úrad je povinný zaobchádzať so štátnym zamestnancom v súlade so zásadou rovnakého zaobchádzania ustanovenou antidiskriminačným zákonom, najmä ak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82732D" w:rsidRPr="00487CD9" w:rsidP="00D146B6">
            <w:pPr>
              <w:bidi w:val="0"/>
              <w:spacing w:after="240"/>
              <w:jc w:val="both"/>
              <w:rPr>
                <w:rFonts w:ascii="Times New Roman" w:hAnsi="Times New Roman"/>
                <w:sz w:val="16"/>
                <w:szCs w:val="16"/>
              </w:rPr>
            </w:pPr>
            <w:r w:rsidRPr="00487CD9" w:rsidR="00D146B6">
              <w:rPr>
                <w:rFonts w:ascii="Times New Roman" w:hAnsi="Times New Roman"/>
                <w:i w:val="0"/>
                <w:sz w:val="16"/>
                <w:szCs w:val="16"/>
              </w:rPr>
              <w:t>(3) V štátnozamestnaneckých vzťahoch sa zakazuje diskriminácia štátneho zamestnanca a občana z dôvodu pohlavia, sexuálnej orientácie, náboženského vyznania alebo viery, rasy, príslušnosti k národnosti alebo k etnickej skupine, farby pleti, jazyka, sociálneho pôvodu, majetku, rodu, nepriaznivého zdravotného stavu alebo zdravotného postihnutia, veku, manželského stavu, rodinného stavu, politického zmýšľania, členstva v odborovej organizácii alebo činnosti v odborovej organizácii, v inom združení, z dôvodu iného postavenia alebo z dôvodu oznámenia kriminality alebo z dôvodu inej protispoločenskej činnosti</w:t>
            </w:r>
            <w:r w:rsidRPr="00487CD9" w:rsidR="00D146B6">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4</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rsidP="00FD6F3A">
            <w:pPr>
              <w:bidi w:val="0"/>
              <w:jc w:val="both"/>
              <w:rPr>
                <w:rFonts w:ascii="Times New Roman" w:hAnsi="Times New Roman"/>
                <w:i w:val="0"/>
                <w:sz w:val="16"/>
                <w:szCs w:val="16"/>
              </w:rPr>
            </w:pPr>
            <w:r w:rsidRPr="00487CD9">
              <w:rPr>
                <w:rFonts w:ascii="Times New Roman" w:hAnsi="Times New Roman"/>
                <w:i w:val="0"/>
                <w:sz w:val="16"/>
                <w:szCs w:val="16"/>
              </w:rPr>
              <w:t>Najmä v prípade, keď sa na stanovenie odmeny používa systém klasifikácie zamestnaní, je tento systém založený na rovnakých kritériách pre mužov aj pre ženy a je vytvorený tak, aby vylučoval akúkoľvek diskrimináciu z dôvodu pohlavia.</w:t>
            </w:r>
          </w:p>
          <w:p w:rsidR="0082732D" w:rsidRPr="00487CD9">
            <w:pPr>
              <w:pStyle w:val="BodyText"/>
              <w:bidi w:val="0"/>
              <w:jc w:val="both"/>
              <w:rPr>
                <w:rFonts w:ascii="Times New Roman" w:hAnsi="Times New Roman"/>
                <w:iCs/>
                <w:sz w:val="16"/>
                <w:szCs w:val="16"/>
              </w:rPr>
            </w:pPr>
          </w:p>
          <w:p w:rsidR="0082732D" w:rsidRPr="00487CD9">
            <w:pPr>
              <w:pStyle w:val="BodyText"/>
              <w:bidi w:val="0"/>
              <w:jc w:val="both"/>
              <w:rPr>
                <w:rFonts w:ascii="Times New Roman" w:hAnsi="Times New Roman"/>
                <w:iCs/>
                <w:sz w:val="16"/>
                <w:szCs w:val="16"/>
              </w:rPr>
            </w:pPr>
          </w:p>
          <w:p w:rsidR="0082732D" w:rsidRPr="00487CD9">
            <w:pPr>
              <w:pStyle w:val="BodyText"/>
              <w:bidi w:val="0"/>
              <w:jc w:val="both"/>
              <w:rPr>
                <w:rFonts w:ascii="Times New Roman" w:hAnsi="Times New Roman"/>
                <w:iCs/>
                <w:sz w:val="16"/>
                <w:szCs w:val="16"/>
              </w:rPr>
            </w:pPr>
          </w:p>
          <w:p w:rsidR="0082732D" w:rsidRPr="00487CD9">
            <w:pPr>
              <w:bidi w:val="0"/>
              <w:rPr>
                <w:rFonts w:ascii="Times New Roman" w:hAnsi="Times New Roman"/>
                <w:b/>
                <w:bCs/>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311/2001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Č: </w:t>
            </w:r>
            <w:smartTag w:uri="urn:schemas-microsoft-com:office:smarttags" w:element="metricconverter">
              <w:smartTagPr>
                <w:attr w:name="ProductID" w:val="119 a"/>
              </w:smartTagPr>
              <w:r w:rsidRPr="00487CD9">
                <w:rPr>
                  <w:rFonts w:ascii="Times New Roman" w:hAnsi="Times New Roman"/>
                  <w:b/>
                  <w:bCs/>
                  <w:i w:val="0"/>
                  <w:iCs w:val="0"/>
                  <w:sz w:val="16"/>
                  <w:szCs w:val="16"/>
                </w:rPr>
                <w:t>119 a</w:t>
              </w:r>
            </w:smartTag>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3</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rsidP="00A14D4F">
            <w:pPr>
              <w:bidi w:val="0"/>
              <w:jc w:val="both"/>
              <w:rPr>
                <w:rFonts w:ascii="Times New Roman" w:hAnsi="Times New Roman"/>
                <w:bCs/>
                <w:i w:val="0"/>
                <w:iCs w:val="0"/>
                <w:sz w:val="16"/>
                <w:szCs w:val="16"/>
              </w:rPr>
            </w:pPr>
            <w:r w:rsidRPr="00487CD9">
              <w:rPr>
                <w:rFonts w:ascii="Times New Roman" w:hAnsi="Times New Roman"/>
                <w:bCs/>
                <w:i w:val="0"/>
                <w:sz w:val="16"/>
                <w:szCs w:val="16"/>
                <w:lang w:eastAsia="sk-SK"/>
              </w:rPr>
              <w:t>(3) Ak zamestnávateľ uplatňuje systém hodnotenia pracovných miest, hodnotenie musí vychádzať z rovnakých kritérií pre mužov a ženy bez akejkoľvek diskriminácie podľa pohlavia. Pri posudzovaní hodnoty práce ženy a muža môže zamestnávateľ okrem kritérií uvedených v odseku 2 uplatniť ďalšie objektívne merateľné kritériá, ktoré sa dajú uplatniť na všetkých zamestnancov bez rozdielu pohlavia.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sz w:val="16"/>
                <w:szCs w:val="16"/>
              </w:rPr>
            </w:pPr>
            <w:r w:rsidRPr="00487CD9">
              <w:rPr>
                <w:rFonts w:ascii="Times New Roman" w:hAnsi="Times New Roman"/>
                <w:b/>
                <w:bCs/>
                <w:i w:val="0"/>
                <w:sz w:val="16"/>
                <w:szCs w:val="16"/>
              </w:rPr>
              <w:t>KAPITOLA 2</w:t>
            </w:r>
          </w:p>
          <w:p w:rsidR="0082732D" w:rsidRPr="00487CD9">
            <w:pPr>
              <w:bidi w:val="0"/>
              <w:rPr>
                <w:rFonts w:ascii="Times New Roman" w:hAnsi="Times New Roman"/>
                <w:b/>
                <w:bCs/>
                <w:i w:val="0"/>
                <w:sz w:val="16"/>
                <w:szCs w:val="16"/>
              </w:rPr>
            </w:pPr>
            <w:r w:rsidRPr="00487CD9">
              <w:rPr>
                <w:rFonts w:ascii="Times New Roman" w:hAnsi="Times New Roman"/>
                <w:b/>
                <w:bCs/>
                <w:i w:val="0"/>
                <w:sz w:val="16"/>
                <w:szCs w:val="16"/>
              </w:rPr>
              <w:t>Rovnaké zaobchádzanie v zamestnaneckých systémoch sociálneho zabezpečenia</w:t>
            </w:r>
          </w:p>
          <w:p w:rsidR="0082732D" w:rsidRPr="00487CD9">
            <w:pPr>
              <w:bidi w:val="0"/>
              <w:rPr>
                <w:rFonts w:ascii="Times New Roman" w:hAnsi="Times New Roman"/>
                <w:b/>
                <w:bCs/>
                <w:i w:val="0"/>
                <w:sz w:val="16"/>
                <w:szCs w:val="16"/>
              </w:rPr>
            </w:pPr>
            <w:r w:rsidRPr="00487CD9">
              <w:rPr>
                <w:rFonts w:ascii="Times New Roman" w:hAnsi="Times New Roman"/>
                <w:b/>
                <w:bCs/>
                <w:i w:val="0"/>
                <w:sz w:val="16"/>
                <w:szCs w:val="16"/>
              </w:rPr>
              <w:t>Zákaz diskriminácie</w:t>
            </w:r>
          </w:p>
          <w:p w:rsidR="0082732D" w:rsidRPr="00487CD9" w:rsidP="00FD6F3A">
            <w:pPr>
              <w:bidi w:val="0"/>
              <w:jc w:val="both"/>
              <w:rPr>
                <w:rFonts w:ascii="Times New Roman" w:hAnsi="Times New Roman"/>
                <w:i w:val="0"/>
                <w:sz w:val="16"/>
                <w:szCs w:val="16"/>
              </w:rPr>
            </w:pPr>
            <w:r w:rsidRPr="00487CD9">
              <w:rPr>
                <w:rFonts w:ascii="Times New Roman" w:hAnsi="Times New Roman"/>
                <w:i w:val="0"/>
                <w:sz w:val="16"/>
                <w:szCs w:val="16"/>
              </w:rPr>
              <w:t>Bez toho, aby bol dotknutý článok 4, nesmie dochádzať k žiadnej priamej alebo nepriamej diskriminácii z dôvodu pohlavia v zamestnaneckých systémoch sociálneho zabezpečenia, najmä pokiaľ ide o:</w:t>
            </w:r>
          </w:p>
          <w:p w:rsidR="0082732D" w:rsidRPr="00487CD9">
            <w:pPr>
              <w:pStyle w:val="BodyText2"/>
              <w:bidi w:val="0"/>
              <w:rPr>
                <w:rFonts w:ascii="Times New Roman" w:hAnsi="Times New Roman"/>
                <w:szCs w:val="16"/>
              </w:rPr>
            </w:pPr>
            <w:r w:rsidRPr="00487CD9">
              <w:rPr>
                <w:rFonts w:ascii="Times New Roman" w:hAnsi="Times New Roman"/>
                <w:szCs w:val="16"/>
              </w:rPr>
              <w:t>a) rozsah pôsobnosti týchto systémov a podmienky prístupu k nim;</w:t>
            </w:r>
          </w:p>
          <w:p w:rsidR="0082732D" w:rsidRPr="00487CD9">
            <w:pPr>
              <w:bidi w:val="0"/>
              <w:rPr>
                <w:rFonts w:ascii="Times New Roman" w:hAnsi="Times New Roman"/>
                <w:i w:val="0"/>
                <w:sz w:val="16"/>
                <w:szCs w:val="16"/>
              </w:rPr>
            </w:pPr>
            <w:r w:rsidRPr="00487CD9">
              <w:rPr>
                <w:rFonts w:ascii="Times New Roman" w:hAnsi="Times New Roman"/>
                <w:i w:val="0"/>
                <w:sz w:val="16"/>
                <w:szCs w:val="16"/>
              </w:rPr>
              <w:t>b) povinnosť platiť príspevky a výpočet príspevkov;</w:t>
            </w:r>
          </w:p>
          <w:p w:rsidR="0082732D" w:rsidRPr="00487CD9">
            <w:pPr>
              <w:bidi w:val="0"/>
              <w:rPr>
                <w:rFonts w:ascii="Times New Roman" w:hAnsi="Times New Roman"/>
                <w:i w:val="0"/>
                <w:sz w:val="16"/>
                <w:szCs w:val="16"/>
              </w:rPr>
            </w:pPr>
            <w:r w:rsidRPr="00487CD9">
              <w:rPr>
                <w:rFonts w:ascii="Times New Roman" w:hAnsi="Times New Roman"/>
                <w:i w:val="0"/>
                <w:sz w:val="16"/>
                <w:szCs w:val="16"/>
              </w:rPr>
              <w:t>c) výpočet dávok vrátane doplnkových dávok vyplácaných na manžela/manželku alebo závislé osoby, ako aj podmienky určujúce trvanie a zachovanie nároku na dávky.</w:t>
            </w:r>
          </w:p>
          <w:p w:rsidR="0082732D" w:rsidRPr="00487CD9">
            <w:pPr>
              <w:pStyle w:val="BodyText"/>
              <w:bidi w:val="0"/>
              <w:jc w:val="both"/>
              <w:rPr>
                <w:rFonts w:ascii="Times New Roman" w:hAnsi="Times New Roman"/>
                <w:iCs/>
                <w:sz w:val="16"/>
                <w:szCs w:val="16"/>
              </w:rPr>
            </w:pPr>
          </w:p>
          <w:p w:rsidR="0082732D" w:rsidRPr="00487CD9">
            <w:pPr>
              <w:pStyle w:val="BodyText"/>
              <w:bidi w:val="0"/>
              <w:jc w:val="both"/>
              <w:rPr>
                <w:rFonts w:ascii="Times New Roman" w:hAnsi="Times New Roman"/>
                <w:iCs/>
                <w:sz w:val="16"/>
                <w:szCs w:val="16"/>
              </w:rPr>
            </w:pPr>
          </w:p>
          <w:p w:rsidR="0082732D" w:rsidRPr="00487CD9">
            <w:pPr>
              <w:pStyle w:val="BodyText"/>
              <w:bidi w:val="0"/>
              <w:jc w:val="both"/>
              <w:rPr>
                <w:rFonts w:ascii="Times New Roman" w:hAnsi="Times New Roman"/>
                <w:iCs/>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461/2003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365/2004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6</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 až 3</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5</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O:1 a 2</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393CEC" w:rsidRPr="00487CD9" w:rsidP="00393CEC">
            <w:pPr>
              <w:bidi w:val="0"/>
              <w:jc w:val="both"/>
              <w:rPr>
                <w:rFonts w:ascii="Times New Roman" w:hAnsi="Times New Roman"/>
                <w:i w:val="0"/>
                <w:iCs w:val="0"/>
                <w:sz w:val="16"/>
                <w:szCs w:val="16"/>
                <w:lang w:eastAsia="sk-SK"/>
              </w:rPr>
            </w:pPr>
            <w:r w:rsidRPr="00487CD9" w:rsidR="0082732D">
              <w:rPr>
                <w:rFonts w:ascii="Times New Roman" w:hAnsi="Times New Roman"/>
                <w:i w:val="0"/>
                <w:iCs w:val="0"/>
                <w:sz w:val="16"/>
                <w:szCs w:val="16"/>
              </w:rPr>
              <w:t xml:space="preserve">(1) </w:t>
            </w:r>
            <w:r w:rsidRPr="00487CD9">
              <w:rPr>
                <w:rFonts w:ascii="Times New Roman" w:hAnsi="Times New Roman"/>
                <w:i w:val="0"/>
                <w:iCs w:val="0"/>
                <w:sz w:val="16"/>
                <w:szCs w:val="16"/>
                <w:lang w:eastAsia="sk-SK"/>
              </w:rPr>
              <w:t xml:space="preserve">Poistenec podľa tohto zákona je fyzická osoba, ktorá je nemocensky poistená, dôchodkovo poistená alebo poistená v nezamestnanosti podľa tohto zákona. </w:t>
            </w:r>
          </w:p>
          <w:p w:rsidR="00393CEC" w:rsidRPr="00487CD9" w:rsidP="00393CEC">
            <w:pPr>
              <w:bidi w:val="0"/>
              <w:jc w:val="both"/>
              <w:rPr>
                <w:rFonts w:ascii="Times New Roman" w:hAnsi="Times New Roman"/>
                <w:i w:val="0"/>
                <w:iCs w:val="0"/>
                <w:sz w:val="16"/>
                <w:szCs w:val="16"/>
                <w:lang w:eastAsia="sk-SK"/>
              </w:rPr>
            </w:pPr>
          </w:p>
          <w:p w:rsidR="00393CEC" w:rsidRPr="00487CD9" w:rsidP="00393CEC">
            <w:pPr>
              <w:bidi w:val="0"/>
              <w:jc w:val="both"/>
              <w:rPr>
                <w:rFonts w:ascii="Times New Roman" w:hAnsi="Times New Roman"/>
                <w:i w:val="0"/>
                <w:iCs w:val="0"/>
                <w:sz w:val="16"/>
                <w:szCs w:val="16"/>
                <w:lang w:eastAsia="sk-SK"/>
              </w:rPr>
            </w:pPr>
            <w:r w:rsidRPr="00487CD9">
              <w:rPr>
                <w:rFonts w:ascii="Times New Roman" w:hAnsi="Times New Roman"/>
                <w:i w:val="0"/>
                <w:iCs w:val="0"/>
                <w:sz w:val="16"/>
                <w:szCs w:val="16"/>
                <w:lang w:eastAsia="sk-SK"/>
              </w:rPr>
              <w:t xml:space="preserve">(2) Poistenec podľa tohto zákona je na účely dôchodkového poistenia aj fyzická osoba, ktorá získala obdobie dôchodkového poistenia podľa </w:t>
            </w:r>
            <w:hyperlink r:id="rId9" w:anchor="paragraf-60.odsek-2" w:history="1">
              <w:r w:rsidRPr="00487CD9">
                <w:rPr>
                  <w:rFonts w:ascii="Times New Roman" w:hAnsi="Times New Roman"/>
                  <w:bCs/>
                  <w:i w:val="0"/>
                  <w:iCs w:val="0"/>
                  <w:sz w:val="16"/>
                  <w:szCs w:val="16"/>
                  <w:lang w:eastAsia="sk-SK"/>
                </w:rPr>
                <w:t>§ 60 ods. 2</w:t>
              </w:r>
            </w:hyperlink>
            <w:r w:rsidRPr="00487CD9">
              <w:rPr>
                <w:rFonts w:ascii="Times New Roman" w:hAnsi="Times New Roman"/>
                <w:i w:val="0"/>
                <w:iCs w:val="0"/>
                <w:sz w:val="16"/>
                <w:szCs w:val="16"/>
                <w:lang w:eastAsia="sk-SK"/>
              </w:rPr>
              <w:t xml:space="preserve">, </w:t>
            </w:r>
            <w:hyperlink r:id="rId9" w:anchor="paragraf-60.odsek-4" w:history="1">
              <w:r w:rsidRPr="00487CD9">
                <w:rPr>
                  <w:rFonts w:ascii="Times New Roman" w:hAnsi="Times New Roman"/>
                  <w:bCs/>
                  <w:i w:val="0"/>
                  <w:iCs w:val="0"/>
                  <w:sz w:val="16"/>
                  <w:szCs w:val="16"/>
                  <w:lang w:eastAsia="sk-SK"/>
                </w:rPr>
                <w:t>4 a 5</w:t>
              </w:r>
            </w:hyperlink>
            <w:r w:rsidRPr="00487CD9">
              <w:rPr>
                <w:rFonts w:ascii="Times New Roman" w:hAnsi="Times New Roman"/>
                <w:i w:val="0"/>
                <w:iCs w:val="0"/>
                <w:sz w:val="16"/>
                <w:szCs w:val="16"/>
                <w:lang w:eastAsia="sk-SK"/>
              </w:rPr>
              <w:t xml:space="preserve">. </w:t>
            </w:r>
          </w:p>
          <w:p w:rsidR="00393CEC" w:rsidRPr="00487CD9" w:rsidP="00393CEC">
            <w:pPr>
              <w:bidi w:val="0"/>
              <w:jc w:val="both"/>
              <w:rPr>
                <w:rFonts w:ascii="Times New Roman" w:hAnsi="Times New Roman"/>
                <w:i w:val="0"/>
                <w:iCs w:val="0"/>
                <w:sz w:val="16"/>
                <w:szCs w:val="16"/>
                <w:lang w:eastAsia="sk-SK"/>
              </w:rPr>
            </w:pPr>
          </w:p>
          <w:p w:rsidR="00393CEC" w:rsidRPr="00487CD9" w:rsidP="00393CEC">
            <w:pPr>
              <w:bidi w:val="0"/>
              <w:jc w:val="both"/>
              <w:rPr>
                <w:rFonts w:ascii="Times New Roman" w:hAnsi="Times New Roman"/>
                <w:i w:val="0"/>
                <w:iCs w:val="0"/>
                <w:sz w:val="16"/>
                <w:szCs w:val="16"/>
                <w:lang w:eastAsia="sk-SK"/>
              </w:rPr>
            </w:pPr>
            <w:r w:rsidRPr="00487CD9">
              <w:rPr>
                <w:rFonts w:ascii="Times New Roman" w:hAnsi="Times New Roman"/>
                <w:i w:val="0"/>
                <w:iCs w:val="0"/>
                <w:sz w:val="16"/>
                <w:szCs w:val="16"/>
                <w:lang w:eastAsia="sk-SK"/>
              </w:rPr>
              <w:t>(3) Poistencom patria práva pri výkone sociálneho poistenia rovnako v súlade so zásadou rovnakého zaobchádzania v sociálnom zabezpečení ustanovenou osobitným zákonom.</w:t>
            </w:r>
          </w:p>
          <w:p w:rsidR="0082732D" w:rsidRPr="00487CD9">
            <w:pPr>
              <w:bidi w:val="0"/>
              <w:jc w:val="both"/>
              <w:rPr>
                <w:rFonts w:ascii="Times New Roman" w:hAnsi="Times New Roman"/>
                <w:i w:val="0"/>
                <w:iCs w:val="0"/>
                <w:sz w:val="16"/>
                <w:szCs w:val="16"/>
              </w:rPr>
            </w:pPr>
          </w:p>
          <w:p w:rsidR="004606DB" w:rsidRPr="00487CD9" w:rsidP="004606DB">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(1) V súlade so zásadou rovnakého zaobchádzania sa v sociálnom zabezpečení, zdravotnej starostlivosti, pri poskytovaní tovarov a služieb a vo vzdelávaní zakazuje diskriminácia osôb z dôvodov podľa </w:t>
            </w:r>
            <w:hyperlink r:id="rId7" w:history="1">
              <w:r w:rsidRPr="00487CD9">
                <w:rPr>
                  <w:rStyle w:val="Hyperlink"/>
                  <w:rFonts w:ascii="Times New Roman" w:hAnsi="Times New Roman"/>
                  <w:b w:val="0"/>
                  <w:i w:val="0"/>
                  <w:iCs w:val="0"/>
                  <w:color w:val="auto"/>
                  <w:sz w:val="16"/>
                  <w:szCs w:val="16"/>
                  <w:u w:val="none"/>
                </w:rPr>
                <w:t>§ 2 ods. 1</w:t>
              </w:r>
            </w:hyperlink>
            <w:r w:rsidRPr="00487CD9">
              <w:rPr>
                <w:rFonts w:ascii="Times New Roman" w:hAnsi="Times New Roman"/>
                <w:b/>
                <w:i w:val="0"/>
                <w:iCs w:val="0"/>
                <w:sz w:val="16"/>
                <w:szCs w:val="16"/>
              </w:rPr>
              <w:t>.</w:t>
            </w:r>
          </w:p>
          <w:p w:rsidR="004606DB" w:rsidRPr="00487CD9" w:rsidP="004606DB">
            <w:pPr>
              <w:bidi w:val="0"/>
              <w:jc w:val="both"/>
              <w:rPr>
                <w:rFonts w:ascii="Times New Roman" w:hAnsi="Times New Roman"/>
                <w:i w:val="0"/>
                <w:iCs w:val="0"/>
                <w:sz w:val="16"/>
                <w:szCs w:val="16"/>
              </w:rPr>
            </w:pPr>
          </w:p>
          <w:p w:rsidR="004606DB" w:rsidRPr="00487CD9" w:rsidP="004606DB">
            <w:pPr>
              <w:bidi w:val="0"/>
              <w:jc w:val="both"/>
              <w:rPr>
                <w:rFonts w:ascii="Times New Roman" w:hAnsi="Times New Roman"/>
                <w:i w:val="0"/>
                <w:iCs w:val="0"/>
                <w:sz w:val="16"/>
                <w:szCs w:val="16"/>
              </w:rPr>
            </w:pPr>
            <w:r w:rsidRPr="00487CD9">
              <w:rPr>
                <w:rFonts w:ascii="Times New Roman" w:hAnsi="Times New Roman"/>
                <w:i w:val="0"/>
                <w:iCs w:val="0"/>
                <w:sz w:val="16"/>
                <w:szCs w:val="16"/>
              </w:rPr>
              <w:t>(2) Zásada rovnakého zaobchádzania podľa odseku 1 sa uplatňuje len v spojení s právami osôb ustanovenými osobitnými zákonmi v oblastiach prístupu a poskytovania</w:t>
            </w:r>
          </w:p>
          <w:p w:rsidR="004606DB" w:rsidRPr="00487CD9" w:rsidP="004606DB">
            <w:pPr>
              <w:bidi w:val="0"/>
              <w:ind w:left="105" w:hanging="105"/>
              <w:jc w:val="both"/>
              <w:rPr>
                <w:rFonts w:ascii="Times New Roman" w:hAnsi="Times New Roman"/>
                <w:i w:val="0"/>
                <w:iCs w:val="0"/>
                <w:sz w:val="16"/>
                <w:szCs w:val="16"/>
              </w:rPr>
            </w:pPr>
            <w:r w:rsidRPr="00487CD9">
              <w:rPr>
                <w:rFonts w:ascii="Times New Roman" w:hAnsi="Times New Roman"/>
                <w:i w:val="0"/>
                <w:iCs w:val="0"/>
                <w:sz w:val="16"/>
                <w:szCs w:val="16"/>
              </w:rPr>
              <w:t>a) sociálnej pomoci, sociálneho poistenia, starobného dôchodkového sporenia, doplnkového dôchodkového sporenia, štátnej sociálnej podpory a sociálnych výhod,</w:t>
            </w:r>
          </w:p>
          <w:p w:rsidR="004606DB" w:rsidRPr="00487CD9" w:rsidP="004606DB">
            <w:pPr>
              <w:bidi w:val="0"/>
              <w:jc w:val="both"/>
              <w:rPr>
                <w:rFonts w:ascii="Times New Roman" w:hAnsi="Times New Roman"/>
                <w:i w:val="0"/>
                <w:iCs w:val="0"/>
                <w:sz w:val="16"/>
                <w:szCs w:val="16"/>
              </w:rPr>
            </w:pPr>
            <w:r w:rsidRPr="00487CD9">
              <w:rPr>
                <w:rFonts w:ascii="Times New Roman" w:hAnsi="Times New Roman"/>
                <w:i w:val="0"/>
                <w:iCs w:val="0"/>
                <w:sz w:val="16"/>
                <w:szCs w:val="16"/>
              </w:rPr>
              <w:t>b) zdravotnej starostlivosti,</w:t>
            </w:r>
          </w:p>
          <w:p w:rsidR="004606DB" w:rsidRPr="00487CD9" w:rsidP="004606DB">
            <w:pPr>
              <w:bidi w:val="0"/>
              <w:jc w:val="both"/>
              <w:rPr>
                <w:rFonts w:ascii="Times New Roman" w:hAnsi="Times New Roman"/>
                <w:i w:val="0"/>
                <w:iCs w:val="0"/>
                <w:sz w:val="16"/>
                <w:szCs w:val="16"/>
              </w:rPr>
            </w:pPr>
            <w:r w:rsidRPr="00487CD9">
              <w:rPr>
                <w:rFonts w:ascii="Times New Roman" w:hAnsi="Times New Roman"/>
                <w:i w:val="0"/>
                <w:iCs w:val="0"/>
                <w:sz w:val="16"/>
                <w:szCs w:val="16"/>
              </w:rPr>
              <w:t>c) vzdelávania,</w:t>
            </w:r>
          </w:p>
          <w:p w:rsidR="0082732D" w:rsidRPr="00487CD9" w:rsidP="004606DB">
            <w:pPr>
              <w:bidi w:val="0"/>
              <w:jc w:val="both"/>
              <w:rPr>
                <w:rFonts w:ascii="Times New Roman" w:hAnsi="Times New Roman"/>
                <w:i w:val="0"/>
                <w:iCs w:val="0"/>
                <w:sz w:val="16"/>
                <w:szCs w:val="16"/>
              </w:rPr>
            </w:pPr>
            <w:r w:rsidRPr="00487CD9" w:rsidR="004606DB">
              <w:rPr>
                <w:rFonts w:ascii="Times New Roman" w:hAnsi="Times New Roman"/>
                <w:i w:val="0"/>
                <w:iCs w:val="0"/>
                <w:sz w:val="16"/>
                <w:szCs w:val="16"/>
              </w:rPr>
              <w:t>d) tovarov a služieb vrátane bývania, ktoré sú poskytované verejnosti právnickými osobami a fyzickými osobami</w:t>
            </w:r>
            <w:r w:rsidRPr="00487CD9" w:rsidR="00393CEC">
              <w:rPr>
                <w:rFonts w:ascii="Times New Roman" w:hAnsi="Times New Roman"/>
                <w:i w:val="0"/>
                <w:iCs w:val="0"/>
                <w:sz w:val="16"/>
                <w:szCs w:val="16"/>
              </w:rPr>
              <w:t xml:space="preserve"> </w:t>
            </w:r>
            <w:r w:rsidRPr="00487CD9" w:rsidR="004606DB">
              <w:rPr>
                <w:rFonts w:ascii="Times New Roman" w:hAnsi="Times New Roman"/>
                <w:i w:val="0"/>
                <w:iCs w:val="0"/>
                <w:sz w:val="16"/>
                <w:szCs w:val="16"/>
              </w:rPr>
              <w:t>-</w:t>
            </w:r>
            <w:r w:rsidRPr="00487CD9" w:rsidR="00393CEC">
              <w:rPr>
                <w:rFonts w:ascii="Times New Roman" w:hAnsi="Times New Roman"/>
                <w:i w:val="0"/>
                <w:iCs w:val="0"/>
                <w:sz w:val="16"/>
                <w:szCs w:val="16"/>
              </w:rPr>
              <w:t xml:space="preserve"> </w:t>
            </w:r>
            <w:r w:rsidRPr="00487CD9" w:rsidR="004606DB">
              <w:rPr>
                <w:rFonts w:ascii="Times New Roman" w:hAnsi="Times New Roman"/>
                <w:i w:val="0"/>
                <w:iCs w:val="0"/>
                <w:sz w:val="16"/>
                <w:szCs w:val="16"/>
              </w:rPr>
              <w:t>podnikateľmi.</w:t>
            </w:r>
          </w:p>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p w:rsidR="0082732D" w:rsidRPr="00487CD9">
            <w:pPr>
              <w:bidi w:val="0"/>
              <w:rPr>
                <w:rFonts w:ascii="Times New Roman" w:hAnsi="Times New Roman"/>
                <w:i w:val="0"/>
                <w:iCs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Č: 6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iCs/>
              </w:rPr>
            </w:pPr>
            <w:r w:rsidRPr="00487CD9">
              <w:rPr>
                <w:rFonts w:ascii="Times New Roman" w:hAnsi="Times New Roman"/>
                <w:iCs/>
              </w:rPr>
              <w:t>Osobný rozsah pôsobnosti</w:t>
            </w:r>
          </w:p>
          <w:p w:rsidR="0082732D" w:rsidRPr="00487CD9" w:rsidP="00FD6F3A">
            <w:pPr>
              <w:bidi w:val="0"/>
              <w:jc w:val="both"/>
              <w:rPr>
                <w:rFonts w:ascii="Times New Roman" w:hAnsi="Times New Roman"/>
                <w:i w:val="0"/>
                <w:sz w:val="16"/>
                <w:szCs w:val="16"/>
              </w:rPr>
            </w:pPr>
            <w:r w:rsidRPr="00487CD9">
              <w:rPr>
                <w:rFonts w:ascii="Times New Roman" w:hAnsi="Times New Roman"/>
                <w:i w:val="0"/>
                <w:sz w:val="16"/>
                <w:szCs w:val="16"/>
              </w:rPr>
              <w:t>Táto kapitola sa vzťahuje na pracujúce obyvateľstvo vrátane samostatne zárobkovo činných osôb, osôb, ktorých činnosť je prerušená chorobou, materstvom, úrazom alebo nedobrovoľnou nezamestnanosťou, a osôb hľadajúcich zamestnanie, ako aj na dôchodcov a zdravotne postihnutých pracovníkov a na tých, ktorí si uplatňujú nárok za nich, v súlade s vnútroštátnym právom a/alebo praxou.</w:t>
            </w:r>
          </w:p>
          <w:p w:rsidR="0082732D" w:rsidRPr="00487CD9">
            <w:pPr>
              <w:pStyle w:val="BodyText"/>
              <w:bidi w:val="0"/>
              <w:jc w:val="both"/>
              <w:rPr>
                <w:rFonts w:ascii="Times New Roman" w:hAnsi="Times New Roman"/>
                <w:iCs/>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461/2003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6</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 až 3</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393CEC" w:rsidRPr="00487CD9" w:rsidP="00393CEC">
            <w:pPr>
              <w:bidi w:val="0"/>
              <w:jc w:val="both"/>
              <w:rPr>
                <w:rFonts w:ascii="Times New Roman" w:hAnsi="Times New Roman"/>
                <w:i w:val="0"/>
                <w:iCs w:val="0"/>
                <w:sz w:val="16"/>
                <w:szCs w:val="16"/>
                <w:lang w:eastAsia="sk-SK"/>
              </w:rPr>
            </w:pPr>
            <w:r w:rsidRPr="00487CD9">
              <w:rPr>
                <w:rFonts w:ascii="Times New Roman" w:hAnsi="Times New Roman"/>
                <w:i w:val="0"/>
                <w:iCs w:val="0"/>
                <w:sz w:val="16"/>
                <w:szCs w:val="16"/>
                <w:lang w:eastAsia="sk-SK"/>
              </w:rPr>
              <w:t xml:space="preserve">(2) Poistenec podľa tohto zákona je na účely dôchodkového poistenia aj fyzická osoba, ktorá získala obdobie dôchodkového poistenia podľa </w:t>
            </w:r>
            <w:hyperlink r:id="rId9" w:anchor="paragraf-60.odsek-2" w:history="1">
              <w:r w:rsidRPr="00487CD9">
                <w:rPr>
                  <w:rFonts w:ascii="Times New Roman" w:hAnsi="Times New Roman"/>
                  <w:bCs/>
                  <w:i w:val="0"/>
                  <w:iCs w:val="0"/>
                  <w:sz w:val="16"/>
                  <w:szCs w:val="16"/>
                  <w:lang w:eastAsia="sk-SK"/>
                </w:rPr>
                <w:t>§ 60 ods. 2</w:t>
              </w:r>
            </w:hyperlink>
            <w:r w:rsidRPr="00487CD9">
              <w:rPr>
                <w:rFonts w:ascii="Times New Roman" w:hAnsi="Times New Roman"/>
                <w:i w:val="0"/>
                <w:iCs w:val="0"/>
                <w:sz w:val="16"/>
                <w:szCs w:val="16"/>
                <w:lang w:eastAsia="sk-SK"/>
              </w:rPr>
              <w:t xml:space="preserve">, </w:t>
            </w:r>
            <w:hyperlink r:id="rId9" w:anchor="paragraf-60.odsek-4" w:history="1">
              <w:r w:rsidRPr="00487CD9">
                <w:rPr>
                  <w:rFonts w:ascii="Times New Roman" w:hAnsi="Times New Roman"/>
                  <w:bCs/>
                  <w:i w:val="0"/>
                  <w:iCs w:val="0"/>
                  <w:sz w:val="16"/>
                  <w:szCs w:val="16"/>
                  <w:lang w:eastAsia="sk-SK"/>
                </w:rPr>
                <w:t>4 a 5</w:t>
              </w:r>
            </w:hyperlink>
            <w:r w:rsidRPr="00487CD9">
              <w:rPr>
                <w:rFonts w:ascii="Times New Roman" w:hAnsi="Times New Roman"/>
                <w:i w:val="0"/>
                <w:iCs w:val="0"/>
                <w:sz w:val="16"/>
                <w:szCs w:val="16"/>
                <w:lang w:eastAsia="sk-SK"/>
              </w:rPr>
              <w:t xml:space="preserve">. </w:t>
            </w:r>
          </w:p>
          <w:p w:rsidR="00393CEC" w:rsidRPr="00487CD9" w:rsidP="00393CEC">
            <w:pPr>
              <w:bidi w:val="0"/>
              <w:jc w:val="both"/>
              <w:rPr>
                <w:rFonts w:ascii="Times New Roman" w:hAnsi="Times New Roman"/>
                <w:i w:val="0"/>
                <w:iCs w:val="0"/>
                <w:sz w:val="16"/>
                <w:szCs w:val="16"/>
                <w:lang w:eastAsia="sk-SK"/>
              </w:rPr>
            </w:pPr>
          </w:p>
          <w:p w:rsidR="00393CEC" w:rsidRPr="00487CD9" w:rsidP="00393CEC">
            <w:pPr>
              <w:bidi w:val="0"/>
              <w:jc w:val="both"/>
              <w:rPr>
                <w:rFonts w:ascii="Times New Roman" w:hAnsi="Times New Roman"/>
                <w:i w:val="0"/>
                <w:iCs w:val="0"/>
                <w:sz w:val="16"/>
                <w:szCs w:val="16"/>
                <w:lang w:eastAsia="sk-SK"/>
              </w:rPr>
            </w:pPr>
            <w:r w:rsidRPr="00487CD9">
              <w:rPr>
                <w:rFonts w:ascii="Times New Roman" w:hAnsi="Times New Roman"/>
                <w:i w:val="0"/>
                <w:iCs w:val="0"/>
                <w:sz w:val="16"/>
                <w:szCs w:val="16"/>
                <w:lang w:eastAsia="sk-SK"/>
              </w:rPr>
              <w:t>(3) Poistencom patria práva pri výkone sociálneho poistenia rovnako v súlade so zásadou rovnakého zaobchádzania v sociálnom zabezpečení ustanovenou osobitným zákonom.</w:t>
            </w:r>
          </w:p>
          <w:p w:rsidR="00393CEC" w:rsidRPr="00487CD9" w:rsidP="00393CEC">
            <w:pPr>
              <w:bidi w:val="0"/>
              <w:jc w:val="both"/>
              <w:rPr>
                <w:rFonts w:ascii="Times New Roman" w:hAnsi="Times New Roman"/>
                <w:i w:val="0"/>
                <w:iCs w:val="0"/>
                <w:sz w:val="16"/>
                <w:szCs w:val="16"/>
              </w:rPr>
            </w:pPr>
          </w:p>
          <w:p w:rsidR="00393CEC" w:rsidRPr="00487CD9" w:rsidP="00393CEC">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(1) V súlade so zásadou rovnakého zaobchádzania sa v sociálnom zabezpečení, zdravotnej starostlivosti, pri poskytovaní tovarov a služieb a vo vzdelávaní zakazuje diskriminácia osôb z dôvodov podľa </w:t>
            </w:r>
            <w:hyperlink r:id="rId7" w:history="1">
              <w:r w:rsidRPr="00487CD9">
                <w:rPr>
                  <w:rStyle w:val="Hyperlink"/>
                  <w:rFonts w:ascii="Times New Roman" w:hAnsi="Times New Roman"/>
                  <w:b w:val="0"/>
                  <w:i w:val="0"/>
                  <w:iCs w:val="0"/>
                  <w:color w:val="auto"/>
                  <w:sz w:val="16"/>
                  <w:szCs w:val="16"/>
                  <w:u w:val="none"/>
                </w:rPr>
                <w:t>§ 2 ods. 1</w:t>
              </w:r>
            </w:hyperlink>
            <w:r w:rsidRPr="00487CD9">
              <w:rPr>
                <w:rFonts w:ascii="Times New Roman" w:hAnsi="Times New Roman"/>
                <w:b/>
                <w:i w:val="0"/>
                <w:iCs w:val="0"/>
                <w:sz w:val="16"/>
                <w:szCs w:val="16"/>
              </w:rPr>
              <w:t>.</w:t>
            </w:r>
          </w:p>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7</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a</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prvá zarážka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Vecný rozsah pôsobnosti</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1. Táto kapitola sa vzťahuje na:</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a) zamestnanecké systémy sociálneho zabezpečenia, ktoré poskytujú ochranu pred týmito rizikami:</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i) choroba;</w:t>
            </w:r>
          </w:p>
          <w:p w:rsidR="0082732D" w:rsidRPr="00487CD9">
            <w:pPr>
              <w:bidi w:v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461/2003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2</w:t>
            </w:r>
          </w:p>
          <w:p w:rsidR="0082732D" w:rsidRPr="00487CD9">
            <w:pPr>
              <w:bidi w:val="0"/>
              <w:rPr>
                <w:rFonts w:ascii="Times New Roman" w:hAnsi="Times New Roman"/>
                <w:b/>
                <w:bCs/>
                <w:i w:val="0"/>
                <w:iCs w:val="0"/>
                <w:sz w:val="16"/>
                <w:szCs w:val="16"/>
              </w:rPr>
            </w:pPr>
            <w:r w:rsidRPr="00487CD9" w:rsidR="0008371D">
              <w:rPr>
                <w:rFonts w:ascii="Times New Roman" w:hAnsi="Times New Roman"/>
                <w:b/>
                <w:bCs/>
                <w:i w:val="0"/>
                <w:iCs w:val="0"/>
                <w:sz w:val="16"/>
                <w:szCs w:val="16"/>
              </w:rPr>
              <w:t>P</w:t>
            </w:r>
            <w:r w:rsidRPr="00487CD9">
              <w:rPr>
                <w:rFonts w:ascii="Times New Roman" w:hAnsi="Times New Roman"/>
                <w:b/>
                <w:bCs/>
                <w:i w:val="0"/>
                <w:iCs w:val="0"/>
                <w:sz w:val="16"/>
                <w:szCs w:val="16"/>
              </w:rPr>
              <w:t>: a</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13</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Sociálne poistenie podľa tohto zákona je </w:t>
            </w:r>
          </w:p>
          <w:p w:rsidR="0008371D" w:rsidRPr="00487CD9" w:rsidP="0008371D">
            <w:pPr>
              <w:bidi w:val="0"/>
              <w:jc w:val="both"/>
              <w:rPr>
                <w:rFonts w:ascii="Times New Roman" w:hAnsi="Times New Roman"/>
                <w:i w:val="0"/>
                <w:iCs w:val="0"/>
                <w:sz w:val="16"/>
                <w:szCs w:val="16"/>
                <w:lang w:eastAsia="sk-SK"/>
              </w:rPr>
            </w:pPr>
            <w:r w:rsidRPr="00487CD9">
              <w:rPr>
                <w:rFonts w:ascii="Times New Roman" w:hAnsi="Times New Roman"/>
                <w:i w:val="0"/>
                <w:iCs w:val="0"/>
                <w:sz w:val="16"/>
                <w:szCs w:val="16"/>
                <w:lang w:eastAsia="sk-SK"/>
              </w:rPr>
              <w:t xml:space="preserve">a) nemocenské poistenie ako poistenie pre prípad straty alebo zníženia príjmu zo zárobkovej činnosti a na zabezpečenie príjmu v dôsledku dočasnej pracovnej neschopnosti, tehotenstva a materstva, </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br/>
              <w:t xml:space="preserve"> </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(1) Z nemocenského poistenia sa za podmienok ustanovených týmto zákonom poskytujú nemocenské dávky, a to</w:t>
            </w:r>
          </w:p>
          <w:p w:rsidR="0082732D" w:rsidRPr="00487CD9" w:rsidP="002F18BF">
            <w:pPr>
              <w:numPr>
                <w:numId w:val="6"/>
              </w:numPr>
              <w:tabs>
                <w:tab w:val="num" w:pos="285"/>
                <w:tab w:val="clear" w:pos="720"/>
              </w:tabs>
              <w:bidi w:val="0"/>
              <w:ind w:left="285" w:hanging="180"/>
              <w:jc w:val="both"/>
              <w:rPr>
                <w:rFonts w:ascii="Times New Roman" w:hAnsi="Times New Roman"/>
                <w:i w:val="0"/>
                <w:iCs w:val="0"/>
                <w:sz w:val="16"/>
                <w:szCs w:val="16"/>
              </w:rPr>
            </w:pPr>
            <w:r w:rsidRPr="00487CD9">
              <w:rPr>
                <w:rFonts w:ascii="Times New Roman" w:hAnsi="Times New Roman"/>
                <w:i w:val="0"/>
                <w:iCs w:val="0"/>
                <w:sz w:val="16"/>
                <w:szCs w:val="16"/>
              </w:rPr>
              <w:t>nemocenské,</w:t>
            </w:r>
          </w:p>
          <w:p w:rsidR="0082732D" w:rsidRPr="00487CD9" w:rsidP="002F18BF">
            <w:pPr>
              <w:numPr>
                <w:numId w:val="6"/>
              </w:numPr>
              <w:tabs>
                <w:tab w:val="num" w:pos="285"/>
                <w:tab w:val="clear" w:pos="720"/>
              </w:tabs>
              <w:bidi w:val="0"/>
              <w:ind w:left="285" w:hanging="180"/>
              <w:jc w:val="both"/>
              <w:rPr>
                <w:rFonts w:ascii="Times New Roman" w:hAnsi="Times New Roman"/>
                <w:i w:val="0"/>
                <w:iCs w:val="0"/>
                <w:sz w:val="16"/>
                <w:szCs w:val="16"/>
              </w:rPr>
            </w:pPr>
            <w:r w:rsidRPr="00487CD9">
              <w:rPr>
                <w:rFonts w:ascii="Times New Roman" w:hAnsi="Times New Roman"/>
                <w:i w:val="0"/>
                <w:iCs w:val="0"/>
                <w:sz w:val="16"/>
                <w:szCs w:val="16"/>
              </w:rPr>
              <w:t>ošetrovné,</w:t>
            </w:r>
          </w:p>
          <w:p w:rsidR="0082732D" w:rsidRPr="00487CD9" w:rsidP="002F18BF">
            <w:pPr>
              <w:numPr>
                <w:numId w:val="6"/>
              </w:numPr>
              <w:tabs>
                <w:tab w:val="num" w:pos="285"/>
                <w:tab w:val="clear" w:pos="720"/>
              </w:tabs>
              <w:bidi w:val="0"/>
              <w:ind w:left="285" w:hanging="180"/>
              <w:jc w:val="both"/>
              <w:rPr>
                <w:rFonts w:ascii="Times New Roman" w:hAnsi="Times New Roman"/>
                <w:i w:val="0"/>
                <w:iCs w:val="0"/>
                <w:sz w:val="16"/>
                <w:szCs w:val="16"/>
              </w:rPr>
            </w:pPr>
            <w:r w:rsidRPr="00487CD9">
              <w:rPr>
                <w:rFonts w:ascii="Times New Roman" w:hAnsi="Times New Roman"/>
                <w:i w:val="0"/>
                <w:iCs w:val="0"/>
                <w:sz w:val="16"/>
                <w:szCs w:val="16"/>
              </w:rPr>
              <w:t>vyrovnávacia dávka,</w:t>
            </w:r>
          </w:p>
          <w:p w:rsidR="0082732D" w:rsidRPr="00487CD9" w:rsidP="002F18BF">
            <w:pPr>
              <w:numPr>
                <w:numId w:val="6"/>
              </w:numPr>
              <w:tabs>
                <w:tab w:val="num" w:pos="285"/>
                <w:tab w:val="clear" w:pos="720"/>
              </w:tabs>
              <w:bidi w:val="0"/>
              <w:ind w:left="285" w:hanging="180"/>
              <w:jc w:val="both"/>
              <w:rPr>
                <w:rFonts w:ascii="Times New Roman" w:hAnsi="Times New Roman"/>
                <w:i w:val="0"/>
                <w:iCs w:val="0"/>
                <w:sz w:val="16"/>
                <w:szCs w:val="16"/>
              </w:rPr>
            </w:pPr>
            <w:r w:rsidRPr="00487CD9">
              <w:rPr>
                <w:rFonts w:ascii="Times New Roman" w:hAnsi="Times New Roman"/>
                <w:i w:val="0"/>
                <w:iCs w:val="0"/>
                <w:sz w:val="16"/>
                <w:szCs w:val="16"/>
              </w:rPr>
              <w:t>materské.</w:t>
            </w:r>
          </w:p>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7</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a</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druhá zarážka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ii) invalidita;</w:t>
            </w:r>
          </w:p>
          <w:p w:rsidR="0082732D" w:rsidRPr="00487CD9">
            <w:pPr>
              <w:pStyle w:val="Heading6"/>
              <w:bidi w:val="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3"/>
              <w:bidi w:val="0"/>
              <w:rPr>
                <w:rFonts w:ascii="Times New Roman" w:hAnsi="Times New Roman"/>
                <w:sz w:val="16"/>
                <w:szCs w:val="16"/>
              </w:rPr>
            </w:pPr>
            <w:r w:rsidRPr="00487CD9">
              <w:rPr>
                <w:rFonts w:ascii="Times New Roman" w:hAnsi="Times New Roman"/>
                <w:sz w:val="16"/>
                <w:szCs w:val="16"/>
              </w:rPr>
              <w:t>461/2003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b</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Bod 2</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13</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b</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Sociálne poistenie podľa tohto zákona je </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b) dôchodkové poistenie, a to</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2. invalidné poistenie ako poistenie pre prípad poklesu schopnosti vykonávať zárobkovú činnosť v dôsledku dlhodobo nepriaznivého zdravotného stavu poistenca a pre prípad úmrtia,</w:t>
            </w:r>
          </w:p>
          <w:p w:rsidR="0082732D" w:rsidRPr="00487CD9">
            <w:pPr>
              <w:bidi w:val="0"/>
              <w:jc w:val="both"/>
              <w:rPr>
                <w:rFonts w:ascii="Times New Roman" w:hAnsi="Times New Roman"/>
                <w:i w:val="0"/>
                <w:iCs w:val="0"/>
                <w:sz w:val="16"/>
                <w:szCs w:val="16"/>
              </w:rPr>
            </w:pP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(2) Z dôchodkového poistenia sa za podmienok ustanovených týmto zákonom poskytujú dôchodkové dávky, a to</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b) z invalidného poistenia</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1. invalidný dôchodok, </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2. vdovský dôchodok a vdovecký dôchodok, </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3. sirotský dôchodok.</w:t>
            </w:r>
          </w:p>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7</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a</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tretia zarážka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iii) staroba vrátane predčasného odchodu do dôchodku;</w:t>
            </w:r>
          </w:p>
          <w:p w:rsidR="0082732D" w:rsidRPr="00487CD9">
            <w:pPr>
              <w:pStyle w:val="Heading6"/>
              <w:bidi w:val="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3"/>
              <w:bidi w:val="0"/>
              <w:rPr>
                <w:rFonts w:ascii="Times New Roman" w:hAnsi="Times New Roman"/>
                <w:sz w:val="16"/>
                <w:szCs w:val="16"/>
              </w:rPr>
            </w:pPr>
            <w:r w:rsidRPr="00487CD9">
              <w:rPr>
                <w:rFonts w:ascii="Times New Roman" w:hAnsi="Times New Roman"/>
                <w:sz w:val="16"/>
                <w:szCs w:val="16"/>
              </w:rPr>
              <w:t>461/2003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b</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Bod 1</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13</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a</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Sociálne poistenie podľa tohto zákona je </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b) dôchodkové poistenie, a to</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1. starobné poistenie ako poistenie na zabezpečenie príjmu v starobe a pre prípad úmrtia, </w:t>
            </w:r>
          </w:p>
          <w:p w:rsidR="0082732D" w:rsidRPr="00487CD9">
            <w:pPr>
              <w:bidi w:val="0"/>
              <w:jc w:val="both"/>
              <w:rPr>
                <w:rFonts w:ascii="Times New Roman" w:hAnsi="Times New Roman"/>
                <w:i w:val="0"/>
                <w:iCs w:val="0"/>
                <w:sz w:val="16"/>
                <w:szCs w:val="16"/>
              </w:rPr>
            </w:pP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(2) Z dôchodkového poistenia sa za podmienok ustanovených týmto zákonom poskytujú dôchodkové dávky, a to</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a) zo starobného poistenia</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1. starobný dôchodok, </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2. predčasný starobný dôchodok, </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3. vdovský dôchodok a vdovecký dôchodok, </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4. sirotský dôchodok, </w:t>
            </w:r>
          </w:p>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7</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a</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štvrtá zarážka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iv) pracovné úrazy a choroby z povolania;</w:t>
            </w:r>
          </w:p>
          <w:p w:rsidR="0082732D" w:rsidRPr="00487CD9">
            <w:pPr>
              <w:pStyle w:val="Heading6"/>
              <w:bidi w:val="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3"/>
              <w:bidi w:val="0"/>
              <w:rPr>
                <w:rFonts w:ascii="Times New Roman" w:hAnsi="Times New Roman"/>
                <w:sz w:val="16"/>
                <w:szCs w:val="16"/>
              </w:rPr>
            </w:pPr>
            <w:r w:rsidRPr="00487CD9">
              <w:rPr>
                <w:rFonts w:ascii="Times New Roman" w:hAnsi="Times New Roman"/>
                <w:sz w:val="16"/>
                <w:szCs w:val="16"/>
              </w:rPr>
              <w:t>461/2003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2</w:t>
            </w:r>
          </w:p>
          <w:p w:rsidR="0082732D" w:rsidRPr="00487CD9">
            <w:pPr>
              <w:bidi w:val="0"/>
              <w:rPr>
                <w:rFonts w:ascii="Times New Roman" w:hAnsi="Times New Roman"/>
                <w:b/>
                <w:bCs/>
                <w:i w:val="0"/>
                <w:iCs w:val="0"/>
                <w:sz w:val="16"/>
                <w:szCs w:val="16"/>
              </w:rPr>
            </w:pPr>
            <w:r w:rsidRPr="00487CD9" w:rsidR="0066167C">
              <w:rPr>
                <w:rFonts w:ascii="Times New Roman" w:hAnsi="Times New Roman"/>
                <w:b/>
                <w:bCs/>
                <w:i w:val="0"/>
                <w:iCs w:val="0"/>
                <w:sz w:val="16"/>
                <w:szCs w:val="16"/>
              </w:rPr>
              <w:t>P</w:t>
            </w:r>
            <w:r w:rsidRPr="00487CD9">
              <w:rPr>
                <w:rFonts w:ascii="Times New Roman" w:hAnsi="Times New Roman"/>
                <w:b/>
                <w:bCs/>
                <w:i w:val="0"/>
                <w:iCs w:val="0"/>
                <w:sz w:val="16"/>
                <w:szCs w:val="16"/>
              </w:rPr>
              <w:t>: c</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13</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O: </w:t>
            </w:r>
            <w:r w:rsidRPr="00487CD9" w:rsidR="0066167C">
              <w:rPr>
                <w:rFonts w:ascii="Times New Roman" w:hAnsi="Times New Roman"/>
                <w:b/>
                <w:bCs/>
                <w:i w:val="0"/>
                <w:iCs w:val="0"/>
                <w:sz w:val="16"/>
                <w:szCs w:val="16"/>
              </w:rPr>
              <w:t>3</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Sociálne poistenie podľa tohto zákona je </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c) úrazové poistenie ako poistenie pre prípad poškodenia zdravia alebo úmrtia v dôsledku pracovného úrazu, služobného úrazu (ďalej len "pracovný úraz") a choroby z povolania, </w:t>
            </w:r>
          </w:p>
          <w:p w:rsidR="0082732D" w:rsidRPr="00487CD9">
            <w:pPr>
              <w:bidi w:val="0"/>
              <w:jc w:val="both"/>
              <w:rPr>
                <w:rFonts w:ascii="Times New Roman" w:hAnsi="Times New Roman"/>
                <w:i w:val="0"/>
                <w:iCs w:val="0"/>
                <w:sz w:val="16"/>
                <w:szCs w:val="16"/>
              </w:rPr>
            </w:pPr>
          </w:p>
          <w:p w:rsidR="0082732D" w:rsidRPr="00487CD9" w:rsidP="0082732D">
            <w:pPr>
              <w:bidi w:val="0"/>
              <w:jc w:val="both"/>
              <w:rPr>
                <w:rFonts w:ascii="Times New Roman" w:hAnsi="Times New Roman"/>
                <w:i w:val="0"/>
                <w:iCs w:val="0"/>
                <w:sz w:val="16"/>
                <w:szCs w:val="16"/>
              </w:rPr>
            </w:pPr>
            <w:r w:rsidRPr="00487CD9">
              <w:rPr>
                <w:rFonts w:ascii="Times New Roman" w:hAnsi="Times New Roman"/>
                <w:i w:val="0"/>
                <w:iCs w:val="0"/>
                <w:sz w:val="16"/>
                <w:szCs w:val="16"/>
              </w:rPr>
              <w:t>(3) Z úrazového poistenia sa za podmienok ustanovených týmto zákonom poskytujú úrazové dávky, a to</w:t>
            </w:r>
          </w:p>
          <w:p w:rsidR="0082732D" w:rsidRPr="00487CD9" w:rsidP="0082732D">
            <w:pPr>
              <w:bidi w:val="0"/>
              <w:jc w:val="both"/>
              <w:rPr>
                <w:rFonts w:ascii="Times New Roman" w:hAnsi="Times New Roman"/>
                <w:i w:val="0"/>
                <w:iCs w:val="0"/>
                <w:sz w:val="16"/>
                <w:szCs w:val="16"/>
              </w:rPr>
            </w:pPr>
            <w:r w:rsidRPr="00487CD9">
              <w:rPr>
                <w:rFonts w:ascii="Times New Roman" w:hAnsi="Times New Roman"/>
                <w:i w:val="0"/>
                <w:iCs w:val="0"/>
                <w:sz w:val="16"/>
                <w:szCs w:val="16"/>
              </w:rPr>
              <w:t>a) úrazový príplatok,</w:t>
            </w:r>
          </w:p>
          <w:p w:rsidR="0082732D" w:rsidRPr="00487CD9" w:rsidP="0082732D">
            <w:pPr>
              <w:bidi w:val="0"/>
              <w:jc w:val="both"/>
              <w:rPr>
                <w:rFonts w:ascii="Times New Roman" w:hAnsi="Times New Roman"/>
                <w:i w:val="0"/>
                <w:iCs w:val="0"/>
                <w:sz w:val="16"/>
                <w:szCs w:val="16"/>
              </w:rPr>
            </w:pPr>
            <w:r w:rsidRPr="00487CD9">
              <w:rPr>
                <w:rFonts w:ascii="Times New Roman" w:hAnsi="Times New Roman"/>
                <w:i w:val="0"/>
                <w:iCs w:val="0"/>
                <w:sz w:val="16"/>
                <w:szCs w:val="16"/>
              </w:rPr>
              <w:t>b) úrazová renta,</w:t>
            </w:r>
          </w:p>
          <w:p w:rsidR="0082732D" w:rsidRPr="00487CD9" w:rsidP="0082732D">
            <w:pPr>
              <w:bidi w:val="0"/>
              <w:jc w:val="both"/>
              <w:rPr>
                <w:rFonts w:ascii="Times New Roman" w:hAnsi="Times New Roman"/>
                <w:i w:val="0"/>
                <w:iCs w:val="0"/>
                <w:sz w:val="16"/>
                <w:szCs w:val="16"/>
              </w:rPr>
            </w:pPr>
            <w:r w:rsidRPr="00487CD9">
              <w:rPr>
                <w:rFonts w:ascii="Times New Roman" w:hAnsi="Times New Roman"/>
                <w:i w:val="0"/>
                <w:iCs w:val="0"/>
                <w:sz w:val="16"/>
                <w:szCs w:val="16"/>
              </w:rPr>
              <w:t>c) jednorazové vyrovnanie,</w:t>
            </w:r>
          </w:p>
          <w:p w:rsidR="0082732D" w:rsidRPr="00487CD9" w:rsidP="0082732D">
            <w:pPr>
              <w:bidi w:val="0"/>
              <w:jc w:val="both"/>
              <w:rPr>
                <w:rFonts w:ascii="Times New Roman" w:hAnsi="Times New Roman"/>
                <w:i w:val="0"/>
                <w:iCs w:val="0"/>
                <w:sz w:val="16"/>
                <w:szCs w:val="16"/>
              </w:rPr>
            </w:pPr>
            <w:r w:rsidRPr="00487CD9">
              <w:rPr>
                <w:rFonts w:ascii="Times New Roman" w:hAnsi="Times New Roman"/>
                <w:i w:val="0"/>
                <w:iCs w:val="0"/>
                <w:sz w:val="16"/>
                <w:szCs w:val="16"/>
              </w:rPr>
              <w:t>d) pozostalostná úrazová renta,</w:t>
            </w:r>
          </w:p>
          <w:p w:rsidR="0082732D" w:rsidRPr="00487CD9" w:rsidP="0082732D">
            <w:pPr>
              <w:bidi w:val="0"/>
              <w:jc w:val="both"/>
              <w:rPr>
                <w:rFonts w:ascii="Times New Roman" w:hAnsi="Times New Roman"/>
                <w:i w:val="0"/>
                <w:iCs w:val="0"/>
                <w:sz w:val="16"/>
                <w:szCs w:val="16"/>
              </w:rPr>
            </w:pPr>
            <w:r w:rsidRPr="00487CD9">
              <w:rPr>
                <w:rFonts w:ascii="Times New Roman" w:hAnsi="Times New Roman"/>
                <w:i w:val="0"/>
                <w:iCs w:val="0"/>
                <w:sz w:val="16"/>
                <w:szCs w:val="16"/>
              </w:rPr>
              <w:t>e) jednorazové odškodnenie,</w:t>
            </w:r>
          </w:p>
          <w:p w:rsidR="0082732D" w:rsidRPr="00487CD9" w:rsidP="0082732D">
            <w:pPr>
              <w:bidi w:val="0"/>
              <w:jc w:val="both"/>
              <w:rPr>
                <w:rFonts w:ascii="Times New Roman" w:hAnsi="Times New Roman"/>
                <w:i w:val="0"/>
                <w:iCs w:val="0"/>
                <w:sz w:val="16"/>
                <w:szCs w:val="16"/>
              </w:rPr>
            </w:pPr>
            <w:r w:rsidRPr="00487CD9">
              <w:rPr>
                <w:rFonts w:ascii="Times New Roman" w:hAnsi="Times New Roman"/>
                <w:i w:val="0"/>
                <w:iCs w:val="0"/>
                <w:sz w:val="16"/>
                <w:szCs w:val="16"/>
              </w:rPr>
              <w:t>f) pracovná rehabilitácia a rehabilitačné,</w:t>
            </w:r>
          </w:p>
          <w:p w:rsidR="0082732D" w:rsidRPr="00487CD9" w:rsidP="0082732D">
            <w:pPr>
              <w:bidi w:val="0"/>
              <w:jc w:val="both"/>
              <w:rPr>
                <w:rFonts w:ascii="Times New Roman" w:hAnsi="Times New Roman"/>
                <w:i w:val="0"/>
                <w:iCs w:val="0"/>
                <w:sz w:val="16"/>
                <w:szCs w:val="16"/>
              </w:rPr>
            </w:pPr>
            <w:r w:rsidRPr="00487CD9">
              <w:rPr>
                <w:rFonts w:ascii="Times New Roman" w:hAnsi="Times New Roman"/>
                <w:i w:val="0"/>
                <w:iCs w:val="0"/>
                <w:sz w:val="16"/>
                <w:szCs w:val="16"/>
              </w:rPr>
              <w:t>g) rekvalifikácia a rekvalifikačné,</w:t>
            </w:r>
          </w:p>
          <w:p w:rsidR="0082732D" w:rsidRPr="00487CD9" w:rsidP="0082732D">
            <w:pPr>
              <w:bidi w:val="0"/>
              <w:jc w:val="both"/>
              <w:rPr>
                <w:rFonts w:ascii="Times New Roman" w:hAnsi="Times New Roman"/>
                <w:i w:val="0"/>
                <w:iCs w:val="0"/>
                <w:sz w:val="16"/>
                <w:szCs w:val="16"/>
              </w:rPr>
            </w:pPr>
            <w:r w:rsidRPr="00487CD9">
              <w:rPr>
                <w:rFonts w:ascii="Times New Roman" w:hAnsi="Times New Roman"/>
                <w:i w:val="0"/>
                <w:iCs w:val="0"/>
                <w:sz w:val="16"/>
                <w:szCs w:val="16"/>
              </w:rPr>
              <w:t>h) náhrada za bolesť a náhrada za sťaženie spoločenského uplatnenia,</w:t>
            </w:r>
          </w:p>
          <w:p w:rsidR="0082732D" w:rsidRPr="00487CD9" w:rsidP="0082732D">
            <w:pPr>
              <w:bidi w:val="0"/>
              <w:jc w:val="both"/>
              <w:rPr>
                <w:rFonts w:ascii="Times New Roman" w:hAnsi="Times New Roman"/>
                <w:i w:val="0"/>
                <w:iCs w:val="0"/>
                <w:sz w:val="16"/>
                <w:szCs w:val="16"/>
              </w:rPr>
            </w:pPr>
            <w:r w:rsidRPr="00487CD9">
              <w:rPr>
                <w:rFonts w:ascii="Times New Roman" w:hAnsi="Times New Roman"/>
                <w:i w:val="0"/>
                <w:iCs w:val="0"/>
                <w:sz w:val="16"/>
                <w:szCs w:val="16"/>
              </w:rPr>
              <w:t>i) náhrada nákladov spojených s liečením,</w:t>
            </w:r>
          </w:p>
          <w:p w:rsidR="0082732D" w:rsidRPr="00487CD9" w:rsidP="0082732D">
            <w:pPr>
              <w:bidi w:val="0"/>
              <w:jc w:val="both"/>
              <w:rPr>
                <w:rFonts w:ascii="Times New Roman" w:hAnsi="Times New Roman"/>
                <w:i w:val="0"/>
                <w:iCs w:val="0"/>
                <w:sz w:val="16"/>
                <w:szCs w:val="16"/>
              </w:rPr>
            </w:pPr>
            <w:r w:rsidRPr="00487CD9">
              <w:rPr>
                <w:rFonts w:ascii="Times New Roman" w:hAnsi="Times New Roman"/>
                <w:i w:val="0"/>
                <w:iCs w:val="0"/>
                <w:sz w:val="16"/>
                <w:szCs w:val="16"/>
              </w:rPr>
              <w:t>j) náhrada nákladov spojených s pohrebom.</w:t>
            </w:r>
          </w:p>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7</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a</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piata zarážka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v) nezamestnanosť;</w:t>
            </w:r>
          </w:p>
          <w:p w:rsidR="0082732D" w:rsidRPr="00487CD9">
            <w:pPr>
              <w:pStyle w:val="Heading6"/>
              <w:bidi w:val="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3"/>
              <w:bidi w:val="0"/>
              <w:rPr>
                <w:rFonts w:ascii="Times New Roman" w:hAnsi="Times New Roman"/>
                <w:sz w:val="16"/>
                <w:szCs w:val="16"/>
              </w:rPr>
            </w:pPr>
            <w:r w:rsidRPr="00487CD9">
              <w:rPr>
                <w:rFonts w:ascii="Times New Roman" w:hAnsi="Times New Roman"/>
                <w:sz w:val="16"/>
                <w:szCs w:val="16"/>
              </w:rPr>
              <w:t>461/2003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2</w:t>
            </w:r>
          </w:p>
          <w:p w:rsidR="0082732D" w:rsidRPr="00487CD9">
            <w:pPr>
              <w:bidi w:val="0"/>
              <w:rPr>
                <w:rFonts w:ascii="Times New Roman" w:hAnsi="Times New Roman"/>
                <w:b/>
                <w:bCs/>
                <w:i w:val="0"/>
                <w:iCs w:val="0"/>
                <w:sz w:val="16"/>
                <w:szCs w:val="16"/>
              </w:rPr>
            </w:pPr>
            <w:r w:rsidRPr="00487CD9" w:rsidR="0066167C">
              <w:rPr>
                <w:rFonts w:ascii="Times New Roman" w:hAnsi="Times New Roman"/>
                <w:b/>
                <w:bCs/>
                <w:i w:val="0"/>
                <w:iCs w:val="0"/>
                <w:sz w:val="16"/>
                <w:szCs w:val="16"/>
              </w:rPr>
              <w:t>P</w:t>
            </w:r>
            <w:r w:rsidRPr="00487CD9">
              <w:rPr>
                <w:rFonts w:ascii="Times New Roman" w:hAnsi="Times New Roman"/>
                <w:b/>
                <w:bCs/>
                <w:i w:val="0"/>
                <w:iCs w:val="0"/>
                <w:sz w:val="16"/>
                <w:szCs w:val="16"/>
              </w:rPr>
              <w:t>: e</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13</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5</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Sociálne poistenie podľa tohto zákona je </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e) poistenie v nezamestnanosti ako poistenie pre prípad straty príjmu z činnosti zamestnanca v dôsledku nezamestnanosti a na zabezpečenie príjmu v dôsledku nezamestnanosti.</w:t>
            </w:r>
          </w:p>
          <w:p w:rsidR="0082732D" w:rsidRPr="00487CD9">
            <w:pPr>
              <w:bidi w:val="0"/>
              <w:jc w:val="both"/>
              <w:rPr>
                <w:rFonts w:ascii="Times New Roman" w:hAnsi="Times New Roman"/>
                <w:i w:val="0"/>
                <w:iCs w:val="0"/>
                <w:sz w:val="16"/>
                <w:szCs w:val="16"/>
              </w:rPr>
            </w:pP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(5) Z poistenia v nezamestnanosti sa za podmienok ustanovených týmto zákonom poskytuje dávka v nezamestnanosti.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7</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b) zamestnanecké systémy sociálneho zabezpečenia, ktoré poskytujú iné sociálne dávky, peňažné alebo vecné, najmä pozostalostné dávky a rodinné prídavky, ak takéto dávky predstavujú plnenie, ktoré zamestnávateľ poskytuje pracovníkovi na základe jeho zamestnania.</w:t>
            </w:r>
          </w:p>
          <w:p w:rsidR="0082732D" w:rsidRPr="00487CD9">
            <w:pPr>
              <w:pStyle w:val="Heading6"/>
              <w:bidi w:val="0"/>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3"/>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7</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p w:rsidR="0082732D" w:rsidRPr="00487CD9">
            <w:pPr>
              <w:bidi w:val="0"/>
              <w:rPr>
                <w:rFonts w:ascii="Times New Roman" w:hAnsi="Times New Roman"/>
                <w:b/>
                <w:bCs/>
                <w:i w:val="0"/>
                <w:iCs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2. Táto kapitola sa vzťahuje rovnako na dôchodkové systémy pre osobitnú kategóriu pracovníkov, ako napr. verejní zamestnanci, ak sa dávky vyplácané v rámci systému vyplácajú z dôvodu pracovného pomeru s verejným zamestnávateľom. Skutočnosť, že takýto systém je súčasťou všeobecného zákonného systému, nie je v tomto ohľade dotknutá.</w:t>
            </w:r>
          </w:p>
          <w:p w:rsidR="0082732D" w:rsidRPr="00487CD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552/2003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4</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w:t>
            </w:r>
            <w:r w:rsidRPr="00487CD9" w:rsidR="009C510C">
              <w:rPr>
                <w:rFonts w:ascii="Times New Roman" w:hAnsi="Times New Roman"/>
                <w:b/>
                <w:bCs/>
                <w:i w:val="0"/>
                <w:iCs w:val="0"/>
                <w:sz w:val="16"/>
                <w:szCs w:val="16"/>
              </w:rPr>
              <w:t>71</w:t>
            </w:r>
          </w:p>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sz w:val="16"/>
                <w:szCs w:val="16"/>
              </w:rPr>
            </w:pPr>
            <w:r w:rsidRPr="00487CD9">
              <w:rPr>
                <w:rFonts w:ascii="Times New Roman" w:hAnsi="Times New Roman"/>
                <w:i w:val="0"/>
                <w:sz w:val="16"/>
                <w:szCs w:val="16"/>
              </w:rPr>
              <w:t xml:space="preserve">(4) Na pracovnoprávne vzťahy zamestnancov pri výkone práce vo verejnom záujme sa vzťahuje Zákonník práce, ak tento zákon alebo osobitný predpis neustanovuje inak. </w:t>
            </w:r>
          </w:p>
          <w:p w:rsidR="0066167C" w:rsidRPr="00487CD9">
            <w:pPr>
              <w:bidi w:val="0"/>
              <w:jc w:val="both"/>
              <w:rPr>
                <w:rFonts w:ascii="Times New Roman" w:hAnsi="Times New Roman"/>
                <w:i w:val="0"/>
                <w:sz w:val="16"/>
                <w:szCs w:val="16"/>
              </w:rPr>
            </w:pPr>
          </w:p>
          <w:p w:rsidR="006B432B" w:rsidRPr="006E63AA" w:rsidP="006B432B">
            <w:pPr>
              <w:bidi w:val="0"/>
              <w:jc w:val="both"/>
              <w:rPr>
                <w:rFonts w:ascii="Times New Roman" w:hAnsi="Times New Roman"/>
                <w:i w:val="0"/>
                <w:sz w:val="16"/>
                <w:szCs w:val="16"/>
              </w:rPr>
            </w:pPr>
            <w:r w:rsidRPr="006E63AA">
              <w:rPr>
                <w:rFonts w:ascii="Times New Roman" w:hAnsi="Times New Roman"/>
                <w:i w:val="0"/>
                <w:sz w:val="16"/>
                <w:szCs w:val="16"/>
              </w:rPr>
              <w:t>Na štátnozamestnanecké vzťahy sa primerane použijú ustanovenia § 10, § 11a ods. 1, § 12, § 15, § 16, § 17 ods. 1 a 3, § 19, § 20, § 33, § 34, § 36, § 39, § 40 ods. 1, 2, 5 až 8, § 41 ods. 1, 2, 5 až 7 a 9, § 52, § 55 ods. 2 písm. c) až f), § 74, § 75 ods. 3 a 4, § 78, § 79 ods. 1, 4 a 5, § 80, § 85 ods. 2 až 6, 8 a 9, § 85a, § 86, § 87, § 88 až 95, § 96 ods. 1, 2, 4, 6 a 7, § 96a, § 96b, § 97 ods. 1 až 11, § 98 až 102, § 104, § 104a, § 105 až 114, § 116 ods. 2 a 3, § 117, § 129 až 132, § 136 až 139, § 141, § 142 až 148, § 150, § 151, § 152 ods. 1, 2, 4 až 8, § 156, § 157 ods. 3, § 158 až 160, § 161 ods. 1, § 164 až 170, § 177 až 185, § 187 až 189, § 191 ods. 2 až 4, § 192 až 198, § 217 až 222, § 230 až 236, § 239 písm. a) a § 240 Zákonníka práce.</w:t>
            </w:r>
          </w:p>
          <w:p w:rsidR="009C510C" w:rsidRPr="00B927CE" w:rsidP="009C510C">
            <w:pPr>
              <w:bidi w:val="0"/>
              <w:jc w:val="both"/>
              <w:rPr>
                <w:rFonts w:ascii="Times New Roman" w:hAnsi="Times New Roman"/>
                <w:i w:val="0"/>
                <w:sz w:val="16"/>
                <w:szCs w:val="16"/>
              </w:rPr>
            </w:pPr>
          </w:p>
          <w:p w:rsidR="0082732D" w:rsidRPr="00487CD9">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8</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O: 1 </w:t>
            </w:r>
          </w:p>
          <w:p w:rsidR="0082732D" w:rsidRPr="00487CD9">
            <w:pPr>
              <w:bidi w:val="0"/>
              <w:rPr>
                <w:rFonts w:ascii="Times New Roman" w:hAnsi="Times New Roman"/>
                <w:b/>
                <w:bCs/>
                <w:i w:val="0"/>
                <w:iCs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Výnimky z vecného rozsahu pôsobnosti</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1. Táto kapitola sa nevzťahuje na:</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a) individuálne zmluvy pre samostatne zárobkovo činné osoby;</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b) jednočlenné systémy pre samostatne zárobkovo činné osoby;</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c) poistné zmluvy, kde zamestnávateľ nie je zmluvnou stranou v prípade zamestnaných pracovníkov;</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d) voliteľné ustanovenia zamestnaneckých systémov sociálneho zabezpečenia ponúkané účastníkom na individuálnom základe, aby sa im zaručili:</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i) buď dodatočné dávky;</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ii) alebo možnosť zvoliť si dátum, od ktorého sa začnú vyplácať normálne dávky pre samostatne zárobkovo činné osoby, alebo možnosť voľby medzi viacerými dávkami;</w:t>
            </w:r>
          </w:p>
          <w:p w:rsidR="0082732D" w:rsidRPr="00487CD9">
            <w:pPr>
              <w:bidi w:val="0"/>
              <w:rPr>
                <w:rFonts w:ascii="Times New Roman" w:hAnsi="Times New Roman"/>
                <w:b/>
                <w:bCs/>
                <w:sz w:val="16"/>
                <w:szCs w:val="16"/>
              </w:rPr>
            </w:pPr>
            <w:r w:rsidRPr="00487CD9">
              <w:rPr>
                <w:rFonts w:ascii="Times New Roman" w:hAnsi="Times New Roman"/>
                <w:i w:val="0"/>
                <w:iCs w:val="0"/>
                <w:sz w:val="16"/>
                <w:szCs w:val="16"/>
              </w:rPr>
              <w:t>e) zamestnanecké systémy sociálneho zabezpečenia, pokiaľ sú dávky financované z príspevkov platených pracovníkmi na základe dobrovoľnosti.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8</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rsidP="008E67E7">
            <w:pPr>
              <w:bidi w:val="0"/>
              <w:jc w:val="both"/>
              <w:rPr>
                <w:rFonts w:ascii="Times New Roman" w:hAnsi="Times New Roman"/>
                <w:i w:val="0"/>
                <w:iCs w:val="0"/>
                <w:sz w:val="16"/>
                <w:szCs w:val="16"/>
              </w:rPr>
            </w:pPr>
            <w:r w:rsidRPr="00487CD9">
              <w:rPr>
                <w:rFonts w:ascii="Times New Roman" w:hAnsi="Times New Roman"/>
                <w:i w:val="0"/>
                <w:iCs w:val="0"/>
                <w:sz w:val="16"/>
                <w:szCs w:val="16"/>
              </w:rPr>
              <w:t>2. Táto kapitola nebráni zamestnávateľovi poskytnúť osobám, ktoré už dovŕšili dôchodkový vek, na účely poskytovania dôchodku podľa zamestnaneckého systému sociálneho zabezpečenia, ale ktoré ešte nedovŕšili dôchodkový vek na účely poskytovania dôchodku zo zákonného dôchodkového systému, doplnkový dôchodok, ktorého cieľom je vyrovnať alebo takmer vyrovnať celkovú výšku dávky vyplácanej týmto osobám v porovnaní s čiastkou vyplácanou osobám druhého pohlavia v rovnakej situácii, ktoré už dovŕšili zákonom stanovený dôchodkový vek, dovtedy, kým osoby, ktoré majú nárok na tento doplnok, nedovŕšia zákonom stanovený dôchodkový vek.</w:t>
            </w:r>
          </w:p>
          <w:p w:rsidR="0082732D" w:rsidRPr="00487CD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9</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Príklady diskriminácie</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1. Ustanovenia odporujúce zásade rovnakého zaobchádzania zahŕňajú tie, ktoré sa zakladajú na pohlaví, priamo alebo nepriamo, na účely:</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a) určenia osôb, ktoré môžu byť účastníkmi zamestnaneckého systému sociálneho zabezpečenia;</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b) stanovenia povinnej alebo voliteľnej účasti v zamestnaneckom systéme sociálneho zabezpečenia;</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c) stanovenia rozdielnych pravidiel týkajúcich sa veku, v ktorom môže osoba do systému vstúpiť, alebo minimálneho obdobia zamestnania či účasti v systéme požadovaných na získanie dávky;</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d) stanovenia rozdielnych pravidiel s výnimkou uvedenou v písmenách h) a j), na preplatenie príspevkov v prípade, že pracovník zo systému vystúpi bez toho, aby splnil podmienky, ktoré by mu zaručili odložený nárok na dlhodobé dávky;</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e) stanovenia rozdielnych podmienok na poskytovanie dávok alebo obmedzenia týchto dávok len na pracovníkov jedného alebo druhého pohlavia;</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f) stanovenia rozdielnych vekových hraníc odchodu do dôchodku;</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g) pozastavenia zachovania alebo nadobudnutia práv počas materskej dovolenky alebo voľna z rodinných dôvodov, ktoré sú udelené na základe zákona alebo dohody a sú hradené zamestnávateľom;</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h) stanovenia rozdielnej výšky dávok, s výnimkou prípadov, keď je potrebné prihliadnuť na účinky poistno-matematických prepočítavacích faktorov, ktoré sa odlišujú podľa pohlavia v prípade systémov založených na princípe definovaných príspevkov; v prípade systémov financovaných na princípe definovaných dávok môže pri niektorých prvkoch dôjsť k nerovnosti tam, kde nerovnosť súm vyplýva z použitia poistno-matematických prepočítavacích faktorov, ktoré sa líšia podľa pohlavia v čase, keď sa zavádza financovanie systému;</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i) stanovenia rozdielnej výšky príspevkov pracovníkov;</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j) stanovenia rozdielnej výšky príspevkov zamestnávateľov s výnimkou:</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i) systémov založených na princípe definovaných príspevkov, ak je cieľom vyrovnať výšku konečných dávok alebo ich takmer vyrovnať pre obe pohlavia;</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ii) systémov financovaných na princípe definovaných dávok, ak cieľom príspevkov zamestnávateľa je zabezpečiť primeranosť fondov nevyhnutných na krytie nákladov definovaných dávok;</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k) s výnimkou prípadov uvedených v písmenách h) a j) stanovenia rozdielnych noriem alebo noriem vzťahujúcich sa len na pracovníkov konkrétneho pohlavia, ak ide o záruku alebo zachovanie nároku na odložené poberanie dávok v prípade, že pracovník zo systému vystúpi.</w:t>
            </w:r>
          </w:p>
          <w:p w:rsidR="0082732D" w:rsidRPr="00487CD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3"/>
              <w:bidi w:val="0"/>
              <w:rPr>
                <w:rFonts w:ascii="Times New Roman" w:hAnsi="Times New Roman"/>
                <w:sz w:val="16"/>
                <w:szCs w:val="16"/>
              </w:rPr>
            </w:pPr>
            <w:r w:rsidRPr="00487CD9" w:rsidR="00BB515A">
              <w:rPr>
                <w:rFonts w:ascii="Times New Roman" w:hAnsi="Times New Roman"/>
                <w:sz w:val="16"/>
                <w:szCs w:val="16"/>
              </w:rPr>
              <w:t>365/2004 Z.z.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B515A"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w:t>
            </w:r>
          </w:p>
          <w:p w:rsidR="00BB515A" w:rsidRPr="00487CD9">
            <w:pPr>
              <w:bidi w:val="0"/>
              <w:rPr>
                <w:rFonts w:ascii="Times New Roman" w:hAnsi="Times New Roman"/>
                <w:b/>
                <w:bCs/>
                <w:i w:val="0"/>
                <w:iCs w:val="0"/>
                <w:sz w:val="16"/>
                <w:szCs w:val="16"/>
              </w:rPr>
            </w:pPr>
          </w:p>
          <w:p w:rsidR="00BB515A" w:rsidRPr="00487CD9">
            <w:pPr>
              <w:bidi w:val="0"/>
              <w:rPr>
                <w:rFonts w:ascii="Times New Roman" w:hAnsi="Times New Roman"/>
                <w:b/>
                <w:bCs/>
                <w:i w:val="0"/>
                <w:iCs w:val="0"/>
                <w:sz w:val="16"/>
                <w:szCs w:val="16"/>
              </w:rPr>
            </w:pPr>
          </w:p>
          <w:p w:rsidR="00BB515A"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sidR="00BB515A">
              <w:rPr>
                <w:rFonts w:ascii="Times New Roman" w:hAnsi="Times New Roman"/>
                <w:b/>
                <w:bCs/>
                <w:i w:val="0"/>
                <w:iCs w:val="0"/>
                <w:sz w:val="16"/>
                <w:szCs w:val="16"/>
              </w:rPr>
              <w:t>§ 2</w:t>
            </w:r>
          </w:p>
          <w:p w:rsidR="0082732D" w:rsidRPr="00487CD9">
            <w:pPr>
              <w:bidi w:val="0"/>
              <w:rPr>
                <w:rFonts w:ascii="Times New Roman" w:hAnsi="Times New Roman"/>
                <w:b/>
                <w:bCs/>
                <w:i w:val="0"/>
                <w:iCs w:val="0"/>
                <w:sz w:val="16"/>
                <w:szCs w:val="16"/>
              </w:rPr>
            </w:pPr>
            <w:r w:rsidRPr="00487CD9" w:rsidR="00BB515A">
              <w:rPr>
                <w:rFonts w:ascii="Times New Roman" w:hAnsi="Times New Roman"/>
                <w:b/>
                <w:bCs/>
                <w:i w:val="0"/>
                <w:iCs w:val="0"/>
                <w:sz w:val="16"/>
                <w:szCs w:val="16"/>
              </w:rPr>
              <w:t>O: 1 až 3</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BB515A" w:rsidRPr="006B432B" w:rsidP="006B432B">
            <w:pPr>
              <w:bidi w:val="0"/>
              <w:jc w:val="both"/>
              <w:rPr>
                <w:rFonts w:ascii="Times New Roman" w:hAnsi="Times New Roman"/>
                <w:i w:val="0"/>
                <w:sz w:val="16"/>
                <w:szCs w:val="16"/>
              </w:rPr>
            </w:pPr>
            <w:r w:rsidRPr="006B432B">
              <w:rPr>
                <w:rFonts w:ascii="Times New Roman" w:hAnsi="Times New Roman"/>
                <w:i w:val="0"/>
                <w:sz w:val="16"/>
                <w:szCs w:val="16"/>
              </w:rPr>
              <w:t>Tento zákon upravuje uplatňovanie zásady rovnakého zaobchádzania a ustanovuje prostriedky právnej ochrany, ak dôjde k porušeniu tejto zásady.</w:t>
            </w:r>
          </w:p>
          <w:p w:rsidR="00BB515A" w:rsidRPr="006B432B" w:rsidP="006B432B">
            <w:pPr>
              <w:bidi w:val="0"/>
              <w:jc w:val="both"/>
              <w:rPr>
                <w:rFonts w:ascii="Times New Roman" w:hAnsi="Times New Roman"/>
                <w:i w:val="0"/>
                <w:sz w:val="16"/>
                <w:szCs w:val="16"/>
              </w:rPr>
            </w:pPr>
          </w:p>
          <w:p w:rsidR="00BB515A" w:rsidRPr="006B432B" w:rsidP="006B432B">
            <w:pPr>
              <w:bidi w:val="0"/>
              <w:jc w:val="both"/>
              <w:rPr>
                <w:rFonts w:ascii="Times New Roman" w:hAnsi="Times New Roman"/>
                <w:i w:val="0"/>
                <w:iCs w:val="0"/>
                <w:sz w:val="16"/>
                <w:szCs w:val="16"/>
                <w:lang w:eastAsia="sk-SK"/>
              </w:rPr>
            </w:pPr>
            <w:r w:rsidRPr="006B432B" w:rsidR="001E2C92">
              <w:rPr>
                <w:rFonts w:ascii="Times New Roman" w:hAnsi="Times New Roman"/>
                <w:i w:val="0"/>
                <w:sz w:val="16"/>
                <w:szCs w:val="16"/>
              </w:rPr>
              <w:t xml:space="preserve">(1) </w:t>
            </w:r>
            <w:r w:rsidRPr="006B432B">
              <w:rPr>
                <w:rFonts w:ascii="Times New Roman" w:hAnsi="Times New Roman"/>
                <w:i w:val="0"/>
                <w:iCs w:val="0"/>
                <w:sz w:val="16"/>
                <w:szCs w:val="16"/>
                <w:lang w:eastAsia="sk-SK"/>
              </w:rPr>
              <w:t>Dodržiavanie zásady rovnakého zaobchádzania spočíva v zákaze diskriminácie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 majetku, rodu alebo iného postavenia alebo z dôvodu oznámenia kriminality alebo inej protispoločenskej činnosti.</w:t>
            </w:r>
          </w:p>
          <w:p w:rsidR="00BB515A" w:rsidRPr="006B432B" w:rsidP="006B432B">
            <w:pPr>
              <w:bidi w:val="0"/>
              <w:jc w:val="both"/>
              <w:rPr>
                <w:rFonts w:ascii="Times New Roman" w:hAnsi="Times New Roman"/>
                <w:i w:val="0"/>
                <w:iCs w:val="0"/>
                <w:sz w:val="16"/>
                <w:szCs w:val="16"/>
                <w:lang w:eastAsia="sk-SK"/>
              </w:rPr>
            </w:pPr>
          </w:p>
          <w:p w:rsidR="00BB515A" w:rsidRPr="006B432B" w:rsidP="006B432B">
            <w:pPr>
              <w:bidi w:val="0"/>
              <w:jc w:val="both"/>
              <w:rPr>
                <w:rFonts w:ascii="Times New Roman" w:hAnsi="Times New Roman"/>
                <w:i w:val="0"/>
                <w:iCs w:val="0"/>
                <w:sz w:val="16"/>
                <w:szCs w:val="16"/>
                <w:lang w:eastAsia="sk-SK"/>
              </w:rPr>
            </w:pPr>
            <w:r w:rsidRPr="006B432B">
              <w:rPr>
                <w:rFonts w:ascii="Times New Roman" w:hAnsi="Times New Roman"/>
                <w:i w:val="0"/>
                <w:iCs w:val="0"/>
                <w:sz w:val="16"/>
                <w:szCs w:val="16"/>
                <w:lang w:eastAsia="sk-SK"/>
              </w:rPr>
              <w:t xml:space="preserve">(2) Pri dodržiavaní zásady rovnakého zaobchádzania je potrebné prihliadať aj na dobré mravy na účely rozšírenia ochrany pred diskrimináciou. </w:t>
            </w:r>
          </w:p>
          <w:p w:rsidR="00BB515A" w:rsidRPr="006B432B" w:rsidP="006B432B">
            <w:pPr>
              <w:bidi w:val="0"/>
              <w:jc w:val="both"/>
              <w:rPr>
                <w:rFonts w:ascii="Times New Roman" w:hAnsi="Times New Roman"/>
                <w:i w:val="0"/>
                <w:iCs w:val="0"/>
                <w:sz w:val="16"/>
                <w:szCs w:val="16"/>
                <w:lang w:eastAsia="sk-SK"/>
              </w:rPr>
            </w:pPr>
          </w:p>
          <w:p w:rsidR="00BB515A" w:rsidRPr="006B432B" w:rsidP="006B432B">
            <w:pPr>
              <w:bidi w:val="0"/>
              <w:jc w:val="both"/>
              <w:rPr>
                <w:rFonts w:ascii="Times New Roman" w:hAnsi="Times New Roman"/>
                <w:i w:val="0"/>
                <w:iCs w:val="0"/>
                <w:sz w:val="16"/>
                <w:szCs w:val="16"/>
                <w:lang w:eastAsia="sk-SK"/>
              </w:rPr>
            </w:pPr>
            <w:r w:rsidRPr="006B432B">
              <w:rPr>
                <w:rFonts w:ascii="Times New Roman" w:hAnsi="Times New Roman"/>
                <w:i w:val="0"/>
                <w:iCs w:val="0"/>
                <w:sz w:val="16"/>
                <w:szCs w:val="16"/>
                <w:lang w:eastAsia="sk-SK"/>
              </w:rPr>
              <w:t xml:space="preserve">(3) Dodržiavanie zásady rovnakého zaobchádzania spočíva aj v prijímaní opatrení na ochranu pred diskrimináciou. </w:t>
            </w:r>
          </w:p>
          <w:p w:rsidR="0082732D" w:rsidRPr="00487CD9" w:rsidP="00BB515A">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9</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BodyText"/>
              <w:bidi w:val="0"/>
              <w:jc w:val="both"/>
              <w:rPr>
                <w:rFonts w:ascii="Times New Roman" w:hAnsi="Times New Roman"/>
                <w:sz w:val="16"/>
                <w:szCs w:val="16"/>
              </w:rPr>
            </w:pPr>
            <w:r w:rsidRPr="00487CD9">
              <w:rPr>
                <w:rFonts w:ascii="Times New Roman" w:hAnsi="Times New Roman"/>
                <w:sz w:val="16"/>
                <w:szCs w:val="16"/>
              </w:rPr>
              <w:t>2. Ak sa poskytovanie dávok v rámci pôsobnosti tejto kapitoly ponechá na úvahu subjektom, ktoré systém spravujú, tieto konajú v súlade so zásadou rovnakého zaobchádzania.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5"/>
              <w:bidi w:val="0"/>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10</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Vykonávanie, pokiaľ  ide o samostatne zárobkovo činné osoby</w:t>
            </w:r>
          </w:p>
          <w:p w:rsidR="0082732D" w:rsidRPr="00487CD9">
            <w:pPr>
              <w:pStyle w:val="BodyText"/>
              <w:bidi w:val="0"/>
              <w:jc w:val="both"/>
              <w:rPr>
                <w:rFonts w:ascii="Times New Roman" w:hAnsi="Times New Roman"/>
                <w:sz w:val="16"/>
                <w:szCs w:val="16"/>
              </w:rPr>
            </w:pPr>
            <w:r w:rsidRPr="00487CD9">
              <w:rPr>
                <w:rFonts w:ascii="Times New Roman" w:hAnsi="Times New Roman"/>
                <w:sz w:val="16"/>
                <w:szCs w:val="16"/>
              </w:rPr>
              <w:t>1. Členské štáty podniknú potrebné kroky, aby zabezpečili, že ustanovenia, týkajúce sa zamestnaneckých systémov sociálneho zabezpečenia pre samostatne zárobkovo činné osoby, ktoré sú v rozpore so zásadou rovnakého zaobchádzania, sa zrevidujú s účinnosťou najneskôr od 1. januára 1993 alebo pre členské štáty, ktoré pristúpili po tomto dátume, s účinnosťou od dátumu začatia uplatňovania smernice 86/378/EHS na ich území.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3"/>
              <w:bidi w:val="0"/>
              <w:rPr>
                <w:rFonts w:ascii="Times New Roman" w:hAnsi="Times New Roman"/>
                <w:sz w:val="16"/>
                <w:szCs w:val="16"/>
              </w:rPr>
            </w:pPr>
            <w:r w:rsidRPr="00487CD9">
              <w:rPr>
                <w:rFonts w:ascii="Times New Roman" w:hAnsi="Times New Roman"/>
                <w:sz w:val="16"/>
                <w:szCs w:val="16"/>
              </w:rPr>
              <w:t>Ústava SR</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125</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O: 1, 2, </w:t>
            </w:r>
            <w:smartTag w:uri="urn:schemas-microsoft-com:office:smarttags" w:element="metricconverter">
              <w:smartTagPr>
                <w:attr w:name="ProductID" w:val="3 a"/>
              </w:smartTagPr>
              <w:r w:rsidRPr="00487CD9">
                <w:rPr>
                  <w:rFonts w:ascii="Times New Roman" w:hAnsi="Times New Roman"/>
                  <w:b/>
                  <w:bCs/>
                  <w:i w:val="0"/>
                  <w:iCs w:val="0"/>
                  <w:sz w:val="16"/>
                  <w:szCs w:val="16"/>
                </w:rPr>
                <w:t>3 a</w:t>
              </w:r>
            </w:smartTag>
            <w:r w:rsidRPr="00487CD9">
              <w:rPr>
                <w:rFonts w:ascii="Times New Roman" w:hAnsi="Times New Roman"/>
                <w:b/>
                <w:bCs/>
                <w:i w:val="0"/>
                <w:iCs w:val="0"/>
                <w:sz w:val="16"/>
                <w:szCs w:val="16"/>
              </w:rPr>
              <w:t xml:space="preserve"> 6 </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E64654" w:rsidRPr="00487CD9" w:rsidP="00E64654">
            <w:pPr>
              <w:bidi w:val="0"/>
              <w:jc w:val="both"/>
              <w:rPr>
                <w:rFonts w:ascii="Times New Roman" w:hAnsi="Times New Roman"/>
                <w:i w:val="0"/>
                <w:sz w:val="16"/>
                <w:szCs w:val="16"/>
              </w:rPr>
            </w:pPr>
            <w:r w:rsidRPr="00487CD9">
              <w:rPr>
                <w:rFonts w:ascii="Times New Roman" w:hAnsi="Times New Roman"/>
                <w:i w:val="0"/>
                <w:sz w:val="16"/>
                <w:szCs w:val="16"/>
              </w:rPr>
              <w:t xml:space="preserve">(1)   Ústavný súd rozhoduje o súlade </w:t>
            </w:r>
          </w:p>
          <w:p w:rsidR="00E64654" w:rsidRPr="00487CD9" w:rsidP="00E64654">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 xml:space="preserve">a)zákonov s ústavou, s ústavnými zákonmi a s medzinárodnými zmluvami, s ktorými vyslovila súhlas Národná rada Slovenskej republiky a ktoré boli ratifikované a vyhlásené spôsobom ustanoveným zákonom, </w:t>
            </w:r>
          </w:p>
          <w:p w:rsidR="00E64654" w:rsidRPr="00487CD9" w:rsidP="00E64654">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 xml:space="preserve">b)nariadení vlády, všeobecne záväzných právnych predpisov ministerstiev a ostatných ústredných orgánov štátnej správy s ústavou, s ústavnými zákonmi, s medzinárodnými zmluvami, s ktorými vyslovila súhlas Národná rada Slovenskej republiky a ktoré boli ratifikované a vyhlásené spôsobom ustanoveným zákonom, a so zákonmi, </w:t>
            </w:r>
          </w:p>
          <w:p w:rsidR="00E64654" w:rsidRPr="00487CD9" w:rsidP="00E64654">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 xml:space="preserve">c)všeobecne záväzných nariadení podľa </w:t>
            </w:r>
            <w:hyperlink r:id="rId10" w:anchor="clanok-68" w:history="1">
              <w:r w:rsidRPr="00487CD9">
                <w:rPr>
                  <w:rFonts w:ascii="Times New Roman" w:hAnsi="Times New Roman"/>
                  <w:bCs/>
                  <w:i w:val="0"/>
                  <w:sz w:val="16"/>
                  <w:szCs w:val="16"/>
                  <w:lang w:eastAsia="sk-SK"/>
                </w:rPr>
                <w:t>čl. 68</w:t>
              </w:r>
            </w:hyperlink>
            <w:r w:rsidRPr="00487CD9">
              <w:rPr>
                <w:rFonts w:ascii="Times New Roman" w:hAnsi="Times New Roman"/>
                <w:i w:val="0"/>
                <w:sz w:val="16"/>
                <w:szCs w:val="16"/>
                <w:lang w:eastAsia="sk-SK"/>
              </w:rPr>
              <w:t xml:space="preserve"> s ústavou, s ústavnými zákonmi, s medzinárodnými zmluvami, s ktorými vyslovila súhlas Národná rada Slovenskej republiky a ktoré boli ratifikované a vyhlásené spôsobom ustanoveným zákonom, a so zákonmi, ak o nich nerozhoduje iný súd, </w:t>
            </w:r>
          </w:p>
          <w:p w:rsidR="00E64654" w:rsidRPr="00487CD9" w:rsidP="00E64654">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 xml:space="preserve">d)všeobecne záväzných právnych predpisov miestnych orgánov štátnej správy a všeobecne záväzných nariadení orgánov územnej samosprávy podľa </w:t>
            </w:r>
            <w:hyperlink r:id="rId10" w:anchor="clanok-71.odsek-2" w:history="1">
              <w:r w:rsidRPr="00487CD9">
                <w:rPr>
                  <w:rFonts w:ascii="Times New Roman" w:hAnsi="Times New Roman"/>
                  <w:bCs/>
                  <w:i w:val="0"/>
                  <w:sz w:val="16"/>
                  <w:szCs w:val="16"/>
                  <w:lang w:eastAsia="sk-SK"/>
                </w:rPr>
                <w:t>čl. 71 ods. 2</w:t>
              </w:r>
            </w:hyperlink>
            <w:r w:rsidRPr="00487CD9">
              <w:rPr>
                <w:rFonts w:ascii="Times New Roman" w:hAnsi="Times New Roman"/>
                <w:i w:val="0"/>
                <w:sz w:val="16"/>
                <w:szCs w:val="16"/>
                <w:lang w:eastAsia="sk-SK"/>
              </w:rPr>
              <w:t xml:space="preserve"> s ústavou, s ústavnými zákonmi, s medzinárodnými zmluvami vyhlásenými spôsobom ustanoveným zákonom, so zákonmi, s nariadeniami vlády a so všeobecne záväznými právnymi predpismi ministerstiev a ostatných ústredných orgánov štátnej správy, ak o nich nerozhoduje iný súd. </w:t>
            </w:r>
          </w:p>
          <w:p w:rsidR="00E64654" w:rsidRPr="00487CD9" w:rsidP="00E64654">
            <w:pPr>
              <w:bidi w:val="0"/>
              <w:jc w:val="both"/>
              <w:rPr>
                <w:rFonts w:ascii="Times New Roman" w:hAnsi="Times New Roman"/>
                <w:i w:val="0"/>
                <w:sz w:val="16"/>
                <w:szCs w:val="16"/>
              </w:rPr>
            </w:pPr>
          </w:p>
          <w:p w:rsidR="00E64654" w:rsidRPr="00487CD9" w:rsidP="00E64654">
            <w:pPr>
              <w:bidi w:val="0"/>
              <w:jc w:val="both"/>
              <w:rPr>
                <w:rFonts w:ascii="Times New Roman" w:hAnsi="Times New Roman"/>
                <w:i w:val="0"/>
                <w:sz w:val="16"/>
                <w:szCs w:val="16"/>
              </w:rPr>
            </w:pPr>
            <w:r w:rsidRPr="00487CD9">
              <w:rPr>
                <w:rFonts w:ascii="Times New Roman" w:hAnsi="Times New Roman"/>
                <w:i w:val="0"/>
                <w:sz w:val="16"/>
                <w:szCs w:val="16"/>
              </w:rPr>
              <w:t>(2) Ak ústavný súd prijme návrh na konanie podľa odseku 1, môže pozastaviť účinnosť napadnutých právnych predpisov, ich častí, prípadne niektorých ich ustanovení, ak ich ďalšie uplatňovanie môže ohroziť základné práva a slobody, ak hrozí značná hospodárska škoda alebo iný vážny nenapraviteľný následok.</w:t>
            </w:r>
          </w:p>
          <w:p w:rsidR="00E64654" w:rsidRPr="00487CD9" w:rsidP="00E64654">
            <w:pPr>
              <w:bidi w:val="0"/>
              <w:jc w:val="both"/>
              <w:rPr>
                <w:rFonts w:ascii="Times New Roman" w:hAnsi="Times New Roman"/>
                <w:i w:val="0"/>
                <w:sz w:val="16"/>
                <w:szCs w:val="16"/>
              </w:rPr>
            </w:pPr>
          </w:p>
          <w:p w:rsidR="00E64654" w:rsidRPr="00487CD9" w:rsidP="00E64654">
            <w:pPr>
              <w:bidi w:val="0"/>
              <w:jc w:val="both"/>
              <w:rPr>
                <w:rFonts w:ascii="Times New Roman" w:hAnsi="Times New Roman"/>
                <w:i w:val="0"/>
                <w:sz w:val="16"/>
                <w:szCs w:val="16"/>
              </w:rPr>
            </w:pPr>
            <w:r w:rsidRPr="00487CD9">
              <w:rPr>
                <w:rFonts w:ascii="Times New Roman" w:hAnsi="Times New Roman"/>
                <w:i w:val="0"/>
                <w:sz w:val="16"/>
                <w:szCs w:val="16"/>
              </w:rPr>
              <w:t>(3) Ak ústavný súd svojím rozhodnutím vysloví, že medzi právnymi predpismi uvedenými v odseku 1 je nesúlad, strácajú príslušné predpisy, ich časti, prípadne niektoré ich ustanovenia účinnosť. Orgány, ktoré tieto právne predpisy vydali, sú povinné do šiestich mesiacov  od vyhlásenia rozhodnutia ústavného súdu uviesť ich do súladu s ústavou, s ústavnými zákonmi a s medzinárodnými zmluvami vyhlásenými spôsobom ustanoveným zákonom, a ak ide o predpisy uvedené v odseku 1 písm. b) a c), aj inými zákonmi, a ak ide o predpisy uvedené v odseku 1 písm. d) , aj s nariadeniami vlády a so všeobecne záväznými právnymi predpismi ministerstiev a ostatných ústredných orgánov štátnej správy. Ak tak neurobia, také predpisy, ich časti alebo ustanovenia strácajú platnosť po šiestich mesiacoch od vyhlásenia rozhodnutia.</w:t>
            </w:r>
          </w:p>
          <w:p w:rsidR="00E64654" w:rsidRPr="00487CD9" w:rsidP="00E64654">
            <w:pPr>
              <w:bidi w:val="0"/>
              <w:jc w:val="both"/>
              <w:rPr>
                <w:rFonts w:ascii="Times New Roman" w:hAnsi="Times New Roman"/>
                <w:i w:val="0"/>
                <w:sz w:val="16"/>
                <w:szCs w:val="16"/>
              </w:rPr>
            </w:pPr>
          </w:p>
          <w:p w:rsidR="00E64654" w:rsidRPr="00487CD9" w:rsidP="00E64654">
            <w:pPr>
              <w:bidi w:val="0"/>
              <w:jc w:val="both"/>
              <w:rPr>
                <w:rFonts w:ascii="Times New Roman" w:hAnsi="Times New Roman"/>
                <w:i w:val="0"/>
                <w:sz w:val="16"/>
                <w:szCs w:val="16"/>
              </w:rPr>
            </w:pPr>
            <w:r w:rsidRPr="00487CD9">
              <w:rPr>
                <w:rFonts w:ascii="Times New Roman" w:hAnsi="Times New Roman"/>
                <w:i w:val="0"/>
                <w:sz w:val="16"/>
                <w:szCs w:val="16"/>
              </w:rPr>
              <w:t xml:space="preserve">(6) Rozhodnutie ústavného súdu vydané podľa odsekov 1, </w:t>
            </w:r>
            <w:smartTag w:uri="urn:schemas-microsoft-com:office:smarttags" w:element="metricconverter">
              <w:smartTagPr>
                <w:attr w:name="ProductID" w:val="2 a"/>
              </w:smartTagPr>
              <w:r w:rsidRPr="00487CD9">
                <w:rPr>
                  <w:rFonts w:ascii="Times New Roman" w:hAnsi="Times New Roman"/>
                  <w:i w:val="0"/>
                  <w:sz w:val="16"/>
                  <w:szCs w:val="16"/>
                </w:rPr>
                <w:t>2 a</w:t>
              </w:r>
            </w:smartTag>
            <w:r w:rsidRPr="00487CD9">
              <w:rPr>
                <w:rFonts w:ascii="Times New Roman" w:hAnsi="Times New Roman"/>
                <w:i w:val="0"/>
                <w:sz w:val="16"/>
                <w:szCs w:val="16"/>
              </w:rPr>
              <w:t xml:space="preserve"> 5 sa vyhlasuje spôsobom ustanoveným na vyhlasovanie zákonov. Právoplatné rozhodnutie ústavného súdu je všeobecne záväzné.</w:t>
            </w:r>
          </w:p>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10</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BodyText"/>
              <w:bidi w:val="0"/>
              <w:jc w:val="both"/>
              <w:rPr>
                <w:rFonts w:ascii="Times New Roman" w:hAnsi="Times New Roman"/>
                <w:iCs/>
                <w:sz w:val="16"/>
                <w:szCs w:val="16"/>
              </w:rPr>
            </w:pPr>
            <w:r w:rsidRPr="00487CD9">
              <w:rPr>
                <w:rFonts w:ascii="Times New Roman" w:hAnsi="Times New Roman"/>
                <w:iCs/>
                <w:sz w:val="16"/>
                <w:szCs w:val="16"/>
              </w:rPr>
              <w:t>2. Táto kapitola nebráni tomu, aby sa práva a povinnosti týkajúce sa obdobia účasti v zamestnaneckom systéme sociálneho zabezpečenia pre samostatne zárobkovo činné osoby v období pred jeho revíziou aj naďalej riadili predpismi systému, ktoré boli v platnosti v uvedenom období.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11</w:t>
            </w:r>
          </w:p>
          <w:p w:rsidR="0082732D" w:rsidRPr="00487CD9">
            <w:pPr>
              <w:bidi w:val="0"/>
              <w:rPr>
                <w:rFonts w:ascii="Times New Roman" w:hAnsi="Times New Roman"/>
                <w:b/>
                <w:bCs/>
                <w:i w:val="0"/>
                <w:iCs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sz w:val="16"/>
                <w:szCs w:val="16"/>
              </w:rPr>
            </w:pPr>
            <w:r w:rsidRPr="00487CD9">
              <w:rPr>
                <w:rFonts w:ascii="Times New Roman" w:hAnsi="Times New Roman"/>
                <w:b/>
                <w:bCs/>
                <w:i w:val="0"/>
                <w:sz w:val="16"/>
                <w:szCs w:val="16"/>
              </w:rPr>
              <w:t>Možnosť odkladu v prípade samostatne zárobkovo činných osôb</w:t>
            </w:r>
          </w:p>
          <w:p w:rsidR="0082732D" w:rsidRPr="00487CD9">
            <w:pPr>
              <w:bidi w:val="0"/>
              <w:rPr>
                <w:rFonts w:ascii="Times New Roman" w:hAnsi="Times New Roman"/>
                <w:i w:val="0"/>
                <w:sz w:val="16"/>
                <w:szCs w:val="16"/>
              </w:rPr>
            </w:pPr>
            <w:r w:rsidRPr="00487CD9">
              <w:rPr>
                <w:rFonts w:ascii="Times New Roman" w:hAnsi="Times New Roman"/>
                <w:i w:val="0"/>
                <w:sz w:val="16"/>
                <w:szCs w:val="16"/>
              </w:rPr>
              <w:t>Pokiaľ ide o zamestnanecké systémy sociálneho zabezpečenia pre samostatne zárobkovo činné osoby, členské štáty môžu povinné uplatňovanie zásady rovnakého zaobchádzania odložiť, ak ide o:</w:t>
            </w:r>
          </w:p>
          <w:p w:rsidR="0082732D" w:rsidRPr="00487CD9">
            <w:pPr>
              <w:bidi w:val="0"/>
              <w:rPr>
                <w:rFonts w:ascii="Times New Roman" w:hAnsi="Times New Roman"/>
                <w:i w:val="0"/>
                <w:sz w:val="16"/>
                <w:szCs w:val="16"/>
              </w:rPr>
            </w:pPr>
            <w:r w:rsidRPr="00487CD9">
              <w:rPr>
                <w:rFonts w:ascii="Times New Roman" w:hAnsi="Times New Roman"/>
                <w:i w:val="0"/>
                <w:sz w:val="16"/>
                <w:szCs w:val="16"/>
              </w:rPr>
              <w:t>a) určenie veku odchodu do dôchodku na účely poskytovania starobného dôchodku alebo dôchodku za výsluhu rokov a o prípadné dôsledky na iné dávky:</w:t>
            </w:r>
          </w:p>
          <w:p w:rsidR="0082732D" w:rsidRPr="00487CD9">
            <w:pPr>
              <w:bidi w:val="0"/>
              <w:rPr>
                <w:rFonts w:ascii="Times New Roman" w:hAnsi="Times New Roman"/>
                <w:i w:val="0"/>
                <w:sz w:val="16"/>
                <w:szCs w:val="16"/>
              </w:rPr>
            </w:pPr>
            <w:r w:rsidRPr="00487CD9">
              <w:rPr>
                <w:rFonts w:ascii="Times New Roman" w:hAnsi="Times New Roman"/>
                <w:i w:val="0"/>
                <w:sz w:val="16"/>
                <w:szCs w:val="16"/>
              </w:rPr>
              <w:t>i) do termínu, keď sa rovnosť v tejto oblasti dosiahne v zákonných systémoch;</w:t>
            </w:r>
          </w:p>
          <w:p w:rsidR="0082732D" w:rsidRPr="00487CD9">
            <w:pPr>
              <w:bidi w:val="0"/>
              <w:rPr>
                <w:rFonts w:ascii="Times New Roman" w:hAnsi="Times New Roman"/>
                <w:i w:val="0"/>
                <w:sz w:val="16"/>
                <w:szCs w:val="16"/>
              </w:rPr>
            </w:pPr>
            <w:r w:rsidRPr="00487CD9">
              <w:rPr>
                <w:rFonts w:ascii="Times New Roman" w:hAnsi="Times New Roman"/>
                <w:i w:val="0"/>
                <w:sz w:val="16"/>
                <w:szCs w:val="16"/>
              </w:rPr>
              <w:t>ii) alebo najneskôr do termínu, ktorý na uplatnenie rovnosti v tomto smere predpisuje smernica;</w:t>
            </w:r>
          </w:p>
          <w:p w:rsidR="0082732D" w:rsidRPr="00487CD9">
            <w:pPr>
              <w:bidi w:val="0"/>
              <w:rPr>
                <w:rFonts w:ascii="Times New Roman" w:hAnsi="Times New Roman"/>
                <w:i w:val="0"/>
                <w:sz w:val="16"/>
                <w:szCs w:val="16"/>
              </w:rPr>
            </w:pPr>
            <w:r w:rsidRPr="00487CD9">
              <w:rPr>
                <w:rFonts w:ascii="Times New Roman" w:hAnsi="Times New Roman"/>
                <w:i w:val="0"/>
                <w:sz w:val="16"/>
                <w:szCs w:val="16"/>
              </w:rPr>
              <w:t>b) pozostalostné dôchodky až dovtedy, kým právo Spoločenstva v zákonných systémoch sociálneho zabezpečenia nezavedie zásadu rovnakého zaobchádzania;</w:t>
            </w:r>
          </w:p>
          <w:p w:rsidR="0082732D" w:rsidRPr="00487CD9">
            <w:pPr>
              <w:bidi w:val="0"/>
              <w:rPr>
                <w:rFonts w:ascii="Times New Roman" w:hAnsi="Times New Roman"/>
                <w:iCs w:val="0"/>
                <w:sz w:val="16"/>
                <w:szCs w:val="16"/>
              </w:rPr>
            </w:pPr>
            <w:r w:rsidRPr="00487CD9">
              <w:rPr>
                <w:rFonts w:ascii="Times New Roman" w:hAnsi="Times New Roman"/>
                <w:i w:val="0"/>
                <w:sz w:val="16"/>
                <w:szCs w:val="16"/>
              </w:rPr>
              <w:t>c) uplatňovanie článku 9 ods. 1 bodu i) v súvislosti s používaním poistno-matematických prepočítavacích faktorov do 1. januára 1999 alebo pre členské štáty, ktoré pristúpili po tomto dátume, do dátumu začatia uplatňovania smernice 86/378/EHS na ich území.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iCs/>
              </w:rPr>
            </w:pPr>
            <w:r w:rsidRPr="00487CD9">
              <w:rPr>
                <w:rFonts w:ascii="Times New Roman" w:hAnsi="Times New Roman"/>
                <w:iCs/>
              </w:rPr>
              <w:t>Spätná účinnosť</w:t>
            </w:r>
          </w:p>
          <w:p w:rsidR="0082732D" w:rsidRPr="00487CD9">
            <w:pPr>
              <w:pStyle w:val="BodyText"/>
              <w:bidi w:val="0"/>
              <w:jc w:val="both"/>
              <w:rPr>
                <w:rFonts w:ascii="Times New Roman" w:hAnsi="Times New Roman"/>
                <w:iCs/>
                <w:sz w:val="16"/>
                <w:szCs w:val="16"/>
              </w:rPr>
            </w:pPr>
            <w:r w:rsidRPr="00487CD9">
              <w:rPr>
                <w:rFonts w:ascii="Times New Roman" w:hAnsi="Times New Roman"/>
                <w:iCs/>
                <w:sz w:val="16"/>
                <w:szCs w:val="16"/>
              </w:rPr>
              <w:t xml:space="preserve">1. Akékoľvek opatrenia vykonávajúce túto kapitolu, pokiaľ ide o pracovníkov, sa vzťahujú na všetky dávky v rámci zamestnaneckých systémov sociálneho zabezpečenia odvodené z dôb zamestnania po 17. máji </w:t>
            </w:r>
            <w:smartTag w:uri="urn:schemas-microsoft-com:office:smarttags" w:element="metricconverter">
              <w:smartTagPr>
                <w:attr w:name="ProductID" w:val="1990 a"/>
              </w:smartTagPr>
              <w:r w:rsidRPr="00487CD9">
                <w:rPr>
                  <w:rFonts w:ascii="Times New Roman" w:hAnsi="Times New Roman"/>
                  <w:iCs/>
                  <w:sz w:val="16"/>
                  <w:szCs w:val="16"/>
                </w:rPr>
                <w:t>1990 a</w:t>
              </w:r>
            </w:smartTag>
            <w:r w:rsidRPr="00487CD9">
              <w:rPr>
                <w:rFonts w:ascii="Times New Roman" w:hAnsi="Times New Roman"/>
                <w:iCs/>
                <w:sz w:val="16"/>
                <w:szCs w:val="16"/>
              </w:rPr>
              <w:t xml:space="preserve"> spätne sa uplatňujú k tomuto dátumu bez toho, aby sa to dotklo pracovníkov alebo osôb, ktoré si za nich nárokujú, ktorí pred týmto dátumom navrhli začatie súdneho konania alebo uplatnili rovnocenný nárok podľa vnútroštátneho práva. V takomto prípade sa vykonávacie opatrenia uplatňujú so spätnou účinnosťou k 8. aprílu </w:t>
            </w:r>
            <w:smartTag w:uri="urn:schemas-microsoft-com:office:smarttags" w:element="metricconverter">
              <w:smartTagPr>
                <w:attr w:name="ProductID" w:val="1976 a"/>
              </w:smartTagPr>
              <w:r w:rsidRPr="00487CD9">
                <w:rPr>
                  <w:rFonts w:ascii="Times New Roman" w:hAnsi="Times New Roman"/>
                  <w:iCs/>
                  <w:sz w:val="16"/>
                  <w:szCs w:val="16"/>
                </w:rPr>
                <w:t>1976 a</w:t>
              </w:r>
            </w:smartTag>
            <w:r w:rsidRPr="00487CD9">
              <w:rPr>
                <w:rFonts w:ascii="Times New Roman" w:hAnsi="Times New Roman"/>
                <w:iCs/>
                <w:sz w:val="16"/>
                <w:szCs w:val="16"/>
              </w:rPr>
              <w:t xml:space="preserve"> vzťahujú sa na všetky dávky odvodené z dôb zamestnania po tomto dátume. Pre členské štáty, ktoré pristúpili do Spoločenstva po 8. apríli </w:t>
            </w:r>
            <w:smartTag w:uri="urn:schemas-microsoft-com:office:smarttags" w:element="metricconverter">
              <w:smartTagPr>
                <w:attr w:name="ProductID" w:val="1976 a"/>
              </w:smartTagPr>
              <w:r w:rsidRPr="00487CD9">
                <w:rPr>
                  <w:rFonts w:ascii="Times New Roman" w:hAnsi="Times New Roman"/>
                  <w:iCs/>
                  <w:sz w:val="16"/>
                  <w:szCs w:val="16"/>
                </w:rPr>
                <w:t>1976 a</w:t>
              </w:r>
            </w:smartTag>
            <w:r w:rsidRPr="00487CD9">
              <w:rPr>
                <w:rFonts w:ascii="Times New Roman" w:hAnsi="Times New Roman"/>
                <w:iCs/>
                <w:sz w:val="16"/>
                <w:szCs w:val="16"/>
              </w:rPr>
              <w:t xml:space="preserve"> pred 17. májom 1990, sa tento dátum nahrádza dátumom, od ktorého sa začal uplatňovať článok 141 zmluvy na ich území.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3"/>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O: 2 </w:t>
            </w:r>
          </w:p>
          <w:p w:rsidR="0082732D" w:rsidRPr="00487CD9">
            <w:pPr>
              <w:bidi w:val="0"/>
              <w:rPr>
                <w:rFonts w:ascii="Times New Roman" w:hAnsi="Times New Roman"/>
                <w:b/>
                <w:bCs/>
                <w:i w:val="0"/>
                <w:iCs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BodyText"/>
              <w:bidi w:val="0"/>
              <w:jc w:val="both"/>
              <w:rPr>
                <w:rFonts w:ascii="Times New Roman" w:hAnsi="Times New Roman"/>
                <w:sz w:val="16"/>
                <w:szCs w:val="16"/>
              </w:rPr>
            </w:pPr>
            <w:r w:rsidRPr="00487CD9">
              <w:rPr>
                <w:rFonts w:ascii="Times New Roman" w:hAnsi="Times New Roman"/>
                <w:sz w:val="16"/>
                <w:szCs w:val="16"/>
              </w:rPr>
              <w:t>2. Druhá veta odseku 1 nebráni dovolať sa vnútroštátnych pravidiel o lehotách na vznesenie žalôb podľa vnútroštátneho práva voči pracovníkom alebo osobám, ktoré si za nich nárokujú, ktorí navrhli začatie súdneho konania alebo uplatnili rovnocenný nárok podľa vnútroštátneho práva pred 17. májom 1990, pokiaľ nie sú menej výhodné pre tento typ žaloby než pre podobné žaloby podľa vnútroštátneho práva a pokiaľ v praxi neznemožňujú výkon práv zverených právom Spoločenstva.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3</w:t>
            </w:r>
          </w:p>
          <w:p w:rsidR="0082732D" w:rsidRPr="00487CD9">
            <w:pPr>
              <w:bidi w:val="0"/>
              <w:rPr>
                <w:rFonts w:ascii="Times New Roman" w:hAnsi="Times New Roman"/>
                <w:b/>
                <w:bCs/>
                <w:i w:val="0"/>
                <w:iCs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BodyText"/>
              <w:bidi w:val="0"/>
              <w:jc w:val="both"/>
              <w:rPr>
                <w:rFonts w:ascii="Times New Roman" w:hAnsi="Times New Roman"/>
                <w:sz w:val="16"/>
                <w:szCs w:val="16"/>
              </w:rPr>
            </w:pPr>
            <w:r w:rsidRPr="00487CD9">
              <w:rPr>
                <w:rFonts w:ascii="Times New Roman" w:hAnsi="Times New Roman"/>
                <w:sz w:val="16"/>
                <w:szCs w:val="16"/>
              </w:rPr>
              <w:t xml:space="preserve">3. Pre členské štáty, ktoré pristúpili po 17. máji </w:t>
            </w:r>
            <w:smartTag w:uri="urn:schemas-microsoft-com:office:smarttags" w:element="metricconverter">
              <w:smartTagPr>
                <w:attr w:name="ProductID" w:val="1990 a"/>
              </w:smartTagPr>
              <w:r w:rsidRPr="00487CD9">
                <w:rPr>
                  <w:rFonts w:ascii="Times New Roman" w:hAnsi="Times New Roman"/>
                  <w:sz w:val="16"/>
                  <w:szCs w:val="16"/>
                </w:rPr>
                <w:t>1990 a</w:t>
              </w:r>
            </w:smartTag>
            <w:r w:rsidRPr="00487CD9">
              <w:rPr>
                <w:rFonts w:ascii="Times New Roman" w:hAnsi="Times New Roman"/>
                <w:sz w:val="16"/>
                <w:szCs w:val="16"/>
              </w:rPr>
              <w:t xml:space="preserve"> ktoré boli 1. januára 1994 zmluvnými stranami Dohody o Európskom hospodárskom priestore, sa dátum 17. máj 1990 v prvej vete odseku 1 nahrádza dátumom 1. január 1994.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 xml:space="preserve">4. Pre ostatné členské štáty, ktoré pristúpili po 17. máji 1990, sa dátum 17. máj 1990 v odsekoch </w:t>
            </w:r>
            <w:smartTag w:uri="urn:schemas-microsoft-com:office:smarttags" w:element="metricconverter">
              <w:smartTagPr>
                <w:attr w:name="ProductID" w:val="1 a"/>
              </w:smartTagPr>
              <w:r w:rsidRPr="00487CD9">
                <w:rPr>
                  <w:rFonts w:ascii="Times New Roman" w:hAnsi="Times New Roman"/>
                  <w:i w:val="0"/>
                  <w:iCs w:val="0"/>
                  <w:sz w:val="16"/>
                  <w:szCs w:val="16"/>
                </w:rPr>
                <w:t>1 a</w:t>
              </w:r>
            </w:smartTag>
            <w:r w:rsidRPr="00487CD9">
              <w:rPr>
                <w:rFonts w:ascii="Times New Roman" w:hAnsi="Times New Roman"/>
                <w:i w:val="0"/>
                <w:iCs w:val="0"/>
                <w:sz w:val="16"/>
                <w:szCs w:val="16"/>
              </w:rPr>
              <w:t xml:space="preserve"> 2 nahrádza dátumom, od ktorého sa začal uplatňovať článok 141 zmluvy na ich území.</w:t>
            </w:r>
          </w:p>
          <w:p w:rsidR="0082732D" w:rsidRPr="00487CD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Pružný dôchodkový vek</w:t>
            </w:r>
          </w:p>
          <w:p w:rsidR="0082732D" w:rsidRPr="00487CD9">
            <w:pPr>
              <w:pStyle w:val="BodyText"/>
              <w:bidi w:val="0"/>
              <w:jc w:val="both"/>
              <w:rPr>
                <w:rFonts w:ascii="Times New Roman" w:hAnsi="Times New Roman"/>
                <w:sz w:val="16"/>
                <w:szCs w:val="16"/>
              </w:rPr>
            </w:pPr>
            <w:r w:rsidRPr="00487CD9">
              <w:rPr>
                <w:rFonts w:ascii="Times New Roman" w:hAnsi="Times New Roman"/>
                <w:sz w:val="16"/>
                <w:szCs w:val="16"/>
              </w:rPr>
              <w:t>Ak majú muži a ženy nárok za rovnakých podmienok na pružný dôchodkový vek, nepovažuje sa to za nezlučiteľné s touto kapitolou.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sz w:val="16"/>
                <w:szCs w:val="16"/>
              </w:rPr>
            </w:pPr>
            <w:r w:rsidRPr="00487CD9">
              <w:rPr>
                <w:rFonts w:ascii="Times New Roman" w:hAnsi="Times New Roman"/>
                <w:b/>
                <w:bCs/>
                <w:i w:val="0"/>
                <w:iCs w:val="0"/>
                <w:sz w:val="16"/>
                <w:szCs w:val="16"/>
              </w:rPr>
              <w:t>365/2004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8</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7</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a</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(7) Diskriminácia z dôvodu pohlavia nie je objektívne odôvodnené rozdielne zaobchádzanie</w:t>
            </w:r>
          </w:p>
          <w:p w:rsidR="0082732D" w:rsidRPr="00487CD9" w:rsidP="004606DB">
            <w:pPr>
              <w:bidi w:val="0"/>
              <w:ind w:left="285" w:hanging="285"/>
              <w:jc w:val="both"/>
              <w:rPr>
                <w:rFonts w:ascii="Times New Roman" w:hAnsi="Times New Roman"/>
                <w:i w:val="0"/>
                <w:iCs w:val="0"/>
                <w:sz w:val="16"/>
                <w:szCs w:val="16"/>
              </w:rPr>
            </w:pPr>
            <w:r w:rsidRPr="00487CD9">
              <w:rPr>
                <w:rFonts w:ascii="Times New Roman" w:hAnsi="Times New Roman"/>
                <w:i w:val="0"/>
                <w:iCs w:val="0"/>
                <w:sz w:val="16"/>
                <w:szCs w:val="16"/>
              </w:rPr>
              <w:t xml:space="preserve">a) spočívajúce v ustanovení rozdielneho dôchodkového veku pre mužov a ženy, </w:t>
            </w:r>
          </w:p>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14</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KAPITOLA 3</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Rovnaké zaobchádzanie, pokiaľ ide o prístup k zamestnaniu, odbornej príprave a postupu a o pracovné podmienky</w:t>
            </w:r>
          </w:p>
          <w:p w:rsidR="0082732D" w:rsidRPr="00487CD9">
            <w:pPr>
              <w:pStyle w:val="Heading6"/>
              <w:bidi w:val="0"/>
              <w:rPr>
                <w:rFonts w:ascii="Times New Roman" w:hAnsi="Times New Roman"/>
              </w:rPr>
            </w:pPr>
            <w:r w:rsidRPr="00487CD9">
              <w:rPr>
                <w:rFonts w:ascii="Times New Roman" w:hAnsi="Times New Roman"/>
              </w:rPr>
              <w:t>Zákaz diskriminácie</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1. Nesmie dochádzať k žiadnej priamej alebo nepriamej diskriminácii z dôvodu pohlavia vo verejnom alebo súkromnom sektore vrátane orgánov verejnej správy, pokiaľ ide o:</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a) podmienky prístupu k zamestnaniu, samostatne zárobkovej činnosti alebo k povolaniu vrátane výberových kritérií a podmienok náboru bez ohľadu na oblasť činnosti a na všetkých úrovniach profesijnej hierarchie vrátane postupu;</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b) prístup k všetkým typom a k všetkým úrovniam odborného vedenia, odbornej prípravy, pokročilej odbornej prípravy a rekvalifikácie vrátane praktických pracovných skúseností;</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c) zamestnanie a pracovné podmienky vrátane prepustenia, ako aj odmien, ako je stanovené v článku 141 zmluvy;</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d) členstvo a účasť v organizácii zamestnancov alebo zamestnávateľov alebo v akejkoľvek organizácii, ktorej členovia vykonávajú určité povolanie, vrátane výhod poskytovaných touto organizáciou.</w:t>
            </w:r>
          </w:p>
          <w:p w:rsidR="0082732D" w:rsidRPr="00487CD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Ústava SR</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311/2001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CC0FEB" w:rsidRPr="00487CD9">
            <w:pPr>
              <w:bidi w:val="0"/>
              <w:rPr>
                <w:rFonts w:ascii="Times New Roman" w:hAnsi="Times New Roman"/>
                <w:b/>
                <w:bCs/>
                <w:i w:val="0"/>
                <w:iCs w:val="0"/>
                <w:sz w:val="16"/>
                <w:szCs w:val="16"/>
              </w:rPr>
            </w:pPr>
          </w:p>
          <w:p w:rsidR="00CC0FEB" w:rsidRPr="00487CD9">
            <w:pPr>
              <w:bidi w:val="0"/>
              <w:rPr>
                <w:rFonts w:ascii="Times New Roman" w:hAnsi="Times New Roman"/>
                <w:b/>
                <w:bCs/>
                <w:i w:val="0"/>
                <w:iCs w:val="0"/>
                <w:sz w:val="16"/>
                <w:szCs w:val="16"/>
              </w:rPr>
            </w:pPr>
          </w:p>
          <w:p w:rsidR="00CC0FEB" w:rsidRPr="00487CD9">
            <w:pPr>
              <w:bidi w:val="0"/>
              <w:rPr>
                <w:rFonts w:ascii="Times New Roman" w:hAnsi="Times New Roman"/>
                <w:b/>
                <w:bCs/>
                <w:i w:val="0"/>
                <w:iCs w:val="0"/>
                <w:sz w:val="16"/>
                <w:szCs w:val="16"/>
              </w:rPr>
            </w:pPr>
          </w:p>
          <w:p w:rsidR="00CC0FEB" w:rsidRPr="00487CD9">
            <w:pPr>
              <w:bidi w:val="0"/>
              <w:rPr>
                <w:rFonts w:ascii="Times New Roman" w:hAnsi="Times New Roman"/>
                <w:b/>
                <w:bCs/>
                <w:i w:val="0"/>
                <w:iCs w:val="0"/>
                <w:sz w:val="16"/>
                <w:szCs w:val="16"/>
              </w:rPr>
            </w:pPr>
          </w:p>
          <w:p w:rsidR="00CC0FEB" w:rsidRPr="00487CD9">
            <w:pPr>
              <w:bidi w:val="0"/>
              <w:rPr>
                <w:rFonts w:ascii="Times New Roman" w:hAnsi="Times New Roman"/>
                <w:b/>
                <w:bCs/>
                <w:i w:val="0"/>
                <w:iCs w:val="0"/>
                <w:sz w:val="16"/>
                <w:szCs w:val="16"/>
              </w:rPr>
            </w:pPr>
          </w:p>
          <w:p w:rsidR="00CC0FEB"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365/2004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552/2003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Návrh zákona</w:t>
            </w:r>
          </w:p>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3"/>
              <w:bidi w:val="0"/>
              <w:rPr>
                <w:rFonts w:ascii="Times New Roman" w:hAnsi="Times New Roman"/>
                <w:sz w:val="16"/>
                <w:szCs w:val="16"/>
              </w:rPr>
            </w:pPr>
            <w:r w:rsidRPr="00487CD9">
              <w:rPr>
                <w:rFonts w:ascii="Times New Roman" w:hAnsi="Times New Roman"/>
                <w:sz w:val="16"/>
                <w:szCs w:val="16"/>
              </w:rPr>
              <w:t>Č: 12</w:t>
            </w:r>
          </w:p>
          <w:p w:rsidR="0082732D" w:rsidRPr="00487CD9">
            <w:pPr>
              <w:pStyle w:val="Heading3"/>
              <w:bidi w:val="0"/>
              <w:rPr>
                <w:rFonts w:ascii="Times New Roman" w:hAnsi="Times New Roman"/>
                <w:sz w:val="16"/>
                <w:szCs w:val="16"/>
              </w:rPr>
            </w:pPr>
            <w:r w:rsidRPr="00487CD9">
              <w:rPr>
                <w:rFonts w:ascii="Times New Roman" w:hAnsi="Times New Roman"/>
                <w:sz w:val="16"/>
                <w:szCs w:val="16"/>
              </w:rPr>
              <w:t>O: 2</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sz w:val="16"/>
                <w:szCs w:val="16"/>
              </w:rPr>
            </w:pPr>
          </w:p>
          <w:p w:rsidR="0082732D" w:rsidRPr="00487CD9">
            <w:pPr>
              <w:bidi w:val="0"/>
              <w:rPr>
                <w:rFonts w:ascii="Times New Roman" w:hAnsi="Times New Roman"/>
                <w:b/>
                <w:bCs/>
                <w:i w:val="0"/>
                <w:sz w:val="16"/>
                <w:szCs w:val="16"/>
              </w:rPr>
            </w:pPr>
          </w:p>
          <w:p w:rsidR="0082732D" w:rsidRPr="00487CD9">
            <w:pPr>
              <w:bidi w:val="0"/>
              <w:rPr>
                <w:rFonts w:ascii="Times New Roman" w:hAnsi="Times New Roman"/>
                <w:b/>
                <w:bCs/>
                <w:i w:val="0"/>
                <w:sz w:val="16"/>
                <w:szCs w:val="16"/>
              </w:rPr>
            </w:pPr>
          </w:p>
          <w:p w:rsidR="0082732D" w:rsidRPr="00487CD9">
            <w:pPr>
              <w:bidi w:val="0"/>
              <w:rPr>
                <w:rFonts w:ascii="Times New Roman" w:hAnsi="Times New Roman"/>
                <w:b/>
                <w:bCs/>
                <w:i w:val="0"/>
                <w:sz w:val="16"/>
                <w:szCs w:val="16"/>
              </w:rPr>
            </w:pPr>
          </w:p>
          <w:p w:rsidR="0082732D" w:rsidRPr="00487CD9">
            <w:pPr>
              <w:pStyle w:val="Heading3"/>
              <w:bidi w:val="0"/>
              <w:rPr>
                <w:rFonts w:ascii="Times New Roman" w:hAnsi="Times New Roman"/>
                <w:sz w:val="16"/>
                <w:szCs w:val="16"/>
              </w:rPr>
            </w:pPr>
            <w:r w:rsidRPr="00487CD9">
              <w:rPr>
                <w:rFonts w:ascii="Times New Roman" w:hAnsi="Times New Roman"/>
                <w:sz w:val="16"/>
                <w:szCs w:val="16"/>
              </w:rPr>
              <w:t>Č: 6</w:t>
            </w:r>
          </w:p>
          <w:p w:rsidR="0082732D" w:rsidRPr="00487CD9">
            <w:pPr>
              <w:bidi w:val="0"/>
              <w:rPr>
                <w:rFonts w:ascii="Times New Roman" w:hAnsi="Times New Roman"/>
                <w:b/>
                <w:bCs/>
                <w:i w:val="0"/>
                <w:sz w:val="16"/>
                <w:szCs w:val="16"/>
              </w:rPr>
            </w:pPr>
          </w:p>
          <w:p w:rsidR="0082732D" w:rsidRPr="00487CD9">
            <w:pPr>
              <w:bidi w:val="0"/>
              <w:rPr>
                <w:rFonts w:ascii="Times New Roman" w:hAnsi="Times New Roman"/>
                <w:b/>
                <w:bCs/>
                <w:i w:val="0"/>
                <w:sz w:val="16"/>
                <w:szCs w:val="16"/>
              </w:rPr>
            </w:pPr>
          </w:p>
          <w:p w:rsidR="0082732D" w:rsidRPr="00487CD9">
            <w:pPr>
              <w:bidi w:val="0"/>
              <w:rPr>
                <w:rFonts w:ascii="Times New Roman" w:hAnsi="Times New Roman"/>
                <w:b/>
                <w:bCs/>
                <w:i w:val="0"/>
                <w:sz w:val="16"/>
                <w:szCs w:val="16"/>
              </w:rPr>
            </w:pPr>
          </w:p>
          <w:p w:rsidR="0082732D" w:rsidRPr="00487CD9">
            <w:pPr>
              <w:bidi w:val="0"/>
              <w:rPr>
                <w:rFonts w:ascii="Times New Roman" w:hAnsi="Times New Roman"/>
                <w:b/>
                <w:bCs/>
                <w:i w:val="0"/>
                <w:sz w:val="16"/>
                <w:szCs w:val="16"/>
              </w:rPr>
            </w:pPr>
          </w:p>
          <w:p w:rsidR="0082732D" w:rsidRPr="00487CD9">
            <w:pPr>
              <w:bidi w:val="0"/>
              <w:rPr>
                <w:rFonts w:ascii="Times New Roman" w:hAnsi="Times New Roman"/>
                <w:b/>
                <w:bCs/>
                <w:i w:val="0"/>
                <w:sz w:val="16"/>
                <w:szCs w:val="16"/>
              </w:rPr>
            </w:pPr>
          </w:p>
          <w:p w:rsidR="0082732D" w:rsidRPr="00487CD9">
            <w:pPr>
              <w:bidi w:val="0"/>
              <w:rPr>
                <w:rFonts w:ascii="Times New Roman" w:hAnsi="Times New Roman"/>
                <w:b/>
                <w:bCs/>
                <w:i w:val="0"/>
                <w:sz w:val="16"/>
                <w:szCs w:val="16"/>
              </w:rPr>
            </w:pPr>
          </w:p>
          <w:p w:rsidR="0082732D" w:rsidRPr="00487CD9">
            <w:pPr>
              <w:bidi w:val="0"/>
              <w:rPr>
                <w:rFonts w:ascii="Times New Roman" w:hAnsi="Times New Roman"/>
                <w:b/>
                <w:bCs/>
                <w:i w:val="0"/>
                <w:iCs w:val="0"/>
                <w:sz w:val="16"/>
                <w:szCs w:val="16"/>
              </w:rPr>
            </w:pPr>
          </w:p>
          <w:p w:rsidR="00CC0FEB" w:rsidRPr="00487CD9">
            <w:pPr>
              <w:bidi w:val="0"/>
              <w:rPr>
                <w:rFonts w:ascii="Times New Roman" w:hAnsi="Times New Roman"/>
                <w:b/>
                <w:bCs/>
                <w:i w:val="0"/>
                <w:iCs w:val="0"/>
                <w:sz w:val="16"/>
                <w:szCs w:val="16"/>
              </w:rPr>
            </w:pPr>
          </w:p>
          <w:p w:rsidR="00CC0FEB"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13</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O: </w:t>
            </w:r>
            <w:smartTag w:uri="urn:schemas-microsoft-com:office:smarttags" w:element="metricconverter">
              <w:smartTagPr>
                <w:attr w:name="ProductID" w:val="1 a"/>
              </w:smartTagPr>
              <w:r w:rsidRPr="00487CD9">
                <w:rPr>
                  <w:rFonts w:ascii="Times New Roman" w:hAnsi="Times New Roman"/>
                  <w:b/>
                  <w:bCs/>
                  <w:i w:val="0"/>
                  <w:iCs w:val="0"/>
                  <w:sz w:val="16"/>
                  <w:szCs w:val="16"/>
                </w:rPr>
                <w:t>1 a</w:t>
              </w:r>
            </w:smartTag>
            <w:r w:rsidRPr="00487CD9">
              <w:rPr>
                <w:rFonts w:ascii="Times New Roman" w:hAnsi="Times New Roman"/>
                <w:b/>
                <w:bCs/>
                <w:i w:val="0"/>
                <w:iCs w:val="0"/>
                <w:sz w:val="16"/>
                <w:szCs w:val="16"/>
              </w:rPr>
              <w:t xml:space="preserve"> 2</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CC0FEB" w:rsidRPr="00487CD9">
            <w:pPr>
              <w:bidi w:val="0"/>
              <w:rPr>
                <w:rFonts w:ascii="Times New Roman" w:hAnsi="Times New Roman"/>
                <w:b/>
                <w:bCs/>
                <w:i w:val="0"/>
                <w:iCs w:val="0"/>
                <w:sz w:val="16"/>
                <w:szCs w:val="16"/>
              </w:rPr>
            </w:pPr>
          </w:p>
          <w:p w:rsidR="00CC0FEB" w:rsidRPr="00487CD9">
            <w:pPr>
              <w:bidi w:val="0"/>
              <w:rPr>
                <w:rFonts w:ascii="Times New Roman" w:hAnsi="Times New Roman"/>
                <w:b/>
                <w:bCs/>
                <w:i w:val="0"/>
                <w:iCs w:val="0"/>
                <w:sz w:val="16"/>
                <w:szCs w:val="16"/>
              </w:rPr>
            </w:pPr>
          </w:p>
          <w:p w:rsidR="00CC0FEB" w:rsidRPr="00487CD9">
            <w:pPr>
              <w:bidi w:val="0"/>
              <w:rPr>
                <w:rFonts w:ascii="Times New Roman" w:hAnsi="Times New Roman"/>
                <w:b/>
                <w:bCs/>
                <w:i w:val="0"/>
                <w:iCs w:val="0"/>
                <w:sz w:val="16"/>
                <w:szCs w:val="16"/>
              </w:rPr>
            </w:pPr>
          </w:p>
          <w:p w:rsidR="00CC0FEB"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5</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O: </w:t>
            </w:r>
            <w:smartTag w:uri="urn:schemas-microsoft-com:office:smarttags" w:element="metricconverter">
              <w:smartTagPr>
                <w:attr w:name="ProductID" w:val="1 a"/>
              </w:smartTagPr>
              <w:r w:rsidRPr="00487CD9">
                <w:rPr>
                  <w:rFonts w:ascii="Times New Roman" w:hAnsi="Times New Roman"/>
                  <w:b/>
                  <w:bCs/>
                  <w:i w:val="0"/>
                  <w:iCs w:val="0"/>
                  <w:sz w:val="16"/>
                  <w:szCs w:val="16"/>
                </w:rPr>
                <w:t>1 a</w:t>
              </w:r>
            </w:smartTag>
            <w:r w:rsidRPr="00487CD9">
              <w:rPr>
                <w:rFonts w:ascii="Times New Roman" w:hAnsi="Times New Roman"/>
                <w:b/>
                <w:bCs/>
                <w:i w:val="0"/>
                <w:iCs w:val="0"/>
                <w:sz w:val="16"/>
                <w:szCs w:val="16"/>
              </w:rPr>
              <w:t xml:space="preserve"> 2</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6</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Cs/>
                <w:i w:val="0"/>
                <w:sz w:val="16"/>
                <w:szCs w:val="16"/>
              </w:rPr>
            </w:pPr>
          </w:p>
          <w:p w:rsidR="0082732D" w:rsidRPr="00487CD9">
            <w:pPr>
              <w:bidi w:val="0"/>
              <w:rPr>
                <w:rFonts w:ascii="Times New Roman" w:hAnsi="Times New Roman"/>
                <w:bCs/>
                <w:i w:val="0"/>
                <w:sz w:val="16"/>
                <w:szCs w:val="16"/>
              </w:rPr>
            </w:pPr>
          </w:p>
          <w:p w:rsidR="0082732D" w:rsidRPr="00487CD9">
            <w:pPr>
              <w:bidi w:val="0"/>
              <w:rPr>
                <w:rFonts w:ascii="Times New Roman" w:hAnsi="Times New Roman"/>
                <w:bCs/>
                <w:i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4</w:t>
            </w:r>
          </w:p>
          <w:p w:rsidR="0082732D" w:rsidRPr="00487CD9">
            <w:pPr>
              <w:bidi w:val="0"/>
              <w:rPr>
                <w:rFonts w:ascii="Times New Roman" w:hAnsi="Times New Roman"/>
                <w:bCs/>
                <w:i w:val="0"/>
                <w:iCs w:val="0"/>
                <w:sz w:val="16"/>
                <w:szCs w:val="16"/>
              </w:rPr>
            </w:pPr>
          </w:p>
          <w:p w:rsidR="0082732D" w:rsidRPr="00487CD9">
            <w:pPr>
              <w:bidi w:val="0"/>
              <w:rPr>
                <w:rFonts w:ascii="Times New Roman" w:hAnsi="Times New Roman"/>
                <w:bCs/>
                <w:i w:val="0"/>
                <w:sz w:val="16"/>
                <w:szCs w:val="16"/>
              </w:rPr>
            </w:pPr>
          </w:p>
          <w:p w:rsidR="0082732D" w:rsidRPr="00487CD9">
            <w:pPr>
              <w:bidi w:val="0"/>
              <w:rPr>
                <w:rFonts w:ascii="Times New Roman" w:hAnsi="Times New Roman"/>
                <w:b/>
                <w:bCs/>
                <w:i w:val="0"/>
                <w:iCs w:val="0"/>
                <w:sz w:val="16"/>
                <w:szCs w:val="16"/>
              </w:rPr>
            </w:pPr>
            <w:r w:rsidRPr="00487CD9" w:rsidR="00D146B6">
              <w:rPr>
                <w:rFonts w:ascii="Times New Roman" w:hAnsi="Times New Roman"/>
                <w:b/>
                <w:bCs/>
                <w:i w:val="0"/>
                <w:iCs w:val="0"/>
                <w:sz w:val="16"/>
                <w:szCs w:val="16"/>
              </w:rPr>
              <w:t>§ 4</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 až 3</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BodyTextIndent"/>
              <w:bidi w:val="0"/>
              <w:ind w:left="0"/>
              <w:rPr>
                <w:rFonts w:ascii="Times New Roman" w:hAnsi="Times New Roman"/>
                <w:i w:val="0"/>
                <w:iCs w:val="0"/>
              </w:rPr>
            </w:pPr>
            <w:r w:rsidRPr="00487CD9">
              <w:rPr>
                <w:rFonts w:ascii="Times New Roman" w:hAnsi="Times New Roman"/>
                <w:i w:val="0"/>
                <w:iCs w:val="0"/>
              </w:rPr>
              <w:t xml:space="preserve">(2)  Základné práva a slobody sa zaručujú na území Slovenskej republiky 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  </w:t>
            </w:r>
          </w:p>
          <w:p w:rsidR="00CB1C13" w:rsidRPr="00487CD9" w:rsidP="00CB1C13">
            <w:pPr>
              <w:pStyle w:val="BodyTextIndent"/>
              <w:bidi w:val="0"/>
              <w:ind w:left="0"/>
              <w:rPr>
                <w:rFonts w:ascii="Times New Roman" w:hAnsi="Times New Roman"/>
                <w:i w:val="0"/>
                <w:iCs w:val="0"/>
              </w:rPr>
            </w:pPr>
          </w:p>
          <w:p w:rsidR="00CB1C13" w:rsidRPr="00487CD9" w:rsidP="00CB1C13">
            <w:pPr>
              <w:pStyle w:val="Footer"/>
              <w:tabs>
                <w:tab w:val="clear" w:pos="4536"/>
                <w:tab w:val="clear" w:pos="9072"/>
              </w:tabs>
              <w:bidi w:val="0"/>
              <w:jc w:val="both"/>
              <w:rPr>
                <w:rFonts w:ascii="Times New Roman" w:hAnsi="Times New Roman"/>
                <w:i w:val="0"/>
                <w:sz w:val="16"/>
                <w:szCs w:val="16"/>
              </w:rPr>
            </w:pPr>
            <w:r w:rsidRPr="00487CD9">
              <w:rPr>
                <w:rFonts w:ascii="Times New Roman" w:hAnsi="Times New Roman"/>
                <w:i w:val="0"/>
                <w:sz w:val="16"/>
                <w:szCs w:val="16"/>
              </w:rPr>
              <w:t xml:space="preserve">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 </w:t>
            </w:r>
          </w:p>
          <w:p w:rsidR="0082732D" w:rsidRPr="00487CD9">
            <w:pPr>
              <w:bidi w:val="0"/>
              <w:jc w:val="both"/>
              <w:rPr>
                <w:rFonts w:ascii="Times New Roman" w:hAnsi="Times New Roman"/>
                <w:i w:val="0"/>
                <w:iCs w:val="0"/>
                <w:sz w:val="16"/>
                <w:szCs w:val="16"/>
              </w:rPr>
            </w:pPr>
          </w:p>
          <w:p w:rsidR="00CC0FEB" w:rsidRPr="00487CD9" w:rsidP="00CC0FEB">
            <w:pPr>
              <w:bidi w:val="0"/>
              <w:jc w:val="both"/>
              <w:rPr>
                <w:rFonts w:ascii="Times New Roman" w:hAnsi="Times New Roman"/>
                <w:color w:val="000000"/>
                <w:sz w:val="16"/>
                <w:szCs w:val="16"/>
              </w:rPr>
            </w:pPr>
            <w:r w:rsidRPr="00487CD9">
              <w:rPr>
                <w:rFonts w:ascii="Times New Roman" w:hAnsi="Times New Roman"/>
                <w:i w:val="0"/>
                <w:sz w:val="16"/>
                <w:szCs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CC0FEB" w:rsidRPr="00487CD9" w:rsidP="00CC0FEB">
            <w:pPr>
              <w:pStyle w:val="BodyTextIndent"/>
              <w:bidi w:val="0"/>
              <w:rPr>
                <w:rFonts w:ascii="Times New Roman" w:hAnsi="Times New Roman"/>
              </w:rPr>
            </w:pPr>
          </w:p>
          <w:p w:rsidR="00CC0FEB" w:rsidRPr="00487CD9" w:rsidP="00CC0FEB">
            <w:pPr>
              <w:pStyle w:val="Footer"/>
              <w:tabs>
                <w:tab w:val="clear" w:pos="4536"/>
                <w:tab w:val="clear" w:pos="9072"/>
              </w:tabs>
              <w:bidi w:val="0"/>
              <w:jc w:val="both"/>
              <w:rPr>
                <w:rFonts w:ascii="Times New Roman" w:hAnsi="Times New Roman"/>
                <w:i w:val="0"/>
                <w:sz w:val="16"/>
                <w:szCs w:val="16"/>
              </w:rPr>
            </w:pPr>
            <w:r w:rsidRPr="00487CD9">
              <w:rPr>
                <w:rFonts w:ascii="Times New Roman" w:hAnsi="Times New Roman"/>
                <w:i w:val="0"/>
                <w:sz w:val="16"/>
                <w:szCs w:val="16"/>
              </w:rPr>
              <w:t xml:space="preserve">(2)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 </w:t>
            </w:r>
          </w:p>
          <w:p w:rsidR="0082732D" w:rsidRPr="00487CD9">
            <w:pPr>
              <w:bidi w:val="0"/>
              <w:jc w:val="both"/>
              <w:rPr>
                <w:rFonts w:ascii="Times New Roman" w:hAnsi="Times New Roman"/>
                <w:i w:val="0"/>
                <w:iCs w:val="0"/>
                <w:sz w:val="16"/>
                <w:szCs w:val="16"/>
              </w:rPr>
            </w:pPr>
          </w:p>
          <w:p w:rsidR="004606DB" w:rsidRPr="00487CD9" w:rsidP="004606DB">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(1) V súlade so zásadou rovnakého zaobchádzania sa v sociálnom zabezpečení, zdravotnej starostlivosti, pri poskytovaní tovarov a služieb a vo vzdelávaní zakazuje diskriminácia osôb z dôvodov podľa </w:t>
            </w:r>
            <w:hyperlink r:id="rId7" w:history="1">
              <w:r w:rsidRPr="00487CD9">
                <w:rPr>
                  <w:rStyle w:val="Hyperlink"/>
                  <w:rFonts w:ascii="Times New Roman" w:hAnsi="Times New Roman"/>
                  <w:b w:val="0"/>
                  <w:i w:val="0"/>
                  <w:iCs w:val="0"/>
                  <w:color w:val="auto"/>
                  <w:sz w:val="16"/>
                  <w:szCs w:val="16"/>
                  <w:u w:val="none"/>
                </w:rPr>
                <w:t>§ 2 ods. 1</w:t>
              </w:r>
            </w:hyperlink>
            <w:r w:rsidRPr="00487CD9">
              <w:rPr>
                <w:rFonts w:ascii="Times New Roman" w:hAnsi="Times New Roman"/>
                <w:i w:val="0"/>
                <w:iCs w:val="0"/>
                <w:sz w:val="16"/>
                <w:szCs w:val="16"/>
              </w:rPr>
              <w:t>.</w:t>
            </w:r>
          </w:p>
          <w:p w:rsidR="004606DB" w:rsidRPr="00487CD9" w:rsidP="004606DB">
            <w:pPr>
              <w:bidi w:val="0"/>
              <w:jc w:val="both"/>
              <w:rPr>
                <w:rFonts w:ascii="Times New Roman" w:hAnsi="Times New Roman"/>
                <w:i w:val="0"/>
                <w:iCs w:val="0"/>
                <w:sz w:val="16"/>
                <w:szCs w:val="16"/>
              </w:rPr>
            </w:pPr>
          </w:p>
          <w:p w:rsidR="004606DB" w:rsidRPr="00487CD9" w:rsidP="004606DB">
            <w:pPr>
              <w:bidi w:val="0"/>
              <w:jc w:val="both"/>
              <w:rPr>
                <w:rFonts w:ascii="Times New Roman" w:hAnsi="Times New Roman"/>
                <w:i w:val="0"/>
                <w:iCs w:val="0"/>
                <w:sz w:val="16"/>
                <w:szCs w:val="16"/>
              </w:rPr>
            </w:pPr>
            <w:r w:rsidRPr="00487CD9">
              <w:rPr>
                <w:rFonts w:ascii="Times New Roman" w:hAnsi="Times New Roman"/>
                <w:i w:val="0"/>
                <w:iCs w:val="0"/>
                <w:sz w:val="16"/>
                <w:szCs w:val="16"/>
              </w:rPr>
              <w:t>(2) Zásada rovnakého zaobchádzania podľa odseku 1 sa uplatňuje len v spojení s právami osôb ustanovenými osobitnými zákonmi v oblastiach prístupu a poskytovania</w:t>
            </w:r>
          </w:p>
          <w:p w:rsidR="004606DB" w:rsidRPr="00487CD9" w:rsidP="004606DB">
            <w:pPr>
              <w:bidi w:val="0"/>
              <w:ind w:left="105" w:hanging="105"/>
              <w:jc w:val="both"/>
              <w:rPr>
                <w:rFonts w:ascii="Times New Roman" w:hAnsi="Times New Roman"/>
                <w:i w:val="0"/>
                <w:iCs w:val="0"/>
                <w:sz w:val="16"/>
                <w:szCs w:val="16"/>
              </w:rPr>
            </w:pPr>
            <w:r w:rsidRPr="00487CD9">
              <w:rPr>
                <w:rFonts w:ascii="Times New Roman" w:hAnsi="Times New Roman"/>
                <w:i w:val="0"/>
                <w:iCs w:val="0"/>
                <w:sz w:val="16"/>
                <w:szCs w:val="16"/>
              </w:rPr>
              <w:t>a) sociálnej pomoci, sociálneho poistenia, starobného dôchodkového sporenia, doplnkového dôchodkového sporenia, štátnej sociálnej podpory a sociálnych výhod,</w:t>
            </w:r>
          </w:p>
          <w:p w:rsidR="004606DB" w:rsidRPr="00487CD9" w:rsidP="004606DB">
            <w:pPr>
              <w:bidi w:val="0"/>
              <w:jc w:val="both"/>
              <w:rPr>
                <w:rFonts w:ascii="Times New Roman" w:hAnsi="Times New Roman"/>
                <w:i w:val="0"/>
                <w:iCs w:val="0"/>
                <w:sz w:val="16"/>
                <w:szCs w:val="16"/>
              </w:rPr>
            </w:pPr>
            <w:r w:rsidRPr="00487CD9">
              <w:rPr>
                <w:rFonts w:ascii="Times New Roman" w:hAnsi="Times New Roman"/>
                <w:i w:val="0"/>
                <w:iCs w:val="0"/>
                <w:sz w:val="16"/>
                <w:szCs w:val="16"/>
              </w:rPr>
              <w:t>b) zdravotnej starostlivosti,</w:t>
            </w:r>
          </w:p>
          <w:p w:rsidR="004606DB" w:rsidRPr="00487CD9" w:rsidP="004606DB">
            <w:pPr>
              <w:bidi w:val="0"/>
              <w:jc w:val="both"/>
              <w:rPr>
                <w:rFonts w:ascii="Times New Roman" w:hAnsi="Times New Roman"/>
                <w:i w:val="0"/>
                <w:iCs w:val="0"/>
                <w:sz w:val="16"/>
                <w:szCs w:val="16"/>
              </w:rPr>
            </w:pPr>
            <w:r w:rsidRPr="00487CD9">
              <w:rPr>
                <w:rFonts w:ascii="Times New Roman" w:hAnsi="Times New Roman"/>
                <w:i w:val="0"/>
                <w:iCs w:val="0"/>
                <w:sz w:val="16"/>
                <w:szCs w:val="16"/>
              </w:rPr>
              <w:t>c) vzdelávania,</w:t>
            </w:r>
          </w:p>
          <w:p w:rsidR="0082732D" w:rsidRPr="00487CD9" w:rsidP="004606DB">
            <w:pPr>
              <w:bidi w:val="0"/>
              <w:jc w:val="both"/>
              <w:rPr>
                <w:rFonts w:ascii="Times New Roman" w:hAnsi="Times New Roman"/>
                <w:i w:val="0"/>
                <w:iCs w:val="0"/>
                <w:sz w:val="16"/>
                <w:szCs w:val="16"/>
              </w:rPr>
            </w:pPr>
            <w:r w:rsidRPr="00487CD9" w:rsidR="004606DB">
              <w:rPr>
                <w:rFonts w:ascii="Times New Roman" w:hAnsi="Times New Roman"/>
                <w:i w:val="0"/>
                <w:iCs w:val="0"/>
                <w:sz w:val="16"/>
                <w:szCs w:val="16"/>
              </w:rPr>
              <w:t>d) tovarov a služieb vrátane bývania, ktoré sú poskytované verejnosti právnickými osobami a fyzickými osobami</w:t>
            </w:r>
            <w:r w:rsidRPr="00487CD9" w:rsidR="00E6754B">
              <w:rPr>
                <w:rFonts w:ascii="Times New Roman" w:hAnsi="Times New Roman"/>
                <w:i w:val="0"/>
                <w:iCs w:val="0"/>
                <w:sz w:val="16"/>
                <w:szCs w:val="16"/>
              </w:rPr>
              <w:t xml:space="preserve"> </w:t>
            </w:r>
            <w:r w:rsidRPr="00487CD9" w:rsidR="004606DB">
              <w:rPr>
                <w:rFonts w:ascii="Times New Roman" w:hAnsi="Times New Roman"/>
                <w:i w:val="0"/>
                <w:iCs w:val="0"/>
                <w:sz w:val="16"/>
                <w:szCs w:val="16"/>
              </w:rPr>
              <w:t>-</w:t>
            </w:r>
            <w:r w:rsidRPr="00487CD9" w:rsidR="00E6754B">
              <w:rPr>
                <w:rFonts w:ascii="Times New Roman" w:hAnsi="Times New Roman"/>
                <w:i w:val="0"/>
                <w:iCs w:val="0"/>
                <w:sz w:val="16"/>
                <w:szCs w:val="16"/>
              </w:rPr>
              <w:t xml:space="preserve"> </w:t>
            </w:r>
            <w:r w:rsidRPr="00487CD9" w:rsidR="004606DB">
              <w:rPr>
                <w:rFonts w:ascii="Times New Roman" w:hAnsi="Times New Roman"/>
                <w:i w:val="0"/>
                <w:iCs w:val="0"/>
                <w:sz w:val="16"/>
                <w:szCs w:val="16"/>
              </w:rPr>
              <w:t>podnikateľmi.</w:t>
            </w:r>
          </w:p>
          <w:p w:rsidR="0082732D" w:rsidRPr="00487CD9">
            <w:pPr>
              <w:bidi w:val="0"/>
              <w:jc w:val="both"/>
              <w:rPr>
                <w:rFonts w:ascii="Times New Roman" w:hAnsi="Times New Roman"/>
                <w:i w:val="0"/>
                <w:sz w:val="16"/>
                <w:szCs w:val="16"/>
              </w:rPr>
            </w:pPr>
          </w:p>
          <w:p w:rsidR="0082732D" w:rsidRPr="00487CD9">
            <w:pPr>
              <w:bidi w:val="0"/>
              <w:jc w:val="both"/>
              <w:rPr>
                <w:rFonts w:ascii="Times New Roman" w:hAnsi="Times New Roman"/>
                <w:sz w:val="16"/>
                <w:szCs w:val="16"/>
              </w:rPr>
            </w:pPr>
            <w:r w:rsidRPr="00487CD9">
              <w:rPr>
                <w:rFonts w:ascii="Times New Roman" w:hAnsi="Times New Roman"/>
                <w:i w:val="0"/>
                <w:sz w:val="16"/>
                <w:szCs w:val="16"/>
              </w:rPr>
              <w:t xml:space="preserve">(1) V súlade so zásadou rovnakého zaobchádzania sa v pracovnoprávnych vzťahoch, obdobných právnych vzťahoch a v právnych vzťahoch s nimi súvisiacich zakazuje diskriminácia osôb z </w:t>
            </w:r>
            <w:r w:rsidRPr="00487CD9" w:rsidR="004606DB">
              <w:rPr>
                <w:rFonts w:ascii="Times New Roman" w:hAnsi="Times New Roman"/>
                <w:i w:val="0"/>
                <w:iCs w:val="0"/>
                <w:sz w:val="16"/>
                <w:szCs w:val="16"/>
              </w:rPr>
              <w:t xml:space="preserve">dôvodov podľa </w:t>
            </w:r>
            <w:hyperlink r:id="rId7" w:history="1">
              <w:r w:rsidRPr="00487CD9" w:rsidR="004606DB">
                <w:rPr>
                  <w:rStyle w:val="Hyperlink"/>
                  <w:rFonts w:ascii="Times New Roman" w:hAnsi="Times New Roman"/>
                  <w:b w:val="0"/>
                  <w:i w:val="0"/>
                  <w:iCs w:val="0"/>
                  <w:color w:val="auto"/>
                  <w:sz w:val="16"/>
                  <w:szCs w:val="16"/>
                  <w:u w:val="none"/>
                </w:rPr>
                <w:t>§ 2 ods. 1</w:t>
              </w:r>
            </w:hyperlink>
            <w:r w:rsidRPr="00487CD9" w:rsidR="004606DB">
              <w:rPr>
                <w:rFonts w:ascii="Times New Roman" w:hAnsi="Times New Roman"/>
                <w:i w:val="0"/>
                <w:iCs w:val="0"/>
                <w:sz w:val="16"/>
                <w:szCs w:val="16"/>
              </w:rPr>
              <w:t>.</w:t>
            </w:r>
          </w:p>
          <w:p w:rsidR="0082732D" w:rsidRPr="00487CD9">
            <w:pPr>
              <w:bidi w:val="0"/>
              <w:jc w:val="both"/>
              <w:rPr>
                <w:rFonts w:ascii="Times New Roman" w:hAnsi="Times New Roman"/>
                <w:i w:val="0"/>
                <w:iCs w:val="0"/>
                <w:sz w:val="16"/>
                <w:szCs w:val="16"/>
              </w:rPr>
            </w:pPr>
          </w:p>
          <w:p w:rsidR="0082732D" w:rsidRPr="00487CD9">
            <w:pPr>
              <w:bidi w:val="0"/>
              <w:jc w:val="both"/>
              <w:rPr>
                <w:rFonts w:ascii="Times New Roman" w:hAnsi="Times New Roman"/>
                <w:i w:val="0"/>
                <w:sz w:val="16"/>
                <w:szCs w:val="16"/>
              </w:rPr>
            </w:pPr>
            <w:r w:rsidRPr="00487CD9">
              <w:rPr>
                <w:rFonts w:ascii="Times New Roman" w:hAnsi="Times New Roman"/>
                <w:i w:val="0"/>
                <w:sz w:val="16"/>
                <w:szCs w:val="16"/>
              </w:rPr>
              <w:t xml:space="preserve">(4) Na pracovnoprávne vzťahy zamestnancov pri výkone práce vo verejnom záujme sa vzťahuje Zákonník práce, ak tento zákon alebo osobitný predpis neustanovuje inak. </w:t>
            </w:r>
          </w:p>
          <w:p w:rsidR="00E6754B" w:rsidRPr="00487CD9">
            <w:pPr>
              <w:bidi w:val="0"/>
              <w:jc w:val="both"/>
              <w:rPr>
                <w:rFonts w:ascii="Times New Roman" w:hAnsi="Times New Roman"/>
                <w:i w:val="0"/>
                <w:iCs w:val="0"/>
                <w:sz w:val="16"/>
                <w:szCs w:val="16"/>
              </w:rPr>
            </w:pPr>
          </w:p>
          <w:p w:rsidR="00D94FCB" w:rsidRPr="00487CD9" w:rsidP="00D94FCB">
            <w:pPr>
              <w:bidi w:val="0"/>
              <w:spacing w:after="240"/>
              <w:jc w:val="both"/>
              <w:rPr>
                <w:rFonts w:ascii="Times New Roman" w:hAnsi="Times New Roman"/>
                <w:i w:val="0"/>
                <w:sz w:val="16"/>
                <w:szCs w:val="16"/>
              </w:rPr>
            </w:pPr>
            <w:r w:rsidRPr="00487CD9">
              <w:rPr>
                <w:rFonts w:ascii="Times New Roman" w:hAnsi="Times New Roman"/>
                <w:i w:val="0"/>
                <w:sz w:val="16"/>
                <w:szCs w:val="16"/>
              </w:rPr>
              <w:t>(1) Služobný úrad je povinný zaobchádzať so štátnym zamestnancom v súlade so zásadou rovnakého zaobchádzania ustanovenou antidiskriminačným zákonom, najmä ak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D94FCB" w:rsidRPr="00487CD9" w:rsidP="00D94FCB">
            <w:pPr>
              <w:bidi w:val="0"/>
              <w:spacing w:after="240"/>
              <w:jc w:val="both"/>
              <w:rPr>
                <w:rFonts w:ascii="Times New Roman" w:hAnsi="Times New Roman"/>
                <w:i w:val="0"/>
                <w:sz w:val="16"/>
                <w:szCs w:val="16"/>
              </w:rPr>
            </w:pPr>
            <w:r w:rsidRPr="00487CD9">
              <w:rPr>
                <w:rFonts w:ascii="Times New Roman" w:hAnsi="Times New Roman"/>
                <w:i w:val="0"/>
                <w:sz w:val="16"/>
                <w:szCs w:val="16"/>
              </w:rPr>
              <w:t>(2) Právo na prijatie do štátnej služby vrátane podmienok a spôsobu uskutočňovania výberového konania na štátnozamestnanecké miesto sa zaručuje rovnako všetkým občanom za podmienok ustanovených týmto zákonom a za ďalších podmienok, ak tak ustanovuje osobitný predpis.</w:t>
            </w:r>
          </w:p>
          <w:p w:rsidR="0082732D" w:rsidRPr="00487CD9" w:rsidP="00D94FCB">
            <w:pPr>
              <w:bidi w:val="0"/>
              <w:spacing w:after="240"/>
              <w:jc w:val="both"/>
              <w:rPr>
                <w:rFonts w:ascii="Times New Roman" w:hAnsi="Times New Roman"/>
                <w:sz w:val="16"/>
                <w:szCs w:val="16"/>
              </w:rPr>
            </w:pPr>
            <w:r w:rsidRPr="00487CD9" w:rsidR="00D94FCB">
              <w:rPr>
                <w:rFonts w:ascii="Times New Roman" w:hAnsi="Times New Roman"/>
                <w:i w:val="0"/>
                <w:sz w:val="16"/>
                <w:szCs w:val="16"/>
              </w:rPr>
              <w:t>(3) V štátnozamestnaneckých vzťahoch sa zakazuje diskriminácia štátneho zamestnanca a občana z dôvodu pohlavia, sexuálnej orientácie, náboženského vyznania alebo viery, rasy, príslušnosti k národnosti alebo k etnickej skupine, farby pleti, jazyka, sociálneho pôvodu, majetku, rodu, nepriaznivého zdravotného stavu alebo zdravotného postihnutia, veku, manželského stavu, rodinného stavu, politického zmýšľania, členstva v odborovej organizácii alebo činnosti v odborovej organizácii, v inom združení, z dôvodu iného postavenia alebo z dôvodu oznámenia kriminality alebo z dôvodu inej protispoločenskej činnosti.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14</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rsidP="00A10989">
            <w:pPr>
              <w:bidi w:val="0"/>
              <w:jc w:val="both"/>
              <w:rPr>
                <w:rFonts w:ascii="Times New Roman" w:hAnsi="Times New Roman"/>
                <w:i w:val="0"/>
                <w:iCs w:val="0"/>
                <w:sz w:val="16"/>
                <w:szCs w:val="16"/>
              </w:rPr>
            </w:pPr>
            <w:r w:rsidRPr="00487CD9">
              <w:rPr>
                <w:rFonts w:ascii="Times New Roman" w:hAnsi="Times New Roman"/>
                <w:i w:val="0"/>
                <w:iCs w:val="0"/>
                <w:sz w:val="16"/>
                <w:szCs w:val="16"/>
              </w:rPr>
              <w:t>2. Členské štáty môžu ustanoviť v súvislosti s prístupom k zamestnaniu vrátane odbornej prípravy k tomu vedúcej, že rozdielne zaobchádzanie, ktoré sa zakladá na charakteristike súvisiacej s pohlavím, nevytvára diskrimináciu, ak z dôvodu povahy určitých príslušných pracovných činností alebo súvislostí, v akých sa tieto činnosti vykonávajú, takáto charakteristika vytvára prirodzenú a rozhodujúcu požiadavku na povolanie za predpokladu, že cieľ je legitímny a požiadavka primeraná.</w:t>
            </w:r>
          </w:p>
          <w:p w:rsidR="0082732D" w:rsidRPr="00487CD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sz w:val="16"/>
                <w:szCs w:val="16"/>
              </w:rPr>
            </w:pPr>
            <w:r w:rsidRPr="00487CD9">
              <w:rPr>
                <w:rFonts w:ascii="Times New Roman" w:hAnsi="Times New Roman"/>
                <w:b/>
                <w:bCs/>
                <w:i w:val="0"/>
                <w:iCs w:val="0"/>
                <w:sz w:val="16"/>
                <w:szCs w:val="16"/>
              </w:rPr>
              <w:t>365/2004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8</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rsidP="004606DB">
            <w:pPr>
              <w:bidi w:val="0"/>
              <w:jc w:val="both"/>
              <w:rPr>
                <w:rFonts w:ascii="Times New Roman" w:hAnsi="Times New Roman"/>
                <w:i w:val="0"/>
                <w:sz w:val="16"/>
                <w:szCs w:val="16"/>
              </w:rPr>
            </w:pPr>
            <w:r w:rsidRPr="00487CD9" w:rsidR="004606DB">
              <w:rPr>
                <w:rFonts w:ascii="Times New Roman" w:hAnsi="Times New Roman"/>
                <w:i w:val="0"/>
                <w:sz w:val="16"/>
                <w:szCs w:val="16"/>
              </w:rPr>
              <w:t>(1) Diskriminácia nie je také rozdielne zaobchádzanie, ktoré je odôvodnené povahou činností vykonávaných v zamestnaní alebo okolnosťami, za ktorých sa tieto činnosti vykonávajú, ak tento dôvod tvorí skutočnú a rozhodujúcu požiadavku na zamestnanie pod podmienkou, že cieľ je legitímny a požiadavka primeraná.</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15</w:t>
            </w:r>
          </w:p>
          <w:p w:rsidR="0082732D" w:rsidRPr="00487CD9">
            <w:pPr>
              <w:bidi w:val="0"/>
              <w:rPr>
                <w:rFonts w:ascii="Times New Roman" w:hAnsi="Times New Roman"/>
                <w:b/>
                <w:bCs/>
                <w:i w:val="0"/>
                <w:iCs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Návrat z materskej dovolenky</w:t>
            </w:r>
          </w:p>
          <w:p w:rsidR="0082732D" w:rsidRPr="00487CD9">
            <w:pPr>
              <w:pStyle w:val="BodyText"/>
              <w:bidi w:val="0"/>
              <w:jc w:val="both"/>
              <w:rPr>
                <w:rFonts w:ascii="Times New Roman" w:hAnsi="Times New Roman"/>
                <w:sz w:val="16"/>
                <w:szCs w:val="16"/>
              </w:rPr>
            </w:pPr>
            <w:r w:rsidRPr="00487CD9">
              <w:rPr>
                <w:rFonts w:ascii="Times New Roman" w:hAnsi="Times New Roman"/>
                <w:sz w:val="16"/>
                <w:szCs w:val="16"/>
              </w:rPr>
              <w:t>Žena na materskej dovolenke má právo po skončení svojej materskej dovolenky vrátiť sa na svoje pracovné miesto alebo na rovnocenné miesto za dojednaní a podmienok, ktoré pre ňu nie sú menej priaznivé, a mať úžitok z každého zlepšenia pracovných podmienok, na ktoré by mala nárok počas svojej neprítomnosti v práci.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311/2001 Z. z.</w:t>
            </w: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ED0CDA" w:rsidRPr="00487CD9">
            <w:pPr>
              <w:bidi w:val="0"/>
              <w:rPr>
                <w:rFonts w:ascii="Times New Roman" w:hAnsi="Times New Roman"/>
                <w:b/>
                <w:i w:val="0"/>
                <w:sz w:val="16"/>
                <w:szCs w:val="16"/>
              </w:rPr>
            </w:pPr>
          </w:p>
          <w:p w:rsidR="00ED0CDA" w:rsidRPr="00487CD9">
            <w:pPr>
              <w:bidi w:val="0"/>
              <w:rPr>
                <w:rFonts w:ascii="Times New Roman" w:hAnsi="Times New Roman"/>
                <w:b/>
                <w:i w:val="0"/>
                <w:sz w:val="16"/>
                <w:szCs w:val="16"/>
              </w:rPr>
            </w:pPr>
          </w:p>
          <w:p w:rsidR="00ED0CDA"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r w:rsidRPr="00487CD9">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157</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ED0CDA" w:rsidRPr="00487CD9">
            <w:pPr>
              <w:bidi w:val="0"/>
              <w:rPr>
                <w:rFonts w:ascii="Times New Roman" w:hAnsi="Times New Roman"/>
                <w:b/>
                <w:bCs/>
                <w:i w:val="0"/>
                <w:iCs w:val="0"/>
                <w:sz w:val="16"/>
                <w:szCs w:val="16"/>
              </w:rPr>
            </w:pPr>
          </w:p>
          <w:p w:rsidR="00ED0CDA" w:rsidRPr="00487CD9">
            <w:pPr>
              <w:bidi w:val="0"/>
              <w:rPr>
                <w:rFonts w:ascii="Times New Roman" w:hAnsi="Times New Roman"/>
                <w:b/>
                <w:bCs/>
                <w:i w:val="0"/>
                <w:iCs w:val="0"/>
                <w:sz w:val="16"/>
                <w:szCs w:val="16"/>
              </w:rPr>
            </w:pPr>
          </w:p>
          <w:p w:rsidR="00ED0CDA" w:rsidRPr="00487CD9">
            <w:pPr>
              <w:bidi w:val="0"/>
              <w:rPr>
                <w:rFonts w:ascii="Times New Roman" w:hAnsi="Times New Roman"/>
                <w:b/>
                <w:bCs/>
                <w:i w:val="0"/>
                <w:iCs w:val="0"/>
                <w:sz w:val="16"/>
                <w:szCs w:val="16"/>
              </w:rPr>
            </w:pPr>
          </w:p>
          <w:p w:rsidR="009C510C" w:rsidRPr="00487CD9">
            <w:pPr>
              <w:bidi w:val="0"/>
              <w:rPr>
                <w:rFonts w:ascii="Times New Roman" w:hAnsi="Times New Roman"/>
                <w:b/>
                <w:bCs/>
                <w:i w:val="0"/>
                <w:iCs w:val="0"/>
                <w:sz w:val="16"/>
                <w:szCs w:val="16"/>
              </w:rPr>
            </w:pPr>
            <w:r w:rsidRPr="00487CD9" w:rsidR="0082732D">
              <w:rPr>
                <w:rFonts w:ascii="Times New Roman" w:hAnsi="Times New Roman"/>
                <w:b/>
                <w:bCs/>
                <w:i w:val="0"/>
                <w:iCs w:val="0"/>
                <w:sz w:val="16"/>
                <w:szCs w:val="16"/>
              </w:rPr>
              <w:t xml:space="preserve">§ </w:t>
            </w:r>
            <w:r w:rsidRPr="00487CD9" w:rsidR="00ED0CDA">
              <w:rPr>
                <w:rFonts w:ascii="Times New Roman" w:hAnsi="Times New Roman"/>
                <w:b/>
                <w:bCs/>
                <w:i w:val="0"/>
                <w:iCs w:val="0"/>
                <w:sz w:val="16"/>
                <w:szCs w:val="16"/>
              </w:rPr>
              <w:t>10</w:t>
            </w:r>
            <w:r w:rsidRPr="00487CD9">
              <w:rPr>
                <w:rFonts w:ascii="Times New Roman" w:hAnsi="Times New Roman"/>
                <w:b/>
                <w:bCs/>
                <w:i w:val="0"/>
                <w:iCs w:val="0"/>
                <w:sz w:val="16"/>
                <w:szCs w:val="16"/>
              </w:rPr>
              <w:t>5</w:t>
            </w:r>
          </w:p>
          <w:p w:rsidR="00F97403"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1,2</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rsidP="00ED0CDA">
            <w:pPr>
              <w:bidi w:val="0"/>
              <w:jc w:val="both"/>
              <w:rPr>
                <w:rFonts w:ascii="Times New Roman" w:hAnsi="Times New Roman"/>
                <w:i w:val="0"/>
                <w:sz w:val="16"/>
                <w:szCs w:val="16"/>
              </w:rPr>
            </w:pPr>
            <w:r w:rsidRPr="00487CD9" w:rsidR="00ED0CDA">
              <w:rPr>
                <w:rFonts w:ascii="Times New Roman" w:hAnsi="Times New Roman"/>
                <w:i w:val="0"/>
                <w:sz w:val="16"/>
                <w:szCs w:val="16"/>
              </w:rPr>
              <w:t xml:space="preserve">Ak sa zamestnankyňa vráti do práce po skončení materskej dovolenky alebo ak sa zamestnanec vráti do práce po skončení rodičovskej dovolenky podľa </w:t>
            </w:r>
            <w:hyperlink r:id="rId8" w:anchor="paragraf-166.odsek-1" w:history="1">
              <w:r w:rsidRPr="00487CD9" w:rsidR="00ED0CDA">
                <w:rPr>
                  <w:rFonts w:ascii="Times New Roman" w:hAnsi="Times New Roman"/>
                  <w:bCs/>
                  <w:i w:val="0"/>
                  <w:sz w:val="16"/>
                  <w:szCs w:val="16"/>
                </w:rPr>
                <w:t>§ 166 ods. 1</w:t>
              </w:r>
            </w:hyperlink>
            <w:r w:rsidRPr="00487CD9" w:rsidR="00ED0CDA">
              <w:rPr>
                <w:rFonts w:ascii="Times New Roman" w:hAnsi="Times New Roman"/>
                <w:i w:val="0"/>
                <w:sz w:val="16"/>
                <w:szCs w:val="16"/>
              </w:rPr>
              <w:t xml:space="preserve">, zamestnávateľ je povinný zaradiť ich na pôvodnú prácu a pracovisko. Ak zaradenie na pôvodnú prácu a pracovisko nie je možné, zamestnávateľ je povinný zaradiť ich na inú prácu zodpovedajúcu pracovnej zmluve. Zamestnávateľ je povinný zaradiť zamestnankyňu a zamestnanca za podmienok, ktoré pre nich nebudú menej priaznivé ako podmienky, ktoré mali v čase, keď nastúpili na materskú dovolenku alebo rodičovskú dovolenku podľa </w:t>
            </w:r>
            <w:hyperlink r:id="rId8" w:anchor="paragraf-166.odsek-1" w:history="1">
              <w:r w:rsidRPr="00487CD9" w:rsidR="00ED0CDA">
                <w:rPr>
                  <w:rFonts w:ascii="Times New Roman" w:hAnsi="Times New Roman"/>
                  <w:bCs/>
                  <w:i w:val="0"/>
                  <w:sz w:val="16"/>
                  <w:szCs w:val="16"/>
                </w:rPr>
                <w:t>§ 166 ods. 1</w:t>
              </w:r>
            </w:hyperlink>
            <w:r w:rsidRPr="00487CD9" w:rsidR="00ED0CDA">
              <w:rPr>
                <w:rFonts w:ascii="Times New Roman" w:hAnsi="Times New Roman"/>
                <w:i w:val="0"/>
                <w:sz w:val="16"/>
                <w:szCs w:val="16"/>
              </w:rPr>
              <w:t xml:space="preserve">, a zamestnankyňa a zamestnanec majú právo na prospech z každého zlepšenia pracovných podmienok, na ktoré by mali právo, ak by nenastúpili na materskú dovolenku alebo rodičovskú dovolenku podľa </w:t>
            </w:r>
            <w:hyperlink r:id="rId8" w:anchor="paragraf-166.odsek-1" w:history="1">
              <w:r w:rsidRPr="00487CD9" w:rsidR="00ED0CDA">
                <w:rPr>
                  <w:rFonts w:ascii="Times New Roman" w:hAnsi="Times New Roman"/>
                  <w:bCs/>
                  <w:i w:val="0"/>
                  <w:sz w:val="16"/>
                  <w:szCs w:val="16"/>
                </w:rPr>
                <w:t>§ 166 ods. 1</w:t>
              </w:r>
            </w:hyperlink>
            <w:r w:rsidRPr="00487CD9" w:rsidR="00ED0CDA">
              <w:rPr>
                <w:rFonts w:ascii="Times New Roman" w:hAnsi="Times New Roman"/>
                <w:i w:val="0"/>
                <w:sz w:val="16"/>
                <w:szCs w:val="16"/>
              </w:rPr>
              <w:t xml:space="preserve">. </w:t>
            </w:r>
          </w:p>
          <w:p w:rsidR="00ED0CDA" w:rsidRPr="00487CD9" w:rsidP="00ED0CDA">
            <w:pPr>
              <w:bidi w:val="0"/>
              <w:jc w:val="both"/>
              <w:rPr>
                <w:rFonts w:ascii="Times New Roman" w:hAnsi="Times New Roman"/>
                <w:i w:val="0"/>
                <w:iCs w:val="0"/>
                <w:sz w:val="16"/>
                <w:szCs w:val="16"/>
              </w:rPr>
            </w:pPr>
          </w:p>
          <w:p w:rsidR="00D94FCB" w:rsidRPr="00487CD9" w:rsidP="00D94FCB">
            <w:pPr>
              <w:bidi w:val="0"/>
              <w:jc w:val="both"/>
              <w:rPr>
                <w:rFonts w:ascii="Times New Roman" w:hAnsi="Times New Roman"/>
                <w:i w:val="0"/>
                <w:sz w:val="16"/>
                <w:szCs w:val="16"/>
              </w:rPr>
            </w:pPr>
            <w:r w:rsidRPr="00487CD9">
              <w:rPr>
                <w:rFonts w:ascii="Times New Roman" w:hAnsi="Times New Roman"/>
                <w:i w:val="0"/>
                <w:sz w:val="16"/>
                <w:szCs w:val="16"/>
              </w:rPr>
              <w:t>(1) Ak štátna zamestnankyňa, ktorá je tehotná, ktorá je matkou do konca deviateho mesiaca po pôrode alebo ktorá je dojčiaca, vykonáva štátnu službu, ktorá jej je podľa osobitného predpisu zakázaná alebo ktorá je jej zakázaná podľa lekárskeho posudku zo zdravotných príčin spočívajúcich v jej osobe, služobný úrad je povinný vykonať dočasnú úpravu služobných podmienok, aby sa predišlo jej ohrozeniu. Ak to nie je možné, služobný úrad je povinný preložiť štátnu zamestnankyňu na vhodné štátnozamestnanecké miesto. Počas preloženia patrí štátnej zamestnankyni funkčný plat najmenej v sume, ktorá by jej patrila, ak by nedošlo k preloženiu.</w:t>
            </w:r>
            <w:r w:rsidRPr="00487CD9">
              <w:rPr>
                <w:rFonts w:ascii="Times New Roman" w:hAnsi="Times New Roman"/>
                <w:i w:val="0"/>
                <w:sz w:val="16"/>
                <w:szCs w:val="16"/>
              </w:rPr>
              <w:t xml:space="preserve"> </w:t>
            </w:r>
          </w:p>
          <w:p w:rsidR="00D94FCB" w:rsidRPr="00487CD9" w:rsidP="00D94FCB">
            <w:pPr>
              <w:bidi w:val="0"/>
              <w:jc w:val="both"/>
              <w:rPr>
                <w:rFonts w:ascii="Times New Roman" w:hAnsi="Times New Roman"/>
                <w:i w:val="0"/>
                <w:sz w:val="16"/>
                <w:szCs w:val="16"/>
              </w:rPr>
            </w:pPr>
          </w:p>
          <w:p w:rsidR="00D94FCB" w:rsidRPr="00487CD9" w:rsidP="00D94FCB">
            <w:pPr>
              <w:bidi w:val="0"/>
              <w:jc w:val="both"/>
              <w:rPr>
                <w:rFonts w:ascii="Times New Roman" w:hAnsi="Times New Roman"/>
                <w:i w:val="0"/>
                <w:sz w:val="16"/>
                <w:szCs w:val="16"/>
              </w:rPr>
            </w:pPr>
            <w:r w:rsidRPr="00487CD9">
              <w:rPr>
                <w:rFonts w:ascii="Times New Roman" w:hAnsi="Times New Roman"/>
                <w:i w:val="0"/>
                <w:sz w:val="16"/>
                <w:szCs w:val="16"/>
              </w:rPr>
              <w:t>(2) Ak úprava služobných podmienok ani preloženie podľa odseku 1 nie sú možné, služobný úrad zaradí štátnu zamestnankyňu mimo činnej štátnej služby podľa § 65.</w:t>
            </w:r>
          </w:p>
          <w:p w:rsidR="0082732D" w:rsidRPr="00487CD9" w:rsidP="00D94FCB">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16</w:t>
            </w:r>
          </w:p>
          <w:p w:rsidR="0082732D" w:rsidRPr="00487CD9">
            <w:pPr>
              <w:bidi w:val="0"/>
              <w:rPr>
                <w:rFonts w:ascii="Times New Roman" w:hAnsi="Times New Roman"/>
                <w:b/>
                <w:bCs/>
                <w:i w:val="0"/>
                <w:iCs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Otcovská dovolenka a rodičovská dovolenka z dôvodu osvojenia</w:t>
            </w:r>
          </w:p>
          <w:p w:rsidR="0082732D" w:rsidRPr="00487CD9">
            <w:pPr>
              <w:pStyle w:val="BodyText"/>
              <w:bidi w:val="0"/>
              <w:jc w:val="both"/>
              <w:rPr>
                <w:rFonts w:ascii="Times New Roman" w:hAnsi="Times New Roman"/>
                <w:sz w:val="16"/>
                <w:szCs w:val="16"/>
              </w:rPr>
            </w:pPr>
            <w:r w:rsidRPr="00487CD9">
              <w:rPr>
                <w:rFonts w:ascii="Times New Roman" w:hAnsi="Times New Roman"/>
                <w:sz w:val="16"/>
                <w:szCs w:val="16"/>
              </w:rPr>
              <w:t>Táto smernica sa nedotýka práva členských štátov uznávať rôzne práva na otcovskú dovolenku a/alebo rodičovskú dovolenku z dôvodu osvojenia. Tie členské štáty, ktoré uznajú takéto práva, prijmú potrebné opatrenia na ochranu pracujúcich mužov a žien pred prepustením kvôli uplatňovaniu si týchto práv a zabezpečia, aby na konci takejto dovolenky mali právo vrátiť sa na svoje pracovné miesta alebo na rovnocenné pracovné miesta za dojednaní a podmienok, ktoré pre nich nie sú menej priaznivé, a aby mali úžitok z každého zlepšenia pracovných podmienok, na ktoré by mali nárok počas svojej neprítomnosti v práci.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311/2001 Z. z.</w:t>
            </w: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82732D" w:rsidRPr="00487CD9">
            <w:pPr>
              <w:bidi w:val="0"/>
              <w:rPr>
                <w:rFonts w:ascii="Times New Roman" w:hAnsi="Times New Roman"/>
                <w:i w:val="0"/>
                <w:sz w:val="16"/>
                <w:szCs w:val="16"/>
              </w:rPr>
            </w:pPr>
          </w:p>
          <w:p w:rsidR="00664959" w:rsidRPr="00487CD9">
            <w:pPr>
              <w:bidi w:val="0"/>
              <w:rPr>
                <w:rFonts w:ascii="Times New Roman" w:hAnsi="Times New Roman"/>
                <w:b/>
                <w:i w:val="0"/>
                <w:sz w:val="16"/>
                <w:szCs w:val="16"/>
              </w:rPr>
            </w:pPr>
          </w:p>
          <w:p w:rsidR="00664959" w:rsidRPr="00487CD9">
            <w:pPr>
              <w:bidi w:val="0"/>
              <w:rPr>
                <w:rFonts w:ascii="Times New Roman" w:hAnsi="Times New Roman"/>
                <w:b/>
                <w:i w:val="0"/>
                <w:sz w:val="16"/>
                <w:szCs w:val="16"/>
              </w:rPr>
            </w:pPr>
          </w:p>
          <w:p w:rsidR="00664959" w:rsidRPr="00487CD9">
            <w:pPr>
              <w:bidi w:val="0"/>
              <w:rPr>
                <w:rFonts w:ascii="Times New Roman" w:hAnsi="Times New Roman"/>
                <w:b/>
                <w:i w:val="0"/>
                <w:sz w:val="16"/>
                <w:szCs w:val="16"/>
              </w:rPr>
            </w:pPr>
          </w:p>
          <w:p w:rsidR="00801C33"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r w:rsidRPr="00487CD9">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64</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c</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157</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664959" w:rsidRPr="00487CD9">
            <w:pPr>
              <w:bidi w:val="0"/>
              <w:rPr>
                <w:rFonts w:ascii="Times New Roman" w:hAnsi="Times New Roman"/>
                <w:b/>
                <w:bCs/>
                <w:i w:val="0"/>
                <w:iCs w:val="0"/>
                <w:sz w:val="16"/>
                <w:szCs w:val="16"/>
              </w:rPr>
            </w:pPr>
          </w:p>
          <w:p w:rsidR="00664959" w:rsidRPr="00487CD9">
            <w:pPr>
              <w:bidi w:val="0"/>
              <w:rPr>
                <w:rFonts w:ascii="Times New Roman" w:hAnsi="Times New Roman"/>
                <w:b/>
                <w:bCs/>
                <w:i w:val="0"/>
                <w:iCs w:val="0"/>
                <w:sz w:val="16"/>
                <w:szCs w:val="16"/>
              </w:rPr>
            </w:pPr>
          </w:p>
          <w:p w:rsidR="00664959" w:rsidRPr="00487CD9">
            <w:pPr>
              <w:bidi w:val="0"/>
              <w:rPr>
                <w:rFonts w:ascii="Times New Roman" w:hAnsi="Times New Roman"/>
                <w:b/>
                <w:bCs/>
                <w:i w:val="0"/>
                <w:iCs w:val="0"/>
                <w:sz w:val="16"/>
                <w:szCs w:val="16"/>
              </w:rPr>
            </w:pPr>
          </w:p>
          <w:p w:rsidR="00801C33" w:rsidRPr="00487CD9">
            <w:pPr>
              <w:bidi w:val="0"/>
              <w:rPr>
                <w:rFonts w:ascii="Times New Roman" w:hAnsi="Times New Roman"/>
                <w:b/>
                <w:bCs/>
                <w:i w:val="0"/>
                <w:iCs w:val="0"/>
                <w:sz w:val="16"/>
                <w:szCs w:val="16"/>
              </w:rPr>
            </w:pPr>
          </w:p>
          <w:p w:rsidR="00664959"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w:t>
            </w:r>
            <w:r w:rsidRPr="00487CD9" w:rsidR="00DE13B0">
              <w:rPr>
                <w:rFonts w:ascii="Times New Roman" w:hAnsi="Times New Roman"/>
                <w:b/>
                <w:bCs/>
                <w:i w:val="0"/>
                <w:iCs w:val="0"/>
                <w:sz w:val="16"/>
                <w:szCs w:val="16"/>
              </w:rPr>
              <w:t xml:space="preserve"> 76</w:t>
            </w:r>
          </w:p>
          <w:p w:rsidR="00664959"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664959" w:rsidRPr="00487CD9">
            <w:pPr>
              <w:bidi w:val="0"/>
              <w:rPr>
                <w:rFonts w:ascii="Times New Roman" w:hAnsi="Times New Roman"/>
                <w:b/>
                <w:bCs/>
                <w:i w:val="0"/>
                <w:iCs w:val="0"/>
                <w:sz w:val="16"/>
                <w:szCs w:val="16"/>
              </w:rPr>
            </w:pPr>
            <w:r w:rsidRPr="00487CD9" w:rsidR="00F97403">
              <w:rPr>
                <w:rFonts w:ascii="Times New Roman" w:hAnsi="Times New Roman"/>
                <w:b/>
                <w:bCs/>
                <w:i w:val="0"/>
                <w:iCs w:val="0"/>
                <w:sz w:val="16"/>
                <w:szCs w:val="16"/>
              </w:rPr>
              <w:t>P: d</w:t>
            </w:r>
          </w:p>
          <w:p w:rsidR="00664959" w:rsidRPr="00487CD9">
            <w:pPr>
              <w:bidi w:val="0"/>
              <w:rPr>
                <w:rFonts w:ascii="Times New Roman" w:hAnsi="Times New Roman"/>
                <w:b/>
                <w:bCs/>
                <w:i w:val="0"/>
                <w:iCs w:val="0"/>
                <w:sz w:val="16"/>
                <w:szCs w:val="16"/>
              </w:rPr>
            </w:pPr>
          </w:p>
          <w:p w:rsidR="00801C33"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BodyText"/>
              <w:bidi w:val="0"/>
              <w:rPr>
                <w:rFonts w:ascii="Times New Roman" w:hAnsi="Times New Roman"/>
                <w:sz w:val="16"/>
                <w:szCs w:val="16"/>
              </w:rPr>
            </w:pPr>
            <w:r w:rsidRPr="00487CD9">
              <w:rPr>
                <w:rFonts w:ascii="Times New Roman" w:hAnsi="Times New Roman"/>
                <w:sz w:val="16"/>
                <w:szCs w:val="16"/>
              </w:rPr>
              <w:t>(1) Zamestnávateľ nesmie dať zamestnancovi výpoveď  v ochrannej dobe a to,</w:t>
            </w:r>
          </w:p>
          <w:p w:rsidR="0082732D" w:rsidRPr="00487CD9" w:rsidP="0082732D">
            <w:pPr>
              <w:bidi w:val="0"/>
              <w:ind w:left="285" w:hanging="285"/>
              <w:jc w:val="both"/>
              <w:rPr>
                <w:rFonts w:ascii="Times New Roman" w:hAnsi="Times New Roman"/>
                <w:bCs/>
                <w:i w:val="0"/>
                <w:sz w:val="16"/>
                <w:szCs w:val="16"/>
              </w:rPr>
            </w:pPr>
            <w:r w:rsidRPr="00487CD9">
              <w:rPr>
                <w:rFonts w:ascii="Times New Roman" w:hAnsi="Times New Roman"/>
                <w:i w:val="0"/>
                <w:iCs w:val="0"/>
                <w:sz w:val="16"/>
                <w:szCs w:val="16"/>
              </w:rPr>
              <w:t>c)  v dobe, keď je zamestnankyňa tehotná, keď je zamestnankyňa na materskej dovolenke</w:t>
            </w:r>
            <w:r w:rsidRPr="00487CD9">
              <w:rPr>
                <w:rFonts w:ascii="Times New Roman" w:hAnsi="Times New Roman"/>
                <w:b/>
                <w:bCs/>
                <w:sz w:val="16"/>
                <w:szCs w:val="16"/>
              </w:rPr>
              <w:t>,</w:t>
            </w:r>
            <w:r w:rsidRPr="00487CD9">
              <w:rPr>
                <w:rFonts w:ascii="Times New Roman" w:hAnsi="Times New Roman"/>
                <w:i w:val="0"/>
                <w:iCs w:val="0"/>
                <w:sz w:val="16"/>
                <w:szCs w:val="16"/>
              </w:rPr>
              <w:t xml:space="preserve"> keď je zamestnankyňa a zamestnanec na rodičovskej dovolenke</w:t>
            </w:r>
            <w:r w:rsidRPr="00487CD9">
              <w:rPr>
                <w:rFonts w:ascii="Times New Roman" w:hAnsi="Times New Roman"/>
                <w:bCs/>
                <w:i w:val="0"/>
                <w:sz w:val="16"/>
                <w:szCs w:val="16"/>
              </w:rPr>
              <w:t>, alebo keď sa osamelá zamestnankyňa alebo osamelý zamestnanec starajú o dieťa mladšie ako tri roky.</w:t>
            </w:r>
          </w:p>
          <w:p w:rsidR="0082732D" w:rsidRPr="00487CD9">
            <w:pPr>
              <w:bidi w:val="0"/>
              <w:rPr>
                <w:rFonts w:ascii="Times New Roman" w:hAnsi="Times New Roman"/>
                <w:i w:val="0"/>
                <w:sz w:val="16"/>
                <w:szCs w:val="16"/>
              </w:rPr>
            </w:pPr>
          </w:p>
          <w:p w:rsidR="00664959" w:rsidRPr="00487CD9" w:rsidP="00664959">
            <w:pPr>
              <w:bidi w:val="0"/>
              <w:jc w:val="both"/>
              <w:rPr>
                <w:rFonts w:ascii="Times New Roman" w:hAnsi="Times New Roman"/>
                <w:i w:val="0"/>
                <w:sz w:val="16"/>
                <w:szCs w:val="16"/>
              </w:rPr>
            </w:pPr>
            <w:r w:rsidRPr="00487CD9">
              <w:rPr>
                <w:rFonts w:ascii="Times New Roman" w:hAnsi="Times New Roman"/>
                <w:i w:val="0"/>
                <w:sz w:val="16"/>
                <w:szCs w:val="16"/>
              </w:rPr>
              <w:t xml:space="preserve">Ak sa zamestnankyňa vráti do práce po skončení materskej dovolenky alebo ak sa zamestnanec vráti do práce po skončení rodičovskej dovolenky podľa </w:t>
            </w:r>
            <w:hyperlink r:id="rId8" w:anchor="paragraf-166.odsek-1" w:history="1">
              <w:r w:rsidRPr="00487CD9">
                <w:rPr>
                  <w:rFonts w:ascii="Times New Roman" w:hAnsi="Times New Roman"/>
                  <w:bCs/>
                  <w:i w:val="0"/>
                  <w:sz w:val="16"/>
                  <w:szCs w:val="16"/>
                </w:rPr>
                <w:t>§ 166 ods. 1</w:t>
              </w:r>
            </w:hyperlink>
            <w:r w:rsidRPr="00487CD9">
              <w:rPr>
                <w:rFonts w:ascii="Times New Roman" w:hAnsi="Times New Roman"/>
                <w:i w:val="0"/>
                <w:sz w:val="16"/>
                <w:szCs w:val="16"/>
              </w:rPr>
              <w:t xml:space="preserve">, zamestnávateľ je povinný zaradiť ich na pôvodnú prácu a pracovisko. Ak zaradenie na pôvodnú prácu a pracovisko nie je možné, zamestnávateľ je povinný zaradiť ich na inú prácu zodpovedajúcu pracovnej zmluve. Zamestnávateľ je povinný zaradiť zamestnankyňu a zamestnanca za podmienok, ktoré pre nich nebudú menej priaznivé ako podmienky, ktoré mali v čase, keď nastúpili na materskú dovolenku alebo rodičovskú dovolenku podľa </w:t>
            </w:r>
            <w:hyperlink r:id="rId8" w:anchor="paragraf-166.odsek-1" w:history="1">
              <w:r w:rsidRPr="00487CD9">
                <w:rPr>
                  <w:rFonts w:ascii="Times New Roman" w:hAnsi="Times New Roman"/>
                  <w:bCs/>
                  <w:i w:val="0"/>
                  <w:sz w:val="16"/>
                  <w:szCs w:val="16"/>
                </w:rPr>
                <w:t>§ 166 ods. 1</w:t>
              </w:r>
            </w:hyperlink>
            <w:r w:rsidRPr="00487CD9">
              <w:rPr>
                <w:rFonts w:ascii="Times New Roman" w:hAnsi="Times New Roman"/>
                <w:i w:val="0"/>
                <w:sz w:val="16"/>
                <w:szCs w:val="16"/>
              </w:rPr>
              <w:t xml:space="preserve">, a zamestnankyňa a zamestnanec majú právo na prospech z každého zlepšenia pracovných podmienok, na ktoré by mali právo, ak by nenastúpili na materskú dovolenku alebo rodičovskú dovolenku podľa </w:t>
            </w:r>
            <w:hyperlink r:id="rId8" w:anchor="paragraf-166.odsek-1" w:history="1">
              <w:r w:rsidRPr="00487CD9">
                <w:rPr>
                  <w:rFonts w:ascii="Times New Roman" w:hAnsi="Times New Roman"/>
                  <w:bCs/>
                  <w:i w:val="0"/>
                  <w:sz w:val="16"/>
                  <w:szCs w:val="16"/>
                </w:rPr>
                <w:t>§ 166 ods. 1</w:t>
              </w:r>
            </w:hyperlink>
            <w:r w:rsidRPr="00487CD9">
              <w:rPr>
                <w:rFonts w:ascii="Times New Roman" w:hAnsi="Times New Roman"/>
                <w:i w:val="0"/>
                <w:sz w:val="16"/>
                <w:szCs w:val="16"/>
              </w:rPr>
              <w:t xml:space="preserve">. </w:t>
            </w:r>
          </w:p>
          <w:p w:rsidR="00664959" w:rsidRPr="00487CD9" w:rsidP="00664959">
            <w:pPr>
              <w:bidi w:val="0"/>
              <w:jc w:val="both"/>
              <w:rPr>
                <w:rFonts w:ascii="Times New Roman" w:hAnsi="Times New Roman"/>
                <w:i w:val="0"/>
                <w:sz w:val="16"/>
                <w:szCs w:val="16"/>
              </w:rPr>
            </w:pPr>
          </w:p>
          <w:p w:rsidR="00664959" w:rsidRPr="00487CD9" w:rsidP="00664959">
            <w:pPr>
              <w:bidi w:val="0"/>
              <w:jc w:val="both"/>
              <w:rPr>
                <w:rFonts w:ascii="Times New Roman" w:hAnsi="Times New Roman"/>
                <w:i w:val="0"/>
                <w:sz w:val="16"/>
                <w:szCs w:val="16"/>
              </w:rPr>
            </w:pPr>
          </w:p>
          <w:p w:rsidR="00DE13B0" w:rsidRPr="00487CD9" w:rsidP="00664959">
            <w:pPr>
              <w:bidi w:val="0"/>
              <w:jc w:val="both"/>
              <w:rPr>
                <w:rFonts w:ascii="Times New Roman" w:hAnsi="Times New Roman"/>
                <w:i w:val="0"/>
                <w:sz w:val="16"/>
                <w:szCs w:val="16"/>
              </w:rPr>
            </w:pPr>
            <w:r w:rsidRPr="00487CD9">
              <w:rPr>
                <w:rFonts w:ascii="Times New Roman" w:hAnsi="Times New Roman"/>
                <w:i w:val="0"/>
                <w:sz w:val="16"/>
                <w:szCs w:val="16"/>
              </w:rPr>
              <w:t>(1) Služobný úrad nesmie dať štátnemu zamestnancovi výpoveď v ochrannej dobe, a to</w:t>
            </w:r>
          </w:p>
          <w:p w:rsidR="00F97403" w:rsidRPr="00487CD9" w:rsidP="002D221F">
            <w:pPr>
              <w:bidi w:val="0"/>
              <w:jc w:val="both"/>
              <w:rPr>
                <w:rFonts w:ascii="Times New Roman" w:hAnsi="Times New Roman"/>
                <w:i w:val="0"/>
                <w:sz w:val="16"/>
                <w:szCs w:val="16"/>
              </w:rPr>
            </w:pPr>
            <w:r w:rsidRPr="00487CD9" w:rsidR="00D94FCB">
              <w:rPr>
                <w:rFonts w:ascii="Times New Roman" w:hAnsi="Times New Roman"/>
                <w:i w:val="0"/>
                <w:sz w:val="16"/>
                <w:szCs w:val="16"/>
              </w:rPr>
              <w:t>d</w:t>
            </w:r>
            <w:r w:rsidRPr="00487CD9">
              <w:rPr>
                <w:rFonts w:ascii="Times New Roman" w:hAnsi="Times New Roman"/>
                <w:i w:val="0"/>
                <w:sz w:val="16"/>
                <w:szCs w:val="16"/>
              </w:rPr>
              <w:t>) v dobe, keď je štátna zamestnankyňa tehotná, keď je štátna zamestnankyňa na materskej dovolenke, keď je štátny zamestnanec na rodičovskej dovolenke alebo keď sa osamelý štátny zamestnanec stará o dieťa mladšie ako tri roky</w:t>
            </w:r>
            <w:r w:rsidRPr="00487CD9" w:rsidR="00664959">
              <w:rPr>
                <w:rFonts w:ascii="Times New Roman" w:hAnsi="Times New Roman"/>
                <w:i w:val="0"/>
                <w:sz w:val="16"/>
                <w:szCs w:val="16"/>
              </w:rPr>
              <w:t>,</w:t>
            </w:r>
          </w:p>
          <w:p w:rsidR="0082732D" w:rsidRPr="00487CD9" w:rsidP="00F97403">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5"/>
              <w:bidi w:val="0"/>
              <w:rPr>
                <w:rFonts w:ascii="Times New Roman" w:hAnsi="Times New Roman"/>
              </w:rPr>
            </w:pPr>
            <w:r w:rsidRPr="00487CD9">
              <w:rPr>
                <w:rFonts w:ascii="Times New Roman" w:hAnsi="Times New Roman"/>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17</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Oddiel 1</w:t>
            </w:r>
          </w:p>
          <w:p w:rsidR="0082732D" w:rsidRPr="00487CD9">
            <w:pPr>
              <w:pStyle w:val="Heading6"/>
              <w:bidi w:val="0"/>
              <w:rPr>
                <w:rFonts w:ascii="Times New Roman" w:hAnsi="Times New Roman"/>
              </w:rPr>
            </w:pPr>
            <w:r w:rsidRPr="00487CD9">
              <w:rPr>
                <w:rFonts w:ascii="Times New Roman" w:hAnsi="Times New Roman"/>
              </w:rPr>
              <w:t>Ochrana práv</w:t>
            </w:r>
          </w:p>
          <w:p w:rsidR="0082732D" w:rsidRPr="00487CD9" w:rsidP="00A10989">
            <w:pPr>
              <w:bidi w:val="0"/>
              <w:jc w:val="both"/>
              <w:rPr>
                <w:rFonts w:ascii="Times New Roman" w:hAnsi="Times New Roman"/>
                <w:i w:val="0"/>
                <w:iCs w:val="0"/>
                <w:sz w:val="16"/>
                <w:szCs w:val="16"/>
              </w:rPr>
            </w:pPr>
            <w:r w:rsidRPr="00487CD9">
              <w:rPr>
                <w:rFonts w:ascii="Times New Roman" w:hAnsi="Times New Roman"/>
                <w:i w:val="0"/>
                <w:iCs w:val="0"/>
                <w:sz w:val="16"/>
                <w:szCs w:val="16"/>
              </w:rPr>
              <w:t>1. Členské štáty zabezpečia, aby po prípadnom obrátení sa na ďalšie príslušné orgány vrátane zmierovacieho konania, ak to považujú za vhodné, boli na vymáhanie povinností podľa tejto smernice k dispozícii súdne konania pre všetky osoby, ktoré sa domnievajú, že boli poškodené, lebo sa na ne neuplatňovala zásada rovnakého zaobchádzania, a to aj vtedy, ak sa skončil vzťah, v ktorom došlo údajne k diskriminácii.</w:t>
            </w:r>
          </w:p>
          <w:p w:rsidR="0082732D" w:rsidRPr="00487CD9">
            <w:pPr>
              <w:pStyle w:val="Footer"/>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5"/>
              <w:bidi w:val="0"/>
              <w:rPr>
                <w:rFonts w:ascii="Times New Roman" w:hAnsi="Times New Roman"/>
              </w:rPr>
            </w:pPr>
            <w:r w:rsidRPr="00487CD9">
              <w:rPr>
                <w:rFonts w:ascii="Times New Roman" w:hAnsi="Times New Roman"/>
              </w:rPr>
              <w:t>Ústava SR</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365/2004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4734DC" w:rsidRPr="00487CD9">
            <w:pPr>
              <w:bidi w:val="0"/>
              <w:rPr>
                <w:rFonts w:ascii="Times New Roman" w:hAnsi="Times New Roman"/>
                <w:b/>
                <w:bCs/>
                <w:i w:val="0"/>
                <w:iCs w:val="0"/>
                <w:sz w:val="16"/>
                <w:szCs w:val="16"/>
              </w:rPr>
            </w:pPr>
          </w:p>
          <w:p w:rsidR="004734DC" w:rsidRPr="00487CD9">
            <w:pPr>
              <w:bidi w:val="0"/>
              <w:rPr>
                <w:rFonts w:ascii="Times New Roman" w:hAnsi="Times New Roman"/>
                <w:b/>
                <w:bCs/>
                <w:i w:val="0"/>
                <w:iCs w:val="0"/>
                <w:sz w:val="16"/>
                <w:szCs w:val="16"/>
              </w:rPr>
            </w:pPr>
          </w:p>
          <w:p w:rsidR="004734DC" w:rsidRPr="00487CD9">
            <w:pPr>
              <w:bidi w:val="0"/>
              <w:rPr>
                <w:rFonts w:ascii="Times New Roman" w:hAnsi="Times New Roman"/>
                <w:b/>
                <w:bCs/>
                <w:i w:val="0"/>
                <w:iCs w:val="0"/>
                <w:sz w:val="16"/>
                <w:szCs w:val="16"/>
              </w:rPr>
            </w:pPr>
          </w:p>
          <w:p w:rsidR="004734DC"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311/2001 Z. z. </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EA1D81" w:rsidRPr="00487CD9">
            <w:pPr>
              <w:bidi w:val="0"/>
              <w:rPr>
                <w:rFonts w:ascii="Times New Roman" w:hAnsi="Times New Roman"/>
                <w:b/>
                <w:bCs/>
                <w:i w:val="0"/>
                <w:iCs w:val="0"/>
                <w:sz w:val="16"/>
                <w:szCs w:val="16"/>
              </w:rPr>
            </w:pPr>
          </w:p>
          <w:p w:rsidR="00EA1D81"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Návrh zákona</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F97403" w:rsidRPr="00487CD9" w:rsidP="00350984">
            <w:pPr>
              <w:bidi w:val="0"/>
              <w:rPr>
                <w:rFonts w:ascii="Times New Roman" w:hAnsi="Times New Roman"/>
                <w:b/>
                <w:i w:val="0"/>
                <w:sz w:val="16"/>
                <w:szCs w:val="16"/>
              </w:rPr>
            </w:pPr>
          </w:p>
          <w:p w:rsidR="00F97403" w:rsidRPr="00487CD9" w:rsidP="00350984">
            <w:pPr>
              <w:bidi w:val="0"/>
              <w:rPr>
                <w:rFonts w:ascii="Times New Roman" w:hAnsi="Times New Roman"/>
                <w:b/>
                <w:i w:val="0"/>
                <w:sz w:val="16"/>
                <w:szCs w:val="16"/>
              </w:rPr>
            </w:pPr>
          </w:p>
          <w:p w:rsidR="00FE2873" w:rsidRPr="00487CD9" w:rsidP="00350984">
            <w:pPr>
              <w:bidi w:val="0"/>
              <w:rPr>
                <w:rFonts w:ascii="Times New Roman" w:hAnsi="Times New Roman"/>
                <w:b/>
                <w:i w:val="0"/>
                <w:sz w:val="16"/>
                <w:szCs w:val="16"/>
              </w:rPr>
            </w:pPr>
          </w:p>
          <w:p w:rsidR="00350984" w:rsidRPr="00487CD9" w:rsidP="00350984">
            <w:pPr>
              <w:bidi w:val="0"/>
              <w:rPr>
                <w:rFonts w:ascii="Times New Roman" w:hAnsi="Times New Roman"/>
                <w:b/>
                <w:bCs/>
                <w:i w:val="0"/>
                <w:iCs w:val="0"/>
                <w:sz w:val="16"/>
                <w:szCs w:val="16"/>
              </w:rPr>
            </w:pPr>
            <w:r w:rsidRPr="00487CD9">
              <w:rPr>
                <w:rFonts w:ascii="Times New Roman" w:hAnsi="Times New Roman"/>
                <w:b/>
                <w:i w:val="0"/>
                <w:sz w:val="16"/>
                <w:szCs w:val="16"/>
              </w:rPr>
              <w:t>125/2006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46</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O: </w:t>
            </w:r>
            <w:smartTag w:uri="urn:schemas-microsoft-com:office:smarttags" w:element="metricconverter">
              <w:smartTagPr>
                <w:attr w:name="ProductID" w:val="1 a"/>
              </w:smartTagPr>
              <w:r w:rsidRPr="00487CD9">
                <w:rPr>
                  <w:rFonts w:ascii="Times New Roman" w:hAnsi="Times New Roman"/>
                  <w:b/>
                  <w:bCs/>
                  <w:i w:val="0"/>
                  <w:iCs w:val="0"/>
                  <w:sz w:val="16"/>
                  <w:szCs w:val="16"/>
                </w:rPr>
                <w:t>1 a</w:t>
              </w:r>
            </w:smartTag>
            <w:r w:rsidRPr="00487CD9">
              <w:rPr>
                <w:rFonts w:ascii="Times New Roman" w:hAnsi="Times New Roman"/>
                <w:b/>
                <w:bCs/>
                <w:i w:val="0"/>
                <w:iCs w:val="0"/>
                <w:sz w:val="16"/>
                <w:szCs w:val="16"/>
              </w:rPr>
              <w:t xml:space="preserve"> 2</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142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127</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9</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O: </w:t>
            </w:r>
            <w:smartTag w:uri="urn:schemas-microsoft-com:office:smarttags" w:element="metricconverter">
              <w:smartTagPr>
                <w:attr w:name="ProductID" w:val="1 a"/>
              </w:smartTagPr>
              <w:r w:rsidRPr="00487CD9">
                <w:rPr>
                  <w:rFonts w:ascii="Times New Roman" w:hAnsi="Times New Roman"/>
                  <w:b/>
                  <w:bCs/>
                  <w:i w:val="0"/>
                  <w:iCs w:val="0"/>
                  <w:sz w:val="16"/>
                  <w:szCs w:val="16"/>
                </w:rPr>
                <w:t>1 a</w:t>
              </w:r>
            </w:smartTag>
            <w:r w:rsidRPr="00487CD9">
              <w:rPr>
                <w:rFonts w:ascii="Times New Roman" w:hAnsi="Times New Roman"/>
                <w:b/>
                <w:bCs/>
                <w:i w:val="0"/>
                <w:iCs w:val="0"/>
                <w:sz w:val="16"/>
                <w:szCs w:val="16"/>
              </w:rPr>
              <w:t xml:space="preserve"> 2</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4734DC" w:rsidRPr="00487CD9">
            <w:pPr>
              <w:bidi w:val="0"/>
              <w:rPr>
                <w:rFonts w:ascii="Times New Roman" w:hAnsi="Times New Roman"/>
                <w:b/>
                <w:bCs/>
                <w:i w:val="0"/>
                <w:iCs w:val="0"/>
                <w:sz w:val="16"/>
                <w:szCs w:val="16"/>
              </w:rPr>
            </w:pPr>
          </w:p>
          <w:p w:rsidR="004734DC" w:rsidRPr="00487CD9">
            <w:pPr>
              <w:bidi w:val="0"/>
              <w:rPr>
                <w:rFonts w:ascii="Times New Roman" w:hAnsi="Times New Roman"/>
                <w:b/>
                <w:bCs/>
                <w:i w:val="0"/>
                <w:iCs w:val="0"/>
                <w:sz w:val="16"/>
                <w:szCs w:val="16"/>
              </w:rPr>
            </w:pPr>
          </w:p>
          <w:p w:rsidR="004734DC" w:rsidRPr="00487CD9">
            <w:pPr>
              <w:bidi w:val="0"/>
              <w:rPr>
                <w:rFonts w:ascii="Times New Roman" w:hAnsi="Times New Roman"/>
                <w:b/>
                <w:bCs/>
                <w:i w:val="0"/>
                <w:iCs w:val="0"/>
                <w:sz w:val="16"/>
                <w:szCs w:val="16"/>
              </w:rPr>
            </w:pPr>
          </w:p>
          <w:p w:rsidR="004734DC"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9</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13</w:t>
            </w:r>
          </w:p>
          <w:p w:rsidR="0082732D" w:rsidRPr="00487CD9">
            <w:pPr>
              <w:bidi w:val="0"/>
              <w:rPr>
                <w:rFonts w:ascii="Times New Roman" w:hAnsi="Times New Roman"/>
                <w:b/>
                <w:bCs/>
                <w:i w:val="0"/>
                <w:iCs w:val="0"/>
                <w:sz w:val="16"/>
                <w:szCs w:val="16"/>
              </w:rPr>
            </w:pPr>
            <w:r w:rsidRPr="00487CD9" w:rsidR="004734DC">
              <w:rPr>
                <w:rFonts w:ascii="Times New Roman" w:hAnsi="Times New Roman"/>
                <w:b/>
                <w:bCs/>
                <w:i w:val="0"/>
                <w:iCs w:val="0"/>
                <w:sz w:val="16"/>
                <w:szCs w:val="16"/>
              </w:rPr>
              <w:t xml:space="preserve">O: 3, </w:t>
            </w:r>
            <w:r w:rsidRPr="00487CD9">
              <w:rPr>
                <w:rFonts w:ascii="Times New Roman" w:hAnsi="Times New Roman"/>
                <w:b/>
                <w:bCs/>
                <w:i w:val="0"/>
                <w:iCs w:val="0"/>
                <w:sz w:val="16"/>
                <w:szCs w:val="16"/>
              </w:rPr>
              <w:t>5</w:t>
            </w:r>
            <w:r w:rsidRPr="00487CD9" w:rsidR="004734DC">
              <w:rPr>
                <w:rFonts w:ascii="Times New Roman" w:hAnsi="Times New Roman"/>
                <w:b/>
                <w:bCs/>
                <w:i w:val="0"/>
                <w:iCs w:val="0"/>
                <w:sz w:val="16"/>
                <w:szCs w:val="16"/>
              </w:rPr>
              <w:t xml:space="preserve"> a 6</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EA1D81" w:rsidRPr="00487CD9">
            <w:pPr>
              <w:bidi w:val="0"/>
              <w:rPr>
                <w:rFonts w:ascii="Times New Roman" w:hAnsi="Times New Roman"/>
                <w:b/>
                <w:bCs/>
                <w:i w:val="0"/>
                <w:iCs w:val="0"/>
                <w:sz w:val="16"/>
                <w:szCs w:val="16"/>
              </w:rPr>
            </w:pPr>
          </w:p>
          <w:p w:rsidR="00EA1D81"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14</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sidR="008A3D6A">
              <w:rPr>
                <w:rFonts w:ascii="Times New Roman" w:hAnsi="Times New Roman"/>
                <w:b/>
                <w:bCs/>
                <w:i w:val="0"/>
                <w:iCs w:val="0"/>
                <w:sz w:val="16"/>
                <w:szCs w:val="16"/>
              </w:rPr>
              <w:t>§ 4</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6</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80085" w:rsidRPr="00487CD9">
            <w:pPr>
              <w:bidi w:val="0"/>
              <w:rPr>
                <w:rFonts w:ascii="Times New Roman" w:hAnsi="Times New Roman"/>
                <w:b/>
                <w:bCs/>
                <w:i w:val="0"/>
                <w:iCs w:val="0"/>
                <w:sz w:val="16"/>
                <w:szCs w:val="16"/>
              </w:rPr>
            </w:pPr>
          </w:p>
          <w:p w:rsidR="00F97403"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O: 1 </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a, b</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(1) Každý sa môže domáhať zákonom ustanoveným postupom svojho práva na nezávislom a nestrannom súde a v prípadoch ustanovených zákonom na inom orgáne Slovenskej republiky.</w:t>
            </w:r>
          </w:p>
          <w:p w:rsidR="0082732D" w:rsidRPr="00487CD9">
            <w:pPr>
              <w:bidi w:val="0"/>
              <w:jc w:val="both"/>
              <w:rPr>
                <w:rFonts w:ascii="Times New Roman" w:hAnsi="Times New Roman"/>
                <w:i w:val="0"/>
                <w:iCs w:val="0"/>
                <w:sz w:val="16"/>
                <w:szCs w:val="16"/>
              </w:rPr>
            </w:pP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(2) Kto tvrdí, že bol na svojich právach ukrátený rozhodnutím orgánu verejnej správy, môže sa obrátiť na súd, aby preskúmal zákonnosť takéhoto rozhodnutia, ak zákon neustanoví inak. Z právomoci súdu však nesmie byť vylúčené preskúmanie rozhodnutí týkajúcich sa základných práv a slobôd.</w:t>
            </w:r>
          </w:p>
          <w:p w:rsidR="0082732D" w:rsidRPr="00487CD9">
            <w:pPr>
              <w:bidi w:val="0"/>
              <w:jc w:val="both"/>
              <w:rPr>
                <w:rFonts w:ascii="Times New Roman" w:hAnsi="Times New Roman"/>
                <w:i w:val="0"/>
                <w:iCs w:val="0"/>
                <w:sz w:val="16"/>
                <w:szCs w:val="16"/>
              </w:rPr>
            </w:pP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(1) Súdy rozhodujú v občianskoprávnych a trestnoprávnych veciach; súdy preskúmavajú aj zákonnosť rozhodnutí orgánov verejnej správy a zákonnosť rozhodnutí, opatrení alebo iných zásahov orgánov verejnej moci, ak tak ustanoví zákon.</w:t>
            </w:r>
          </w:p>
          <w:p w:rsidR="0082732D" w:rsidRPr="00487CD9">
            <w:pPr>
              <w:bidi w:val="0"/>
              <w:jc w:val="both"/>
              <w:rPr>
                <w:rFonts w:ascii="Times New Roman" w:hAnsi="Times New Roman"/>
                <w:i w:val="0"/>
                <w:iCs w:val="0"/>
                <w:sz w:val="16"/>
                <w:szCs w:val="16"/>
              </w:rPr>
            </w:pP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(1) Ústavný súd rozhoduje o sťažnostiach fyzických osôb alebo právnických osôb, ak namietajú porušenie svojich základných práv alebo slobôd, alebo ľudských práv a základných slobôd vyplývajúcich z medzinárodnej zmluvy, ktorú Slovenská republika ratifikovala a bola vyhlásená spôsobom ustanoveným zákonom, ak o ochrane týchto práv a slobôd nerozhoduje iný súd.</w:t>
            </w:r>
          </w:p>
          <w:p w:rsidR="0082732D" w:rsidRPr="00487CD9">
            <w:pPr>
              <w:bidi w:val="0"/>
              <w:jc w:val="both"/>
              <w:rPr>
                <w:rFonts w:ascii="Times New Roman" w:hAnsi="Times New Roman"/>
                <w:i w:val="0"/>
                <w:iCs w:val="0"/>
                <w:sz w:val="16"/>
                <w:szCs w:val="16"/>
              </w:rPr>
            </w:pP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(1) Každý má podľa tohto zákona právo na rovnaké zaobchádzanie a ochranu pred diskrimináciou.</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br/>
              <w:t xml:space="preserve">(2) </w:t>
            </w:r>
            <w:r w:rsidRPr="00487CD9" w:rsidR="004734DC">
              <w:rPr>
                <w:rFonts w:ascii="Times New Roman" w:hAnsi="Times New Roman"/>
                <w:i w:val="0"/>
                <w:sz w:val="16"/>
                <w:szCs w:val="16"/>
              </w:rPr>
              <w:t>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 ak ide o nedodržanie zásady rovnakého zaobchádzania z dôvodu oznámenia kriminality alebo inej protispoločenskej činnosti, môže sa tiež domáhať neplatnosti právneho úkonu, ktorého účinnosť bola podľa osobitného predpisu pozastavená.</w:t>
            </w:r>
          </w:p>
          <w:p w:rsidR="0082732D" w:rsidRPr="00487CD9">
            <w:pPr>
              <w:bidi w:val="0"/>
              <w:jc w:val="both"/>
              <w:rPr>
                <w:rFonts w:ascii="Times New Roman" w:hAnsi="Times New Roman"/>
                <w:i w:val="0"/>
                <w:iCs w:val="0"/>
                <w:sz w:val="16"/>
                <w:szCs w:val="16"/>
              </w:rPr>
            </w:pP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rsidR="0082732D" w:rsidRPr="00487CD9">
            <w:pPr>
              <w:bidi w:val="0"/>
              <w:jc w:val="both"/>
              <w:rPr>
                <w:rFonts w:ascii="Times New Roman" w:hAnsi="Times New Roman"/>
                <w:i w:val="0"/>
                <w:iCs w:val="0"/>
                <w:sz w:val="16"/>
                <w:szCs w:val="16"/>
              </w:rPr>
            </w:pPr>
          </w:p>
          <w:p w:rsidR="0082732D" w:rsidRPr="00487CD9">
            <w:pPr>
              <w:bidi w:val="0"/>
              <w:jc w:val="both"/>
              <w:rPr>
                <w:rFonts w:ascii="Times New Roman" w:hAnsi="Times New Roman"/>
                <w:i w:val="0"/>
                <w:sz w:val="16"/>
                <w:szCs w:val="16"/>
              </w:rPr>
            </w:pPr>
            <w:r w:rsidRPr="00487CD9" w:rsidR="00EA1D81">
              <w:rPr>
                <w:rFonts w:ascii="Times New Roman" w:hAnsi="Times New Roman"/>
                <w:i w:val="0"/>
                <w:sz w:val="16"/>
                <w:szCs w:val="16"/>
              </w:rPr>
              <w:t xml:space="preserve">(3) Výkon práv a povinností vyplývajúcich z pracovnoprávnych vzťahov musí byť v súlade s dobrými mravmi. Nikto nesmie tieto práva a povinnosti zneužívať na škodu druhého účastníka pracovnoprávneho vzťahu alebo spoluzamestnancov. Nikto nesmie byť na pracovisku v súvislosti s výkonom pracovnoprávnych vzťahov prenasledovaný ani inak postihovaný za to, že podá na iného zamestnanca alebo zamestnávateľa sťažnosť, žalobu, návrh na začatie trestného stíhania alebo iné oznámenie o kriminalite alebo inej protispoločenskej činnosti. </w:t>
            </w:r>
          </w:p>
          <w:p w:rsidR="00EA1D81" w:rsidRPr="00487CD9">
            <w:pPr>
              <w:bidi w:val="0"/>
              <w:jc w:val="both"/>
              <w:rPr>
                <w:rFonts w:ascii="Times New Roman" w:hAnsi="Times New Roman"/>
                <w:i w:val="0"/>
                <w:iCs w:val="0"/>
                <w:sz w:val="16"/>
                <w:szCs w:val="16"/>
              </w:rPr>
            </w:pPr>
          </w:p>
          <w:p w:rsidR="0082732D" w:rsidRPr="00487CD9">
            <w:pPr>
              <w:bidi w:val="0"/>
              <w:jc w:val="both"/>
              <w:rPr>
                <w:rFonts w:ascii="Times New Roman" w:hAnsi="Times New Roman"/>
                <w:i w:val="0"/>
                <w:sz w:val="16"/>
                <w:szCs w:val="16"/>
              </w:rPr>
            </w:pPr>
            <w:r w:rsidRPr="00487CD9" w:rsidR="00EA1D81">
              <w:rPr>
                <w:rFonts w:ascii="Times New Roman" w:hAnsi="Times New Roman"/>
                <w:i w:val="0"/>
                <w:sz w:val="16"/>
                <w:szCs w:val="16"/>
              </w:rPr>
              <w:t>(5) Zamestnanec má právo podať zamestnávateľovi sťažnosť v súvislosti s porušením zásady rovnakého zaobchádzania podľa odsekov 1 a 2 a nedodržaním podmienok podľa odsekov 3 a 4; zamestnávateľ je povinný na sťažnosť zamestnanca bez zbytočného odkladu odpovedať, vykonať nápravu, upustiť od takého konania a odstrániť jeho následky.</w:t>
            </w:r>
          </w:p>
          <w:p w:rsidR="00EA1D81" w:rsidRPr="00487CD9">
            <w:pPr>
              <w:bidi w:val="0"/>
              <w:jc w:val="both"/>
              <w:rPr>
                <w:rFonts w:ascii="Times New Roman" w:hAnsi="Times New Roman"/>
                <w:i w:val="0"/>
                <w:iCs w:val="0"/>
                <w:sz w:val="16"/>
                <w:szCs w:val="16"/>
              </w:rPr>
            </w:pPr>
          </w:p>
          <w:p w:rsidR="0082732D" w:rsidRPr="00487CD9">
            <w:pPr>
              <w:bidi w:val="0"/>
              <w:jc w:val="both"/>
              <w:rPr>
                <w:rFonts w:ascii="Times New Roman" w:hAnsi="Times New Roman"/>
                <w:i w:val="0"/>
                <w:iCs w:val="0"/>
                <w:sz w:val="16"/>
                <w:szCs w:val="16"/>
              </w:rPr>
            </w:pPr>
            <w:r w:rsidRPr="00487CD9" w:rsidR="00EA1D81">
              <w:rPr>
                <w:rFonts w:ascii="Times New Roman" w:hAnsi="Times New Roman"/>
                <w:i w:val="0"/>
                <w:iCs w:val="0"/>
                <w:sz w:val="16"/>
                <w:szCs w:val="16"/>
              </w:rPr>
              <w:t>(6</w:t>
            </w:r>
            <w:r w:rsidRPr="00487CD9">
              <w:rPr>
                <w:rFonts w:ascii="Times New Roman" w:hAnsi="Times New Roman"/>
                <w:i w:val="0"/>
                <w:iCs w:val="0"/>
                <w:sz w:val="16"/>
                <w:szCs w:val="16"/>
              </w:rPr>
              <w:t>) Zamestnanec, ktorý sa domnieva, že jeho práva alebo právom chránené záujmy boli dotknuté nedodržaním zásady rovnakého zaobchádzania alebo nedodržaním podmienok podľa odseku 3, môže sa obrátiť na súd a domáhať sa právnej ochrany ustanovenej osobitným zákonom o rovnakom zaobchádzaní v niektorých oblastiach a o ochrane pred diskrimináciou a o zmene a doplnení niektorých zákonov (antidiskriminačný zákon).</w:t>
            </w:r>
          </w:p>
          <w:p w:rsidR="0082732D" w:rsidRPr="00487CD9">
            <w:pPr>
              <w:bidi w:val="0"/>
              <w:jc w:val="both"/>
              <w:rPr>
                <w:rFonts w:ascii="Times New Roman" w:hAnsi="Times New Roman"/>
                <w:i w:val="0"/>
                <w:iCs w:val="0"/>
                <w:sz w:val="16"/>
                <w:szCs w:val="16"/>
              </w:rPr>
            </w:pP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Spory medzi zamestnancom a zamestnávateľom o nároky z pracovnoprávnych vzťahov prejednávajú a rozhodujú súdy.</w:t>
            </w:r>
          </w:p>
          <w:p w:rsidR="0082732D" w:rsidRPr="00487CD9">
            <w:pPr>
              <w:bidi w:val="0"/>
              <w:jc w:val="both"/>
              <w:rPr>
                <w:rFonts w:ascii="Times New Roman" w:hAnsi="Times New Roman"/>
                <w:i w:val="0"/>
                <w:iCs w:val="0"/>
                <w:sz w:val="16"/>
                <w:szCs w:val="16"/>
              </w:rPr>
            </w:pPr>
          </w:p>
          <w:p w:rsidR="00627541" w:rsidRPr="00487CD9" w:rsidP="00627541">
            <w:pPr>
              <w:bidi w:val="0"/>
              <w:spacing w:after="240"/>
              <w:jc w:val="both"/>
              <w:rPr>
                <w:rFonts w:ascii="Times New Roman" w:hAnsi="Times New Roman"/>
                <w:i w:val="0"/>
                <w:sz w:val="16"/>
                <w:szCs w:val="16"/>
              </w:rPr>
            </w:pPr>
            <w:r w:rsidRPr="00487CD9">
              <w:rPr>
                <w:rFonts w:ascii="Times New Roman" w:hAnsi="Times New Roman"/>
                <w:i w:val="0"/>
                <w:sz w:val="16"/>
                <w:szCs w:val="16"/>
              </w:rPr>
              <w:t>(6)</w:t>
            </w:r>
            <w:r w:rsidRPr="00487CD9" w:rsidR="008A3D6A">
              <w:rPr>
                <w:rFonts w:ascii="Times New Roman" w:hAnsi="Times New Roman"/>
                <w:i w:val="0"/>
                <w:sz w:val="16"/>
                <w:szCs w:val="16"/>
              </w:rPr>
              <w:t xml:space="preserve"> Štátny zamestnanec, ktorý sa domnieva, že jeho práva alebo právom chránené záujmy boli dotknuté nedodržaním zásady rovnakého zaobchádzania, sa môže domáhať ochrany v služobnom úrade alebo na súde. Rovnako sa môže ochrany podľa prvej vety domáhať občan, ktorý sa uchádza o prijatie do štátnej služby</w:t>
            </w:r>
            <w:r w:rsidRPr="00487CD9" w:rsidR="00F97403">
              <w:rPr>
                <w:rFonts w:ascii="Times New Roman" w:hAnsi="Times New Roman"/>
                <w:i w:val="0"/>
                <w:sz w:val="16"/>
                <w:szCs w:val="16"/>
              </w:rPr>
              <w:t>.</w:t>
            </w:r>
          </w:p>
          <w:p w:rsidR="00350984" w:rsidRPr="00487CD9" w:rsidP="00350984">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(1) Inšpekcia práce je</w:t>
            </w:r>
          </w:p>
          <w:p w:rsidR="00350984" w:rsidRPr="00487CD9" w:rsidP="00350984">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a) dozor nad dodržiavaním</w:t>
            </w:r>
          </w:p>
          <w:p w:rsidR="00350984" w:rsidRPr="00487CD9" w:rsidP="00350984">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 xml:space="preserve">1. pracovnoprávnych predpisov,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 </w:t>
            </w:r>
          </w:p>
          <w:p w:rsidR="00350984" w:rsidRPr="00487CD9" w:rsidP="00350984">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 xml:space="preserve">2. právnych predpisov, ktoré upravujú štátnozamestnanecké vzťahy, </w:t>
            </w:r>
          </w:p>
          <w:p w:rsidR="00350984" w:rsidRPr="00487CD9" w:rsidP="00350984">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 xml:space="preserve">3. právnych predpisov a ostatných predpisov na zaistenie bezpečnosti a ochrany zdravia pri práci vrátane predpisov upravujúcich faktory pracovného prostredia, </w:t>
            </w:r>
          </w:p>
          <w:p w:rsidR="00350984" w:rsidRPr="00487CD9" w:rsidP="00350984">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4. právnych predpisov, ktoré upravujú zákaz nelegálnej práce a nelegálneho zamestnávania,</w:t>
            </w:r>
          </w:p>
          <w:p w:rsidR="00350984" w:rsidRPr="00487CD9" w:rsidP="00350984">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5. záväzkov, ktoré vyplývajú z kolektívnych zmlúv,</w:t>
            </w:r>
          </w:p>
          <w:p w:rsidR="00350984" w:rsidRPr="00487CD9" w:rsidP="00350984">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6. osobitného predpisu</w:t>
            </w:r>
            <w:r w:rsidRPr="00487CD9" w:rsidR="005B6615">
              <w:rPr>
                <w:rFonts w:ascii="Times New Roman" w:hAnsi="Times New Roman"/>
                <w:sz w:val="16"/>
                <w:szCs w:val="16"/>
              </w:rPr>
              <w:t xml:space="preserve"> </w:t>
            </w:r>
            <w:r w:rsidRPr="00487CD9">
              <w:rPr>
                <w:rFonts w:ascii="Times New Roman" w:hAnsi="Times New Roman"/>
                <w:i w:val="0"/>
                <w:sz w:val="16"/>
                <w:szCs w:val="16"/>
                <w:lang w:eastAsia="sk-SK"/>
              </w:rPr>
              <w:t xml:space="preserve">zamestnávateľom v rozsahu jeho povinností uzatvoriť zamestnávateľskú zmluvu a platiť a odvádzať príspevky na doplnkové dôchodkové sporenie za zamestnanca vykonávajúceho práce zaradené orgánom štátnej správy na úseku verejného zdravotníctva do tretej kategórie alebo štvrtej kategórie podľa osobitného predpisu, a za zamestnanca, ktorý vykonáva práce tanečného umelca alebo hudobného umelca, ktorý vykonáva profesiu hráča na dychový nástroj, </w:t>
            </w:r>
          </w:p>
          <w:p w:rsidR="00350984" w:rsidRPr="00487CD9" w:rsidP="00350984">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 xml:space="preserve">7. osobitného predpisu, ktorý upravuje vnútorný systém vybavovania podnetov, zamestnávateľom, </w:t>
            </w:r>
          </w:p>
          <w:p w:rsidR="00350984" w:rsidRPr="00487CD9" w:rsidP="00350984">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 xml:space="preserve">b) vyvodzovanie zodpovednosti za porušovanie predpisov uvedených v písmene a) a za porušovanie záväzkov vyplývajúcich z kolektívnych zmlúv, </w:t>
            </w:r>
          </w:p>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26F18"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17</w:t>
            </w:r>
          </w:p>
          <w:p w:rsidR="00B26F18"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26F18" w:rsidRPr="00487CD9">
            <w:pPr>
              <w:bidi w:val="0"/>
              <w:rPr>
                <w:rFonts w:ascii="Times New Roman" w:hAnsi="Times New Roman"/>
                <w:i w:val="0"/>
                <w:iCs w:val="0"/>
                <w:sz w:val="16"/>
                <w:szCs w:val="16"/>
              </w:rPr>
            </w:pPr>
            <w:r w:rsidRPr="00487CD9">
              <w:rPr>
                <w:rFonts w:ascii="Times New Roman" w:hAnsi="Times New Roman"/>
                <w:i w:val="0"/>
                <w:iCs w:val="0"/>
                <w:sz w:val="16"/>
                <w:szCs w:val="16"/>
              </w:rPr>
              <w:t>2. Členské štáty zabezpečia, aby sa združenia, organizácie alebo iné právne subjekty, ktoré majú v súlade s kritériami ustanovenými ich vnútroštátnym právom legitímny záujem zabezpečiť dodržiavanie ustanovení tejto smernice, mohli zúčastňovať buď v mene, alebo na podporu navrhovateľa s jeho alebo jej súhlasom na každom súdnom a/alebo správnom konaní stanovenom na vymáhanie povinností podľa tejto smernice.</w:t>
            </w:r>
          </w:p>
          <w:p w:rsidR="00B26F18" w:rsidRPr="00487CD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26F18"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26F18" w:rsidRPr="00487CD9">
            <w:pPr>
              <w:bidi w:val="0"/>
              <w:rPr>
                <w:rFonts w:ascii="Times New Roman" w:hAnsi="Times New Roman"/>
                <w:sz w:val="16"/>
                <w:szCs w:val="16"/>
              </w:rPr>
            </w:pPr>
            <w:r w:rsidRPr="00487CD9">
              <w:rPr>
                <w:rFonts w:ascii="Times New Roman" w:hAnsi="Times New Roman"/>
                <w:b/>
                <w:bCs/>
                <w:i w:val="0"/>
                <w:iCs w:val="0"/>
                <w:sz w:val="16"/>
                <w:szCs w:val="16"/>
              </w:rPr>
              <w:t>Civilný sporový poriadok</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26F18" w:rsidRPr="00487CD9">
            <w:pPr>
              <w:bidi w:val="0"/>
              <w:rPr>
                <w:rFonts w:ascii="Times New Roman" w:hAnsi="Times New Roman"/>
                <w:b/>
                <w:i w:val="0"/>
                <w:sz w:val="16"/>
                <w:szCs w:val="16"/>
              </w:rPr>
            </w:pPr>
            <w:r w:rsidRPr="00487CD9">
              <w:rPr>
                <w:rFonts w:ascii="Times New Roman" w:hAnsi="Times New Roman"/>
                <w:b/>
                <w:i w:val="0"/>
                <w:sz w:val="16"/>
                <w:szCs w:val="16"/>
              </w:rPr>
              <w:t>§ 79</w:t>
            </w:r>
          </w:p>
          <w:p w:rsidR="00B26F18" w:rsidRPr="00487CD9">
            <w:pPr>
              <w:bidi w:val="0"/>
              <w:rPr>
                <w:rFonts w:ascii="Times New Roman" w:hAnsi="Times New Roman"/>
                <w:b/>
                <w:i w:val="0"/>
                <w:sz w:val="16"/>
                <w:szCs w:val="16"/>
                <w:lang w:eastAsia="sk-SK"/>
              </w:rPr>
            </w:pPr>
          </w:p>
          <w:p w:rsidR="00B26F18" w:rsidRPr="00487CD9">
            <w:pPr>
              <w:bidi w:val="0"/>
              <w:rPr>
                <w:rFonts w:ascii="Times New Roman" w:hAnsi="Times New Roman"/>
                <w:b/>
                <w:i w:val="0"/>
                <w:sz w:val="16"/>
                <w:szCs w:val="16"/>
              </w:rPr>
            </w:pPr>
          </w:p>
          <w:p w:rsidR="00B26F18" w:rsidRPr="00487CD9">
            <w:pPr>
              <w:bidi w:val="0"/>
              <w:rPr>
                <w:rFonts w:ascii="Times New Roman" w:hAnsi="Times New Roman"/>
                <w:b/>
                <w:i w:val="0"/>
                <w:sz w:val="16"/>
                <w:szCs w:val="16"/>
              </w:rPr>
            </w:pPr>
          </w:p>
          <w:p w:rsidR="00B26F18" w:rsidRPr="00487CD9">
            <w:pPr>
              <w:bidi w:val="0"/>
              <w:rPr>
                <w:rFonts w:ascii="Times New Roman" w:hAnsi="Times New Roman"/>
                <w:b/>
                <w:i w:val="0"/>
                <w:sz w:val="16"/>
                <w:szCs w:val="16"/>
              </w:rPr>
            </w:pPr>
            <w:r w:rsidRPr="00487CD9">
              <w:rPr>
                <w:rFonts w:ascii="Times New Roman" w:hAnsi="Times New Roman"/>
                <w:b/>
                <w:i w:val="0"/>
                <w:sz w:val="16"/>
                <w:szCs w:val="16"/>
              </w:rPr>
              <w:t>§ 81</w:t>
            </w:r>
          </w:p>
          <w:p w:rsidR="00B26F18" w:rsidRPr="00487CD9">
            <w:pPr>
              <w:bidi w:val="0"/>
              <w:rPr>
                <w:rFonts w:ascii="Times New Roman" w:hAnsi="Times New Roman"/>
                <w:b/>
                <w:i w:val="0"/>
                <w:sz w:val="16"/>
                <w:szCs w:val="16"/>
              </w:rPr>
            </w:pPr>
          </w:p>
          <w:p w:rsidR="00B26F18" w:rsidRPr="00487CD9">
            <w:pPr>
              <w:bidi w:val="0"/>
              <w:rPr>
                <w:rFonts w:ascii="Times New Roman" w:hAnsi="Times New Roman"/>
                <w:b/>
                <w:i w:val="0"/>
                <w:sz w:val="16"/>
                <w:szCs w:val="16"/>
              </w:rPr>
            </w:pPr>
          </w:p>
          <w:p w:rsidR="00B26F18" w:rsidRPr="00487CD9">
            <w:pPr>
              <w:bidi w:val="0"/>
              <w:rPr>
                <w:rFonts w:ascii="Times New Roman" w:hAnsi="Times New Roman"/>
                <w:b/>
                <w:i w:val="0"/>
                <w:sz w:val="16"/>
                <w:szCs w:val="16"/>
              </w:rPr>
            </w:pPr>
          </w:p>
          <w:p w:rsidR="00B26F18" w:rsidRPr="00487CD9">
            <w:pPr>
              <w:bidi w:val="0"/>
              <w:rPr>
                <w:rFonts w:ascii="Times New Roman" w:hAnsi="Times New Roman"/>
                <w:b/>
                <w:i w:val="0"/>
                <w:sz w:val="16"/>
                <w:szCs w:val="16"/>
              </w:rPr>
            </w:pPr>
            <w:r w:rsidRPr="00487CD9">
              <w:rPr>
                <w:rFonts w:ascii="Times New Roman" w:hAnsi="Times New Roman"/>
                <w:b/>
                <w:i w:val="0"/>
                <w:sz w:val="16"/>
                <w:szCs w:val="16"/>
              </w:rPr>
              <w:t>§82</w:t>
            </w:r>
          </w:p>
          <w:p w:rsidR="00B26F18" w:rsidRPr="00487CD9">
            <w:pPr>
              <w:bidi w:val="0"/>
              <w:rPr>
                <w:rFonts w:ascii="Times New Roman" w:hAnsi="Times New Roman"/>
                <w:b/>
                <w:i w:val="0"/>
                <w:sz w:val="16"/>
                <w:szCs w:val="16"/>
              </w:rPr>
            </w:pPr>
            <w:r w:rsidRPr="00487CD9">
              <w:rPr>
                <w:rFonts w:ascii="Times New Roman" w:hAnsi="Times New Roman"/>
                <w:b/>
                <w:i w:val="0"/>
                <w:sz w:val="16"/>
                <w:szCs w:val="16"/>
              </w:rPr>
              <w:t>O: 1, 2, a 4</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B26F18" w:rsidRPr="00487CD9">
            <w:pPr>
              <w:bidi w:val="0"/>
              <w:jc w:val="both"/>
              <w:rPr>
                <w:rFonts w:ascii="Times New Roman" w:hAnsi="Times New Roman"/>
                <w:i w:val="0"/>
                <w:sz w:val="16"/>
                <w:szCs w:val="16"/>
              </w:rPr>
            </w:pPr>
            <w:r w:rsidRPr="00487CD9">
              <w:rPr>
                <w:rFonts w:ascii="Times New Roman" w:hAnsi="Times New Roman"/>
                <w:i w:val="0"/>
                <w:sz w:val="16"/>
                <w:szCs w:val="16"/>
              </w:rPr>
              <w:t xml:space="preserve">Na návrh žalobcu môže súd pripustiť, aby do konania pristúpil ďalší subjekt. Súhlas toho, kto má takto do konania pristúpiť, je potrebný, ak má vystupovať na strane žalobcu. </w:t>
            </w:r>
          </w:p>
          <w:p w:rsidR="00B26F18" w:rsidRPr="00487CD9">
            <w:pPr>
              <w:bidi w:val="0"/>
              <w:jc w:val="both"/>
              <w:rPr>
                <w:rFonts w:ascii="Times New Roman" w:hAnsi="Times New Roman"/>
                <w:i w:val="0"/>
                <w:sz w:val="16"/>
                <w:szCs w:val="16"/>
                <w:lang w:eastAsia="sk-SK"/>
              </w:rPr>
            </w:pPr>
          </w:p>
          <w:p w:rsidR="00B26F18" w:rsidRPr="00487CD9">
            <w:pPr>
              <w:bidi w:val="0"/>
              <w:jc w:val="both"/>
              <w:rPr>
                <w:rFonts w:ascii="Times New Roman" w:hAnsi="Times New Roman"/>
                <w:i w:val="0"/>
                <w:sz w:val="16"/>
                <w:szCs w:val="16"/>
              </w:rPr>
            </w:pPr>
            <w:r w:rsidRPr="00487CD9">
              <w:rPr>
                <w:rFonts w:ascii="Times New Roman" w:hAnsi="Times New Roman"/>
                <w:i w:val="0"/>
                <w:sz w:val="16"/>
                <w:szCs w:val="16"/>
              </w:rPr>
              <w:t xml:space="preserve">Intervenient je ten, kto sa zúčastňuje na konaní popri žalobcovi alebo žalovanom a má právny záujem na výsledku konania. </w:t>
            </w:r>
          </w:p>
          <w:p w:rsidR="00B26F18" w:rsidRPr="00487CD9">
            <w:pPr>
              <w:bidi w:val="0"/>
              <w:jc w:val="both"/>
              <w:rPr>
                <w:rFonts w:ascii="Times New Roman" w:hAnsi="Times New Roman"/>
                <w:i w:val="0"/>
                <w:sz w:val="16"/>
                <w:szCs w:val="16"/>
              </w:rPr>
            </w:pPr>
          </w:p>
          <w:p w:rsidR="00B26F18" w:rsidRPr="00487CD9">
            <w:pPr>
              <w:bidi w:val="0"/>
              <w:jc w:val="both"/>
              <w:rPr>
                <w:rFonts w:ascii="Times New Roman" w:hAnsi="Times New Roman"/>
                <w:i w:val="0"/>
                <w:sz w:val="16"/>
                <w:szCs w:val="16"/>
              </w:rPr>
            </w:pPr>
          </w:p>
          <w:p w:rsidR="00B26F18" w:rsidRPr="00487CD9">
            <w:pPr>
              <w:bidi w:val="0"/>
              <w:jc w:val="both"/>
              <w:rPr>
                <w:rFonts w:ascii="Times New Roman" w:hAnsi="Times New Roman"/>
                <w:i w:val="0"/>
                <w:sz w:val="16"/>
                <w:szCs w:val="16"/>
              </w:rPr>
            </w:pPr>
            <w:r w:rsidRPr="00487CD9">
              <w:rPr>
                <w:rFonts w:ascii="Times New Roman" w:hAnsi="Times New Roman"/>
                <w:i w:val="0"/>
                <w:sz w:val="16"/>
                <w:szCs w:val="16"/>
              </w:rPr>
              <w:t xml:space="preserve"> (1) Intervenient vstupuje do konania z vlastného podnetu alebo na základe oznámenia o spore podľa</w:t>
            </w:r>
            <w:r w:rsidRPr="00487CD9">
              <w:rPr>
                <w:rFonts w:ascii="Times New Roman" w:hAnsi="Times New Roman"/>
                <w:b/>
                <w:i w:val="0"/>
                <w:sz w:val="16"/>
                <w:szCs w:val="16"/>
              </w:rPr>
              <w:t xml:space="preserve"> </w:t>
            </w:r>
            <w:hyperlink r:id="rId11" w:anchor="paragraf-86" w:tooltip="Odkaz na predpis alebo ustanovenie" w:history="1">
              <w:r w:rsidRPr="00487CD9">
                <w:rPr>
                  <w:rStyle w:val="Hyperlink"/>
                  <w:rFonts w:ascii="Times New Roman" w:hAnsi="Times New Roman" w:eastAsiaTheme="majorEastAsia" w:hint="default"/>
                  <w:b w:val="0"/>
                  <w:bCs w:val="0"/>
                  <w:i w:val="0"/>
                  <w:color w:val="auto"/>
                  <w:sz w:val="16"/>
                  <w:szCs w:val="16"/>
                  <w:u w:val="none"/>
                </w:rPr>
                <w:t>§</w:t>
              </w:r>
              <w:r w:rsidRPr="00487CD9">
                <w:rPr>
                  <w:rStyle w:val="Hyperlink"/>
                  <w:rFonts w:ascii="Times New Roman" w:hAnsi="Times New Roman" w:eastAsiaTheme="majorEastAsia" w:hint="default"/>
                  <w:b w:val="0"/>
                  <w:bCs w:val="0"/>
                  <w:i w:val="0"/>
                  <w:color w:val="auto"/>
                  <w:sz w:val="16"/>
                  <w:szCs w:val="16"/>
                  <w:u w:val="none"/>
                </w:rPr>
                <w:t xml:space="preserve"> 86</w:t>
              </w:r>
            </w:hyperlink>
            <w:r w:rsidRPr="00487CD9">
              <w:rPr>
                <w:rFonts w:ascii="Times New Roman" w:hAnsi="Times New Roman"/>
                <w:i w:val="0"/>
                <w:sz w:val="16"/>
                <w:szCs w:val="16"/>
              </w:rPr>
              <w:t xml:space="preserve"> písomným podaním. </w:t>
            </w:r>
          </w:p>
          <w:p w:rsidR="00B26F18" w:rsidRPr="00487CD9">
            <w:pPr>
              <w:bidi w:val="0"/>
              <w:jc w:val="both"/>
              <w:rPr>
                <w:rFonts w:ascii="Times New Roman" w:hAnsi="Times New Roman"/>
                <w:i w:val="0"/>
                <w:sz w:val="16"/>
                <w:szCs w:val="16"/>
              </w:rPr>
            </w:pPr>
          </w:p>
          <w:p w:rsidR="00B26F18" w:rsidRPr="00487CD9">
            <w:pPr>
              <w:bidi w:val="0"/>
              <w:jc w:val="both"/>
              <w:rPr>
                <w:rFonts w:ascii="Times New Roman" w:hAnsi="Times New Roman"/>
                <w:i w:val="0"/>
                <w:sz w:val="16"/>
                <w:szCs w:val="16"/>
              </w:rPr>
            </w:pPr>
            <w:r w:rsidRPr="00487CD9">
              <w:rPr>
                <w:rFonts w:ascii="Times New Roman" w:hAnsi="Times New Roman"/>
                <w:i w:val="0"/>
                <w:sz w:val="16"/>
                <w:szCs w:val="16"/>
              </w:rPr>
              <w:t>(2) Vstup intervenienta je prípustný počas celého konania.</w:t>
            </w:r>
          </w:p>
          <w:p w:rsidR="00B26F18" w:rsidRPr="00487CD9">
            <w:pPr>
              <w:bidi w:val="0"/>
              <w:jc w:val="both"/>
              <w:rPr>
                <w:rFonts w:ascii="Times New Roman" w:hAnsi="Times New Roman"/>
                <w:i w:val="0"/>
                <w:sz w:val="16"/>
                <w:szCs w:val="16"/>
              </w:rPr>
            </w:pPr>
          </w:p>
          <w:p w:rsidR="00B26F18" w:rsidRPr="00487CD9">
            <w:pPr>
              <w:bidi w:val="0"/>
              <w:jc w:val="both"/>
              <w:rPr>
                <w:rFonts w:ascii="Times New Roman" w:hAnsi="Times New Roman"/>
                <w:i w:val="0"/>
                <w:sz w:val="16"/>
                <w:szCs w:val="16"/>
              </w:rPr>
            </w:pPr>
            <w:r w:rsidRPr="00487CD9">
              <w:rPr>
                <w:rFonts w:ascii="Times New Roman" w:hAnsi="Times New Roman"/>
                <w:i w:val="0"/>
                <w:sz w:val="16"/>
                <w:szCs w:val="16"/>
              </w:rPr>
              <w:t>(4) Vstup intervenienta do konania súd oznámi stranám.</w:t>
            </w:r>
          </w:p>
          <w:p w:rsidR="00B26F18" w:rsidRPr="00487CD9">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6F18"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B26F18"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Č: 17 </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 xml:space="preserve">3. Odseky </w:t>
            </w:r>
            <w:smartTag w:uri="urn:schemas-microsoft-com:office:smarttags" w:element="metricconverter">
              <w:smartTagPr>
                <w:attr w:name="ProductID" w:val="1 a"/>
              </w:smartTagPr>
              <w:r w:rsidRPr="00487CD9">
                <w:rPr>
                  <w:rFonts w:ascii="Times New Roman" w:hAnsi="Times New Roman"/>
                  <w:i w:val="0"/>
                  <w:iCs w:val="0"/>
                  <w:sz w:val="16"/>
                  <w:szCs w:val="16"/>
                </w:rPr>
                <w:t>1 a</w:t>
              </w:r>
            </w:smartTag>
            <w:r w:rsidRPr="00487CD9">
              <w:rPr>
                <w:rFonts w:ascii="Times New Roman" w:hAnsi="Times New Roman"/>
                <w:i w:val="0"/>
                <w:iCs w:val="0"/>
                <w:sz w:val="16"/>
                <w:szCs w:val="16"/>
              </w:rPr>
              <w:t xml:space="preserve"> 2 sa nedotýkajú vnútroštátnych pravidiel týkajúcich sa lehôt na podanie žaloby v súvislosti so zásadou rovnakého zaobchádzania.</w:t>
            </w:r>
          </w:p>
          <w:p w:rsidR="0082732D" w:rsidRPr="00487CD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18</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Náhrada alebo náprava</w:t>
            </w:r>
          </w:p>
          <w:p w:rsidR="0082732D" w:rsidRPr="00487CD9">
            <w:pPr>
              <w:pStyle w:val="BodyText"/>
              <w:bidi w:val="0"/>
              <w:jc w:val="both"/>
              <w:rPr>
                <w:rFonts w:ascii="Times New Roman" w:hAnsi="Times New Roman"/>
                <w:sz w:val="16"/>
                <w:szCs w:val="16"/>
              </w:rPr>
            </w:pPr>
            <w:r w:rsidRPr="00487CD9">
              <w:rPr>
                <w:rFonts w:ascii="Times New Roman" w:hAnsi="Times New Roman"/>
                <w:sz w:val="16"/>
                <w:szCs w:val="16"/>
              </w:rPr>
              <w:t>Členské štáty zavedú do svojich vnútroštátnych právnych systémov také opatrenia, ktoré sú potrebné na zabezpečenie skutočnej a účinnej náhrady alebo nápravy, ak tak členské štáty rozhodnú v otázke straty a škody, ktorú utrpela poškodená osoba v dôsledku diskriminácie z dôvodu pohlavia, a to takým spôsobom, ktorý je odrádzajúci a primeraný utrpenej škode. Takáto náhrada alebo náprava sa nesmie obmedziť stanovením hornej hraničnej hodnoty vopred, okrem prípadov, v ktorých môže zamestnávateľ dokázať, že jediná škoda, ktorú žiadateľ utrpel v dôsledku diskriminácie v zmysle tejto smernice je odmietnutie vziať do úvahy jeho žiadosť o zamestnanie.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311/2001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365/2004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 13 </w:t>
            </w:r>
          </w:p>
          <w:p w:rsidR="0082732D" w:rsidRPr="00487CD9">
            <w:pPr>
              <w:bidi w:val="0"/>
              <w:rPr>
                <w:rFonts w:ascii="Times New Roman" w:hAnsi="Times New Roman"/>
                <w:b/>
                <w:bCs/>
                <w:i w:val="0"/>
                <w:iCs w:val="0"/>
                <w:sz w:val="16"/>
                <w:szCs w:val="16"/>
              </w:rPr>
            </w:pPr>
            <w:r w:rsidRPr="00487CD9" w:rsidR="00A5724B">
              <w:rPr>
                <w:rFonts w:ascii="Times New Roman" w:hAnsi="Times New Roman"/>
                <w:b/>
                <w:bCs/>
                <w:i w:val="0"/>
                <w:iCs w:val="0"/>
                <w:sz w:val="16"/>
                <w:szCs w:val="16"/>
              </w:rPr>
              <w:t>O: 6</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14</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9</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 až 4</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r w:rsidRPr="00487CD9" w:rsidR="00A5724B">
              <w:rPr>
                <w:rFonts w:ascii="Times New Roman" w:hAnsi="Times New Roman"/>
                <w:i w:val="0"/>
                <w:iCs w:val="0"/>
                <w:sz w:val="16"/>
                <w:szCs w:val="16"/>
              </w:rPr>
              <w:t>(6</w:t>
            </w:r>
            <w:r w:rsidRPr="00487CD9">
              <w:rPr>
                <w:rFonts w:ascii="Times New Roman" w:hAnsi="Times New Roman"/>
                <w:i w:val="0"/>
                <w:iCs w:val="0"/>
                <w:sz w:val="16"/>
                <w:szCs w:val="16"/>
              </w:rPr>
              <w:t xml:space="preserve">) </w:t>
            </w:r>
            <w:r w:rsidRPr="00487CD9" w:rsidR="00A5724B">
              <w:rPr>
                <w:rFonts w:ascii="Times New Roman" w:hAnsi="Times New Roman"/>
                <w:i w:val="0"/>
                <w:sz w:val="16"/>
                <w:szCs w:val="16"/>
              </w:rPr>
              <w:t>Zamestnanec, ktorý sa domnieva, že jeho práva alebo právom chránené záujmy boli dotknuté nedodržaním zásady rovnakého zaobchádzania alebo nedodržaním podmienok podľa odseku 3, môže sa obrátiť na súd a domáhať sa právnej ochrany ustanovenej osobitným zákonom o rovnakom zaobchádzaní v niektorých oblastiach a o ochrane pred diskrimináciou a o zmene a doplnení niektorých zákonov (</w:t>
            </w:r>
            <w:hyperlink r:id="rId12" w:history="1">
              <w:r w:rsidRPr="00487CD9" w:rsidR="00A5724B">
                <w:rPr>
                  <w:rFonts w:ascii="Times New Roman" w:hAnsi="Times New Roman"/>
                  <w:bCs/>
                  <w:i w:val="0"/>
                  <w:sz w:val="16"/>
                  <w:szCs w:val="16"/>
                </w:rPr>
                <w:t>antidiskriminačný zákon</w:t>
              </w:r>
            </w:hyperlink>
            <w:r w:rsidRPr="00487CD9" w:rsidR="00A5724B">
              <w:rPr>
                <w:rFonts w:ascii="Times New Roman" w:hAnsi="Times New Roman"/>
                <w:i w:val="0"/>
                <w:sz w:val="16"/>
                <w:szCs w:val="16"/>
              </w:rPr>
              <w:t>).</w:t>
            </w:r>
          </w:p>
          <w:p w:rsidR="0082732D" w:rsidRPr="00487CD9">
            <w:pPr>
              <w:bidi w:val="0"/>
              <w:jc w:val="both"/>
              <w:rPr>
                <w:rFonts w:ascii="Times New Roman" w:hAnsi="Times New Roman"/>
                <w:i w:val="0"/>
                <w:iCs w:val="0"/>
                <w:sz w:val="16"/>
                <w:szCs w:val="16"/>
              </w:rPr>
            </w:pPr>
          </w:p>
          <w:p w:rsidR="0082732D" w:rsidRPr="00487CD9" w:rsidP="008E67E7">
            <w:pPr>
              <w:pStyle w:val="BodyText"/>
              <w:bidi w:val="0"/>
              <w:jc w:val="both"/>
              <w:rPr>
                <w:rFonts w:ascii="Times New Roman" w:hAnsi="Times New Roman"/>
                <w:sz w:val="16"/>
                <w:szCs w:val="16"/>
              </w:rPr>
            </w:pPr>
            <w:r w:rsidRPr="00487CD9">
              <w:rPr>
                <w:rFonts w:ascii="Times New Roman" w:hAnsi="Times New Roman"/>
                <w:sz w:val="16"/>
                <w:szCs w:val="16"/>
              </w:rPr>
              <w:t>Spory medzi zamestnancom a zamestnávateľom o nároky z pracovnoprávnych vzťahov prejednávajú a rozhodujú súdy.</w:t>
            </w:r>
          </w:p>
          <w:p w:rsidR="0082732D" w:rsidRPr="00487CD9">
            <w:pPr>
              <w:bidi w:val="0"/>
              <w:rPr>
                <w:rFonts w:ascii="Times New Roman" w:hAnsi="Times New Roman"/>
                <w:i w:val="0"/>
                <w:iCs w:val="0"/>
                <w:sz w:val="16"/>
                <w:szCs w:val="16"/>
              </w:rPr>
            </w:pPr>
          </w:p>
          <w:p w:rsidR="009E2AFD" w:rsidRPr="00487CD9" w:rsidP="009E2AFD">
            <w:pPr>
              <w:bidi w:val="0"/>
              <w:jc w:val="both"/>
              <w:rPr>
                <w:rFonts w:ascii="Times New Roman" w:hAnsi="Times New Roman"/>
                <w:i w:val="0"/>
                <w:iCs w:val="0"/>
                <w:sz w:val="16"/>
                <w:szCs w:val="16"/>
                <w:lang w:eastAsia="sk-SK"/>
              </w:rPr>
            </w:pPr>
            <w:r w:rsidRPr="00487CD9" w:rsidR="0082732D">
              <w:rPr>
                <w:rFonts w:ascii="Times New Roman" w:hAnsi="Times New Roman"/>
                <w:i w:val="0"/>
                <w:iCs w:val="0"/>
                <w:sz w:val="16"/>
                <w:szCs w:val="16"/>
              </w:rPr>
              <w:t>(2)</w:t>
            </w:r>
            <w:r w:rsidRPr="00487CD9">
              <w:rPr>
                <w:rFonts w:ascii="Times New Roman" w:hAnsi="Times New Roman"/>
                <w:sz w:val="16"/>
                <w:szCs w:val="16"/>
              </w:rPr>
              <w:t xml:space="preserve"> </w:t>
            </w:r>
            <w:r w:rsidRPr="00487CD9">
              <w:rPr>
                <w:rFonts w:ascii="Times New Roman" w:hAnsi="Times New Roman"/>
                <w:i w:val="0"/>
                <w:iCs w:val="0"/>
                <w:sz w:val="16"/>
                <w:szCs w:val="16"/>
                <w:lang w:eastAsia="sk-SK"/>
              </w:rPr>
              <w:t xml:space="preserve">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 ak ide o nedodržanie zásady rovnakého zaobchádzania z dôvodu oznámenia kriminality alebo inej protispoločenskej činnosti, môže sa tiež domáhať neplatnosti právneho úkonu, ktorého účinnosť bola podľa osobitného predpisu pozastavená. </w:t>
            </w:r>
          </w:p>
          <w:p w:rsidR="009E2AFD" w:rsidRPr="00487CD9" w:rsidP="009E2AFD">
            <w:pPr>
              <w:bidi w:val="0"/>
              <w:jc w:val="both"/>
              <w:rPr>
                <w:rFonts w:ascii="Times New Roman" w:hAnsi="Times New Roman"/>
                <w:i w:val="0"/>
                <w:iCs w:val="0"/>
                <w:sz w:val="16"/>
                <w:szCs w:val="16"/>
                <w:lang w:eastAsia="sk-SK"/>
              </w:rPr>
            </w:pPr>
          </w:p>
          <w:p w:rsidR="009E2AFD" w:rsidRPr="00487CD9" w:rsidP="009E2AFD">
            <w:pPr>
              <w:bidi w:val="0"/>
              <w:jc w:val="both"/>
              <w:rPr>
                <w:rFonts w:ascii="Times New Roman" w:hAnsi="Times New Roman"/>
                <w:i w:val="0"/>
                <w:iCs w:val="0"/>
                <w:sz w:val="16"/>
                <w:szCs w:val="16"/>
                <w:lang w:eastAsia="sk-SK"/>
              </w:rPr>
            </w:pPr>
            <w:r w:rsidRPr="00487CD9">
              <w:rPr>
                <w:rFonts w:ascii="Times New Roman" w:hAnsi="Times New Roman"/>
                <w:i w:val="0"/>
                <w:iCs w:val="0"/>
                <w:sz w:val="16"/>
                <w:szCs w:val="16"/>
                <w:lang w:eastAsia="sk-SK"/>
              </w:rPr>
              <w:t xml:space="preserve">(3) Ak by primerané zadosťučinenie nebolo dostačujúce, najmä ak nedodržaním zásady rovnakého zaobchádzania bola značným spôsobom </w:t>
            </w:r>
            <w:r w:rsidRPr="00487CD9" w:rsidR="00297936">
              <w:rPr>
                <w:rFonts w:ascii="Times New Roman" w:hAnsi="Times New Roman"/>
                <w:i w:val="0"/>
                <w:iCs w:val="0"/>
                <w:sz w:val="16"/>
                <w:szCs w:val="16"/>
                <w:lang w:eastAsia="sk-SK"/>
              </w:rPr>
              <w:t xml:space="preserve"> </w:t>
            </w:r>
            <w:r w:rsidRPr="00487CD9">
              <w:rPr>
                <w:rFonts w:ascii="Times New Roman" w:hAnsi="Times New Roman"/>
                <w:i w:val="0"/>
                <w:iCs w:val="0"/>
                <w:sz w:val="16"/>
                <w:szCs w:val="16"/>
                <w:lang w:eastAsia="sk-SK"/>
              </w:rPr>
              <w:t xml:space="preserve">znížená dôstojnosť, spoločenská vážnosť alebo spoločenské uplatnenie poškodenej osoby, môže sa tá domáhať aj náhrady nemajetkovej ujmy v peniazoch. Sumu náhrady nemajetkovej ujmy v peniazoch určí súd s prihliadnutím na závažnosť vzniknutej nemajetkovej ujmy a všetky okolnosti, za ktorých došlo k jej vzniku. </w:t>
            </w:r>
          </w:p>
          <w:p w:rsidR="009E2AFD" w:rsidRPr="00487CD9" w:rsidP="009E2AFD">
            <w:pPr>
              <w:bidi w:val="0"/>
              <w:jc w:val="both"/>
              <w:rPr>
                <w:rFonts w:ascii="Times New Roman" w:hAnsi="Times New Roman"/>
                <w:i w:val="0"/>
                <w:iCs w:val="0"/>
                <w:sz w:val="16"/>
                <w:szCs w:val="16"/>
                <w:lang w:eastAsia="sk-SK"/>
              </w:rPr>
            </w:pPr>
          </w:p>
          <w:p w:rsidR="009E2AFD" w:rsidRPr="00487CD9" w:rsidP="009E2AFD">
            <w:pPr>
              <w:bidi w:val="0"/>
              <w:jc w:val="both"/>
              <w:rPr>
                <w:rFonts w:ascii="Times New Roman" w:hAnsi="Times New Roman"/>
                <w:i w:val="0"/>
                <w:iCs w:val="0"/>
                <w:sz w:val="16"/>
                <w:szCs w:val="16"/>
                <w:lang w:eastAsia="sk-SK"/>
              </w:rPr>
            </w:pPr>
            <w:r w:rsidRPr="00487CD9">
              <w:rPr>
                <w:rFonts w:ascii="Times New Roman" w:hAnsi="Times New Roman"/>
                <w:i w:val="0"/>
                <w:iCs w:val="0"/>
                <w:sz w:val="16"/>
                <w:szCs w:val="16"/>
                <w:lang w:eastAsia="sk-SK"/>
              </w:rPr>
              <w:t xml:space="preserve">(4)Právo na náhradu škody alebo právo na inú náhradu podľa osobitných predpisov nie je týmto zákonom dotknuté. </w:t>
            </w:r>
          </w:p>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19</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Dôkazné bremeno</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1. Členské štáty prijmú v súlade so svojimi vnútroštátnymi súdnymi systémami nevyhnutné opatrenia, aby prislúchalo odporcovi preukázať, že nedošlo k porušeniu zásady rovnakého zaobchádzania, akonáhle sa osoba cíti poškodená nedodržaním zásady rovnakého zaobchádzania a predloží súdu alebo inému príslušnému orgánu skutočnosti nasvedčujúce tomu, že došlo k priamej alebo nepriamej diskriminácii.</w:t>
            </w:r>
          </w:p>
          <w:p w:rsidR="0082732D" w:rsidRPr="00487CD9">
            <w:pPr>
              <w:pStyle w:val="Footer"/>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365/2004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 11</w:t>
            </w:r>
          </w:p>
          <w:p w:rsidR="0082732D" w:rsidRPr="00487CD9">
            <w:pPr>
              <w:pStyle w:val="Heading6"/>
              <w:bidi w:val="0"/>
              <w:rPr>
                <w:rFonts w:ascii="Times New Roman" w:hAnsi="Times New Roman"/>
              </w:rPr>
            </w:pPr>
            <w:r w:rsidRPr="00487CD9">
              <w:rPr>
                <w:rFonts w:ascii="Times New Roman" w:hAnsi="Times New Roman"/>
              </w:rPr>
              <w:t xml:space="preserve">O: </w:t>
            </w:r>
            <w:smartTag w:uri="urn:schemas-microsoft-com:office:smarttags" w:element="metricconverter">
              <w:smartTagPr>
                <w:attr w:name="ProductID" w:val="1 a"/>
              </w:smartTagPr>
              <w:r w:rsidRPr="00487CD9">
                <w:rPr>
                  <w:rFonts w:ascii="Times New Roman" w:hAnsi="Times New Roman"/>
                </w:rPr>
                <w:t>1 a</w:t>
              </w:r>
            </w:smartTag>
            <w:r w:rsidRPr="00487CD9">
              <w:rPr>
                <w:rFonts w:ascii="Times New Roman" w:hAnsi="Times New Roman"/>
              </w:rPr>
              <w:t xml:space="preserve"> 2 </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4606DB" w:rsidRPr="00487CD9" w:rsidP="004606DB">
            <w:pPr>
              <w:bidi w:val="0"/>
              <w:jc w:val="both"/>
              <w:rPr>
                <w:rFonts w:ascii="Times New Roman" w:hAnsi="Times New Roman"/>
                <w:i w:val="0"/>
                <w:iCs w:val="0"/>
                <w:sz w:val="16"/>
                <w:szCs w:val="16"/>
              </w:rPr>
            </w:pPr>
            <w:r w:rsidRPr="00487CD9">
              <w:rPr>
                <w:rFonts w:ascii="Times New Roman" w:hAnsi="Times New Roman"/>
                <w:i w:val="0"/>
                <w:iCs w:val="0"/>
                <w:sz w:val="16"/>
                <w:szCs w:val="16"/>
              </w:rPr>
              <w:t>(1) Konanie vo veciach súvisiacich s porušením zásady rovnakého zaobchádzania sa začína na návrh osoby, ktorá namieta, že jej právo bolo dotknuté porušením zásady rovnakého zaobchádzania (ďalej len „žalobca“). Žalobca je povinný v návrhu označiť osobu, o ktorej tvrdí, že porušila zásadu rovnakého zaobchádzania (ďalej len „žalovaný“).</w:t>
            </w:r>
          </w:p>
          <w:p w:rsidR="004606DB" w:rsidRPr="00487CD9" w:rsidP="004606DB">
            <w:pPr>
              <w:bidi w:val="0"/>
              <w:jc w:val="both"/>
              <w:rPr>
                <w:rFonts w:ascii="Times New Roman" w:hAnsi="Times New Roman"/>
                <w:i w:val="0"/>
                <w:iCs w:val="0"/>
                <w:sz w:val="16"/>
                <w:szCs w:val="16"/>
              </w:rPr>
            </w:pPr>
            <w:bookmarkStart w:id="6" w:name="f_4603063"/>
            <w:bookmarkEnd w:id="6"/>
            <w:r w:rsidRPr="00487CD9">
              <w:rPr>
                <w:rFonts w:ascii="Times New Roman" w:hAnsi="Times New Roman"/>
                <w:i w:val="0"/>
                <w:iCs w:val="0"/>
                <w:sz w:val="16"/>
                <w:szCs w:val="16"/>
              </w:rPr>
              <w:br/>
              <w:t>(2) Žalovaný je povinný preukázať, že neporušil zásadu rovnakého zaobchádzania, ak žalobca oznámi súdu skutočnosti, z ktorých možno dôvodne usudzovať, že k porušeniu zásady rovnakého zaobchádzania došlo.</w:t>
            </w:r>
          </w:p>
          <w:p w:rsidR="0082732D" w:rsidRPr="00487CD9" w:rsidP="00A1098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19</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BodyText"/>
              <w:bidi w:val="0"/>
              <w:jc w:val="both"/>
              <w:rPr>
                <w:rFonts w:ascii="Times New Roman" w:hAnsi="Times New Roman"/>
                <w:sz w:val="16"/>
                <w:szCs w:val="16"/>
              </w:rPr>
            </w:pPr>
            <w:r w:rsidRPr="00487CD9">
              <w:rPr>
                <w:rFonts w:ascii="Times New Roman" w:hAnsi="Times New Roman"/>
                <w:sz w:val="16"/>
                <w:szCs w:val="16"/>
              </w:rPr>
              <w:t>2. Odsek 1 nebráni členským štátom, aby zaviedli pravidlá dokazovania, ktoré sú pre navrhovateľov výhodnejšie.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19</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Footer"/>
              <w:bidi w:val="0"/>
              <w:jc w:val="both"/>
              <w:rPr>
                <w:rFonts w:ascii="Times New Roman" w:hAnsi="Times New Roman"/>
                <w:sz w:val="16"/>
                <w:szCs w:val="16"/>
              </w:rPr>
            </w:pPr>
            <w:r w:rsidRPr="00487CD9">
              <w:rPr>
                <w:rFonts w:ascii="Times New Roman" w:hAnsi="Times New Roman"/>
                <w:i w:val="0"/>
                <w:iCs w:val="0"/>
                <w:sz w:val="16"/>
                <w:szCs w:val="16"/>
              </w:rPr>
              <w:t>3. Členské štáty nemusia uplatňovať odsek 1 na konania, v ktorých prislúcha zisťovanie skutkových okolností súdu alebo príslušnému orgánu.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19</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 xml:space="preserve">4. Odseky 1, </w:t>
            </w:r>
            <w:smartTag w:uri="urn:schemas-microsoft-com:office:smarttags" w:element="metricconverter">
              <w:smartTagPr>
                <w:attr w:name="ProductID" w:val="2 a"/>
              </w:smartTagPr>
              <w:r w:rsidRPr="00487CD9">
                <w:rPr>
                  <w:rFonts w:ascii="Times New Roman" w:hAnsi="Times New Roman"/>
                  <w:i w:val="0"/>
                  <w:iCs w:val="0"/>
                  <w:sz w:val="16"/>
                  <w:szCs w:val="16"/>
                </w:rPr>
                <w:t>2 a</w:t>
              </w:r>
            </w:smartTag>
            <w:r w:rsidRPr="00487CD9">
              <w:rPr>
                <w:rFonts w:ascii="Times New Roman" w:hAnsi="Times New Roman"/>
                <w:i w:val="0"/>
                <w:iCs w:val="0"/>
                <w:sz w:val="16"/>
                <w:szCs w:val="16"/>
              </w:rPr>
              <w:t xml:space="preserve"> 3 sa vzťahujú aj na:</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a) situácie obsiahnuté v článku 141 zmluvy a, pokiaľ ide o diskrimináciu z dôvodu pohlavia, v smerniciach 92/85/EHS a 96/34/ES;</w:t>
            </w:r>
          </w:p>
          <w:p w:rsidR="0082732D" w:rsidRPr="00487CD9">
            <w:pPr>
              <w:pStyle w:val="BodyText"/>
              <w:bidi w:val="0"/>
              <w:jc w:val="both"/>
              <w:rPr>
                <w:rFonts w:ascii="Times New Roman" w:hAnsi="Times New Roman"/>
                <w:sz w:val="16"/>
                <w:szCs w:val="16"/>
              </w:rPr>
            </w:pPr>
            <w:r w:rsidRPr="00487CD9">
              <w:rPr>
                <w:rFonts w:ascii="Times New Roman" w:hAnsi="Times New Roman"/>
                <w:sz w:val="16"/>
                <w:szCs w:val="16"/>
              </w:rPr>
              <w:t>b) akékoľvek občianskoprávne alebo správne konania týkajúce sa verejného alebo súkromného sektora, ktoré umožňujú opravné prostriedky podľa vnútroštátneho práva podľa opatrení uvedených v písm. a) s výnimkou mimosúdnych konaní dobrovoľnej povahy alebo stanovených vo vnútroštátnom práve.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19</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BodyText"/>
              <w:bidi w:val="0"/>
              <w:jc w:val="both"/>
              <w:rPr>
                <w:rFonts w:ascii="Times New Roman" w:hAnsi="Times New Roman"/>
                <w:sz w:val="16"/>
                <w:szCs w:val="16"/>
              </w:rPr>
            </w:pPr>
            <w:r w:rsidRPr="00487CD9">
              <w:rPr>
                <w:rFonts w:ascii="Times New Roman" w:hAnsi="Times New Roman"/>
                <w:sz w:val="16"/>
                <w:szCs w:val="16"/>
              </w:rPr>
              <w:t>5. Tento článok sa nevzťahuje na trestné konanie, pokiaľ členské štáty neustanovia inak.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Ústava SR</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Trestný poriadok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50</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237</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238</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258 až 273</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086249" w:rsidRPr="00487CD9">
            <w:pPr>
              <w:bidi w:val="0"/>
              <w:rPr>
                <w:rFonts w:ascii="Times New Roman" w:hAnsi="Times New Roman"/>
                <w:b/>
                <w:bCs/>
                <w:i w:val="0"/>
                <w:iCs w:val="0"/>
                <w:sz w:val="16"/>
                <w:szCs w:val="16"/>
              </w:rPr>
            </w:pPr>
          </w:p>
          <w:p w:rsidR="00086249" w:rsidRPr="00487CD9">
            <w:pPr>
              <w:bidi w:val="0"/>
              <w:rPr>
                <w:rFonts w:ascii="Times New Roman" w:hAnsi="Times New Roman"/>
                <w:b/>
                <w:bCs/>
                <w:i w:val="0"/>
                <w:iCs w:val="0"/>
                <w:sz w:val="16"/>
                <w:szCs w:val="16"/>
              </w:rPr>
            </w:pPr>
          </w:p>
          <w:p w:rsidR="00086249" w:rsidRPr="00487CD9">
            <w:pPr>
              <w:bidi w:val="0"/>
              <w:rPr>
                <w:rFonts w:ascii="Times New Roman" w:hAnsi="Times New Roman"/>
                <w:b/>
                <w:bCs/>
                <w:i w:val="0"/>
                <w:iCs w:val="0"/>
                <w:sz w:val="16"/>
                <w:szCs w:val="16"/>
              </w:rPr>
            </w:pPr>
          </w:p>
          <w:p w:rsidR="00086249" w:rsidRPr="00487CD9">
            <w:pPr>
              <w:bidi w:val="0"/>
              <w:rPr>
                <w:rFonts w:ascii="Times New Roman" w:hAnsi="Times New Roman"/>
                <w:b/>
                <w:bCs/>
                <w:i w:val="0"/>
                <w:iCs w:val="0"/>
                <w:sz w:val="16"/>
                <w:szCs w:val="16"/>
              </w:rPr>
            </w:pPr>
          </w:p>
          <w:p w:rsidR="00086249"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278</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(1) Len súd rozhoduje o vine a treste za trestné činy. </w:t>
            </w:r>
          </w:p>
          <w:p w:rsidR="0082732D" w:rsidRPr="00487CD9">
            <w:pPr>
              <w:bidi w:val="0"/>
              <w:jc w:val="both"/>
              <w:rPr>
                <w:rFonts w:ascii="Times New Roman" w:hAnsi="Times New Roman"/>
                <w:i w:val="0"/>
                <w:iCs w:val="0"/>
                <w:sz w:val="16"/>
                <w:szCs w:val="16"/>
              </w:rPr>
            </w:pPr>
          </w:p>
          <w:p w:rsidR="0082732D" w:rsidRPr="00487CD9">
            <w:pPr>
              <w:bidi w:val="0"/>
              <w:jc w:val="both"/>
              <w:rPr>
                <w:rFonts w:ascii="Times New Roman" w:hAnsi="Times New Roman"/>
                <w:i w:val="0"/>
                <w:iCs w:val="0"/>
                <w:sz w:val="16"/>
                <w:szCs w:val="16"/>
              </w:rPr>
            </w:pPr>
          </w:p>
          <w:p w:rsidR="00297936" w:rsidRPr="00487CD9" w:rsidP="00297936">
            <w:pPr>
              <w:bidi w:val="0"/>
              <w:jc w:val="both"/>
              <w:rPr>
                <w:rFonts w:ascii="Times New Roman" w:hAnsi="Times New Roman"/>
                <w:i w:val="0"/>
                <w:sz w:val="16"/>
                <w:szCs w:val="16"/>
              </w:rPr>
            </w:pPr>
            <w:r w:rsidRPr="00487CD9">
              <w:rPr>
                <w:rFonts w:ascii="Times New Roman" w:hAnsi="Times New Roman"/>
                <w:i w:val="0"/>
                <w:sz w:val="16"/>
                <w:szCs w:val="16"/>
              </w:rPr>
              <w:t>(1) Trestné stíhanie pred súdom sa koná len na podklade obžaloby alebo návrhu na dohodu o vine a treste, ktoré podáva a pred súdom zastupuje prokurátor.</w:t>
            </w:r>
          </w:p>
          <w:p w:rsidR="00297936" w:rsidRPr="00487CD9" w:rsidP="00297936">
            <w:pPr>
              <w:bidi w:val="0"/>
              <w:jc w:val="both"/>
              <w:rPr>
                <w:rFonts w:ascii="Times New Roman" w:hAnsi="Times New Roman"/>
                <w:i w:val="0"/>
                <w:sz w:val="16"/>
                <w:szCs w:val="16"/>
              </w:rPr>
            </w:pPr>
          </w:p>
          <w:p w:rsidR="00297936" w:rsidRPr="00487CD9" w:rsidP="00297936">
            <w:pPr>
              <w:bidi w:val="0"/>
              <w:jc w:val="both"/>
              <w:rPr>
                <w:rFonts w:ascii="Times New Roman" w:hAnsi="Times New Roman"/>
                <w:i w:val="0"/>
                <w:sz w:val="16"/>
                <w:szCs w:val="16"/>
              </w:rPr>
            </w:pPr>
            <w:r w:rsidRPr="00487CD9">
              <w:rPr>
                <w:rFonts w:ascii="Times New Roman" w:hAnsi="Times New Roman"/>
                <w:i w:val="0"/>
                <w:sz w:val="16"/>
                <w:szCs w:val="16"/>
              </w:rPr>
              <w:t>(1) Podanú obžalobu, ako aj návrh na dohodu o vine a treste predseda senátu najskôr prezrie z toho hľadiska, či pre ďalšie konanie poskytujú spoľahlivý podklad, najmä preverí, či prípravné konanie, ktoré im predchádzalo, bolo vykonané spôsobom zodpovedajúcim tomuto zákonu a či ju treba preskúmať alebo predbežne prejednať.</w:t>
            </w:r>
          </w:p>
          <w:p w:rsidR="00297936" w:rsidRPr="00487CD9" w:rsidP="00297936">
            <w:pPr>
              <w:bidi w:val="0"/>
              <w:jc w:val="both"/>
              <w:rPr>
                <w:rFonts w:ascii="Times New Roman" w:hAnsi="Times New Roman"/>
                <w:i w:val="0"/>
                <w:sz w:val="16"/>
                <w:szCs w:val="16"/>
              </w:rPr>
            </w:pPr>
          </w:p>
          <w:p w:rsidR="00297936" w:rsidRPr="00487CD9" w:rsidP="00297936">
            <w:pPr>
              <w:pStyle w:val="Heading5"/>
              <w:bidi w:val="0"/>
              <w:jc w:val="both"/>
              <w:rPr>
                <w:rFonts w:ascii="Times New Roman" w:hAnsi="Times New Roman"/>
              </w:rPr>
            </w:pPr>
            <w:r w:rsidRPr="00487CD9">
              <w:rPr>
                <w:rFonts w:ascii="Times New Roman" w:hAnsi="Times New Roman"/>
              </w:rPr>
              <w:t>Dokazovanie</w:t>
            </w:r>
          </w:p>
          <w:p w:rsidR="00297936" w:rsidRPr="00487CD9" w:rsidP="00297936">
            <w:pPr>
              <w:numPr>
                <w:numId w:val="7"/>
              </w:numPr>
              <w:bidi w:val="0"/>
              <w:jc w:val="both"/>
              <w:rPr>
                <w:rFonts w:ascii="Times New Roman" w:hAnsi="Times New Roman"/>
                <w:b/>
                <w:i w:val="0"/>
                <w:sz w:val="16"/>
                <w:szCs w:val="16"/>
              </w:rPr>
            </w:pPr>
            <w:r w:rsidRPr="00487CD9">
              <w:rPr>
                <w:rFonts w:ascii="Times New Roman" w:hAnsi="Times New Roman"/>
                <w:i w:val="0"/>
                <w:sz w:val="16"/>
                <w:szCs w:val="16"/>
              </w:rPr>
              <w:t>Výsluch obžalovaného</w:t>
            </w:r>
          </w:p>
          <w:p w:rsidR="00297936" w:rsidRPr="00487CD9" w:rsidP="00297936">
            <w:pPr>
              <w:numPr>
                <w:numId w:val="7"/>
              </w:numPr>
              <w:bidi w:val="0"/>
              <w:jc w:val="both"/>
              <w:rPr>
                <w:rFonts w:ascii="Times New Roman" w:hAnsi="Times New Roman"/>
                <w:b/>
                <w:i w:val="0"/>
                <w:sz w:val="16"/>
                <w:szCs w:val="16"/>
              </w:rPr>
            </w:pPr>
            <w:r w:rsidRPr="00487CD9">
              <w:rPr>
                <w:rFonts w:ascii="Times New Roman" w:hAnsi="Times New Roman"/>
                <w:i w:val="0"/>
                <w:sz w:val="16"/>
                <w:szCs w:val="16"/>
              </w:rPr>
              <w:t>Výsluch svedka</w:t>
            </w:r>
          </w:p>
          <w:p w:rsidR="00297936" w:rsidRPr="00487CD9" w:rsidP="00297936">
            <w:pPr>
              <w:numPr>
                <w:numId w:val="7"/>
              </w:numPr>
              <w:bidi w:val="0"/>
              <w:jc w:val="both"/>
              <w:rPr>
                <w:rFonts w:ascii="Times New Roman" w:hAnsi="Times New Roman"/>
                <w:b/>
                <w:i w:val="0"/>
                <w:sz w:val="16"/>
                <w:szCs w:val="16"/>
              </w:rPr>
            </w:pPr>
            <w:r w:rsidRPr="00487CD9">
              <w:rPr>
                <w:rFonts w:ascii="Times New Roman" w:hAnsi="Times New Roman"/>
                <w:i w:val="0"/>
                <w:sz w:val="16"/>
                <w:szCs w:val="16"/>
              </w:rPr>
              <w:t>Znalecké dokazovanie</w:t>
            </w:r>
          </w:p>
          <w:p w:rsidR="00297936" w:rsidRPr="00487CD9" w:rsidP="00297936">
            <w:pPr>
              <w:numPr>
                <w:numId w:val="7"/>
              </w:numPr>
              <w:bidi w:val="0"/>
              <w:jc w:val="both"/>
              <w:rPr>
                <w:rFonts w:ascii="Times New Roman" w:hAnsi="Times New Roman"/>
                <w:b/>
                <w:i w:val="0"/>
                <w:sz w:val="16"/>
                <w:szCs w:val="16"/>
              </w:rPr>
            </w:pPr>
            <w:r w:rsidRPr="00487CD9">
              <w:rPr>
                <w:rFonts w:ascii="Times New Roman" w:hAnsi="Times New Roman"/>
                <w:i w:val="0"/>
                <w:sz w:val="16"/>
                <w:szCs w:val="16"/>
              </w:rPr>
              <w:t>Listinné dôkazy</w:t>
            </w:r>
          </w:p>
          <w:p w:rsidR="00297936" w:rsidRPr="00487CD9" w:rsidP="00297936">
            <w:pPr>
              <w:numPr>
                <w:numId w:val="7"/>
              </w:numPr>
              <w:bidi w:val="0"/>
              <w:jc w:val="both"/>
              <w:rPr>
                <w:rFonts w:ascii="Times New Roman" w:hAnsi="Times New Roman"/>
                <w:b/>
                <w:i w:val="0"/>
                <w:sz w:val="16"/>
                <w:szCs w:val="16"/>
              </w:rPr>
            </w:pPr>
            <w:r w:rsidRPr="00487CD9">
              <w:rPr>
                <w:rFonts w:ascii="Times New Roman" w:hAnsi="Times New Roman"/>
                <w:i w:val="0"/>
                <w:sz w:val="16"/>
                <w:szCs w:val="16"/>
              </w:rPr>
              <w:t>Vecné dôkazy a dokazovanie zvukovým, obrazovým a obrazovozvukovým záznamom</w:t>
            </w:r>
          </w:p>
          <w:p w:rsidR="00297936" w:rsidRPr="00487CD9" w:rsidP="00297936">
            <w:pPr>
              <w:numPr>
                <w:numId w:val="7"/>
              </w:numPr>
              <w:bidi w:val="0"/>
              <w:jc w:val="both"/>
              <w:rPr>
                <w:rFonts w:ascii="Times New Roman" w:hAnsi="Times New Roman"/>
                <w:b/>
                <w:i w:val="0"/>
                <w:sz w:val="16"/>
                <w:szCs w:val="16"/>
              </w:rPr>
            </w:pPr>
            <w:r w:rsidRPr="00487CD9">
              <w:rPr>
                <w:rFonts w:ascii="Times New Roman" w:hAnsi="Times New Roman"/>
                <w:i w:val="0"/>
                <w:sz w:val="16"/>
                <w:szCs w:val="16"/>
              </w:rPr>
              <w:t>Súčinnosť strán pri dokazovaní</w:t>
            </w:r>
          </w:p>
          <w:p w:rsidR="00297936" w:rsidRPr="00487CD9" w:rsidP="00297936">
            <w:pPr>
              <w:numPr>
                <w:numId w:val="7"/>
              </w:numPr>
              <w:bidi w:val="0"/>
              <w:jc w:val="both"/>
              <w:rPr>
                <w:rFonts w:ascii="Times New Roman" w:hAnsi="Times New Roman"/>
                <w:b/>
                <w:i w:val="0"/>
                <w:sz w:val="16"/>
                <w:szCs w:val="16"/>
              </w:rPr>
            </w:pPr>
            <w:r w:rsidRPr="00487CD9">
              <w:rPr>
                <w:rFonts w:ascii="Times New Roman" w:hAnsi="Times New Roman"/>
                <w:i w:val="0"/>
                <w:sz w:val="16"/>
                <w:szCs w:val="16"/>
              </w:rPr>
              <w:t>Osobitné ustanovenie o vykonávaní dôkazov</w:t>
            </w:r>
          </w:p>
          <w:p w:rsidR="00297936" w:rsidRPr="00487CD9" w:rsidP="00297936">
            <w:pPr>
              <w:bidi w:val="0"/>
              <w:jc w:val="both"/>
              <w:rPr>
                <w:rFonts w:ascii="Times New Roman" w:hAnsi="Times New Roman"/>
                <w:i w:val="0"/>
                <w:sz w:val="16"/>
                <w:szCs w:val="16"/>
              </w:rPr>
            </w:pPr>
          </w:p>
          <w:p w:rsidR="00297936" w:rsidRPr="00487CD9" w:rsidP="00297936">
            <w:pPr>
              <w:bidi w:val="0"/>
              <w:jc w:val="both"/>
              <w:rPr>
                <w:rFonts w:ascii="Times New Roman" w:hAnsi="Times New Roman"/>
                <w:i w:val="0"/>
                <w:sz w:val="16"/>
                <w:szCs w:val="16"/>
              </w:rPr>
            </w:pPr>
            <w:r w:rsidRPr="00487CD9">
              <w:rPr>
                <w:rFonts w:ascii="Times New Roman" w:hAnsi="Times New Roman"/>
                <w:i w:val="0"/>
                <w:sz w:val="16"/>
                <w:szCs w:val="16"/>
              </w:rPr>
              <w:t>(2) Ak nejde o prípad podania obžaloby po konaní o návrhu na dohodu o vine a treste podľa § 232 ods. 4 alebo 5, súd môže pri svojom rozhodnutí prihliadať len na skutočnosti, ktoré boli prebraté na hlavnom pojednávaní, a opierať sa o dôkazy, ktoré boli na hlavnom pojednávaní vykonané.</w:t>
            </w:r>
          </w:p>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20</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KAPITOLA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Podpora rovnakého zaobchádzania – dialóg</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Subjekty v oblasti rovnosti</w:t>
            </w:r>
          </w:p>
          <w:p w:rsidR="0082732D" w:rsidRPr="00487CD9" w:rsidP="00E91C91">
            <w:pPr>
              <w:bidi w:val="0"/>
              <w:jc w:val="both"/>
              <w:rPr>
                <w:rFonts w:ascii="Times New Roman" w:hAnsi="Times New Roman"/>
                <w:i w:val="0"/>
                <w:iCs w:val="0"/>
                <w:sz w:val="16"/>
                <w:szCs w:val="16"/>
              </w:rPr>
            </w:pPr>
            <w:r w:rsidRPr="00487CD9">
              <w:rPr>
                <w:rFonts w:ascii="Times New Roman" w:hAnsi="Times New Roman"/>
                <w:i w:val="0"/>
                <w:iCs w:val="0"/>
                <w:sz w:val="16"/>
                <w:szCs w:val="16"/>
              </w:rPr>
              <w:t>1. Členské štáty určia a urobia potrebné opatrenia pre subjekt alebo subjekty na zabezpečenie propagácie, analýzy, monitorovania a podpory rovnakého zaobchádzania so všetkými osobami bez diskriminácie z dôvodu pohlavia. Tieto subjekty môžu tvoriť súčasť agentúr poverených na vnútroštátnej úrovni obhajobou ľudských práv alebo ochranou práv jednotlivcov.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308/1993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 1</w:t>
            </w:r>
          </w:p>
          <w:p w:rsidR="0082732D" w:rsidRPr="00487CD9">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O: 2</w:t>
            </w:r>
          </w:p>
          <w:p w:rsidR="0082732D" w:rsidRPr="00487CD9">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P: a, c, d, f</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color w:val="000000"/>
                <w:sz w:val="16"/>
                <w:szCs w:val="16"/>
              </w:rPr>
            </w:pPr>
            <w:r w:rsidRPr="00487CD9">
              <w:rPr>
                <w:rFonts w:ascii="Times New Roman" w:hAnsi="Times New Roman"/>
                <w:i w:val="0"/>
                <w:iCs w:val="0"/>
                <w:color w:val="000000"/>
                <w:sz w:val="16"/>
                <w:szCs w:val="16"/>
              </w:rPr>
              <w:t>(2) Stredisko plní úlohy v oblasti ľudských práv a základných slobôd (ďalej len "ľudské práva"). Stredisko na tento účel najmä</w:t>
            </w:r>
          </w:p>
          <w:p w:rsidR="0082732D" w:rsidRPr="00487CD9">
            <w:pPr>
              <w:bidi w:val="0"/>
              <w:jc w:val="both"/>
              <w:rPr>
                <w:rFonts w:ascii="Times New Roman" w:hAnsi="Times New Roman"/>
                <w:i w:val="0"/>
                <w:iCs w:val="0"/>
                <w:color w:val="000000"/>
                <w:sz w:val="16"/>
                <w:szCs w:val="16"/>
              </w:rPr>
            </w:pPr>
            <w:r w:rsidRPr="00487CD9">
              <w:rPr>
                <w:rFonts w:ascii="Times New Roman" w:hAnsi="Times New Roman"/>
                <w:i w:val="0"/>
                <w:iCs w:val="0"/>
                <w:color w:val="000000"/>
                <w:sz w:val="16"/>
                <w:szCs w:val="16"/>
              </w:rPr>
              <w:t xml:space="preserve">a) monitoruje a hodnotí dodržiavanie ľudských práv a dodržiavanie zásady rovnakého zaobchádzania podľa osobitného zákona, </w:t>
            </w:r>
          </w:p>
          <w:p w:rsidR="0082732D" w:rsidRPr="00487CD9">
            <w:pPr>
              <w:bidi w:val="0"/>
              <w:jc w:val="both"/>
              <w:rPr>
                <w:rFonts w:ascii="Times New Roman" w:hAnsi="Times New Roman"/>
                <w:i w:val="0"/>
                <w:iCs w:val="0"/>
                <w:color w:val="000000"/>
                <w:sz w:val="16"/>
                <w:szCs w:val="16"/>
              </w:rPr>
            </w:pPr>
            <w:r w:rsidRPr="00487CD9">
              <w:rPr>
                <w:rFonts w:ascii="Times New Roman" w:hAnsi="Times New Roman"/>
                <w:i w:val="0"/>
                <w:iCs w:val="0"/>
                <w:color w:val="000000"/>
                <w:sz w:val="16"/>
                <w:szCs w:val="16"/>
              </w:rPr>
              <w:t>c) uskutočňuje výskumy a prieskumy na poskytovanie údajov v oblasti ľudských práv, zhromažďuje a šíri informácie v tejto oblasti,</w:t>
            </w:r>
          </w:p>
          <w:p w:rsidR="0082732D" w:rsidRPr="00487CD9">
            <w:pPr>
              <w:bidi w:val="0"/>
              <w:jc w:val="both"/>
              <w:rPr>
                <w:rFonts w:ascii="Times New Roman" w:hAnsi="Times New Roman"/>
                <w:i w:val="0"/>
                <w:iCs w:val="0"/>
                <w:color w:val="000000"/>
                <w:sz w:val="16"/>
                <w:szCs w:val="16"/>
              </w:rPr>
            </w:pPr>
            <w:r w:rsidRPr="00487CD9">
              <w:rPr>
                <w:rFonts w:ascii="Times New Roman" w:hAnsi="Times New Roman"/>
                <w:i w:val="0"/>
                <w:iCs w:val="0"/>
                <w:color w:val="000000"/>
                <w:sz w:val="16"/>
                <w:szCs w:val="16"/>
              </w:rPr>
              <w:t xml:space="preserve">d) pripravuje vzdelávacie aktivity a podieľa sa na informačných kampaniach s cieľom zvyšovania tolerancie spoločnosti, </w:t>
              <w:br/>
              <w:t xml:space="preserve">f) vydáva na požiadanie fyzických osôb alebo právnických osôb alebo z vlastnej iniciatívy odborné stanoviská vo veciach dodržiavania zásady rovnakého zaobchádzania podľa osobitného predpisu, </w:t>
            </w:r>
          </w:p>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20</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BodyText2"/>
              <w:bidi w:val="0"/>
              <w:rPr>
                <w:rFonts w:ascii="Times New Roman" w:hAnsi="Times New Roman"/>
                <w:iCs w:val="0"/>
                <w:szCs w:val="16"/>
              </w:rPr>
            </w:pPr>
            <w:r w:rsidRPr="00487CD9">
              <w:rPr>
                <w:rFonts w:ascii="Times New Roman" w:hAnsi="Times New Roman"/>
                <w:iCs w:val="0"/>
                <w:szCs w:val="16"/>
              </w:rPr>
              <w:t>2. Členské štáty zabezpečia, aby právomoci týchto subjektov zahŕňali:</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a) bez toho, aby boli dotknuté práva obetí a združení, organizácií alebo iných právnych subjektov uvedených v článku 17 ods. 2, poskytovanie nezávislej pomoci obetiam diskriminácie pri podávaní sťažností týkajúcich sa diskriminácie;</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b) vykonávanie nezávislých prieskumov týkajúcich sa diskriminácie;</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c) uverejňovanie nezávislých správ a vydávanie odporúčaní k akejkoľvek otázke, ktorá sa vzťahuje na takúto diskrimináciu;</w:t>
            </w:r>
          </w:p>
          <w:p w:rsidR="0082732D" w:rsidRPr="00487CD9">
            <w:pPr>
              <w:pStyle w:val="BodyText"/>
              <w:bidi w:val="0"/>
              <w:jc w:val="both"/>
              <w:rPr>
                <w:rFonts w:ascii="Times New Roman" w:hAnsi="Times New Roman"/>
                <w:sz w:val="16"/>
                <w:szCs w:val="16"/>
              </w:rPr>
            </w:pPr>
            <w:r w:rsidRPr="00487CD9">
              <w:rPr>
                <w:rFonts w:ascii="Times New Roman" w:hAnsi="Times New Roman"/>
                <w:sz w:val="16"/>
                <w:szCs w:val="16"/>
              </w:rPr>
              <w:t>d) výmenu dostupných informácií na príslušnej úrovni s príslušnými európskymi subjektami, ako je budúci Európsky inštitút pre rodovú rovnosť.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sidR="00225901">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308/1993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c, e</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3</w:t>
            </w:r>
          </w:p>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color w:val="000000"/>
                <w:sz w:val="16"/>
                <w:szCs w:val="16"/>
              </w:rPr>
            </w:pPr>
            <w:r w:rsidRPr="00487CD9">
              <w:rPr>
                <w:rFonts w:ascii="Times New Roman" w:hAnsi="Times New Roman"/>
                <w:i w:val="0"/>
                <w:iCs w:val="0"/>
                <w:color w:val="000000"/>
                <w:sz w:val="16"/>
                <w:szCs w:val="16"/>
              </w:rPr>
              <w:t>(2) Stredisko plní úlohy v oblasti ľudských práv a základných slobôd (ďalej len "ľudské práva"). Stredisko na tento účel najmä</w:t>
            </w:r>
          </w:p>
          <w:p w:rsidR="0082732D" w:rsidRPr="00487CD9">
            <w:pPr>
              <w:bidi w:val="0"/>
              <w:jc w:val="both"/>
              <w:rPr>
                <w:rFonts w:ascii="Times New Roman" w:hAnsi="Times New Roman"/>
                <w:i w:val="0"/>
                <w:iCs w:val="0"/>
                <w:color w:val="000000"/>
                <w:sz w:val="16"/>
                <w:szCs w:val="16"/>
              </w:rPr>
            </w:pPr>
            <w:r w:rsidRPr="00487CD9">
              <w:rPr>
                <w:rFonts w:ascii="Times New Roman" w:hAnsi="Times New Roman"/>
                <w:i w:val="0"/>
                <w:iCs w:val="0"/>
                <w:color w:val="000000"/>
                <w:sz w:val="16"/>
                <w:szCs w:val="16"/>
              </w:rPr>
              <w:t xml:space="preserve">c) uskutočňuje výskumy a prieskumy na poskytovanie údajov v oblasti ľudských práv, zhromažďuje a šíri informácie v tejto oblasti, </w:t>
            </w:r>
          </w:p>
          <w:p w:rsidR="0082732D" w:rsidRPr="00487CD9">
            <w:pPr>
              <w:bidi w:val="0"/>
              <w:jc w:val="both"/>
              <w:rPr>
                <w:rFonts w:ascii="Times New Roman" w:hAnsi="Times New Roman"/>
                <w:i w:val="0"/>
                <w:iCs w:val="0"/>
                <w:color w:val="000000"/>
                <w:sz w:val="16"/>
                <w:szCs w:val="16"/>
              </w:rPr>
            </w:pPr>
            <w:r w:rsidRPr="00487CD9">
              <w:rPr>
                <w:rFonts w:ascii="Times New Roman" w:hAnsi="Times New Roman"/>
                <w:i w:val="0"/>
                <w:iCs w:val="0"/>
                <w:color w:val="000000"/>
                <w:sz w:val="16"/>
                <w:szCs w:val="16"/>
              </w:rPr>
              <w:t xml:space="preserve">e) zabezpečuje právnu pomoc obetiam diskriminácie a prejavov intolerancie, </w:t>
            </w:r>
          </w:p>
          <w:p w:rsidR="0082732D" w:rsidRPr="00487CD9">
            <w:pPr>
              <w:bidi w:val="0"/>
              <w:jc w:val="both"/>
              <w:rPr>
                <w:rFonts w:ascii="Times New Roman" w:hAnsi="Times New Roman"/>
                <w:i w:val="0"/>
                <w:iCs w:val="0"/>
                <w:color w:val="000000"/>
                <w:sz w:val="16"/>
                <w:szCs w:val="16"/>
              </w:rPr>
            </w:pPr>
          </w:p>
          <w:p w:rsidR="0082732D" w:rsidRPr="00487CD9">
            <w:pPr>
              <w:bidi w:val="0"/>
              <w:jc w:val="both"/>
              <w:rPr>
                <w:rFonts w:ascii="Times New Roman" w:hAnsi="Times New Roman"/>
                <w:i w:val="0"/>
                <w:iCs w:val="0"/>
                <w:color w:val="000000"/>
                <w:sz w:val="16"/>
                <w:szCs w:val="16"/>
              </w:rPr>
            </w:pPr>
            <w:r w:rsidRPr="00487CD9">
              <w:rPr>
                <w:rFonts w:ascii="Times New Roman" w:hAnsi="Times New Roman"/>
                <w:i w:val="0"/>
                <w:iCs w:val="0"/>
                <w:color w:val="000000"/>
                <w:sz w:val="16"/>
                <w:szCs w:val="16"/>
              </w:rPr>
              <w:t>(3) Stredisko je oprávnené zastupovať účastníka v konaní vo veciach porušenia zásady rovnakého zaobchádzania.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Sociálny dialóg</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1. Členské štáty prijmú v súlade s národnými zvykmi a praxou primerané opatrenia na podporu sociálneho dialógu medzi sociálnymi partnermi s cieľom podporiť rovnaké zaobchádzanie, a to napríklad aj monitorovaním praxe na pracovisku, prístupu k zamestnaniu, odbornej príprave a postupu, ako aj monitorovaním kolektívnych zmlúv, pravidiel správania, výskumom alebo výmenou skúseností a osvedčenej praxe.</w:t>
            </w:r>
          </w:p>
          <w:p w:rsidR="0082732D" w:rsidRPr="00487CD9">
            <w:pPr>
              <w:pStyle w:val="Foote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311/2001 Z. z.</w:t>
            </w: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rsidP="002966F4">
            <w:pPr>
              <w:bidi w:val="0"/>
              <w:jc w:val="both"/>
              <w:rPr>
                <w:rFonts w:ascii="Times New Roman" w:hAnsi="Times New Roman"/>
                <w:b/>
                <w:bCs/>
                <w:i w:val="0"/>
                <w:iCs w:val="0"/>
                <w:sz w:val="16"/>
                <w:szCs w:val="16"/>
              </w:rPr>
            </w:pPr>
          </w:p>
          <w:p w:rsidR="0082732D" w:rsidRPr="00487CD9" w:rsidP="002966F4">
            <w:pPr>
              <w:bidi w:val="0"/>
              <w:jc w:val="both"/>
              <w:rPr>
                <w:rFonts w:ascii="Times New Roman" w:hAnsi="Times New Roman"/>
                <w:b/>
                <w:bCs/>
                <w:i w:val="0"/>
                <w:iCs w:val="0"/>
                <w:sz w:val="16"/>
                <w:szCs w:val="16"/>
              </w:rPr>
            </w:pPr>
          </w:p>
          <w:p w:rsidR="0082732D" w:rsidRPr="00487CD9" w:rsidP="002966F4">
            <w:pPr>
              <w:bidi w:val="0"/>
              <w:jc w:val="both"/>
              <w:rPr>
                <w:rFonts w:ascii="Times New Roman" w:hAnsi="Times New Roman"/>
                <w:b/>
                <w:bCs/>
                <w:i w:val="0"/>
                <w:iCs w:val="0"/>
                <w:sz w:val="16"/>
                <w:szCs w:val="16"/>
              </w:rPr>
            </w:pPr>
          </w:p>
          <w:p w:rsidR="0082732D" w:rsidRPr="00487CD9" w:rsidP="002966F4">
            <w:pPr>
              <w:bidi w:val="0"/>
              <w:jc w:val="both"/>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Č: 4</w:t>
            </w: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 229</w:t>
            </w:r>
          </w:p>
          <w:p w:rsidR="0082732D" w:rsidRPr="00487CD9">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O: 4 až 6</w:t>
            </w: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rsidP="002966F4">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 230</w:t>
            </w:r>
          </w:p>
          <w:p w:rsidR="0082732D" w:rsidRPr="00487CD9" w:rsidP="002966F4">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rsidP="002966F4">
            <w:pPr>
              <w:bidi w:val="0"/>
              <w:jc w:val="both"/>
              <w:rPr>
                <w:rFonts w:ascii="Times New Roman" w:hAnsi="Times New Roman"/>
                <w:b/>
                <w:bCs/>
                <w:i w:val="0"/>
                <w:iCs w:val="0"/>
                <w:sz w:val="16"/>
                <w:szCs w:val="16"/>
              </w:rPr>
            </w:pPr>
          </w:p>
          <w:p w:rsidR="0082732D" w:rsidRPr="00487CD9" w:rsidP="002966F4">
            <w:pPr>
              <w:bidi w:val="0"/>
              <w:jc w:val="both"/>
              <w:rPr>
                <w:rFonts w:ascii="Times New Roman" w:hAnsi="Times New Roman"/>
                <w:b/>
                <w:bCs/>
                <w:i w:val="0"/>
                <w:iCs w:val="0"/>
                <w:sz w:val="16"/>
                <w:szCs w:val="16"/>
              </w:rPr>
            </w:pPr>
          </w:p>
          <w:p w:rsidR="0082732D" w:rsidRPr="00487CD9" w:rsidP="002966F4">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 233</w:t>
            </w:r>
          </w:p>
          <w:p w:rsidR="0082732D" w:rsidRPr="00487CD9">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O: 1 a 3</w:t>
            </w: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sz w:val="16"/>
                <w:szCs w:val="16"/>
              </w:rPr>
            </w:pPr>
            <w:r w:rsidRPr="00487CD9" w:rsidR="00A1143E">
              <w:rPr>
                <w:rFonts w:ascii="Times New Roman" w:hAnsi="Times New Roman"/>
                <w:i w:val="0"/>
                <w:sz w:val="16"/>
                <w:szCs w:val="16"/>
              </w:rPr>
              <w:t xml:space="preserve">Zamestnanci alebo zástupcovia zamestnancov majú právo na poskytovanie informácií o hospodárskej a finančnej situácii zamestnávateľa a o predpokladanom vývoji jeho činnosti, a to zrozumiteľným spôsobom a vo vhodnom čase. Zamestnanci sa môžu vyjadrovať a predkladať svoje návrhy k pripravovaným rozhodnutiam zamestnávateľa, ktoré môžu ovplyvniť ich postavenie v pracovnoprávnych vzťahoch. </w:t>
            </w:r>
          </w:p>
          <w:p w:rsidR="00A1143E" w:rsidRPr="00487CD9">
            <w:pPr>
              <w:bidi w:val="0"/>
              <w:jc w:val="both"/>
              <w:rPr>
                <w:rFonts w:ascii="Times New Roman" w:hAnsi="Times New Roman"/>
                <w:i w:val="0"/>
                <w:iCs w:val="0"/>
                <w:sz w:val="16"/>
                <w:szCs w:val="16"/>
              </w:rPr>
            </w:pPr>
          </w:p>
          <w:p w:rsidR="0082732D" w:rsidRPr="00487CD9">
            <w:pPr>
              <w:bidi w:val="0"/>
              <w:jc w:val="both"/>
              <w:rPr>
                <w:rFonts w:ascii="Times New Roman" w:hAnsi="Times New Roman"/>
                <w:bCs/>
                <w:i w:val="0"/>
                <w:sz w:val="16"/>
                <w:szCs w:val="16"/>
                <w:lang w:eastAsia="sk-SK"/>
              </w:rPr>
            </w:pPr>
            <w:r w:rsidRPr="00487CD9">
              <w:rPr>
                <w:rFonts w:ascii="Times New Roman" w:hAnsi="Times New Roman"/>
                <w:bCs/>
                <w:i w:val="0"/>
                <w:sz w:val="16"/>
                <w:szCs w:val="16"/>
                <w:lang w:eastAsia="sk-SK"/>
              </w:rPr>
              <w:t>(4) Zamestnanci sa zúčastňujú prostredníctvom príslušného odborového orgánu, zamestnaneckej rady alebo zamestnaneckého dôverníka na utváraní spravodlivých a uspokojivých pracovných podmienok</w:t>
            </w:r>
          </w:p>
          <w:p w:rsidR="0082732D" w:rsidRPr="00487CD9" w:rsidP="0082732D">
            <w:pPr>
              <w:numPr>
                <w:ilvl w:val="0"/>
                <w:numId w:val="8"/>
              </w:numPr>
              <w:tabs>
                <w:tab w:val="num" w:pos="285"/>
                <w:tab w:val="clear" w:pos="360"/>
              </w:tabs>
              <w:bidi w:val="0"/>
              <w:ind w:left="285" w:hanging="285"/>
              <w:jc w:val="both"/>
              <w:rPr>
                <w:rFonts w:ascii="Times New Roman" w:hAnsi="Times New Roman"/>
                <w:bCs/>
                <w:i w:val="0"/>
                <w:sz w:val="16"/>
                <w:szCs w:val="16"/>
                <w:lang w:eastAsia="sk-SK"/>
              </w:rPr>
            </w:pPr>
            <w:r w:rsidRPr="00487CD9">
              <w:rPr>
                <w:rFonts w:ascii="Times New Roman" w:hAnsi="Times New Roman"/>
                <w:bCs/>
                <w:i w:val="0"/>
                <w:sz w:val="16"/>
                <w:szCs w:val="16"/>
                <w:lang w:eastAsia="sk-SK"/>
              </w:rPr>
              <w:t xml:space="preserve">spolurozhodovaním, </w:t>
            </w:r>
          </w:p>
          <w:p w:rsidR="0082732D" w:rsidRPr="00487CD9" w:rsidP="0082732D">
            <w:pPr>
              <w:numPr>
                <w:ilvl w:val="0"/>
                <w:numId w:val="8"/>
              </w:numPr>
              <w:tabs>
                <w:tab w:val="num" w:pos="285"/>
                <w:tab w:val="clear" w:pos="360"/>
              </w:tabs>
              <w:bidi w:val="0"/>
              <w:ind w:left="285" w:hanging="285"/>
              <w:jc w:val="both"/>
              <w:rPr>
                <w:rFonts w:ascii="Times New Roman" w:hAnsi="Times New Roman"/>
                <w:bCs/>
                <w:i w:val="0"/>
                <w:sz w:val="16"/>
                <w:szCs w:val="16"/>
                <w:lang w:eastAsia="sk-SK"/>
              </w:rPr>
            </w:pPr>
            <w:r w:rsidRPr="00487CD9">
              <w:rPr>
                <w:rFonts w:ascii="Times New Roman" w:hAnsi="Times New Roman"/>
                <w:bCs/>
                <w:i w:val="0"/>
                <w:sz w:val="16"/>
                <w:szCs w:val="16"/>
                <w:lang w:eastAsia="sk-SK"/>
              </w:rPr>
              <w:t>prerokovaním,</w:t>
            </w:r>
          </w:p>
          <w:p w:rsidR="0082732D" w:rsidRPr="00487CD9" w:rsidP="0082732D">
            <w:pPr>
              <w:numPr>
                <w:ilvl w:val="0"/>
                <w:numId w:val="8"/>
              </w:numPr>
              <w:tabs>
                <w:tab w:val="num" w:pos="285"/>
                <w:tab w:val="clear" w:pos="360"/>
              </w:tabs>
              <w:bidi w:val="0"/>
              <w:ind w:left="285" w:hanging="285"/>
              <w:jc w:val="both"/>
              <w:rPr>
                <w:rFonts w:ascii="Times New Roman" w:hAnsi="Times New Roman"/>
                <w:bCs/>
                <w:i w:val="0"/>
                <w:sz w:val="16"/>
                <w:szCs w:val="16"/>
                <w:lang w:eastAsia="sk-SK"/>
              </w:rPr>
            </w:pPr>
            <w:r w:rsidRPr="00487CD9">
              <w:rPr>
                <w:rFonts w:ascii="Times New Roman" w:hAnsi="Times New Roman"/>
                <w:bCs/>
                <w:i w:val="0"/>
                <w:sz w:val="16"/>
                <w:szCs w:val="16"/>
                <w:lang w:eastAsia="sk-SK"/>
              </w:rPr>
              <w:t>právom na informácie,</w:t>
            </w:r>
          </w:p>
          <w:p w:rsidR="0082732D" w:rsidRPr="00487CD9" w:rsidP="0082732D">
            <w:pPr>
              <w:pStyle w:val="Footer"/>
              <w:numPr>
                <w:ilvl w:val="0"/>
                <w:numId w:val="8"/>
              </w:numPr>
              <w:tabs>
                <w:tab w:val="num" w:pos="285"/>
                <w:tab w:val="clear" w:pos="360"/>
                <w:tab w:val="clear" w:pos="4536"/>
                <w:tab w:val="clear" w:pos="9072"/>
              </w:tabs>
              <w:bidi w:val="0"/>
              <w:ind w:left="285" w:hanging="285"/>
              <w:jc w:val="both"/>
              <w:rPr>
                <w:rFonts w:ascii="Times New Roman" w:hAnsi="Times New Roman"/>
                <w:bCs/>
                <w:i w:val="0"/>
                <w:sz w:val="16"/>
                <w:szCs w:val="16"/>
                <w:lang w:eastAsia="sk-SK"/>
              </w:rPr>
            </w:pPr>
            <w:r w:rsidRPr="00487CD9">
              <w:rPr>
                <w:rFonts w:ascii="Times New Roman" w:hAnsi="Times New Roman"/>
                <w:bCs/>
                <w:i w:val="0"/>
                <w:sz w:val="16"/>
                <w:szCs w:val="16"/>
                <w:lang w:eastAsia="sk-SK"/>
              </w:rPr>
              <w:t>kontrolnou činnosťou.</w:t>
            </w:r>
          </w:p>
          <w:p w:rsidR="0082732D" w:rsidRPr="00487CD9">
            <w:pPr>
              <w:pStyle w:val="Footer"/>
              <w:tabs>
                <w:tab w:val="clear" w:pos="4536"/>
                <w:tab w:val="clear" w:pos="9072"/>
              </w:tabs>
              <w:bidi w:val="0"/>
              <w:jc w:val="both"/>
              <w:rPr>
                <w:rFonts w:ascii="Times New Roman" w:hAnsi="Times New Roman"/>
                <w:bCs/>
                <w:i w:val="0"/>
                <w:sz w:val="16"/>
                <w:szCs w:val="16"/>
                <w:lang w:eastAsia="sk-SK"/>
              </w:rPr>
            </w:pPr>
          </w:p>
          <w:p w:rsidR="0082732D" w:rsidRPr="00487CD9">
            <w:pPr>
              <w:pStyle w:val="Footer"/>
              <w:tabs>
                <w:tab w:val="clear" w:pos="4536"/>
                <w:tab w:val="clear" w:pos="9072"/>
              </w:tabs>
              <w:bidi w:val="0"/>
              <w:jc w:val="both"/>
              <w:rPr>
                <w:rFonts w:ascii="Times New Roman" w:hAnsi="Times New Roman"/>
                <w:bCs/>
                <w:i w:val="0"/>
                <w:sz w:val="16"/>
                <w:szCs w:val="16"/>
                <w:lang w:eastAsia="sk-SK"/>
              </w:rPr>
            </w:pPr>
            <w:r w:rsidRPr="00487CD9">
              <w:rPr>
                <w:rFonts w:ascii="Times New Roman" w:hAnsi="Times New Roman"/>
                <w:bCs/>
                <w:i w:val="0"/>
                <w:sz w:val="16"/>
                <w:szCs w:val="16"/>
                <w:lang w:eastAsia="sk-SK"/>
              </w:rPr>
              <w:t>(5) Zamestnanci sú oprávnení prostredníctvom zástupcov zamestnancov uplatňovať svoje práva vyplývajúce z pracovnoprávnych vzťahov alebo obdobných vzťahov, ak zákon neustanoví inak.</w:t>
            </w:r>
          </w:p>
          <w:p w:rsidR="0082732D" w:rsidRPr="00487CD9">
            <w:pPr>
              <w:pStyle w:val="Footer"/>
              <w:tabs>
                <w:tab w:val="clear" w:pos="4536"/>
                <w:tab w:val="clear" w:pos="9072"/>
              </w:tabs>
              <w:bidi w:val="0"/>
              <w:jc w:val="both"/>
              <w:rPr>
                <w:rFonts w:ascii="Times New Roman" w:hAnsi="Times New Roman"/>
                <w:bCs/>
                <w:i w:val="0"/>
                <w:sz w:val="16"/>
                <w:szCs w:val="16"/>
                <w:lang w:eastAsia="sk-SK"/>
              </w:rPr>
            </w:pPr>
            <w:r w:rsidRPr="00487CD9">
              <w:rPr>
                <w:rFonts w:ascii="Times New Roman" w:hAnsi="Times New Roman"/>
                <w:bCs/>
                <w:i w:val="0"/>
                <w:sz w:val="16"/>
                <w:szCs w:val="16"/>
                <w:lang w:eastAsia="sk-SK"/>
              </w:rPr>
              <w:t xml:space="preserve"> </w:t>
            </w:r>
          </w:p>
          <w:p w:rsidR="0082732D" w:rsidRPr="00487CD9">
            <w:pPr>
              <w:bidi w:val="0"/>
              <w:jc w:val="both"/>
              <w:rPr>
                <w:rFonts w:ascii="Times New Roman" w:hAnsi="Times New Roman"/>
                <w:bCs/>
                <w:i w:val="0"/>
                <w:sz w:val="16"/>
                <w:szCs w:val="16"/>
                <w:lang w:eastAsia="sk-SK"/>
              </w:rPr>
            </w:pPr>
            <w:r w:rsidRPr="00487CD9">
              <w:rPr>
                <w:rFonts w:ascii="Times New Roman" w:hAnsi="Times New Roman"/>
                <w:bCs/>
                <w:i w:val="0"/>
                <w:sz w:val="16"/>
                <w:szCs w:val="16"/>
                <w:lang w:eastAsia="sk-SK"/>
              </w:rPr>
              <w:t>(6) Zamestnanci majú právo na kolektívne vyjednávanie len prostredníctvom príslušného odborového orgánu.</w:t>
            </w:r>
          </w:p>
          <w:p w:rsidR="0082732D" w:rsidRPr="00487CD9" w:rsidP="002966F4">
            <w:pPr>
              <w:bidi w:val="0"/>
              <w:jc w:val="both"/>
              <w:rPr>
                <w:rFonts w:ascii="Times New Roman" w:hAnsi="Times New Roman"/>
                <w:bCs/>
                <w:i w:val="0"/>
                <w:sz w:val="16"/>
                <w:szCs w:val="16"/>
              </w:rPr>
            </w:pPr>
          </w:p>
          <w:p w:rsidR="0082732D" w:rsidRPr="00487CD9" w:rsidP="002966F4">
            <w:pPr>
              <w:bidi w:val="0"/>
              <w:jc w:val="both"/>
              <w:rPr>
                <w:rFonts w:ascii="Times New Roman" w:hAnsi="Times New Roman"/>
                <w:bCs/>
                <w:i w:val="0"/>
                <w:sz w:val="16"/>
                <w:szCs w:val="16"/>
              </w:rPr>
            </w:pPr>
            <w:r w:rsidRPr="00487CD9">
              <w:rPr>
                <w:rFonts w:ascii="Times New Roman" w:hAnsi="Times New Roman"/>
                <w:bCs/>
                <w:i w:val="0"/>
                <w:sz w:val="16"/>
                <w:szCs w:val="16"/>
              </w:rPr>
              <w:t>(1) Odborová organizácia je občianske združenie podľa osobitného predpisu. Odborová organizácia je povinná písomne informovať zamestnávateľa o začatí svojho pôsobenia u zamestnávateľa a predložiť mu zoznam členov odborového orgánu.</w:t>
            </w:r>
          </w:p>
          <w:p w:rsidR="0082732D" w:rsidRPr="00487CD9">
            <w:pPr>
              <w:pStyle w:val="BodyText"/>
              <w:bidi w:val="0"/>
              <w:jc w:val="both"/>
              <w:rPr>
                <w:rFonts w:ascii="Times New Roman" w:hAnsi="Times New Roman"/>
                <w:bCs/>
                <w:iCs/>
                <w:sz w:val="16"/>
                <w:szCs w:val="16"/>
                <w:lang w:eastAsia="sk-SK"/>
              </w:rPr>
            </w:pPr>
          </w:p>
          <w:p w:rsidR="0082732D" w:rsidRPr="00487CD9">
            <w:pPr>
              <w:pStyle w:val="Footer"/>
              <w:bidi w:val="0"/>
              <w:jc w:val="both"/>
              <w:rPr>
                <w:rFonts w:ascii="Times New Roman" w:hAnsi="Times New Roman"/>
                <w:bCs/>
                <w:i w:val="0"/>
                <w:sz w:val="16"/>
                <w:szCs w:val="16"/>
                <w:lang w:eastAsia="sk-SK"/>
              </w:rPr>
            </w:pPr>
            <w:r w:rsidRPr="00487CD9">
              <w:rPr>
                <w:rFonts w:ascii="Times New Roman" w:hAnsi="Times New Roman"/>
                <w:bCs/>
                <w:i w:val="0"/>
                <w:sz w:val="16"/>
                <w:szCs w:val="16"/>
                <w:lang w:eastAsia="sk-SK"/>
              </w:rPr>
              <w:t xml:space="preserve">(1) Zamestnanecká rada je orgán, ktorý zastupuje všetkých zamestnancov zamestnávateľa. </w:t>
            </w:r>
          </w:p>
          <w:p w:rsidR="0082732D" w:rsidRPr="00487CD9">
            <w:pPr>
              <w:pStyle w:val="Footer"/>
              <w:bidi w:val="0"/>
              <w:jc w:val="both"/>
              <w:rPr>
                <w:rFonts w:ascii="Times New Roman" w:hAnsi="Times New Roman"/>
                <w:bCs/>
                <w:i w:val="0"/>
                <w:sz w:val="16"/>
                <w:szCs w:val="16"/>
                <w:lang w:eastAsia="sk-SK"/>
              </w:rPr>
            </w:pPr>
          </w:p>
          <w:p w:rsidR="0082732D" w:rsidRPr="00487CD9" w:rsidP="002D221F">
            <w:pPr>
              <w:pStyle w:val="BodyText"/>
              <w:bidi w:val="0"/>
              <w:jc w:val="both"/>
              <w:rPr>
                <w:rFonts w:ascii="Times New Roman" w:hAnsi="Times New Roman"/>
                <w:bCs/>
                <w:iCs/>
                <w:sz w:val="16"/>
                <w:szCs w:val="16"/>
                <w:lang w:eastAsia="sk-SK"/>
              </w:rPr>
            </w:pPr>
            <w:r w:rsidRPr="00487CD9">
              <w:rPr>
                <w:rFonts w:ascii="Times New Roman" w:hAnsi="Times New Roman"/>
                <w:bCs/>
                <w:iCs/>
                <w:sz w:val="16"/>
                <w:szCs w:val="16"/>
                <w:lang w:eastAsia="sk-SK"/>
              </w:rPr>
              <w:t xml:space="preserve">(3) U zamestnávateľa, ktorý zamestnáva menej ako 50 zamestnancov, ale najmenej </w:t>
            </w:r>
            <w:r w:rsidRPr="00487CD9" w:rsidR="00C23459">
              <w:rPr>
                <w:rFonts w:ascii="Times New Roman" w:hAnsi="Times New Roman"/>
                <w:bCs/>
                <w:iCs/>
                <w:sz w:val="16"/>
                <w:szCs w:val="16"/>
                <w:lang w:eastAsia="sk-SK"/>
              </w:rPr>
              <w:t>troch</w:t>
            </w:r>
            <w:r w:rsidRPr="00487CD9">
              <w:rPr>
                <w:rFonts w:ascii="Times New Roman" w:hAnsi="Times New Roman"/>
                <w:bCs/>
                <w:iCs/>
                <w:sz w:val="16"/>
                <w:szCs w:val="16"/>
                <w:lang w:eastAsia="sk-SK"/>
              </w:rPr>
              <w:t xml:space="preserve"> zamestnancov, môže pôsobiť zamestnanecký dôverník. Práva a povinnosti zamestnaneckého dôverníka sú rovnaké ako práva a povinnosti zamestnaneckej rady.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Footer"/>
              <w:bidi w:val="0"/>
              <w:jc w:val="both"/>
              <w:rPr>
                <w:rFonts w:ascii="Times New Roman" w:hAnsi="Times New Roman"/>
                <w:sz w:val="16"/>
                <w:szCs w:val="16"/>
              </w:rPr>
            </w:pPr>
            <w:r w:rsidRPr="00487CD9">
              <w:rPr>
                <w:rFonts w:ascii="Times New Roman" w:hAnsi="Times New Roman"/>
                <w:i w:val="0"/>
                <w:iCs w:val="0"/>
                <w:sz w:val="16"/>
                <w:szCs w:val="16"/>
              </w:rPr>
              <w:t>2. Ak je to v súlade s národnými zvykmi a praxou, členské štáty povzbudia sociálnych partnerov bez toho, aby sa to dotklo ich autonómie, aby podporovali rovnosť medzi ženami a mužmi a pružné pracovné dojednania s cieľom uľahčiť zosúladenie pracovného a súkromného života, a aby na primeranej úrovni uzatvorili dohody stanovujúce pravidlá proti diskriminácii v oblastiach uvedených v článku 1, ktoré spadajú do rozsahu pôsobnosti kolektívneho vyjednávania. Tieto dohody dodržiavajú ustanovenia tejto smernice a príslušné vnútroštátne vykonávacie opatrenia.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311/2001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9C5931" w:rsidRPr="00487CD9">
            <w:pPr>
              <w:bidi w:val="0"/>
              <w:rPr>
                <w:rFonts w:ascii="Times New Roman" w:hAnsi="Times New Roman"/>
                <w:b/>
                <w:bCs/>
                <w:i w:val="0"/>
                <w:iCs w:val="0"/>
                <w:sz w:val="16"/>
                <w:szCs w:val="16"/>
              </w:rPr>
            </w:pPr>
          </w:p>
          <w:p w:rsidR="009C5931" w:rsidRPr="00487CD9">
            <w:pPr>
              <w:bidi w:val="0"/>
              <w:rPr>
                <w:rFonts w:ascii="Times New Roman" w:hAnsi="Times New Roman"/>
                <w:b/>
                <w:bCs/>
                <w:i w:val="0"/>
                <w:iCs w:val="0"/>
                <w:sz w:val="16"/>
                <w:szCs w:val="16"/>
              </w:rPr>
            </w:pPr>
          </w:p>
          <w:p w:rsidR="009C5931"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2/1991 Zb.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231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r w:rsidRPr="00487CD9" w:rsidR="009C5931">
              <w:rPr>
                <w:rFonts w:ascii="Times New Roman" w:hAnsi="Times New Roman"/>
                <w:b/>
                <w:bCs/>
                <w:i w:val="0"/>
                <w:iCs w:val="0"/>
                <w:sz w:val="16"/>
                <w:szCs w:val="16"/>
              </w:rPr>
              <w:t>, 2 a 3</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9C5931" w:rsidRPr="00487CD9">
            <w:pPr>
              <w:bidi w:val="0"/>
              <w:rPr>
                <w:rFonts w:ascii="Times New Roman" w:hAnsi="Times New Roman"/>
                <w:b/>
                <w:bCs/>
                <w:i w:val="0"/>
                <w:iCs w:val="0"/>
                <w:sz w:val="16"/>
                <w:szCs w:val="16"/>
              </w:rPr>
            </w:pPr>
          </w:p>
          <w:p w:rsidR="009C5931" w:rsidRPr="00487CD9">
            <w:pPr>
              <w:bidi w:val="0"/>
              <w:rPr>
                <w:rFonts w:ascii="Times New Roman" w:hAnsi="Times New Roman"/>
                <w:b/>
                <w:bCs/>
                <w:i w:val="0"/>
                <w:iCs w:val="0"/>
                <w:sz w:val="16"/>
                <w:szCs w:val="16"/>
              </w:rPr>
            </w:pPr>
          </w:p>
          <w:p w:rsidR="009C5931"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4</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9C5931" w:rsidRPr="00487CD9">
            <w:pPr>
              <w:pStyle w:val="BodyText"/>
              <w:bidi w:val="0"/>
              <w:ind w:left="-1"/>
              <w:jc w:val="both"/>
              <w:rPr>
                <w:rFonts w:ascii="Times New Roman" w:hAnsi="Times New Roman"/>
                <w:sz w:val="16"/>
                <w:szCs w:val="16"/>
              </w:rPr>
            </w:pPr>
            <w:r w:rsidRPr="00487CD9" w:rsidR="0082732D">
              <w:rPr>
                <w:rFonts w:ascii="Times New Roman" w:hAnsi="Times New Roman"/>
                <w:sz w:val="16"/>
                <w:szCs w:val="16"/>
              </w:rPr>
              <w:t xml:space="preserve">(1) Odborový orgán </w:t>
            </w:r>
            <w:r w:rsidRPr="00487CD9" w:rsidR="00724D66">
              <w:rPr>
                <w:rFonts w:ascii="Times New Roman" w:hAnsi="Times New Roman"/>
                <w:sz w:val="16"/>
                <w:szCs w:val="16"/>
              </w:rPr>
              <w:t xml:space="preserve"> </w:t>
            </w:r>
            <w:r w:rsidRPr="00487CD9" w:rsidR="0082732D">
              <w:rPr>
                <w:rFonts w:ascii="Times New Roman" w:hAnsi="Times New Roman"/>
                <w:sz w:val="16"/>
                <w:szCs w:val="16"/>
              </w:rPr>
              <w:t xml:space="preserve">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upravuje tento zákon alebo iný pracovnoprávny predpis, ak to tento zákon alebo iný pracovnoprávny predpis výslovne nezakazuje alebo ak z ich ustanovení nevyplýva, že sa od nich nemožno odchýliť. </w:t>
            </w:r>
          </w:p>
          <w:p w:rsidR="009C5931" w:rsidRPr="00487CD9">
            <w:pPr>
              <w:pStyle w:val="BodyText"/>
              <w:bidi w:val="0"/>
              <w:ind w:left="-1"/>
              <w:jc w:val="both"/>
              <w:rPr>
                <w:rFonts w:ascii="Times New Roman" w:hAnsi="Times New Roman"/>
                <w:sz w:val="16"/>
                <w:szCs w:val="16"/>
              </w:rPr>
            </w:pPr>
          </w:p>
          <w:p w:rsidR="009C5931" w:rsidRPr="00487CD9">
            <w:pPr>
              <w:pStyle w:val="BodyText"/>
              <w:bidi w:val="0"/>
              <w:ind w:left="-1"/>
              <w:jc w:val="both"/>
              <w:rPr>
                <w:rFonts w:ascii="Times New Roman" w:hAnsi="Times New Roman"/>
                <w:sz w:val="16"/>
                <w:szCs w:val="16"/>
              </w:rPr>
            </w:pPr>
            <w:r w:rsidRPr="00487CD9">
              <w:rPr>
                <w:rFonts w:ascii="Times New Roman" w:hAnsi="Times New Roman"/>
                <w:sz w:val="16"/>
                <w:szCs w:val="16"/>
              </w:rPr>
              <w:t xml:space="preserve">(2) </w:t>
            </w:r>
            <w:r w:rsidRPr="00487CD9" w:rsidR="0082732D">
              <w:rPr>
                <w:rFonts w:ascii="Times New Roman" w:hAnsi="Times New Roman"/>
                <w:sz w:val="16"/>
                <w:szCs w:val="16"/>
              </w:rPr>
              <w:t xml:space="preserve">Nároky, ktoré vznikli z kolektívnej zmluvy jednotlivým zamestnancom, sa uplatňujú a uspokojujú ako ostatné nároky zamestnancov z pracovného pomeru. </w:t>
            </w:r>
          </w:p>
          <w:p w:rsidR="009C5931" w:rsidRPr="00487CD9">
            <w:pPr>
              <w:pStyle w:val="BodyText"/>
              <w:bidi w:val="0"/>
              <w:ind w:left="-1"/>
              <w:jc w:val="both"/>
              <w:rPr>
                <w:rFonts w:ascii="Times New Roman" w:hAnsi="Times New Roman"/>
                <w:sz w:val="16"/>
                <w:szCs w:val="16"/>
              </w:rPr>
            </w:pPr>
          </w:p>
          <w:p w:rsidR="0082732D" w:rsidRPr="00487CD9">
            <w:pPr>
              <w:pStyle w:val="BodyText"/>
              <w:bidi w:val="0"/>
              <w:ind w:left="-1"/>
              <w:jc w:val="both"/>
              <w:rPr>
                <w:rFonts w:ascii="Times New Roman" w:hAnsi="Times New Roman"/>
                <w:sz w:val="16"/>
                <w:szCs w:val="16"/>
              </w:rPr>
            </w:pPr>
            <w:r w:rsidRPr="00487CD9" w:rsidR="009C5931">
              <w:rPr>
                <w:rFonts w:ascii="Times New Roman" w:hAnsi="Times New Roman"/>
                <w:sz w:val="16"/>
                <w:szCs w:val="16"/>
              </w:rPr>
              <w:t xml:space="preserve">(3) </w:t>
            </w:r>
            <w:r w:rsidRPr="00487CD9">
              <w:rPr>
                <w:rFonts w:ascii="Times New Roman" w:hAnsi="Times New Roman"/>
                <w:sz w:val="16"/>
                <w:szCs w:val="16"/>
              </w:rPr>
              <w:t>Pracovná zmluva je neplatná v tej časti, v ktorej upravuje nároky zamestnanca v menšom rozsahu než kolektívna zmluva.</w:t>
            </w:r>
          </w:p>
          <w:p w:rsidR="0082732D" w:rsidRPr="00487CD9">
            <w:pPr>
              <w:bidi w:val="0"/>
              <w:jc w:val="both"/>
              <w:rPr>
                <w:rFonts w:ascii="Times New Roman" w:hAnsi="Times New Roman"/>
                <w:i w:val="0"/>
                <w:iCs w:val="0"/>
                <w:sz w:val="16"/>
                <w:szCs w:val="16"/>
              </w:rPr>
            </w:pPr>
          </w:p>
          <w:p w:rsidR="0082732D" w:rsidRPr="00487CD9">
            <w:pPr>
              <w:pStyle w:val="BodyText"/>
              <w:bidi w:val="0"/>
              <w:ind w:left="-1"/>
              <w:jc w:val="both"/>
              <w:rPr>
                <w:rFonts w:ascii="Times New Roman" w:hAnsi="Times New Roman"/>
                <w:sz w:val="16"/>
                <w:szCs w:val="16"/>
              </w:rPr>
            </w:pPr>
            <w:r w:rsidRPr="00487CD9">
              <w:rPr>
                <w:rFonts w:ascii="Times New Roman" w:hAnsi="Times New Roman"/>
                <w:sz w:val="16"/>
                <w:szCs w:val="16"/>
              </w:rPr>
              <w:t>(2)  Neplatná je kolektívna zmluva v tej časti, ktorá</w:t>
            </w:r>
          </w:p>
          <w:p w:rsidR="0082732D" w:rsidRPr="00487CD9">
            <w:pPr>
              <w:pStyle w:val="BodyText"/>
              <w:numPr>
                <w:numId w:val="12"/>
              </w:numPr>
              <w:bidi w:val="0"/>
              <w:jc w:val="both"/>
              <w:rPr>
                <w:rFonts w:ascii="Times New Roman" w:hAnsi="Times New Roman"/>
                <w:sz w:val="16"/>
                <w:szCs w:val="16"/>
              </w:rPr>
            </w:pPr>
            <w:r w:rsidRPr="00487CD9">
              <w:rPr>
                <w:rFonts w:ascii="Times New Roman" w:hAnsi="Times New Roman"/>
                <w:sz w:val="16"/>
                <w:szCs w:val="16"/>
              </w:rPr>
              <w:t>je v rozpore so všeobecne záväznými právnymi predpismi,</w:t>
            </w:r>
          </w:p>
          <w:p w:rsidR="0082732D" w:rsidRPr="00487CD9">
            <w:pPr>
              <w:numPr>
                <w:numId w:val="12"/>
              </w:numPr>
              <w:bidi w:val="0"/>
              <w:jc w:val="both"/>
              <w:rPr>
                <w:rFonts w:ascii="Times New Roman" w:hAnsi="Times New Roman"/>
                <w:i w:val="0"/>
                <w:iCs w:val="0"/>
                <w:sz w:val="16"/>
                <w:szCs w:val="16"/>
              </w:rPr>
            </w:pPr>
            <w:r w:rsidRPr="00487CD9">
              <w:rPr>
                <w:rFonts w:ascii="Times New Roman" w:hAnsi="Times New Roman"/>
                <w:i w:val="0"/>
                <w:iCs w:val="0"/>
                <w:sz w:val="16"/>
                <w:szCs w:val="16"/>
              </w:rPr>
              <w:t>upravuje nároky zamestnancov v menšom rozsahu než kolektívna zmluva vyššieho stupňa.</w:t>
            </w:r>
          </w:p>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5"/>
              <w:bidi w:val="0"/>
              <w:rPr>
                <w:rFonts w:ascii="Times New Roman" w:hAnsi="Times New Roman"/>
                <w:bCs w:val="0"/>
                <w:lang w:val="cs-CZ"/>
              </w:rPr>
            </w:pPr>
            <w:r w:rsidRPr="00487CD9">
              <w:rPr>
                <w:rFonts w:ascii="Times New Roman" w:hAnsi="Times New Roman"/>
                <w:bCs w:val="0"/>
                <w:lang w:val="cs-CZ"/>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rsidP="00E91C91">
            <w:pPr>
              <w:bidi w:val="0"/>
              <w:jc w:val="both"/>
              <w:rPr>
                <w:rFonts w:ascii="Times New Roman" w:hAnsi="Times New Roman"/>
                <w:i w:val="0"/>
                <w:iCs w:val="0"/>
                <w:sz w:val="16"/>
                <w:szCs w:val="16"/>
              </w:rPr>
            </w:pPr>
            <w:r w:rsidRPr="00487CD9">
              <w:rPr>
                <w:rFonts w:ascii="Times New Roman" w:hAnsi="Times New Roman"/>
                <w:i w:val="0"/>
                <w:iCs w:val="0"/>
                <w:sz w:val="16"/>
                <w:szCs w:val="16"/>
              </w:rPr>
              <w:t>3. Členské štáty v súlade s vnútroštátnym právom, kolektívnymi zmluvami alebo praxou povzbudia zamestnávateľov, aby plánovane a systematicky podporovali rovnaké zaobchádzanie s mužmi a ženami na pracovisku, pri prístupe k zamestnaniu, odbornej príprave a k postupu.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5"/>
              <w:bidi w:val="0"/>
              <w:rPr>
                <w:rFonts w:ascii="Times New Roman" w:hAnsi="Times New Roman"/>
              </w:rPr>
            </w:pPr>
            <w:r w:rsidRPr="00487CD9">
              <w:rPr>
                <w:rFonts w:ascii="Times New Roman" w:hAnsi="Times New Roman"/>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sidR="009F5116">
              <w:rPr>
                <w:rFonts w:ascii="Times New Roman" w:hAnsi="Times New Roman"/>
                <w:b/>
                <w:bCs/>
                <w:i w:val="0"/>
                <w:iCs w:val="0"/>
                <w:sz w:val="16"/>
                <w:szCs w:val="16"/>
              </w:rPr>
              <w:t>Č:</w:t>
            </w:r>
            <w:r w:rsidRPr="00487CD9">
              <w:rPr>
                <w:rFonts w:ascii="Times New Roman" w:hAnsi="Times New Roman"/>
                <w:b/>
                <w:bCs/>
                <w:i w:val="0"/>
                <w:iCs w:val="0"/>
                <w:sz w:val="16"/>
                <w:szCs w:val="16"/>
              </w:rPr>
              <w:t xml:space="preserve"> 6</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rsidP="0078677D">
            <w:pPr>
              <w:bidi w:val="0"/>
              <w:jc w:val="both"/>
              <w:rPr>
                <w:rFonts w:ascii="Times New Roman" w:hAnsi="Times New Roman"/>
                <w:i w:val="0"/>
                <w:iCs w:val="0"/>
                <w:sz w:val="16"/>
                <w:szCs w:val="16"/>
              </w:rPr>
            </w:pPr>
            <w:r w:rsidRPr="00487CD9" w:rsidR="0078677D">
              <w:rPr>
                <w:rFonts w:ascii="Times New Roman" w:hAnsi="Times New Roman"/>
                <w:i w:val="0"/>
                <w:sz w:val="16"/>
                <w:szCs w:val="16"/>
              </w:rPr>
              <w:t xml:space="preserve">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4</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rsidP="00E91C91">
            <w:pPr>
              <w:bidi w:val="0"/>
              <w:jc w:val="both"/>
              <w:rPr>
                <w:rFonts w:ascii="Times New Roman" w:hAnsi="Times New Roman"/>
                <w:i w:val="0"/>
                <w:iCs w:val="0"/>
                <w:sz w:val="16"/>
                <w:szCs w:val="16"/>
              </w:rPr>
            </w:pPr>
            <w:r w:rsidRPr="00487CD9">
              <w:rPr>
                <w:rFonts w:ascii="Times New Roman" w:hAnsi="Times New Roman"/>
                <w:i w:val="0"/>
                <w:iCs w:val="0"/>
                <w:sz w:val="16"/>
                <w:szCs w:val="16"/>
              </w:rPr>
              <w:t>4. Na tento účel sa zamestnávatelia povzbudia, aby v primeraných pravidelných intervaloch poskytovali zamestnancom a/alebo ich zástupcom primerané informácie o rovnakom zaobchádzaní s mužmi a ženami v podniku.</w:t>
            </w:r>
          </w:p>
          <w:p w:rsidR="0082732D" w:rsidRPr="00487CD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311/2001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7E2F93" w:rsidRPr="00487CD9">
            <w:pPr>
              <w:bidi w:val="0"/>
              <w:rPr>
                <w:rFonts w:ascii="Times New Roman" w:hAnsi="Times New Roman"/>
                <w:b/>
                <w:bCs/>
                <w:i w:val="0"/>
                <w:iCs w:val="0"/>
                <w:sz w:val="16"/>
                <w:szCs w:val="16"/>
              </w:rPr>
            </w:pPr>
          </w:p>
          <w:p w:rsidR="007E2F93" w:rsidRPr="00487CD9">
            <w:pPr>
              <w:bidi w:val="0"/>
              <w:rPr>
                <w:rFonts w:ascii="Times New Roman" w:hAnsi="Times New Roman"/>
                <w:b/>
                <w:bCs/>
                <w:i w:val="0"/>
                <w:iCs w:val="0"/>
                <w:sz w:val="16"/>
                <w:szCs w:val="16"/>
              </w:rPr>
            </w:pPr>
          </w:p>
          <w:p w:rsidR="007E2F93" w:rsidRPr="00487CD9">
            <w:pPr>
              <w:bidi w:val="0"/>
              <w:rPr>
                <w:rFonts w:ascii="Times New Roman" w:hAnsi="Times New Roman"/>
                <w:b/>
                <w:bCs/>
                <w:i w:val="0"/>
                <w:iCs w:val="0"/>
                <w:sz w:val="16"/>
                <w:szCs w:val="16"/>
              </w:rPr>
            </w:pPr>
          </w:p>
          <w:p w:rsidR="007E2F93" w:rsidRPr="00487CD9">
            <w:pPr>
              <w:bidi w:val="0"/>
              <w:rPr>
                <w:rFonts w:ascii="Times New Roman" w:hAnsi="Times New Roman"/>
                <w:b/>
                <w:bCs/>
                <w:i w:val="0"/>
                <w:iCs w:val="0"/>
                <w:sz w:val="16"/>
                <w:szCs w:val="16"/>
              </w:rPr>
            </w:pPr>
          </w:p>
          <w:p w:rsidR="007E2F93" w:rsidRPr="00487CD9">
            <w:pPr>
              <w:bidi w:val="0"/>
              <w:rPr>
                <w:rFonts w:ascii="Times New Roman" w:hAnsi="Times New Roman"/>
                <w:b/>
                <w:bCs/>
                <w:i w:val="0"/>
                <w:iCs w:val="0"/>
                <w:sz w:val="16"/>
                <w:szCs w:val="16"/>
              </w:rPr>
            </w:pPr>
          </w:p>
          <w:p w:rsidR="007E2F93" w:rsidRPr="00487CD9">
            <w:pPr>
              <w:bidi w:val="0"/>
              <w:rPr>
                <w:rFonts w:ascii="Times New Roman" w:hAnsi="Times New Roman"/>
                <w:b/>
                <w:bCs/>
                <w:i w:val="0"/>
                <w:iCs w:val="0"/>
                <w:sz w:val="16"/>
                <w:szCs w:val="16"/>
              </w:rPr>
            </w:pPr>
          </w:p>
          <w:p w:rsidR="007E2F93" w:rsidRPr="00487CD9">
            <w:pPr>
              <w:bidi w:val="0"/>
              <w:rPr>
                <w:rFonts w:ascii="Times New Roman" w:hAnsi="Times New Roman"/>
                <w:b/>
                <w:bCs/>
                <w:i w:val="0"/>
                <w:iCs w:val="0"/>
                <w:sz w:val="16"/>
                <w:szCs w:val="16"/>
              </w:rPr>
            </w:pPr>
          </w:p>
          <w:p w:rsidR="007E2F93"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308/1993 Z. z.</w:t>
            </w:r>
          </w:p>
          <w:p w:rsidR="0082732D" w:rsidRPr="00487CD9">
            <w:pPr>
              <w:bidi w:val="0"/>
              <w:rPr>
                <w:rFonts w:ascii="Times New Roman" w:hAnsi="Times New Roman"/>
                <w:b/>
                <w:bCs/>
                <w:i w:val="0"/>
                <w:iCs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47</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0B5396" w:rsidRPr="00487CD9">
            <w:pPr>
              <w:bidi w:val="0"/>
              <w:rPr>
                <w:rFonts w:ascii="Times New Roman" w:hAnsi="Times New Roman"/>
                <w:b/>
                <w:bCs/>
                <w:i w:val="0"/>
                <w:iCs w:val="0"/>
                <w:sz w:val="16"/>
                <w:szCs w:val="16"/>
              </w:rPr>
            </w:pPr>
          </w:p>
          <w:p w:rsidR="000B5396" w:rsidRPr="00487CD9">
            <w:pPr>
              <w:bidi w:val="0"/>
              <w:rPr>
                <w:rFonts w:ascii="Times New Roman" w:hAnsi="Times New Roman"/>
                <w:b/>
                <w:bCs/>
                <w:i w:val="0"/>
                <w:iCs w:val="0"/>
                <w:sz w:val="16"/>
                <w:szCs w:val="16"/>
              </w:rPr>
            </w:pPr>
          </w:p>
          <w:p w:rsidR="000B5396" w:rsidRPr="00487CD9">
            <w:pPr>
              <w:bidi w:val="0"/>
              <w:rPr>
                <w:rFonts w:ascii="Times New Roman" w:hAnsi="Times New Roman"/>
                <w:b/>
                <w:bCs/>
                <w:i w:val="0"/>
                <w:iCs w:val="0"/>
                <w:sz w:val="16"/>
                <w:szCs w:val="16"/>
              </w:rPr>
            </w:pPr>
          </w:p>
          <w:p w:rsidR="000B5396" w:rsidRPr="00487CD9">
            <w:pPr>
              <w:bidi w:val="0"/>
              <w:rPr>
                <w:rFonts w:ascii="Times New Roman" w:hAnsi="Times New Roman"/>
                <w:b/>
                <w:bCs/>
                <w:i w:val="0"/>
                <w:iCs w:val="0"/>
                <w:sz w:val="16"/>
                <w:szCs w:val="16"/>
              </w:rPr>
            </w:pPr>
          </w:p>
          <w:p w:rsidR="000B5396" w:rsidRPr="00487CD9">
            <w:pPr>
              <w:bidi w:val="0"/>
              <w:rPr>
                <w:rFonts w:ascii="Times New Roman" w:hAnsi="Times New Roman"/>
                <w:b/>
                <w:bCs/>
                <w:i w:val="0"/>
                <w:iCs w:val="0"/>
                <w:sz w:val="16"/>
                <w:szCs w:val="16"/>
              </w:rPr>
            </w:pPr>
          </w:p>
          <w:p w:rsidR="000B5396" w:rsidRPr="00487CD9">
            <w:pPr>
              <w:bidi w:val="0"/>
              <w:rPr>
                <w:rFonts w:ascii="Times New Roman" w:hAnsi="Times New Roman"/>
                <w:b/>
                <w:bCs/>
                <w:i w:val="0"/>
                <w:iCs w:val="0"/>
                <w:sz w:val="16"/>
                <w:szCs w:val="16"/>
              </w:rPr>
            </w:pPr>
          </w:p>
          <w:p w:rsidR="000B5396" w:rsidRPr="00487CD9">
            <w:pPr>
              <w:bidi w:val="0"/>
              <w:rPr>
                <w:rFonts w:ascii="Times New Roman" w:hAnsi="Times New Roman"/>
                <w:b/>
                <w:bCs/>
                <w:i w:val="0"/>
                <w:iCs w:val="0"/>
                <w:sz w:val="16"/>
                <w:szCs w:val="16"/>
              </w:rPr>
            </w:pPr>
          </w:p>
          <w:p w:rsidR="000B5396" w:rsidRPr="00487CD9">
            <w:pPr>
              <w:bidi w:val="0"/>
              <w:rPr>
                <w:rFonts w:ascii="Times New Roman" w:hAnsi="Times New Roman"/>
                <w:b/>
                <w:bCs/>
                <w:i w:val="0"/>
                <w:iCs w:val="0"/>
                <w:sz w:val="16"/>
                <w:szCs w:val="16"/>
              </w:rPr>
            </w:pPr>
          </w:p>
          <w:p w:rsidR="000B5396" w:rsidRPr="00487CD9">
            <w:pPr>
              <w:bidi w:val="0"/>
              <w:rPr>
                <w:rFonts w:ascii="Times New Roman" w:hAnsi="Times New Roman"/>
                <w:b/>
                <w:bCs/>
                <w:i w:val="0"/>
                <w:iCs w:val="0"/>
                <w:sz w:val="16"/>
                <w:szCs w:val="16"/>
              </w:rPr>
            </w:pPr>
            <w:r w:rsidRPr="00487CD9" w:rsidR="0082732D">
              <w:rPr>
                <w:rFonts w:ascii="Times New Roman" w:hAnsi="Times New Roman"/>
                <w:b/>
                <w:bCs/>
                <w:i w:val="0"/>
                <w:iCs w:val="0"/>
                <w:sz w:val="16"/>
                <w:szCs w:val="16"/>
              </w:rPr>
              <w:t>§ 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b, f</w:t>
            </w:r>
          </w:p>
          <w:p w:rsidR="00DE3597" w:rsidRPr="00487CD9">
            <w:pPr>
              <w:bidi w:val="0"/>
              <w:rPr>
                <w:rFonts w:ascii="Times New Roman" w:hAnsi="Times New Roman"/>
                <w:b/>
                <w:bCs/>
                <w:i w:val="0"/>
                <w:iCs w:val="0"/>
                <w:sz w:val="16"/>
                <w:szCs w:val="16"/>
              </w:rPr>
            </w:pPr>
          </w:p>
          <w:p w:rsidR="00DE3597" w:rsidRPr="00487CD9">
            <w:pPr>
              <w:bidi w:val="0"/>
              <w:rPr>
                <w:rFonts w:ascii="Times New Roman" w:hAnsi="Times New Roman"/>
                <w:b/>
                <w:bCs/>
                <w:i w:val="0"/>
                <w:iCs w:val="0"/>
                <w:sz w:val="16"/>
                <w:szCs w:val="16"/>
              </w:rPr>
            </w:pPr>
          </w:p>
          <w:p w:rsidR="00DE3597" w:rsidRPr="00487CD9">
            <w:pPr>
              <w:bidi w:val="0"/>
              <w:rPr>
                <w:rFonts w:ascii="Times New Roman" w:hAnsi="Times New Roman"/>
                <w:b/>
                <w:bCs/>
                <w:i w:val="0"/>
                <w:iCs w:val="0"/>
                <w:sz w:val="16"/>
                <w:szCs w:val="16"/>
              </w:rPr>
            </w:pPr>
          </w:p>
          <w:p w:rsidR="00DE3597" w:rsidRPr="00487CD9">
            <w:pPr>
              <w:bidi w:val="0"/>
              <w:rPr>
                <w:rFonts w:ascii="Times New Roman" w:hAnsi="Times New Roman"/>
                <w:b/>
                <w:bCs/>
                <w:i w:val="0"/>
                <w:iCs w:val="0"/>
                <w:sz w:val="16"/>
                <w:szCs w:val="16"/>
              </w:rPr>
            </w:pPr>
          </w:p>
          <w:p w:rsidR="00DE3597" w:rsidRPr="00487CD9">
            <w:pPr>
              <w:bidi w:val="0"/>
              <w:rPr>
                <w:rFonts w:ascii="Times New Roman" w:hAnsi="Times New Roman"/>
                <w:b/>
                <w:bCs/>
                <w:i w:val="0"/>
                <w:iCs w:val="0"/>
                <w:sz w:val="16"/>
                <w:szCs w:val="16"/>
              </w:rPr>
            </w:pPr>
          </w:p>
          <w:p w:rsidR="00DE3597"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7E2F93" w:rsidRPr="00487CD9" w:rsidP="007E2F93">
            <w:pPr>
              <w:bidi w:val="0"/>
              <w:jc w:val="both"/>
              <w:rPr>
                <w:rFonts w:ascii="Times New Roman" w:hAnsi="Times New Roman"/>
                <w:i w:val="0"/>
                <w:iCs w:val="0"/>
                <w:sz w:val="16"/>
                <w:szCs w:val="16"/>
                <w:lang w:eastAsia="sk-SK"/>
              </w:rPr>
            </w:pPr>
            <w:r w:rsidRPr="00487CD9" w:rsidR="0082732D">
              <w:rPr>
                <w:rFonts w:ascii="Times New Roman" w:hAnsi="Times New Roman"/>
                <w:i w:val="0"/>
                <w:iCs w:val="0"/>
                <w:sz w:val="16"/>
                <w:szCs w:val="16"/>
              </w:rPr>
              <w:t xml:space="preserve">(2) </w:t>
            </w:r>
            <w:r w:rsidRPr="00487CD9">
              <w:rPr>
                <w:rFonts w:ascii="Times New Roman" w:hAnsi="Times New Roman"/>
                <w:i w:val="0"/>
                <w:iCs w:val="0"/>
                <w:sz w:val="16"/>
                <w:szCs w:val="16"/>
                <w:lang w:eastAsia="sk-SK"/>
              </w:rPr>
              <w:t xml:space="preserve">Pri nástupe do zamestnania je zamestnávateľ povinný zamestnanca oboznámiť s pracovným poriadkom, s kolektívnou zmluvou, s právnymi predpismi vzťahujúcimi sa na prácu ním vykonávanú, s právnymi predpismi a ostatnými predpismi na zaistenie bezpečnosti a ochrany zdravia pri práci, ktoré musí zamestnanec pri svojej práci dodržiavať, s ustanoveniami o zásade rovnakého zaobchádzania. Zamestnávateľ je tiež povinný pri nástupe do zamestnania oboznámiť mladistvého zamestnanca, a v prípade fyzickej osoby vykonávajúcej ľahké práce uvedené v </w:t>
            </w:r>
            <w:hyperlink r:id="rId8" w:anchor="paragraf-11.odsek-4" w:history="1">
              <w:r w:rsidRPr="00487CD9">
                <w:rPr>
                  <w:rFonts w:ascii="Times New Roman" w:hAnsi="Times New Roman"/>
                  <w:bCs/>
                  <w:i w:val="0"/>
                  <w:iCs w:val="0"/>
                  <w:sz w:val="16"/>
                  <w:szCs w:val="16"/>
                  <w:lang w:eastAsia="sk-SK"/>
                </w:rPr>
                <w:t>§ 11 ods. 4</w:t>
              </w:r>
            </w:hyperlink>
            <w:r w:rsidRPr="00487CD9">
              <w:rPr>
                <w:rFonts w:ascii="Times New Roman" w:hAnsi="Times New Roman"/>
                <w:i w:val="0"/>
                <w:iCs w:val="0"/>
                <w:sz w:val="16"/>
                <w:szCs w:val="16"/>
                <w:lang w:eastAsia="sk-SK"/>
              </w:rPr>
              <w:t xml:space="preserve"> aj jej zákonného zástupcu, o možných rizikách vykonávanej práce a o prijatých opatreniach týkajúcich sa bezpečnosti a ochrany zdravia pri práci a s vnútorným predpisom upravujúcim oznamovanie kriminality alebo inej protispoločenskej činnosti. </w:t>
            </w:r>
          </w:p>
          <w:p w:rsidR="0082732D" w:rsidRPr="00487CD9" w:rsidP="00E91C91">
            <w:pPr>
              <w:bidi w:val="0"/>
              <w:jc w:val="both"/>
              <w:rPr>
                <w:rFonts w:ascii="Times New Roman" w:hAnsi="Times New Roman"/>
                <w:i w:val="0"/>
                <w:iCs w:val="0"/>
                <w:sz w:val="16"/>
                <w:szCs w:val="16"/>
              </w:rPr>
            </w:pPr>
            <w:r w:rsidRPr="00487CD9">
              <w:rPr>
                <w:rFonts w:ascii="Times New Roman" w:hAnsi="Times New Roman"/>
                <w:i w:val="0"/>
                <w:iCs w:val="0"/>
                <w:sz w:val="16"/>
                <w:szCs w:val="16"/>
              </w:rPr>
              <w:t>.</w:t>
            </w:r>
          </w:p>
          <w:p w:rsidR="0082732D" w:rsidRPr="00487CD9">
            <w:pPr>
              <w:bidi w:val="0"/>
              <w:rPr>
                <w:rFonts w:ascii="Times New Roman" w:hAnsi="Times New Roman"/>
                <w:i w:val="0"/>
                <w:iCs w:val="0"/>
                <w:sz w:val="16"/>
                <w:szCs w:val="16"/>
              </w:rPr>
            </w:pPr>
          </w:p>
          <w:p w:rsidR="0082732D" w:rsidRPr="00487CD9" w:rsidP="00E91C91">
            <w:pPr>
              <w:bidi w:val="0"/>
              <w:jc w:val="both"/>
              <w:rPr>
                <w:rFonts w:ascii="Times New Roman" w:hAnsi="Times New Roman"/>
                <w:i w:val="0"/>
                <w:iCs w:val="0"/>
                <w:sz w:val="16"/>
                <w:szCs w:val="16"/>
              </w:rPr>
            </w:pPr>
            <w:r w:rsidRPr="00487CD9">
              <w:rPr>
                <w:rFonts w:ascii="Times New Roman" w:hAnsi="Times New Roman"/>
                <w:i w:val="0"/>
                <w:iCs w:val="0"/>
                <w:sz w:val="16"/>
                <w:szCs w:val="16"/>
              </w:rPr>
              <w:t>(2) Stredisko plní úlohy v oblasti ľudských práv a základných slobôd (ďalej len "ľudské práva"). Stredisko na tento účel najmä</w:t>
            </w:r>
          </w:p>
          <w:p w:rsidR="00DE3597" w:rsidRPr="00487CD9" w:rsidP="00DE3597">
            <w:pPr>
              <w:bidi w:val="0"/>
              <w:ind w:left="105" w:hanging="105"/>
              <w:jc w:val="both"/>
              <w:rPr>
                <w:rFonts w:ascii="Times New Roman" w:hAnsi="Times New Roman"/>
                <w:i w:val="0"/>
                <w:iCs w:val="0"/>
                <w:sz w:val="16"/>
                <w:szCs w:val="16"/>
              </w:rPr>
            </w:pPr>
            <w:r w:rsidRPr="00487CD9" w:rsidR="0082732D">
              <w:rPr>
                <w:rFonts w:ascii="Times New Roman" w:hAnsi="Times New Roman"/>
                <w:i w:val="0"/>
                <w:iCs w:val="0"/>
                <w:sz w:val="16"/>
                <w:szCs w:val="16"/>
              </w:rPr>
              <w:t>b) zhromažďuje a na požiadanie poskytuje informácie o rasizme, xenofóbii a antisem</w:t>
            </w:r>
            <w:r w:rsidRPr="00487CD9">
              <w:rPr>
                <w:rFonts w:ascii="Times New Roman" w:hAnsi="Times New Roman"/>
                <w:i w:val="0"/>
                <w:iCs w:val="0"/>
                <w:sz w:val="16"/>
                <w:szCs w:val="16"/>
              </w:rPr>
              <w:t xml:space="preserve">itizme v Slovenskej republike, </w:t>
            </w:r>
          </w:p>
          <w:p w:rsidR="0082732D" w:rsidRPr="00487CD9" w:rsidP="00DE3597">
            <w:pPr>
              <w:bidi w:val="0"/>
              <w:ind w:left="105" w:hanging="105"/>
              <w:jc w:val="both"/>
              <w:rPr>
                <w:rFonts w:ascii="Times New Roman" w:hAnsi="Times New Roman"/>
                <w:i w:val="0"/>
                <w:iCs w:val="0"/>
                <w:sz w:val="16"/>
                <w:szCs w:val="16"/>
              </w:rPr>
            </w:pPr>
            <w:r w:rsidRPr="00487CD9">
              <w:rPr>
                <w:rFonts w:ascii="Times New Roman" w:hAnsi="Times New Roman"/>
                <w:i w:val="0"/>
                <w:iCs w:val="0"/>
                <w:sz w:val="16"/>
                <w:szCs w:val="16"/>
              </w:rPr>
              <w:t xml:space="preserve">f) vydáva na požiadanie fyzických osôb alebo právnických osôb alebo z vlastnej iniciatívy odborné stanoviská vo veciach dodržiavania zásady rovnakého zaobchádzania podľa osobitného predpisu,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4</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Tieto informácie môžu obsahovať prehľad podielov mužov a žien na rôznych úrovniach organizácie, ich odmeny a rozdiely v odmeňovaní a možné opatrenia na zlepšenie situácie pri spolupráci so zástupcami zamestnancov.</w:t>
            </w:r>
          </w:p>
          <w:p w:rsidR="0082732D" w:rsidRPr="00487CD9">
            <w:pPr>
              <w:bidi w:val="0"/>
              <w:rPr>
                <w:rFonts w:ascii="Times New Roman" w:hAnsi="Times New Roman"/>
                <w:i w:val="0"/>
                <w:iCs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Dialóg s mimovládnymi organizáciami</w:t>
            </w:r>
          </w:p>
          <w:p w:rsidR="0082732D" w:rsidRPr="00487CD9">
            <w:pPr>
              <w:pStyle w:val="BodyText"/>
              <w:bidi w:val="0"/>
              <w:jc w:val="both"/>
              <w:rPr>
                <w:rFonts w:ascii="Times New Roman" w:hAnsi="Times New Roman"/>
                <w:sz w:val="16"/>
                <w:szCs w:val="16"/>
              </w:rPr>
            </w:pPr>
            <w:r w:rsidRPr="00487CD9">
              <w:rPr>
                <w:rFonts w:ascii="Times New Roman" w:hAnsi="Times New Roman"/>
                <w:sz w:val="16"/>
                <w:szCs w:val="16"/>
              </w:rPr>
              <w:t>Členské štáty podporia dialóg s príslušnými mimovládnymi organizáciami, ktoré majú v súlade so svojím vnútroštátnym právom a praxou legitímny záujem o prínos k boju proti diskriminácii z dôvodu pohlavia s úmyslom podporovať zásadu rovnakého zaobchádzania.</w:t>
            </w:r>
          </w:p>
          <w:p w:rsidR="0082732D" w:rsidRPr="00487CD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Súlad</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Členské štáty prijmú všetky nevyhnutné opatrenia na zabezpečenie toho, aby:</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a) sa zrušili všetky zákony, iné právne predpisy a správne opatrenia, ktoré odporujú zásade rovnakého zaobchádzania;</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b) sa ustanovenia, ktoré sú v rozpore so zásadou rovnakého zaobchádzania, obsiahnuté v individuálnych alebo kolektívnych zmluvách alebo dohodách, vnútorných predpisoch podnikov alebo pravidlách, ktorými sa riadia nezávislé povolania a profesie a organizácie zamestnancov a zamestnávateľov, alebo akýchkoľvek iných dojednaniach vyhlásili alebo mohli vyhlásiť za neplatné alebo aby sa zmenili a doplnili alebo mohli zmeniť a doplniť;</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c) zamestnanecké systémy sociálneho zabezpečenia, ktoré obsahujú takéto ustanovenia nesmeli byť schválené alebo rozšírené správnymi opatreniami.</w:t>
            </w:r>
          </w:p>
          <w:p w:rsidR="0082732D" w:rsidRPr="00487CD9">
            <w:pPr>
              <w:pStyle w:val="Footer"/>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3"/>
              <w:bidi w:val="0"/>
              <w:rPr>
                <w:rFonts w:ascii="Times New Roman" w:hAnsi="Times New Roman"/>
                <w:sz w:val="16"/>
                <w:szCs w:val="16"/>
              </w:rPr>
            </w:pPr>
            <w:r w:rsidRPr="00487CD9">
              <w:rPr>
                <w:rFonts w:ascii="Times New Roman" w:hAnsi="Times New Roman"/>
                <w:sz w:val="16"/>
                <w:szCs w:val="16"/>
              </w:rPr>
              <w:t>Ústava SR</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125</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O: 1, 2, </w:t>
            </w:r>
            <w:smartTag w:uri="urn:schemas-microsoft-com:office:smarttags" w:element="metricconverter">
              <w:smartTagPr>
                <w:attr w:name="ProductID" w:val="3 a"/>
              </w:smartTagPr>
              <w:r w:rsidRPr="00487CD9">
                <w:rPr>
                  <w:rFonts w:ascii="Times New Roman" w:hAnsi="Times New Roman"/>
                  <w:b/>
                  <w:bCs/>
                  <w:i w:val="0"/>
                  <w:iCs w:val="0"/>
                  <w:sz w:val="16"/>
                  <w:szCs w:val="16"/>
                </w:rPr>
                <w:t>3 a</w:t>
              </w:r>
            </w:smartTag>
            <w:r w:rsidRPr="00487CD9">
              <w:rPr>
                <w:rFonts w:ascii="Times New Roman" w:hAnsi="Times New Roman"/>
                <w:b/>
                <w:bCs/>
                <w:i w:val="0"/>
                <w:iCs w:val="0"/>
                <w:sz w:val="16"/>
                <w:szCs w:val="16"/>
              </w:rPr>
              <w:t xml:space="preserve"> 6 </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9E6A63" w:rsidRPr="00487CD9" w:rsidP="009E6A63">
            <w:pPr>
              <w:bidi w:val="0"/>
              <w:jc w:val="both"/>
              <w:rPr>
                <w:rFonts w:ascii="Times New Roman" w:hAnsi="Times New Roman"/>
                <w:i w:val="0"/>
                <w:sz w:val="16"/>
                <w:szCs w:val="16"/>
              </w:rPr>
            </w:pPr>
            <w:r w:rsidRPr="00487CD9">
              <w:rPr>
                <w:rFonts w:ascii="Times New Roman" w:hAnsi="Times New Roman"/>
                <w:i w:val="0"/>
                <w:sz w:val="16"/>
                <w:szCs w:val="16"/>
              </w:rPr>
              <w:t xml:space="preserve">(1)   Ústavný súd rozhoduje o súlade </w:t>
            </w:r>
          </w:p>
          <w:p w:rsidR="009E6A63" w:rsidRPr="00487CD9" w:rsidP="009E6A63">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 xml:space="preserve">a)zákonov s ústavou, s ústavnými zákonmi a s medzinárodnými zmluvami, s ktorými vyslovila súhlas Národná rada Slovenskej republiky a ktoré boli ratifikované a vyhlásené spôsobom ustanoveným zákonom, </w:t>
            </w:r>
          </w:p>
          <w:p w:rsidR="009E6A63" w:rsidRPr="00487CD9" w:rsidP="009E6A63">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 xml:space="preserve">b)nariadení vlády, všeobecne záväzných právnych predpisov ministerstiev a ostatných ústredných orgánov štátnej správy s ústavou, s ústavnými zákonmi, s medzinárodnými zmluvami, s ktorými vyslovila súhlas Národná rada Slovenskej republiky a ktoré boli ratifikované a vyhlásené spôsobom ustanoveným zákonom, a so zákonmi, </w:t>
            </w:r>
          </w:p>
          <w:p w:rsidR="009E6A63" w:rsidRPr="00487CD9" w:rsidP="009E6A63">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 xml:space="preserve">c)všeobecne záväzných nariadení podľa </w:t>
            </w:r>
            <w:hyperlink r:id="rId10" w:anchor="clanok-68" w:history="1">
              <w:r w:rsidRPr="00487CD9">
                <w:rPr>
                  <w:rFonts w:ascii="Times New Roman" w:hAnsi="Times New Roman"/>
                  <w:bCs/>
                  <w:i w:val="0"/>
                  <w:sz w:val="16"/>
                  <w:szCs w:val="16"/>
                  <w:lang w:eastAsia="sk-SK"/>
                </w:rPr>
                <w:t>čl. 68</w:t>
              </w:r>
            </w:hyperlink>
            <w:r w:rsidRPr="00487CD9">
              <w:rPr>
                <w:rFonts w:ascii="Times New Roman" w:hAnsi="Times New Roman"/>
                <w:i w:val="0"/>
                <w:sz w:val="16"/>
                <w:szCs w:val="16"/>
                <w:lang w:eastAsia="sk-SK"/>
              </w:rPr>
              <w:t xml:space="preserve"> s ústavou, s ústavnými zákonmi, s medzinárodnými zmluvami, s ktorými vyslovila súhlas Národná rada Slovenskej republiky a ktoré boli ratifikované a vyhlásené spôsobom ustanoveným zákonom, a so zákonmi, ak o nich nerozhoduje iný súd, </w:t>
            </w:r>
          </w:p>
          <w:p w:rsidR="009E6A63" w:rsidRPr="00487CD9" w:rsidP="009E6A63">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 xml:space="preserve">d)všeobecne záväzných právnych predpisov miestnych orgánov štátnej správy a všeobecne záväzných nariadení orgánov územnej samosprávy podľa </w:t>
            </w:r>
            <w:hyperlink r:id="rId10" w:anchor="clanok-71.odsek-2" w:history="1">
              <w:r w:rsidRPr="00487CD9">
                <w:rPr>
                  <w:rFonts w:ascii="Times New Roman" w:hAnsi="Times New Roman"/>
                  <w:bCs/>
                  <w:i w:val="0"/>
                  <w:sz w:val="16"/>
                  <w:szCs w:val="16"/>
                  <w:lang w:eastAsia="sk-SK"/>
                </w:rPr>
                <w:t>čl. 71 ods. 2</w:t>
              </w:r>
            </w:hyperlink>
            <w:r w:rsidRPr="00487CD9">
              <w:rPr>
                <w:rFonts w:ascii="Times New Roman" w:hAnsi="Times New Roman"/>
                <w:i w:val="0"/>
                <w:sz w:val="16"/>
                <w:szCs w:val="16"/>
                <w:lang w:eastAsia="sk-SK"/>
              </w:rPr>
              <w:t xml:space="preserve"> s ústavou, s ústavnými zákonmi, s medzinárodnými zmluvami vyhlásenými spôsobom ustanoveným zákonom, so zákonmi, s nariadeniami vlády a so všeobecne záväznými právnymi predpismi ministerstiev a ostatných ústredných orgánov štátnej správy, ak o nich nerozhoduje iný súd. </w:t>
            </w:r>
          </w:p>
          <w:p w:rsidR="009E6A63" w:rsidRPr="00487CD9" w:rsidP="009E6A63">
            <w:pPr>
              <w:bidi w:val="0"/>
              <w:jc w:val="both"/>
              <w:rPr>
                <w:rFonts w:ascii="Times New Roman" w:hAnsi="Times New Roman"/>
                <w:i w:val="0"/>
                <w:sz w:val="16"/>
                <w:szCs w:val="16"/>
              </w:rPr>
            </w:pPr>
          </w:p>
          <w:p w:rsidR="009E6A63" w:rsidRPr="00487CD9" w:rsidP="009E6A63">
            <w:pPr>
              <w:bidi w:val="0"/>
              <w:jc w:val="both"/>
              <w:rPr>
                <w:rFonts w:ascii="Times New Roman" w:hAnsi="Times New Roman"/>
                <w:i w:val="0"/>
                <w:sz w:val="16"/>
                <w:szCs w:val="16"/>
              </w:rPr>
            </w:pPr>
            <w:r w:rsidRPr="00487CD9">
              <w:rPr>
                <w:rFonts w:ascii="Times New Roman" w:hAnsi="Times New Roman"/>
                <w:i w:val="0"/>
                <w:sz w:val="16"/>
                <w:szCs w:val="16"/>
              </w:rPr>
              <w:t>(2) Ak ústavný súd prijme návrh na konanie podľa odseku 1, môže pozastaviť účinnosť napadnutých právnych predpisov, ich častí, prípadne niektorých ich ustanovení, ak ich ďalšie uplatňovanie môže ohroziť základné práva a slobody, ak hrozí značná hospodárska škoda alebo iný vážny nenapraviteľný následok.</w:t>
            </w:r>
          </w:p>
          <w:p w:rsidR="009E6A63" w:rsidRPr="00487CD9" w:rsidP="009E6A63">
            <w:pPr>
              <w:bidi w:val="0"/>
              <w:jc w:val="both"/>
              <w:rPr>
                <w:rFonts w:ascii="Times New Roman" w:hAnsi="Times New Roman"/>
                <w:i w:val="0"/>
                <w:sz w:val="16"/>
                <w:szCs w:val="16"/>
              </w:rPr>
            </w:pPr>
          </w:p>
          <w:p w:rsidR="009E6A63" w:rsidRPr="00487CD9" w:rsidP="009E6A63">
            <w:pPr>
              <w:bidi w:val="0"/>
              <w:jc w:val="both"/>
              <w:rPr>
                <w:rFonts w:ascii="Times New Roman" w:hAnsi="Times New Roman"/>
                <w:i w:val="0"/>
                <w:sz w:val="16"/>
                <w:szCs w:val="16"/>
              </w:rPr>
            </w:pPr>
            <w:r w:rsidRPr="00487CD9">
              <w:rPr>
                <w:rFonts w:ascii="Times New Roman" w:hAnsi="Times New Roman"/>
                <w:i w:val="0"/>
                <w:sz w:val="16"/>
                <w:szCs w:val="16"/>
              </w:rPr>
              <w:t>(3) Ak ústavný súd svojím rozhodnutím vysloví, že medzi právnymi predpismi uvedenými v odseku 1 je nesúlad, strácajú príslušné predpisy, ich časti, prípadne niektoré ich ustanovenia účinnosť. Orgány, ktoré tieto právne predpisy vydali, sú povinné do šiestich mesiacov  od vyhlásenia rozhodnutia ústavného súdu uviesť ich do súladu s ústavou, s ústavnými zákonmi a s medzinárodnými zmluvami vyhlásenými spôsobom ustanoveným zákonom, a ak ide o predpisy uvedené v odseku 1 písm. b) a c), aj inými zákonmi, a ak ide o predpisy uvedené v odseku 1 písm. d) , aj s nariadeniami vlády a so všeobecne záväznými právnymi predpismi ministerstiev a ostatných ústredných orgánov štátnej správy. Ak tak neurobia, také predpisy, ich časti alebo ustanovenia strácajú platnosť po šiestich mesiacoch od vyhlásenia rozhodnutia.</w:t>
            </w:r>
          </w:p>
          <w:p w:rsidR="009E6A63" w:rsidRPr="00487CD9" w:rsidP="009E6A63">
            <w:pPr>
              <w:bidi w:val="0"/>
              <w:jc w:val="both"/>
              <w:rPr>
                <w:rFonts w:ascii="Times New Roman" w:hAnsi="Times New Roman"/>
                <w:i w:val="0"/>
                <w:sz w:val="16"/>
                <w:szCs w:val="16"/>
              </w:rPr>
            </w:pPr>
          </w:p>
          <w:p w:rsidR="009E6A63" w:rsidRPr="00487CD9" w:rsidP="009E6A63">
            <w:pPr>
              <w:bidi w:val="0"/>
              <w:jc w:val="both"/>
              <w:rPr>
                <w:rFonts w:ascii="Times New Roman" w:hAnsi="Times New Roman"/>
                <w:i w:val="0"/>
                <w:sz w:val="16"/>
                <w:szCs w:val="16"/>
              </w:rPr>
            </w:pPr>
            <w:r w:rsidRPr="00487CD9">
              <w:rPr>
                <w:rFonts w:ascii="Times New Roman" w:hAnsi="Times New Roman"/>
                <w:i w:val="0"/>
                <w:sz w:val="16"/>
                <w:szCs w:val="16"/>
              </w:rPr>
              <w:t xml:space="preserve">(6) Rozhodnutie ústavného súdu vydané podľa odsekov 1, </w:t>
            </w:r>
            <w:smartTag w:uri="urn:schemas-microsoft-com:office:smarttags" w:element="metricconverter">
              <w:smartTagPr>
                <w:attr w:name="ProductID" w:val="2 a"/>
              </w:smartTagPr>
              <w:r w:rsidRPr="00487CD9">
                <w:rPr>
                  <w:rFonts w:ascii="Times New Roman" w:hAnsi="Times New Roman"/>
                  <w:i w:val="0"/>
                  <w:sz w:val="16"/>
                  <w:szCs w:val="16"/>
                </w:rPr>
                <w:t>2 a</w:t>
              </w:r>
            </w:smartTag>
            <w:r w:rsidRPr="00487CD9">
              <w:rPr>
                <w:rFonts w:ascii="Times New Roman" w:hAnsi="Times New Roman"/>
                <w:i w:val="0"/>
                <w:sz w:val="16"/>
                <w:szCs w:val="16"/>
              </w:rPr>
              <w:t xml:space="preserve"> 5 sa vyhlasuje spôsobom ustanoveným na vyhlasovanie zákonov. Právoplatné rozhodnutie ústavného súdu je všeobecne záväzné.</w:t>
            </w:r>
          </w:p>
          <w:p w:rsidR="0082732D" w:rsidRPr="00487CD9">
            <w:pPr>
              <w:bidi w:val="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5"/>
              <w:bidi w:val="0"/>
              <w:rPr>
                <w:rFonts w:ascii="Times New Roman" w:hAnsi="Times New Roman"/>
                <w:bCs w:val="0"/>
                <w:lang w:val="cs-CZ"/>
              </w:rPr>
            </w:pPr>
            <w:r w:rsidRPr="00487CD9">
              <w:rPr>
                <w:rFonts w:ascii="Times New Roman" w:hAnsi="Times New Roman"/>
                <w:bCs w:val="0"/>
                <w:lang w:val="cs-CZ"/>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Neoprávnené postihovanie</w:t>
            </w:r>
          </w:p>
          <w:p w:rsidR="0082732D" w:rsidRPr="00487CD9" w:rsidP="00E91C91">
            <w:pPr>
              <w:bidi w:val="0"/>
              <w:jc w:val="both"/>
              <w:rPr>
                <w:rFonts w:ascii="Times New Roman" w:hAnsi="Times New Roman"/>
                <w:i w:val="0"/>
                <w:iCs w:val="0"/>
                <w:sz w:val="16"/>
                <w:szCs w:val="16"/>
              </w:rPr>
            </w:pPr>
            <w:r w:rsidRPr="00487CD9">
              <w:rPr>
                <w:rFonts w:ascii="Times New Roman" w:hAnsi="Times New Roman"/>
                <w:i w:val="0"/>
                <w:iCs w:val="0"/>
                <w:sz w:val="16"/>
                <w:szCs w:val="16"/>
              </w:rPr>
              <w:t>Členské štáty zavedú do svojich vnútroštátnych právnych systémov také opatrenia, ktoré sú potrebné na ochranu zamestnancov vrátane zástupcov zamestnancov, stanovené vo vnútroštátnom práve a/alebo praxi, proti prepúšťaniu alebo inému nepriaznivému zaobchádzaniu zo strany zamestnávateľa ako reakcie na sťažnosť v rámci podniku alebo na akékoľvek právne konanie zamerané na presadenie dodržiavania zásady rovnakého zaobchádzania.</w:t>
            </w:r>
          </w:p>
          <w:p w:rsidR="0082732D" w:rsidRPr="00487CD9">
            <w:pPr>
              <w:pStyle w:val="Footer"/>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Ústava SR</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311/2001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12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4</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9</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13</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3</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sidR="008A3D6A">
              <w:rPr>
                <w:rFonts w:ascii="Times New Roman" w:hAnsi="Times New Roman"/>
                <w:b/>
                <w:bCs/>
                <w:i w:val="0"/>
                <w:iCs w:val="0"/>
                <w:sz w:val="16"/>
                <w:szCs w:val="16"/>
              </w:rPr>
              <w:t>§ 4</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5</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(4)   Nikomu nemôže byť spôsobená ujma na právach pre to, že uplatňuje svoje základné práva a slobody.</w:t>
            </w:r>
          </w:p>
          <w:p w:rsidR="0082732D" w:rsidRPr="00487CD9">
            <w:pPr>
              <w:bidi w:val="0"/>
              <w:jc w:val="both"/>
              <w:rPr>
                <w:rFonts w:ascii="Times New Roman" w:hAnsi="Times New Roman"/>
                <w:i w:val="0"/>
                <w:iCs w:val="0"/>
                <w:sz w:val="16"/>
                <w:szCs w:val="16"/>
              </w:rPr>
            </w:pPr>
          </w:p>
          <w:p w:rsidR="0082732D" w:rsidRPr="00487CD9">
            <w:pPr>
              <w:bidi w:val="0"/>
              <w:jc w:val="both"/>
              <w:rPr>
                <w:rFonts w:ascii="Times New Roman" w:hAnsi="Times New Roman"/>
                <w:i w:val="0"/>
                <w:sz w:val="16"/>
                <w:szCs w:val="16"/>
              </w:rPr>
            </w:pPr>
            <w:r w:rsidRPr="00487CD9" w:rsidR="00A341F8">
              <w:rPr>
                <w:rFonts w:ascii="Times New Roman" w:hAnsi="Times New Roman"/>
                <w:i w:val="0"/>
                <w:sz w:val="16"/>
                <w:szCs w:val="16"/>
              </w:rPr>
              <w:t xml:space="preserve">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 </w:t>
            </w:r>
          </w:p>
          <w:p w:rsidR="00A341F8" w:rsidRPr="00487CD9">
            <w:pPr>
              <w:bidi w:val="0"/>
              <w:jc w:val="both"/>
              <w:rPr>
                <w:rFonts w:ascii="Times New Roman" w:hAnsi="Times New Roman"/>
                <w:i w:val="0"/>
                <w:iCs w:val="0"/>
                <w:sz w:val="16"/>
                <w:szCs w:val="16"/>
              </w:rPr>
            </w:pP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(3) </w:t>
            </w:r>
            <w:r w:rsidRPr="00487CD9" w:rsidR="00A341F8">
              <w:rPr>
                <w:rFonts w:ascii="Times New Roman" w:hAnsi="Times New Roman"/>
                <w:i w:val="0"/>
                <w:sz w:val="16"/>
                <w:szCs w:val="16"/>
              </w:rPr>
              <w:t>Výkon práv a povinností vyplývajúcich z pracovnoprávnych vzťahov musí byť v súlade s dobrými mravmi. Nikto nesmie tieto práva a povinnosti zneužívať na škodu druhého účastníka pracovnoprávneho vzťahu alebo spoluzamestnancov. Nikto nesmie byť na pracovisku v súvislosti s výkonom pracovnoprávnych vzťahov prenasledovaný ani inak postihovaný za to, že podá na iného zamestnanca alebo zamestnávateľa sťažnosť, žalobu, návrh na začatie trestného stíhania alebo iné oznámenie o kriminalite alebo inej protispoločenskej činnosti.</w:t>
            </w:r>
          </w:p>
          <w:p w:rsidR="0082732D" w:rsidRPr="00487CD9">
            <w:pPr>
              <w:bidi w:val="0"/>
              <w:jc w:val="both"/>
              <w:rPr>
                <w:rFonts w:ascii="Times New Roman" w:hAnsi="Times New Roman"/>
                <w:i w:val="0"/>
                <w:iCs w:val="0"/>
                <w:sz w:val="16"/>
                <w:szCs w:val="16"/>
              </w:rPr>
            </w:pPr>
          </w:p>
          <w:p w:rsidR="00955D7E" w:rsidRPr="00487CD9" w:rsidP="00955D7E">
            <w:pPr>
              <w:bidi w:val="0"/>
              <w:spacing w:after="240"/>
              <w:jc w:val="both"/>
              <w:rPr>
                <w:rFonts w:ascii="Times New Roman" w:hAnsi="Times New Roman"/>
                <w:sz w:val="16"/>
                <w:szCs w:val="16"/>
              </w:rPr>
            </w:pPr>
            <w:r w:rsidRPr="00487CD9" w:rsidR="00880085">
              <w:rPr>
                <w:rFonts w:ascii="Times New Roman" w:hAnsi="Times New Roman"/>
                <w:sz w:val="16"/>
                <w:szCs w:val="16"/>
              </w:rPr>
              <w:t>(</w:t>
            </w:r>
            <w:r w:rsidRPr="00487CD9" w:rsidR="00880085">
              <w:rPr>
                <w:rFonts w:ascii="Times New Roman" w:hAnsi="Times New Roman"/>
                <w:i w:val="0"/>
                <w:sz w:val="16"/>
                <w:szCs w:val="16"/>
              </w:rPr>
              <w:t>5)</w:t>
            </w:r>
            <w:r w:rsidRPr="00487CD9" w:rsidR="00DC7F00">
              <w:rPr>
                <w:rFonts w:ascii="Times New Roman" w:hAnsi="Times New Roman"/>
                <w:i w:val="0"/>
                <w:sz w:val="16"/>
                <w:szCs w:val="16"/>
              </w:rPr>
              <w:t xml:space="preserve"> </w:t>
            </w:r>
            <w:r w:rsidRPr="00487CD9">
              <w:rPr>
                <w:rFonts w:ascii="Times New Roman" w:hAnsi="Times New Roman"/>
                <w:i w:val="0"/>
                <w:sz w:val="16"/>
                <w:szCs w:val="16"/>
              </w:rPr>
              <w:t>Služobný úrad nesmie štátneho zamestnanca akýmkoľvek spôsobom postihovať alebo znevýhodňovať z dôvodu, že sa zákonným spôsobom domáha svojich práv vyplývajúcich zo štátnozamestnaneckého pomeru.</w:t>
            </w:r>
          </w:p>
          <w:p w:rsidR="0082732D" w:rsidRPr="00487CD9" w:rsidP="00955D7E">
            <w:pPr>
              <w:bidi w:val="0"/>
              <w:spacing w:after="240"/>
              <w:jc w:val="both"/>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Sankcie</w:t>
            </w:r>
          </w:p>
          <w:p w:rsidR="0082732D" w:rsidRPr="00487CD9" w:rsidP="00526A85">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Členské štáty ustanovia pravidlá o sankciách uplatňovaných pri porušení vnútroštátnych ustanovení prijatých podľa tejto smernice a prijmú všetky opatrenia potrebné na zabezpečenie ich uplatňovania. Sankcie, ktoré môžu obsahovať platbu náhrady obeti, musia byť účinné, primerané a odrádzajúce. Členské štáty oznámia tieto ustanovenia Komisii najneskôr do 5. októbra </w:t>
            </w:r>
            <w:smartTag w:uri="urn:schemas-microsoft-com:office:smarttags" w:element="metricconverter">
              <w:smartTagPr>
                <w:attr w:name="ProductID" w:val="2005 a"/>
              </w:smartTagPr>
              <w:r w:rsidRPr="00487CD9">
                <w:rPr>
                  <w:rFonts w:ascii="Times New Roman" w:hAnsi="Times New Roman"/>
                  <w:i w:val="0"/>
                  <w:iCs w:val="0"/>
                  <w:sz w:val="16"/>
                  <w:szCs w:val="16"/>
                </w:rPr>
                <w:t>2005 a</w:t>
              </w:r>
            </w:smartTag>
            <w:r w:rsidRPr="00487CD9">
              <w:rPr>
                <w:rFonts w:ascii="Times New Roman" w:hAnsi="Times New Roman"/>
                <w:i w:val="0"/>
                <w:iCs w:val="0"/>
                <w:sz w:val="16"/>
                <w:szCs w:val="16"/>
              </w:rPr>
              <w:t xml:space="preserve"> bezodkladne jej oznámia všetky ďalšie zmeny a doplnenia, ktoré na ne majú vplyv.</w:t>
            </w:r>
          </w:p>
          <w:p w:rsidR="0082732D" w:rsidRPr="00487CD9">
            <w:pPr>
              <w:pStyle w:val="Footer"/>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311/2001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365/2004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A341F8" w:rsidRPr="00487CD9">
            <w:pPr>
              <w:bidi w:val="0"/>
              <w:rPr>
                <w:rFonts w:ascii="Times New Roman" w:hAnsi="Times New Roman"/>
                <w:b/>
                <w:bCs/>
                <w:i w:val="0"/>
                <w:iCs w:val="0"/>
                <w:sz w:val="16"/>
                <w:szCs w:val="16"/>
              </w:rPr>
            </w:pPr>
          </w:p>
          <w:p w:rsidR="00A341F8" w:rsidRPr="00487CD9">
            <w:pPr>
              <w:bidi w:val="0"/>
              <w:rPr>
                <w:rFonts w:ascii="Times New Roman" w:hAnsi="Times New Roman"/>
                <w:b/>
                <w:bCs/>
                <w:i w:val="0"/>
                <w:iCs w:val="0"/>
                <w:sz w:val="16"/>
                <w:szCs w:val="16"/>
              </w:rPr>
            </w:pPr>
          </w:p>
          <w:p w:rsidR="00A341F8" w:rsidRPr="00487CD9">
            <w:pPr>
              <w:bidi w:val="0"/>
              <w:rPr>
                <w:rFonts w:ascii="Times New Roman" w:hAnsi="Times New Roman"/>
                <w:b/>
                <w:bCs/>
                <w:i w:val="0"/>
                <w:iCs w:val="0"/>
                <w:sz w:val="16"/>
                <w:szCs w:val="16"/>
              </w:rPr>
            </w:pPr>
          </w:p>
          <w:p w:rsidR="00A341F8"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125/2006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 13</w:t>
            </w:r>
          </w:p>
          <w:p w:rsidR="0082732D" w:rsidRPr="00487CD9">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 xml:space="preserve">O: </w:t>
            </w:r>
            <w:smartTag w:uri="urn:schemas-microsoft-com:office:smarttags" w:element="metricconverter">
              <w:smartTagPr>
                <w:attr w:name="ProductID" w:val="5 a"/>
              </w:smartTagPr>
              <w:r w:rsidRPr="00487CD9">
                <w:rPr>
                  <w:rFonts w:ascii="Times New Roman" w:hAnsi="Times New Roman"/>
                  <w:b/>
                  <w:bCs/>
                  <w:i w:val="0"/>
                  <w:iCs w:val="0"/>
                  <w:sz w:val="16"/>
                  <w:szCs w:val="16"/>
                </w:rPr>
                <w:t>5 a</w:t>
              </w:r>
            </w:smartTag>
            <w:r w:rsidRPr="00487CD9">
              <w:rPr>
                <w:rFonts w:ascii="Times New Roman" w:hAnsi="Times New Roman"/>
                <w:b/>
                <w:bCs/>
                <w:i w:val="0"/>
                <w:iCs w:val="0"/>
                <w:sz w:val="16"/>
                <w:szCs w:val="16"/>
              </w:rPr>
              <w:t xml:space="preserve"> 6</w:t>
            </w: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 192</w:t>
            </w:r>
          </w:p>
          <w:p w:rsidR="0082732D" w:rsidRPr="00487CD9">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O: 1</w:t>
            </w: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 9</w:t>
            </w:r>
          </w:p>
          <w:p w:rsidR="0082732D" w:rsidRPr="00487CD9">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O: 2 až 4</w:t>
            </w: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p>
          <w:p w:rsidR="00A341F8" w:rsidRPr="00487CD9">
            <w:pPr>
              <w:bidi w:val="0"/>
              <w:jc w:val="both"/>
              <w:rPr>
                <w:rFonts w:ascii="Times New Roman" w:hAnsi="Times New Roman"/>
                <w:b/>
                <w:bCs/>
                <w:i w:val="0"/>
                <w:iCs w:val="0"/>
                <w:sz w:val="16"/>
                <w:szCs w:val="16"/>
              </w:rPr>
            </w:pPr>
          </w:p>
          <w:p w:rsidR="00A341F8" w:rsidRPr="00487CD9">
            <w:pPr>
              <w:bidi w:val="0"/>
              <w:jc w:val="both"/>
              <w:rPr>
                <w:rFonts w:ascii="Times New Roman" w:hAnsi="Times New Roman"/>
                <w:b/>
                <w:bCs/>
                <w:i w:val="0"/>
                <w:iCs w:val="0"/>
                <w:sz w:val="16"/>
                <w:szCs w:val="16"/>
              </w:rPr>
            </w:pPr>
          </w:p>
          <w:p w:rsidR="00A341F8" w:rsidRPr="00487CD9">
            <w:pPr>
              <w:bidi w:val="0"/>
              <w:jc w:val="both"/>
              <w:rPr>
                <w:rFonts w:ascii="Times New Roman" w:hAnsi="Times New Roman"/>
                <w:b/>
                <w:bCs/>
                <w:i w:val="0"/>
                <w:iCs w:val="0"/>
                <w:sz w:val="16"/>
                <w:szCs w:val="16"/>
              </w:rPr>
            </w:pPr>
          </w:p>
          <w:p w:rsidR="00A341F8" w:rsidRPr="00487CD9">
            <w:pPr>
              <w:bidi w:val="0"/>
              <w:jc w:val="both"/>
              <w:rPr>
                <w:rFonts w:ascii="Times New Roman" w:hAnsi="Times New Roman"/>
                <w:b/>
                <w:bCs/>
                <w:i w:val="0"/>
                <w:iCs w:val="0"/>
                <w:sz w:val="16"/>
                <w:szCs w:val="16"/>
              </w:rPr>
            </w:pPr>
          </w:p>
          <w:p w:rsidR="0082732D" w:rsidRPr="00487CD9">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 19</w:t>
            </w:r>
          </w:p>
          <w:p w:rsidR="0082732D" w:rsidRPr="00487CD9" w:rsidP="00F32EA9">
            <w:pPr>
              <w:bidi w:val="0"/>
              <w:jc w:val="both"/>
              <w:rPr>
                <w:rFonts w:ascii="Times New Roman" w:hAnsi="Times New Roman"/>
                <w:sz w:val="16"/>
                <w:szCs w:val="16"/>
              </w:rPr>
            </w:pPr>
            <w:r w:rsidRPr="00487CD9">
              <w:rPr>
                <w:rFonts w:ascii="Times New Roman" w:hAnsi="Times New Roman"/>
                <w:b/>
                <w:bCs/>
                <w:i w:val="0"/>
                <w:iCs w:val="0"/>
                <w:sz w:val="16"/>
                <w:szCs w:val="16"/>
              </w:rPr>
              <w:t xml:space="preserve">O: </w:t>
            </w:r>
            <w:r w:rsidRPr="00487CD9" w:rsidR="00F32EA9">
              <w:rPr>
                <w:rFonts w:ascii="Times New Roman" w:hAnsi="Times New Roman"/>
                <w:b/>
                <w:bCs/>
                <w:i w:val="0"/>
                <w:iCs w:val="0"/>
                <w:sz w:val="16"/>
                <w:szCs w:val="16"/>
              </w:rPr>
              <w:t>2</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rsidP="00E91C91">
            <w:pPr>
              <w:bidi w:val="0"/>
              <w:jc w:val="both"/>
              <w:rPr>
                <w:rFonts w:ascii="Times New Roman" w:hAnsi="Times New Roman"/>
                <w:i w:val="0"/>
                <w:iCs w:val="0"/>
                <w:sz w:val="16"/>
                <w:szCs w:val="16"/>
              </w:rPr>
            </w:pPr>
            <w:r w:rsidRPr="00487CD9" w:rsidR="00A341F8">
              <w:rPr>
                <w:rFonts w:ascii="Times New Roman" w:hAnsi="Times New Roman"/>
                <w:i w:val="0"/>
                <w:iCs w:val="0"/>
                <w:sz w:val="16"/>
                <w:szCs w:val="16"/>
              </w:rPr>
              <w:t>(5</w:t>
            </w:r>
            <w:r w:rsidRPr="00487CD9">
              <w:rPr>
                <w:rFonts w:ascii="Times New Roman" w:hAnsi="Times New Roman"/>
                <w:i w:val="0"/>
                <w:iCs w:val="0"/>
                <w:sz w:val="16"/>
                <w:szCs w:val="16"/>
              </w:rPr>
              <w:t xml:space="preserve">) Zamestnanec má právo podať zamestnávateľovi sťažnosť v súvislosti s porušením zásady rovnakého zaobchádzania podľa odsekov </w:t>
            </w:r>
            <w:smartTag w:uri="urn:schemas-microsoft-com:office:smarttags" w:element="metricconverter">
              <w:smartTagPr>
                <w:attr w:name="ProductID" w:val="1 a"/>
              </w:smartTagPr>
              <w:r w:rsidRPr="00487CD9">
                <w:rPr>
                  <w:rFonts w:ascii="Times New Roman" w:hAnsi="Times New Roman"/>
                  <w:i w:val="0"/>
                  <w:iCs w:val="0"/>
                  <w:sz w:val="16"/>
                  <w:szCs w:val="16"/>
                </w:rPr>
                <w:t>1 a</w:t>
              </w:r>
            </w:smartTag>
            <w:r w:rsidRPr="00487CD9">
              <w:rPr>
                <w:rFonts w:ascii="Times New Roman" w:hAnsi="Times New Roman"/>
                <w:i w:val="0"/>
                <w:iCs w:val="0"/>
                <w:sz w:val="16"/>
                <w:szCs w:val="16"/>
              </w:rPr>
              <w:t xml:space="preserve"> 2; zamestnávateľ je povinný na sťažnosť zamestnanca bez zbytočného odkladu odpovedať, vykonať nápravu, upustiť od takého konania a odstrániť jeho následky.</w:t>
            </w:r>
          </w:p>
          <w:p w:rsidR="0082732D" w:rsidRPr="00487CD9" w:rsidP="00E91C91">
            <w:pPr>
              <w:bidi w:val="0"/>
              <w:jc w:val="both"/>
              <w:rPr>
                <w:rFonts w:ascii="Times New Roman" w:hAnsi="Times New Roman"/>
                <w:i w:val="0"/>
                <w:iCs w:val="0"/>
                <w:sz w:val="16"/>
                <w:szCs w:val="16"/>
              </w:rPr>
            </w:pPr>
            <w:r w:rsidRPr="00487CD9" w:rsidR="00A341F8">
              <w:rPr>
                <w:rFonts w:ascii="Times New Roman" w:hAnsi="Times New Roman"/>
                <w:i w:val="0"/>
                <w:iCs w:val="0"/>
                <w:sz w:val="16"/>
                <w:szCs w:val="16"/>
              </w:rPr>
              <w:br/>
              <w:t>(6</w:t>
            </w:r>
            <w:r w:rsidRPr="00487CD9">
              <w:rPr>
                <w:rFonts w:ascii="Times New Roman" w:hAnsi="Times New Roman"/>
                <w:i w:val="0"/>
                <w:iCs w:val="0"/>
                <w:sz w:val="16"/>
                <w:szCs w:val="16"/>
              </w:rPr>
              <w:t>) Zamestnanec, ktorý sa domnieva, že jeho práva alebo právom chránené záujmy boli dotknuté nedodržaním zásady rovnakého zaobchádzania alebo nedodržaním podmienok podľa odseku 3, môže sa obrátiť na súd a domáhať sa právnej ochrany ustanovenej osobitným zákonom o rovnakom zaobchádzaní v niektorých oblastiach a o ochrane pred diskrimináciou a o zmene a doplnení niektorých zákonov (antidiskriminačný zákon).</w:t>
            </w:r>
          </w:p>
          <w:p w:rsidR="0082732D" w:rsidRPr="00487CD9">
            <w:pPr>
              <w:bidi w:val="0"/>
              <w:jc w:val="both"/>
              <w:rPr>
                <w:rFonts w:ascii="Times New Roman" w:hAnsi="Times New Roman"/>
                <w:i w:val="0"/>
                <w:iCs w:val="0"/>
                <w:sz w:val="16"/>
                <w:szCs w:val="16"/>
              </w:rPr>
            </w:pP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(1) Zamestnávateľ zodpovedá zamestnancovi za škodu, ktorá vznikla zamestnancovi porušením právnych povinností alebo úmyselným konaním proti dobrým mravom pri plnení pracovných úloh, alebo v priamej súvislosti s ním. </w:t>
            </w:r>
          </w:p>
          <w:p w:rsidR="0082732D" w:rsidRPr="00487CD9">
            <w:pPr>
              <w:bidi w:val="0"/>
              <w:jc w:val="both"/>
              <w:rPr>
                <w:rFonts w:ascii="Times New Roman" w:hAnsi="Times New Roman"/>
                <w:i w:val="0"/>
                <w:iCs w:val="0"/>
                <w:sz w:val="16"/>
                <w:szCs w:val="16"/>
              </w:rPr>
            </w:pPr>
          </w:p>
          <w:p w:rsidR="00A341F8" w:rsidRPr="00487CD9" w:rsidP="00A341F8">
            <w:pPr>
              <w:bidi w:val="0"/>
              <w:jc w:val="both"/>
              <w:rPr>
                <w:rFonts w:ascii="Times New Roman" w:hAnsi="Times New Roman"/>
                <w:i w:val="0"/>
                <w:iCs w:val="0"/>
                <w:sz w:val="16"/>
                <w:szCs w:val="16"/>
                <w:lang w:eastAsia="sk-SK"/>
              </w:rPr>
            </w:pPr>
            <w:r w:rsidRPr="00487CD9" w:rsidR="0082732D">
              <w:rPr>
                <w:rFonts w:ascii="Times New Roman" w:hAnsi="Times New Roman"/>
                <w:i w:val="0"/>
                <w:iCs w:val="0"/>
                <w:sz w:val="16"/>
                <w:szCs w:val="16"/>
              </w:rPr>
              <w:t>(2</w:t>
            </w:r>
            <w:r w:rsidRPr="00487CD9">
              <w:rPr>
                <w:rFonts w:ascii="Times New Roman" w:hAnsi="Times New Roman"/>
                <w:i w:val="0"/>
                <w:iCs w:val="0"/>
                <w:sz w:val="16"/>
                <w:szCs w:val="16"/>
              </w:rPr>
              <w:t>)</w:t>
            </w:r>
            <w:r w:rsidRPr="00487CD9">
              <w:rPr>
                <w:rFonts w:ascii="Times New Roman" w:hAnsi="Times New Roman"/>
                <w:sz w:val="16"/>
                <w:szCs w:val="16"/>
              </w:rPr>
              <w:t xml:space="preserve"> </w:t>
            </w:r>
            <w:r w:rsidRPr="00487CD9">
              <w:rPr>
                <w:rFonts w:ascii="Times New Roman" w:hAnsi="Times New Roman"/>
                <w:i w:val="0"/>
                <w:iCs w:val="0"/>
                <w:sz w:val="16"/>
                <w:szCs w:val="16"/>
                <w:lang w:eastAsia="sk-SK"/>
              </w:rPr>
              <w:t xml:space="preserve">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 ak ide o nedodržanie zásady rovnakého zaobchádzania z dôvodu oznámenia kriminality alebo inej protispoločenskej činnosti, môže sa tiež domáhať neplatnosti právneho úkonu, ktorého účinnosť bola podľa osobitného predpisu pozastavená. </w:t>
            </w:r>
          </w:p>
          <w:p w:rsidR="00A341F8" w:rsidRPr="00487CD9" w:rsidP="00A341F8">
            <w:pPr>
              <w:bidi w:val="0"/>
              <w:jc w:val="both"/>
              <w:rPr>
                <w:rFonts w:ascii="Times New Roman" w:hAnsi="Times New Roman"/>
                <w:i w:val="0"/>
                <w:iCs w:val="0"/>
                <w:sz w:val="16"/>
                <w:szCs w:val="16"/>
                <w:lang w:eastAsia="sk-SK"/>
              </w:rPr>
            </w:pPr>
          </w:p>
          <w:p w:rsidR="00A341F8" w:rsidRPr="00487CD9" w:rsidP="00A341F8">
            <w:pPr>
              <w:bidi w:val="0"/>
              <w:jc w:val="both"/>
              <w:rPr>
                <w:rFonts w:ascii="Times New Roman" w:hAnsi="Times New Roman"/>
                <w:i w:val="0"/>
                <w:iCs w:val="0"/>
                <w:sz w:val="16"/>
                <w:szCs w:val="16"/>
                <w:lang w:eastAsia="sk-SK"/>
              </w:rPr>
            </w:pPr>
            <w:r w:rsidRPr="00487CD9">
              <w:rPr>
                <w:rFonts w:ascii="Times New Roman" w:hAnsi="Times New Roman"/>
                <w:i w:val="0"/>
                <w:iCs w:val="0"/>
                <w:sz w:val="16"/>
                <w:szCs w:val="16"/>
                <w:lang w:eastAsia="sk-SK"/>
              </w:rPr>
              <w:t xml:space="preserve">(3) Ak by primerané zadosťučinenie nebolo dostačujúce, najmä ak nedodržaním zásady rovnakého zaobchádzania bola značným spôsobom znížená dôstojnosť, spoločenská vážnosť alebo spoločenské uplatnenie poškodenej osoby, môže sa tá domáhať aj náhrady nemajetkovej ujmy v peniazoch. Sumu náhrady nemajetkovej ujmy v peniazoch určí súd s prihliadnutím na závažnosť vzniknutej nemajetkovej ujmy a všetky okolnosti, za ktorých došlo k jej vzniku. </w:t>
            </w:r>
          </w:p>
          <w:p w:rsidR="00A341F8" w:rsidRPr="00487CD9" w:rsidP="00A341F8">
            <w:pPr>
              <w:bidi w:val="0"/>
              <w:jc w:val="both"/>
              <w:rPr>
                <w:rFonts w:ascii="Times New Roman" w:hAnsi="Times New Roman"/>
                <w:i w:val="0"/>
                <w:iCs w:val="0"/>
                <w:sz w:val="16"/>
                <w:szCs w:val="16"/>
                <w:lang w:eastAsia="sk-SK"/>
              </w:rPr>
            </w:pPr>
          </w:p>
          <w:p w:rsidR="00A341F8" w:rsidRPr="00487CD9" w:rsidP="00A341F8">
            <w:pPr>
              <w:bidi w:val="0"/>
              <w:jc w:val="both"/>
              <w:rPr>
                <w:rFonts w:ascii="Times New Roman" w:hAnsi="Times New Roman"/>
                <w:i w:val="0"/>
                <w:iCs w:val="0"/>
                <w:sz w:val="16"/>
                <w:szCs w:val="16"/>
                <w:lang w:eastAsia="sk-SK"/>
              </w:rPr>
            </w:pPr>
            <w:r w:rsidRPr="00487CD9">
              <w:rPr>
                <w:rFonts w:ascii="Times New Roman" w:hAnsi="Times New Roman"/>
                <w:i w:val="0"/>
                <w:iCs w:val="0"/>
                <w:sz w:val="16"/>
                <w:szCs w:val="16"/>
                <w:lang w:eastAsia="sk-SK"/>
              </w:rPr>
              <w:t xml:space="preserve">(4) Právo na náhradu škody alebo právo na inú náhradu podľa osobitných predpisov nie je týmto zákonom dotknuté. </w:t>
            </w:r>
          </w:p>
          <w:p w:rsidR="0082732D" w:rsidRPr="00487CD9">
            <w:pPr>
              <w:bidi w:val="0"/>
              <w:jc w:val="both"/>
              <w:rPr>
                <w:rFonts w:ascii="Times New Roman" w:hAnsi="Times New Roman"/>
                <w:i w:val="0"/>
                <w:iCs w:val="0"/>
                <w:sz w:val="16"/>
                <w:szCs w:val="16"/>
              </w:rPr>
            </w:pPr>
          </w:p>
          <w:p w:rsidR="00F32EA9" w:rsidRPr="00487CD9" w:rsidP="00F32EA9">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(2) Inšpektorát práce uloží pokutu</w:t>
            </w:r>
          </w:p>
          <w:p w:rsidR="00F32EA9" w:rsidRPr="00487CD9" w:rsidP="00F32EA9">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a) zamestnávateľovi alebo fyzickej osobe za</w:t>
            </w:r>
          </w:p>
          <w:p w:rsidR="00F32EA9" w:rsidRPr="00487CD9" w:rsidP="00F32EA9">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 xml:space="preserve">1. porušenie zákazu nelegálneho zamestnávania od 2 000 eur do 200 000 eur, a ak ide o nelegálne zamestnávanie dvoch a viac fyzických osôb súčasne, najmenej 5 000 eur, </w:t>
            </w:r>
          </w:p>
          <w:p w:rsidR="00F32EA9" w:rsidRPr="00487CD9" w:rsidP="00F32EA9">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2. vykonávanie činnosti bez oprávnenia, osvedčenia, preukazu alebo povolenia, ak na vykonávanie činnosti je potrebné oprávnenie, osvedčenie, preukaz alebo povolenie, ktoré vydáva Národný inšpektorát práce, inšpektorát práce, fyzická osoba alebo právnická osoba podľa osobitného predpisu,</w:t>
            </w:r>
            <w:hyperlink r:id="rId13" w:anchor="poznamky.poznamka-25a" w:history="1">
              <w:r w:rsidRPr="00487CD9">
                <w:rPr>
                  <w:rFonts w:ascii="Times New Roman" w:hAnsi="Times New Roman"/>
                  <w:bCs/>
                  <w:i w:val="0"/>
                  <w:sz w:val="16"/>
                  <w:szCs w:val="16"/>
                  <w:vertAlign w:val="superscript"/>
                  <w:lang w:eastAsia="sk-SK"/>
                </w:rPr>
                <w:t>25a</w:t>
              </w:r>
              <w:r w:rsidRPr="00487CD9">
                <w:rPr>
                  <w:rFonts w:ascii="Times New Roman" w:hAnsi="Times New Roman"/>
                  <w:bCs/>
                  <w:i w:val="0"/>
                  <w:sz w:val="16"/>
                  <w:szCs w:val="16"/>
                  <w:lang w:eastAsia="sk-SK"/>
                </w:rPr>
                <w:t>)</w:t>
              </w:r>
            </w:hyperlink>
            <w:r w:rsidRPr="00487CD9">
              <w:rPr>
                <w:rFonts w:ascii="Times New Roman" w:hAnsi="Times New Roman"/>
                <w:i w:val="0"/>
                <w:sz w:val="16"/>
                <w:szCs w:val="16"/>
                <w:lang w:eastAsia="sk-SK"/>
              </w:rPr>
              <w:t xml:space="preserve"> od 300 eur do 33 000 eur, </w:t>
            </w:r>
          </w:p>
          <w:p w:rsidR="00F32EA9" w:rsidRPr="00487CD9" w:rsidP="00F32EA9">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 xml:space="preserve">b) zamestnávateľovi alebo fyzickej osobe, ktorá je podnikateľom a nie je zamestnávateľom, za </w:t>
            </w:r>
          </w:p>
          <w:p w:rsidR="00F32EA9" w:rsidRPr="00487CD9" w:rsidP="00F32EA9">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 xml:space="preserve">1. závažné porušenie povinností vyplývajúcich z predpisov uvedených v </w:t>
            </w:r>
            <w:hyperlink r:id="rId13" w:anchor="paragraf-2.odsek-1.pismeno-a" w:history="1">
              <w:r w:rsidRPr="00487CD9">
                <w:rPr>
                  <w:rFonts w:ascii="Times New Roman" w:hAnsi="Times New Roman"/>
                  <w:bCs/>
                  <w:i w:val="0"/>
                  <w:sz w:val="16"/>
                  <w:szCs w:val="16"/>
                  <w:lang w:eastAsia="sk-SK"/>
                </w:rPr>
                <w:t>§ 2 ods. 1 písm. a)</w:t>
              </w:r>
            </w:hyperlink>
            <w:r w:rsidRPr="00487CD9">
              <w:rPr>
                <w:rFonts w:ascii="Times New Roman" w:hAnsi="Times New Roman"/>
                <w:i w:val="0"/>
                <w:sz w:val="16"/>
                <w:szCs w:val="16"/>
                <w:lang w:eastAsia="sk-SK"/>
              </w:rPr>
              <w:t xml:space="preserve"> od 1 000 eur do 200 000 eur, </w:t>
            </w:r>
          </w:p>
          <w:p w:rsidR="00F32EA9" w:rsidRPr="00487CD9" w:rsidP="00F32EA9">
            <w:pPr>
              <w:bidi w:val="0"/>
              <w:jc w:val="both"/>
              <w:rPr>
                <w:rFonts w:ascii="Times New Roman" w:hAnsi="Times New Roman"/>
                <w:i w:val="0"/>
                <w:sz w:val="16"/>
                <w:szCs w:val="16"/>
                <w:lang w:eastAsia="sk-SK"/>
              </w:rPr>
            </w:pPr>
            <w:r w:rsidRPr="00487CD9">
              <w:rPr>
                <w:rFonts w:ascii="Times New Roman" w:hAnsi="Times New Roman"/>
                <w:i w:val="0"/>
                <w:sz w:val="16"/>
                <w:szCs w:val="16"/>
                <w:lang w:eastAsia="sk-SK"/>
              </w:rPr>
              <w:t xml:space="preserve">2. nesplnenie povinnosti uloženej opatrením podľa </w:t>
            </w:r>
            <w:hyperlink r:id="rId13" w:anchor="paragraf-12.odsek-2.pismeno-b" w:history="1">
              <w:r w:rsidRPr="00487CD9">
                <w:rPr>
                  <w:rFonts w:ascii="Times New Roman" w:hAnsi="Times New Roman"/>
                  <w:bCs/>
                  <w:i w:val="0"/>
                  <w:sz w:val="16"/>
                  <w:szCs w:val="16"/>
                  <w:lang w:eastAsia="sk-SK"/>
                </w:rPr>
                <w:t>§ 12 ods. 2 písm. b) až i)</w:t>
              </w:r>
            </w:hyperlink>
            <w:r w:rsidRPr="00487CD9">
              <w:rPr>
                <w:rFonts w:ascii="Times New Roman" w:hAnsi="Times New Roman"/>
                <w:i w:val="0"/>
                <w:sz w:val="16"/>
                <w:szCs w:val="16"/>
                <w:lang w:eastAsia="sk-SK"/>
              </w:rPr>
              <w:t xml:space="preserve"> od 300 eur do 100 000 eur. </w:t>
            </w:r>
          </w:p>
          <w:p w:rsidR="0082732D" w:rsidRPr="00487CD9">
            <w:pPr>
              <w:bidi w:val="0"/>
              <w:jc w:val="both"/>
              <w:rPr>
                <w:rFonts w:ascii="Times New Roman" w:hAnsi="Times New Roman"/>
                <w:i w:val="0"/>
                <w:iCs w:val="0"/>
                <w:sz w:val="16"/>
                <w:szCs w:val="16"/>
              </w:rPr>
            </w:pPr>
            <w:r w:rsidRPr="00487CD9">
              <w:rPr>
                <w:rFonts w:ascii="Times New Roman" w:hAnsi="Times New Roman"/>
                <w:i w:val="0"/>
                <w:iCs w:val="0"/>
                <w:sz w:val="16"/>
                <w:szCs w:val="16"/>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5"/>
              <w:bidi w:val="0"/>
              <w:rPr>
                <w:rFonts w:ascii="Times New Roman" w:hAnsi="Times New Roman"/>
                <w:bCs w:val="0"/>
                <w:lang w:val="cs-CZ"/>
              </w:rPr>
            </w:pPr>
            <w:r w:rsidRPr="00487CD9">
              <w:rPr>
                <w:rFonts w:ascii="Times New Roman" w:hAnsi="Times New Roman"/>
                <w:bCs w:val="0"/>
                <w:lang w:val="cs-CZ"/>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Predchádzanie diskriminácii</w:t>
            </w:r>
          </w:p>
          <w:p w:rsidR="0082732D" w:rsidRPr="00487CD9">
            <w:pPr>
              <w:pStyle w:val="BodyText"/>
              <w:bidi w:val="0"/>
              <w:jc w:val="both"/>
              <w:rPr>
                <w:rFonts w:ascii="Times New Roman" w:hAnsi="Times New Roman"/>
                <w:sz w:val="16"/>
                <w:szCs w:val="16"/>
              </w:rPr>
            </w:pPr>
            <w:r w:rsidRPr="00487CD9">
              <w:rPr>
                <w:rFonts w:ascii="Times New Roman" w:hAnsi="Times New Roman"/>
                <w:sz w:val="16"/>
                <w:szCs w:val="16"/>
              </w:rPr>
              <w:t>Členské štáty podporia v súlade s vnútroštátnym právom, kolektívnymi zmluvami alebo praxou zamestnávateľov a tých, ktorí sú zodpovední za prístup k odbornej príprave, aby prijali účinné opatrenia na predchádzanie všetkým formám diskriminácie z dôvodu pohlavia, najmä obťažovaniu a sexuálnemu obťažovaniu na pracovisku, pri prístupe k zamestnaniu, odbornej príprave a postupu.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308/1993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P: a</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DE3597" w:rsidRPr="00487CD9" w:rsidP="004606DB">
            <w:pPr>
              <w:bidi w:val="0"/>
              <w:rPr>
                <w:rFonts w:ascii="Times New Roman" w:hAnsi="Times New Roman"/>
                <w:i w:val="0"/>
                <w:iCs w:val="0"/>
                <w:sz w:val="16"/>
                <w:szCs w:val="16"/>
              </w:rPr>
            </w:pPr>
            <w:r w:rsidRPr="00487CD9" w:rsidR="0082732D">
              <w:rPr>
                <w:rFonts w:ascii="Times New Roman" w:hAnsi="Times New Roman"/>
                <w:i w:val="0"/>
                <w:iCs w:val="0"/>
                <w:sz w:val="16"/>
                <w:szCs w:val="16"/>
              </w:rPr>
              <w:t>(2) Stredisko plní úlohy v oblasti ľu</w:t>
            </w:r>
            <w:r w:rsidRPr="00487CD9" w:rsidR="004606DB">
              <w:rPr>
                <w:rFonts w:ascii="Times New Roman" w:hAnsi="Times New Roman"/>
                <w:i w:val="0"/>
                <w:iCs w:val="0"/>
                <w:sz w:val="16"/>
                <w:szCs w:val="16"/>
              </w:rPr>
              <w:t xml:space="preserve">dských práv a základných slobôd </w:t>
            </w:r>
            <w:r w:rsidRPr="00487CD9" w:rsidR="0082732D">
              <w:rPr>
                <w:rFonts w:ascii="Times New Roman" w:hAnsi="Times New Roman"/>
                <w:i w:val="0"/>
                <w:iCs w:val="0"/>
                <w:sz w:val="16"/>
                <w:szCs w:val="16"/>
              </w:rPr>
              <w:t>(ďalej len "ľudské práva"). Stredisko na tento účel</w:t>
            </w:r>
            <w:r w:rsidRPr="00487CD9">
              <w:rPr>
                <w:rFonts w:ascii="Times New Roman" w:hAnsi="Times New Roman"/>
                <w:i w:val="0"/>
                <w:iCs w:val="0"/>
                <w:sz w:val="16"/>
                <w:szCs w:val="16"/>
              </w:rPr>
              <w:t xml:space="preserve"> najmä</w:t>
            </w:r>
          </w:p>
          <w:p w:rsidR="0082732D" w:rsidRPr="00487CD9" w:rsidP="00DE3597">
            <w:pPr>
              <w:bidi w:val="0"/>
              <w:ind w:left="105" w:hanging="105"/>
              <w:rPr>
                <w:rFonts w:ascii="Times New Roman" w:hAnsi="Times New Roman"/>
                <w:i w:val="0"/>
                <w:iCs w:val="0"/>
                <w:sz w:val="16"/>
                <w:szCs w:val="16"/>
              </w:rPr>
            </w:pPr>
            <w:r w:rsidRPr="00487CD9">
              <w:rPr>
                <w:rFonts w:ascii="Times New Roman" w:hAnsi="Times New Roman"/>
                <w:i w:val="0"/>
                <w:iCs w:val="0"/>
                <w:sz w:val="16"/>
                <w:szCs w:val="16"/>
              </w:rPr>
              <w:t>a) monitoruje a hodnotí dodržiavanie ľudských práv a dodržiavanie zásady rovnakého zaobchádzania podľa osobitného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27</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Minimálne požiadavky</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1. Členské štáty môžu zaviesť alebo zachovať ustanovenia, ktoré sú pre ochranu zásady rovnakého zaobchádzania priaznivejšie, než je stanovené v tejto smernici.</w:t>
            </w:r>
          </w:p>
          <w:p w:rsidR="0082732D" w:rsidRPr="00487CD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27</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BodyText"/>
              <w:bidi w:val="0"/>
              <w:jc w:val="both"/>
              <w:rPr>
                <w:rFonts w:ascii="Times New Roman" w:hAnsi="Times New Roman"/>
                <w:sz w:val="16"/>
                <w:szCs w:val="16"/>
              </w:rPr>
            </w:pPr>
            <w:r w:rsidRPr="00487CD9">
              <w:rPr>
                <w:rFonts w:ascii="Times New Roman" w:hAnsi="Times New Roman"/>
                <w:sz w:val="16"/>
                <w:szCs w:val="16"/>
              </w:rPr>
              <w:t>2. Vykonávanie tejto smernice nie je za žiadnych okolností dostatočným dôvodom na zníženie úrovne ochrany pracovníkov v oblastiach, na ktoré sa táto smernica vzťahuje, bez toho, aby bolo dotknuté právo členských štátov reagovať na zmeny situácie prijatím zákonov, iných právnych predpisov a správnych opatrení, ktoré sa líšia od tých, ktoré sú platné v čase oznámenia tejto smernice, za predpokladu, že sú splnené ustanovenia tejto smernice.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28</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Vzťah k ustanoveniam Spoločenstva a vnútroštátnym ustanoveniam</w:t>
            </w:r>
          </w:p>
          <w:p w:rsidR="0082732D" w:rsidRPr="00487CD9">
            <w:pPr>
              <w:pStyle w:val="BodyText"/>
              <w:bidi w:val="0"/>
              <w:jc w:val="both"/>
              <w:rPr>
                <w:rFonts w:ascii="Times New Roman" w:hAnsi="Times New Roman"/>
                <w:sz w:val="16"/>
                <w:szCs w:val="16"/>
              </w:rPr>
            </w:pPr>
            <w:r w:rsidRPr="00487CD9">
              <w:rPr>
                <w:rFonts w:ascii="Times New Roman" w:hAnsi="Times New Roman"/>
                <w:sz w:val="16"/>
                <w:szCs w:val="16"/>
              </w:rPr>
              <w:t>1. Táto smernica sa nedotýka ustanovení týkajúcich sa ochrany žien, najmä v súvislosti s tehotenstvom a materstvom.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28</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BodyText"/>
              <w:bidi w:val="0"/>
              <w:jc w:val="both"/>
              <w:rPr>
                <w:rFonts w:ascii="Times New Roman" w:hAnsi="Times New Roman"/>
                <w:sz w:val="16"/>
                <w:szCs w:val="16"/>
              </w:rPr>
            </w:pPr>
            <w:r w:rsidRPr="00487CD9">
              <w:rPr>
                <w:rFonts w:ascii="Times New Roman" w:hAnsi="Times New Roman"/>
                <w:sz w:val="16"/>
                <w:szCs w:val="16"/>
              </w:rPr>
              <w:t>2. Táto smernica sa taktiež nedotýka ustanovení smernice 96/34/ES a smernice 92/85/EHS.</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29</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Uplatňovanie rodového hľadiska</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Členské štáty vezmú aktívne do úvahy cieľ rovnosti medzi mužmi a ženami pri tvorbe a vykonávaní zákonov, iných právnych predpisov, správnych opatrení, politík a činností v oblastiach, uvádzaných v tejto smernici.</w:t>
            </w:r>
          </w:p>
          <w:p w:rsidR="0082732D" w:rsidRPr="00487CD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30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Šírenie informácií</w:t>
            </w:r>
          </w:p>
          <w:p w:rsidR="0082732D" w:rsidRPr="00487CD9">
            <w:pPr>
              <w:pStyle w:val="BodyText"/>
              <w:bidi w:val="0"/>
              <w:jc w:val="both"/>
              <w:rPr>
                <w:rFonts w:ascii="Times New Roman" w:hAnsi="Times New Roman"/>
                <w:sz w:val="16"/>
                <w:szCs w:val="16"/>
              </w:rPr>
            </w:pPr>
            <w:r w:rsidRPr="00487CD9">
              <w:rPr>
                <w:rFonts w:ascii="Times New Roman" w:hAnsi="Times New Roman"/>
                <w:sz w:val="16"/>
                <w:szCs w:val="16"/>
              </w:rPr>
              <w:t>Členské štáty zabezpečia, aby boli opatrenia prijaté na základe tejto smernice, spoločne s už účinnými ustanoveniami, uvedené do pozornosti všetkých osôb, ktorých sa týkajú, a to všetkými vhodnými prostriedkami, a pokiaľ možno na pracovisku.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 xml:space="preserve">311/2001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 47</w:t>
            </w:r>
          </w:p>
          <w:p w:rsidR="0082732D" w:rsidRPr="00487CD9">
            <w:pPr>
              <w:bidi w:val="0"/>
              <w:jc w:val="both"/>
              <w:rPr>
                <w:rFonts w:ascii="Times New Roman" w:hAnsi="Times New Roman"/>
                <w:b/>
                <w:bCs/>
                <w:i w:val="0"/>
                <w:iCs w:val="0"/>
                <w:sz w:val="16"/>
                <w:szCs w:val="16"/>
              </w:rPr>
            </w:pPr>
            <w:r w:rsidRPr="00487CD9">
              <w:rPr>
                <w:rFonts w:ascii="Times New Roman" w:hAnsi="Times New Roman"/>
                <w:b/>
                <w:bCs/>
                <w:i w:val="0"/>
                <w:iCs w:val="0"/>
                <w:sz w:val="16"/>
                <w:szCs w:val="16"/>
              </w:rPr>
              <w:t>O: 2</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8"/>
              <w:bidi w:val="0"/>
              <w:rPr>
                <w:rFonts w:ascii="Times New Roman" w:hAnsi="Times New Roman"/>
                <w:i w:val="0"/>
                <w:iCs/>
                <w:szCs w:val="16"/>
              </w:rPr>
            </w:pPr>
            <w:r w:rsidRPr="00487CD9">
              <w:rPr>
                <w:rFonts w:ascii="Times New Roman" w:hAnsi="Times New Roman"/>
                <w:i w:val="0"/>
                <w:iCs/>
                <w:szCs w:val="16"/>
              </w:rPr>
              <w:t>(2) Pri nástupe do zamestnania je zamestnávateľ povinný zamestnanca oboznámiť s pracovným poriadkom, s kolektívnou zmluvou a s právnymi predpismi vzťahujúcimi sa na prácu ním vykonávanú, s právnymi predpismi a ostatnými predpismi na zaistenie bezpečnosti a ochrany zdravia pri práci, ktoré musí zamestnanec pri svojej práci dodržiavať, a s ustanoveniami o zásade rovnakého zaobchádzania.</w:t>
            </w:r>
          </w:p>
          <w:p w:rsidR="0082732D" w:rsidRPr="00487CD9" w:rsidP="002966F4">
            <w:pPr>
              <w:bidi w:val="0"/>
              <w:rPr>
                <w:rFonts w:ascii="Times New Roman" w:hAnsi="Times New Roman"/>
                <w:i w:val="0"/>
                <w:sz w:val="16"/>
                <w:szCs w:val="16"/>
                <w:lang w:eastAsia="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31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Správy</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1. Členské štáty do 15. februára 2011 oznámia Komisii všetky informácie, ktoré sú pre Komisiu potrebné na vypracovanie správy o uplatňovaní tejto smernice pre Európsky parlament a Radu.</w:t>
            </w:r>
          </w:p>
          <w:p w:rsidR="0082732D" w:rsidRPr="00487CD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i w:val="0"/>
                <w:sz w:val="16"/>
                <w:szCs w:val="16"/>
              </w:rPr>
            </w:pPr>
            <w:r w:rsidRPr="00487CD9">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i w:val="0"/>
                <w:sz w:val="16"/>
                <w:szCs w:val="16"/>
              </w:rPr>
            </w:pPr>
            <w:r w:rsidRPr="00487CD9">
              <w:rPr>
                <w:rFonts w:ascii="Times New Roman" w:hAnsi="Times New Roman"/>
                <w:b/>
                <w:i w:val="0"/>
                <w:sz w:val="16"/>
                <w:szCs w:val="16"/>
              </w:rPr>
              <w:t>575/5001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i w:val="0"/>
                <w:sz w:val="16"/>
                <w:szCs w:val="16"/>
              </w:rPr>
            </w:pPr>
            <w:r w:rsidRPr="00487CD9">
              <w:rPr>
                <w:rFonts w:ascii="Times New Roman" w:hAnsi="Times New Roman"/>
                <w:b/>
                <w:i w:val="0"/>
                <w:sz w:val="16"/>
                <w:szCs w:val="16"/>
              </w:rPr>
              <w:t>§ 35</w:t>
            </w:r>
          </w:p>
          <w:p w:rsidR="0082732D" w:rsidRPr="00487CD9">
            <w:pPr>
              <w:bidi w:val="0"/>
              <w:rPr>
                <w:rFonts w:ascii="Times New Roman" w:hAnsi="Times New Roman"/>
                <w:b/>
                <w:i w:val="0"/>
                <w:sz w:val="16"/>
                <w:szCs w:val="16"/>
              </w:rPr>
            </w:pPr>
            <w:r w:rsidRPr="00487CD9">
              <w:rPr>
                <w:rFonts w:ascii="Times New Roman" w:hAnsi="Times New Roman"/>
                <w:b/>
                <w:i w:val="0"/>
                <w:sz w:val="16"/>
                <w:szCs w:val="16"/>
              </w:rPr>
              <w:t>O: 7</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BodyText"/>
              <w:bidi w:val="0"/>
              <w:jc w:val="both"/>
              <w:rPr>
                <w:rFonts w:ascii="Times New Roman" w:hAnsi="Times New Roman"/>
                <w:bCs/>
                <w:sz w:val="16"/>
                <w:szCs w:val="16"/>
              </w:rPr>
            </w:pPr>
            <w:r w:rsidRPr="00487CD9">
              <w:rPr>
                <w:rFonts w:ascii="Times New Roman" w:hAnsi="Times New Roman"/>
                <w:bCs/>
                <w:sz w:val="16"/>
                <w:szCs w:val="16"/>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4"/>
              <w:bidi w:val="0"/>
              <w:rPr>
                <w:rFonts w:ascii="Times New Roman" w:hAnsi="Times New Roman"/>
                <w:sz w:val="16"/>
                <w:szCs w:val="16"/>
              </w:rPr>
            </w:pPr>
            <w:r w:rsidRPr="00487CD9">
              <w:rPr>
                <w:rFonts w:ascii="Times New Roman" w:hAnsi="Times New Roman"/>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31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2. Bez toho, aby bol dotknutý odsek 1, členské štáty každé štyri roky oznámia Komisii znenia akýchkoľvek opatrení prijatých podľa článku 141 ods. 4 zmluvy, ako aj správy o týchto opatreniach a ich vykonávaní. Na základe týchto informácií Komisia každé štyri roky prijme a uverejní správu, obsahujúcu porovnávacie hodnotenie všetkých opatrení na základe vyhlásenia č. 28 priloženého k záverečnému aktu Amsterdamskej zmluvy.</w:t>
            </w:r>
          </w:p>
          <w:p w:rsidR="0082732D" w:rsidRPr="00487CD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i w:val="0"/>
                <w:sz w:val="16"/>
                <w:szCs w:val="16"/>
              </w:rPr>
            </w:pPr>
            <w:r w:rsidRPr="00487CD9">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i w:val="0"/>
                <w:sz w:val="16"/>
                <w:szCs w:val="16"/>
              </w:rPr>
            </w:pPr>
            <w:r w:rsidRPr="00487CD9">
              <w:rPr>
                <w:rFonts w:ascii="Times New Roman" w:hAnsi="Times New Roman"/>
                <w:b/>
                <w:i w:val="0"/>
                <w:sz w:val="16"/>
                <w:szCs w:val="16"/>
              </w:rPr>
              <w:t>575/5001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i w:val="0"/>
                <w:sz w:val="16"/>
                <w:szCs w:val="16"/>
              </w:rPr>
            </w:pPr>
            <w:r w:rsidRPr="00487CD9">
              <w:rPr>
                <w:rFonts w:ascii="Times New Roman" w:hAnsi="Times New Roman"/>
                <w:b/>
                <w:i w:val="0"/>
                <w:sz w:val="16"/>
                <w:szCs w:val="16"/>
              </w:rPr>
              <w:t>§ 35</w:t>
            </w:r>
          </w:p>
          <w:p w:rsidR="0082732D" w:rsidRPr="00487CD9">
            <w:pPr>
              <w:bidi w:val="0"/>
              <w:rPr>
                <w:rFonts w:ascii="Times New Roman" w:hAnsi="Times New Roman"/>
                <w:b/>
                <w:i w:val="0"/>
                <w:sz w:val="16"/>
                <w:szCs w:val="16"/>
              </w:rPr>
            </w:pPr>
            <w:r w:rsidRPr="00487CD9">
              <w:rPr>
                <w:rFonts w:ascii="Times New Roman" w:hAnsi="Times New Roman"/>
                <w:b/>
                <w:i w:val="0"/>
                <w:sz w:val="16"/>
                <w:szCs w:val="16"/>
              </w:rPr>
              <w:t>O: 7</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BodyText"/>
              <w:bidi w:val="0"/>
              <w:jc w:val="both"/>
              <w:rPr>
                <w:rFonts w:ascii="Times New Roman" w:hAnsi="Times New Roman"/>
                <w:bCs/>
                <w:sz w:val="16"/>
                <w:szCs w:val="16"/>
              </w:rPr>
            </w:pPr>
            <w:r w:rsidRPr="00487CD9">
              <w:rPr>
                <w:rFonts w:ascii="Times New Roman" w:hAnsi="Times New Roman"/>
                <w:bCs/>
                <w:sz w:val="16"/>
                <w:szCs w:val="16"/>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4"/>
              <w:bidi w:val="0"/>
              <w:rPr>
                <w:rFonts w:ascii="Times New Roman" w:hAnsi="Times New Roman"/>
                <w:sz w:val="16"/>
                <w:szCs w:val="16"/>
              </w:rPr>
            </w:pPr>
            <w:r w:rsidRPr="00487CD9">
              <w:rPr>
                <w:rFonts w:ascii="Times New Roman" w:hAnsi="Times New Roman"/>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31</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3. Členské štáty zhodnotia pracovné činnosti uvedené v článku 14 ods. 2, aby sa rozhodli, či je s ohľadom na sociálny rozvoj odôvodnené zachovať uvedené výnimky. Pravidelne, ale najmenej každých osem rokov, informujú Komisiu o výsledkoch tohto hodnotenia.</w:t>
            </w:r>
          </w:p>
          <w:p w:rsidR="0082732D" w:rsidRPr="00487CD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i w:val="0"/>
                <w:sz w:val="16"/>
                <w:szCs w:val="16"/>
              </w:rPr>
            </w:pPr>
            <w:r w:rsidRPr="00487CD9">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i w:val="0"/>
                <w:sz w:val="16"/>
                <w:szCs w:val="16"/>
              </w:rPr>
            </w:pPr>
            <w:r w:rsidRPr="00487CD9">
              <w:rPr>
                <w:rFonts w:ascii="Times New Roman" w:hAnsi="Times New Roman"/>
                <w:b/>
                <w:i w:val="0"/>
                <w:sz w:val="16"/>
                <w:szCs w:val="16"/>
              </w:rPr>
              <w:t>575/5001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i w:val="0"/>
                <w:sz w:val="16"/>
                <w:szCs w:val="16"/>
              </w:rPr>
            </w:pPr>
            <w:r w:rsidRPr="00487CD9">
              <w:rPr>
                <w:rFonts w:ascii="Times New Roman" w:hAnsi="Times New Roman"/>
                <w:b/>
                <w:i w:val="0"/>
                <w:sz w:val="16"/>
                <w:szCs w:val="16"/>
              </w:rPr>
              <w:t>§ 35</w:t>
            </w:r>
          </w:p>
          <w:p w:rsidR="0082732D" w:rsidRPr="00487CD9">
            <w:pPr>
              <w:bidi w:val="0"/>
              <w:rPr>
                <w:rFonts w:ascii="Times New Roman" w:hAnsi="Times New Roman"/>
                <w:b/>
                <w:i w:val="0"/>
                <w:sz w:val="16"/>
                <w:szCs w:val="16"/>
              </w:rPr>
            </w:pPr>
            <w:r w:rsidRPr="00487CD9">
              <w:rPr>
                <w:rFonts w:ascii="Times New Roman" w:hAnsi="Times New Roman"/>
                <w:b/>
                <w:i w:val="0"/>
                <w:sz w:val="16"/>
                <w:szCs w:val="16"/>
              </w:rPr>
              <w:t>O: 7</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BodyText"/>
              <w:bidi w:val="0"/>
              <w:jc w:val="both"/>
              <w:rPr>
                <w:rFonts w:ascii="Times New Roman" w:hAnsi="Times New Roman"/>
                <w:bCs/>
                <w:sz w:val="16"/>
                <w:szCs w:val="16"/>
              </w:rPr>
            </w:pPr>
            <w:r w:rsidRPr="00487CD9">
              <w:rPr>
                <w:rFonts w:ascii="Times New Roman" w:hAnsi="Times New Roman"/>
                <w:bCs/>
                <w:sz w:val="16"/>
                <w:szCs w:val="16"/>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4"/>
              <w:bidi w:val="0"/>
              <w:rPr>
                <w:rFonts w:ascii="Times New Roman" w:hAnsi="Times New Roman"/>
                <w:sz w:val="16"/>
                <w:szCs w:val="16"/>
              </w:rPr>
            </w:pPr>
            <w:r w:rsidRPr="00487CD9">
              <w:rPr>
                <w:rFonts w:ascii="Times New Roman" w:hAnsi="Times New Roman"/>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32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Preskúmanie</w:t>
            </w:r>
          </w:p>
          <w:p w:rsidR="0082732D" w:rsidRPr="00487CD9">
            <w:pPr>
              <w:bidi w:val="0"/>
              <w:rPr>
                <w:rFonts w:ascii="Times New Roman" w:hAnsi="Times New Roman"/>
                <w:sz w:val="16"/>
                <w:szCs w:val="16"/>
              </w:rPr>
            </w:pPr>
            <w:r w:rsidRPr="00487CD9">
              <w:rPr>
                <w:rFonts w:ascii="Times New Roman" w:hAnsi="Times New Roman"/>
                <w:i w:val="0"/>
                <w:iCs w:val="0"/>
                <w:sz w:val="16"/>
                <w:szCs w:val="16"/>
              </w:rPr>
              <w:t>Najneskôr do 15. februára 2013 Komisia preskúma uplatňovanie tejto smernice a v prípade potreby navrhne akékoľvek zmeny a doplnenia, ktoré bude pokladať za nevyhnutné.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33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Vykonávanie</w:t>
            </w:r>
          </w:p>
          <w:p w:rsidR="0082732D" w:rsidRPr="00487CD9" w:rsidP="00E91C91">
            <w:pPr>
              <w:bidi w:val="0"/>
              <w:jc w:val="both"/>
              <w:rPr>
                <w:rFonts w:ascii="Times New Roman" w:hAnsi="Times New Roman"/>
                <w:i w:val="0"/>
                <w:iCs w:val="0"/>
                <w:sz w:val="16"/>
                <w:szCs w:val="16"/>
              </w:rPr>
            </w:pPr>
            <w:r w:rsidRPr="00487CD9">
              <w:rPr>
                <w:rFonts w:ascii="Times New Roman" w:hAnsi="Times New Roman"/>
                <w:i w:val="0"/>
                <w:iCs w:val="0"/>
                <w:sz w:val="16"/>
                <w:szCs w:val="16"/>
              </w:rPr>
              <w:t>Členské štáty prijmú zákony, iné právne predpisy a správne opatrenia, potrebné na dosiahnutie súladu s touto smernicou najneskôr do 15. augusta 2008 alebo zabezpečia, že najneskôr do tohto dátumu manažment a pracovníci prijmú prostredníctvom dohody požadované ustanovenia. Členské štáty môžu, ak je potrebné zohľadniť určité ťažkosti, mať ďalšie obdobie jedného roka na zosúladenie s touto smernicou. Členské štáty podniknú všetky potrebné kroky, aby boli schopné zaručiť výsledky, ktoré ukladá táto smernica.</w:t>
            </w:r>
          </w:p>
          <w:p w:rsidR="0082732D" w:rsidRPr="00487CD9" w:rsidP="00E91C91">
            <w:pPr>
              <w:bidi w:val="0"/>
              <w:jc w:val="both"/>
              <w:rPr>
                <w:rFonts w:ascii="Times New Roman" w:hAnsi="Times New Roman"/>
                <w:i w:val="0"/>
                <w:iCs w:val="0"/>
                <w:sz w:val="16"/>
                <w:szCs w:val="16"/>
              </w:rPr>
            </w:pPr>
            <w:r w:rsidRPr="00487CD9">
              <w:rPr>
                <w:rFonts w:ascii="Times New Roman" w:hAnsi="Times New Roman"/>
                <w:i w:val="0"/>
                <w:iCs w:val="0"/>
                <w:sz w:val="16"/>
                <w:szCs w:val="16"/>
              </w:rPr>
              <w:t>Členské štáty bezodkladne oznámia Komisii znenia týchto opatrení. Členské štáty uvedú priamo v prijatých ustanoveniach alebo pri príležitosti ich úradného uverejnenia odkaz na túto smernicu. Uvedú tiež vyhlásenie, že odkazy v existujúcich zákonoch, iných právnych predpisoch a správnych opatreniach na smernice, zrušené touto smernicou, sa považujú za odkazy na túto smernicu. Podrobnosti o odkaze a uvedenom vyhlásení upravia členské štáty.</w:t>
            </w:r>
          </w:p>
          <w:p w:rsidR="0082732D" w:rsidRPr="00487CD9" w:rsidP="00E91C91">
            <w:pPr>
              <w:bidi w:val="0"/>
              <w:jc w:val="both"/>
              <w:rPr>
                <w:rFonts w:ascii="Times New Roman" w:hAnsi="Times New Roman"/>
                <w:i w:val="0"/>
                <w:iCs w:val="0"/>
                <w:sz w:val="16"/>
                <w:szCs w:val="16"/>
              </w:rPr>
            </w:pPr>
            <w:r w:rsidRPr="00487CD9">
              <w:rPr>
                <w:rFonts w:ascii="Times New Roman" w:hAnsi="Times New Roman"/>
                <w:i w:val="0"/>
                <w:iCs w:val="0"/>
                <w:sz w:val="16"/>
                <w:szCs w:val="16"/>
              </w:rPr>
              <w:t>Povinnosť transponovať túto smernicu do vnútroštátneho práva sa obmedzuje na tie ustanovenia, ktoré znamenajú významnú zmenu oproti predchádzajúcim smerniciam. Povinnosť transponovať ustanovenia, ktoré zostávajú vo významnej miere nezmenené, vyplýva z predchádzajúcich smerníc.</w:t>
            </w:r>
          </w:p>
          <w:p w:rsidR="0082732D" w:rsidRPr="00487CD9" w:rsidP="00E91C91">
            <w:pPr>
              <w:bidi w:val="0"/>
              <w:jc w:val="both"/>
              <w:rPr>
                <w:rFonts w:ascii="Times New Roman" w:hAnsi="Times New Roman"/>
                <w:i w:val="0"/>
                <w:iCs w:val="0"/>
                <w:sz w:val="16"/>
                <w:szCs w:val="16"/>
              </w:rPr>
            </w:pPr>
            <w:r w:rsidRPr="00487CD9">
              <w:rPr>
                <w:rFonts w:ascii="Times New Roman" w:hAnsi="Times New Roman"/>
                <w:i w:val="0"/>
                <w:iCs w:val="0"/>
                <w:sz w:val="16"/>
                <w:szCs w:val="16"/>
              </w:rPr>
              <w:t>Členské štáty oznámia Komisii znenie hlavných ustanovení vnútroštátnych právnych predpisov, ktoré prijmú v oblasti pôsobnosti tejto smernice.</w:t>
            </w:r>
          </w:p>
          <w:p w:rsidR="0082732D" w:rsidRPr="00487CD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i w:val="0"/>
                <w:sz w:val="16"/>
                <w:szCs w:val="16"/>
              </w:rPr>
            </w:pPr>
            <w:r w:rsidRPr="00487CD9">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i w:val="0"/>
                <w:sz w:val="16"/>
                <w:szCs w:val="16"/>
              </w:rPr>
            </w:pPr>
            <w:r w:rsidRPr="00487CD9">
              <w:rPr>
                <w:rFonts w:ascii="Times New Roman" w:hAnsi="Times New Roman"/>
                <w:b/>
                <w:i w:val="0"/>
                <w:sz w:val="16"/>
                <w:szCs w:val="16"/>
              </w:rPr>
              <w:t>575/5001 Z. z.</w:t>
            </w: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311/2001 Z. z.</w:t>
            </w: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bCs/>
                <w:i w:val="0"/>
                <w:iCs w:val="0"/>
                <w:sz w:val="16"/>
                <w:szCs w:val="16"/>
              </w:rPr>
            </w:pPr>
          </w:p>
          <w:p w:rsidR="0082732D" w:rsidRPr="00487CD9">
            <w:pPr>
              <w:bidi w:val="0"/>
              <w:rPr>
                <w:rFonts w:ascii="Times New Roman" w:hAnsi="Times New Roman"/>
                <w:b/>
                <w:i w:val="0"/>
                <w:sz w:val="16"/>
                <w:szCs w:val="16"/>
              </w:rPr>
            </w:pPr>
            <w:r w:rsidRPr="00487CD9">
              <w:rPr>
                <w:rFonts w:ascii="Times New Roman" w:hAnsi="Times New Roman"/>
                <w:b/>
                <w:bCs/>
                <w:i w:val="0"/>
                <w:iCs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i w:val="0"/>
                <w:sz w:val="16"/>
                <w:szCs w:val="16"/>
              </w:rPr>
            </w:pPr>
            <w:r w:rsidRPr="00487CD9">
              <w:rPr>
                <w:rFonts w:ascii="Times New Roman" w:hAnsi="Times New Roman"/>
                <w:b/>
                <w:i w:val="0"/>
                <w:sz w:val="16"/>
                <w:szCs w:val="16"/>
              </w:rPr>
              <w:t>§ 35</w:t>
            </w:r>
          </w:p>
          <w:p w:rsidR="0082732D" w:rsidRPr="00487CD9">
            <w:pPr>
              <w:bidi w:val="0"/>
              <w:rPr>
                <w:rFonts w:ascii="Times New Roman" w:hAnsi="Times New Roman"/>
                <w:b/>
                <w:i w:val="0"/>
                <w:sz w:val="16"/>
                <w:szCs w:val="16"/>
              </w:rPr>
            </w:pPr>
            <w:r w:rsidRPr="00487CD9">
              <w:rPr>
                <w:rFonts w:ascii="Times New Roman" w:hAnsi="Times New Roman"/>
                <w:b/>
                <w:i w:val="0"/>
                <w:sz w:val="16"/>
                <w:szCs w:val="16"/>
              </w:rPr>
              <w:t>O: 7</w:t>
            </w: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r w:rsidRPr="00487CD9">
              <w:rPr>
                <w:rFonts w:ascii="Times New Roman" w:hAnsi="Times New Roman"/>
                <w:b/>
                <w:i w:val="0"/>
                <w:sz w:val="16"/>
                <w:szCs w:val="16"/>
              </w:rPr>
              <w:t>§ 254a</w:t>
            </w: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p>
          <w:p w:rsidR="0082732D" w:rsidRPr="00487CD9">
            <w:pPr>
              <w:bidi w:val="0"/>
              <w:rPr>
                <w:rFonts w:ascii="Times New Roman" w:hAnsi="Times New Roman"/>
                <w:b/>
                <w:i w:val="0"/>
                <w:sz w:val="16"/>
                <w:szCs w:val="16"/>
              </w:rPr>
            </w:pPr>
            <w:r w:rsidRPr="00487CD9" w:rsidR="00BC21DD">
              <w:rPr>
                <w:rFonts w:ascii="Times New Roman" w:hAnsi="Times New Roman"/>
                <w:b/>
                <w:i w:val="0"/>
                <w:sz w:val="16"/>
                <w:szCs w:val="16"/>
              </w:rPr>
              <w:t xml:space="preserve">§ </w:t>
            </w:r>
            <w:r w:rsidRPr="00487CD9" w:rsidR="007E37F9">
              <w:rPr>
                <w:rFonts w:ascii="Times New Roman" w:hAnsi="Times New Roman"/>
                <w:b/>
                <w:i w:val="0"/>
                <w:sz w:val="16"/>
                <w:szCs w:val="16"/>
              </w:rPr>
              <w:t>1</w:t>
            </w:r>
            <w:r w:rsidRPr="00487CD9" w:rsidR="000B3B85">
              <w:rPr>
                <w:rFonts w:ascii="Times New Roman" w:hAnsi="Times New Roman"/>
                <w:b/>
                <w:i w:val="0"/>
                <w:sz w:val="16"/>
                <w:szCs w:val="16"/>
              </w:rPr>
              <w:t>9</w:t>
            </w:r>
            <w:r w:rsidRPr="00487CD9" w:rsidR="00955D7E">
              <w:rPr>
                <w:rFonts w:ascii="Times New Roman" w:hAnsi="Times New Roman"/>
                <w:b/>
                <w:i w:val="0"/>
                <w:sz w:val="16"/>
                <w:szCs w:val="16"/>
              </w:rPr>
              <w:t>4</w:t>
            </w: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BodyText"/>
              <w:bidi w:val="0"/>
              <w:jc w:val="both"/>
              <w:rPr>
                <w:rFonts w:ascii="Times New Roman" w:hAnsi="Times New Roman"/>
                <w:bCs/>
                <w:sz w:val="16"/>
                <w:szCs w:val="16"/>
              </w:rPr>
            </w:pPr>
            <w:r w:rsidRPr="00487CD9">
              <w:rPr>
                <w:rFonts w:ascii="Times New Roman" w:hAnsi="Times New Roman"/>
                <w:bCs/>
                <w:sz w:val="16"/>
                <w:szCs w:val="16"/>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p w:rsidR="0082732D" w:rsidRPr="00487CD9">
            <w:pPr>
              <w:pStyle w:val="BodyText"/>
              <w:bidi w:val="0"/>
              <w:jc w:val="both"/>
              <w:rPr>
                <w:rFonts w:ascii="Times New Roman" w:hAnsi="Times New Roman"/>
                <w:bCs/>
                <w:sz w:val="16"/>
                <w:szCs w:val="16"/>
              </w:rPr>
            </w:pPr>
          </w:p>
          <w:p w:rsidR="0082732D" w:rsidRPr="00487CD9">
            <w:pPr>
              <w:pStyle w:val="BodyText"/>
              <w:bidi w:val="0"/>
              <w:jc w:val="both"/>
              <w:rPr>
                <w:rFonts w:ascii="Times New Roman" w:hAnsi="Times New Roman"/>
                <w:bCs/>
                <w:sz w:val="16"/>
                <w:szCs w:val="16"/>
              </w:rPr>
            </w:pPr>
          </w:p>
          <w:p w:rsidR="0082732D" w:rsidRPr="00487CD9">
            <w:pPr>
              <w:pStyle w:val="BodyText"/>
              <w:bidi w:val="0"/>
              <w:jc w:val="both"/>
              <w:rPr>
                <w:rFonts w:ascii="Times New Roman" w:hAnsi="Times New Roman"/>
                <w:bCs/>
                <w:sz w:val="16"/>
                <w:szCs w:val="16"/>
              </w:rPr>
            </w:pPr>
          </w:p>
          <w:p w:rsidR="0082732D" w:rsidRPr="00487CD9">
            <w:pPr>
              <w:pStyle w:val="BodyText"/>
              <w:bidi w:val="0"/>
              <w:jc w:val="both"/>
              <w:rPr>
                <w:rFonts w:ascii="Times New Roman" w:hAnsi="Times New Roman"/>
                <w:bCs/>
                <w:sz w:val="16"/>
                <w:szCs w:val="16"/>
              </w:rPr>
            </w:pPr>
          </w:p>
          <w:p w:rsidR="0082732D" w:rsidRPr="00487CD9">
            <w:pPr>
              <w:pStyle w:val="BodyText"/>
              <w:bidi w:val="0"/>
              <w:jc w:val="both"/>
              <w:rPr>
                <w:rFonts w:ascii="Times New Roman" w:hAnsi="Times New Roman"/>
                <w:bCs/>
                <w:sz w:val="16"/>
                <w:szCs w:val="16"/>
              </w:rPr>
            </w:pPr>
          </w:p>
          <w:p w:rsidR="00DE3597" w:rsidRPr="00487CD9">
            <w:pPr>
              <w:pStyle w:val="BodyText"/>
              <w:bidi w:val="0"/>
              <w:jc w:val="both"/>
              <w:rPr>
                <w:rFonts w:ascii="Times New Roman" w:hAnsi="Times New Roman"/>
                <w:bCs/>
                <w:sz w:val="16"/>
                <w:szCs w:val="16"/>
              </w:rPr>
            </w:pPr>
          </w:p>
          <w:p w:rsidR="0082732D" w:rsidRPr="00487CD9">
            <w:pPr>
              <w:pStyle w:val="BodyText"/>
              <w:bidi w:val="0"/>
              <w:jc w:val="both"/>
              <w:rPr>
                <w:rFonts w:ascii="Times New Roman" w:hAnsi="Times New Roman"/>
                <w:bCs/>
                <w:sz w:val="16"/>
                <w:szCs w:val="16"/>
              </w:rPr>
            </w:pPr>
          </w:p>
          <w:p w:rsidR="0082732D" w:rsidRPr="00487CD9">
            <w:pPr>
              <w:bidi w:val="0"/>
              <w:jc w:val="both"/>
              <w:rPr>
                <w:rFonts w:ascii="Times New Roman" w:hAnsi="Times New Roman"/>
                <w:b/>
                <w:sz w:val="16"/>
                <w:szCs w:val="16"/>
              </w:rPr>
            </w:pPr>
            <w:r w:rsidRPr="00487CD9">
              <w:rPr>
                <w:rFonts w:ascii="Times New Roman" w:hAnsi="Times New Roman"/>
                <w:i w:val="0"/>
                <w:sz w:val="16"/>
                <w:szCs w:val="16"/>
              </w:rPr>
              <w:t xml:space="preserve">Týmto zákonom sa preberajú právne </w:t>
            </w:r>
            <w:r w:rsidRPr="00487CD9" w:rsidR="00BC21DD">
              <w:rPr>
                <w:rFonts w:ascii="Times New Roman" w:hAnsi="Times New Roman"/>
                <w:i w:val="0"/>
                <w:sz w:val="16"/>
                <w:szCs w:val="16"/>
              </w:rPr>
              <w:t xml:space="preserve">záväzné </w:t>
            </w:r>
            <w:r w:rsidRPr="00487CD9">
              <w:rPr>
                <w:rFonts w:ascii="Times New Roman" w:hAnsi="Times New Roman"/>
                <w:i w:val="0"/>
                <w:sz w:val="16"/>
                <w:szCs w:val="16"/>
              </w:rPr>
              <w:t>akty  </w:t>
            </w:r>
            <w:r w:rsidRPr="00487CD9" w:rsidR="00BC21DD">
              <w:rPr>
                <w:rFonts w:ascii="Times New Roman" w:hAnsi="Times New Roman"/>
                <w:i w:val="0"/>
                <w:sz w:val="16"/>
                <w:szCs w:val="16"/>
              </w:rPr>
              <w:t>Európskej únie uvedené v prílohe</w:t>
            </w:r>
            <w:r w:rsidRPr="00487CD9">
              <w:rPr>
                <w:rFonts w:ascii="Times New Roman" w:hAnsi="Times New Roman"/>
                <w:i w:val="0"/>
                <w:sz w:val="16"/>
                <w:szCs w:val="16"/>
              </w:rPr>
              <w:t xml:space="preserve"> č. 2</w:t>
            </w:r>
            <w:r w:rsidRPr="00487CD9">
              <w:rPr>
                <w:rFonts w:ascii="Times New Roman" w:hAnsi="Times New Roman"/>
                <w:b/>
                <w:sz w:val="16"/>
                <w:szCs w:val="16"/>
              </w:rPr>
              <w:t>.</w:t>
            </w:r>
          </w:p>
          <w:p w:rsidR="0082732D" w:rsidRPr="00487CD9">
            <w:pPr>
              <w:pStyle w:val="BodyText"/>
              <w:bidi w:val="0"/>
              <w:jc w:val="both"/>
              <w:rPr>
                <w:rFonts w:ascii="Times New Roman" w:hAnsi="Times New Roman"/>
                <w:bCs/>
                <w:sz w:val="16"/>
                <w:szCs w:val="16"/>
              </w:rPr>
            </w:pPr>
          </w:p>
          <w:p w:rsidR="0082732D" w:rsidRPr="00487CD9" w:rsidP="00BC21DD">
            <w:pPr>
              <w:bidi w:val="0"/>
              <w:jc w:val="both"/>
              <w:rPr>
                <w:rFonts w:ascii="Times New Roman" w:hAnsi="Times New Roman"/>
                <w:bCs/>
                <w:sz w:val="16"/>
                <w:szCs w:val="16"/>
              </w:rPr>
            </w:pPr>
            <w:r w:rsidRPr="00487CD9">
              <w:rPr>
                <w:rFonts w:ascii="Times New Roman" w:hAnsi="Times New Roman"/>
                <w:i w:val="0"/>
                <w:sz w:val="16"/>
                <w:szCs w:val="16"/>
              </w:rPr>
              <w:t xml:space="preserve">Týmto zákonom sa preberajú právne </w:t>
            </w:r>
            <w:r w:rsidRPr="00487CD9" w:rsidR="00BC21DD">
              <w:rPr>
                <w:rFonts w:ascii="Times New Roman" w:hAnsi="Times New Roman"/>
                <w:i w:val="0"/>
                <w:sz w:val="16"/>
                <w:szCs w:val="16"/>
              </w:rPr>
              <w:t xml:space="preserve">záväzné </w:t>
            </w:r>
            <w:r w:rsidRPr="00487CD9">
              <w:rPr>
                <w:rFonts w:ascii="Times New Roman" w:hAnsi="Times New Roman"/>
                <w:i w:val="0"/>
                <w:sz w:val="16"/>
                <w:szCs w:val="16"/>
              </w:rPr>
              <w:t xml:space="preserve">akty Európskej únie uvedené v prílohe č. </w:t>
            </w:r>
            <w:r w:rsidRPr="00487CD9" w:rsidR="000B3B85">
              <w:rPr>
                <w:rFonts w:ascii="Times New Roman" w:hAnsi="Times New Roman"/>
                <w:i w:val="0"/>
                <w:sz w:val="16"/>
                <w:szCs w:val="16"/>
              </w:rPr>
              <w:t>6</w:t>
            </w:r>
            <w:r w:rsidRPr="00487CD9" w:rsidR="00880085">
              <w:rPr>
                <w:rFonts w:ascii="Times New Roman" w:hAnsi="Times New Roman"/>
                <w:i w:val="0"/>
                <w:sz w:val="16"/>
                <w:szCs w:val="16"/>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4"/>
              <w:bidi w:val="0"/>
              <w:rPr>
                <w:rFonts w:ascii="Times New Roman" w:hAnsi="Times New Roman"/>
                <w:sz w:val="16"/>
                <w:szCs w:val="16"/>
              </w:rPr>
            </w:pPr>
            <w:r w:rsidRPr="00487CD9">
              <w:rPr>
                <w:rFonts w:ascii="Times New Roman" w:hAnsi="Times New Roman"/>
                <w:sz w:val="16"/>
                <w:szCs w:val="16"/>
              </w:rPr>
              <w:t>Ú</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34</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pStyle w:val="Heading6"/>
              <w:bidi w:val="0"/>
              <w:rPr>
                <w:rFonts w:ascii="Times New Roman" w:hAnsi="Times New Roman"/>
              </w:rPr>
            </w:pPr>
            <w:r w:rsidRPr="00487CD9">
              <w:rPr>
                <w:rFonts w:ascii="Times New Roman" w:hAnsi="Times New Roman"/>
              </w:rPr>
              <w:t>Zrušenie</w:t>
            </w:r>
          </w:p>
          <w:p w:rsidR="0082732D" w:rsidRPr="00487CD9">
            <w:pPr>
              <w:bidi w:val="0"/>
              <w:rPr>
                <w:rFonts w:ascii="Times New Roman" w:hAnsi="Times New Roman"/>
                <w:sz w:val="16"/>
                <w:szCs w:val="16"/>
              </w:rPr>
            </w:pPr>
            <w:r w:rsidRPr="00487CD9">
              <w:rPr>
                <w:rFonts w:ascii="Times New Roman" w:hAnsi="Times New Roman"/>
                <w:i w:val="0"/>
                <w:iCs w:val="0"/>
                <w:sz w:val="16"/>
                <w:szCs w:val="16"/>
              </w:rPr>
              <w:t>1. S účinnosťou od 15. augusta 2009 sa rušia smernice 75/117/EHS, 76/207/EHS, 86/378/EHS a 97/80/ES, bez toho, aby boli dotknuté povinnosti členských štátov, týkajúce sa termínov na transpozíciu do vnútroštátneho práva a uplatňovanie smerníc, ako je stanovené v prílohe I časti 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34</w:t>
            </w:r>
          </w:p>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2. Odkazy na zrušené smernice sa považujú za odkazy na túto smernicu a vykladajú sa v súlade s tabuľkou zhody v prílohe II.</w:t>
            </w:r>
          </w:p>
          <w:p w:rsidR="0082732D" w:rsidRPr="00487CD9">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35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Nadobudnutie účinnosti</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Táto smernica nadobúda účinnosť dvadsiatym dňom po jej uverejnení v Úradnom vestníku Európskej únie.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r w:rsidRPr="00487CD9">
              <w:rPr>
                <w:rFonts w:ascii="Times New Roman" w:hAnsi="Times New Roman"/>
                <w:b/>
                <w:bCs/>
                <w:i w:val="0"/>
                <w:iCs w:val="0"/>
                <w:sz w:val="16"/>
                <w:szCs w:val="16"/>
              </w:rPr>
              <w:t>Č: 36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Adresáti</w:t>
            </w:r>
          </w:p>
          <w:p w:rsidR="0082732D" w:rsidRPr="00487CD9">
            <w:pPr>
              <w:bidi w:val="0"/>
              <w:rPr>
                <w:rFonts w:ascii="Times New Roman" w:hAnsi="Times New Roman"/>
                <w:i w:val="0"/>
                <w:iCs w:val="0"/>
                <w:sz w:val="16"/>
                <w:szCs w:val="16"/>
              </w:rPr>
            </w:pPr>
            <w:r w:rsidRPr="00487CD9">
              <w:rPr>
                <w:rFonts w:ascii="Times New Roman" w:hAnsi="Times New Roman"/>
                <w:i w:val="0"/>
                <w:iCs w:val="0"/>
                <w:sz w:val="16"/>
                <w:szCs w:val="16"/>
              </w:rPr>
              <w:t>Táto smernica je určená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r w:rsidRPr="00487CD9">
              <w:rPr>
                <w:rFonts w:ascii="Times New Roman" w:hAnsi="Times New Roman"/>
                <w:b/>
                <w:bCs/>
                <w:i w:val="0"/>
                <w:iCs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b/>
                <w:bCs/>
                <w:i w:val="0"/>
                <w:iCs w:val="0"/>
                <w:sz w:val="16"/>
                <w:szCs w:val="16"/>
              </w:rPr>
            </w:pPr>
          </w:p>
        </w:tc>
        <w:tc>
          <w:tcPr>
            <w:tcW w:w="4675"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iCs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jc w:val="center"/>
              <w:rPr>
                <w:rFonts w:ascii="Times New Roman" w:hAnsi="Times New Roman"/>
                <w:b/>
                <w:bCs/>
                <w:i w:val="0"/>
                <w:iCs w:val="0"/>
                <w:sz w:val="16"/>
                <w:szCs w:val="16"/>
              </w:rPr>
            </w:pP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82732D" w:rsidRPr="00487CD9">
            <w:pPr>
              <w:bidi w:val="0"/>
              <w:rPr>
                <w:rFonts w:ascii="Times New Roman" w:hAnsi="Times New Roman"/>
                <w:i w:val="0"/>
                <w:sz w:val="16"/>
                <w:szCs w:val="16"/>
              </w:rPr>
            </w:pPr>
          </w:p>
        </w:tc>
      </w:tr>
    </w:tbl>
    <w:p w:rsidR="00AD36EA" w:rsidRPr="00487CD9">
      <w:pPr>
        <w:bidi w:val="0"/>
        <w:rPr>
          <w:rFonts w:ascii="Times New Roman" w:hAnsi="Times New Roman"/>
          <w:i w:val="0"/>
          <w:sz w:val="16"/>
          <w:szCs w:val="16"/>
        </w:rPr>
      </w:pPr>
    </w:p>
    <w:sectPr>
      <w:footerReference w:type="default" r:id="rId14"/>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New York">
    <w:panose1 w:val="02040503060506020304"/>
    <w:charset w:val="00"/>
    <w:family w:val="roman"/>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modern"/>
    <w:pitch w:val="fixed"/>
    <w:sig w:usb0="00000000" w:usb1="00000000" w:usb2="00000000" w:usb3="00000000" w:csb0="0002009F" w:csb1="00000000"/>
  </w:font>
  <w:font w:name="Tunga">
    <w:panose1 w:val="020B0502040204020203"/>
    <w:charset w:val="00"/>
    <w:family w:val="swiss"/>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CEC">
    <w:pPr>
      <w:pStyle w:val="BodyText3"/>
      <w:framePr w:vAnchor="text" w:hAnchor="margin" w:xAlign="right"/>
      <w:bidi w:val="0"/>
      <w:rPr>
        <w:rFonts w:ascii="Times New Roman" w:hAnsi="Times New Roman"/>
        <w:b w:val="0"/>
        <w:bCs w:val="0"/>
        <w:sz w:val="18"/>
        <w:szCs w:val="18"/>
      </w:rPr>
    </w:pPr>
    <w:r>
      <w:rPr>
        <w:rFonts w:ascii="Times New Roman" w:hAnsi="Times New Roman"/>
        <w:b w:val="0"/>
        <w:bCs w:val="0"/>
        <w:sz w:val="18"/>
        <w:szCs w:val="18"/>
      </w:rPr>
      <w:fldChar w:fldCharType="begin"/>
    </w:r>
    <w:r>
      <w:rPr>
        <w:rFonts w:ascii="Times New Roman" w:hAnsi="Times New Roman"/>
        <w:b w:val="0"/>
        <w:bCs w:val="0"/>
        <w:sz w:val="18"/>
        <w:szCs w:val="18"/>
      </w:rPr>
      <w:instrText xml:space="preserve">PAGE  </w:instrText>
    </w:r>
    <w:r>
      <w:rPr>
        <w:rFonts w:ascii="Times New Roman" w:hAnsi="Times New Roman"/>
        <w:b w:val="0"/>
        <w:bCs w:val="0"/>
        <w:sz w:val="18"/>
        <w:szCs w:val="18"/>
      </w:rPr>
      <w:fldChar w:fldCharType="separate"/>
    </w:r>
    <w:r w:rsidR="006B432B">
      <w:rPr>
        <w:rFonts w:ascii="Times New Roman" w:hAnsi="Times New Roman"/>
        <w:b w:val="0"/>
        <w:bCs w:val="0"/>
        <w:noProof/>
        <w:sz w:val="18"/>
        <w:szCs w:val="18"/>
      </w:rPr>
      <w:t>29</w:t>
    </w:r>
    <w:r>
      <w:rPr>
        <w:rFonts w:ascii="Times New Roman" w:hAnsi="Times New Roman"/>
        <w:b w:val="0"/>
        <w:bCs w:val="0"/>
        <w:sz w:val="18"/>
        <w:szCs w:val="18"/>
      </w:rPr>
      <w:fldChar w:fldCharType="end"/>
    </w:r>
  </w:p>
  <w:p w:rsidR="00393CEC">
    <w:pPr>
      <w:pStyle w:val="BodyText3"/>
      <w:bidi w:val="0"/>
      <w:ind w:right="360"/>
      <w:rPr>
        <w:rFonts w:ascii="Times New Roman" w:hAnsi="Times New Roman"/>
        <w:b w:val="0"/>
        <w:bCs w:val="0"/>
        <w:sz w:val="18"/>
        <w:szCs w:val="18"/>
      </w:rPr>
    </w:pPr>
    <w:r>
      <w:rPr>
        <w:rFonts w:ascii="Times New Roman" w:hAnsi="Times New Roman"/>
        <w:b w:val="0"/>
        <w:bCs w:val="0"/>
        <w:sz w:val="18"/>
        <w:szCs w:val="18"/>
      </w:rPr>
      <w:t xml:space="preserve">2006/54/ES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0C0"/>
    <w:multiLevelType w:val="hybridMultilevel"/>
    <w:tmpl w:val="91BC593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0282CE0"/>
    <w:multiLevelType w:val="hybridMultilevel"/>
    <w:tmpl w:val="91BC593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1251881"/>
    <w:multiLevelType w:val="hybridMultilevel"/>
    <w:tmpl w:val="95EAD412"/>
    <w:lvl w:ilvl="0">
      <w:start w:val="1"/>
      <w:numFmt w:val="lowerLetter"/>
      <w:lvlText w:val="%1)"/>
      <w:lvlJc w:val="left"/>
      <w:pPr>
        <w:tabs>
          <w:tab w:val="num" w:pos="357"/>
        </w:tabs>
        <w:ind w:left="357" w:hanging="357"/>
      </w:pPr>
      <w:rPr>
        <w:rFonts w:ascii="Times New Roman" w:hAnsi="Times New Roman" w:cs="Times New Roman"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C6B1C9F"/>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4">
    <w:nsid w:val="0D344302"/>
    <w:multiLevelType w:val="hybridMultilevel"/>
    <w:tmpl w:val="46049E7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D4B0C3F"/>
    <w:multiLevelType w:val="hybridMultilevel"/>
    <w:tmpl w:val="209A0528"/>
    <w:lvl w:ilvl="0">
      <w:start w:val="1"/>
      <w:numFmt w:val="lowerLetter"/>
      <w:lvlText w:val="%1)"/>
      <w:lvlJc w:val="left"/>
      <w:pPr>
        <w:tabs>
          <w:tab w:val="num" w:pos="357"/>
        </w:tabs>
        <w:ind w:left="357" w:hanging="357"/>
      </w:pPr>
      <w:rPr>
        <w:rFonts w:ascii="New York" w:eastAsia="New York" w:cs="Tunga"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04C2CD3"/>
    <w:multiLevelType w:val="hybridMultilevel"/>
    <w:tmpl w:val="4AD8B2B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3BB6CBA"/>
    <w:multiLevelType w:val="hybridMultilevel"/>
    <w:tmpl w:val="BD724C9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20" w:hanging="340"/>
      </w:pPr>
      <w:rPr>
        <w:rFonts w:ascii="Times New Roman" w:hAnsi="Times New Roman" w:cs="Times New Roman" w:hint="default"/>
        <w:b w:val="0"/>
        <w:i w:val="0"/>
        <w:sz w:val="24"/>
        <w:szCs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5986083"/>
    <w:multiLevelType w:val="hybridMultilevel"/>
    <w:tmpl w:val="9506710E"/>
    <w:lvl w:ilvl="0">
      <w:start w:val="1"/>
      <w:numFmt w:val="lowerLetter"/>
      <w:lvlText w:val="%1)"/>
      <w:lvlJc w:val="left"/>
      <w:pPr>
        <w:tabs>
          <w:tab w:val="num" w:pos="357"/>
        </w:tabs>
        <w:ind w:left="357" w:hanging="357"/>
      </w:pPr>
      <w:rPr>
        <w:rFonts w:ascii="New York" w:eastAsia="New York" w:cs="Tunga"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79A0402"/>
    <w:multiLevelType w:val="hybridMultilevel"/>
    <w:tmpl w:val="C1009B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9EC031F"/>
    <w:multiLevelType w:val="hybridMultilevel"/>
    <w:tmpl w:val="5B86A8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302078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nsid w:val="33057BE1"/>
    <w:multiLevelType w:val="hybridMultilevel"/>
    <w:tmpl w:val="8904C832"/>
    <w:lvl w:ilvl="0">
      <w:start w:val="4"/>
      <w:numFmt w:val="decimal"/>
      <w:lvlText w:val="(%1)"/>
      <w:lvlJc w:val="left"/>
      <w:pPr>
        <w:tabs>
          <w:tab w:val="num" w:pos="794"/>
        </w:tabs>
        <w:ind w:firstLine="340"/>
      </w:pPr>
      <w:rPr>
        <w:rFonts w:ascii="Times New Roman" w:hAnsi="Times New Roman" w:cs="Times New Roman" w:hint="default"/>
        <w:b w:val="0"/>
        <w:i w:val="0"/>
        <w:sz w:val="24"/>
        <w:szCs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34C2337C"/>
    <w:multiLevelType w:val="hybridMultilevel"/>
    <w:tmpl w:val="C464EA7E"/>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360"/>
        </w:tabs>
        <w:ind w:left="360" w:hanging="360"/>
      </w:pPr>
      <w:rPr>
        <w:rFonts w:cs="Times New Roman"/>
        <w:rtl w:val="0"/>
        <w:cs w:val="0"/>
      </w:rPr>
    </w:lvl>
    <w:lvl w:ilvl="2">
      <w:start w:val="1"/>
      <w:numFmt w:val="lowerRoman"/>
      <w:lvlText w:val="%3."/>
      <w:lvlJc w:val="right"/>
      <w:pPr>
        <w:tabs>
          <w:tab w:val="num" w:pos="1080"/>
        </w:tabs>
        <w:ind w:left="1080" w:hanging="18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lowerLetter"/>
      <w:lvlText w:val="%5."/>
      <w:lvlJc w:val="left"/>
      <w:pPr>
        <w:tabs>
          <w:tab w:val="num" w:pos="2520"/>
        </w:tabs>
        <w:ind w:left="2520" w:hanging="360"/>
      </w:pPr>
      <w:rPr>
        <w:rFonts w:cs="Times New Roman"/>
        <w:rtl w:val="0"/>
        <w:cs w:val="0"/>
      </w:rPr>
    </w:lvl>
    <w:lvl w:ilvl="5">
      <w:start w:val="1"/>
      <w:numFmt w:val="lowerRoman"/>
      <w:lvlText w:val="%6."/>
      <w:lvlJc w:val="right"/>
      <w:pPr>
        <w:tabs>
          <w:tab w:val="num" w:pos="3240"/>
        </w:tabs>
        <w:ind w:left="3240" w:hanging="180"/>
      </w:pPr>
      <w:rPr>
        <w:rFonts w:cs="Times New Roman"/>
        <w:rtl w:val="0"/>
        <w:cs w:val="0"/>
      </w:rPr>
    </w:lvl>
    <w:lvl w:ilvl="6">
      <w:start w:val="1"/>
      <w:numFmt w:val="decimal"/>
      <w:lvlText w:val="%7."/>
      <w:lvlJc w:val="left"/>
      <w:pPr>
        <w:tabs>
          <w:tab w:val="num" w:pos="3960"/>
        </w:tabs>
        <w:ind w:left="3960" w:hanging="360"/>
      </w:pPr>
      <w:rPr>
        <w:rFonts w:cs="Times New Roman"/>
        <w:rtl w:val="0"/>
        <w:cs w:val="0"/>
      </w:rPr>
    </w:lvl>
    <w:lvl w:ilvl="7">
      <w:start w:val="1"/>
      <w:numFmt w:val="lowerLetter"/>
      <w:lvlText w:val="%8."/>
      <w:lvlJc w:val="left"/>
      <w:pPr>
        <w:tabs>
          <w:tab w:val="num" w:pos="4680"/>
        </w:tabs>
        <w:ind w:left="4680" w:hanging="360"/>
      </w:pPr>
      <w:rPr>
        <w:rFonts w:cs="Times New Roman"/>
        <w:rtl w:val="0"/>
        <w:cs w:val="0"/>
      </w:rPr>
    </w:lvl>
    <w:lvl w:ilvl="8">
      <w:start w:val="1"/>
      <w:numFmt w:val="lowerRoman"/>
      <w:lvlText w:val="%9."/>
      <w:lvlJc w:val="right"/>
      <w:pPr>
        <w:tabs>
          <w:tab w:val="num" w:pos="5400"/>
        </w:tabs>
        <w:ind w:left="5400" w:hanging="180"/>
      </w:pPr>
      <w:rPr>
        <w:rFonts w:cs="Times New Roman"/>
        <w:rtl w:val="0"/>
        <w:cs w:val="0"/>
      </w:rPr>
    </w:lvl>
  </w:abstractNum>
  <w:abstractNum w:abstractNumId="14">
    <w:nsid w:val="38F82F5F"/>
    <w:multiLevelType w:val="hybridMultilevel"/>
    <w:tmpl w:val="FDEAC3A8"/>
    <w:lvl w:ilvl="0">
      <w:start w:val="1"/>
      <w:numFmt w:val="decimal"/>
      <w:lvlText w:val="(%1)"/>
      <w:lvlJc w:val="left"/>
      <w:pPr>
        <w:ind w:left="405" w:hanging="360"/>
      </w:pPr>
      <w:rPr>
        <w:rFonts w:cs="Times New Roman" w:hint="default"/>
        <w:i w:val="0"/>
        <w:rtl w:val="0"/>
        <w:cs w:val="0"/>
      </w:rPr>
    </w:lvl>
    <w:lvl w:ilvl="1">
      <w:start w:val="1"/>
      <w:numFmt w:val="lowerLetter"/>
      <w:lvlText w:val="%2."/>
      <w:lvlJc w:val="left"/>
      <w:pPr>
        <w:ind w:left="1125" w:hanging="360"/>
      </w:pPr>
      <w:rPr>
        <w:rFonts w:cs="Times New Roman"/>
        <w:rtl w:val="0"/>
        <w:cs w:val="0"/>
      </w:rPr>
    </w:lvl>
    <w:lvl w:ilvl="2">
      <w:start w:val="1"/>
      <w:numFmt w:val="lowerRoman"/>
      <w:lvlText w:val="%3."/>
      <w:lvlJc w:val="right"/>
      <w:pPr>
        <w:ind w:left="1845" w:hanging="180"/>
      </w:pPr>
      <w:rPr>
        <w:rFonts w:cs="Times New Roman"/>
        <w:rtl w:val="0"/>
        <w:cs w:val="0"/>
      </w:rPr>
    </w:lvl>
    <w:lvl w:ilvl="3">
      <w:start w:val="1"/>
      <w:numFmt w:val="decimal"/>
      <w:lvlText w:val="%4."/>
      <w:lvlJc w:val="left"/>
      <w:pPr>
        <w:ind w:left="2565" w:hanging="360"/>
      </w:pPr>
      <w:rPr>
        <w:rFonts w:cs="Times New Roman"/>
        <w:rtl w:val="0"/>
        <w:cs w:val="0"/>
      </w:rPr>
    </w:lvl>
    <w:lvl w:ilvl="4">
      <w:start w:val="1"/>
      <w:numFmt w:val="lowerLetter"/>
      <w:lvlText w:val="%5."/>
      <w:lvlJc w:val="left"/>
      <w:pPr>
        <w:ind w:left="3285" w:hanging="360"/>
      </w:pPr>
      <w:rPr>
        <w:rFonts w:cs="Times New Roman"/>
        <w:rtl w:val="0"/>
        <w:cs w:val="0"/>
      </w:rPr>
    </w:lvl>
    <w:lvl w:ilvl="5">
      <w:start w:val="1"/>
      <w:numFmt w:val="lowerRoman"/>
      <w:lvlText w:val="%6."/>
      <w:lvlJc w:val="right"/>
      <w:pPr>
        <w:ind w:left="4005" w:hanging="180"/>
      </w:pPr>
      <w:rPr>
        <w:rFonts w:cs="Times New Roman"/>
        <w:rtl w:val="0"/>
        <w:cs w:val="0"/>
      </w:rPr>
    </w:lvl>
    <w:lvl w:ilvl="6">
      <w:start w:val="1"/>
      <w:numFmt w:val="decimal"/>
      <w:lvlText w:val="%7."/>
      <w:lvlJc w:val="left"/>
      <w:pPr>
        <w:ind w:left="4725" w:hanging="360"/>
      </w:pPr>
      <w:rPr>
        <w:rFonts w:cs="Times New Roman"/>
        <w:rtl w:val="0"/>
        <w:cs w:val="0"/>
      </w:rPr>
    </w:lvl>
    <w:lvl w:ilvl="7">
      <w:start w:val="1"/>
      <w:numFmt w:val="lowerLetter"/>
      <w:lvlText w:val="%8."/>
      <w:lvlJc w:val="left"/>
      <w:pPr>
        <w:ind w:left="5445" w:hanging="360"/>
      </w:pPr>
      <w:rPr>
        <w:rFonts w:cs="Times New Roman"/>
        <w:rtl w:val="0"/>
        <w:cs w:val="0"/>
      </w:rPr>
    </w:lvl>
    <w:lvl w:ilvl="8">
      <w:start w:val="1"/>
      <w:numFmt w:val="lowerRoman"/>
      <w:lvlText w:val="%9."/>
      <w:lvlJc w:val="right"/>
      <w:pPr>
        <w:ind w:left="6165" w:hanging="180"/>
      </w:pPr>
      <w:rPr>
        <w:rFonts w:cs="Times New Roman"/>
        <w:rtl w:val="0"/>
        <w:cs w:val="0"/>
      </w:rPr>
    </w:lvl>
  </w:abstractNum>
  <w:abstractNum w:abstractNumId="15">
    <w:nsid w:val="400C4A47"/>
    <w:multiLevelType w:val="singleLevel"/>
    <w:tmpl w:val="2AC2DC6A"/>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abstractNum>
  <w:abstractNum w:abstractNumId="16">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nsid w:val="4F37423D"/>
    <w:multiLevelType w:val="hybridMultilevel"/>
    <w:tmpl w:val="F690B4DA"/>
    <w:lvl w:ilvl="0">
      <w:start w:val="3"/>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51EF0E26"/>
    <w:multiLevelType w:val="hybridMultilevel"/>
    <w:tmpl w:val="19901738"/>
    <w:lvl w:ilvl="0">
      <w:start w:val="1"/>
      <w:numFmt w:val="lowerLetter"/>
      <w:lvlText w:val="%1)"/>
      <w:lvlJc w:val="left"/>
      <w:pPr>
        <w:tabs>
          <w:tab w:val="num" w:pos="357"/>
        </w:tabs>
        <w:ind w:left="357" w:hanging="357"/>
      </w:pPr>
      <w:rPr>
        <w:rFonts w:ascii="Times New Roman" w:hAnsi="Times New Roman" w:cs="Times New Roman"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52B826EC"/>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20">
    <w:nsid w:val="546157FD"/>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21">
    <w:nsid w:val="559A2A15"/>
    <w:multiLevelType w:val="multilevel"/>
    <w:tmpl w:val="209A0528"/>
    <w:lvl w:ilvl="0">
      <w:start w:val="1"/>
      <w:numFmt w:val="lowerLetter"/>
      <w:lvlText w:val="%1)"/>
      <w:lvlJc w:val="left"/>
      <w:pPr>
        <w:tabs>
          <w:tab w:val="num" w:pos="357"/>
        </w:tabs>
        <w:ind w:left="357" w:hanging="357"/>
      </w:pPr>
      <w:rPr>
        <w:rFonts w:ascii="New York" w:eastAsia="New York" w:cs="Tunga"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5EA36CEA"/>
    <w:multiLevelType w:val="hybridMultilevel"/>
    <w:tmpl w:val="E4D69F80"/>
    <w:lvl w:ilvl="0">
      <w:start w:val="1"/>
      <w:numFmt w:val="lowerLetter"/>
      <w:lvlText w:val="%1)"/>
      <w:lvlJc w:val="left"/>
      <w:pPr>
        <w:ind w:left="1080" w:hanging="360"/>
      </w:pPr>
      <w:rPr>
        <w:rFonts w:ascii="Times New Roman" w:eastAsia="Times New Roman" w:hAnsi="Times New Roman" w:cs="Times New Roman" w:hint="default"/>
        <w:rtl w:val="0"/>
        <w:cs w:val="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3">
    <w:nsid w:val="5F452D28"/>
    <w:multiLevelType w:val="singleLevel"/>
    <w:tmpl w:val="80EA186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4">
    <w:nsid w:val="79C8331C"/>
    <w:multiLevelType w:val="singleLevel"/>
    <w:tmpl w:val="24E01E90"/>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5">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9"/>
  </w:num>
  <w:num w:numId="3">
    <w:abstractNumId w:val="20"/>
  </w:num>
  <w:num w:numId="4">
    <w:abstractNumId w:val="15"/>
  </w:num>
  <w:num w:numId="5">
    <w:abstractNumId w:val="25"/>
  </w:num>
  <w:num w:numId="6">
    <w:abstractNumId w:val="7"/>
  </w:num>
  <w:num w:numId="7">
    <w:abstractNumId w:val="3"/>
  </w:num>
  <w:num w:numId="8">
    <w:abstractNumId w:val="23"/>
  </w:num>
  <w:num w:numId="9">
    <w:abstractNumId w:val="24"/>
  </w:num>
  <w:num w:numId="10">
    <w:abstractNumId w:val="6"/>
  </w:num>
  <w:num w:numId="11">
    <w:abstractNumId w:val="16"/>
  </w:num>
  <w:num w:numId="12">
    <w:abstractNumId w:val="13"/>
  </w:num>
  <w:num w:numId="13">
    <w:abstractNumId w:val="9"/>
  </w:num>
  <w:num w:numId="14">
    <w:abstractNumId w:val="12"/>
  </w:num>
  <w:num w:numId="15">
    <w:abstractNumId w:val="2"/>
  </w:num>
  <w:num w:numId="16">
    <w:abstractNumId w:val="17"/>
  </w:num>
  <w:num w:numId="17">
    <w:abstractNumId w:val="18"/>
  </w:num>
  <w:num w:numId="18">
    <w:abstractNumId w:val="5"/>
  </w:num>
  <w:num w:numId="19">
    <w:abstractNumId w:val="21"/>
  </w:num>
  <w:num w:numId="20">
    <w:abstractNumId w:val="8"/>
  </w:num>
  <w:num w:numId="21">
    <w:abstractNumId w:val="22"/>
  </w:num>
  <w:num w:numId="22">
    <w:abstractNumId w:val="1"/>
  </w:num>
  <w:num w:numId="23">
    <w:abstractNumId w:val="0"/>
  </w:num>
  <w:num w:numId="24">
    <w:abstractNumId w:val="10"/>
  </w:num>
  <w:num w:numId="25">
    <w:abstractNumId w:val="14"/>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hyphenationZone w:val="425"/>
  <w:doNotHyphenateCaps/>
  <w:characterSpacingControl w:val="doNotCompress"/>
  <w:compat/>
  <w:rsids>
    <w:rsidRoot w:val="00354AEA"/>
    <w:rsid w:val="00020143"/>
    <w:rsid w:val="00044DDF"/>
    <w:rsid w:val="0005653E"/>
    <w:rsid w:val="0007423C"/>
    <w:rsid w:val="0008371D"/>
    <w:rsid w:val="00086249"/>
    <w:rsid w:val="000B3B85"/>
    <w:rsid w:val="000B5396"/>
    <w:rsid w:val="000C03E6"/>
    <w:rsid w:val="001239C5"/>
    <w:rsid w:val="001274E8"/>
    <w:rsid w:val="00167F77"/>
    <w:rsid w:val="001E2C92"/>
    <w:rsid w:val="00225901"/>
    <w:rsid w:val="00227EE1"/>
    <w:rsid w:val="00241599"/>
    <w:rsid w:val="00285775"/>
    <w:rsid w:val="00290A10"/>
    <w:rsid w:val="002966F4"/>
    <w:rsid w:val="00297936"/>
    <w:rsid w:val="002D221F"/>
    <w:rsid w:val="002F18BF"/>
    <w:rsid w:val="002F57DB"/>
    <w:rsid w:val="003027A6"/>
    <w:rsid w:val="00350984"/>
    <w:rsid w:val="00354AEA"/>
    <w:rsid w:val="0035600F"/>
    <w:rsid w:val="00366F28"/>
    <w:rsid w:val="00393CEC"/>
    <w:rsid w:val="00395EBF"/>
    <w:rsid w:val="003B3BF7"/>
    <w:rsid w:val="00405B24"/>
    <w:rsid w:val="00407955"/>
    <w:rsid w:val="004606DB"/>
    <w:rsid w:val="004734DC"/>
    <w:rsid w:val="00486938"/>
    <w:rsid w:val="00487CD9"/>
    <w:rsid w:val="004E1D99"/>
    <w:rsid w:val="00514C36"/>
    <w:rsid w:val="00525005"/>
    <w:rsid w:val="00526A85"/>
    <w:rsid w:val="00591462"/>
    <w:rsid w:val="005B17C7"/>
    <w:rsid w:val="005B6615"/>
    <w:rsid w:val="006016C7"/>
    <w:rsid w:val="006029F7"/>
    <w:rsid w:val="0062136F"/>
    <w:rsid w:val="00627541"/>
    <w:rsid w:val="006442C8"/>
    <w:rsid w:val="0066167C"/>
    <w:rsid w:val="00664959"/>
    <w:rsid w:val="006B0379"/>
    <w:rsid w:val="006B432B"/>
    <w:rsid w:val="006D6D5E"/>
    <w:rsid w:val="006D76E4"/>
    <w:rsid w:val="006E071D"/>
    <w:rsid w:val="006E63AA"/>
    <w:rsid w:val="007169ED"/>
    <w:rsid w:val="00724D66"/>
    <w:rsid w:val="00762881"/>
    <w:rsid w:val="0078677D"/>
    <w:rsid w:val="007A50BC"/>
    <w:rsid w:val="007B4DD5"/>
    <w:rsid w:val="007C05F9"/>
    <w:rsid w:val="007D5D23"/>
    <w:rsid w:val="007E2F93"/>
    <w:rsid w:val="007E37F9"/>
    <w:rsid w:val="007F4B45"/>
    <w:rsid w:val="00801C33"/>
    <w:rsid w:val="00803D7E"/>
    <w:rsid w:val="00806B92"/>
    <w:rsid w:val="0082732D"/>
    <w:rsid w:val="008641D6"/>
    <w:rsid w:val="00880085"/>
    <w:rsid w:val="008A3D6A"/>
    <w:rsid w:val="008A47C8"/>
    <w:rsid w:val="008B47FE"/>
    <w:rsid w:val="008B4F2E"/>
    <w:rsid w:val="008C46A6"/>
    <w:rsid w:val="008D2E61"/>
    <w:rsid w:val="008E67E7"/>
    <w:rsid w:val="008F5036"/>
    <w:rsid w:val="009210EB"/>
    <w:rsid w:val="00930530"/>
    <w:rsid w:val="00955D7E"/>
    <w:rsid w:val="009647AE"/>
    <w:rsid w:val="009C510C"/>
    <w:rsid w:val="009C5931"/>
    <w:rsid w:val="009D7FC8"/>
    <w:rsid w:val="009E2AFD"/>
    <w:rsid w:val="009E6A63"/>
    <w:rsid w:val="009F5116"/>
    <w:rsid w:val="00A01D47"/>
    <w:rsid w:val="00A10989"/>
    <w:rsid w:val="00A1143E"/>
    <w:rsid w:val="00A14D4F"/>
    <w:rsid w:val="00A177B5"/>
    <w:rsid w:val="00A341F8"/>
    <w:rsid w:val="00A5724B"/>
    <w:rsid w:val="00A669B1"/>
    <w:rsid w:val="00A86624"/>
    <w:rsid w:val="00AB2235"/>
    <w:rsid w:val="00AB651C"/>
    <w:rsid w:val="00AD36EA"/>
    <w:rsid w:val="00AD6576"/>
    <w:rsid w:val="00AE0F58"/>
    <w:rsid w:val="00B21F8C"/>
    <w:rsid w:val="00B26F18"/>
    <w:rsid w:val="00B341C1"/>
    <w:rsid w:val="00B61A31"/>
    <w:rsid w:val="00B927CE"/>
    <w:rsid w:val="00BB0153"/>
    <w:rsid w:val="00BB515A"/>
    <w:rsid w:val="00BC21DD"/>
    <w:rsid w:val="00BC3B2B"/>
    <w:rsid w:val="00BC46EB"/>
    <w:rsid w:val="00C23459"/>
    <w:rsid w:val="00C74381"/>
    <w:rsid w:val="00C9011C"/>
    <w:rsid w:val="00CB1C13"/>
    <w:rsid w:val="00CB4414"/>
    <w:rsid w:val="00CC0FEB"/>
    <w:rsid w:val="00CE1BFD"/>
    <w:rsid w:val="00D12EF8"/>
    <w:rsid w:val="00D146B6"/>
    <w:rsid w:val="00D31C56"/>
    <w:rsid w:val="00D36572"/>
    <w:rsid w:val="00D56B93"/>
    <w:rsid w:val="00D94FCB"/>
    <w:rsid w:val="00DC6689"/>
    <w:rsid w:val="00DC7F00"/>
    <w:rsid w:val="00DE13B0"/>
    <w:rsid w:val="00DE3597"/>
    <w:rsid w:val="00DE7085"/>
    <w:rsid w:val="00E36EAC"/>
    <w:rsid w:val="00E64654"/>
    <w:rsid w:val="00E6754B"/>
    <w:rsid w:val="00E86779"/>
    <w:rsid w:val="00E91C91"/>
    <w:rsid w:val="00EA1D81"/>
    <w:rsid w:val="00EA6B4C"/>
    <w:rsid w:val="00EC4A3C"/>
    <w:rsid w:val="00ED0CDA"/>
    <w:rsid w:val="00EE2C8A"/>
    <w:rsid w:val="00EF72E8"/>
    <w:rsid w:val="00F027AA"/>
    <w:rsid w:val="00F12947"/>
    <w:rsid w:val="00F32EA9"/>
    <w:rsid w:val="00F35A29"/>
    <w:rsid w:val="00F97403"/>
    <w:rsid w:val="00FB66B5"/>
    <w:rsid w:val="00FD1765"/>
    <w:rsid w:val="00FD6ABE"/>
    <w:rsid w:val="00FD6F3A"/>
    <w:rsid w:val="00FE2873"/>
    <w:rsid w:val="00FF53B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iCs/>
      <w:sz w:val="24"/>
      <w:szCs w:val="24"/>
      <w:rtl w:val="0"/>
      <w:cs w:val="0"/>
      <w:lang w:val="sk-SK" w:eastAsia="cs-CZ" w:bidi="ar-SA"/>
    </w:rPr>
  </w:style>
  <w:style w:type="paragraph" w:styleId="Heading1">
    <w:name w:val="heading 1"/>
    <w:basedOn w:val="Normal"/>
    <w:next w:val="Normal"/>
    <w:link w:val="Nadpis1Char"/>
    <w:uiPriority w:val="9"/>
    <w:qFormat/>
    <w:pPr>
      <w:keepNext/>
      <w:jc w:val="center"/>
      <w:outlineLvl w:val="0"/>
    </w:pPr>
    <w:rPr>
      <w:i w:val="0"/>
      <w:iCs w:val="0"/>
    </w:rPr>
  </w:style>
  <w:style w:type="paragraph" w:styleId="Heading2">
    <w:name w:val="heading 2"/>
    <w:basedOn w:val="Normal"/>
    <w:next w:val="Normal"/>
    <w:link w:val="Nadpis2Char"/>
    <w:uiPriority w:val="9"/>
    <w:qFormat/>
    <w:pPr>
      <w:keepNext/>
      <w:jc w:val="both"/>
      <w:outlineLvl w:val="1"/>
    </w:pPr>
  </w:style>
  <w:style w:type="paragraph" w:styleId="Heading3">
    <w:name w:val="heading 3"/>
    <w:basedOn w:val="Normal"/>
    <w:next w:val="Normal"/>
    <w:link w:val="Nadpis3Char"/>
    <w:uiPriority w:val="9"/>
    <w:qFormat/>
    <w:pPr>
      <w:keepNext/>
      <w:jc w:val="left"/>
      <w:outlineLvl w:val="2"/>
    </w:pPr>
    <w:rPr>
      <w:b/>
      <w:bCs/>
      <w:i w:val="0"/>
      <w:iCs w:val="0"/>
      <w:sz w:val="18"/>
      <w:szCs w:val="18"/>
    </w:rPr>
  </w:style>
  <w:style w:type="paragraph" w:styleId="Heading4">
    <w:name w:val="heading 4"/>
    <w:basedOn w:val="Normal"/>
    <w:next w:val="Normal"/>
    <w:link w:val="Nadpis4Char"/>
    <w:uiPriority w:val="9"/>
    <w:qFormat/>
    <w:pPr>
      <w:keepNext/>
      <w:jc w:val="center"/>
      <w:outlineLvl w:val="3"/>
    </w:pPr>
    <w:rPr>
      <w:b/>
      <w:bCs/>
      <w:i w:val="0"/>
      <w:iCs w:val="0"/>
      <w:sz w:val="18"/>
      <w:szCs w:val="18"/>
    </w:rPr>
  </w:style>
  <w:style w:type="paragraph" w:styleId="Heading5">
    <w:name w:val="heading 5"/>
    <w:basedOn w:val="Normal"/>
    <w:next w:val="Normal"/>
    <w:link w:val="Nadpis5Char"/>
    <w:uiPriority w:val="9"/>
    <w:qFormat/>
    <w:pPr>
      <w:keepNext/>
      <w:jc w:val="center"/>
      <w:outlineLvl w:val="4"/>
    </w:pPr>
    <w:rPr>
      <w:b/>
      <w:bCs/>
      <w:i w:val="0"/>
      <w:iCs w:val="0"/>
      <w:sz w:val="16"/>
      <w:szCs w:val="16"/>
    </w:rPr>
  </w:style>
  <w:style w:type="paragraph" w:styleId="Heading6">
    <w:name w:val="heading 6"/>
    <w:basedOn w:val="Normal"/>
    <w:next w:val="Normal"/>
    <w:link w:val="Nadpis6Char"/>
    <w:uiPriority w:val="9"/>
    <w:qFormat/>
    <w:pPr>
      <w:keepNext/>
      <w:jc w:val="left"/>
      <w:outlineLvl w:val="5"/>
    </w:pPr>
    <w:rPr>
      <w:b/>
      <w:bCs/>
      <w:i w:val="0"/>
      <w:iCs w:val="0"/>
      <w:sz w:val="16"/>
      <w:szCs w:val="16"/>
    </w:rPr>
  </w:style>
  <w:style w:type="paragraph" w:styleId="Heading7">
    <w:name w:val="heading 7"/>
    <w:basedOn w:val="Normal"/>
    <w:next w:val="Normal"/>
    <w:link w:val="Nadpis7Char"/>
    <w:uiPriority w:val="9"/>
    <w:qFormat/>
    <w:pPr>
      <w:keepNext/>
      <w:jc w:val="both"/>
      <w:outlineLvl w:val="6"/>
    </w:pPr>
    <w:rPr>
      <w:b/>
      <w:bCs/>
      <w:sz w:val="16"/>
      <w:szCs w:val="16"/>
    </w:rPr>
  </w:style>
  <w:style w:type="paragraph" w:styleId="Heading8">
    <w:name w:val="heading 8"/>
    <w:basedOn w:val="Normal"/>
    <w:next w:val="Normal"/>
    <w:link w:val="Nadpis8Char"/>
    <w:uiPriority w:val="9"/>
    <w:qFormat/>
    <w:pPr>
      <w:keepNext/>
      <w:jc w:val="both"/>
      <w:outlineLvl w:val="7"/>
    </w:pPr>
    <w:rPr>
      <w:iCs w:val="0"/>
      <w:sz w:val="1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i/>
      <w:iCs/>
      <w:kern w:val="32"/>
      <w:sz w:val="32"/>
      <w:szCs w:val="32"/>
      <w:rtl w:val="0"/>
      <w:cs w:val="0"/>
      <w:lang w:val="x-none" w:eastAsia="cs-CZ"/>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sz w:val="28"/>
      <w:szCs w:val="28"/>
      <w:rtl w:val="0"/>
      <w:cs w:val="0"/>
      <w:lang w:val="x-none" w:eastAsia="cs-CZ"/>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i/>
      <w:iCs/>
      <w:sz w:val="26"/>
      <w:szCs w:val="26"/>
      <w:rtl w:val="0"/>
      <w:cs w:val="0"/>
      <w:lang w:val="x-none" w:eastAsia="cs-CZ"/>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i/>
      <w:iCs/>
      <w:sz w:val="28"/>
      <w:szCs w:val="28"/>
      <w:rtl w:val="0"/>
      <w:cs w:val="0"/>
      <w:lang w:val="x-none" w:eastAsia="cs-CZ"/>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lang w:val="x-none" w:eastAsia="cs-CZ"/>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i/>
      <w:iCs/>
      <w:sz w:val="22"/>
      <w:szCs w:val="22"/>
      <w:rtl w:val="0"/>
      <w:cs w:val="0"/>
      <w:lang w:val="x-none" w:eastAsia="cs-CZ"/>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i/>
      <w:iCs/>
      <w:sz w:val="24"/>
      <w:szCs w:val="24"/>
      <w:rtl w:val="0"/>
      <w:cs w:val="0"/>
      <w:lang w:val="x-none" w:eastAsia="cs-CZ"/>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sz w:val="24"/>
      <w:szCs w:val="24"/>
      <w:rtl w:val="0"/>
      <w:cs w:val="0"/>
      <w:lang w:val="x-none" w:eastAsia="cs-CZ"/>
    </w:rPr>
  </w:style>
  <w:style w:type="paragraph" w:styleId="BodyText">
    <w:name w:val="Body Text"/>
    <w:basedOn w:val="Normal"/>
    <w:link w:val="ZkladntextChar"/>
    <w:uiPriority w:val="99"/>
    <w:pPr>
      <w:jc w:val="left"/>
    </w:pPr>
    <w:rPr>
      <w:i w:val="0"/>
      <w:iCs w:val="0"/>
      <w:sz w:val="20"/>
      <w:szCs w:val="20"/>
    </w:rPr>
  </w:style>
  <w:style w:type="character" w:customStyle="1" w:styleId="ZkladntextChar">
    <w:name w:val="Základný text Char"/>
    <w:basedOn w:val="DefaultParagraphFont"/>
    <w:link w:val="BodyText"/>
    <w:uiPriority w:val="99"/>
    <w:semiHidden/>
    <w:locked/>
    <w:rPr>
      <w:rFonts w:cs="Times New Roman"/>
      <w:i/>
      <w:iCs/>
      <w:sz w:val="24"/>
      <w:szCs w:val="24"/>
      <w:rtl w:val="0"/>
      <w:cs w:val="0"/>
      <w:lang w:val="x-none" w:eastAsia="cs-CZ"/>
    </w:rPr>
  </w:style>
  <w:style w:type="paragraph" w:styleId="Header">
    <w:name w:val="header"/>
    <w:basedOn w:val="Normal"/>
    <w:link w:val="HlavikaChar"/>
    <w:uiPriority w:val="99"/>
    <w:pPr>
      <w:tabs>
        <w:tab w:val="center" w:pos="4536"/>
        <w:tab w:val="right" w:pos="9072"/>
      </w:tabs>
      <w:jc w:val="left"/>
    </w:pPr>
    <w:rPr>
      <w:i w:val="0"/>
      <w:iCs w:val="0"/>
    </w:rPr>
  </w:style>
  <w:style w:type="character" w:customStyle="1" w:styleId="HlavikaChar">
    <w:name w:val="Hlavička Char"/>
    <w:basedOn w:val="DefaultParagraphFont"/>
    <w:link w:val="Header"/>
    <w:uiPriority w:val="99"/>
    <w:semiHidden/>
    <w:locked/>
    <w:rPr>
      <w:rFonts w:cs="Times New Roman"/>
      <w:i/>
      <w:iCs/>
      <w:sz w:val="24"/>
      <w:szCs w:val="24"/>
      <w:rtl w:val="0"/>
      <w:cs w:val="0"/>
      <w:lang w:val="x-none" w:eastAsia="cs-CZ"/>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i/>
      <w:iCs/>
      <w:sz w:val="24"/>
      <w:szCs w:val="24"/>
      <w:rtl w:val="0"/>
      <w:cs w:val="0"/>
      <w:lang w:val="x-none" w:eastAsia="cs-CZ"/>
    </w:rPr>
  </w:style>
  <w:style w:type="character" w:styleId="PageNumber">
    <w:name w:val="page number"/>
    <w:basedOn w:val="DefaultParagraphFont"/>
    <w:uiPriority w:val="99"/>
    <w:rPr>
      <w:rFonts w:cs="Times New Roman"/>
      <w:rtl w:val="0"/>
      <w:cs w:val="0"/>
    </w:rPr>
  </w:style>
  <w:style w:type="paragraph" w:styleId="BodyTextIndent">
    <w:name w:val="Body Text Indent"/>
    <w:basedOn w:val="Normal"/>
    <w:link w:val="ZarkazkladnhotextuChar"/>
    <w:uiPriority w:val="99"/>
    <w:pPr>
      <w:ind w:left="-1"/>
      <w:jc w:val="both"/>
    </w:pPr>
    <w:rPr>
      <w:sz w:val="16"/>
      <w:szCs w:val="16"/>
    </w:rPr>
  </w:style>
  <w:style w:type="character" w:customStyle="1" w:styleId="ZarkazkladnhotextuChar">
    <w:name w:val="Zarážka základného textu Char"/>
    <w:basedOn w:val="DefaultParagraphFont"/>
    <w:link w:val="BodyTextIndent"/>
    <w:uiPriority w:val="99"/>
    <w:semiHidden/>
    <w:locked/>
    <w:rPr>
      <w:rFonts w:cs="Times New Roman"/>
      <w:i/>
      <w:iCs/>
      <w:sz w:val="24"/>
      <w:szCs w:val="24"/>
      <w:rtl w:val="0"/>
      <w:cs w:val="0"/>
      <w:lang w:val="x-none" w:eastAsia="cs-CZ"/>
    </w:rPr>
  </w:style>
  <w:style w:type="paragraph" w:styleId="BodyText3">
    <w:name w:val="Body Text 3"/>
    <w:basedOn w:val="Normal"/>
    <w:link w:val="Zkladntext3Char"/>
    <w:uiPriority w:val="99"/>
    <w:pPr>
      <w:jc w:val="left"/>
    </w:pPr>
    <w:rPr>
      <w:b/>
      <w:bCs/>
      <w:i w:val="0"/>
      <w:iCs w:val="0"/>
      <w:sz w:val="20"/>
      <w:szCs w:val="20"/>
    </w:rPr>
  </w:style>
  <w:style w:type="character" w:customStyle="1" w:styleId="Zkladntext3Char">
    <w:name w:val="Základný text 3 Char"/>
    <w:basedOn w:val="DefaultParagraphFont"/>
    <w:link w:val="BodyText3"/>
    <w:uiPriority w:val="99"/>
    <w:semiHidden/>
    <w:locked/>
    <w:rPr>
      <w:rFonts w:cs="Times New Roman"/>
      <w:i/>
      <w:iCs/>
      <w:sz w:val="16"/>
      <w:szCs w:val="16"/>
      <w:rtl w:val="0"/>
      <w:cs w:val="0"/>
      <w:lang w:val="x-none" w:eastAsia="cs-CZ"/>
    </w:rPr>
  </w:style>
  <w:style w:type="character" w:styleId="FootnoteReference">
    <w:name w:val="footnote reference"/>
    <w:basedOn w:val="DefaultParagraphFont"/>
    <w:uiPriority w:val="99"/>
    <w:semiHidden/>
    <w:rPr>
      <w:rFonts w:cs="Times New Roman"/>
      <w:vertAlign w:val="superscript"/>
      <w:rtl w:val="0"/>
      <w:cs w:val="0"/>
    </w:rPr>
  </w:style>
  <w:style w:type="paragraph" w:styleId="BodyTextIndent2">
    <w:name w:val="Body Text Indent 2"/>
    <w:basedOn w:val="Normal"/>
    <w:link w:val="Zarkazkladnhotextu2Char"/>
    <w:uiPriority w:val="99"/>
    <w:pPr>
      <w:ind w:left="-1"/>
      <w:jc w:val="both"/>
    </w:pPr>
    <w:rPr>
      <w:i w:val="0"/>
      <w:iCs w:val="0"/>
      <w:sz w:val="16"/>
      <w:szCs w:val="16"/>
    </w:rPr>
  </w:style>
  <w:style w:type="character" w:customStyle="1" w:styleId="Zarkazkladnhotextu2Char">
    <w:name w:val="Zarážka základného textu 2 Char"/>
    <w:basedOn w:val="DefaultParagraphFont"/>
    <w:link w:val="BodyTextIndent2"/>
    <w:uiPriority w:val="99"/>
    <w:semiHidden/>
    <w:locked/>
    <w:rPr>
      <w:rFonts w:cs="Times New Roman"/>
      <w:i/>
      <w:iCs/>
      <w:sz w:val="24"/>
      <w:szCs w:val="24"/>
      <w:rtl w:val="0"/>
      <w:cs w:val="0"/>
      <w:lang w:val="x-none" w:eastAsia="cs-CZ"/>
    </w:rPr>
  </w:style>
  <w:style w:type="paragraph" w:styleId="BodyTextIndent3">
    <w:name w:val="Body Text Indent 3"/>
    <w:basedOn w:val="Normal"/>
    <w:link w:val="Zarkazkladnhotextu3Char"/>
    <w:uiPriority w:val="99"/>
    <w:pPr>
      <w:spacing w:line="240" w:lineRule="atLeast"/>
      <w:ind w:firstLine="708"/>
      <w:jc w:val="both"/>
    </w:pPr>
    <w:rPr>
      <w:i w:val="0"/>
      <w:iCs w:val="0"/>
      <w:szCs w:val="20"/>
    </w:rPr>
  </w:style>
  <w:style w:type="character" w:customStyle="1" w:styleId="Zarkazkladnhotextu3Char">
    <w:name w:val="Zarážka základného textu 3 Char"/>
    <w:basedOn w:val="DefaultParagraphFont"/>
    <w:link w:val="BodyTextIndent3"/>
    <w:uiPriority w:val="99"/>
    <w:semiHidden/>
    <w:locked/>
    <w:rPr>
      <w:rFonts w:cs="Times New Roman"/>
      <w:i/>
      <w:iCs/>
      <w:sz w:val="16"/>
      <w:szCs w:val="16"/>
      <w:rtl w:val="0"/>
      <w:cs w:val="0"/>
      <w:lang w:val="x-none" w:eastAsia="cs-CZ"/>
    </w:rPr>
  </w:style>
  <w:style w:type="character" w:styleId="Hyperlink">
    <w:name w:val="Hyperlink"/>
    <w:basedOn w:val="DefaultParagraphFont"/>
    <w:uiPriority w:val="99"/>
    <w:rPr>
      <w:rFonts w:cs="Times New Roman"/>
      <w:b/>
      <w:bCs/>
      <w:color w:val="002579"/>
      <w:u w:val="single"/>
      <w:rtl w:val="0"/>
      <w:cs w:val="0"/>
    </w:rPr>
  </w:style>
  <w:style w:type="paragraph" w:styleId="NormalWeb">
    <w:name w:val="Normal (Web)"/>
    <w:basedOn w:val="Normal"/>
    <w:uiPriority w:val="99"/>
    <w:pPr>
      <w:spacing w:before="150" w:after="150"/>
      <w:ind w:left="675" w:right="525"/>
      <w:jc w:val="left"/>
    </w:pPr>
    <w:rPr>
      <w:rFonts w:ascii="Arial Unicode MS" w:eastAsia="Arial Unicode MS" w:hAnsi="Times New Roman" w:cs="Arial Unicode MS"/>
      <w:i w:val="0"/>
      <w:iCs w:val="0"/>
      <w:sz w:val="19"/>
      <w:szCs w:val="19"/>
      <w:lang w:val="en-US" w:eastAsia="en-US"/>
    </w:rPr>
  </w:style>
  <w:style w:type="paragraph" w:styleId="BodyText2">
    <w:name w:val="Body Text 2"/>
    <w:basedOn w:val="Normal"/>
    <w:link w:val="Zkladntext2Char"/>
    <w:uiPriority w:val="99"/>
    <w:pPr>
      <w:jc w:val="left"/>
    </w:pPr>
    <w:rPr>
      <w:i w:val="0"/>
      <w:sz w:val="16"/>
    </w:rPr>
  </w:style>
  <w:style w:type="character" w:customStyle="1" w:styleId="Zkladntext2Char">
    <w:name w:val="Základný text 2 Char"/>
    <w:basedOn w:val="DefaultParagraphFont"/>
    <w:link w:val="BodyText2"/>
    <w:uiPriority w:val="99"/>
    <w:semiHidden/>
    <w:locked/>
    <w:rPr>
      <w:rFonts w:cs="Times New Roman"/>
      <w:i/>
      <w:iCs/>
      <w:sz w:val="24"/>
      <w:szCs w:val="24"/>
      <w:rtl w:val="0"/>
      <w:cs w:val="0"/>
      <w:lang w:val="x-none" w:eastAsia="cs-CZ"/>
    </w:rPr>
  </w:style>
  <w:style w:type="paragraph" w:styleId="FootnoteText">
    <w:name w:val="footnote text"/>
    <w:basedOn w:val="Normal"/>
    <w:link w:val="TextpoznmkypodiarouChar"/>
    <w:uiPriority w:val="99"/>
    <w:rsid w:val="002F18BF"/>
    <w:pPr>
      <w:jc w:val="left"/>
    </w:pPr>
    <w:rPr>
      <w:i w:val="0"/>
      <w:iCs w:val="0"/>
      <w:sz w:val="20"/>
      <w:szCs w:val="20"/>
      <w:lang w:eastAsia="sk-SK"/>
    </w:rPr>
  </w:style>
  <w:style w:type="character" w:customStyle="1" w:styleId="TextpoznmkypodiarouChar">
    <w:name w:val="Text poznámky pod čiarou Char"/>
    <w:basedOn w:val="DefaultParagraphFont"/>
    <w:link w:val="FootnoteText"/>
    <w:uiPriority w:val="99"/>
    <w:locked/>
    <w:rPr>
      <w:rFonts w:cs="Times New Roman"/>
      <w:i/>
      <w:iCs/>
      <w:rtl w:val="0"/>
      <w:cs w:val="0"/>
      <w:lang w:val="x-none" w:eastAsia="cs-CZ"/>
    </w:rPr>
  </w:style>
  <w:style w:type="paragraph" w:styleId="BalloonText">
    <w:name w:val="Balloon Text"/>
    <w:basedOn w:val="Normal"/>
    <w:link w:val="TextbublinyChar"/>
    <w:uiPriority w:val="99"/>
    <w:semiHidden/>
    <w:rsid w:val="00290A10"/>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i/>
      <w:iCs/>
      <w:sz w:val="16"/>
      <w:szCs w:val="16"/>
      <w:rtl w:val="0"/>
      <w:cs w:val="0"/>
      <w:lang w:val="x-none" w:eastAsia="cs-CZ"/>
    </w:rPr>
  </w:style>
  <w:style w:type="paragraph" w:customStyle="1" w:styleId="Styl2">
    <w:name w:val="Styl2"/>
    <w:basedOn w:val="FootnoteText"/>
    <w:rsid w:val="00285775"/>
    <w:pPr>
      <w:ind w:left="360" w:hanging="360"/>
      <w:jc w:val="left"/>
    </w:pPr>
    <w:rPr>
      <w:i w:val="0"/>
      <w:iCs w:val="0"/>
      <w:lang w:eastAsia="cs-CZ"/>
    </w:rPr>
  </w:style>
  <w:style w:type="paragraph" w:styleId="ListParagraph">
    <w:name w:val="List Paragraph"/>
    <w:basedOn w:val="Normal"/>
    <w:uiPriority w:val="34"/>
    <w:qFormat/>
    <w:rsid w:val="00FF53BB"/>
    <w:pPr>
      <w:ind w:left="720"/>
      <w:contextualSpacing/>
      <w:jc w:val="left"/>
    </w:pPr>
    <w:rPr>
      <w:i w:val="0"/>
      <w:iCs w:val="0"/>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lov-lex.sk/pravne-predpisy/SK/ZZ/1992/460/20141201" TargetMode="External" /><Relationship Id="rId11" Type="http://schemas.openxmlformats.org/officeDocument/2006/relationships/hyperlink" Target="https://www.slov-lex.sk/pravne-predpisy/SK/ZZ/2015/160/20160701" TargetMode="External" /><Relationship Id="rId12" Type="http://schemas.openxmlformats.org/officeDocument/2006/relationships/hyperlink" Target="https://www.slov-lex.sk/pravne-predpisy/SK/ZZ/2004/365/20120101.html" TargetMode="External" /><Relationship Id="rId13" Type="http://schemas.openxmlformats.org/officeDocument/2006/relationships/hyperlink" Target="https://www.slov-lex.sk/pravne-predpisy/SK/ZZ/2006/125/20150101"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javascript:%20fZzSRInternal('29492',%20'3112203',%20'3112203',%20'4602979',%20'4602979',%20'0')" TargetMode="External" /><Relationship Id="rId8" Type="http://schemas.openxmlformats.org/officeDocument/2006/relationships/hyperlink" Target="https://www.slov-lex.sk/pravne-predpisy/SK/ZZ/2001/311/20150401" TargetMode="External" /><Relationship Id="rId9" Type="http://schemas.openxmlformats.org/officeDocument/2006/relationships/hyperlink" Target="https://www.slov-lex.sk/pravne-predpisy/SK/ZZ/2003/461/2015042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9F214-6BDC-4B40-8266-FB389B4B0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D777E53-542E-4E2E-A16A-CB3102FEDAAF}">
  <ds:schemaRefs>
    <ds:schemaRef ds:uri="http://schemas.openxmlformats.org/officeDocument/2006/bibliography"/>
  </ds:schemaRefs>
</ds:datastoreItem>
</file>

<file path=customXml/itemProps3.xml><?xml version="1.0" encoding="utf-8"?>
<ds:datastoreItem xmlns:ds="http://schemas.openxmlformats.org/officeDocument/2006/customXml" ds:itemID="{779D70D5-1FC0-44B2-BD62-6CF00F915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137</TotalTime>
  <Pages>29</Pages>
  <Words>13393</Words>
  <Characters>76342</Characters>
  <Application>Microsoft Office Word</Application>
  <DocSecurity>0</DocSecurity>
  <Lines>0</Lines>
  <Paragraphs>0</Paragraphs>
  <ScaleCrop>false</ScaleCrop>
  <Company>MPSVaR</Company>
  <LinksUpToDate>false</LinksUpToDate>
  <CharactersWithSpaces>89556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Richterová Lívia</cp:lastModifiedBy>
  <cp:revision>34</cp:revision>
  <cp:lastPrinted>2002-12-03T14:31:00Z</cp:lastPrinted>
  <dcterms:created xsi:type="dcterms:W3CDTF">2015-06-05T14:16:00Z</dcterms:created>
  <dcterms:modified xsi:type="dcterms:W3CDTF">2016-09-12T09:05:00Z</dcterms:modified>
</cp:coreProperties>
</file>