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5E22" w:rsidRPr="009E139A">
      <w:pPr>
        <w:pStyle w:val="Footer"/>
        <w:tabs>
          <w:tab w:val="clear" w:pos="4536"/>
          <w:tab w:val="clear" w:pos="9072"/>
        </w:tabs>
        <w:bidi w:val="0"/>
        <w:jc w:val="both"/>
        <w:rPr>
          <w:rFonts w:ascii="Times New Roman" w:hAnsi="Times New Roman"/>
          <w:i w:val="0"/>
          <w:sz w:val="16"/>
          <w:szCs w:val="16"/>
          <w:lang w:val="sk-SK"/>
        </w:rPr>
      </w:pP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495"/>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565E22" w:rsidRPr="009E139A">
            <w:pPr>
              <w:bidi w:val="0"/>
              <w:jc w:val="center"/>
              <w:rPr>
                <w:rFonts w:ascii="Times New Roman" w:hAnsi="Times New Roman"/>
                <w:b/>
                <w:sz w:val="16"/>
                <w:szCs w:val="16"/>
              </w:rPr>
            </w:pPr>
            <w:r w:rsidRPr="009E139A">
              <w:rPr>
                <w:rFonts w:ascii="Times New Roman" w:hAnsi="Times New Roman"/>
                <w:b/>
                <w:sz w:val="16"/>
                <w:szCs w:val="16"/>
              </w:rPr>
              <w:t>TABUĽKA ZHODY</w:t>
            </w:r>
          </w:p>
          <w:p w:rsidR="00565E22" w:rsidRPr="009E139A">
            <w:pPr>
              <w:bidi w:val="0"/>
              <w:jc w:val="center"/>
              <w:rPr>
                <w:rFonts w:ascii="Times New Roman" w:hAnsi="Times New Roman"/>
                <w:b/>
                <w:sz w:val="16"/>
                <w:szCs w:val="16"/>
              </w:rPr>
            </w:pPr>
            <w:r w:rsidRPr="009E139A">
              <w:rPr>
                <w:rFonts w:ascii="Times New Roman" w:hAnsi="Times New Roman"/>
                <w:b/>
                <w:sz w:val="16"/>
                <w:szCs w:val="16"/>
              </w:rPr>
              <w:t xml:space="preserve">právneho predpisu </w:t>
            </w:r>
          </w:p>
          <w:p w:rsidR="00565E22" w:rsidRPr="009E139A">
            <w:pPr>
              <w:bidi w:val="0"/>
              <w:jc w:val="center"/>
              <w:rPr>
                <w:rFonts w:ascii="Times New Roman" w:hAnsi="Times New Roman"/>
                <w:b/>
                <w:sz w:val="16"/>
                <w:szCs w:val="16"/>
              </w:rPr>
            </w:pPr>
            <w:r w:rsidRPr="009E139A">
              <w:rPr>
                <w:rFonts w:ascii="Times New Roman" w:hAnsi="Times New Roman"/>
                <w:b/>
                <w:sz w:val="16"/>
                <w:szCs w:val="16"/>
              </w:rPr>
              <w:t>s právom Európskych spoločenstiev a právom Európskej únie</w:t>
            </w:r>
          </w:p>
          <w:p w:rsidR="00565E22" w:rsidRPr="009E139A">
            <w:pPr>
              <w:bidi w:val="0"/>
              <w:rPr>
                <w:rFonts w:ascii="Times New Roman" w:hAnsi="Times New Roman"/>
                <w:sz w:val="16"/>
                <w:szCs w:val="16"/>
              </w:rPr>
            </w:pPr>
          </w:p>
        </w:tc>
      </w:tr>
      <w:tr>
        <w:tblPrEx>
          <w:tblW w:w="14799"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565E22" w:rsidRPr="009E139A">
            <w:pPr>
              <w:pStyle w:val="BodyText2"/>
              <w:bidi w:val="0"/>
              <w:rPr>
                <w:rFonts w:ascii="Times New Roman" w:hAnsi="Times New Roman"/>
                <w:sz w:val="16"/>
                <w:szCs w:val="16"/>
              </w:rPr>
            </w:pPr>
            <w:r w:rsidRPr="009E139A">
              <w:rPr>
                <w:rFonts w:ascii="Times New Roman" w:hAnsi="Times New Roman"/>
                <w:sz w:val="16"/>
                <w:szCs w:val="16"/>
              </w:rPr>
              <w:t>SMERNICA RADY  2000/78/ES z 27. novembra 2000,</w:t>
            </w:r>
          </w:p>
          <w:p w:rsidR="00565E22" w:rsidRPr="009E139A">
            <w:pPr>
              <w:pStyle w:val="BodyText2"/>
              <w:bidi w:val="0"/>
              <w:rPr>
                <w:rFonts w:ascii="Times New Roman" w:hAnsi="Times New Roman"/>
                <w:b w:val="0"/>
                <w:sz w:val="16"/>
                <w:szCs w:val="16"/>
              </w:rPr>
            </w:pPr>
            <w:r w:rsidRPr="009E139A">
              <w:rPr>
                <w:rFonts w:ascii="Times New Roman" w:hAnsi="Times New Roman"/>
                <w:b w:val="0"/>
                <w:sz w:val="16"/>
                <w:szCs w:val="16"/>
              </w:rPr>
              <w:t xml:space="preserve">ktorá ustanovuje všeobecný rámec pre rovnaké zaobchádzanie v zamestnaní a povolaní </w:t>
            </w:r>
          </w:p>
          <w:p w:rsidR="00565E22" w:rsidRPr="009E139A">
            <w:pPr>
              <w:bidi w:val="0"/>
              <w:jc w:val="both"/>
              <w:rPr>
                <w:rFonts w:ascii="Times New Roman" w:hAnsi="Times New Roman"/>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565E22" w:rsidRPr="009E139A" w:rsidP="006F4DE7">
            <w:pPr>
              <w:numPr>
                <w:numId w:val="1"/>
              </w:numPr>
              <w:bidi w:val="0"/>
              <w:jc w:val="both"/>
              <w:rPr>
                <w:rFonts w:ascii="Times New Roman" w:hAnsi="Times New Roman"/>
                <w:b/>
                <w:i/>
                <w:sz w:val="16"/>
                <w:szCs w:val="16"/>
              </w:rPr>
            </w:pPr>
            <w:r w:rsidRPr="009E139A" w:rsidR="000B2CF6">
              <w:rPr>
                <w:rFonts w:ascii="Times New Roman" w:hAnsi="Times New Roman"/>
                <w:b/>
                <w:sz w:val="16"/>
                <w:szCs w:val="16"/>
              </w:rPr>
              <w:t>Z</w:t>
            </w:r>
            <w:r w:rsidRPr="009E139A">
              <w:rPr>
                <w:rFonts w:ascii="Times New Roman" w:hAnsi="Times New Roman"/>
                <w:b/>
                <w:sz w:val="16"/>
                <w:szCs w:val="16"/>
              </w:rPr>
              <w:t xml:space="preserve">ákon č. 311/2001 Z. z.  Zákonník práce v znení  neskorších predpisov </w:t>
            </w:r>
            <w:r w:rsidRPr="009E139A" w:rsidR="006F4DE7">
              <w:rPr>
                <w:rFonts w:ascii="Times New Roman" w:hAnsi="Times New Roman"/>
                <w:sz w:val="16"/>
                <w:szCs w:val="16"/>
              </w:rPr>
              <w:t>(dátum prijatia 02.07.2001, dátum nadobudnutia účinnosti 01.04.2002)</w:t>
            </w:r>
          </w:p>
          <w:p w:rsidR="00565E22" w:rsidRPr="009E139A" w:rsidP="006F4DE7">
            <w:pPr>
              <w:numPr>
                <w:numId w:val="1"/>
              </w:numPr>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365/2004 Z. z. o rovnakom zaobchádzaní v niektorých oblastiach a o ochrane pred diskrimináciou</w:t>
              <w:br/>
              <w:t>a o zmene a doplnení niektorých zákonov (antidiskriminačný zákon)</w:t>
            </w:r>
            <w:r w:rsidRPr="009E139A">
              <w:rPr>
                <w:rFonts w:ascii="Times New Roman" w:hAnsi="Times New Roman"/>
                <w:sz w:val="16"/>
                <w:szCs w:val="16"/>
              </w:rPr>
              <w:t xml:space="preserve"> </w:t>
            </w:r>
            <w:r w:rsidRPr="009E139A" w:rsidR="006F4DE7">
              <w:rPr>
                <w:rFonts w:ascii="Times New Roman" w:hAnsi="Times New Roman"/>
                <w:b/>
                <w:sz w:val="16"/>
                <w:szCs w:val="16"/>
              </w:rPr>
              <w:t xml:space="preserve">v znení neskorších predpisov </w:t>
            </w:r>
            <w:r w:rsidRPr="009E139A" w:rsidR="006F4DE7">
              <w:rPr>
                <w:rFonts w:ascii="Times New Roman" w:hAnsi="Times New Roman"/>
                <w:sz w:val="16"/>
                <w:szCs w:val="16"/>
              </w:rPr>
              <w:t>(dátum prijatia: 20. 05. 2004, dátum nadobudnutia účinnosti: 01.07. 2004)</w:t>
            </w:r>
          </w:p>
          <w:p w:rsidR="00565E22" w:rsidRPr="009E139A" w:rsidP="00D36DBD">
            <w:pPr>
              <w:numPr>
                <w:numId w:val="1"/>
              </w:numPr>
              <w:bidi w:val="0"/>
              <w:jc w:val="both"/>
              <w:rPr>
                <w:rFonts w:ascii="Times New Roman" w:hAnsi="Times New Roman"/>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552/2003 Z. z. o výkone prác</w:t>
            </w:r>
            <w:r w:rsidRPr="009E139A" w:rsidR="007A0824">
              <w:rPr>
                <w:rFonts w:ascii="Times New Roman" w:hAnsi="Times New Roman"/>
                <w:b/>
                <w:sz w:val="16"/>
                <w:szCs w:val="16"/>
              </w:rPr>
              <w:t>e</w:t>
            </w:r>
            <w:r w:rsidRPr="009E139A">
              <w:rPr>
                <w:rFonts w:ascii="Times New Roman" w:hAnsi="Times New Roman"/>
                <w:b/>
                <w:sz w:val="16"/>
                <w:szCs w:val="16"/>
              </w:rPr>
              <w:t xml:space="preserve"> vo verejnom záujme v znení neskorších predpisov </w:t>
            </w:r>
            <w:r w:rsidRPr="009E139A" w:rsidR="006F4DE7">
              <w:rPr>
                <w:rFonts w:ascii="Times New Roman" w:hAnsi="Times New Roman"/>
                <w:sz w:val="16"/>
                <w:szCs w:val="16"/>
              </w:rPr>
              <w:t>(dátum prijatia: 06.11.2003, dátum nadobudnutia účinnosti 01.01.2004)</w:t>
            </w:r>
          </w:p>
          <w:p w:rsidR="00565E22" w:rsidRPr="009E139A" w:rsidP="006F4DE7">
            <w:pPr>
              <w:numPr>
                <w:numId w:val="1"/>
              </w:numPr>
              <w:bidi w:val="0"/>
              <w:jc w:val="both"/>
              <w:rPr>
                <w:rFonts w:ascii="Times New Roman" w:hAnsi="Times New Roman"/>
                <w:sz w:val="16"/>
                <w:szCs w:val="16"/>
              </w:rPr>
            </w:pPr>
            <w:r w:rsidRPr="009E139A" w:rsidR="000B2CF6">
              <w:rPr>
                <w:rFonts w:ascii="Times New Roman" w:hAnsi="Times New Roman"/>
                <w:b/>
                <w:sz w:val="16"/>
                <w:szCs w:val="16"/>
              </w:rPr>
              <w:t>Z</w:t>
            </w:r>
            <w:r w:rsidRPr="009E139A">
              <w:rPr>
                <w:rFonts w:ascii="Times New Roman" w:hAnsi="Times New Roman"/>
                <w:b/>
                <w:sz w:val="16"/>
                <w:szCs w:val="16"/>
              </w:rPr>
              <w:t xml:space="preserve">ákon č. 461/2003 Z. z. o sociálnom poistení v znení neskorších predpisov </w:t>
            </w:r>
            <w:r w:rsidRPr="009E139A" w:rsidR="006F4DE7">
              <w:rPr>
                <w:rFonts w:ascii="Times New Roman" w:hAnsi="Times New Roman"/>
                <w:sz w:val="16"/>
                <w:szCs w:val="16"/>
              </w:rPr>
              <w:t>(dátum prijatia 30.10.2003, dátum nadobudnutia účinnosti 01.01.2004)</w:t>
            </w:r>
          </w:p>
          <w:p w:rsidR="00565E22" w:rsidRPr="009E139A" w:rsidP="006F4DE7">
            <w:pPr>
              <w:pStyle w:val="Header"/>
              <w:numPr>
                <w:numId w:val="2"/>
              </w:numPr>
              <w:tabs>
                <w:tab w:val="clear" w:pos="4536"/>
                <w:tab w:val="clear" w:pos="9072"/>
              </w:tabs>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124/2006 Z. z. o bezpečnosti a ochrane zdravia pri práci v znení neskorších predpisov</w:t>
            </w:r>
            <w:r w:rsidRPr="009E139A" w:rsidR="006F4DE7">
              <w:rPr>
                <w:rFonts w:ascii="Times New Roman" w:hAnsi="Times New Roman"/>
                <w:b/>
                <w:sz w:val="16"/>
                <w:szCs w:val="16"/>
              </w:rPr>
              <w:t xml:space="preserve"> v znení zákona č. 309/2007 Z. z. </w:t>
            </w:r>
            <w:r w:rsidRPr="009E139A" w:rsidR="006F4DE7">
              <w:rPr>
                <w:rFonts w:ascii="Times New Roman" w:hAnsi="Times New Roman"/>
                <w:sz w:val="16"/>
                <w:szCs w:val="16"/>
              </w:rPr>
              <w:t>(dátum prijatia 02.02.2006, dátum nadobudnutia účinnosti 01.07.2006)</w:t>
            </w:r>
          </w:p>
          <w:p w:rsidR="00565E22" w:rsidRPr="009E139A">
            <w:pPr>
              <w:pStyle w:val="Header"/>
              <w:numPr>
                <w:numId w:val="2"/>
              </w:numPr>
              <w:tabs>
                <w:tab w:val="clear" w:pos="4536"/>
                <w:tab w:val="clear" w:pos="9072"/>
              </w:tabs>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 xml:space="preserve">ákon č. 125/2006 Z. z. o inšpekcii práce a o zmene a doplnení zákona č. 82/2005 Z. z. o nelegálnej práci a nelegálnom zamestnávaní v znení  </w:t>
            </w:r>
            <w:r w:rsidRPr="009E139A" w:rsidR="006F4DE7">
              <w:rPr>
                <w:rFonts w:ascii="Times New Roman" w:hAnsi="Times New Roman"/>
                <w:b/>
                <w:sz w:val="16"/>
                <w:szCs w:val="16"/>
              </w:rPr>
              <w:t xml:space="preserve">zákona č. 309/2007 Z. z. </w:t>
            </w:r>
            <w:r w:rsidRPr="009E139A" w:rsidR="006F4DE7">
              <w:rPr>
                <w:rFonts w:ascii="Times New Roman" w:hAnsi="Times New Roman"/>
                <w:sz w:val="16"/>
                <w:szCs w:val="16"/>
              </w:rPr>
              <w:t>(dátum prijatia 02.02.2006, dátum nadobudnutia účinnosti 01.07.2006)</w:t>
            </w:r>
          </w:p>
          <w:p w:rsidR="00565E22" w:rsidRPr="009E139A" w:rsidP="006F4DE7">
            <w:pPr>
              <w:pStyle w:val="Header"/>
              <w:numPr>
                <w:numId w:val="2"/>
              </w:numPr>
              <w:tabs>
                <w:tab w:val="clear" w:pos="4536"/>
                <w:tab w:val="clear" w:pos="9072"/>
              </w:tabs>
              <w:bidi w:val="0"/>
              <w:jc w:val="both"/>
              <w:rPr>
                <w:rFonts w:ascii="Times New Roman" w:hAnsi="Times New Roman"/>
                <w:b/>
                <w:sz w:val="16"/>
                <w:szCs w:val="16"/>
              </w:rPr>
            </w:pPr>
            <w:r w:rsidRPr="009E139A">
              <w:rPr>
                <w:rFonts w:ascii="Times New Roman" w:hAnsi="Times New Roman"/>
                <w:b/>
                <w:sz w:val="16"/>
                <w:szCs w:val="16"/>
              </w:rPr>
              <w:t>Ústava Slovenskej republiky v znení neskorších ústavných zákonov</w:t>
            </w:r>
            <w:r w:rsidRPr="009E139A" w:rsidR="006F4DE7">
              <w:rPr>
                <w:rFonts w:ascii="Times New Roman" w:hAnsi="Times New Roman"/>
                <w:b/>
                <w:sz w:val="16"/>
                <w:szCs w:val="16"/>
              </w:rPr>
              <w:t xml:space="preserve"> </w:t>
            </w:r>
            <w:r w:rsidRPr="009E139A" w:rsidR="006F4DE7">
              <w:rPr>
                <w:rFonts w:ascii="Times New Roman" w:hAnsi="Times New Roman"/>
                <w:sz w:val="16"/>
                <w:szCs w:val="16"/>
              </w:rPr>
              <w:t>(dátum prijatia: 01.09.1992, dátum nadobudnutia účinnosti:  01.10.1996)</w:t>
            </w:r>
          </w:p>
          <w:p w:rsidR="00565E22" w:rsidRPr="009E139A" w:rsidP="006F4DE7">
            <w:pPr>
              <w:numPr>
                <w:numId w:val="2"/>
              </w:numPr>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5/2004 Z. z. o službách zamestnanosti a o zmene a doplnení niektorých zákonov</w:t>
            </w:r>
            <w:r w:rsidRPr="009E139A" w:rsidR="006F4DE7">
              <w:rPr>
                <w:rFonts w:ascii="Times New Roman" w:hAnsi="Times New Roman"/>
                <w:b/>
                <w:sz w:val="16"/>
                <w:szCs w:val="16"/>
              </w:rPr>
              <w:t xml:space="preserve"> </w:t>
            </w:r>
            <w:r w:rsidRPr="009E139A" w:rsidR="006F4DE7">
              <w:rPr>
                <w:rFonts w:ascii="Times New Roman" w:hAnsi="Times New Roman"/>
                <w:sz w:val="16"/>
                <w:szCs w:val="16"/>
              </w:rPr>
              <w:t>(dátum prijatia 04.12.2003, dátum nadobudnutia účinnosti 01.02.2004)</w:t>
            </w:r>
          </w:p>
          <w:p w:rsidR="00565E22" w:rsidRPr="009E139A">
            <w:pPr>
              <w:numPr>
                <w:numId w:val="1"/>
              </w:numPr>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 xml:space="preserve">ákon č. 308/1991 Zb. o slobode náboženskej viery a postavení cirkví a náboženských spoločností </w:t>
            </w:r>
            <w:r w:rsidRPr="009E139A" w:rsidR="006F4DE7">
              <w:rPr>
                <w:rFonts w:ascii="Times New Roman" w:hAnsi="Times New Roman"/>
                <w:b/>
                <w:sz w:val="16"/>
                <w:szCs w:val="16"/>
              </w:rPr>
              <w:t xml:space="preserve">v znení neskorších prepisov </w:t>
            </w:r>
            <w:r w:rsidRPr="009E139A" w:rsidR="006F4DE7">
              <w:rPr>
                <w:rFonts w:ascii="Times New Roman" w:hAnsi="Times New Roman"/>
                <w:sz w:val="16"/>
                <w:szCs w:val="16"/>
              </w:rPr>
              <w:t>(dátum prijatia 15. 12. 1993,  dátum nadobudnutia účinnosti 01. 01. 1994)</w:t>
            </w:r>
          </w:p>
          <w:p w:rsidR="00565E22" w:rsidRPr="009E139A">
            <w:pPr>
              <w:numPr>
                <w:numId w:val="1"/>
              </w:numPr>
              <w:bidi w:val="0"/>
              <w:jc w:val="both"/>
              <w:rPr>
                <w:rFonts w:ascii="Times New Roman" w:hAnsi="Times New Roman"/>
                <w:b/>
                <w:sz w:val="16"/>
                <w:szCs w:val="16"/>
              </w:rPr>
            </w:pPr>
            <w:r w:rsidRPr="009E139A" w:rsidR="009B6EA0">
              <w:rPr>
                <w:rFonts w:ascii="Times New Roman" w:hAnsi="Times New Roman"/>
                <w:b/>
                <w:sz w:val="16"/>
                <w:szCs w:val="16"/>
              </w:rPr>
              <w:t>Z</w:t>
            </w:r>
            <w:r w:rsidRPr="009E139A">
              <w:rPr>
                <w:rFonts w:ascii="Times New Roman" w:hAnsi="Times New Roman"/>
                <w:b/>
                <w:sz w:val="16"/>
                <w:szCs w:val="16"/>
              </w:rPr>
              <w:t xml:space="preserve">ákon č. </w:t>
            </w:r>
            <w:r w:rsidRPr="009E139A" w:rsidR="009B6EA0">
              <w:rPr>
                <w:rFonts w:ascii="Times New Roman" w:hAnsi="Times New Roman"/>
                <w:b/>
                <w:sz w:val="16"/>
                <w:szCs w:val="16"/>
              </w:rPr>
              <w:t>160/2015 Z</w:t>
            </w:r>
            <w:r w:rsidRPr="009E139A">
              <w:rPr>
                <w:rFonts w:ascii="Times New Roman" w:hAnsi="Times New Roman"/>
                <w:b/>
                <w:sz w:val="16"/>
                <w:szCs w:val="16"/>
              </w:rPr>
              <w:t>.</w:t>
            </w:r>
            <w:r w:rsidRPr="009E139A" w:rsidR="009B6EA0">
              <w:rPr>
                <w:rFonts w:ascii="Times New Roman" w:hAnsi="Times New Roman"/>
                <w:b/>
                <w:sz w:val="16"/>
                <w:szCs w:val="16"/>
              </w:rPr>
              <w:t xml:space="preserve"> z.</w:t>
            </w:r>
            <w:r w:rsidRPr="009E139A">
              <w:rPr>
                <w:rFonts w:ascii="Times New Roman" w:hAnsi="Times New Roman"/>
                <w:b/>
                <w:sz w:val="16"/>
                <w:szCs w:val="16"/>
              </w:rPr>
              <w:t xml:space="preserve"> </w:t>
            </w:r>
            <w:r w:rsidRPr="009E139A" w:rsidR="009B6EA0">
              <w:rPr>
                <w:rFonts w:ascii="Times New Roman" w:hAnsi="Times New Roman"/>
                <w:b/>
                <w:sz w:val="16"/>
                <w:szCs w:val="16"/>
              </w:rPr>
              <w:t>Civilný sporový poriadok</w:t>
            </w:r>
            <w:r w:rsidRPr="009E139A" w:rsidR="006F4DE7">
              <w:rPr>
                <w:rFonts w:ascii="Times New Roman" w:hAnsi="Times New Roman"/>
                <w:b/>
                <w:sz w:val="16"/>
                <w:szCs w:val="16"/>
              </w:rPr>
              <w:t xml:space="preserve"> </w:t>
            </w:r>
            <w:r w:rsidRPr="009E139A" w:rsidR="005303CA">
              <w:rPr>
                <w:rFonts w:ascii="Times New Roman" w:hAnsi="Times New Roman"/>
                <w:sz w:val="16"/>
                <w:szCs w:val="16"/>
              </w:rPr>
              <w:t xml:space="preserve">(dátum prijatia: </w:t>
            </w:r>
            <w:r w:rsidRPr="009E139A" w:rsidR="009B6EA0">
              <w:rPr>
                <w:rFonts w:ascii="Times New Roman" w:hAnsi="Times New Roman"/>
                <w:sz w:val="16"/>
                <w:szCs w:val="16"/>
              </w:rPr>
              <w:t>21.05.2015</w:t>
            </w:r>
            <w:r w:rsidRPr="009E139A" w:rsidR="006F4DE7">
              <w:rPr>
                <w:rFonts w:ascii="Times New Roman" w:hAnsi="Times New Roman"/>
                <w:sz w:val="16"/>
                <w:szCs w:val="16"/>
              </w:rPr>
              <w:t>, dátum nadobudnutia účinnosti 01.</w:t>
            </w:r>
            <w:r w:rsidRPr="009E139A" w:rsidR="009B6EA0">
              <w:rPr>
                <w:rFonts w:ascii="Times New Roman" w:hAnsi="Times New Roman"/>
                <w:sz w:val="16"/>
                <w:szCs w:val="16"/>
              </w:rPr>
              <w:t>07.2016</w:t>
            </w:r>
            <w:r w:rsidRPr="009E139A" w:rsidR="006F4DE7">
              <w:rPr>
                <w:rFonts w:ascii="Times New Roman" w:hAnsi="Times New Roman"/>
                <w:sz w:val="16"/>
                <w:szCs w:val="16"/>
              </w:rPr>
              <w:t>)</w:t>
            </w:r>
          </w:p>
          <w:p w:rsidR="00565E22" w:rsidRPr="009E139A" w:rsidP="006F4DE7">
            <w:pPr>
              <w:numPr>
                <w:numId w:val="1"/>
              </w:numPr>
              <w:bidi w:val="0"/>
              <w:jc w:val="both"/>
              <w:rPr>
                <w:rFonts w:ascii="Times New Roman" w:hAnsi="Times New Roman"/>
                <w:sz w:val="16"/>
                <w:szCs w:val="16"/>
              </w:rPr>
            </w:pPr>
            <w:r w:rsidRPr="009E139A" w:rsidR="000B2CF6">
              <w:rPr>
                <w:rFonts w:ascii="Times New Roman" w:hAnsi="Times New Roman"/>
                <w:b/>
                <w:sz w:val="16"/>
                <w:szCs w:val="16"/>
              </w:rPr>
              <w:t>Z</w:t>
            </w:r>
            <w:r w:rsidRPr="009E139A" w:rsidR="007B4D2B">
              <w:rPr>
                <w:rFonts w:ascii="Times New Roman" w:hAnsi="Times New Roman"/>
                <w:b/>
                <w:sz w:val="16"/>
                <w:szCs w:val="16"/>
              </w:rPr>
              <w:t>ákon č. 301/2005 Z. z. Trestný poriadok</w:t>
            </w:r>
            <w:r w:rsidRPr="009E139A">
              <w:rPr>
                <w:rFonts w:ascii="Times New Roman" w:hAnsi="Times New Roman"/>
                <w:b/>
                <w:sz w:val="16"/>
                <w:szCs w:val="16"/>
              </w:rPr>
              <w:t xml:space="preserve"> </w:t>
            </w:r>
            <w:r w:rsidRPr="009E139A" w:rsidR="006F4DE7">
              <w:rPr>
                <w:rFonts w:ascii="Times New Roman" w:hAnsi="Times New Roman"/>
                <w:b/>
                <w:sz w:val="16"/>
                <w:szCs w:val="16"/>
              </w:rPr>
              <w:t xml:space="preserve">v znení neskorších predpisov </w:t>
            </w:r>
            <w:r w:rsidRPr="009E139A" w:rsidR="006F4DE7">
              <w:rPr>
                <w:rFonts w:ascii="Times New Roman" w:hAnsi="Times New Roman"/>
                <w:sz w:val="16"/>
                <w:szCs w:val="16"/>
              </w:rPr>
              <w:t xml:space="preserve">(dátum prijatia: </w:t>
            </w:r>
            <w:r w:rsidRPr="009E139A" w:rsidR="005303CA">
              <w:rPr>
                <w:rFonts w:ascii="Times New Roman" w:hAnsi="Times New Roman"/>
                <w:sz w:val="16"/>
                <w:szCs w:val="16"/>
              </w:rPr>
              <w:t>24</w:t>
            </w:r>
            <w:r w:rsidRPr="009E139A" w:rsidR="006F4DE7">
              <w:rPr>
                <w:rFonts w:ascii="Times New Roman" w:hAnsi="Times New Roman"/>
                <w:sz w:val="16"/>
                <w:szCs w:val="16"/>
              </w:rPr>
              <w:t>.0</w:t>
            </w:r>
            <w:r w:rsidRPr="009E139A" w:rsidR="005303CA">
              <w:rPr>
                <w:rFonts w:ascii="Times New Roman" w:hAnsi="Times New Roman"/>
                <w:sz w:val="16"/>
                <w:szCs w:val="16"/>
              </w:rPr>
              <w:t>5</w:t>
            </w:r>
            <w:r w:rsidRPr="009E139A" w:rsidR="006F4DE7">
              <w:rPr>
                <w:rFonts w:ascii="Times New Roman" w:hAnsi="Times New Roman"/>
                <w:sz w:val="16"/>
                <w:szCs w:val="16"/>
              </w:rPr>
              <w:t>.2005, dátum nadobudnutia účinnosti 01.01.200</w:t>
            </w:r>
            <w:r w:rsidRPr="009E139A" w:rsidR="005303CA">
              <w:rPr>
                <w:rFonts w:ascii="Times New Roman" w:hAnsi="Times New Roman"/>
                <w:sz w:val="16"/>
                <w:szCs w:val="16"/>
              </w:rPr>
              <w:t>6</w:t>
            </w:r>
            <w:r w:rsidRPr="009E139A" w:rsidR="006F4DE7">
              <w:rPr>
                <w:rFonts w:ascii="Times New Roman" w:hAnsi="Times New Roman"/>
                <w:sz w:val="16"/>
                <w:szCs w:val="16"/>
              </w:rPr>
              <w:t>)</w:t>
            </w:r>
          </w:p>
          <w:p w:rsidR="00565E22" w:rsidRPr="009E139A" w:rsidP="006F4DE7">
            <w:pPr>
              <w:numPr>
                <w:numId w:val="1"/>
              </w:numPr>
              <w:bidi w:val="0"/>
              <w:jc w:val="both"/>
              <w:rPr>
                <w:rFonts w:ascii="Times New Roman" w:hAnsi="Times New Roman"/>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2/1991 Zb. o kolektívnom vyjednávaní v znení neskorších predpisov</w:t>
            </w:r>
            <w:r w:rsidRPr="009E139A" w:rsidR="006F4DE7">
              <w:rPr>
                <w:rFonts w:ascii="Times New Roman" w:hAnsi="Times New Roman"/>
                <w:b/>
                <w:sz w:val="16"/>
                <w:szCs w:val="16"/>
              </w:rPr>
              <w:t xml:space="preserve"> </w:t>
            </w:r>
            <w:r w:rsidRPr="009E139A" w:rsidR="006F4DE7">
              <w:rPr>
                <w:rFonts w:ascii="Times New Roman" w:hAnsi="Times New Roman"/>
                <w:sz w:val="16"/>
                <w:szCs w:val="16"/>
              </w:rPr>
              <w:t xml:space="preserve">(dátum prijatia: </w:t>
            </w:r>
            <w:r w:rsidRPr="009E139A" w:rsidR="005303CA">
              <w:rPr>
                <w:rFonts w:ascii="Times New Roman" w:hAnsi="Times New Roman"/>
                <w:sz w:val="16"/>
                <w:szCs w:val="16"/>
              </w:rPr>
              <w:t>04</w:t>
            </w:r>
            <w:r w:rsidRPr="009E139A" w:rsidR="006F4DE7">
              <w:rPr>
                <w:rFonts w:ascii="Times New Roman" w:hAnsi="Times New Roman"/>
                <w:sz w:val="16"/>
                <w:szCs w:val="16"/>
              </w:rPr>
              <w:t>.</w:t>
            </w:r>
            <w:r w:rsidRPr="009E139A" w:rsidR="005303CA">
              <w:rPr>
                <w:rFonts w:ascii="Times New Roman" w:hAnsi="Times New Roman"/>
                <w:sz w:val="16"/>
                <w:szCs w:val="16"/>
              </w:rPr>
              <w:t>12</w:t>
            </w:r>
            <w:r w:rsidRPr="009E139A" w:rsidR="006F4DE7">
              <w:rPr>
                <w:rFonts w:ascii="Times New Roman" w:hAnsi="Times New Roman"/>
                <w:sz w:val="16"/>
                <w:szCs w:val="16"/>
              </w:rPr>
              <w:t>.199</w:t>
            </w:r>
            <w:r w:rsidRPr="009E139A" w:rsidR="005303CA">
              <w:rPr>
                <w:rFonts w:ascii="Times New Roman" w:hAnsi="Times New Roman"/>
                <w:sz w:val="16"/>
                <w:szCs w:val="16"/>
              </w:rPr>
              <w:t>0</w:t>
            </w:r>
            <w:r w:rsidRPr="009E139A" w:rsidR="006F4DE7">
              <w:rPr>
                <w:rFonts w:ascii="Times New Roman" w:hAnsi="Times New Roman"/>
                <w:sz w:val="16"/>
                <w:szCs w:val="16"/>
              </w:rPr>
              <w:t>, dátum nadobudnutia účinnosti 01.02.1991)</w:t>
            </w:r>
          </w:p>
          <w:p w:rsidR="00565E22" w:rsidRPr="009E139A" w:rsidP="006F4DE7">
            <w:pPr>
              <w:numPr>
                <w:numId w:val="16"/>
              </w:numPr>
              <w:bidi w:val="0"/>
              <w:jc w:val="both"/>
              <w:rPr>
                <w:rFonts w:ascii="Times New Roman" w:hAnsi="Times New Roman"/>
                <w:b/>
                <w:sz w:val="16"/>
                <w:szCs w:val="16"/>
              </w:rPr>
            </w:pPr>
            <w:r w:rsidRPr="009E139A" w:rsidR="000B2CF6">
              <w:rPr>
                <w:rFonts w:ascii="Times New Roman" w:hAnsi="Times New Roman"/>
                <w:b/>
                <w:sz w:val="16"/>
                <w:szCs w:val="16"/>
              </w:rPr>
              <w:t>Z</w:t>
            </w:r>
            <w:r w:rsidRPr="009E139A">
              <w:rPr>
                <w:rFonts w:ascii="Times New Roman" w:hAnsi="Times New Roman"/>
                <w:b/>
                <w:sz w:val="16"/>
                <w:szCs w:val="16"/>
              </w:rPr>
              <w:t>ákon č. 575/2001 Z. z. o organizácii činnosti vlády a organizácii ústrednej štátnej správy  v znení neskorších predpisov</w:t>
            </w:r>
            <w:r w:rsidRPr="009E139A" w:rsidR="006F4DE7">
              <w:rPr>
                <w:rFonts w:ascii="Times New Roman" w:hAnsi="Times New Roman"/>
                <w:b/>
                <w:sz w:val="16"/>
                <w:szCs w:val="16"/>
              </w:rPr>
              <w:t xml:space="preserve"> </w:t>
            </w:r>
            <w:r w:rsidRPr="009E139A" w:rsidR="006F4DE7">
              <w:rPr>
                <w:rFonts w:ascii="Times New Roman" w:hAnsi="Times New Roman"/>
                <w:sz w:val="16"/>
                <w:szCs w:val="16"/>
              </w:rPr>
              <w:t xml:space="preserve">(dátum prijatia </w:t>
            </w:r>
            <w:r w:rsidRPr="009E139A" w:rsidR="005303CA">
              <w:rPr>
                <w:rFonts w:ascii="Times New Roman" w:hAnsi="Times New Roman"/>
                <w:sz w:val="16"/>
                <w:szCs w:val="16"/>
              </w:rPr>
              <w:t>12</w:t>
            </w:r>
            <w:r w:rsidRPr="009E139A" w:rsidR="006F4DE7">
              <w:rPr>
                <w:rFonts w:ascii="Times New Roman" w:hAnsi="Times New Roman"/>
                <w:sz w:val="16"/>
                <w:szCs w:val="16"/>
              </w:rPr>
              <w:t>.12.2001, dátum nadobudnutia účinnosti 01.01.2002)</w:t>
            </w:r>
          </w:p>
          <w:p w:rsidR="00D36DBD" w:rsidRPr="009E139A" w:rsidP="006F4DE7">
            <w:pPr>
              <w:numPr>
                <w:numId w:val="16"/>
              </w:numPr>
              <w:bidi w:val="0"/>
              <w:jc w:val="both"/>
              <w:rPr>
                <w:rFonts w:ascii="Times New Roman" w:hAnsi="Times New Roman"/>
                <w:b/>
                <w:sz w:val="16"/>
                <w:szCs w:val="16"/>
              </w:rPr>
            </w:pPr>
            <w:r w:rsidRPr="009E139A" w:rsidR="000B2CF6">
              <w:rPr>
                <w:rFonts w:ascii="Times New Roman" w:hAnsi="Times New Roman"/>
                <w:b/>
                <w:sz w:val="16"/>
                <w:szCs w:val="16"/>
              </w:rPr>
              <w:t>N</w:t>
            </w:r>
            <w:r w:rsidRPr="009E139A">
              <w:rPr>
                <w:rFonts w:ascii="Times New Roman" w:hAnsi="Times New Roman"/>
                <w:b/>
                <w:sz w:val="16"/>
                <w:szCs w:val="16"/>
              </w:rPr>
              <w:t xml:space="preserve">ávrh zákona o štátnej službe </w:t>
            </w:r>
            <w:r w:rsidRPr="009E139A" w:rsidR="006A0A4A">
              <w:rPr>
                <w:rFonts w:ascii="Times New Roman" w:hAnsi="Times New Roman"/>
                <w:b/>
                <w:sz w:val="16"/>
                <w:szCs w:val="16"/>
              </w:rPr>
              <w:t xml:space="preserve">a o zmene a doplnení niektorých zákonov </w:t>
            </w:r>
            <w:r w:rsidRPr="009E139A">
              <w:rPr>
                <w:rFonts w:ascii="Times New Roman" w:hAnsi="Times New Roman"/>
                <w:b/>
                <w:sz w:val="16"/>
                <w:szCs w:val="16"/>
              </w:rPr>
              <w:t>(ďalej len „návrh zákona“)</w:t>
            </w:r>
          </w:p>
          <w:p w:rsidR="00565E22" w:rsidRPr="009E139A">
            <w:pPr>
              <w:bidi w:val="0"/>
              <w:jc w:val="both"/>
              <w:rPr>
                <w:rFonts w:ascii="Times New Roman" w:hAnsi="Times New Roman"/>
                <w:b/>
                <w:sz w:val="16"/>
                <w:szCs w:val="16"/>
              </w:rPr>
            </w:pPr>
          </w:p>
        </w:tc>
      </w:tr>
      <w:tr>
        <w:tblPrEx>
          <w:tblW w:w="14799" w:type="dxa"/>
          <w:tblLayout w:type="fixed"/>
          <w:tblCellMar>
            <w:left w:w="7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center"/>
              <w:rPr>
                <w:rFonts w:ascii="Times New Roman" w:hAnsi="Times New Roman"/>
                <w:i/>
                <w:sz w:val="16"/>
                <w:szCs w:val="16"/>
              </w:rPr>
            </w:pPr>
            <w:r w:rsidRPr="009E139A">
              <w:rPr>
                <w:rFonts w:ascii="Times New Roman" w:hAnsi="Times New Roman"/>
                <w:i/>
                <w:sz w:val="16"/>
                <w:szCs w:val="16"/>
              </w:rPr>
              <w:t>8</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both"/>
              <w:rPr>
                <w:rFonts w:ascii="Times New Roman" w:hAnsi="Times New Roman"/>
                <w:b/>
                <w:sz w:val="16"/>
                <w:szCs w:val="16"/>
              </w:rPr>
            </w:pPr>
            <w:r w:rsidRPr="009E139A">
              <w:rPr>
                <w:rFonts w:ascii="Times New Roman" w:hAnsi="Times New Roman"/>
                <w:b/>
                <w:sz w:val="16"/>
                <w:szCs w:val="16"/>
              </w:rPr>
              <w:t>Č: 1</w:t>
            </w:r>
          </w:p>
          <w:p w:rsidR="006165A0"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both"/>
              <w:rPr>
                <w:rFonts w:ascii="Times New Roman" w:hAnsi="Times New Roman"/>
                <w:sz w:val="16"/>
                <w:szCs w:val="16"/>
              </w:rPr>
            </w:pPr>
            <w:r w:rsidRPr="009E139A">
              <w:rPr>
                <w:rFonts w:ascii="Times New Roman" w:hAnsi="Times New Roman"/>
                <w:sz w:val="16"/>
                <w:szCs w:val="16"/>
              </w:rPr>
              <w:t>1. Účelom tejto smernice je ustanovenie všeobecného rámca pre boj proti diskriminácii v zamestnaní a povolaní (zárobkovej činnosti) na základe náboženstva alebo viery, zdravotného postihnutia, veku alebo sexuálnej orientácie, s cieľom zaviesť v členských štátoch uplatňovanie zásady rovnakého zaobchádzania.</w:t>
            </w:r>
          </w:p>
          <w:p w:rsidR="006165A0" w:rsidRPr="009E139A">
            <w:pPr>
              <w:bidi w:val="0"/>
              <w:jc w:val="both"/>
              <w:rPr>
                <w:rFonts w:ascii="Times New Roman" w:hAnsi="Times New Roman"/>
                <w:b/>
                <w:sz w:val="16"/>
                <w:szCs w:val="16"/>
              </w:rPr>
            </w:pPr>
          </w:p>
          <w:p w:rsidR="006165A0" w:rsidRPr="009E139A">
            <w:pPr>
              <w:pStyle w:val="BodyText"/>
              <w:tabs>
                <w:tab w:val="left" w:pos="385"/>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pStyle w:val="Heading4"/>
              <w:bidi w:val="0"/>
              <w:rPr>
                <w:rFonts w:ascii="Times New Roman" w:hAnsi="Times New Roman"/>
                <w:sz w:val="16"/>
                <w:szCs w:val="16"/>
                <w:lang w:val="sk-SK"/>
              </w:rPr>
            </w:pPr>
            <w:r w:rsidRPr="009E139A">
              <w:rPr>
                <w:rFonts w:ascii="Times New Roman" w:hAnsi="Times New Roman"/>
                <w:sz w:val="16"/>
                <w:szCs w:val="16"/>
                <w:lang w:val="sk-SK"/>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rPr>
                <w:rFonts w:ascii="Times New Roman" w:hAnsi="Times New Roman"/>
                <w:b/>
                <w:sz w:val="16"/>
                <w:szCs w:val="16"/>
              </w:rPr>
            </w:pPr>
            <w:r w:rsidRPr="009E139A">
              <w:rPr>
                <w:rFonts w:ascii="Times New Roman" w:hAnsi="Times New Roman"/>
                <w:b/>
                <w:sz w:val="16"/>
                <w:szCs w:val="16"/>
              </w:rPr>
              <w:t>Ústava SR</w:t>
            </w: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i/>
                <w:sz w:val="16"/>
                <w:szCs w:val="16"/>
              </w:rPr>
            </w:pPr>
            <w:r w:rsidRPr="009E139A">
              <w:rPr>
                <w:rFonts w:ascii="Times New Roman" w:hAnsi="Times New Roman"/>
                <w:b/>
                <w:sz w:val="16"/>
                <w:szCs w:val="16"/>
              </w:rPr>
              <w:t>311/2001 Z. z.</w:t>
            </w: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E156D4" w:rsidRPr="009E139A">
            <w:pPr>
              <w:bidi w:val="0"/>
              <w:rPr>
                <w:rFonts w:ascii="Times New Roman" w:hAnsi="Times New Roman"/>
                <w:b/>
                <w:sz w:val="16"/>
                <w:szCs w:val="16"/>
              </w:rPr>
            </w:pPr>
          </w:p>
          <w:p w:rsidR="00E156D4" w:rsidRPr="009E139A">
            <w:pPr>
              <w:bidi w:val="0"/>
              <w:rPr>
                <w:rFonts w:ascii="Times New Roman" w:hAnsi="Times New Roman"/>
                <w:b/>
                <w:sz w:val="16"/>
                <w:szCs w:val="16"/>
              </w:rPr>
            </w:pPr>
          </w:p>
          <w:p w:rsidR="00E156D4" w:rsidRPr="009E139A">
            <w:pPr>
              <w:bidi w:val="0"/>
              <w:rPr>
                <w:rFonts w:ascii="Times New Roman" w:hAnsi="Times New Roman"/>
                <w:b/>
                <w:sz w:val="16"/>
                <w:szCs w:val="16"/>
              </w:rPr>
            </w:pPr>
          </w:p>
          <w:p w:rsidR="00E156D4"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6165A0" w:rsidRPr="009E139A">
            <w:pPr>
              <w:bidi w:val="0"/>
              <w:rPr>
                <w:rFonts w:ascii="Times New Roman" w:hAnsi="Times New Roman"/>
                <w:b/>
                <w:sz w:val="16"/>
                <w:szCs w:val="16"/>
              </w:rPr>
            </w:pPr>
            <w:r w:rsidRPr="009E139A">
              <w:rPr>
                <w:rFonts w:ascii="Times New Roman" w:hAnsi="Times New Roman"/>
                <w:b/>
                <w:sz w:val="16"/>
                <w:szCs w:val="16"/>
              </w:rPr>
              <w:t>365/2004 Z. z.</w:t>
            </w: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2105D3" w:rsidRPr="009E139A">
            <w:pPr>
              <w:bidi w:val="0"/>
              <w:rPr>
                <w:rFonts w:ascii="Times New Roman" w:hAnsi="Times New Roman"/>
                <w:b/>
                <w:sz w:val="16"/>
                <w:szCs w:val="16"/>
              </w:rPr>
            </w:pPr>
          </w:p>
          <w:p w:rsidR="002105D3" w:rsidRPr="009E139A">
            <w:pPr>
              <w:bidi w:val="0"/>
              <w:rPr>
                <w:rFonts w:ascii="Times New Roman" w:hAnsi="Times New Roman"/>
                <w:b/>
                <w:sz w:val="16"/>
                <w:szCs w:val="16"/>
              </w:rPr>
            </w:pPr>
          </w:p>
          <w:p w:rsidR="002105D3" w:rsidRPr="009E139A">
            <w:pPr>
              <w:bidi w:val="0"/>
              <w:rPr>
                <w:rFonts w:ascii="Times New Roman" w:hAnsi="Times New Roman"/>
                <w:b/>
                <w:sz w:val="16"/>
                <w:szCs w:val="16"/>
              </w:rPr>
            </w:pPr>
          </w:p>
          <w:p w:rsidR="002105D3" w:rsidRPr="009E139A">
            <w:pPr>
              <w:bidi w:val="0"/>
              <w:rPr>
                <w:rFonts w:ascii="Times New Roman" w:hAnsi="Times New Roman"/>
                <w:b/>
                <w:sz w:val="16"/>
                <w:szCs w:val="16"/>
              </w:rPr>
            </w:pPr>
          </w:p>
          <w:p w:rsidR="002105D3" w:rsidRPr="009E139A">
            <w:pPr>
              <w:bidi w:val="0"/>
              <w:rPr>
                <w:rFonts w:ascii="Times New Roman" w:hAnsi="Times New Roman"/>
                <w:b/>
                <w:sz w:val="16"/>
                <w:szCs w:val="16"/>
              </w:rPr>
            </w:pPr>
          </w:p>
          <w:p w:rsidR="006165A0" w:rsidRPr="009E139A">
            <w:pPr>
              <w:bidi w:val="0"/>
              <w:rPr>
                <w:rFonts w:ascii="Times New Roman" w:hAnsi="Times New Roman"/>
                <w:b/>
                <w:sz w:val="16"/>
                <w:szCs w:val="16"/>
              </w:rPr>
            </w:pPr>
          </w:p>
          <w:p w:rsidR="008F692E" w:rsidRPr="009E139A">
            <w:pPr>
              <w:bidi w:val="0"/>
              <w:rPr>
                <w:rFonts w:ascii="Times New Roman" w:hAnsi="Times New Roman"/>
                <w:b/>
                <w:sz w:val="16"/>
                <w:szCs w:val="16"/>
              </w:rPr>
            </w:pPr>
          </w:p>
          <w:p w:rsidR="006165A0" w:rsidRPr="009E139A">
            <w:pPr>
              <w:bidi w:val="0"/>
              <w:rPr>
                <w:rFonts w:ascii="Times New Roman" w:hAnsi="Times New Roman"/>
                <w:b/>
                <w:sz w:val="16"/>
                <w:szCs w:val="16"/>
              </w:rPr>
            </w:pPr>
            <w:r w:rsidRPr="009E139A">
              <w:rPr>
                <w:rFonts w:ascii="Times New Roman" w:hAnsi="Times New Roman"/>
                <w:b/>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pStyle w:val="Heading3"/>
              <w:bidi w:val="0"/>
              <w:jc w:val="both"/>
              <w:rPr>
                <w:rFonts w:ascii="Times New Roman" w:hAnsi="Times New Roman"/>
                <w:sz w:val="16"/>
                <w:szCs w:val="16"/>
                <w:lang w:val="sk-SK"/>
              </w:rPr>
            </w:pPr>
            <w:r w:rsidRPr="009E139A">
              <w:rPr>
                <w:rFonts w:ascii="Times New Roman" w:hAnsi="Times New Roman"/>
                <w:sz w:val="16"/>
                <w:szCs w:val="16"/>
                <w:lang w:val="sk-SK"/>
              </w:rPr>
              <w:t>Č: 12</w:t>
            </w:r>
          </w:p>
          <w:p w:rsidR="006165A0" w:rsidRPr="009E139A">
            <w:pPr>
              <w:pStyle w:val="Heading3"/>
              <w:bidi w:val="0"/>
              <w:jc w:val="both"/>
              <w:rPr>
                <w:rFonts w:ascii="Times New Roman" w:hAnsi="Times New Roman"/>
                <w:sz w:val="16"/>
                <w:szCs w:val="16"/>
                <w:lang w:val="sk-SK"/>
              </w:rPr>
            </w:pPr>
            <w:r w:rsidRPr="009E139A">
              <w:rPr>
                <w:rFonts w:ascii="Times New Roman" w:hAnsi="Times New Roman"/>
                <w:sz w:val="16"/>
                <w:szCs w:val="16"/>
                <w:lang w:val="sk-SK"/>
              </w:rPr>
              <w:t>O: 2</w:t>
            </w: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pStyle w:val="Heading3"/>
              <w:bidi w:val="0"/>
              <w:jc w:val="both"/>
              <w:rPr>
                <w:rFonts w:ascii="Times New Roman" w:hAnsi="Times New Roman"/>
                <w:sz w:val="16"/>
                <w:szCs w:val="16"/>
                <w:lang w:val="sk-SK"/>
              </w:rPr>
            </w:pPr>
            <w:r w:rsidRPr="009E139A">
              <w:rPr>
                <w:rFonts w:ascii="Times New Roman" w:hAnsi="Times New Roman"/>
                <w:sz w:val="16"/>
                <w:szCs w:val="16"/>
                <w:lang w:val="sk-SK"/>
              </w:rPr>
              <w:t>Č:  1</w:t>
            </w: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r w:rsidRPr="009E139A">
              <w:rPr>
                <w:rFonts w:ascii="Times New Roman" w:hAnsi="Times New Roman"/>
                <w:b/>
                <w:sz w:val="16"/>
                <w:szCs w:val="16"/>
              </w:rPr>
              <w:t>§ 13</w:t>
            </w:r>
          </w:p>
          <w:p w:rsidR="006165A0"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E156D4" w:rsidRPr="009E139A">
            <w:pPr>
              <w:bidi w:val="0"/>
              <w:jc w:val="both"/>
              <w:rPr>
                <w:rFonts w:ascii="Times New Roman" w:hAnsi="Times New Roman"/>
                <w:b/>
                <w:sz w:val="16"/>
                <w:szCs w:val="16"/>
              </w:rPr>
            </w:pPr>
          </w:p>
          <w:p w:rsidR="00E156D4" w:rsidRPr="009E139A">
            <w:pPr>
              <w:bidi w:val="0"/>
              <w:jc w:val="both"/>
              <w:rPr>
                <w:rFonts w:ascii="Times New Roman" w:hAnsi="Times New Roman"/>
                <w:b/>
                <w:sz w:val="16"/>
                <w:szCs w:val="16"/>
              </w:rPr>
            </w:pPr>
          </w:p>
          <w:p w:rsidR="00E156D4" w:rsidRPr="009E139A">
            <w:pPr>
              <w:bidi w:val="0"/>
              <w:jc w:val="both"/>
              <w:rPr>
                <w:rFonts w:ascii="Times New Roman" w:hAnsi="Times New Roman"/>
                <w:b/>
                <w:sz w:val="16"/>
                <w:szCs w:val="16"/>
              </w:rPr>
            </w:pPr>
          </w:p>
          <w:p w:rsidR="00E156D4"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r w:rsidRPr="009E139A">
              <w:rPr>
                <w:rFonts w:ascii="Times New Roman" w:hAnsi="Times New Roman"/>
                <w:b/>
                <w:sz w:val="16"/>
                <w:szCs w:val="16"/>
              </w:rPr>
              <w:t>§ 1</w:t>
            </w: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r w:rsidRPr="009E139A">
              <w:rPr>
                <w:rFonts w:ascii="Times New Roman" w:hAnsi="Times New Roman"/>
                <w:b/>
                <w:sz w:val="16"/>
                <w:szCs w:val="16"/>
              </w:rPr>
              <w:t>§ 2</w:t>
            </w:r>
          </w:p>
          <w:p w:rsidR="006165A0" w:rsidRPr="009E139A">
            <w:pPr>
              <w:bidi w:val="0"/>
              <w:jc w:val="both"/>
              <w:rPr>
                <w:rFonts w:ascii="Times New Roman" w:hAnsi="Times New Roman"/>
                <w:b/>
                <w:sz w:val="16"/>
                <w:szCs w:val="16"/>
              </w:rPr>
            </w:pPr>
            <w:r w:rsidRPr="009E139A">
              <w:rPr>
                <w:rFonts w:ascii="Times New Roman" w:hAnsi="Times New Roman"/>
                <w:b/>
                <w:sz w:val="16"/>
                <w:szCs w:val="16"/>
              </w:rPr>
              <w:t>O: 1 až 3</w:t>
            </w: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2105D3" w:rsidRPr="009E139A">
            <w:pPr>
              <w:bidi w:val="0"/>
              <w:jc w:val="both"/>
              <w:rPr>
                <w:rFonts w:ascii="Times New Roman" w:hAnsi="Times New Roman"/>
                <w:b/>
                <w:sz w:val="16"/>
                <w:szCs w:val="16"/>
              </w:rPr>
            </w:pPr>
          </w:p>
          <w:p w:rsidR="002105D3" w:rsidRPr="009E139A">
            <w:pPr>
              <w:bidi w:val="0"/>
              <w:jc w:val="both"/>
              <w:rPr>
                <w:rFonts w:ascii="Times New Roman" w:hAnsi="Times New Roman"/>
                <w:b/>
                <w:sz w:val="16"/>
                <w:szCs w:val="16"/>
              </w:rPr>
            </w:pPr>
          </w:p>
          <w:p w:rsidR="002105D3" w:rsidRPr="009E139A">
            <w:pPr>
              <w:bidi w:val="0"/>
              <w:jc w:val="both"/>
              <w:rPr>
                <w:rFonts w:ascii="Times New Roman" w:hAnsi="Times New Roman"/>
                <w:b/>
                <w:sz w:val="16"/>
                <w:szCs w:val="16"/>
              </w:rPr>
            </w:pPr>
          </w:p>
          <w:p w:rsidR="002105D3" w:rsidRPr="009E139A">
            <w:pPr>
              <w:bidi w:val="0"/>
              <w:jc w:val="both"/>
              <w:rPr>
                <w:rFonts w:ascii="Times New Roman" w:hAnsi="Times New Roman"/>
                <w:b/>
                <w:sz w:val="16"/>
                <w:szCs w:val="16"/>
              </w:rPr>
            </w:pPr>
          </w:p>
          <w:p w:rsidR="002105D3"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p>
          <w:p w:rsidR="008F692E" w:rsidRPr="009E139A">
            <w:pPr>
              <w:bidi w:val="0"/>
              <w:jc w:val="both"/>
              <w:rPr>
                <w:rFonts w:ascii="Times New Roman" w:hAnsi="Times New Roman"/>
                <w:b/>
                <w:sz w:val="16"/>
                <w:szCs w:val="16"/>
              </w:rPr>
            </w:pPr>
          </w:p>
          <w:p w:rsidR="006165A0" w:rsidRPr="009E139A">
            <w:pPr>
              <w:bidi w:val="0"/>
              <w:jc w:val="both"/>
              <w:rPr>
                <w:rFonts w:ascii="Times New Roman" w:hAnsi="Times New Roman"/>
                <w:b/>
                <w:sz w:val="16"/>
                <w:szCs w:val="16"/>
              </w:rPr>
            </w:pPr>
            <w:r w:rsidRPr="009E139A" w:rsidR="008F692E">
              <w:rPr>
                <w:rFonts w:ascii="Times New Roman" w:hAnsi="Times New Roman"/>
                <w:b/>
                <w:sz w:val="16"/>
                <w:szCs w:val="16"/>
              </w:rPr>
              <w:t xml:space="preserve">§ </w:t>
            </w:r>
            <w:r w:rsidRPr="009E139A" w:rsidR="006349CE">
              <w:rPr>
                <w:rFonts w:ascii="Times New Roman" w:hAnsi="Times New Roman"/>
                <w:b/>
                <w:sz w:val="16"/>
                <w:szCs w:val="16"/>
              </w:rPr>
              <w:t>4</w:t>
            </w:r>
          </w:p>
          <w:p w:rsidR="006165A0" w:rsidRPr="009E139A">
            <w:pPr>
              <w:bidi w:val="0"/>
              <w:jc w:val="both"/>
              <w:rPr>
                <w:rFonts w:ascii="Times New Roman" w:hAnsi="Times New Roman"/>
                <w:b/>
                <w:sz w:val="16"/>
                <w:szCs w:val="16"/>
              </w:rPr>
            </w:pPr>
            <w:r w:rsidRPr="009E139A">
              <w:rPr>
                <w:rFonts w:ascii="Times New Roman" w:hAnsi="Times New Roman"/>
                <w:b/>
                <w:sz w:val="16"/>
                <w:szCs w:val="16"/>
              </w:rPr>
              <w:t>O: 1 až 3</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pStyle w:val="BodyText2"/>
              <w:bidi w:val="0"/>
              <w:rPr>
                <w:rFonts w:ascii="Times New Roman" w:hAnsi="Times New Roman"/>
                <w:b w:val="0"/>
                <w:sz w:val="16"/>
                <w:szCs w:val="16"/>
              </w:rPr>
            </w:pPr>
            <w:r w:rsidRPr="009E139A">
              <w:rPr>
                <w:rFonts w:ascii="Times New Roman" w:hAnsi="Times New Roman"/>
                <w:b w:val="0"/>
                <w:sz w:val="16"/>
                <w:szCs w:val="16"/>
              </w:rPr>
              <w:t xml:space="preserve">(2)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  </w:t>
            </w:r>
          </w:p>
          <w:p w:rsidR="006165A0" w:rsidRPr="009E139A">
            <w:pPr>
              <w:pStyle w:val="BodyText2"/>
              <w:bidi w:val="0"/>
              <w:rPr>
                <w:rFonts w:ascii="Times New Roman" w:hAnsi="Times New Roman"/>
                <w:b w:val="0"/>
                <w:sz w:val="16"/>
                <w:szCs w:val="16"/>
              </w:rPr>
            </w:pPr>
          </w:p>
          <w:p w:rsidR="006165A0" w:rsidRPr="009E139A">
            <w:pPr>
              <w:pStyle w:val="BodyTextIndent"/>
              <w:bidi w:val="0"/>
              <w:rPr>
                <w:rFonts w:ascii="Times New Roman" w:hAnsi="Times New Roman"/>
                <w:i w:val="0"/>
                <w:szCs w:val="16"/>
              </w:rPr>
            </w:pPr>
            <w:r w:rsidRPr="009E139A">
              <w:rPr>
                <w:rFonts w:ascii="Times New Roman" w:hAnsi="Times New Roman"/>
                <w:i w:val="0"/>
                <w:szCs w:val="16"/>
              </w:rPr>
              <w:tab/>
            </w:r>
            <w:r w:rsidRPr="009E139A" w:rsidR="008F692E">
              <w:rPr>
                <w:rFonts w:ascii="Times New Roman" w:hAnsi="Times New Roman"/>
                <w:i w:val="0"/>
                <w:szCs w:val="16"/>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r w:rsidRPr="009E139A">
              <w:rPr>
                <w:rFonts w:ascii="Times New Roman" w:hAnsi="Times New Roman"/>
                <w:i w:val="0"/>
                <w:szCs w:val="16"/>
              </w:rPr>
              <w:t>.</w:t>
            </w:r>
          </w:p>
          <w:p w:rsidR="006165A0" w:rsidRPr="009E139A">
            <w:pPr>
              <w:pStyle w:val="BodyText2"/>
              <w:bidi w:val="0"/>
              <w:rPr>
                <w:rFonts w:ascii="Times New Roman" w:hAnsi="Times New Roman"/>
                <w:b w:val="0"/>
                <w:sz w:val="16"/>
                <w:szCs w:val="16"/>
              </w:rPr>
            </w:pPr>
          </w:p>
          <w:p w:rsidR="00E156D4" w:rsidRPr="009E139A" w:rsidP="00E156D4">
            <w:pPr>
              <w:bidi w:val="0"/>
              <w:jc w:val="both"/>
              <w:rPr>
                <w:rFonts w:ascii="Times New Roman" w:hAnsi="Times New Roman"/>
                <w:color w:val="000000"/>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E156D4" w:rsidRPr="009E139A" w:rsidP="00E156D4">
            <w:pPr>
              <w:pStyle w:val="BodyTextIndent"/>
              <w:bidi w:val="0"/>
              <w:rPr>
                <w:rFonts w:ascii="Times New Roman" w:hAnsi="Times New Roman"/>
                <w:szCs w:val="16"/>
              </w:rPr>
            </w:pPr>
          </w:p>
          <w:p w:rsidR="000E74C5" w:rsidRPr="009E139A" w:rsidP="00E156D4">
            <w:pPr>
              <w:bidi w:val="0"/>
              <w:jc w:val="both"/>
              <w:rPr>
                <w:rFonts w:ascii="Times New Roman" w:hAnsi="Times New Roman"/>
                <w:sz w:val="16"/>
                <w:szCs w:val="16"/>
              </w:rPr>
            </w:pPr>
            <w:r w:rsidRPr="009E139A" w:rsidR="00E156D4">
              <w:rPr>
                <w:rFonts w:ascii="Times New Roman" w:hAnsi="Times New Roman"/>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E156D4" w:rsidRPr="009E139A" w:rsidP="00E156D4">
            <w:pPr>
              <w:bidi w:val="0"/>
              <w:jc w:val="both"/>
              <w:rPr>
                <w:rFonts w:ascii="Times New Roman" w:hAnsi="Times New Roman"/>
                <w:sz w:val="16"/>
                <w:szCs w:val="16"/>
              </w:rPr>
            </w:pPr>
          </w:p>
          <w:p w:rsidR="006165A0" w:rsidRPr="009E139A" w:rsidP="000E74C5">
            <w:pPr>
              <w:bidi w:val="0"/>
              <w:jc w:val="both"/>
              <w:rPr>
                <w:rFonts w:ascii="Times New Roman" w:hAnsi="Times New Roman"/>
                <w:sz w:val="16"/>
                <w:szCs w:val="16"/>
              </w:rPr>
            </w:pPr>
            <w:r w:rsidRPr="009E139A">
              <w:rPr>
                <w:rFonts w:ascii="Times New Roman" w:hAnsi="Times New Roman"/>
                <w:sz w:val="16"/>
                <w:szCs w:val="16"/>
              </w:rPr>
              <w:t xml:space="preserve">Tento zákon upravuje uplatňovanie zásady rovnakého zaobchádzania a ustanovuje prostriedky právnej ochrany, ak dôjde k porušeniu tejto zásady. </w:t>
            </w:r>
          </w:p>
          <w:p w:rsidR="000E74C5" w:rsidRPr="009E139A">
            <w:pPr>
              <w:bidi w:val="0"/>
              <w:rPr>
                <w:rFonts w:ascii="Times New Roman" w:hAnsi="Times New Roman"/>
                <w:sz w:val="16"/>
                <w:szCs w:val="16"/>
              </w:rPr>
            </w:pPr>
          </w:p>
          <w:p w:rsidR="008F692E" w:rsidRPr="009E139A" w:rsidP="008F692E">
            <w:pPr>
              <w:bidi w:val="0"/>
              <w:jc w:val="both"/>
              <w:rPr>
                <w:rFonts w:ascii="Times New Roman" w:hAnsi="Times New Roman"/>
                <w:sz w:val="16"/>
                <w:szCs w:val="16"/>
              </w:rPr>
            </w:pPr>
            <w:r w:rsidRPr="009E139A">
              <w:rPr>
                <w:rFonts w:ascii="Times New Roman" w:hAnsi="Times New Roman"/>
                <w:sz w:val="16"/>
                <w:szCs w:val="16"/>
              </w:rPr>
              <w:t xml:space="preserve">(1)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 </w:t>
            </w:r>
          </w:p>
          <w:p w:rsidR="008F692E" w:rsidRPr="009E139A" w:rsidP="008F692E">
            <w:pPr>
              <w:bidi w:val="0"/>
              <w:jc w:val="both"/>
              <w:rPr>
                <w:rFonts w:ascii="Times New Roman" w:hAnsi="Times New Roman"/>
                <w:sz w:val="16"/>
                <w:szCs w:val="16"/>
              </w:rPr>
            </w:pPr>
          </w:p>
          <w:p w:rsidR="008F692E" w:rsidRPr="009E139A" w:rsidP="008F692E">
            <w:pPr>
              <w:bidi w:val="0"/>
              <w:jc w:val="both"/>
              <w:rPr>
                <w:rFonts w:ascii="Times New Roman" w:hAnsi="Times New Roman"/>
                <w:sz w:val="16"/>
                <w:szCs w:val="16"/>
              </w:rPr>
            </w:pPr>
            <w:r w:rsidRPr="009E139A">
              <w:rPr>
                <w:rFonts w:ascii="Times New Roman" w:hAnsi="Times New Roman"/>
                <w:sz w:val="16"/>
                <w:szCs w:val="16"/>
              </w:rPr>
              <w:t xml:space="preserve">(2) Pri dodržiavaní zásady rovnakého zaobchádzania je potrebné prihliadať aj na dobré mravy na účely rozšírenia ochrany pred diskrimináciou. </w:t>
            </w:r>
          </w:p>
          <w:p w:rsidR="008F692E" w:rsidRPr="009E139A" w:rsidP="008F692E">
            <w:pPr>
              <w:bidi w:val="0"/>
              <w:jc w:val="both"/>
              <w:rPr>
                <w:rFonts w:ascii="Times New Roman" w:hAnsi="Times New Roman"/>
                <w:sz w:val="16"/>
                <w:szCs w:val="16"/>
              </w:rPr>
            </w:pPr>
          </w:p>
          <w:p w:rsidR="008F692E" w:rsidRPr="009E139A" w:rsidP="008F692E">
            <w:pPr>
              <w:bidi w:val="0"/>
              <w:jc w:val="both"/>
              <w:rPr>
                <w:rFonts w:ascii="Times New Roman" w:hAnsi="Times New Roman"/>
                <w:sz w:val="16"/>
                <w:szCs w:val="16"/>
              </w:rPr>
            </w:pPr>
            <w:r w:rsidRPr="009E139A">
              <w:rPr>
                <w:rFonts w:ascii="Times New Roman" w:hAnsi="Times New Roman"/>
                <w:sz w:val="16"/>
                <w:szCs w:val="16"/>
              </w:rPr>
              <w:t xml:space="preserve">(3) Dodržiavanie zásady rovnakého zaobchádzania spočíva aj v prijímaní opatrení na ochranu pred diskrimináciou. </w:t>
            </w:r>
          </w:p>
          <w:p w:rsidR="008F692E" w:rsidRPr="009E139A" w:rsidP="008F692E">
            <w:pPr>
              <w:bidi w:val="0"/>
              <w:jc w:val="both"/>
              <w:rPr>
                <w:rFonts w:ascii="Times New Roman" w:hAnsi="Times New Roman"/>
                <w:sz w:val="16"/>
                <w:szCs w:val="16"/>
              </w:rPr>
            </w:pP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6165A0" w:rsidRPr="009E139A" w:rsidP="00CA57AD">
            <w:pPr>
              <w:bidi w:val="0"/>
              <w:spacing w:after="240"/>
              <w:jc w:val="both"/>
              <w:rPr>
                <w:rFonts w:ascii="Times New Roman" w:hAnsi="Times New Roman"/>
                <w:sz w:val="16"/>
                <w:szCs w:val="16"/>
              </w:rPr>
            </w:pPr>
            <w:r w:rsidRPr="009E139A" w:rsidR="006349CE">
              <w:rPr>
                <w:rFonts w:ascii="Times New Roman" w:hAnsi="Times New Roman"/>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pStyle w:val="Heading2"/>
              <w:bidi w:val="0"/>
              <w:rPr>
                <w:rFonts w:ascii="Times New Roman" w:hAnsi="Times New Roman"/>
                <w:szCs w:val="16"/>
              </w:rPr>
            </w:pPr>
            <w:r w:rsidRPr="009E139A">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165A0" w:rsidRPr="009E139A">
            <w:pPr>
              <w:bidi w:val="0"/>
              <w:jc w:val="both"/>
              <w:rPr>
                <w:rFonts w:ascii="Times New Roman" w:hAnsi="Times New Roman"/>
                <w:sz w:val="16"/>
                <w:szCs w:val="16"/>
              </w:rPr>
            </w:pPr>
            <w:r w:rsidRPr="009E139A" w:rsidR="000E74C5">
              <w:rPr>
                <w:rFonts w:ascii="Times New Roman" w:hAnsi="Times New Roman"/>
                <w:sz w:val="16"/>
                <w:szCs w:val="16"/>
              </w:rPr>
              <w:t xml:space="preserve"> </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Na účely tejto smernice sa pod pojmom „zásada rovnakého zaobchádzania“ rozumie, že nemá existovať žiadna priama alebo nepriama diskriminácia založená na ktoromkoľvek z dôvodov uvedených v článku 1.</w:t>
            </w:r>
          </w:p>
          <w:p w:rsidR="000E74C5" w:rsidRPr="009E139A">
            <w:pPr>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 xml:space="preserve">311/2001 Z. z.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AE4158" w:rsidRPr="009E139A">
            <w:pPr>
              <w:bidi w:val="0"/>
              <w:rPr>
                <w:rFonts w:ascii="Times New Roman" w:hAnsi="Times New Roman"/>
                <w:b/>
                <w:sz w:val="16"/>
                <w:szCs w:val="16"/>
              </w:rPr>
            </w:pPr>
          </w:p>
          <w:p w:rsidR="00AE4158" w:rsidRPr="009E139A">
            <w:pPr>
              <w:bidi w:val="0"/>
              <w:rPr>
                <w:rFonts w:ascii="Times New Roman" w:hAnsi="Times New Roman"/>
                <w:b/>
                <w:sz w:val="16"/>
                <w:szCs w:val="16"/>
              </w:rPr>
            </w:pPr>
          </w:p>
          <w:p w:rsidR="00AE4158" w:rsidRPr="009E139A">
            <w:pPr>
              <w:bidi w:val="0"/>
              <w:rPr>
                <w:rFonts w:ascii="Times New Roman" w:hAnsi="Times New Roman"/>
                <w:b/>
                <w:sz w:val="16"/>
                <w:szCs w:val="16"/>
              </w:rPr>
            </w:pPr>
          </w:p>
          <w:p w:rsidR="00AE4158"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365/2004 Z. z.</w:t>
            </w: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13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pStyle w:val="Normlny1"/>
              <w:bidi w:val="0"/>
              <w:rPr>
                <w:rFonts w:ascii="Times New Roman" w:hAnsi="Times New Roman"/>
                <w:b/>
                <w:sz w:val="16"/>
                <w:szCs w:val="16"/>
              </w:rPr>
            </w:pPr>
          </w:p>
          <w:p w:rsidR="000E74C5" w:rsidRPr="009E139A">
            <w:pPr>
              <w:pStyle w:val="Normlny1"/>
              <w:bidi w:val="0"/>
              <w:rPr>
                <w:rFonts w:ascii="Times New Roman" w:hAnsi="Times New Roman"/>
                <w:b/>
                <w:sz w:val="16"/>
                <w:szCs w:val="16"/>
              </w:rPr>
            </w:pPr>
          </w:p>
          <w:p w:rsidR="000E74C5" w:rsidRPr="009E139A">
            <w:pPr>
              <w:pStyle w:val="Normlny1"/>
              <w:bidi w:val="0"/>
              <w:rPr>
                <w:rFonts w:ascii="Times New Roman" w:hAnsi="Times New Roman"/>
                <w:b/>
                <w:sz w:val="16"/>
                <w:szCs w:val="16"/>
              </w:rPr>
            </w:pPr>
          </w:p>
          <w:p w:rsidR="000E74C5" w:rsidRPr="009E139A">
            <w:pPr>
              <w:pStyle w:val="Normlny1"/>
              <w:bidi w:val="0"/>
              <w:rPr>
                <w:rFonts w:ascii="Times New Roman" w:hAnsi="Times New Roman"/>
                <w:b/>
                <w:sz w:val="16"/>
                <w:szCs w:val="16"/>
              </w:rPr>
            </w:pPr>
          </w:p>
          <w:p w:rsidR="00AE4158" w:rsidRPr="009E139A">
            <w:pPr>
              <w:pStyle w:val="Normlny1"/>
              <w:bidi w:val="0"/>
              <w:rPr>
                <w:rFonts w:ascii="Times New Roman" w:hAnsi="Times New Roman"/>
                <w:b/>
                <w:sz w:val="16"/>
                <w:szCs w:val="16"/>
              </w:rPr>
            </w:pPr>
          </w:p>
          <w:p w:rsidR="00AE4158" w:rsidRPr="009E139A">
            <w:pPr>
              <w:pStyle w:val="Normlny1"/>
              <w:bidi w:val="0"/>
              <w:rPr>
                <w:rFonts w:ascii="Times New Roman" w:hAnsi="Times New Roman"/>
                <w:b/>
                <w:sz w:val="16"/>
                <w:szCs w:val="16"/>
              </w:rPr>
            </w:pPr>
          </w:p>
          <w:p w:rsidR="00AE4158" w:rsidRPr="009E139A">
            <w:pPr>
              <w:pStyle w:val="Normlny1"/>
              <w:bidi w:val="0"/>
              <w:rPr>
                <w:rFonts w:ascii="Times New Roman" w:hAnsi="Times New Roman"/>
                <w:b/>
                <w:sz w:val="16"/>
                <w:szCs w:val="16"/>
              </w:rPr>
            </w:pPr>
          </w:p>
          <w:p w:rsidR="00AE4158" w:rsidRPr="009E139A">
            <w:pPr>
              <w:pStyle w:val="Normlny1"/>
              <w:bidi w:val="0"/>
              <w:rPr>
                <w:rFonts w:ascii="Times New Roman" w:hAnsi="Times New Roman"/>
                <w:b/>
                <w:sz w:val="16"/>
                <w:szCs w:val="16"/>
              </w:rPr>
            </w:pPr>
          </w:p>
          <w:p w:rsidR="000E74C5" w:rsidRPr="009E139A">
            <w:pPr>
              <w:pStyle w:val="Normlny1"/>
              <w:bidi w:val="0"/>
              <w:rPr>
                <w:rFonts w:ascii="Times New Roman" w:hAnsi="Times New Roman"/>
                <w:b/>
                <w:sz w:val="16"/>
                <w:szCs w:val="16"/>
              </w:rPr>
            </w:pPr>
            <w:r w:rsidRPr="009E139A">
              <w:rPr>
                <w:rFonts w:ascii="Times New Roman" w:hAnsi="Times New Roman"/>
                <w:b/>
                <w:sz w:val="16"/>
                <w:szCs w:val="16"/>
              </w:rPr>
              <w:t>§ 2</w:t>
            </w:r>
          </w:p>
          <w:p w:rsidR="000E74C5" w:rsidRPr="009E139A">
            <w:pPr>
              <w:pStyle w:val="Normlny1"/>
              <w:bidi w:val="0"/>
              <w:rPr>
                <w:rFonts w:ascii="Times New Roman" w:hAnsi="Times New Roman"/>
                <w:b/>
                <w:sz w:val="16"/>
                <w:szCs w:val="16"/>
              </w:rPr>
            </w:pPr>
            <w:r w:rsidRPr="009E139A" w:rsidR="0084246F">
              <w:rPr>
                <w:rFonts w:ascii="Times New Roman" w:hAnsi="Times New Roman"/>
                <w:b/>
                <w:sz w:val="16"/>
                <w:szCs w:val="16"/>
              </w:rPr>
              <w:t>O: 1 až 3</w:t>
            </w: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p>
          <w:p w:rsidR="0084246F" w:rsidRPr="009E139A">
            <w:pPr>
              <w:pStyle w:val="Normlny1"/>
              <w:bidi w:val="0"/>
              <w:rPr>
                <w:rFonts w:ascii="Times New Roman" w:hAnsi="Times New Roman"/>
                <w:b/>
                <w:sz w:val="16"/>
                <w:szCs w:val="16"/>
              </w:rPr>
            </w:pPr>
          </w:p>
          <w:p w:rsidR="002105D3" w:rsidRPr="009E139A">
            <w:pPr>
              <w:pStyle w:val="Normlny1"/>
              <w:bidi w:val="0"/>
              <w:rPr>
                <w:rFonts w:ascii="Times New Roman" w:hAnsi="Times New Roman"/>
                <w:b/>
                <w:sz w:val="16"/>
                <w:szCs w:val="16"/>
              </w:rPr>
            </w:pPr>
            <w:r w:rsidRPr="009E139A">
              <w:rPr>
                <w:rFonts w:ascii="Times New Roman" w:hAnsi="Times New Roman"/>
                <w:b/>
                <w:sz w:val="16"/>
                <w:szCs w:val="16"/>
              </w:rPr>
              <w:t>§ 2a</w:t>
            </w:r>
          </w:p>
          <w:p w:rsidR="002105D3" w:rsidRPr="009E139A">
            <w:pPr>
              <w:pStyle w:val="Normlny1"/>
              <w:bidi w:val="0"/>
              <w:rPr>
                <w:rFonts w:ascii="Times New Roman" w:hAnsi="Times New Roman"/>
                <w:b/>
                <w:sz w:val="16"/>
                <w:szCs w:val="16"/>
              </w:rPr>
            </w:pPr>
            <w:r w:rsidRPr="009E139A">
              <w:rPr>
                <w:rFonts w:ascii="Times New Roman" w:hAnsi="Times New Roman"/>
                <w:b/>
                <w:sz w:val="16"/>
                <w:szCs w:val="16"/>
              </w:rPr>
              <w:t>O: 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E4158" w:rsidRPr="009E139A" w:rsidP="00AE4158">
            <w:pPr>
              <w:bidi w:val="0"/>
              <w:jc w:val="both"/>
              <w:rPr>
                <w:rFonts w:ascii="Times New Roman" w:hAnsi="Times New Roman"/>
                <w:color w:val="000000"/>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AE4158" w:rsidRPr="009E139A" w:rsidP="00AE4158">
            <w:pPr>
              <w:pStyle w:val="BodyTextIndent"/>
              <w:bidi w:val="0"/>
              <w:rPr>
                <w:rFonts w:ascii="Times New Roman" w:hAnsi="Times New Roman"/>
                <w:szCs w:val="16"/>
              </w:rPr>
            </w:pPr>
          </w:p>
          <w:p w:rsidR="00AE4158" w:rsidRPr="009E139A" w:rsidP="00AE4158">
            <w:pPr>
              <w:bidi w:val="0"/>
              <w:jc w:val="both"/>
              <w:rPr>
                <w:rFonts w:ascii="Times New Roman" w:hAnsi="Times New Roman"/>
                <w:sz w:val="16"/>
                <w:szCs w:val="16"/>
              </w:rPr>
            </w:pPr>
            <w:r w:rsidRPr="009E139A">
              <w:rPr>
                <w:rFonts w:ascii="Times New Roman" w:hAnsi="Times New Roman"/>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0E74C5" w:rsidRPr="009E139A">
            <w:pPr>
              <w:pStyle w:val="BodyTextIndent"/>
              <w:bidi w:val="0"/>
              <w:rPr>
                <w:rFonts w:ascii="Times New Roman" w:hAnsi="Times New Roman"/>
                <w:i w:val="0"/>
                <w:iCs/>
                <w:szCs w:val="16"/>
              </w:rPr>
            </w:pPr>
          </w:p>
          <w:p w:rsidR="0084246F" w:rsidRPr="009E139A" w:rsidP="0084246F">
            <w:pPr>
              <w:bidi w:val="0"/>
              <w:jc w:val="both"/>
              <w:rPr>
                <w:rFonts w:ascii="Times New Roman" w:hAnsi="Times New Roman"/>
                <w:sz w:val="16"/>
                <w:szCs w:val="16"/>
              </w:rPr>
            </w:pPr>
            <w:r w:rsidRPr="009E139A">
              <w:rPr>
                <w:rFonts w:ascii="Times New Roman" w:hAnsi="Times New Roman"/>
                <w:sz w:val="16"/>
                <w:szCs w:val="16"/>
              </w:rPr>
              <w:t xml:space="preserve">(1)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 </w:t>
            </w:r>
          </w:p>
          <w:p w:rsidR="0084246F" w:rsidRPr="009E139A" w:rsidP="0084246F">
            <w:pPr>
              <w:bidi w:val="0"/>
              <w:jc w:val="both"/>
              <w:rPr>
                <w:rFonts w:ascii="Times New Roman" w:hAnsi="Times New Roman"/>
                <w:sz w:val="16"/>
                <w:szCs w:val="16"/>
              </w:rPr>
            </w:pPr>
          </w:p>
          <w:p w:rsidR="0084246F" w:rsidRPr="009E139A" w:rsidP="0084246F">
            <w:pPr>
              <w:bidi w:val="0"/>
              <w:jc w:val="both"/>
              <w:rPr>
                <w:rFonts w:ascii="Times New Roman" w:hAnsi="Times New Roman"/>
                <w:sz w:val="16"/>
                <w:szCs w:val="16"/>
              </w:rPr>
            </w:pPr>
            <w:r w:rsidRPr="009E139A">
              <w:rPr>
                <w:rFonts w:ascii="Times New Roman" w:hAnsi="Times New Roman"/>
                <w:sz w:val="16"/>
                <w:szCs w:val="16"/>
              </w:rPr>
              <w:t xml:space="preserve">(2) Pri dodržiavaní zásady rovnakého zaobchádzania je potrebné prihliadať aj na dobré mravy na účely rozšírenia ochrany pred diskrimináciou. </w:t>
            </w:r>
          </w:p>
          <w:p w:rsidR="0084246F" w:rsidRPr="009E139A" w:rsidP="0084246F">
            <w:pPr>
              <w:bidi w:val="0"/>
              <w:jc w:val="both"/>
              <w:rPr>
                <w:rFonts w:ascii="Times New Roman" w:hAnsi="Times New Roman"/>
                <w:sz w:val="16"/>
                <w:szCs w:val="16"/>
              </w:rPr>
            </w:pPr>
          </w:p>
          <w:p w:rsidR="0084246F" w:rsidRPr="009E139A" w:rsidP="0084246F">
            <w:pPr>
              <w:bidi w:val="0"/>
              <w:jc w:val="both"/>
              <w:rPr>
                <w:rFonts w:ascii="Times New Roman" w:hAnsi="Times New Roman"/>
                <w:sz w:val="16"/>
                <w:szCs w:val="16"/>
              </w:rPr>
            </w:pPr>
            <w:r w:rsidRPr="009E139A">
              <w:rPr>
                <w:rFonts w:ascii="Times New Roman" w:hAnsi="Times New Roman"/>
                <w:sz w:val="16"/>
                <w:szCs w:val="16"/>
              </w:rPr>
              <w:t xml:space="preserve">(3) Dodržiavanie zásady rovnakého zaobchádzania spočíva aj v prijímaní opatrení na ochranu pred diskrimináciou. </w:t>
            </w:r>
          </w:p>
          <w:p w:rsidR="000E74C5" w:rsidRPr="009E139A" w:rsidP="008B1AAD">
            <w:pPr>
              <w:pStyle w:val="BodyTextIndent"/>
              <w:bidi w:val="0"/>
              <w:rPr>
                <w:rFonts w:ascii="Times New Roman" w:hAnsi="Times New Roman"/>
                <w:i w:val="0"/>
                <w:iCs/>
                <w:szCs w:val="16"/>
              </w:rPr>
            </w:pPr>
          </w:p>
          <w:p w:rsidR="000E74C5" w:rsidRPr="009E139A" w:rsidP="008B1AAD">
            <w:pPr>
              <w:pStyle w:val="BodyTextIndent"/>
              <w:bidi w:val="0"/>
              <w:rPr>
                <w:rFonts w:ascii="Times New Roman" w:hAnsi="Times New Roman"/>
                <w:i w:val="0"/>
                <w:iCs/>
                <w:szCs w:val="16"/>
              </w:rPr>
            </w:pPr>
            <w:r w:rsidRPr="009E139A" w:rsidR="002105D3">
              <w:rPr>
                <w:rFonts w:ascii="Times New Roman" w:hAnsi="Times New Roman"/>
                <w:i w:val="0"/>
                <w:iCs/>
                <w:szCs w:val="16"/>
              </w:rPr>
              <w:t>(1) Diskriminácia je priama diskriminácia, nepriama diskriminácia, obťažovanie, sexuálne obťažovanie a neoprávnený postih; diskriminácia je aj pokyn na diskrimináciu a nabádanie na diskrimináciu.</w:t>
            </w:r>
          </w:p>
          <w:p w:rsidR="000E74C5" w:rsidRPr="009E139A">
            <w:pPr>
              <w:bidi w:val="0"/>
              <w:jc w:val="both"/>
              <w:rPr>
                <w:rFonts w:ascii="Times New Roman" w:hAnsi="Times New Roman"/>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a</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bidi w:val="0"/>
              <w:jc w:val="both"/>
              <w:rPr>
                <w:rFonts w:ascii="Times New Roman" w:hAnsi="Times New Roman"/>
                <w:iCs/>
                <w:sz w:val="16"/>
                <w:szCs w:val="16"/>
                <w:lang w:eastAsia="sk-SK"/>
              </w:rPr>
            </w:pPr>
            <w:r w:rsidRPr="009E139A">
              <w:rPr>
                <w:rFonts w:ascii="Times New Roman" w:hAnsi="Times New Roman"/>
                <w:iCs/>
                <w:sz w:val="16"/>
                <w:szCs w:val="16"/>
                <w:lang w:eastAsia="sk-SK"/>
              </w:rPr>
              <w:t>2. Na účely odseku 1:</w:t>
            </w:r>
          </w:p>
          <w:p w:rsidR="000E74C5" w:rsidRPr="009E139A">
            <w:pPr>
              <w:bidi w:val="0"/>
              <w:jc w:val="both"/>
              <w:rPr>
                <w:rFonts w:ascii="Times New Roman" w:hAnsi="Times New Roman"/>
                <w:sz w:val="16"/>
                <w:szCs w:val="16"/>
              </w:rPr>
            </w:pPr>
            <w:r w:rsidRPr="009E139A">
              <w:rPr>
                <w:rFonts w:ascii="Times New Roman" w:hAnsi="Times New Roman"/>
                <w:iCs/>
                <w:sz w:val="16"/>
                <w:szCs w:val="16"/>
              </w:rPr>
              <w:t>(a) o priamu diskrimináciu ide, ak sa z niektorého z dôvodov uvedených v článku 1, zaobchádza s jednou osobou nepriaznivejšie ako  sa v porovnateľnej situácii zaobchádza, zaobchádzalo alebo by sa mohlo zaobchádzať s inou osobou;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2</w:t>
            </w:r>
            <w:r w:rsidRPr="009E139A" w:rsidR="002105D3">
              <w:rPr>
                <w:rFonts w:ascii="Times New Roman" w:hAnsi="Times New Roman"/>
                <w:b/>
                <w:sz w:val="16"/>
                <w:szCs w:val="16"/>
              </w:rPr>
              <w:t>a</w:t>
            </w:r>
          </w:p>
          <w:p w:rsidR="000E74C5" w:rsidRPr="009E139A">
            <w:pPr>
              <w:bidi w:val="0"/>
              <w:jc w:val="both"/>
              <w:rPr>
                <w:rFonts w:ascii="Times New Roman" w:hAnsi="Times New Roman"/>
                <w:b/>
                <w:sz w:val="16"/>
                <w:szCs w:val="16"/>
              </w:rPr>
            </w:pPr>
            <w:r w:rsidRPr="009E139A" w:rsidR="002105D3">
              <w:rPr>
                <w:rFonts w:ascii="Times New Roman" w:hAnsi="Times New Roman"/>
                <w:b/>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Indent"/>
              <w:bidi w:val="0"/>
              <w:ind w:left="0"/>
              <w:rPr>
                <w:rFonts w:ascii="Times New Roman" w:hAnsi="Times New Roman"/>
                <w:szCs w:val="16"/>
              </w:rPr>
            </w:pPr>
            <w:r w:rsidRPr="009E139A" w:rsidR="002105D3">
              <w:rPr>
                <w:rFonts w:ascii="Times New Roman" w:hAnsi="Times New Roman"/>
                <w:i w:val="0"/>
                <w:iCs/>
                <w:szCs w:val="16"/>
              </w:rPr>
              <w:t>(2) Priama diskriminácia je konanie alebo opomenutie, pri ktorom sa s osobou zaobchádza menej priaznivo, ako sa zaobchádza, zaobchádzalo alebo by sa mohlo zaobchádzať s inou osobou v porovnateľnej situácii.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b</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(b) o nepriamu diskrimináciu ide, keď zdanlivo neutrálne ustanovenie, kritérium alebo prax by uviedla osoby určitého náboženstva alebo viery, s určitým zdravotným postihnutím, určitého veku alebo určitej sexuálnej orientácie do nevýhodného postavenia v porovnaní s inými osobami, iba ak:</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2</w:t>
            </w:r>
            <w:r w:rsidRPr="009E139A" w:rsidR="00BD6C16">
              <w:rPr>
                <w:rFonts w:ascii="Times New Roman" w:hAnsi="Times New Roman"/>
                <w:b/>
                <w:sz w:val="16"/>
                <w:szCs w:val="16"/>
              </w:rPr>
              <w:t>a</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r w:rsidRPr="009E139A" w:rsidR="002105D3">
              <w:rPr>
                <w:rFonts w:ascii="Times New Roman" w:hAnsi="Times New Roman"/>
                <w:b/>
                <w:sz w:val="16"/>
                <w:szCs w:val="16"/>
              </w:rPr>
              <w:t>3</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sidR="002105D3">
              <w:rPr>
                <w:rFonts w:ascii="Times New Roman" w:hAnsi="Times New Roman"/>
                <w:iCs/>
                <w:sz w:val="16"/>
                <w:szCs w:val="16"/>
              </w:rPr>
              <w:t xml:space="preserve">(3) </w:t>
            </w:r>
            <w:r w:rsidRPr="009E139A" w:rsidR="0084246F">
              <w:rPr>
                <w:rFonts w:ascii="Times New Roman" w:hAnsi="Times New Roman"/>
                <w:sz w:val="16"/>
                <w:szCs w:val="16"/>
              </w:rPr>
              <w:t>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p w:rsidR="000E74C5" w:rsidRPr="009E139A">
            <w:pPr>
              <w:bidi w:val="0"/>
              <w:jc w:val="center"/>
              <w:rPr>
                <w:rFonts w:ascii="Times New Roman" w:hAnsi="Times New Roman"/>
                <w:b/>
                <w:sz w:val="16"/>
                <w:szCs w:val="16"/>
              </w:rPr>
            </w:pPr>
          </w:p>
          <w:p w:rsidR="000E74C5" w:rsidRPr="009E139A">
            <w:pPr>
              <w:bidi w:val="0"/>
              <w:jc w:val="center"/>
              <w:rPr>
                <w:rFonts w:ascii="Times New Roman" w:hAnsi="Times New Roman"/>
                <w:b/>
                <w:sz w:val="16"/>
                <w:szCs w:val="16"/>
              </w:rPr>
            </w:pPr>
          </w:p>
          <w:p w:rsidR="000E74C5" w:rsidRPr="009E139A">
            <w:pPr>
              <w:bidi w:val="0"/>
              <w:jc w:val="center"/>
              <w:rPr>
                <w:rFonts w:ascii="Times New Roman" w:hAnsi="Times New Roman"/>
                <w:b/>
                <w:sz w:val="16"/>
                <w:szCs w:val="16"/>
              </w:rPr>
            </w:pPr>
          </w:p>
          <w:p w:rsidR="000E74C5" w:rsidRPr="009E139A">
            <w:pPr>
              <w:bidi w:val="0"/>
              <w:jc w:val="center"/>
              <w:rPr>
                <w:rFonts w:ascii="Times New Roman" w:hAnsi="Times New Roman"/>
                <w:b/>
                <w:sz w:val="16"/>
                <w:szCs w:val="16"/>
              </w:rPr>
            </w:pPr>
          </w:p>
          <w:p w:rsidR="000E74C5" w:rsidRPr="009E139A">
            <w:pPr>
              <w:bidi w:val="0"/>
              <w:jc w:val="center"/>
              <w:rPr>
                <w:rFonts w:ascii="Times New Roman" w:hAnsi="Times New Roman"/>
                <w:b/>
                <w:sz w:val="16"/>
                <w:szCs w:val="16"/>
              </w:rPr>
            </w:pPr>
          </w:p>
          <w:p w:rsidR="000E74C5"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(i)</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(i) takýto predpis, kritérium alebo zvyklosť sú objektívne odôvodnené oprávneným cieľom a prostriedky na dosiahnutie tohto cieľa sú primerané a nevyhnutné alebo</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365/2004 Z. z.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13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4</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(4) Pri obmedzovaní základných práv a slobôd sa musí dbať na ich podstatu a zmysel. Takéto obmedzenia sa môžu použiť len na ustanovený cieľ.</w:t>
            </w:r>
          </w:p>
          <w:p w:rsidR="000E74C5" w:rsidRPr="009E139A">
            <w:pPr>
              <w:bidi w:val="0"/>
              <w:jc w:val="both"/>
              <w:rPr>
                <w:rFonts w:ascii="Times New Roman" w:hAnsi="Times New Roman"/>
                <w:sz w:val="16"/>
                <w:szCs w:val="16"/>
              </w:rPr>
            </w:pPr>
          </w:p>
          <w:p w:rsidR="000E74C5" w:rsidRPr="009E139A" w:rsidP="008B1AAD">
            <w:pPr>
              <w:bidi w:val="0"/>
              <w:jc w:val="both"/>
              <w:rPr>
                <w:rFonts w:ascii="Times New Roman" w:hAnsi="Times New Roman"/>
                <w:sz w:val="16"/>
                <w:szCs w:val="16"/>
              </w:rPr>
            </w:pPr>
            <w:r w:rsidRPr="009E139A" w:rsidR="002105D3">
              <w:rPr>
                <w:rFonts w:ascii="Times New Roman" w:hAnsi="Times New Roman"/>
                <w:sz w:val="16"/>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0E74C5" w:rsidRPr="009E139A" w:rsidP="008B1AAD">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bidi w:val="0"/>
              <w:jc w:val="both"/>
              <w:rPr>
                <w:rFonts w:ascii="Times New Roman" w:hAnsi="Times New Roman"/>
                <w:sz w:val="16"/>
                <w:szCs w:val="16"/>
              </w:rPr>
            </w:pPr>
            <w:r w:rsidRPr="009E139A">
              <w:rPr>
                <w:rFonts w:ascii="Times New Roman" w:hAnsi="Times New Roman"/>
                <w:sz w:val="16"/>
                <w:szCs w:val="16"/>
              </w:rPr>
              <w:t>(ii) pokiaľ ide o osoby s určitým zdravotným postihnutím, ak by zamestnávateľ alebo akákoľvek osoba alebo organizácia, na ktorú sa vzťahuje táto smernica, bola povinná podľa vnútroštátnych predpisov vykonať primerané opatrenia podľa zásad obsiahnutých v článku 5, aby eliminovala nevýhody zapríčinené takým predpisom, kritériom alebo praxou.</w:t>
            </w:r>
          </w:p>
          <w:p w:rsidR="000E74C5" w:rsidRPr="009E139A">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158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(1) Zamestnávateľ je povinný zamestnávať zamestnanca so </w:t>
            </w:r>
            <w:r w:rsidRPr="009E139A" w:rsidR="00296DE4">
              <w:rPr>
                <w:rFonts w:ascii="Times New Roman" w:hAnsi="Times New Roman"/>
                <w:sz w:val="16"/>
                <w:szCs w:val="16"/>
              </w:rPr>
              <w:t>zdravotným postihnutím</w:t>
            </w:r>
            <w:r w:rsidRPr="009E139A">
              <w:rPr>
                <w:rFonts w:ascii="Times New Roman" w:hAnsi="Times New Roman"/>
                <w:sz w:val="16"/>
                <w:szCs w:val="16"/>
              </w:rPr>
              <w:t xml:space="preserve">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3. Obťažovanie sa má považovať za formu diskriminácie v zmysle odseku 1, keď k nežiadúcemu správaniu súvisiacemu s niektorým z dôvodov podľa článku 1 dochádza s úmyslom alebo účinkom porušenia dôstojnosti osoby a vytvorenia zastrašujúceho, nepriateľského, ponižujúceho, pokorujúceho alebo urážajúceho prostredia. V tomto kontexte možno pojem obťažovania definovať v súlade s vnútroštátnymi predpismi a praxou členských štátov.</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365/2004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16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Č:19</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2</w:t>
            </w:r>
            <w:r w:rsidRPr="009E139A" w:rsidR="002105D3">
              <w:rPr>
                <w:rFonts w:ascii="Times New Roman" w:hAnsi="Times New Roman"/>
                <w:b/>
                <w:sz w:val="16"/>
                <w:szCs w:val="16"/>
              </w:rPr>
              <w:t>a</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sidR="002105D3">
                <w:rPr>
                  <w:rFonts w:ascii="Times New Roman" w:hAnsi="Times New Roman"/>
                  <w:b/>
                  <w:sz w:val="16"/>
                  <w:szCs w:val="16"/>
                </w:rPr>
                <w:t>1</w:t>
              </w:r>
              <w:r w:rsidRPr="009E139A">
                <w:rPr>
                  <w:rFonts w:ascii="Times New Roman" w:hAnsi="Times New Roman"/>
                  <w:b/>
                  <w:sz w:val="16"/>
                  <w:szCs w:val="16"/>
                </w:rPr>
                <w:t xml:space="preserve"> a</w:t>
              </w:r>
            </w:smartTag>
            <w:r w:rsidRPr="009E139A">
              <w:rPr>
                <w:rFonts w:ascii="Times New Roman" w:hAnsi="Times New Roman"/>
                <w:b/>
                <w:sz w:val="16"/>
                <w:szCs w:val="16"/>
              </w:rPr>
              <w:t xml:space="preserve"> </w:t>
            </w:r>
            <w:r w:rsidRPr="009E139A" w:rsidR="002105D3">
              <w:rPr>
                <w:rFonts w:ascii="Times New Roman" w:hAnsi="Times New Roman"/>
                <w:b/>
                <w:sz w:val="16"/>
                <w:szCs w:val="16"/>
              </w:rPr>
              <w:t>4</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(2) Nikoho nemožno mučiť ani podrobiť krutému, neľudskému či ponižujúcemu zaobchádzaniu alebo trestu.</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(1) Každý má právo na zachovanie ľudskej dôstojnosti, osobnej cti, dobrej povesti a na ochranu mena.</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sidR="002105D3">
              <w:rPr>
                <w:rFonts w:ascii="Times New Roman" w:hAnsi="Times New Roman"/>
                <w:sz w:val="16"/>
                <w:szCs w:val="16"/>
              </w:rPr>
              <w:t>(1) Diskriminácia je priama diskriminácia, nepriama diskriminácia, obťažovanie, sexuálne obťažovanie a neoprávnený postih; diskriminácia je aj pokyn na diskrimináciu a nabádanie na diskrimináciu.</w:t>
            </w:r>
          </w:p>
          <w:p w:rsidR="002105D3" w:rsidRPr="009E139A">
            <w:pPr>
              <w:bidi w:val="0"/>
              <w:jc w:val="both"/>
              <w:rPr>
                <w:rFonts w:ascii="Times New Roman" w:hAnsi="Times New Roman"/>
                <w:sz w:val="16"/>
                <w:szCs w:val="16"/>
              </w:rPr>
            </w:pPr>
          </w:p>
          <w:p w:rsidR="002105D3" w:rsidRPr="009E139A" w:rsidP="002105D3">
            <w:pPr>
              <w:bidi w:val="0"/>
              <w:ind w:left="-1"/>
              <w:jc w:val="both"/>
              <w:rPr>
                <w:rFonts w:ascii="Times New Roman" w:hAnsi="Times New Roman"/>
                <w:sz w:val="16"/>
                <w:szCs w:val="16"/>
              </w:rPr>
            </w:pPr>
            <w:r w:rsidRPr="009E139A">
              <w:rPr>
                <w:rFonts w:ascii="Times New Roman" w:hAnsi="Times New Roman"/>
                <w:sz w:val="16"/>
                <w:szCs w:val="16"/>
              </w:rPr>
              <w:t>(4) 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p w:rsidR="002105D3" w:rsidRPr="009E139A" w:rsidP="002105D3">
            <w:pPr>
              <w:bidi w:val="0"/>
              <w:ind w:left="-1"/>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nil"/>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w:t>
            </w:r>
          </w:p>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rPr>
          <w:trHeight w:val="788"/>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4</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4. Pokyn na diskrimináciu osôb z ktoréhokoľvek z dôvodov podľa článku 1 sa má považovať za diskrimináciu v zmysle odseku 1.</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1"/>
              <w:bidi w:val="0"/>
              <w:jc w:val="center"/>
              <w:rPr>
                <w:rFonts w:ascii="Times New Roman" w:hAnsi="Times New Roman"/>
                <w:szCs w:val="16"/>
              </w:rPr>
            </w:pPr>
            <w:r w:rsidRPr="009E139A">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
                <w:sz w:val="16"/>
                <w:szCs w:val="16"/>
              </w:rPr>
            </w:pPr>
            <w:r w:rsidRPr="009E139A">
              <w:rPr>
                <w:rFonts w:ascii="Times New Roman" w:hAnsi="Times New Roman"/>
                <w:b/>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2</w:t>
            </w:r>
            <w:r w:rsidRPr="009E139A" w:rsidR="002105D3">
              <w:rPr>
                <w:rFonts w:ascii="Times New Roman" w:hAnsi="Times New Roman"/>
                <w:b/>
                <w:sz w:val="16"/>
                <w:szCs w:val="16"/>
              </w:rPr>
              <w:t>a</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sidR="002105D3">
                <w:rPr>
                  <w:rFonts w:ascii="Times New Roman" w:hAnsi="Times New Roman"/>
                  <w:b/>
                  <w:sz w:val="16"/>
                  <w:szCs w:val="16"/>
                </w:rPr>
                <w:t>1 a</w:t>
              </w:r>
            </w:smartTag>
            <w:r w:rsidRPr="009E139A" w:rsidR="002105D3">
              <w:rPr>
                <w:rFonts w:ascii="Times New Roman" w:hAnsi="Times New Roman"/>
                <w:b/>
                <w:sz w:val="16"/>
                <w:szCs w:val="16"/>
              </w:rPr>
              <w:t xml:space="preserve"> 6</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w:t>
            </w:r>
            <w:r w:rsidRPr="009E139A" w:rsidR="002105D3">
              <w:rPr>
                <w:rFonts w:ascii="Times New Roman" w:hAnsi="Times New Roman"/>
                <w:sz w:val="16"/>
                <w:szCs w:val="16"/>
              </w:rPr>
              <w:t>1)</w:t>
            </w:r>
            <w:r w:rsidRPr="009E139A">
              <w:rPr>
                <w:rFonts w:ascii="Times New Roman" w:hAnsi="Times New Roman"/>
                <w:sz w:val="16"/>
                <w:szCs w:val="16"/>
              </w:rPr>
              <w:t xml:space="preserve"> </w:t>
            </w:r>
            <w:r w:rsidRPr="009E139A" w:rsidR="002105D3">
              <w:rPr>
                <w:rFonts w:ascii="Times New Roman" w:hAnsi="Times New Roman"/>
                <w:sz w:val="16"/>
                <w:szCs w:val="16"/>
              </w:rPr>
              <w:t>Diskriminácia je priama diskriminácia, nepriama diskriminácia, obťažovanie, sexuálne obťažovanie a neoprávnený postih; diskriminácia je aj pokyn na diskrimináciu a nabádanie na diskrimináciu.</w:t>
            </w:r>
          </w:p>
          <w:p w:rsidR="000E74C5" w:rsidRPr="009E139A">
            <w:pPr>
              <w:pStyle w:val="BodyText2"/>
              <w:bidi w:val="0"/>
              <w:rPr>
                <w:rFonts w:ascii="Times New Roman" w:hAnsi="Times New Roman"/>
                <w:b w:val="0"/>
                <w:sz w:val="16"/>
                <w:szCs w:val="16"/>
                <w:lang w:eastAsia="sk-SK"/>
              </w:rPr>
            </w:pPr>
          </w:p>
          <w:p w:rsidR="000E74C5" w:rsidRPr="009E139A">
            <w:pPr>
              <w:pStyle w:val="BodyText2"/>
              <w:bidi w:val="0"/>
              <w:rPr>
                <w:rFonts w:ascii="Times New Roman" w:hAnsi="Times New Roman"/>
                <w:b w:val="0"/>
                <w:sz w:val="16"/>
                <w:szCs w:val="16"/>
                <w:lang w:eastAsia="sk-SK"/>
              </w:rPr>
            </w:pPr>
            <w:r w:rsidRPr="009E139A" w:rsidR="002105D3">
              <w:rPr>
                <w:rFonts w:ascii="Times New Roman" w:hAnsi="Times New Roman"/>
                <w:b w:val="0"/>
                <w:sz w:val="16"/>
                <w:szCs w:val="16"/>
                <w:lang w:eastAsia="sk-SK"/>
              </w:rPr>
              <w:t>(6) Pokyn na diskrimináciu je konanie, ktoré spočíva v zneužití podriadenosti osoby na účel diskriminácie tretej osoby</w:t>
            </w:r>
            <w:r w:rsidRPr="009E139A">
              <w:rPr>
                <w:rFonts w:ascii="Times New Roman" w:hAnsi="Times New Roman"/>
                <w:b w:val="0"/>
                <w:sz w:val="16"/>
                <w:szCs w:val="16"/>
                <w:lang w:eastAsia="sk-SK"/>
              </w:rPr>
              <w:t>.</w:t>
            </w:r>
          </w:p>
          <w:p w:rsidR="000E74C5" w:rsidRPr="009E139A">
            <w:pPr>
              <w:pStyle w:val="BodyText2"/>
              <w:bidi w:val="0"/>
              <w:rPr>
                <w:rFonts w:ascii="Times New Roman" w:hAnsi="Times New Roman"/>
                <w:b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5</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5. Táto smernica nebude mať žiadny vplyv na opatrenia stanovené vnútroštátnymi právnymi predpismi, ktoré sú v demokratickej spoločnosti potrebné pre verejnú bezpečnosť, na udržanie verejného poriadku a predchádzanie trestnej činnosti, na ochranu zdravia a ochranu práv a slobôd iných.</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13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2 a"/>
              </w:smartTagPr>
              <w:r w:rsidRPr="009E139A">
                <w:rPr>
                  <w:rFonts w:ascii="Times New Roman" w:hAnsi="Times New Roman"/>
                  <w:b/>
                  <w:sz w:val="16"/>
                  <w:szCs w:val="16"/>
                </w:rPr>
                <w:t>2 a</w:t>
              </w:r>
            </w:smartTag>
            <w:r w:rsidRPr="009E139A">
              <w:rPr>
                <w:rFonts w:ascii="Times New Roman" w:hAnsi="Times New Roman"/>
                <w:b/>
                <w:sz w:val="16"/>
                <w:szCs w:val="16"/>
              </w:rPr>
              <w:t xml:space="preserve"> 3</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2"/>
              <w:bidi w:val="0"/>
              <w:rPr>
                <w:rFonts w:ascii="Times New Roman" w:hAnsi="Times New Roman"/>
                <w:sz w:val="16"/>
                <w:szCs w:val="16"/>
              </w:rPr>
            </w:pPr>
            <w:r w:rsidRPr="009E139A">
              <w:rPr>
                <w:rFonts w:ascii="Times New Roman" w:hAnsi="Times New Roman"/>
                <w:b w:val="0"/>
                <w:sz w:val="16"/>
                <w:szCs w:val="16"/>
              </w:rPr>
              <w:t xml:space="preserve">(2) Medze základných práv a slobôd možno upraviť za podmienok ustanovených touto ústavou len zákonom. </w:t>
            </w:r>
            <w:r w:rsidRPr="009E139A">
              <w:rPr>
                <w:rFonts w:ascii="Times New Roman" w:hAnsi="Times New Roman"/>
                <w:sz w:val="16"/>
                <w:szCs w:val="16"/>
              </w:rPr>
              <w:t xml:space="preserve"> </w:t>
            </w:r>
          </w:p>
          <w:p w:rsidR="000E74C5" w:rsidRPr="009E139A">
            <w:pPr>
              <w:pStyle w:val="BodyText2"/>
              <w:bidi w:val="0"/>
              <w:rPr>
                <w:rFonts w:ascii="Times New Roman" w:hAnsi="Times New Roman"/>
                <w:sz w:val="16"/>
                <w:szCs w:val="16"/>
              </w:rPr>
            </w:pPr>
          </w:p>
          <w:p w:rsidR="000E74C5" w:rsidRPr="009E139A">
            <w:pPr>
              <w:pStyle w:val="BodyText2"/>
              <w:bidi w:val="0"/>
              <w:rPr>
                <w:rFonts w:ascii="Times New Roman" w:hAnsi="Times New Roman"/>
                <w:b w:val="0"/>
                <w:sz w:val="16"/>
                <w:szCs w:val="16"/>
              </w:rPr>
            </w:pPr>
            <w:r w:rsidRPr="009E139A">
              <w:rPr>
                <w:rFonts w:ascii="Times New Roman" w:hAnsi="Times New Roman"/>
                <w:b w:val="0"/>
                <w:sz w:val="16"/>
                <w:szCs w:val="16"/>
              </w:rPr>
              <w:t xml:space="preserve">(3) Zákonné obmedzenia základných úprav a slobôd musia platiť rovnako pre všetky prípady, ktoré spĺňajú ustanovené podmienky.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V rámci právomocí delegovaných na spoločenstvo sa bude táto smernica vzťahovať na všetky osoby, tak vo verejnom ako i v súkromnom sektore, vrátane verejných orgánov vo vzťahu 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 xml:space="preserve">Ústava SR </w:t>
            </w: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Č:12</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bidi w:val="0"/>
              <w:jc w:val="both"/>
              <w:rPr>
                <w:rFonts w:ascii="Times New Roman" w:hAnsi="Times New Roman"/>
                <w:sz w:val="16"/>
                <w:szCs w:val="16"/>
              </w:rPr>
            </w:pPr>
            <w:r w:rsidRPr="009E139A">
              <w:rPr>
                <w:rFonts w:ascii="Times New Roman" w:hAnsi="Times New Roman"/>
                <w:sz w:val="16"/>
                <w:szCs w:val="16"/>
              </w:rPr>
              <w:t>(2) Základné práva a slobody sa zaručujú na území Slovenskej republiky všetkým bez ohľadu na pohlavie, rasu, farbu pleti, vieru a náboženstvo, politické, či iné zmýšľanie, národný alebo sociálny pôvod, príslušnosť k národnosti alebo etnickej skupine, majetok, rod alebo iné postavenie. Nikoho nemožno z týchto dôvodov poškodzovať, zvýhodňovať alebo znevýhodňovať.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a</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(a) podmienkam prístupu k zamestnaniu, samostatnej zárobkovej činnosti alebo povolaniu, vrátane kritérií výberu a podmienok náboru bez ohľadu na oblasť činnosti a na všetkých úrovniach profesionálnej hierarchie, vrátane postupu v zamestnaní;</w:t>
            </w: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311/2001 Z. z.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rPr>
                <w:rFonts w:ascii="Times New Roman" w:hAnsi="Times New Roman"/>
                <w:b/>
                <w:sz w:val="16"/>
                <w:szCs w:val="16"/>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296DE4"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r w:rsidRPr="009E139A">
              <w:rPr>
                <w:rFonts w:ascii="Times New Roman" w:hAnsi="Times New Roman"/>
                <w:sz w:val="16"/>
                <w:szCs w:val="16"/>
                <w:lang w:eastAsia="sk-SK"/>
              </w:rPr>
              <w:t>365/2004 Z. z.</w:t>
            </w: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r w:rsidRPr="009E139A">
              <w:rPr>
                <w:rFonts w:ascii="Times New Roman" w:hAnsi="Times New Roman"/>
                <w:sz w:val="16"/>
                <w:szCs w:val="16"/>
                <w:lang w:eastAsia="sk-SK"/>
              </w:rPr>
              <w:t>Návrh zákona</w:t>
            </w: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E44E72"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p>
          <w:p w:rsidR="00B82B33" w:rsidRPr="009E139A">
            <w:pPr>
              <w:pStyle w:val="BodyText3"/>
              <w:bidi w:val="0"/>
              <w:rPr>
                <w:rFonts w:ascii="Times New Roman" w:hAnsi="Times New Roman"/>
                <w:sz w:val="16"/>
                <w:szCs w:val="16"/>
                <w:lang w:eastAsia="sk-SK"/>
              </w:rPr>
            </w:pPr>
          </w:p>
          <w:p w:rsidR="00B82B33" w:rsidRPr="009E139A">
            <w:pPr>
              <w:pStyle w:val="BodyText3"/>
              <w:bidi w:val="0"/>
              <w:rPr>
                <w:rFonts w:ascii="Times New Roman" w:hAnsi="Times New Roman"/>
                <w:sz w:val="16"/>
                <w:szCs w:val="16"/>
                <w:lang w:eastAsia="sk-SK"/>
              </w:rPr>
            </w:pPr>
          </w:p>
          <w:p w:rsidR="00CA57AD" w:rsidRPr="009E139A">
            <w:pPr>
              <w:pStyle w:val="BodyText3"/>
              <w:bidi w:val="0"/>
              <w:rPr>
                <w:rFonts w:ascii="Times New Roman" w:hAnsi="Times New Roman"/>
                <w:sz w:val="16"/>
                <w:szCs w:val="16"/>
                <w:lang w:eastAsia="sk-SK"/>
              </w:rPr>
            </w:pPr>
          </w:p>
          <w:p w:rsidR="00CA57AD" w:rsidRPr="009E139A">
            <w:pPr>
              <w:pStyle w:val="BodyText3"/>
              <w:bidi w:val="0"/>
              <w:rPr>
                <w:rFonts w:ascii="Times New Roman" w:hAnsi="Times New Roman"/>
                <w:sz w:val="16"/>
                <w:szCs w:val="16"/>
                <w:lang w:eastAsia="sk-SK"/>
              </w:rPr>
            </w:pPr>
          </w:p>
          <w:p w:rsidR="000E74C5" w:rsidRPr="009E139A">
            <w:pPr>
              <w:pStyle w:val="BodyText3"/>
              <w:bidi w:val="0"/>
              <w:rPr>
                <w:rFonts w:ascii="Times New Roman" w:hAnsi="Times New Roman"/>
                <w:sz w:val="16"/>
                <w:szCs w:val="16"/>
                <w:lang w:eastAsia="sk-SK"/>
              </w:rPr>
            </w:pPr>
            <w:r w:rsidRPr="009E139A">
              <w:rPr>
                <w:rFonts w:ascii="Times New Roman" w:hAnsi="Times New Roman"/>
                <w:sz w:val="16"/>
                <w:szCs w:val="16"/>
                <w:lang w:eastAsia="sk-SK"/>
              </w:rPr>
              <w:t>5/2004 Z. z.</w:t>
            </w: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Č: 35</w:t>
            </w:r>
          </w:p>
          <w:p w:rsidR="000E74C5" w:rsidRPr="009E139A">
            <w:pPr>
              <w:bidi w:val="0"/>
              <w:rPr>
                <w:rFonts w:ascii="Times New Roman" w:hAnsi="Times New Roman"/>
                <w:b/>
                <w:sz w:val="16"/>
                <w:szCs w:val="16"/>
              </w:rPr>
            </w:pPr>
            <w:r w:rsidRPr="009E139A">
              <w:rPr>
                <w:rFonts w:ascii="Times New Roman" w:hAnsi="Times New Roman"/>
                <w:b/>
                <w:sz w:val="16"/>
                <w:szCs w:val="16"/>
              </w:rPr>
              <w:t>O: 1</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Č: 6</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13</w:t>
            </w:r>
          </w:p>
          <w:p w:rsidR="000E74C5" w:rsidRPr="009E139A">
            <w:pPr>
              <w:bidi w:val="0"/>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296DE4"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41</w:t>
            </w:r>
          </w:p>
          <w:p w:rsidR="000E74C5" w:rsidRPr="009E139A">
            <w:pPr>
              <w:bidi w:val="0"/>
              <w:rPr>
                <w:rFonts w:ascii="Times New Roman" w:hAnsi="Times New Roman"/>
                <w:b/>
                <w:sz w:val="16"/>
                <w:szCs w:val="16"/>
              </w:rPr>
            </w:pPr>
            <w:r w:rsidRPr="009E139A">
              <w:rPr>
                <w:rFonts w:ascii="Times New Roman" w:hAnsi="Times New Roman"/>
                <w:b/>
                <w:sz w:val="16"/>
                <w:szCs w:val="16"/>
              </w:rPr>
              <w:t>O: 8</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 6 </w:t>
            </w:r>
          </w:p>
          <w:p w:rsidR="000E74C5" w:rsidRPr="009E139A">
            <w:pPr>
              <w:bidi w:val="0"/>
              <w:rPr>
                <w:rFonts w:ascii="Times New Roman" w:hAnsi="Times New Roman"/>
                <w:b/>
                <w:sz w:val="16"/>
                <w:szCs w:val="16"/>
              </w:rPr>
            </w:pPr>
            <w:r w:rsidRPr="009E139A">
              <w:rPr>
                <w:rFonts w:ascii="Times New Roman" w:hAnsi="Times New Roman"/>
                <w:b/>
                <w:sz w:val="16"/>
                <w:szCs w:val="16"/>
              </w:rPr>
              <w:t>O: 1</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sidR="006349CE">
              <w:rPr>
                <w:rFonts w:ascii="Times New Roman" w:hAnsi="Times New Roman"/>
                <w:b/>
                <w:sz w:val="16"/>
                <w:szCs w:val="16"/>
              </w:rPr>
              <w:t>§ 4</w:t>
            </w:r>
          </w:p>
          <w:p w:rsidR="000E74C5" w:rsidRPr="009E139A">
            <w:pPr>
              <w:bidi w:val="0"/>
              <w:rPr>
                <w:rFonts w:ascii="Times New Roman" w:hAnsi="Times New Roman"/>
                <w:b/>
                <w:sz w:val="16"/>
                <w:szCs w:val="16"/>
              </w:rPr>
            </w:pPr>
            <w:r w:rsidRPr="009E139A">
              <w:rPr>
                <w:rFonts w:ascii="Times New Roman" w:hAnsi="Times New Roman"/>
                <w:b/>
                <w:sz w:val="16"/>
                <w:szCs w:val="16"/>
              </w:rPr>
              <w:t>O: 1 až 3</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E44E72"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B82B33" w:rsidRPr="009E139A">
            <w:pPr>
              <w:bidi w:val="0"/>
              <w:rPr>
                <w:rFonts w:ascii="Times New Roman" w:hAnsi="Times New Roman"/>
                <w:b/>
                <w:sz w:val="16"/>
                <w:szCs w:val="16"/>
              </w:rPr>
            </w:pPr>
          </w:p>
          <w:p w:rsidR="00B82B33" w:rsidRPr="009E139A">
            <w:pPr>
              <w:bidi w:val="0"/>
              <w:rPr>
                <w:rFonts w:ascii="Times New Roman" w:hAnsi="Times New Roman"/>
                <w:b/>
                <w:sz w:val="16"/>
                <w:szCs w:val="16"/>
              </w:rPr>
            </w:pPr>
          </w:p>
          <w:p w:rsidR="00CA57AD" w:rsidRPr="009E139A">
            <w:pPr>
              <w:bidi w:val="0"/>
              <w:rPr>
                <w:rFonts w:ascii="Times New Roman" w:hAnsi="Times New Roman"/>
                <w:b/>
                <w:sz w:val="16"/>
                <w:szCs w:val="16"/>
              </w:rPr>
            </w:pPr>
          </w:p>
          <w:p w:rsidR="00CA57AD"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14</w:t>
            </w:r>
          </w:p>
          <w:p w:rsidR="000E74C5" w:rsidRPr="009E139A">
            <w:pPr>
              <w:bidi w:val="0"/>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Footer"/>
              <w:tabs>
                <w:tab w:val="clear" w:pos="4536"/>
                <w:tab w:val="clear" w:pos="9072"/>
              </w:tabs>
              <w:bidi w:val="0"/>
              <w:jc w:val="both"/>
              <w:rPr>
                <w:rFonts w:ascii="Times New Roman" w:hAnsi="Times New Roman"/>
                <w:i w:val="0"/>
                <w:sz w:val="16"/>
                <w:szCs w:val="16"/>
                <w:lang w:val="sk-SK"/>
              </w:rPr>
            </w:pPr>
            <w:r w:rsidRPr="009E139A">
              <w:rPr>
                <w:rFonts w:ascii="Times New Roman" w:hAnsi="Times New Roman"/>
                <w:i w:val="0"/>
                <w:sz w:val="16"/>
                <w:szCs w:val="16"/>
                <w:lang w:val="sk-SK"/>
              </w:rPr>
              <w:t>(1) Každý má právo na slobodnú voľbu povolania a prípravu naň, ako aj právo podnikať a uskutočňovať inú zárobkovú činnosť.</w:t>
            </w:r>
          </w:p>
          <w:p w:rsidR="000E74C5" w:rsidRPr="009E139A">
            <w:pPr>
              <w:pStyle w:val="Footer"/>
              <w:tabs>
                <w:tab w:val="clear" w:pos="4536"/>
                <w:tab w:val="clear" w:pos="9072"/>
              </w:tabs>
              <w:bidi w:val="0"/>
              <w:jc w:val="both"/>
              <w:rPr>
                <w:rFonts w:ascii="Times New Roman" w:hAnsi="Times New Roman"/>
                <w:i w:val="0"/>
                <w:sz w:val="16"/>
                <w:szCs w:val="16"/>
                <w:lang w:val="sk-SK"/>
              </w:rPr>
            </w:pPr>
          </w:p>
          <w:p w:rsidR="000E74C5" w:rsidRPr="009E139A">
            <w:pPr>
              <w:pStyle w:val="Footer"/>
              <w:tabs>
                <w:tab w:val="clear" w:pos="4536"/>
                <w:tab w:val="clear" w:pos="9072"/>
              </w:tabs>
              <w:bidi w:val="0"/>
              <w:jc w:val="both"/>
              <w:rPr>
                <w:rFonts w:ascii="Times New Roman" w:hAnsi="Times New Roman"/>
                <w:i w:val="0"/>
                <w:sz w:val="16"/>
                <w:szCs w:val="16"/>
                <w:lang w:val="sk-SK"/>
              </w:rPr>
            </w:pPr>
            <w:r w:rsidRPr="009E139A" w:rsidR="00296DE4">
              <w:rPr>
                <w:rFonts w:ascii="Times New Roman" w:hAnsi="Times New Roman"/>
                <w:i w:val="0"/>
                <w:sz w:val="16"/>
                <w:szCs w:val="16"/>
                <w:lang w:val="sk-SK"/>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296DE4" w:rsidRPr="009E139A">
            <w:pPr>
              <w:pStyle w:val="Footer"/>
              <w:tabs>
                <w:tab w:val="clear" w:pos="4536"/>
                <w:tab w:val="clear" w:pos="9072"/>
              </w:tabs>
              <w:bidi w:val="0"/>
              <w:jc w:val="both"/>
              <w:rPr>
                <w:rFonts w:ascii="Times New Roman" w:hAnsi="Times New Roman"/>
                <w:i w:val="0"/>
                <w:sz w:val="16"/>
                <w:szCs w:val="16"/>
                <w:lang w:val="sk-SK"/>
              </w:rPr>
            </w:pPr>
          </w:p>
          <w:p w:rsidR="00296DE4" w:rsidRPr="009E139A" w:rsidP="00296DE4">
            <w:pPr>
              <w:bidi w:val="0"/>
              <w:jc w:val="both"/>
              <w:rPr>
                <w:rFonts w:ascii="Times New Roman" w:hAnsi="Times New Roman"/>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w:t>
            </w:r>
            <w:hyperlink r:id="rId7" w:history="1">
              <w:r w:rsidRPr="009E139A">
                <w:rPr>
                  <w:rFonts w:ascii="Times New Roman" w:hAnsi="Times New Roman"/>
                  <w:bCs/>
                  <w:sz w:val="16"/>
                  <w:szCs w:val="16"/>
                </w:rPr>
                <w:t>antidiskriminačný zákon</w:t>
              </w:r>
            </w:hyperlink>
            <w:r w:rsidRPr="009E139A">
              <w:rPr>
                <w:rFonts w:ascii="Times New Roman" w:hAnsi="Times New Roman"/>
                <w:sz w:val="16"/>
                <w:szCs w:val="16"/>
              </w:rPr>
              <w:t xml:space="preserve">). </w:t>
            </w:r>
          </w:p>
          <w:p w:rsidR="00296DE4" w:rsidRPr="009E139A" w:rsidP="00296DE4">
            <w:pPr>
              <w:bidi w:val="0"/>
              <w:jc w:val="both"/>
              <w:rPr>
                <w:rFonts w:ascii="Times New Roman" w:hAnsi="Times New Roman"/>
                <w:sz w:val="16"/>
                <w:szCs w:val="16"/>
              </w:rPr>
            </w:pPr>
          </w:p>
          <w:p w:rsidR="00296DE4" w:rsidRPr="009E139A" w:rsidP="00296DE4">
            <w:pPr>
              <w:bidi w:val="0"/>
              <w:jc w:val="both"/>
              <w:rPr>
                <w:rFonts w:ascii="Times New Roman" w:hAnsi="Times New Roman"/>
                <w:sz w:val="16"/>
                <w:szCs w:val="16"/>
              </w:rPr>
            </w:pPr>
            <w:r w:rsidRPr="009E139A">
              <w:rPr>
                <w:rFonts w:ascii="Times New Roman" w:hAnsi="Times New Roman"/>
                <w:sz w:val="16"/>
                <w:szCs w:val="16"/>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0E74C5" w:rsidRPr="009E139A">
            <w:pPr>
              <w:pStyle w:val="Footer"/>
              <w:tabs>
                <w:tab w:val="clear" w:pos="4536"/>
                <w:tab w:val="clear" w:pos="9072"/>
              </w:tabs>
              <w:bidi w:val="0"/>
              <w:jc w:val="both"/>
              <w:rPr>
                <w:rFonts w:ascii="Times New Roman" w:hAnsi="Times New Roman"/>
                <w:i w:val="0"/>
                <w:sz w:val="16"/>
                <w:szCs w:val="16"/>
                <w:lang w:val="sk-SK"/>
              </w:rPr>
            </w:pPr>
          </w:p>
          <w:p w:rsidR="000E74C5" w:rsidRPr="009E139A">
            <w:pPr>
              <w:pStyle w:val="BodyTextIndent"/>
              <w:bidi w:val="0"/>
              <w:rPr>
                <w:rFonts w:ascii="Times New Roman" w:hAnsi="Times New Roman"/>
                <w:i w:val="0"/>
                <w:szCs w:val="16"/>
              </w:rPr>
            </w:pPr>
            <w:r w:rsidRPr="009E139A">
              <w:rPr>
                <w:rFonts w:ascii="Times New Roman" w:hAnsi="Times New Roman"/>
                <w:i w:val="0"/>
                <w:szCs w:val="16"/>
              </w:rPr>
              <w:t>(8) Zamestnávateľ pri prijímaní fyzickej osoby do zamestnania nesmie porušiť zásadu rovnakého zaobchádzania, ak ide o príst</w:t>
            </w:r>
            <w:r w:rsidRPr="009E139A" w:rsidR="00296DE4">
              <w:rPr>
                <w:rFonts w:ascii="Times New Roman" w:hAnsi="Times New Roman"/>
                <w:i w:val="0"/>
                <w:szCs w:val="16"/>
              </w:rPr>
              <w:t>up k zamestnaniu (§ 13 ods. 1 a 32</w:t>
            </w:r>
            <w:r w:rsidRPr="009E139A">
              <w:rPr>
                <w:rFonts w:ascii="Times New Roman" w:hAnsi="Times New Roman"/>
                <w:i w:val="0"/>
                <w:szCs w:val="16"/>
              </w:rPr>
              <w:t>.</w:t>
            </w:r>
          </w:p>
          <w:p w:rsidR="000E74C5" w:rsidRPr="009E139A">
            <w:pPr>
              <w:pStyle w:val="Footer"/>
              <w:tabs>
                <w:tab w:val="clear" w:pos="4536"/>
                <w:tab w:val="clear" w:pos="9072"/>
              </w:tabs>
              <w:bidi w:val="0"/>
              <w:jc w:val="both"/>
              <w:rPr>
                <w:rFonts w:ascii="Times New Roman" w:hAnsi="Times New Roman"/>
                <w:i w:val="0"/>
                <w:sz w:val="16"/>
                <w:szCs w:val="16"/>
                <w:lang w:val="sk-SK"/>
              </w:rPr>
            </w:pPr>
          </w:p>
          <w:p w:rsidR="000E74C5" w:rsidRPr="009E139A">
            <w:pPr>
              <w:pStyle w:val="Footer"/>
              <w:tabs>
                <w:tab w:val="clear" w:pos="4536"/>
                <w:tab w:val="clear" w:pos="9072"/>
              </w:tabs>
              <w:bidi w:val="0"/>
              <w:jc w:val="both"/>
              <w:rPr>
                <w:rFonts w:ascii="Times New Roman" w:hAnsi="Times New Roman"/>
                <w:i w:val="0"/>
                <w:sz w:val="16"/>
                <w:szCs w:val="16"/>
                <w:lang w:val="sk-SK"/>
              </w:rPr>
            </w:pPr>
            <w:r w:rsidRPr="009E139A">
              <w:rPr>
                <w:rFonts w:ascii="Times New Roman" w:hAnsi="Times New Roman"/>
                <w:i w:val="0"/>
                <w:sz w:val="16"/>
                <w:szCs w:val="16"/>
                <w:lang w:val="sk-SK"/>
              </w:rPr>
              <w:t xml:space="preserve">(1) V súlade so zásadou rovnakého zaobchádzania sa v pracovnoprávnych vzťahoch, obdobných právnych vzťahoch a v právnych vzťahoch s nimi súvisiacich zakazuje diskriminácia osôb z </w:t>
            </w:r>
            <w:r w:rsidRPr="009E139A" w:rsidR="00B7401D">
              <w:rPr>
                <w:rFonts w:ascii="Times New Roman" w:hAnsi="Times New Roman"/>
                <w:i w:val="0"/>
                <w:sz w:val="16"/>
                <w:szCs w:val="16"/>
                <w:lang w:val="sk-SK"/>
              </w:rPr>
              <w:t xml:space="preserve">dôvodov podľa </w:t>
            </w:r>
            <w:hyperlink r:id="rId8" w:history="1">
              <w:r w:rsidRPr="009E139A" w:rsidR="00B7401D">
                <w:rPr>
                  <w:rStyle w:val="Hyperlink"/>
                  <w:rFonts w:ascii="Times New Roman" w:hAnsi="Times New Roman"/>
                  <w:bCs/>
                  <w:i w:val="0"/>
                  <w:color w:val="auto"/>
                  <w:sz w:val="16"/>
                  <w:szCs w:val="16"/>
                  <w:u w:val="none"/>
                  <w:lang w:val="sk-SK"/>
                </w:rPr>
                <w:t>§ 2 ods. 1</w:t>
              </w:r>
            </w:hyperlink>
            <w:r w:rsidRPr="009E139A" w:rsidR="00B7401D">
              <w:rPr>
                <w:rFonts w:ascii="Times New Roman" w:hAnsi="Times New Roman"/>
                <w:i w:val="0"/>
                <w:sz w:val="16"/>
                <w:szCs w:val="16"/>
                <w:lang w:val="sk-SK"/>
              </w:rPr>
              <w:t>.</w:t>
            </w:r>
          </w:p>
          <w:p w:rsidR="00B7401D" w:rsidRPr="009E139A" w:rsidP="008626C9">
            <w:pPr>
              <w:bidi w:val="0"/>
              <w:jc w:val="both"/>
              <w:rPr>
                <w:rFonts w:ascii="Times New Roman" w:hAnsi="Times New Roman"/>
                <w:color w:val="000000"/>
                <w:sz w:val="16"/>
                <w:szCs w:val="16"/>
              </w:rPr>
            </w:pP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p w:rsidR="00B80268" w:rsidRPr="009E139A" w:rsidP="00B80268">
            <w:pPr>
              <w:bidi w:val="0"/>
              <w:jc w:val="both"/>
              <w:rPr>
                <w:rFonts w:ascii="Times New Roman" w:hAnsi="Times New Roman"/>
                <w:sz w:val="16"/>
                <w:szCs w:val="16"/>
              </w:rPr>
            </w:pPr>
          </w:p>
          <w:p w:rsidR="006349CE" w:rsidRPr="009E139A" w:rsidP="00B80268">
            <w:pPr>
              <w:bidi w:val="0"/>
              <w:jc w:val="both"/>
              <w:rPr>
                <w:rFonts w:ascii="Times New Roman" w:hAnsi="Times New Roman"/>
                <w:sz w:val="16"/>
                <w:szCs w:val="16"/>
              </w:rPr>
            </w:pPr>
          </w:p>
          <w:p w:rsidR="00BC1639" w:rsidRPr="009E139A" w:rsidP="00B80268">
            <w:pPr>
              <w:bidi w:val="0"/>
              <w:jc w:val="both"/>
              <w:rPr>
                <w:rFonts w:ascii="Times New Roman" w:hAnsi="Times New Roman"/>
                <w:i/>
                <w:sz w:val="16"/>
                <w:szCs w:val="16"/>
              </w:rPr>
            </w:pPr>
            <w:r w:rsidRPr="009E139A" w:rsidR="00B80268">
              <w:rPr>
                <w:rFonts w:ascii="Times New Roman" w:hAnsi="Times New Roman"/>
                <w:sz w:val="16"/>
                <w:szCs w:val="16"/>
              </w:rPr>
              <w:t xml:space="preserve"> </w:t>
            </w:r>
            <w:r w:rsidRPr="009E139A">
              <w:rPr>
                <w:rFonts w:ascii="Times New Roman" w:hAnsi="Times New Roman"/>
                <w:sz w:val="16"/>
                <w:szCs w:val="16"/>
              </w:rPr>
              <w:t>(1) 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BC1639" w:rsidRPr="009E139A" w:rsidP="00BC1639">
            <w:pPr>
              <w:bidi w:val="0"/>
              <w:jc w:val="both"/>
              <w:rPr>
                <w:rFonts w:ascii="Times New Roman" w:hAnsi="Times New Roman"/>
                <w:i/>
                <w:color w:val="494949"/>
                <w:sz w:val="16"/>
                <w:szCs w:val="16"/>
              </w:rPr>
            </w:pPr>
            <w:r w:rsidRPr="009E139A">
              <w:rPr>
                <w:rFonts w:ascii="Times New Roman" w:hAnsi="Times New Roman"/>
                <w:sz w:val="16"/>
                <w:szCs w:val="16"/>
              </w:rPr>
              <w:br/>
              <w:t>(2) Občan má právo na prístup k zamestnaniu bez akýchkoľvek obmedzení v súlade so zásadou rovnakého zaobchádzania v pracovnoprávnych vzťahoch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b</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(b) prístupu k všetkým typom a všetkým úrovniam odborného poradenstva, odbornej prípravy, ďalšieho odborného vzdelávania a preškoľovania, vrátane odbornej praxe;</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311/2001 Z. z. </w:t>
            </w: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pStyle w:val="BodyText3"/>
              <w:bidi w:val="0"/>
              <w:rPr>
                <w:rFonts w:ascii="Times New Roman" w:hAnsi="Times New Roman"/>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365/2004 Z. z.</w:t>
            </w:r>
          </w:p>
          <w:p w:rsidR="00BC1639"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6349CE"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Návrh zákona</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E44E72"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iCs/>
                <w:sz w:val="16"/>
                <w:szCs w:val="16"/>
              </w:rPr>
            </w:pPr>
            <w:r w:rsidRPr="009E139A">
              <w:rPr>
                <w:rFonts w:ascii="Times New Roman" w:hAnsi="Times New Roman"/>
                <w:b/>
                <w:iCs/>
                <w:sz w:val="16"/>
                <w:szCs w:val="16"/>
              </w:rPr>
              <w:t>5/2004 Z. z.</w:t>
            </w:r>
          </w:p>
          <w:p w:rsidR="000E74C5" w:rsidRPr="009E139A">
            <w:pPr>
              <w:bidi w:val="0"/>
              <w:rPr>
                <w:rFonts w:ascii="Times New Roman" w:hAnsi="Times New Roman"/>
                <w:b/>
                <w:iCs/>
                <w:color w:val="FF660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Č: 6</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13</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2</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6</w:t>
            </w:r>
          </w:p>
          <w:p w:rsidR="000E74C5" w:rsidRPr="009E139A">
            <w:pPr>
              <w:bidi w:val="0"/>
              <w:rPr>
                <w:rFonts w:ascii="Times New Roman" w:hAnsi="Times New Roman"/>
                <w:b/>
                <w:iCs/>
                <w:sz w:val="16"/>
                <w:szCs w:val="16"/>
              </w:rPr>
            </w:pPr>
            <w:r w:rsidRPr="009E139A">
              <w:rPr>
                <w:rFonts w:ascii="Times New Roman" w:hAnsi="Times New Roman"/>
                <w:b/>
                <w:iCs/>
                <w:sz w:val="16"/>
                <w:szCs w:val="16"/>
              </w:rPr>
              <w:t>O: 1</w:t>
            </w:r>
          </w:p>
          <w:p w:rsidR="000E74C5" w:rsidRPr="009E139A">
            <w:pPr>
              <w:bidi w:val="0"/>
              <w:rPr>
                <w:rFonts w:ascii="Times New Roman" w:hAnsi="Times New Roman"/>
                <w:iCs/>
                <w:sz w:val="16"/>
                <w:szCs w:val="16"/>
              </w:rPr>
            </w:pPr>
          </w:p>
          <w:p w:rsidR="000E74C5" w:rsidRPr="009E139A">
            <w:pPr>
              <w:bidi w:val="0"/>
              <w:rPr>
                <w:rFonts w:ascii="Times New Roman" w:hAnsi="Times New Roman"/>
                <w:iCs/>
                <w:sz w:val="16"/>
                <w:szCs w:val="16"/>
              </w:rPr>
            </w:pPr>
          </w:p>
          <w:p w:rsidR="000E74C5" w:rsidRPr="009E139A">
            <w:pPr>
              <w:bidi w:val="0"/>
              <w:rPr>
                <w:rFonts w:ascii="Times New Roman" w:hAnsi="Times New Roman"/>
                <w:iCs/>
                <w:sz w:val="16"/>
                <w:szCs w:val="16"/>
              </w:rPr>
            </w:pPr>
          </w:p>
          <w:p w:rsidR="000E74C5" w:rsidRPr="009E139A">
            <w:pPr>
              <w:bidi w:val="0"/>
              <w:rPr>
                <w:rFonts w:ascii="Times New Roman" w:hAnsi="Times New Roman"/>
                <w:b/>
                <w:iCs/>
                <w:sz w:val="16"/>
                <w:szCs w:val="16"/>
              </w:rPr>
            </w:pPr>
            <w:r w:rsidRPr="009E139A" w:rsidR="006349CE">
              <w:rPr>
                <w:rFonts w:ascii="Times New Roman" w:hAnsi="Times New Roman"/>
                <w:b/>
                <w:iCs/>
                <w:sz w:val="16"/>
                <w:szCs w:val="16"/>
              </w:rPr>
              <w:t>§ 4</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r w:rsidRPr="009E139A" w:rsidR="00BC1639">
                <w:rPr>
                  <w:rFonts w:ascii="Times New Roman" w:hAnsi="Times New Roman"/>
                  <w:b/>
                  <w:iCs/>
                  <w:sz w:val="16"/>
                  <w:szCs w:val="16"/>
                </w:rPr>
                <w:t>ž</w:t>
              </w:r>
            </w:smartTag>
            <w:r w:rsidRPr="009E139A">
              <w:rPr>
                <w:rFonts w:ascii="Times New Roman" w:hAnsi="Times New Roman"/>
                <w:b/>
                <w:iCs/>
                <w:sz w:val="16"/>
                <w:szCs w:val="16"/>
              </w:rPr>
              <w:t xml:space="preserve"> 3</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E44E72"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C8209A"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14</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2</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42</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2 a"/>
              </w:smartTagPr>
              <w:r w:rsidRPr="009E139A">
                <w:rPr>
                  <w:rFonts w:ascii="Times New Roman" w:hAnsi="Times New Roman"/>
                  <w:b/>
                  <w:iCs/>
                  <w:sz w:val="16"/>
                  <w:szCs w:val="16"/>
                </w:rPr>
                <w:t>2 a</w:t>
              </w:r>
            </w:smartTag>
            <w:r w:rsidRPr="009E139A" w:rsidR="00C16A91">
              <w:rPr>
                <w:rFonts w:ascii="Times New Roman" w:hAnsi="Times New Roman"/>
                <w:b/>
                <w:iCs/>
                <w:sz w:val="16"/>
                <w:szCs w:val="16"/>
              </w:rPr>
              <w:t xml:space="preserve"> 9</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44</w:t>
            </w:r>
          </w:p>
          <w:p w:rsidR="000E74C5" w:rsidRPr="009E139A">
            <w:pPr>
              <w:bidi w:val="0"/>
              <w:rPr>
                <w:rFonts w:ascii="Times New Roman" w:hAnsi="Times New Roman"/>
                <w:b/>
                <w:iCs/>
                <w:sz w:val="16"/>
                <w:szCs w:val="16"/>
              </w:rPr>
            </w:pPr>
            <w:r w:rsidRPr="009E139A">
              <w:rPr>
                <w:rFonts w:ascii="Times New Roman" w:hAnsi="Times New Roman"/>
                <w:b/>
                <w:iCs/>
                <w:sz w:val="16"/>
                <w:szCs w:val="16"/>
              </w:rPr>
              <w:t>O: 1</w:t>
            </w:r>
          </w:p>
          <w:p w:rsidR="000E74C5" w:rsidRPr="009E139A">
            <w:pPr>
              <w:bidi w:val="0"/>
              <w:rPr>
                <w:rFonts w:ascii="Times New Roman" w:hAnsi="Times New Roman"/>
                <w:b/>
                <w:iCs/>
                <w:sz w:val="16"/>
                <w:szCs w:val="16"/>
              </w:rPr>
            </w:pPr>
            <w:r w:rsidRPr="009E139A">
              <w:rPr>
                <w:rFonts w:ascii="Times New Roman" w:hAnsi="Times New Roman"/>
                <w:b/>
                <w:iCs/>
                <w:sz w:val="16"/>
                <w:szCs w:val="16"/>
              </w:rPr>
              <w:t>V: 1</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BC1639"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44</w:t>
            </w:r>
          </w:p>
          <w:p w:rsidR="000E74C5" w:rsidRPr="009E139A">
            <w:pPr>
              <w:bidi w:val="0"/>
              <w:rPr>
                <w:rFonts w:ascii="Times New Roman" w:hAnsi="Times New Roman"/>
                <w:b/>
                <w:iCs/>
                <w:sz w:val="16"/>
                <w:szCs w:val="16"/>
              </w:rPr>
            </w:pPr>
            <w:r w:rsidRPr="009E139A" w:rsidR="00BC1639">
              <w:rPr>
                <w:rFonts w:ascii="Times New Roman" w:hAnsi="Times New Roman"/>
                <w:b/>
                <w:iCs/>
                <w:sz w:val="16"/>
                <w:szCs w:val="16"/>
              </w:rPr>
              <w:t>O: 4</w:t>
            </w:r>
            <w:r w:rsidRPr="009E139A">
              <w:rPr>
                <w:rFonts w:ascii="Times New Roman" w:hAnsi="Times New Roman"/>
                <w:b/>
                <w:iCs/>
                <w:sz w:val="16"/>
                <w:szCs w:val="16"/>
              </w:rPr>
              <w:t xml:space="preserve"> a 6</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BC1639" w:rsidRPr="009E139A" w:rsidP="00BC1639">
            <w:pPr>
              <w:pStyle w:val="Footer"/>
              <w:tabs>
                <w:tab w:val="clear" w:pos="4536"/>
                <w:tab w:val="clear" w:pos="9072"/>
              </w:tabs>
              <w:bidi w:val="0"/>
              <w:jc w:val="both"/>
              <w:rPr>
                <w:rFonts w:ascii="Times New Roman" w:hAnsi="Times New Roman"/>
                <w:i w:val="0"/>
                <w:sz w:val="16"/>
                <w:szCs w:val="16"/>
                <w:lang w:val="sk-SK"/>
              </w:rPr>
            </w:pPr>
            <w:r w:rsidRPr="009E139A">
              <w:rPr>
                <w:rFonts w:ascii="Times New Roman" w:hAnsi="Times New Roman"/>
                <w:i w:val="0"/>
                <w:sz w:val="16"/>
                <w:szCs w:val="16"/>
                <w:lang w:val="sk-SK"/>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BC1639" w:rsidRPr="009E139A" w:rsidP="00BC1639">
            <w:pPr>
              <w:pStyle w:val="Footer"/>
              <w:tabs>
                <w:tab w:val="clear" w:pos="4536"/>
                <w:tab w:val="clear" w:pos="9072"/>
              </w:tabs>
              <w:bidi w:val="0"/>
              <w:jc w:val="both"/>
              <w:rPr>
                <w:rFonts w:ascii="Times New Roman" w:hAnsi="Times New Roman"/>
                <w:i w:val="0"/>
                <w:sz w:val="16"/>
                <w:szCs w:val="16"/>
                <w:lang w:val="sk-SK"/>
              </w:rPr>
            </w:pPr>
          </w:p>
          <w:p w:rsidR="00BC1639" w:rsidRPr="009E139A" w:rsidP="00BC1639">
            <w:pPr>
              <w:bidi w:val="0"/>
              <w:jc w:val="both"/>
              <w:rPr>
                <w:rFonts w:ascii="Times New Roman" w:hAnsi="Times New Roman"/>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w:t>
            </w:r>
            <w:hyperlink r:id="rId7" w:history="1">
              <w:r w:rsidRPr="009E139A">
                <w:rPr>
                  <w:rFonts w:ascii="Times New Roman" w:hAnsi="Times New Roman"/>
                  <w:bCs/>
                  <w:sz w:val="16"/>
                  <w:szCs w:val="16"/>
                </w:rPr>
                <w:t>antidiskriminačný zákon</w:t>
              </w:r>
            </w:hyperlink>
            <w:r w:rsidRPr="009E139A">
              <w:rPr>
                <w:rFonts w:ascii="Times New Roman" w:hAnsi="Times New Roman"/>
                <w:sz w:val="16"/>
                <w:szCs w:val="16"/>
              </w:rPr>
              <w:t xml:space="preserve">). </w:t>
            </w:r>
          </w:p>
          <w:p w:rsidR="00BC1639" w:rsidRPr="009E139A" w:rsidP="00BC1639">
            <w:pPr>
              <w:bidi w:val="0"/>
              <w:jc w:val="both"/>
              <w:rPr>
                <w:rFonts w:ascii="Times New Roman" w:hAnsi="Times New Roman"/>
                <w:sz w:val="16"/>
                <w:szCs w:val="16"/>
              </w:rPr>
            </w:pPr>
          </w:p>
          <w:p w:rsidR="00BC1639" w:rsidRPr="009E139A" w:rsidP="00BC1639">
            <w:pPr>
              <w:bidi w:val="0"/>
              <w:jc w:val="both"/>
              <w:rPr>
                <w:rFonts w:ascii="Times New Roman" w:hAnsi="Times New Roman"/>
                <w:sz w:val="16"/>
                <w:szCs w:val="16"/>
              </w:rPr>
            </w:pPr>
            <w:r w:rsidRPr="009E139A">
              <w:rPr>
                <w:rFonts w:ascii="Times New Roman" w:hAnsi="Times New Roman"/>
                <w:sz w:val="16"/>
                <w:szCs w:val="16"/>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0E74C5" w:rsidRPr="009E139A">
            <w:pPr>
              <w:bidi w:val="0"/>
              <w:rPr>
                <w:rFonts w:ascii="Times New Roman" w:hAnsi="Times New Roman"/>
                <w:iCs/>
                <w:sz w:val="16"/>
                <w:szCs w:val="16"/>
              </w:rPr>
            </w:pPr>
          </w:p>
          <w:p w:rsidR="000E74C5" w:rsidRPr="009E139A">
            <w:pPr>
              <w:bidi w:val="0"/>
              <w:jc w:val="both"/>
              <w:rPr>
                <w:rFonts w:ascii="Times New Roman" w:hAnsi="Times New Roman"/>
                <w:iCs/>
                <w:sz w:val="16"/>
                <w:szCs w:val="16"/>
              </w:rPr>
            </w:pPr>
            <w:r w:rsidRPr="009E139A">
              <w:rPr>
                <w:rFonts w:ascii="Times New Roman" w:hAnsi="Times New Roman"/>
                <w:iCs/>
                <w:sz w:val="16"/>
                <w:szCs w:val="16"/>
              </w:rPr>
              <w:t xml:space="preserve">(1) V súlade so zásadou rovnakého zaobchádzania sa v pracovnoprávnych vzťahoch, obdobných právnych vzťahoch a v právnych vzťahoch s nimi súvisiacich zakazuje diskriminácia osôb z </w:t>
            </w:r>
            <w:r w:rsidRPr="009E139A" w:rsidR="00B7401D">
              <w:rPr>
                <w:rFonts w:ascii="Times New Roman" w:hAnsi="Times New Roman"/>
                <w:iCs/>
                <w:sz w:val="16"/>
                <w:szCs w:val="16"/>
              </w:rPr>
              <w:t xml:space="preserve">dôvodov podľa </w:t>
            </w:r>
            <w:hyperlink r:id="rId8" w:history="1">
              <w:r w:rsidRPr="009E139A" w:rsidR="00B7401D">
                <w:rPr>
                  <w:rStyle w:val="Hyperlink"/>
                  <w:rFonts w:ascii="Times New Roman" w:hAnsi="Times New Roman"/>
                  <w:bCs/>
                  <w:iCs/>
                  <w:color w:val="auto"/>
                  <w:sz w:val="16"/>
                  <w:szCs w:val="16"/>
                  <w:u w:val="none"/>
                </w:rPr>
                <w:t>§ 2 ods. 1</w:t>
              </w:r>
            </w:hyperlink>
            <w:r w:rsidRPr="009E139A" w:rsidR="00B7401D">
              <w:rPr>
                <w:rFonts w:ascii="Times New Roman" w:hAnsi="Times New Roman"/>
                <w:iCs/>
                <w:sz w:val="16"/>
                <w:szCs w:val="16"/>
              </w:rPr>
              <w:t>.</w:t>
            </w:r>
          </w:p>
          <w:p w:rsidR="00B7401D" w:rsidRPr="009E139A">
            <w:pPr>
              <w:bidi w:val="0"/>
              <w:jc w:val="both"/>
              <w:rPr>
                <w:rFonts w:ascii="Times New Roman" w:hAnsi="Times New Roman"/>
                <w:iCs/>
                <w:sz w:val="16"/>
                <w:szCs w:val="16"/>
              </w:rPr>
            </w:pPr>
          </w:p>
          <w:p w:rsidR="006349CE" w:rsidRPr="009E139A" w:rsidP="006349CE">
            <w:pPr>
              <w:bidi w:val="0"/>
              <w:spacing w:after="240"/>
              <w:jc w:val="both"/>
              <w:rPr>
                <w:rFonts w:ascii="Times New Roman" w:hAnsi="Times New Roman"/>
                <w:sz w:val="16"/>
                <w:szCs w:val="16"/>
              </w:rPr>
            </w:pPr>
            <w:r w:rsidRPr="009E139A" w:rsidR="00B80268">
              <w:rPr>
                <w:rFonts w:ascii="Times New Roman" w:hAnsi="Times New Roman"/>
                <w:sz w:val="16"/>
                <w:szCs w:val="16"/>
              </w:rPr>
              <w:t>(</w:t>
            </w:r>
            <w:r w:rsidRPr="009E139A">
              <w:rPr>
                <w:rFonts w:ascii="Times New Roman" w:hAnsi="Times New Roman"/>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B80268" w:rsidRPr="009E139A" w:rsidP="006349CE">
            <w:pPr>
              <w:bidi w:val="0"/>
              <w:spacing w:after="240"/>
              <w:jc w:val="both"/>
              <w:rPr>
                <w:rFonts w:ascii="Times New Roman" w:hAnsi="Times New Roman"/>
                <w:sz w:val="16"/>
                <w:szCs w:val="16"/>
              </w:rPr>
            </w:pPr>
            <w:r w:rsidRPr="009E139A" w:rsidR="006349CE">
              <w:rPr>
                <w:rFonts w:ascii="Times New Roman" w:hAnsi="Times New Roman"/>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r w:rsidRPr="009E139A">
              <w:rPr>
                <w:rFonts w:ascii="Times New Roman" w:hAnsi="Times New Roman"/>
                <w:sz w:val="16"/>
                <w:szCs w:val="16"/>
              </w:rPr>
              <w:t xml:space="preserve"> </w:t>
            </w:r>
          </w:p>
          <w:p w:rsidR="000E74C5" w:rsidRPr="009E139A">
            <w:pPr>
              <w:bidi w:val="0"/>
              <w:rPr>
                <w:rFonts w:ascii="Times New Roman" w:hAnsi="Times New Roman"/>
                <w:iCs/>
                <w:sz w:val="16"/>
                <w:szCs w:val="16"/>
              </w:rPr>
            </w:pP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(1) 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BC1639" w:rsidRPr="009E139A" w:rsidP="00BC1639">
            <w:pPr>
              <w:bidi w:val="0"/>
              <w:jc w:val="both"/>
              <w:rPr>
                <w:rFonts w:ascii="Times New Roman" w:hAnsi="Times New Roman"/>
                <w:i/>
                <w:color w:val="494949"/>
                <w:sz w:val="16"/>
                <w:szCs w:val="16"/>
              </w:rPr>
            </w:pPr>
            <w:r w:rsidRPr="009E139A">
              <w:rPr>
                <w:rFonts w:ascii="Times New Roman" w:hAnsi="Times New Roman"/>
                <w:sz w:val="16"/>
                <w:szCs w:val="16"/>
              </w:rPr>
              <w:br/>
              <w:t>(2) Občan má právo na prístup k zamestnaniu bez akýchkoľvek obmedzení v súlade so zásadou rovnakého zaobchádzania v pracovnoprávnych vzťahoch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p w:rsidR="000E74C5" w:rsidRPr="009E139A">
            <w:pPr>
              <w:bidi w:val="0"/>
              <w:jc w:val="both"/>
              <w:rPr>
                <w:rFonts w:ascii="Times New Roman" w:hAnsi="Times New Roman"/>
                <w:iCs/>
                <w:sz w:val="16"/>
                <w:szCs w:val="16"/>
              </w:rPr>
            </w:pP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(2) Informačné a poradenské služby na účely tohto zákona sú služby pri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a) voľbe povolania,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b) výbere zamestnania vrátane zmeny zamestnania a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c) výbere zamestnanca,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d) adaptácii zamestnanca v novom zamestnaní. </w:t>
            </w:r>
          </w:p>
          <w:p w:rsidR="00BC1639" w:rsidRPr="009E139A" w:rsidP="00BC1639">
            <w:pPr>
              <w:bidi w:val="0"/>
              <w:jc w:val="both"/>
              <w:rPr>
                <w:rFonts w:ascii="Times New Roman" w:hAnsi="Times New Roman"/>
                <w:i/>
                <w:sz w:val="16"/>
                <w:szCs w:val="16"/>
              </w:rPr>
            </w:pPr>
          </w:p>
          <w:p w:rsidR="00BC1639" w:rsidRPr="009E139A" w:rsidP="00BC1639">
            <w:pPr>
              <w:bidi w:val="0"/>
              <w:jc w:val="both"/>
              <w:rPr>
                <w:rFonts w:ascii="Times New Roman" w:hAnsi="Times New Roman"/>
                <w:i/>
                <w:sz w:val="16"/>
                <w:szCs w:val="16"/>
              </w:rPr>
            </w:pPr>
            <w:r w:rsidRPr="009E139A" w:rsidR="00C16A91">
              <w:rPr>
                <w:rFonts w:ascii="Times New Roman" w:hAnsi="Times New Roman"/>
                <w:sz w:val="16"/>
                <w:szCs w:val="16"/>
              </w:rPr>
              <w:t>(9</w:t>
            </w:r>
            <w:r w:rsidRPr="009E139A">
              <w:rPr>
                <w:rFonts w:ascii="Times New Roman" w:hAnsi="Times New Roman"/>
                <w:sz w:val="16"/>
                <w:szCs w:val="16"/>
              </w:rPr>
              <w:t>) Informačné a poradenské služby sa poskytujú bezplatne.</w:t>
            </w:r>
          </w:p>
          <w:p w:rsidR="00BC1639" w:rsidRPr="009E139A" w:rsidP="00BC1639">
            <w:pPr>
              <w:bidi w:val="0"/>
              <w:jc w:val="both"/>
              <w:rPr>
                <w:rFonts w:ascii="Times New Roman" w:hAnsi="Times New Roman"/>
                <w:i/>
                <w:sz w:val="16"/>
                <w:szCs w:val="16"/>
              </w:rPr>
            </w:pPr>
          </w:p>
          <w:p w:rsidR="00BC1639" w:rsidRPr="009E139A" w:rsidP="00BC1639">
            <w:pPr>
              <w:bidi w:val="0"/>
              <w:jc w:val="both"/>
              <w:rPr>
                <w:rFonts w:ascii="Times New Roman" w:hAnsi="Times New Roman"/>
                <w:color w:val="494949"/>
                <w:sz w:val="16"/>
                <w:szCs w:val="16"/>
              </w:rPr>
            </w:pPr>
            <w:r w:rsidRPr="009E139A">
              <w:rPr>
                <w:rFonts w:ascii="Times New Roman" w:hAnsi="Times New Roman"/>
                <w:sz w:val="16"/>
                <w:szCs w:val="16"/>
              </w:rPr>
              <w:t>(1) Vzdelávanie a príprava pre trh práce na účely tohto zákona je teoretická príprava alebo praktická príprava uchádzača o zamestnanie alebo zamestnanca, ktorú si vyžaduje jeho uplatnenie na trhu práce a ktorá umožňuje získať nové odborné vedomosti, zručnosti a schopnosti na účel pracovného uplatnenia uchádzača o zamestnanie vo vhodnom zamestnaní alebo na účel udržania zamestnanca v zamestnaní</w:t>
            </w:r>
            <w:r w:rsidRPr="009E139A">
              <w:rPr>
                <w:rFonts w:ascii="Times New Roman" w:hAnsi="Times New Roman"/>
                <w:color w:val="494949"/>
                <w:sz w:val="16"/>
                <w:szCs w:val="16"/>
              </w:rPr>
              <w:t>.</w:t>
            </w:r>
          </w:p>
          <w:p w:rsidR="00BC1639" w:rsidRPr="009E139A" w:rsidP="00BC1639">
            <w:pPr>
              <w:bidi w:val="0"/>
              <w:jc w:val="both"/>
              <w:rPr>
                <w:rFonts w:ascii="Times New Roman" w:hAnsi="Times New Roman"/>
                <w:i/>
                <w:sz w:val="16"/>
                <w:szCs w:val="16"/>
              </w:rPr>
            </w:pPr>
          </w:p>
          <w:p w:rsidR="00BC1639" w:rsidRPr="009E139A" w:rsidP="00BC1639">
            <w:pPr>
              <w:bidi w:val="0"/>
              <w:jc w:val="both"/>
              <w:rPr>
                <w:rFonts w:ascii="Times New Roman" w:hAnsi="Times New Roman"/>
                <w:i/>
                <w:sz w:val="16"/>
                <w:szCs w:val="16"/>
              </w:rPr>
            </w:pP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(4) Vzdelávanie a prípravu pre trh práce podľa tohto zákona zabezpečuje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a)ústredie a úrad pre uchádzača o zamestnanie a </w:t>
            </w: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b)zamestnávateľ pre svojho zamestnanca. </w:t>
            </w:r>
          </w:p>
          <w:p w:rsidR="00BC1639" w:rsidRPr="009E139A" w:rsidP="00BC1639">
            <w:pPr>
              <w:bidi w:val="0"/>
              <w:jc w:val="both"/>
              <w:rPr>
                <w:rFonts w:ascii="Times New Roman" w:hAnsi="Times New Roman"/>
                <w:i/>
                <w:sz w:val="16"/>
                <w:szCs w:val="16"/>
              </w:rPr>
            </w:pPr>
          </w:p>
          <w:p w:rsidR="00BC1639" w:rsidRPr="009E139A" w:rsidP="00BC1639">
            <w:pPr>
              <w:bidi w:val="0"/>
              <w:jc w:val="both"/>
              <w:rPr>
                <w:rFonts w:ascii="Times New Roman" w:hAnsi="Times New Roman"/>
                <w:i/>
                <w:sz w:val="16"/>
                <w:szCs w:val="16"/>
              </w:rPr>
            </w:pPr>
            <w:r w:rsidRPr="009E139A">
              <w:rPr>
                <w:rFonts w:ascii="Times New Roman" w:hAnsi="Times New Roman"/>
                <w:sz w:val="16"/>
                <w:szCs w:val="16"/>
              </w:rPr>
              <w:t xml:space="preserve">(6) Vzdelávanie a prípravu pre trh práce podľa tohto zákona si môže zabezpečiť aj uchádzač o zamestnanie z vlastnej iniciatívy po splnení podmienok podľa </w:t>
            </w:r>
            <w:hyperlink r:id="rId9" w:anchor="paragraf-46.odsek-7" w:history="1">
              <w:r w:rsidRPr="009E139A">
                <w:rPr>
                  <w:rFonts w:ascii="Times New Roman" w:hAnsi="Times New Roman"/>
                  <w:bCs/>
                  <w:sz w:val="16"/>
                  <w:szCs w:val="16"/>
                </w:rPr>
                <w:t>§ 46 ods. 7</w:t>
              </w:r>
            </w:hyperlink>
            <w:r w:rsidRPr="009E139A">
              <w:rPr>
                <w:rFonts w:ascii="Times New Roman" w:hAnsi="Times New Roman"/>
                <w:sz w:val="16"/>
                <w:szCs w:val="16"/>
              </w:rPr>
              <w:t xml:space="preserve">. </w:t>
            </w:r>
          </w:p>
          <w:p w:rsidR="000E74C5" w:rsidRPr="009E139A">
            <w:pPr>
              <w:bidi w:val="0"/>
              <w:rPr>
                <w:rFonts w:ascii="Times New Roman" w:hAnsi="Times New Roman"/>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c</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(c) podmienkam zamestnania a pracovným podmienkam, vrátane podmienok prepúšťania a odmeňovania;</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311/2001 Z. z. </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0E74C5" w:rsidRPr="009E139A" w:rsidP="008B1AAD">
            <w:pPr>
              <w:bidi w:val="0"/>
              <w:rPr>
                <w:rFonts w:ascii="Times New Roman" w:hAnsi="Times New Roman"/>
                <w:b/>
                <w:iCs/>
                <w:sz w:val="16"/>
                <w:szCs w:val="16"/>
              </w:rPr>
            </w:pPr>
            <w:r w:rsidRPr="009E139A">
              <w:rPr>
                <w:rFonts w:ascii="Times New Roman" w:hAnsi="Times New Roman"/>
                <w:b/>
                <w:iCs/>
                <w:sz w:val="16"/>
                <w:szCs w:val="16"/>
              </w:rPr>
              <w:t>365/2004 Z. z.</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552/2003 Z. z.</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Návrh zákona</w:t>
            </w:r>
          </w:p>
          <w:p w:rsidR="000E74C5" w:rsidRPr="009E139A">
            <w:pPr>
              <w:bidi w:val="0"/>
              <w:rPr>
                <w:rFonts w:ascii="Times New Roman" w:hAnsi="Times New Roman"/>
                <w:b/>
                <w:iCs/>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Č: 6</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13</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2</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F16A3C"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119a</w:t>
            </w:r>
          </w:p>
          <w:p w:rsidR="00F16A3C" w:rsidRPr="009E139A">
            <w:pPr>
              <w:bidi w:val="0"/>
              <w:rPr>
                <w:rFonts w:ascii="Times New Roman" w:hAnsi="Times New Roman"/>
                <w:b/>
                <w:iCs/>
                <w:sz w:val="16"/>
                <w:szCs w:val="16"/>
              </w:rPr>
            </w:pPr>
            <w:r w:rsidRPr="009E139A">
              <w:rPr>
                <w:rFonts w:ascii="Times New Roman" w:hAnsi="Times New Roman"/>
                <w:b/>
                <w:iCs/>
                <w:sz w:val="16"/>
                <w:szCs w:val="16"/>
              </w:rPr>
              <w:t>O: 1 až 4</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F16A3C" w:rsidRPr="009E139A" w:rsidP="008B1AAD">
            <w:pPr>
              <w:bidi w:val="0"/>
              <w:rPr>
                <w:rFonts w:ascii="Times New Roman" w:hAnsi="Times New Roman"/>
                <w:b/>
                <w:iCs/>
                <w:sz w:val="16"/>
                <w:szCs w:val="16"/>
              </w:rPr>
            </w:pPr>
          </w:p>
          <w:p w:rsidR="000E74C5" w:rsidRPr="009E139A" w:rsidP="008B1AAD">
            <w:pPr>
              <w:bidi w:val="0"/>
              <w:rPr>
                <w:rFonts w:ascii="Times New Roman" w:hAnsi="Times New Roman"/>
                <w:b/>
                <w:iCs/>
                <w:sz w:val="16"/>
                <w:szCs w:val="16"/>
              </w:rPr>
            </w:pPr>
            <w:r w:rsidRPr="009E139A">
              <w:rPr>
                <w:rFonts w:ascii="Times New Roman" w:hAnsi="Times New Roman"/>
                <w:b/>
                <w:iCs/>
                <w:sz w:val="16"/>
                <w:szCs w:val="16"/>
              </w:rPr>
              <w:t>§ 6</w:t>
            </w:r>
          </w:p>
          <w:p w:rsidR="000E74C5" w:rsidRPr="009E139A" w:rsidP="008B1AAD">
            <w:pPr>
              <w:bidi w:val="0"/>
              <w:rPr>
                <w:rFonts w:ascii="Times New Roman" w:hAnsi="Times New Roman"/>
                <w:b/>
                <w:iCs/>
                <w:sz w:val="16"/>
                <w:szCs w:val="16"/>
              </w:rPr>
            </w:pPr>
            <w:r w:rsidRPr="009E139A">
              <w:rPr>
                <w:rFonts w:ascii="Times New Roman" w:hAnsi="Times New Roman"/>
                <w:b/>
                <w:iCs/>
                <w:sz w:val="16"/>
                <w:szCs w:val="16"/>
              </w:rPr>
              <w:t>O: 1</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1</w:t>
            </w:r>
          </w:p>
          <w:p w:rsidR="000E74C5" w:rsidRPr="009E139A">
            <w:pPr>
              <w:bidi w:val="0"/>
              <w:rPr>
                <w:rFonts w:ascii="Times New Roman" w:hAnsi="Times New Roman"/>
                <w:b/>
                <w:iCs/>
                <w:sz w:val="16"/>
                <w:szCs w:val="16"/>
              </w:rPr>
            </w:pPr>
            <w:r w:rsidRPr="009E139A">
              <w:rPr>
                <w:rFonts w:ascii="Times New Roman" w:hAnsi="Times New Roman"/>
                <w:b/>
                <w:iCs/>
                <w:sz w:val="16"/>
                <w:szCs w:val="16"/>
              </w:rPr>
              <w:t>O: 4</w:t>
            </w:r>
          </w:p>
          <w:p w:rsidR="000E74C5" w:rsidRPr="009E139A">
            <w:pPr>
              <w:bidi w:val="0"/>
              <w:rPr>
                <w:rFonts w:ascii="Times New Roman" w:hAnsi="Times New Roman"/>
                <w:b/>
                <w:iCs/>
                <w:sz w:val="16"/>
                <w:szCs w:val="16"/>
              </w:rPr>
            </w:pPr>
            <w:r w:rsidRPr="009E139A">
              <w:rPr>
                <w:rFonts w:ascii="Times New Roman" w:hAnsi="Times New Roman"/>
                <w:b/>
                <w:iCs/>
                <w:sz w:val="16"/>
                <w:szCs w:val="16"/>
              </w:rPr>
              <w:t>V: 1</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sidR="006349CE">
              <w:rPr>
                <w:rFonts w:ascii="Times New Roman" w:hAnsi="Times New Roman"/>
                <w:b/>
                <w:iCs/>
                <w:sz w:val="16"/>
                <w:szCs w:val="16"/>
              </w:rPr>
              <w:t>§ 4</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3 </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F16A3C" w:rsidRPr="009E139A" w:rsidP="00F16A3C">
            <w:pPr>
              <w:pStyle w:val="Footer"/>
              <w:tabs>
                <w:tab w:val="clear" w:pos="4536"/>
                <w:tab w:val="clear" w:pos="9072"/>
              </w:tabs>
              <w:bidi w:val="0"/>
              <w:jc w:val="both"/>
              <w:rPr>
                <w:rFonts w:ascii="Times New Roman" w:hAnsi="Times New Roman"/>
                <w:i w:val="0"/>
                <w:sz w:val="16"/>
                <w:szCs w:val="16"/>
                <w:lang w:val="sk-SK"/>
              </w:rPr>
            </w:pPr>
            <w:r w:rsidRPr="009E139A">
              <w:rPr>
                <w:rFonts w:ascii="Times New Roman" w:hAnsi="Times New Roman"/>
                <w:i w:val="0"/>
                <w:sz w:val="16"/>
                <w:szCs w:val="16"/>
                <w:lang w:val="sk-SK"/>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0E74C5" w:rsidRPr="009E139A">
            <w:pPr>
              <w:bidi w:val="0"/>
              <w:rPr>
                <w:rFonts w:ascii="Times New Roman" w:hAnsi="Times New Roman"/>
                <w:iCs/>
                <w:sz w:val="16"/>
                <w:szCs w:val="16"/>
              </w:rPr>
            </w:pPr>
          </w:p>
          <w:p w:rsidR="00F16A3C" w:rsidRPr="009E139A" w:rsidP="00F16A3C">
            <w:pPr>
              <w:bidi w:val="0"/>
              <w:jc w:val="both"/>
              <w:rPr>
                <w:rFonts w:ascii="Times New Roman" w:hAnsi="Times New Roman"/>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w:t>
            </w:r>
            <w:hyperlink r:id="rId7" w:history="1">
              <w:r w:rsidRPr="009E139A">
                <w:rPr>
                  <w:rFonts w:ascii="Times New Roman" w:hAnsi="Times New Roman"/>
                  <w:bCs/>
                  <w:sz w:val="16"/>
                  <w:szCs w:val="16"/>
                </w:rPr>
                <w:t>antidiskriminačný zákon</w:t>
              </w:r>
            </w:hyperlink>
            <w:r w:rsidRPr="009E139A">
              <w:rPr>
                <w:rFonts w:ascii="Times New Roman" w:hAnsi="Times New Roman"/>
                <w:sz w:val="16"/>
                <w:szCs w:val="16"/>
              </w:rPr>
              <w:t xml:space="preserve">). </w:t>
            </w:r>
          </w:p>
          <w:p w:rsidR="00F16A3C" w:rsidRPr="009E139A" w:rsidP="00F16A3C">
            <w:pPr>
              <w:bidi w:val="0"/>
              <w:jc w:val="both"/>
              <w:rPr>
                <w:rFonts w:ascii="Times New Roman" w:hAnsi="Times New Roman"/>
                <w:sz w:val="16"/>
                <w:szCs w:val="16"/>
              </w:rPr>
            </w:pPr>
          </w:p>
          <w:p w:rsidR="000E74C5" w:rsidRPr="009E139A" w:rsidP="00F16A3C">
            <w:pPr>
              <w:pStyle w:val="BodyText"/>
              <w:bidi w:val="0"/>
              <w:jc w:val="both"/>
              <w:rPr>
                <w:rFonts w:ascii="Times New Roman" w:hAnsi="Times New Roman"/>
                <w:sz w:val="16"/>
                <w:szCs w:val="16"/>
              </w:rPr>
            </w:pPr>
            <w:r w:rsidRPr="009E139A" w:rsidR="00F16A3C">
              <w:rPr>
                <w:rFonts w:ascii="Times New Roman" w:hAnsi="Times New Roman"/>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w:t>
            </w:r>
            <w:r w:rsidRPr="009E139A" w:rsidR="00983E54">
              <w:rPr>
                <w:rFonts w:ascii="Times New Roman" w:hAnsi="Times New Roman"/>
                <w:sz w:val="16"/>
                <w:szCs w:val="16"/>
              </w:rPr>
              <w:t>inej protispoločenskej činnosti.</w:t>
            </w:r>
          </w:p>
          <w:p w:rsidR="00F16A3C" w:rsidRPr="009E139A" w:rsidP="00F16A3C">
            <w:pPr>
              <w:pStyle w:val="BodyText"/>
              <w:bidi w:val="0"/>
              <w:jc w:val="both"/>
              <w:rPr>
                <w:rFonts w:ascii="Times New Roman" w:hAnsi="Times New Roman"/>
                <w:iCs/>
                <w:sz w:val="16"/>
                <w:szCs w:val="16"/>
              </w:rPr>
            </w:pPr>
          </w:p>
          <w:p w:rsidR="00F16A3C" w:rsidRPr="009E139A" w:rsidP="00F16A3C">
            <w:pPr>
              <w:bidi w:val="0"/>
              <w:jc w:val="both"/>
              <w:rPr>
                <w:rFonts w:ascii="Times New Roman" w:hAnsi="Times New Roman"/>
                <w:bCs/>
                <w:i/>
                <w:iCs/>
                <w:sz w:val="16"/>
                <w:szCs w:val="16"/>
              </w:rPr>
            </w:pPr>
            <w:r w:rsidRPr="009E139A">
              <w:rPr>
                <w:rFonts w:ascii="Times New Roman" w:hAnsi="Times New Roman"/>
                <w:bCs/>
                <w:iCs/>
                <w:sz w:val="16"/>
                <w:szCs w:val="16"/>
              </w:rPr>
              <w:t>(1) 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w:t>
            </w:r>
          </w:p>
          <w:p w:rsidR="00F16A3C" w:rsidRPr="009E139A" w:rsidP="00F16A3C">
            <w:pPr>
              <w:bidi w:val="0"/>
              <w:jc w:val="both"/>
              <w:rPr>
                <w:rFonts w:ascii="Times New Roman" w:hAnsi="Times New Roman"/>
                <w:bCs/>
                <w:i/>
                <w:iCs/>
                <w:sz w:val="16"/>
                <w:szCs w:val="16"/>
              </w:rPr>
            </w:pPr>
          </w:p>
          <w:p w:rsidR="00F16A3C" w:rsidRPr="009E139A" w:rsidP="00F16A3C">
            <w:pPr>
              <w:bidi w:val="0"/>
              <w:jc w:val="both"/>
              <w:rPr>
                <w:rFonts w:ascii="Times New Roman" w:hAnsi="Times New Roman"/>
                <w:bCs/>
                <w:i/>
                <w:iCs/>
                <w:sz w:val="16"/>
                <w:szCs w:val="16"/>
              </w:rPr>
            </w:pPr>
            <w:r w:rsidRPr="009E139A">
              <w:rPr>
                <w:rFonts w:ascii="Times New Roman" w:hAnsi="Times New Roman"/>
                <w:bCs/>
                <w:iCs/>
                <w:sz w:val="16"/>
                <w:szCs w:val="16"/>
              </w:rPr>
              <w:t>(2) 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p>
          <w:p w:rsidR="00F16A3C" w:rsidRPr="009E139A" w:rsidP="00F16A3C">
            <w:pPr>
              <w:pStyle w:val="BodyText"/>
              <w:bidi w:val="0"/>
              <w:jc w:val="both"/>
              <w:rPr>
                <w:rFonts w:ascii="Times New Roman" w:hAnsi="Times New Roman"/>
                <w:iCs/>
                <w:sz w:val="16"/>
                <w:szCs w:val="16"/>
              </w:rPr>
            </w:pPr>
          </w:p>
          <w:p w:rsidR="00F16A3C" w:rsidRPr="009E139A" w:rsidP="00F16A3C">
            <w:pPr>
              <w:pStyle w:val="BodyText"/>
              <w:bidi w:val="0"/>
              <w:jc w:val="both"/>
              <w:rPr>
                <w:rFonts w:ascii="Times New Roman" w:hAnsi="Times New Roman"/>
                <w:iCs/>
                <w:sz w:val="16"/>
                <w:szCs w:val="16"/>
              </w:rPr>
            </w:pPr>
            <w:r w:rsidRPr="009E139A">
              <w:rPr>
                <w:rFonts w:ascii="Times New Roman" w:hAnsi="Times New Roman"/>
                <w:iCs/>
                <w:sz w:val="16"/>
                <w:szCs w:val="16"/>
              </w:rPr>
              <w:t>(3) Ak zamestnávateľ uplatňuje systém hodnotenia pracovných miest, hodnotenie musí vychádzať z rovnakých kritérií pre mužov a ženy bez akejkoľvek diskriminácie podľa pohlavia. Pri posudzovaní hodnoty práce ženy a muža môže zamestnávateľ okrem kritérií uvedených v odseku 2 uplatniť ďalšie objektívne merateľné kritériá, ktoré sa dajú uplatniť na všetkých zamestnancov bez rozdielu pohlavia.</w:t>
            </w:r>
          </w:p>
          <w:p w:rsidR="00F16A3C" w:rsidRPr="009E139A" w:rsidP="00F16A3C">
            <w:pPr>
              <w:pStyle w:val="BodyText"/>
              <w:bidi w:val="0"/>
              <w:jc w:val="both"/>
              <w:rPr>
                <w:rFonts w:ascii="Times New Roman" w:hAnsi="Times New Roman"/>
                <w:iCs/>
                <w:sz w:val="16"/>
                <w:szCs w:val="16"/>
              </w:rPr>
            </w:pPr>
            <w:r w:rsidRPr="009E139A">
              <w:rPr>
                <w:rFonts w:ascii="Times New Roman" w:hAnsi="Times New Roman"/>
                <w:iCs/>
                <w:sz w:val="16"/>
                <w:szCs w:val="16"/>
              </w:rPr>
              <w:br/>
              <w:t>(4) Odseky 1 až 3 sa vzťahujú aj na zamestnancov rovnakého pohlavia, ak vykonávajú rovnakú prácu alebo prácu rovnakej hodnoty.</w:t>
            </w:r>
          </w:p>
          <w:p w:rsidR="000E74C5" w:rsidRPr="009E139A" w:rsidP="008B1AAD">
            <w:pPr>
              <w:pStyle w:val="BodyText"/>
              <w:bidi w:val="0"/>
              <w:jc w:val="both"/>
              <w:rPr>
                <w:rFonts w:ascii="Times New Roman" w:hAnsi="Times New Roman"/>
                <w:iCs/>
                <w:sz w:val="16"/>
                <w:szCs w:val="16"/>
              </w:rPr>
            </w:pPr>
          </w:p>
          <w:p w:rsidR="000E74C5" w:rsidRPr="009E139A" w:rsidP="008B1AAD">
            <w:pPr>
              <w:pStyle w:val="BodyText"/>
              <w:bidi w:val="0"/>
              <w:jc w:val="both"/>
              <w:rPr>
                <w:rFonts w:ascii="Times New Roman" w:hAnsi="Times New Roman"/>
                <w:iCs/>
                <w:sz w:val="16"/>
                <w:szCs w:val="16"/>
              </w:rPr>
            </w:pPr>
            <w:r w:rsidRPr="009E139A">
              <w:rPr>
                <w:rFonts w:ascii="Times New Roman" w:hAnsi="Times New Roman"/>
                <w:iCs/>
                <w:sz w:val="16"/>
                <w:szCs w:val="16"/>
              </w:rPr>
              <w:t xml:space="preserve">(1) V súlade so zásadou rovnakého zaobchádzania sa v pracovnoprávnych vzťahoch, obdobných právnych vzťahoch a v právnych vzťahoch s nimi súvisiacich zakazuje diskriminácia osôb z </w:t>
            </w:r>
            <w:r w:rsidRPr="009E139A" w:rsidR="00B7401D">
              <w:rPr>
                <w:rFonts w:ascii="Times New Roman" w:hAnsi="Times New Roman"/>
                <w:iCs/>
                <w:sz w:val="16"/>
                <w:szCs w:val="16"/>
              </w:rPr>
              <w:t xml:space="preserve">dôvodov podľa </w:t>
            </w:r>
            <w:hyperlink r:id="rId8" w:history="1">
              <w:r w:rsidRPr="009E139A" w:rsidR="00B7401D">
                <w:rPr>
                  <w:rStyle w:val="Hyperlink"/>
                  <w:rFonts w:ascii="Times New Roman" w:hAnsi="Times New Roman"/>
                  <w:bCs/>
                  <w:iCs/>
                  <w:color w:val="auto"/>
                  <w:sz w:val="16"/>
                  <w:szCs w:val="16"/>
                  <w:u w:val="none"/>
                </w:rPr>
                <w:t>§ 2 ods. 1</w:t>
              </w:r>
            </w:hyperlink>
            <w:r w:rsidRPr="009E139A" w:rsidR="00B7401D">
              <w:rPr>
                <w:rFonts w:ascii="Times New Roman" w:hAnsi="Times New Roman"/>
                <w:iCs/>
                <w:sz w:val="16"/>
                <w:szCs w:val="16"/>
              </w:rPr>
              <w:t>.</w:t>
            </w:r>
          </w:p>
          <w:p w:rsidR="000E74C5" w:rsidRPr="009E139A">
            <w:pPr>
              <w:pStyle w:val="BodyText"/>
              <w:bidi w:val="0"/>
              <w:jc w:val="both"/>
              <w:rPr>
                <w:rFonts w:ascii="Times New Roman" w:hAnsi="Times New Roman"/>
                <w:iCs/>
                <w:sz w:val="16"/>
                <w:szCs w:val="16"/>
              </w:rPr>
            </w:pPr>
          </w:p>
          <w:p w:rsidR="000E74C5" w:rsidRPr="009E139A">
            <w:pPr>
              <w:bidi w:val="0"/>
              <w:jc w:val="both"/>
              <w:rPr>
                <w:rFonts w:ascii="Times New Roman" w:hAnsi="Times New Roman"/>
                <w:iCs/>
                <w:sz w:val="16"/>
                <w:szCs w:val="16"/>
              </w:rPr>
            </w:pPr>
            <w:r w:rsidRPr="009E139A">
              <w:rPr>
                <w:rFonts w:ascii="Times New Roman" w:hAnsi="Times New Roman"/>
                <w:iCs/>
                <w:sz w:val="16"/>
                <w:szCs w:val="16"/>
              </w:rPr>
              <w:t>(4) Na pracovnoprávne vzťahy zamestnancov pri výkone prác</w:t>
            </w:r>
            <w:r w:rsidRPr="009E139A" w:rsidR="005E5B23">
              <w:rPr>
                <w:rFonts w:ascii="Times New Roman" w:hAnsi="Times New Roman"/>
                <w:iCs/>
                <w:sz w:val="16"/>
                <w:szCs w:val="16"/>
              </w:rPr>
              <w:t>e</w:t>
            </w:r>
            <w:r w:rsidRPr="009E139A">
              <w:rPr>
                <w:rFonts w:ascii="Times New Roman" w:hAnsi="Times New Roman"/>
                <w:iCs/>
                <w:sz w:val="16"/>
                <w:szCs w:val="16"/>
              </w:rPr>
              <w:t xml:space="preserve"> vo verejnom záujme sa vzťahuje Zákonník práce, ak tento zákon alebo osobitn</w:t>
            </w:r>
            <w:r w:rsidRPr="009E139A" w:rsidR="00F16A3C">
              <w:rPr>
                <w:rFonts w:ascii="Times New Roman" w:hAnsi="Times New Roman"/>
                <w:iCs/>
                <w:sz w:val="16"/>
                <w:szCs w:val="16"/>
              </w:rPr>
              <w:t xml:space="preserve">ý predpis neustanovuje inak. </w:t>
            </w:r>
          </w:p>
          <w:p w:rsidR="000E74C5" w:rsidRPr="009E139A">
            <w:pPr>
              <w:pStyle w:val="BodyText"/>
              <w:bidi w:val="0"/>
              <w:jc w:val="both"/>
              <w:rPr>
                <w:rFonts w:ascii="Times New Roman" w:hAnsi="Times New Roman"/>
                <w:iCs/>
                <w:sz w:val="16"/>
                <w:szCs w:val="16"/>
              </w:rPr>
            </w:pPr>
          </w:p>
          <w:p w:rsidR="006349CE" w:rsidRPr="009E139A" w:rsidP="006349CE">
            <w:pPr>
              <w:bidi w:val="0"/>
              <w:spacing w:after="240"/>
              <w:jc w:val="both"/>
              <w:rPr>
                <w:rFonts w:ascii="Times New Roman" w:hAnsi="Times New Roman"/>
                <w:sz w:val="16"/>
                <w:szCs w:val="16"/>
              </w:rPr>
            </w:pPr>
            <w:r w:rsidRPr="009E139A" w:rsidR="005E5B23">
              <w:rPr>
                <w:rFonts w:ascii="Times New Roman" w:hAnsi="Times New Roman"/>
                <w:sz w:val="16"/>
                <w:szCs w:val="16"/>
              </w:rPr>
              <w:t>(</w:t>
            </w:r>
            <w:r w:rsidRPr="009E139A">
              <w:rPr>
                <w:rFonts w:ascii="Times New Roman" w:hAnsi="Times New Roman"/>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6349CE" w:rsidRPr="009E139A" w:rsidP="006349CE">
            <w:pPr>
              <w:bidi w:val="0"/>
              <w:spacing w:after="240"/>
              <w:jc w:val="both"/>
              <w:rPr>
                <w:rFonts w:ascii="Times New Roman" w:hAnsi="Times New Roman"/>
                <w:sz w:val="16"/>
                <w:szCs w:val="16"/>
              </w:rPr>
            </w:pPr>
            <w:r w:rsidRPr="009E139A">
              <w:rPr>
                <w:rFonts w:ascii="Times New Roman" w:hAnsi="Times New Roman"/>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p w:rsidR="000E74C5" w:rsidRPr="009E139A" w:rsidP="00163121">
            <w:pPr>
              <w:bidi w:val="0"/>
              <w:spacing w:after="24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(d) členstvu a činnosti v organizácii zamestnancov alebo zamestnávateľov alebo akejkoľvek organizácii, ktorej členovia vykonávajú určitú profesiu, vrátane výhod poskytovaných takými organizáciami.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37</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Každý má právo sa slobodne združovať s inými na ochranu svojich hospodárskych a sociálnych záujmov.</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2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2. Táto smernica sa nevzťahuje na rozdiely v zaobchádzaní z dôvodov štátnej príslušnosti a nemá vplyv na právne predpisy a podmienky, ktoré sa vzťahujú na vstup a pobyt štátnych príslušníkov tretích krajín a osôb bez štátnej príslušnosti na území členských štátov ani na akékoľvek zaobchádzanie s nimi v súvislosti s právnym postavením dotknutých príslušníkov tretích krajín a osôb bez štátnej príslušnosti.</w:t>
            </w: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Č: 52</w:t>
            </w:r>
          </w:p>
          <w:p w:rsidR="000E74C5" w:rsidRPr="009E139A">
            <w:pPr>
              <w:bidi w:val="0"/>
              <w:rPr>
                <w:rFonts w:ascii="Times New Roman" w:hAnsi="Times New Roman"/>
                <w:b/>
                <w:sz w:val="16"/>
                <w:szCs w:val="16"/>
              </w:rPr>
            </w:pPr>
            <w:r w:rsidRPr="009E139A">
              <w:rPr>
                <w:rFonts w:ascii="Times New Roman" w:hAnsi="Times New Roman"/>
                <w:b/>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(2) Cudzinci požívajú v Slovenskej republike základné ľudské práva a slobody zaručené touto ústavou, ak nie sú výslovne priznané iba občanom.</w:t>
            </w:r>
          </w:p>
          <w:p w:rsidR="000E74C5" w:rsidRPr="009E139A">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3.Táto smernica sa nevzťahuje na žiadne dávky poskytované štátnymi alebo podobnými systémami, vrátane štátneho systému sociálneho zabezpečenia alebo sociálnej ochrany.</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3"/>
              <w:bidi w:val="0"/>
              <w:rPr>
                <w:rFonts w:ascii="Times New Roman" w:hAnsi="Times New Roman"/>
                <w:sz w:val="16"/>
                <w:szCs w:val="16"/>
                <w:lang w:val="sk-SK"/>
              </w:rPr>
            </w:pPr>
            <w:r w:rsidRPr="009E139A">
              <w:rPr>
                <w:rFonts w:ascii="Times New Roman" w:hAnsi="Times New Roman"/>
                <w:sz w:val="16"/>
                <w:szCs w:val="16"/>
                <w:lang w:val="sk-SK"/>
              </w:rPr>
              <w:t xml:space="preserve"> 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39</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Č: 35</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Občania majú právo na primerané hmotné zabezpečenie v starobe a pri nespôsobilosti na prácu, ako aj pri strate živiteľa.</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(3) Občania majú právo na prácu. Štát v primeranom rozsahu hmotne zabezpečuje občanov, ktorí nie z vlastnej viny nemôžu toto právo vykonávať. Podmienky ustanoví zákon. </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4. Členské štáty môžu stanoviť, že pokiaľ ide o diskrimináciu z dôvodov zdravotného postihnutia alebo veku, sa táto smernica  nevzťahuje na ozbrojené sily.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4</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5"/>
              <w:bidi w:val="0"/>
              <w:rPr>
                <w:rFonts w:ascii="Times New Roman" w:hAnsi="Times New Roman"/>
                <w:sz w:val="16"/>
                <w:szCs w:val="16"/>
              </w:rPr>
            </w:pPr>
            <w:r w:rsidRPr="009E139A">
              <w:rPr>
                <w:rFonts w:ascii="Times New Roman" w:hAnsi="Times New Roman"/>
                <w:sz w:val="16"/>
                <w:szCs w:val="16"/>
              </w:rPr>
              <w:t>Požiadavky na povolanie</w:t>
            </w:r>
          </w:p>
          <w:p w:rsidR="000E74C5" w:rsidRPr="009E139A">
            <w:pPr>
              <w:bidi w:val="0"/>
              <w:jc w:val="both"/>
              <w:rPr>
                <w:rFonts w:ascii="Times New Roman" w:hAnsi="Times New Roman"/>
                <w:sz w:val="16"/>
                <w:szCs w:val="16"/>
              </w:rPr>
            </w:pPr>
            <w:r w:rsidRPr="009E139A">
              <w:rPr>
                <w:rFonts w:ascii="Times New Roman" w:hAnsi="Times New Roman"/>
                <w:sz w:val="16"/>
                <w:szCs w:val="16"/>
              </w:rPr>
              <w:t>1. Bez ohľadu na článok 2(1) a (2) členské štáty môžu stanoviť, že rozdiel v zaobchádzaní, ktorý je založený na charakteristike súvisiacej s niektorým z dôvodov podľa článku 1 nie je diskrimináciou, keď pre povahu určitých dotknutých pracovných činnosti alebo kontext, v ktorom sa vykonávajú, táto charakteristika tvorí skutočnú a rozhodujúcu  požiadavku na povolanie/ zamestnanie pod podmienkou, že cieľ je oprávnený a požiadavka je primeraná.</w:t>
            </w:r>
          </w:p>
          <w:p w:rsidR="000E74C5" w:rsidRPr="009E139A">
            <w:pPr>
              <w:bidi w:val="0"/>
              <w:jc w:val="both"/>
              <w:rPr>
                <w:rFonts w:ascii="Times New Roman" w:hAnsi="Times New Roman"/>
                <w:sz w:val="16"/>
                <w:szCs w:val="16"/>
              </w:rPr>
            </w:pPr>
          </w:p>
          <w:p w:rsidR="000E74C5" w:rsidRPr="009E139A">
            <w:pPr>
              <w:pStyle w:val="Footer"/>
              <w:bidi w:val="0"/>
              <w:jc w:val="both"/>
              <w:rPr>
                <w:rFonts w:ascii="Times New Roman" w:hAnsi="Times New Roman"/>
                <w:b/>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365/2004 Z. z.</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311/2001 Z. z.</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5"/>
              <w:bidi w:val="0"/>
              <w:rPr>
                <w:rFonts w:ascii="Times New Roman" w:hAnsi="Times New Roman"/>
                <w:iCs/>
                <w:sz w:val="16"/>
                <w:szCs w:val="16"/>
              </w:rPr>
            </w:pPr>
            <w:r w:rsidRPr="009E139A">
              <w:rPr>
                <w:rFonts w:ascii="Times New Roman" w:hAnsi="Times New Roman"/>
                <w:iCs/>
                <w:sz w:val="16"/>
                <w:szCs w:val="16"/>
              </w:rPr>
              <w:t>§ 8</w:t>
            </w:r>
          </w:p>
          <w:p w:rsidR="000E74C5" w:rsidRPr="009E139A" w:rsidP="00705E0C">
            <w:pPr>
              <w:bidi w:val="0"/>
              <w:rPr>
                <w:rFonts w:ascii="Times New Roman" w:hAnsi="Times New Roman"/>
                <w:b/>
                <w:sz w:val="16"/>
                <w:szCs w:val="16"/>
              </w:rPr>
            </w:pPr>
            <w:r w:rsidRPr="009E139A">
              <w:rPr>
                <w:rFonts w:ascii="Times New Roman" w:hAnsi="Times New Roman"/>
                <w:b/>
                <w:sz w:val="16"/>
                <w:szCs w:val="16"/>
              </w:rPr>
              <w:t>O: 1</w:t>
            </w:r>
          </w:p>
          <w:p w:rsidR="000E74C5" w:rsidRPr="009E139A">
            <w:pPr>
              <w:pStyle w:val="Heading5"/>
              <w:bidi w:val="0"/>
              <w:rPr>
                <w:rFonts w:ascii="Times New Roman" w:hAnsi="Times New Roman"/>
                <w:iCs/>
                <w:sz w:val="16"/>
                <w:szCs w:val="16"/>
              </w:rPr>
            </w:pPr>
          </w:p>
          <w:p w:rsidR="000E74C5" w:rsidRPr="009E139A" w:rsidP="00705E0C">
            <w:pPr>
              <w:bidi w:val="0"/>
              <w:rPr>
                <w:rFonts w:ascii="Times New Roman" w:hAnsi="Times New Roman"/>
                <w:b/>
                <w:sz w:val="16"/>
                <w:szCs w:val="16"/>
              </w:rPr>
            </w:pPr>
          </w:p>
          <w:p w:rsidR="000E74C5" w:rsidRPr="009E139A" w:rsidP="00705E0C">
            <w:pPr>
              <w:bidi w:val="0"/>
              <w:rPr>
                <w:rFonts w:ascii="Times New Roman" w:hAnsi="Times New Roman"/>
                <w:b/>
                <w:sz w:val="16"/>
                <w:szCs w:val="16"/>
              </w:rPr>
            </w:pPr>
          </w:p>
          <w:p w:rsidR="000E74C5" w:rsidRPr="009E139A" w:rsidP="00705E0C">
            <w:pPr>
              <w:bidi w:val="0"/>
              <w:rPr>
                <w:rFonts w:ascii="Times New Roman" w:hAnsi="Times New Roman"/>
                <w:b/>
                <w:sz w:val="16"/>
                <w:szCs w:val="16"/>
              </w:rPr>
            </w:pPr>
          </w:p>
          <w:p w:rsidR="000E74C5" w:rsidRPr="009E139A">
            <w:pPr>
              <w:pStyle w:val="Heading5"/>
              <w:bidi w:val="0"/>
              <w:rPr>
                <w:rFonts w:ascii="Times New Roman" w:hAnsi="Times New Roman"/>
                <w:iCs/>
                <w:sz w:val="16"/>
                <w:szCs w:val="16"/>
              </w:rPr>
            </w:pPr>
            <w:r w:rsidRPr="009E139A">
              <w:rPr>
                <w:rFonts w:ascii="Times New Roman" w:hAnsi="Times New Roman"/>
                <w:iCs/>
                <w:sz w:val="16"/>
                <w:szCs w:val="16"/>
              </w:rPr>
              <w:t>Č: 1</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 13 </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2</w:t>
            </w: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DC7B42" w:rsidRPr="009E139A">
            <w:pPr>
              <w:bidi w:val="0"/>
              <w:rPr>
                <w:rFonts w:ascii="Times New Roman" w:hAnsi="Times New Roman"/>
                <w:b/>
                <w:iCs/>
                <w:sz w:val="16"/>
                <w:szCs w:val="16"/>
              </w:rPr>
            </w:pPr>
          </w:p>
          <w:p w:rsidR="000E74C5" w:rsidRPr="009E139A">
            <w:pPr>
              <w:bidi w:val="0"/>
              <w:rPr>
                <w:rFonts w:ascii="Times New Roman" w:hAnsi="Times New Roman"/>
                <w:b/>
                <w:iCs/>
                <w:sz w:val="16"/>
                <w:szCs w:val="16"/>
              </w:rPr>
            </w:pPr>
            <w:r w:rsidRPr="009E139A">
              <w:rPr>
                <w:rFonts w:ascii="Times New Roman" w:hAnsi="Times New Roman"/>
                <w:b/>
                <w:iCs/>
                <w:sz w:val="16"/>
                <w:szCs w:val="16"/>
              </w:rPr>
              <w:t>Č: 13</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3 a"/>
              </w:smartTagPr>
              <w:r w:rsidRPr="009E139A">
                <w:rPr>
                  <w:rFonts w:ascii="Times New Roman" w:hAnsi="Times New Roman"/>
                  <w:b/>
                  <w:iCs/>
                  <w:sz w:val="16"/>
                  <w:szCs w:val="16"/>
                </w:rPr>
                <w:t>3 a</w:t>
              </w:r>
            </w:smartTag>
            <w:r w:rsidRPr="009E139A">
              <w:rPr>
                <w:rFonts w:ascii="Times New Roman" w:hAnsi="Times New Roman"/>
                <w:b/>
                <w:iCs/>
                <w:sz w:val="16"/>
                <w:szCs w:val="16"/>
              </w:rPr>
              <w:t xml:space="preserve"> 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iCs/>
                <w:sz w:val="16"/>
                <w:szCs w:val="16"/>
              </w:rPr>
            </w:pPr>
            <w:r w:rsidRPr="009E139A" w:rsidR="00DC7B42">
              <w:rPr>
                <w:rFonts w:ascii="Times New Roman" w:hAnsi="Times New Roman"/>
                <w:sz w:val="16"/>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r w:rsidRPr="009E139A" w:rsidR="00DC7B42">
              <w:rPr>
                <w:rFonts w:ascii="Times New Roman" w:hAnsi="Times New Roman"/>
                <w:iCs/>
                <w:sz w:val="16"/>
                <w:szCs w:val="16"/>
              </w:rPr>
              <w:t xml:space="preserve"> </w:t>
            </w:r>
          </w:p>
          <w:p w:rsidR="00DC7B42" w:rsidRPr="009E139A">
            <w:pPr>
              <w:bidi w:val="0"/>
              <w:jc w:val="both"/>
              <w:rPr>
                <w:rFonts w:ascii="Times New Roman" w:hAnsi="Times New Roman"/>
                <w:iCs/>
                <w:sz w:val="16"/>
                <w:szCs w:val="16"/>
              </w:rPr>
            </w:pPr>
          </w:p>
          <w:p w:rsidR="000E74C5" w:rsidRPr="009E139A" w:rsidP="00DC7B42">
            <w:pPr>
              <w:bidi w:val="0"/>
              <w:jc w:val="both"/>
              <w:rPr>
                <w:rFonts w:ascii="Times New Roman" w:hAnsi="Times New Roman"/>
                <w:color w:val="494949"/>
                <w:sz w:val="16"/>
                <w:szCs w:val="16"/>
              </w:rPr>
            </w:pPr>
            <w:r w:rsidRPr="009E139A" w:rsidR="00DC7B42">
              <w:rPr>
                <w:rFonts w:ascii="Times New Roman" w:hAnsi="Times New Roman"/>
                <w:sz w:val="16"/>
                <w:szCs w:val="16"/>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r w:rsidRPr="009E139A" w:rsidR="00DC7B42">
              <w:rPr>
                <w:rFonts w:ascii="Times New Roman" w:hAnsi="Times New Roman"/>
                <w:color w:val="494949"/>
                <w:sz w:val="16"/>
                <w:szCs w:val="16"/>
              </w:rPr>
              <w:t xml:space="preserve">. </w:t>
            </w:r>
          </w:p>
          <w:p w:rsidR="00DC7B42" w:rsidRPr="009E139A">
            <w:pPr>
              <w:bidi w:val="0"/>
              <w:rPr>
                <w:rFonts w:ascii="Times New Roman" w:hAnsi="Times New Roman"/>
                <w:iCs/>
                <w:sz w:val="16"/>
                <w:szCs w:val="16"/>
              </w:rPr>
            </w:pPr>
          </w:p>
          <w:p w:rsidR="00DC7B42" w:rsidRPr="009E139A" w:rsidP="00DC7B42">
            <w:pPr>
              <w:bidi w:val="0"/>
              <w:jc w:val="both"/>
              <w:rPr>
                <w:rFonts w:ascii="Times New Roman" w:hAnsi="Times New Roman"/>
                <w:sz w:val="16"/>
                <w:szCs w:val="16"/>
              </w:rPr>
            </w:pPr>
            <w:r w:rsidRPr="009E139A">
              <w:rPr>
                <w:rFonts w:ascii="Times New Roman" w:hAnsi="Times New Roman"/>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w:t>
            </w:r>
            <w:hyperlink r:id="rId7" w:history="1">
              <w:r w:rsidRPr="009E139A">
                <w:rPr>
                  <w:rFonts w:ascii="Times New Roman" w:hAnsi="Times New Roman"/>
                  <w:bCs/>
                  <w:sz w:val="16"/>
                  <w:szCs w:val="16"/>
                </w:rPr>
                <w:t>antidiskriminačný zákon</w:t>
              </w:r>
            </w:hyperlink>
            <w:r w:rsidRPr="009E139A">
              <w:rPr>
                <w:rFonts w:ascii="Times New Roman" w:hAnsi="Times New Roman"/>
                <w:sz w:val="16"/>
                <w:szCs w:val="16"/>
              </w:rPr>
              <w:t xml:space="preserve">). </w:t>
            </w:r>
          </w:p>
          <w:p w:rsidR="00DC7B42" w:rsidRPr="009E139A" w:rsidP="00DC7B42">
            <w:pPr>
              <w:bidi w:val="0"/>
              <w:jc w:val="both"/>
              <w:rPr>
                <w:rFonts w:ascii="Times New Roman" w:hAnsi="Times New Roman"/>
                <w:sz w:val="16"/>
                <w:szCs w:val="16"/>
              </w:rPr>
            </w:pPr>
          </w:p>
          <w:p w:rsidR="00DC7B42" w:rsidRPr="009E139A" w:rsidP="00DC7B42">
            <w:pPr>
              <w:pStyle w:val="BodyText"/>
              <w:bidi w:val="0"/>
              <w:jc w:val="both"/>
              <w:rPr>
                <w:rFonts w:ascii="Times New Roman" w:hAnsi="Times New Roman"/>
                <w:sz w:val="16"/>
                <w:szCs w:val="16"/>
              </w:rPr>
            </w:pPr>
            <w:r w:rsidRPr="009E139A">
              <w:rPr>
                <w:rFonts w:ascii="Times New Roman" w:hAnsi="Times New Roman"/>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0E74C5" w:rsidRPr="009E139A">
            <w:pPr>
              <w:bidi w:val="0"/>
              <w:rPr>
                <w:rFonts w:ascii="Times New Roman" w:hAnsi="Times New Roman"/>
                <w:iCs/>
                <w:sz w:val="16"/>
                <w:szCs w:val="16"/>
              </w:rPr>
            </w:pPr>
          </w:p>
          <w:p w:rsidR="000E74C5" w:rsidRPr="009E139A">
            <w:pPr>
              <w:bidi w:val="0"/>
              <w:rPr>
                <w:rFonts w:ascii="Times New Roman" w:hAnsi="Times New Roman"/>
                <w:iCs/>
                <w:sz w:val="16"/>
                <w:szCs w:val="16"/>
              </w:rPr>
            </w:pPr>
            <w:r w:rsidRPr="009E139A">
              <w:rPr>
                <w:rFonts w:ascii="Times New Roman" w:hAnsi="Times New Roman"/>
                <w:iCs/>
                <w:sz w:val="16"/>
                <w:szCs w:val="16"/>
              </w:rPr>
              <w:t>(3) Zákonné obmedzenia základných práv a slobôd musia platiť rovnako pre všetky prípady, ktoré spĺňajú ustanovené podmienky.</w:t>
            </w:r>
          </w:p>
          <w:p w:rsidR="000E74C5" w:rsidRPr="009E139A">
            <w:pPr>
              <w:pStyle w:val="BodyText"/>
              <w:bidi w:val="0"/>
              <w:jc w:val="both"/>
              <w:rPr>
                <w:rFonts w:ascii="Times New Roman" w:hAnsi="Times New Roman"/>
                <w:iCs/>
                <w:sz w:val="16"/>
                <w:szCs w:val="16"/>
                <w:lang w:eastAsia="sk-SK"/>
              </w:rPr>
            </w:pPr>
          </w:p>
          <w:p w:rsidR="000E74C5" w:rsidRPr="009E139A">
            <w:pPr>
              <w:pStyle w:val="BodyText"/>
              <w:bidi w:val="0"/>
              <w:jc w:val="both"/>
              <w:rPr>
                <w:rFonts w:ascii="Times New Roman" w:hAnsi="Times New Roman"/>
                <w:iCs/>
                <w:sz w:val="16"/>
                <w:szCs w:val="16"/>
                <w:lang w:eastAsia="sk-SK"/>
              </w:rPr>
            </w:pPr>
            <w:r w:rsidRPr="009E139A">
              <w:rPr>
                <w:rFonts w:ascii="Times New Roman" w:hAnsi="Times New Roman"/>
                <w:iCs/>
                <w:sz w:val="16"/>
                <w:szCs w:val="16"/>
                <w:lang w:eastAsia="sk-SK"/>
              </w:rPr>
              <w:t>(4) Pri obmedzovaní základných práv a slobôd sa musí dbať na ich podstatu a zmysel. Takéto obmedzenia sa môžu použiť len na ustanovený cieľ.</w:t>
            </w:r>
          </w:p>
          <w:p w:rsidR="000E74C5" w:rsidRPr="009E139A">
            <w:pPr>
              <w:bidi w:val="0"/>
              <w:rPr>
                <w:rFonts w:ascii="Times New Roman" w:hAnsi="Times New Roman"/>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4</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2. Členské štáty môžu ponechať v platnosti vnútroštátne právne predpisy účinné v deň prijatia tejto smernice alebo zabezpečiť nové právne predpisy, v ktorých zakotvia vnútroštátnu prax  existujúcu v deň prijatia tejto smernice podľa ktorých, v prípade pracovných činností v cirkvách alebo v iných verejných alebo súkromných organizáciách, ktorých duch (ethos) je založený na náboženstve alebo viere, rozdiel zaobchádzania vyplývajúci z náboženstva alebo viery nie je diskrimináciou, keď podľa povahy týchto činností alebo v kontexte, v ktorom sa vykonávajú, tvorí náboženstvo alebo viera osoby základnú oprávnenú a odôvodnenú požiadavku povolania s ohľadom na duch organizácie. Tento rozdiel v zaobchádzaní sa  uplatní so zreteľom na ústavné predpisy a princípy členského štátu ako aj na všeobecné právne zásady spoločenstva a nemal by odôvodňovať diskrimináciu na inom základe.</w:t>
            </w:r>
          </w:p>
          <w:p w:rsidR="000E74C5" w:rsidRPr="009E139A">
            <w:pPr>
              <w:pStyle w:val="BodyText"/>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Ak sú ustanovenia tejto smernice inak splnené, nebude táto smernica na ujmu práva cirkví a iných verejných alebo súkromných organizácií, konajúcich v súlade s ústavou a právnym poriadkom štátu, ktorých duch je založený na náboženstve alebo viere, aby od osôb, ktoré pre ne pracujú, vyžadovali konanie v dobrej viere a lojalitu s duchom organizácie.</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1"/>
              <w:bidi w:val="0"/>
              <w:jc w:val="left"/>
              <w:rPr>
                <w:rFonts w:ascii="Times New Roman" w:hAnsi="Times New Roman"/>
                <w:szCs w:val="16"/>
              </w:rPr>
            </w:pPr>
            <w:r w:rsidRPr="009E139A">
              <w:rPr>
                <w:rFonts w:ascii="Times New Roman" w:hAnsi="Times New Roman"/>
                <w:szCs w:val="16"/>
              </w:rPr>
              <w:t xml:space="preserve">Ústava SR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iCs/>
                <w:sz w:val="16"/>
                <w:szCs w:val="16"/>
              </w:rPr>
              <w:t>311/2001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DC7B42"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308/1991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13E9"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311/2001 Z. </w:t>
            </w:r>
            <w:r w:rsidRPr="009E139A" w:rsidR="000E13E9">
              <w:rPr>
                <w:rFonts w:ascii="Times New Roman" w:hAnsi="Times New Roman"/>
                <w:b/>
                <w:sz w:val="16"/>
                <w:szCs w:val="16"/>
              </w:rPr>
              <w:t xml:space="preserve"> </w:t>
            </w:r>
            <w:r w:rsidRPr="009E139A">
              <w:rPr>
                <w:rFonts w:ascii="Times New Roman" w:hAnsi="Times New Roman"/>
                <w:b/>
                <w:sz w:val="16"/>
                <w:szCs w:val="16"/>
              </w:rPr>
              <w:t xml:space="preserve">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24</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Č: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DC7B42"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7</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O:1, </w:t>
            </w:r>
            <w:smartTag w:uri="urn:schemas-microsoft-com:office:smarttags" w:element="metricconverter">
              <w:smartTagPr>
                <w:attr w:name="ProductID" w:val="2 a"/>
              </w:smartTagPr>
              <w:r w:rsidRPr="009E139A">
                <w:rPr>
                  <w:rFonts w:ascii="Times New Roman" w:hAnsi="Times New Roman"/>
                  <w:b/>
                  <w:sz w:val="16"/>
                  <w:szCs w:val="16"/>
                </w:rPr>
                <w:t>2 a</w:t>
              </w:r>
            </w:smartTag>
            <w:r w:rsidRPr="009E139A">
              <w:rPr>
                <w:rFonts w:ascii="Times New Roman" w:hAnsi="Times New Roman"/>
                <w:b/>
                <w:sz w:val="16"/>
                <w:szCs w:val="16"/>
              </w:rPr>
              <w:t xml:space="preserve"> 3</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13E9"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(3) Cirkvi a náboženské spoločnosti spravujú svoje záležitosti samy, najmä zriaďujú svoje orgány, ustanovujú svojich duchovných, zabezpečujú vyučovanie náboženstva a zakladajú rehoľné a iné cirkevné inštitúcie nezávisle od štátnych orgánov.</w:t>
            </w:r>
          </w:p>
          <w:p w:rsidR="000E74C5" w:rsidRPr="009E139A">
            <w:pPr>
              <w:bidi w:val="0"/>
              <w:jc w:val="both"/>
              <w:rPr>
                <w:rFonts w:ascii="Times New Roman" w:hAnsi="Times New Roman"/>
                <w:sz w:val="16"/>
                <w:szCs w:val="16"/>
              </w:rPr>
            </w:pPr>
          </w:p>
          <w:p w:rsidR="00DC7B42" w:rsidRPr="009E139A" w:rsidP="00DC7B42">
            <w:pPr>
              <w:bidi w:val="0"/>
              <w:jc w:val="both"/>
              <w:rPr>
                <w:rFonts w:ascii="Times New Roman" w:hAnsi="Times New Roman"/>
                <w:color w:val="494949"/>
                <w:sz w:val="16"/>
                <w:szCs w:val="16"/>
              </w:rPr>
            </w:pPr>
            <w:r w:rsidRPr="009E139A">
              <w:rPr>
                <w:rFonts w:ascii="Times New Roman" w:hAnsi="Times New Roman"/>
                <w:sz w:val="16"/>
                <w:szCs w:val="16"/>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r w:rsidRPr="009E139A">
              <w:rPr>
                <w:rFonts w:ascii="Times New Roman" w:hAnsi="Times New Roman"/>
                <w:color w:val="494949"/>
                <w:sz w:val="16"/>
                <w:szCs w:val="16"/>
              </w:rPr>
              <w:t xml:space="preserve">. </w:t>
            </w:r>
          </w:p>
          <w:p w:rsidR="000E74C5" w:rsidRPr="009E139A">
            <w:pPr>
              <w:bidi w:val="0"/>
              <w:jc w:val="both"/>
              <w:rPr>
                <w:rFonts w:ascii="Times New Roman" w:hAnsi="Times New Roman"/>
                <w:sz w:val="16"/>
                <w:szCs w:val="16"/>
              </w:rPr>
            </w:pPr>
          </w:p>
          <w:p w:rsidR="00C646B5" w:rsidRPr="009E139A" w:rsidP="00C646B5">
            <w:pPr>
              <w:bidi w:val="0"/>
              <w:jc w:val="both"/>
              <w:rPr>
                <w:rFonts w:ascii="Times New Roman" w:hAnsi="Times New Roman"/>
                <w:sz w:val="16"/>
                <w:szCs w:val="16"/>
              </w:rPr>
            </w:pPr>
            <w:r w:rsidRPr="009E139A">
              <w:rPr>
                <w:rFonts w:ascii="Times New Roman" w:hAnsi="Times New Roman"/>
                <w:sz w:val="16"/>
                <w:szCs w:val="16"/>
              </w:rPr>
              <w:t>(1) Osoby vykonávajúce duchovenskú činnosť ju vykonávajú z poverenia cirkví a náboženských spoločností podľa ich vnútorných predpisov a všeobecne záväzných právnych predpisov.</w:t>
            </w:r>
          </w:p>
          <w:p w:rsidR="00C646B5" w:rsidRPr="009E139A" w:rsidP="00C646B5">
            <w:pPr>
              <w:bidi w:val="0"/>
              <w:jc w:val="both"/>
              <w:rPr>
                <w:rFonts w:ascii="Times New Roman" w:hAnsi="Times New Roman"/>
                <w:sz w:val="16"/>
                <w:szCs w:val="16"/>
              </w:rPr>
            </w:pPr>
          </w:p>
          <w:p w:rsidR="00C646B5" w:rsidRPr="009E139A" w:rsidP="00C646B5">
            <w:pPr>
              <w:bidi w:val="0"/>
              <w:jc w:val="both"/>
              <w:rPr>
                <w:rFonts w:ascii="Times New Roman" w:hAnsi="Times New Roman"/>
                <w:sz w:val="16"/>
                <w:szCs w:val="16"/>
              </w:rPr>
            </w:pPr>
            <w:r w:rsidRPr="009E139A">
              <w:rPr>
                <w:rFonts w:ascii="Times New Roman" w:hAnsi="Times New Roman"/>
                <w:sz w:val="16"/>
                <w:szCs w:val="16"/>
              </w:rPr>
              <w:t>(2) Cirkvi a náboženské spoločnosti posudzujú spôsobilosť osôb na výkon duchovenskej činnosti a podľa toho určujú ich zaradenie.</w:t>
            </w:r>
          </w:p>
          <w:p w:rsidR="00C646B5" w:rsidRPr="009E139A" w:rsidP="00C646B5">
            <w:pPr>
              <w:bidi w:val="0"/>
              <w:jc w:val="both"/>
              <w:rPr>
                <w:rFonts w:ascii="Times New Roman" w:hAnsi="Times New Roman"/>
                <w:sz w:val="16"/>
                <w:szCs w:val="16"/>
              </w:rPr>
            </w:pPr>
            <w:r w:rsidRPr="009E139A">
              <w:rPr>
                <w:rFonts w:ascii="Times New Roman" w:hAnsi="Times New Roman"/>
                <w:sz w:val="16"/>
                <w:szCs w:val="16"/>
              </w:rPr>
              <w:t xml:space="preserve"> </w:t>
            </w:r>
          </w:p>
          <w:p w:rsidR="00C646B5" w:rsidRPr="009E139A" w:rsidP="00C646B5">
            <w:pPr>
              <w:bidi w:val="0"/>
              <w:jc w:val="both"/>
              <w:rPr>
                <w:rFonts w:ascii="Times New Roman" w:hAnsi="Times New Roman"/>
                <w:sz w:val="16"/>
                <w:szCs w:val="16"/>
              </w:rPr>
            </w:pPr>
            <w:r w:rsidRPr="009E139A">
              <w:rPr>
                <w:rFonts w:ascii="Times New Roman" w:hAnsi="Times New Roman"/>
                <w:sz w:val="16"/>
                <w:szCs w:val="16"/>
              </w:rPr>
              <w:t xml:space="preserve">(3) Cirkvi a náboženské spoločnosti podľa svojich vnútorných predpisov ustanovujú osoby vykonávajúce duchovenskú činnosť a učiteľov náboženstva do funkcie, prípadne aj pre určitý územný obvod. </w:t>
            </w:r>
          </w:p>
          <w:p w:rsidR="000E74C5" w:rsidRPr="009E139A">
            <w:pPr>
              <w:bidi w:val="0"/>
              <w:jc w:val="both"/>
              <w:rPr>
                <w:rFonts w:ascii="Times New Roman" w:hAnsi="Times New Roman"/>
                <w:sz w:val="16"/>
                <w:szCs w:val="16"/>
              </w:rPr>
            </w:pPr>
          </w:p>
          <w:p w:rsidR="000E74C5" w:rsidRPr="009E139A" w:rsidP="0080337E">
            <w:pPr>
              <w:bidi w:val="0"/>
              <w:jc w:val="both"/>
              <w:rPr>
                <w:rFonts w:ascii="Times New Roman" w:hAnsi="Times New Roman"/>
                <w:sz w:val="16"/>
                <w:szCs w:val="16"/>
              </w:rPr>
            </w:pPr>
            <w:r w:rsidRPr="009E139A" w:rsidR="0080337E">
              <w:rPr>
                <w:rFonts w:ascii="Times New Roman" w:hAnsi="Times New Roman"/>
                <w:sz w:val="16"/>
                <w:szCs w:val="16"/>
              </w:rPr>
              <w:t xml:space="preserve">(3) Pracovnoprávne vzťahy zamestnancov cirkví a náboženských spoločností, ktorí vykonávajú duchovenskú činnosť, sa spravujú týmto zákonom, ak tento zákon, osobitný predpis, medzinárodná zmluva, ktorou je Slovenská republika viazaná, zmluva uzatvorená medzi Slovenskou republikou a cirkvami a náboženskými spoločnosťami alebo vnútorné predpisy cirkví a náboženských spoločností neustanovujú inak.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5</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2"/>
              <w:bidi w:val="0"/>
              <w:rPr>
                <w:rFonts w:ascii="Times New Roman" w:hAnsi="Times New Roman"/>
                <w:sz w:val="16"/>
                <w:szCs w:val="16"/>
              </w:rPr>
            </w:pPr>
            <w:r w:rsidRPr="009E139A">
              <w:rPr>
                <w:rFonts w:ascii="Times New Roman" w:hAnsi="Times New Roman"/>
                <w:sz w:val="16"/>
                <w:szCs w:val="16"/>
              </w:rPr>
              <w:t xml:space="preserve">Primerané prispôsobenia </w:t>
            </w:r>
          </w:p>
          <w:p w:rsidR="000E74C5" w:rsidRPr="009E139A">
            <w:pPr>
              <w:pStyle w:val="BodyText2"/>
              <w:bidi w:val="0"/>
              <w:rPr>
                <w:rFonts w:ascii="Times New Roman" w:hAnsi="Times New Roman"/>
                <w:sz w:val="16"/>
                <w:szCs w:val="16"/>
              </w:rPr>
            </w:pPr>
            <w:r w:rsidRPr="009E139A">
              <w:rPr>
                <w:rFonts w:ascii="Times New Roman" w:hAnsi="Times New Roman"/>
                <w:sz w:val="16"/>
                <w:szCs w:val="16"/>
              </w:rPr>
              <w:t>pre osoby so zdravotným postihnutím</w:t>
            </w:r>
          </w:p>
          <w:p w:rsidR="000E74C5" w:rsidRPr="009E139A">
            <w:pPr>
              <w:bidi w:val="0"/>
              <w:jc w:val="both"/>
              <w:rPr>
                <w:rFonts w:ascii="Times New Roman" w:hAnsi="Times New Roman"/>
                <w:sz w:val="16"/>
                <w:szCs w:val="16"/>
              </w:rPr>
            </w:pPr>
            <w:r w:rsidRPr="009E139A">
              <w:rPr>
                <w:rFonts w:ascii="Times New Roman" w:hAnsi="Times New Roman"/>
                <w:sz w:val="16"/>
                <w:szCs w:val="16"/>
              </w:rPr>
              <w:t>Na uplatnenie zásady rovnakého zaobchádzania vo vzťahu k osobám so zdravotným postihnutím sa vykonajú primerané prispôsobenia Znamená to, že zamestnávatelia vykonajú podľa potreby jednotlivého prípadu vhodné opatrenia, aby umožnili osobe so zdravotným postihnutím vstúpiť, zúčastňovať sa alebo postupovať v zamestnaní alebo absolvovať odbornú prípravu, pokiaľ také opatrenia nie sú pre zamestnávateľa neúmerným bremenom. Toto bremeno nebude neúmerné, ak je dostatočne kompenzované opatreniami existujúcimi v rámci politiky zdravotne postihnutých v danom členskom štáte.</w:t>
            </w:r>
          </w:p>
          <w:p w:rsidR="000E74C5" w:rsidRPr="009E139A">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 xml:space="preserve"> </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3"/>
              <w:bidi w:val="0"/>
              <w:rPr>
                <w:rFonts w:ascii="Times New Roman" w:hAnsi="Times New Roman"/>
                <w:sz w:val="16"/>
                <w:szCs w:val="16"/>
                <w:lang w:val="sk-SK"/>
              </w:rPr>
            </w:pPr>
            <w:r w:rsidRPr="009E139A">
              <w:rPr>
                <w:rFonts w:ascii="Times New Roman" w:hAnsi="Times New Roman"/>
                <w:sz w:val="16"/>
                <w:szCs w:val="16"/>
                <w:lang w:val="sk-SK"/>
              </w:rPr>
              <w:t>Ústava SR</w:t>
            </w: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311/2001 Z. z. </w:t>
            </w: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0E74C5" w:rsidRPr="009E139A">
            <w:pPr>
              <w:bidi w:val="0"/>
              <w:rPr>
                <w:rFonts w:ascii="Times New Roman" w:hAnsi="Times New Roman"/>
                <w:sz w:val="16"/>
                <w:szCs w:val="16"/>
              </w:rPr>
            </w:pPr>
          </w:p>
          <w:p w:rsidR="00CB4CBA"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5/2004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Č: 8</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CB4CBA"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158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159</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63</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Ženy, mladiství a osoby zdravotne postihnuté majú právo na zvýšenú ochranu zdravia pri práci a osobitné pracovné podmienky.</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Mladiství a osoby zdravotne postihnuté majú právo na osobitnú ochranu v pracovných vzťahoch a na pomoc pri príprave na povolanie.</w:t>
            </w:r>
          </w:p>
          <w:p w:rsidR="000E74C5" w:rsidRPr="009E139A">
            <w:pPr>
              <w:bidi w:val="0"/>
              <w:jc w:val="both"/>
              <w:rPr>
                <w:rFonts w:ascii="Times New Roman" w:hAnsi="Times New Roman"/>
                <w:sz w:val="16"/>
                <w:szCs w:val="16"/>
              </w:rPr>
            </w:pPr>
          </w:p>
          <w:p w:rsidR="00CB4CBA"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sidR="00CB4CBA">
              <w:rPr>
                <w:rFonts w:ascii="Times New Roman" w:hAnsi="Times New Roman"/>
                <w:sz w:val="16"/>
                <w:szCs w:val="16"/>
              </w:rPr>
              <w:t xml:space="preserve">Zamestnávatelia sú povinní robiť opatrenia v záujme ochrany života a zdravia zamestnancov pri práci a zodpovedajú podľa tohto zákona za škody spôsobené zamestnancom pracovným úrazom alebo chorobou z povolania. Zamestnanci majú právo na hmotné zabezpečenie pri neschopnosti na prácu, v starobe a v súvislosti s tehotenstvom a rodičovstvom na základe predpisov o sociálnom zabezpečení. Zamestnancom so zdravotným postihnutím zamestnávateľ zabezpečuje pracovné podmienky umožňujúce im uplatniť a rozvíjať ich schopnosti na prácu s ohľadom na ich zdravotný stav. Pracovnoprávne vzťahy sú v čase neschopnosti zamestnancov na prácu z dôvodov choroby, úrazu, tehotenstva alebo materstva a rodičovstva vo zvýšenej miere chránené zákonom. </w:t>
            </w:r>
          </w:p>
          <w:p w:rsidR="00CB4CBA"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(1) Zamestnávateľ je povinný zamestnávať zamestnanca so </w:t>
            </w:r>
            <w:r w:rsidRPr="009E139A" w:rsidR="0080337E">
              <w:rPr>
                <w:rFonts w:ascii="Times New Roman" w:hAnsi="Times New Roman"/>
                <w:sz w:val="16"/>
                <w:szCs w:val="16"/>
              </w:rPr>
              <w:t>zdravotným postihnutím</w:t>
            </w:r>
            <w:r w:rsidRPr="009E139A">
              <w:rPr>
                <w:rFonts w:ascii="Times New Roman" w:hAnsi="Times New Roman"/>
                <w:sz w:val="16"/>
                <w:szCs w:val="16"/>
              </w:rPr>
              <w:t xml:space="preserve">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Pre zamestnanca so zmenenou pracovnou schopnosťou, ktorého nemožno zamestnať za obvyklých pracovných podmienok, môže zamestnávateľ zriadiť chránenú dielňu alebo chránené pracovisko.</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(1) Zamestnávateľ umožní zamestnancovi so </w:t>
            </w:r>
            <w:r w:rsidRPr="009E139A" w:rsidR="0080337E">
              <w:rPr>
                <w:rFonts w:ascii="Times New Roman" w:hAnsi="Times New Roman"/>
                <w:sz w:val="16"/>
                <w:szCs w:val="16"/>
              </w:rPr>
              <w:t>zdravotným postihnutím</w:t>
            </w:r>
            <w:r w:rsidRPr="009E139A">
              <w:rPr>
                <w:rFonts w:ascii="Times New Roman" w:hAnsi="Times New Roman"/>
                <w:sz w:val="16"/>
                <w:szCs w:val="16"/>
              </w:rPr>
              <w:t xml:space="preserve"> teoretickú prípravu alebo praktickú prípravu (rekvalifikáciu) s cieľom zachovať, zvýšiť, rozšíriť alebo zmeniť doterajšiu kvalifikáciu alebo ju prispôsobiť technickému rozvoju na udržanie zamestnanca v pracovnom pomere.</w:t>
            </w:r>
          </w:p>
          <w:p w:rsidR="000E74C5" w:rsidRPr="009E139A">
            <w:pPr>
              <w:bidi w:val="0"/>
              <w:jc w:val="both"/>
              <w:rPr>
                <w:rFonts w:ascii="Times New Roman" w:hAnsi="Times New Roman"/>
                <w:sz w:val="16"/>
                <w:szCs w:val="16"/>
              </w:rPr>
            </w:pPr>
          </w:p>
          <w:p w:rsidR="00577208" w:rsidRPr="009E139A" w:rsidP="00577208">
            <w:pPr>
              <w:bidi w:val="0"/>
              <w:jc w:val="both"/>
              <w:rPr>
                <w:rFonts w:ascii="Times New Roman" w:hAnsi="Times New Roman"/>
                <w:sz w:val="16"/>
                <w:szCs w:val="16"/>
              </w:rPr>
            </w:pPr>
            <w:r w:rsidRPr="009E139A" w:rsidR="000E74C5">
              <w:rPr>
                <w:rFonts w:ascii="Times New Roman" w:hAnsi="Times New Roman"/>
                <w:sz w:val="16"/>
                <w:szCs w:val="16"/>
              </w:rPr>
              <w:t>(</w:t>
            </w:r>
            <w:r w:rsidRPr="009E139A">
              <w:rPr>
                <w:rFonts w:ascii="Times New Roman" w:hAnsi="Times New Roman"/>
                <w:sz w:val="16"/>
                <w:szCs w:val="16"/>
              </w:rPr>
              <w:t xml:space="preserve">1) Zamestnávateľ je povinný </w:t>
            </w:r>
          </w:p>
          <w:p w:rsidR="00577208" w:rsidRPr="009E139A" w:rsidP="00577208">
            <w:pPr>
              <w:bidi w:val="0"/>
              <w:jc w:val="both"/>
              <w:rPr>
                <w:rFonts w:ascii="Times New Roman" w:hAnsi="Times New Roman"/>
                <w:sz w:val="16"/>
                <w:szCs w:val="16"/>
              </w:rPr>
            </w:pPr>
            <w:r w:rsidRPr="009E139A">
              <w:rPr>
                <w:rFonts w:ascii="Times New Roman" w:hAnsi="Times New Roman"/>
                <w:sz w:val="16"/>
                <w:szCs w:val="16"/>
              </w:rPr>
              <w:t xml:space="preserve">a) zabezpečovať pre občanov so zdravotným postihnutím, ktorých zamestnáva, vhodné podmienky na výkon práce, </w:t>
            </w:r>
          </w:p>
          <w:p w:rsidR="00577208" w:rsidRPr="009E139A" w:rsidP="00577208">
            <w:pPr>
              <w:bidi w:val="0"/>
              <w:jc w:val="both"/>
              <w:rPr>
                <w:rFonts w:ascii="Times New Roman" w:hAnsi="Times New Roman"/>
                <w:sz w:val="16"/>
                <w:szCs w:val="16"/>
              </w:rPr>
            </w:pPr>
            <w:r w:rsidRPr="009E139A">
              <w:rPr>
                <w:rFonts w:ascii="Times New Roman" w:hAnsi="Times New Roman"/>
                <w:sz w:val="16"/>
                <w:szCs w:val="16"/>
              </w:rPr>
              <w:t xml:space="preserve">b) vykonávať zaškoľovanie a prípravu na prácu občanov so zdravotným postihnutím a venovať osobitnú starostlivosť zvyšovaniu kvalifikácie počas ich zamestnávania, </w:t>
            </w:r>
          </w:p>
          <w:p w:rsidR="00577208" w:rsidRPr="009E139A" w:rsidP="00577208">
            <w:pPr>
              <w:bidi w:val="0"/>
              <w:jc w:val="both"/>
              <w:rPr>
                <w:rFonts w:ascii="Times New Roman" w:hAnsi="Times New Roman"/>
                <w:sz w:val="16"/>
                <w:szCs w:val="16"/>
              </w:rPr>
            </w:pPr>
            <w:r w:rsidRPr="009E139A">
              <w:rPr>
                <w:rFonts w:ascii="Times New Roman" w:hAnsi="Times New Roman"/>
                <w:sz w:val="16"/>
                <w:szCs w:val="16"/>
              </w:rPr>
              <w:t xml:space="preserve">c) viesť evidenciu občanov so zdravotným postihnutím, </w:t>
            </w:r>
          </w:p>
          <w:p w:rsidR="00577208" w:rsidRPr="009E139A" w:rsidP="00577208">
            <w:pPr>
              <w:bidi w:val="0"/>
              <w:jc w:val="both"/>
              <w:rPr>
                <w:rFonts w:ascii="Times New Roman" w:hAnsi="Times New Roman"/>
                <w:sz w:val="16"/>
                <w:szCs w:val="16"/>
              </w:rPr>
            </w:pPr>
            <w:r w:rsidRPr="009E139A">
              <w:rPr>
                <w:rFonts w:ascii="Times New Roman" w:hAnsi="Times New Roman"/>
                <w:sz w:val="16"/>
                <w:szCs w:val="16"/>
              </w:rPr>
              <w:t>d) zamestnávať občanov so zdravotným postihnutím, ak zamestnáva najmenej 20 zamestnancov a ak úrad v evidencii uchádzačov o zamestnanie vedie občanov so zdravotným postihnutím, v počte, ktorý predstavuje 3,2 % z celkového počtu jeho zamestnancov</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2"/>
              <w:bidi w:val="0"/>
              <w:rPr>
                <w:rFonts w:ascii="Times New Roman" w:hAnsi="Times New Roman"/>
                <w:sz w:val="16"/>
                <w:szCs w:val="16"/>
              </w:rPr>
            </w:pPr>
            <w:r w:rsidRPr="009E139A">
              <w:rPr>
                <w:rFonts w:ascii="Times New Roman" w:hAnsi="Times New Roman"/>
                <w:sz w:val="16"/>
                <w:szCs w:val="16"/>
              </w:rPr>
              <w:t xml:space="preserve">Odôvodnené rozdiely v zaobchádzaní </w:t>
            </w:r>
          </w:p>
          <w:p w:rsidR="000E74C5" w:rsidRPr="009E139A">
            <w:pPr>
              <w:pStyle w:val="BodyText2"/>
              <w:bidi w:val="0"/>
              <w:rPr>
                <w:rFonts w:ascii="Times New Roman" w:hAnsi="Times New Roman"/>
                <w:sz w:val="16"/>
                <w:szCs w:val="16"/>
              </w:rPr>
            </w:pPr>
            <w:r w:rsidRPr="009E139A">
              <w:rPr>
                <w:rFonts w:ascii="Times New Roman" w:hAnsi="Times New Roman"/>
                <w:sz w:val="16"/>
                <w:szCs w:val="16"/>
              </w:rPr>
              <w:t>z dôvodu veku</w:t>
            </w:r>
          </w:p>
          <w:p w:rsidR="000E74C5" w:rsidRPr="009E139A">
            <w:pPr>
              <w:bidi w:val="0"/>
              <w:jc w:val="both"/>
              <w:rPr>
                <w:rFonts w:ascii="Times New Roman" w:hAnsi="Times New Roman"/>
                <w:sz w:val="16"/>
                <w:szCs w:val="16"/>
              </w:rPr>
            </w:pPr>
            <w:r w:rsidRPr="009E139A">
              <w:rPr>
                <w:rFonts w:ascii="Times New Roman" w:hAnsi="Times New Roman"/>
                <w:sz w:val="16"/>
                <w:szCs w:val="16"/>
              </w:rPr>
              <w:t>1. Bez ohľadu na článok 2(2) členské štáty môžu stanoviť, že rozdiely v zaobchádzaní z dôvodu veku nie sú diskrimináciou, ak v kontexte vnútroštátnych právnych predpisov sú objektívne a primerane odôvodnené oprávneným cieľom, vrátane zákonnej politiky zamestnanosti, trhu práce a cieľov odbornej prípravy a ak prostriedky na dosiahnutie tohto cieľa sú primerané a nevyhnutné.</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Takéto rozdiely v zaobchádzaní môžu okrem iného zahrňovať:</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(a) stanovenie osobitných podmienok prístupu k zamestnaniu a odbornej príprave, zamestnaniu a povolaniu, vrátane podmienok prepúšťania a odmeňovania, pre mladých a starších pracovníkov a osoby s opatrovateľskými povinnosťami, aby sa podporila ich profesionálna integrácia alebo aby sa zabezpečila ich ochrana;</w:t>
            </w:r>
          </w:p>
          <w:p w:rsidR="000E74C5" w:rsidRPr="009E139A">
            <w:pPr>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365/2004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311/2001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i/>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rsidP="00705E0C">
            <w:pPr>
              <w:bidi w:val="0"/>
              <w:jc w:val="both"/>
              <w:rPr>
                <w:rFonts w:ascii="Times New Roman" w:hAnsi="Times New Roman"/>
                <w:b/>
                <w:sz w:val="16"/>
                <w:szCs w:val="16"/>
              </w:rPr>
            </w:pPr>
            <w:r w:rsidRPr="009E139A">
              <w:rPr>
                <w:rFonts w:ascii="Times New Roman" w:hAnsi="Times New Roman"/>
                <w:b/>
                <w:sz w:val="16"/>
                <w:szCs w:val="16"/>
              </w:rPr>
              <w:t>§ 8</w:t>
            </w:r>
          </w:p>
          <w:p w:rsidR="000E74C5" w:rsidRPr="009E139A" w:rsidP="00705E0C">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rsidP="00705E0C">
            <w:pPr>
              <w:bidi w:val="0"/>
              <w:jc w:val="both"/>
              <w:rPr>
                <w:rFonts w:ascii="Times New Roman" w:hAnsi="Times New Roman"/>
                <w:b/>
                <w:sz w:val="16"/>
                <w:szCs w:val="16"/>
              </w:rPr>
            </w:pPr>
          </w:p>
          <w:p w:rsidR="000E74C5" w:rsidRPr="009E139A" w:rsidP="00705E0C">
            <w:pPr>
              <w:bidi w:val="0"/>
              <w:jc w:val="both"/>
              <w:rPr>
                <w:rFonts w:ascii="Times New Roman" w:hAnsi="Times New Roman"/>
                <w:b/>
                <w:sz w:val="16"/>
                <w:szCs w:val="16"/>
              </w:rPr>
            </w:pPr>
          </w:p>
          <w:p w:rsidR="000E74C5" w:rsidRPr="009E139A" w:rsidP="00705E0C">
            <w:pPr>
              <w:bidi w:val="0"/>
              <w:jc w:val="both"/>
              <w:rPr>
                <w:rFonts w:ascii="Times New Roman" w:hAnsi="Times New Roman"/>
                <w:b/>
                <w:sz w:val="16"/>
                <w:szCs w:val="16"/>
              </w:rPr>
            </w:pPr>
          </w:p>
          <w:p w:rsidR="000E74C5" w:rsidRPr="009E139A" w:rsidP="00705E0C">
            <w:pPr>
              <w:bidi w:val="0"/>
              <w:jc w:val="both"/>
              <w:rPr>
                <w:rFonts w:ascii="Times New Roman" w:hAnsi="Times New Roman"/>
                <w:b/>
                <w:sz w:val="16"/>
                <w:szCs w:val="16"/>
              </w:rPr>
            </w:pPr>
          </w:p>
          <w:p w:rsidR="000E74C5" w:rsidRPr="009E139A" w:rsidP="00705E0C">
            <w:pPr>
              <w:bidi w:val="0"/>
              <w:jc w:val="both"/>
              <w:rPr>
                <w:rFonts w:ascii="Times New Roman" w:hAnsi="Times New Roman"/>
                <w:b/>
                <w:sz w:val="16"/>
                <w:szCs w:val="16"/>
              </w:rPr>
            </w:pPr>
            <w:r w:rsidRPr="009E139A">
              <w:rPr>
                <w:rFonts w:ascii="Times New Roman" w:hAnsi="Times New Roman"/>
                <w:b/>
                <w:sz w:val="16"/>
                <w:szCs w:val="16"/>
              </w:rPr>
              <w:t xml:space="preserve">§ 11 </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172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173</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174</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B7401D"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175</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 až 4</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0201C" w:rsidRPr="009E139A" w:rsidP="0060201C">
            <w:pPr>
              <w:bidi w:val="0"/>
              <w:jc w:val="both"/>
              <w:rPr>
                <w:rFonts w:ascii="Times New Roman" w:hAnsi="Times New Roman"/>
                <w:sz w:val="16"/>
                <w:szCs w:val="16"/>
              </w:rPr>
            </w:pPr>
            <w:r w:rsidRPr="009E139A">
              <w:rPr>
                <w:rFonts w:ascii="Times New Roman" w:hAnsi="Times New Roman"/>
                <w:sz w:val="16"/>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0E74C5" w:rsidRPr="009E139A" w:rsidP="00705E0C">
            <w:pPr>
              <w:bidi w:val="0"/>
              <w:jc w:val="both"/>
              <w:rPr>
                <w:rFonts w:ascii="Times New Roman" w:hAnsi="Times New Roman"/>
                <w:sz w:val="16"/>
                <w:szCs w:val="16"/>
              </w:rPr>
            </w:pPr>
            <w:r w:rsidRPr="009E139A">
              <w:rPr>
                <w:rFonts w:ascii="Times New Roman" w:hAnsi="Times New Roman"/>
                <w:sz w:val="16"/>
                <w:szCs w:val="16"/>
              </w:rPr>
              <w:t xml:space="preserve"> </w:t>
            </w:r>
          </w:p>
          <w:p w:rsidR="0060201C" w:rsidRPr="009E139A" w:rsidP="0060201C">
            <w:pPr>
              <w:bidi w:val="0"/>
              <w:jc w:val="both"/>
              <w:rPr>
                <w:rFonts w:ascii="Times New Roman" w:hAnsi="Times New Roman"/>
                <w:sz w:val="16"/>
                <w:szCs w:val="16"/>
              </w:rPr>
            </w:pPr>
            <w:r w:rsidRPr="009E139A">
              <w:rPr>
                <w:rFonts w:ascii="Times New Roman" w:hAnsi="Times New Roman"/>
                <w:sz w:val="16"/>
                <w:szCs w:val="16"/>
              </w:rPr>
              <w:t xml:space="preserve">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 </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sidR="0060201C">
              <w:rPr>
                <w:rFonts w:ascii="Times New Roman" w:hAnsi="Times New Roman"/>
                <w:sz w:val="16"/>
                <w:szCs w:val="16"/>
              </w:rPr>
              <w:t xml:space="preserve">Výpoveď daná mladistvému zamestnancovi i okamžité skončenie pracovného pomeru s mladistvým zamestnancom zo strany zamestnávateľa sa musia dať na vedomie aj jeho zákonnému zástupcovi. Ak pracovný pomer skončí mladistvý zamestnanec výpoveďou, okamžitým skončením pracovného pomeru, v skúšobnej dobe alebo ak sa má jeho pracovný pomer skončiť dohodou, je zamestnávateľ povinný vyžiadať si vyjadrenie zákonného zástupcu. </w:t>
            </w:r>
          </w:p>
          <w:p w:rsidR="0060201C"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Zamestnávateľ môže zamestnávať mladistvých zamestnancov len prácami, ktoré sú primerané ich fyzickému a rozumovému rozvoju, neohrozujú ich mravnosť, a poskytuje im pri práci zvýšenú starostlivosť. To isté platí aj pre školy a občianske združenia podľa osobitného predpisu, ak v rámci svojej účasti na výchove</w:t>
            </w:r>
          </w:p>
          <w:p w:rsidR="000E74C5" w:rsidRPr="009E139A">
            <w:pPr>
              <w:bidi w:val="0"/>
              <w:jc w:val="both"/>
              <w:rPr>
                <w:rFonts w:ascii="Times New Roman" w:hAnsi="Times New Roman"/>
                <w:sz w:val="16"/>
                <w:szCs w:val="16"/>
              </w:rPr>
            </w:pPr>
            <w:r w:rsidRPr="009E139A">
              <w:rPr>
                <w:rFonts w:ascii="Times New Roman" w:hAnsi="Times New Roman"/>
                <w:sz w:val="16"/>
                <w:szCs w:val="16"/>
              </w:rPr>
              <w:t>mládeže organizujú práce mladistvých.</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(1) 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(1) Mladistvý zamestnanec nesmie byť zamestnávaný prácami pod zemou pri ťažbe nerastov alebo pri razení tunelov a štôlní.</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Mladistvý zamestnanec nesmie byť zamestnávaný prácami, ktoré so zreteľom na anatomické, fyziologické a psychické zvláštnosti v tomto veku sú pre neho neprimerané, nebezpečné alebo jeho zdraviu škodlivé.</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(3) Zoznamy prác a pracovísk, ktoré sú zakázané mladistvým zamestnancom ustanoví nariadenie vlády.</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(4) Zamestnávateľ nesmie zamestnávať mladistvých zamestnancov ani prácami, pri ktorých sú vystavení zvýšenému nebezpečenstvu úrazu alebo pri ktorých výkone by mohli vážne ohroziť bezpečnosť a zdravie spoluzamestnancov alebo iných osôb.</w:t>
            </w:r>
          </w:p>
          <w:p w:rsidR="000E74C5" w:rsidRPr="009E139A" w:rsidP="00887739">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1 </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(b) stanovenie podmienok minimálneho veku, odbornej praxe alebo rokov služby pre prístup k zamestnaniu alebo k určitým výhodám, ktoré so zamestnaním súvisia;</w:t>
            </w:r>
          </w:p>
          <w:p w:rsidR="000E74C5" w:rsidRPr="009E139A">
            <w:pPr>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365/2004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rsidP="00887739">
            <w:pPr>
              <w:bidi w:val="0"/>
              <w:rPr>
                <w:rFonts w:ascii="Times New Roman" w:hAnsi="Times New Roman"/>
                <w:b/>
                <w:sz w:val="16"/>
                <w:szCs w:val="16"/>
              </w:rPr>
            </w:pPr>
            <w:r w:rsidRPr="009E139A">
              <w:rPr>
                <w:rFonts w:ascii="Times New Roman" w:hAnsi="Times New Roman"/>
                <w:b/>
                <w:sz w:val="16"/>
                <w:szCs w:val="16"/>
              </w:rPr>
              <w:t>311/2001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Návrh zákona</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8</w:t>
            </w:r>
          </w:p>
          <w:p w:rsidR="000E74C5" w:rsidRPr="009E139A" w:rsidP="00887739">
            <w:pPr>
              <w:bidi w:val="0"/>
              <w:jc w:val="both"/>
              <w:rPr>
                <w:rFonts w:ascii="Times New Roman" w:hAnsi="Times New Roman"/>
                <w:b/>
                <w:sz w:val="16"/>
                <w:szCs w:val="16"/>
              </w:rPr>
            </w:pPr>
            <w:r w:rsidRPr="009E139A">
              <w:rPr>
                <w:rFonts w:ascii="Times New Roman" w:hAnsi="Times New Roman"/>
                <w:b/>
                <w:sz w:val="16"/>
                <w:szCs w:val="16"/>
              </w:rPr>
              <w:t>O: 3</w:t>
            </w: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r w:rsidRPr="009E139A">
              <w:rPr>
                <w:rFonts w:ascii="Times New Roman" w:hAnsi="Times New Roman"/>
                <w:b/>
                <w:sz w:val="16"/>
                <w:szCs w:val="16"/>
              </w:rPr>
              <w:t>§ 11</w:t>
            </w:r>
          </w:p>
          <w:p w:rsidR="000E74C5" w:rsidRPr="009E139A" w:rsidP="00887739">
            <w:pPr>
              <w:bidi w:val="0"/>
              <w:jc w:val="both"/>
              <w:rPr>
                <w:rFonts w:ascii="Times New Roman" w:hAnsi="Times New Roman"/>
                <w:b/>
                <w:sz w:val="16"/>
                <w:szCs w:val="16"/>
              </w:rPr>
            </w:pPr>
            <w:r w:rsidRPr="009E139A">
              <w:rPr>
                <w:rFonts w:ascii="Times New Roman" w:hAnsi="Times New Roman"/>
                <w:b/>
                <w:sz w:val="16"/>
                <w:szCs w:val="16"/>
              </w:rPr>
              <w:t>O:  2</w:t>
            </w: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p>
          <w:p w:rsidR="000E74C5" w:rsidRPr="009E139A" w:rsidP="00887739">
            <w:pPr>
              <w:bidi w:val="0"/>
              <w:jc w:val="both"/>
              <w:rPr>
                <w:rFonts w:ascii="Times New Roman" w:hAnsi="Times New Roman"/>
                <w:b/>
                <w:sz w:val="16"/>
                <w:szCs w:val="16"/>
              </w:rPr>
            </w:pPr>
            <w:r w:rsidRPr="009E139A" w:rsidR="005E5B23">
              <w:rPr>
                <w:rFonts w:ascii="Times New Roman" w:hAnsi="Times New Roman"/>
                <w:b/>
                <w:sz w:val="16"/>
                <w:szCs w:val="16"/>
              </w:rPr>
              <w:t>§ 38</w:t>
            </w:r>
          </w:p>
          <w:p w:rsidR="000E74C5" w:rsidRPr="009E139A" w:rsidP="00887739">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rsidP="00887739">
            <w:pPr>
              <w:bidi w:val="0"/>
              <w:jc w:val="both"/>
              <w:rPr>
                <w:rFonts w:ascii="Times New Roman" w:hAnsi="Times New Roman"/>
                <w:b/>
                <w:sz w:val="16"/>
                <w:szCs w:val="16"/>
              </w:rPr>
            </w:pPr>
            <w:r w:rsidRPr="009E139A">
              <w:rPr>
                <w:rFonts w:ascii="Times New Roman" w:hAnsi="Times New Roman"/>
                <w:b/>
                <w:sz w:val="16"/>
                <w:szCs w:val="16"/>
              </w:rPr>
              <w:t>P: a</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rsidP="000E74C5">
            <w:pPr>
              <w:bidi w:val="0"/>
              <w:jc w:val="both"/>
              <w:rPr>
                <w:rFonts w:ascii="Times New Roman" w:hAnsi="Times New Roman"/>
                <w:sz w:val="16"/>
                <w:szCs w:val="16"/>
              </w:rPr>
            </w:pPr>
            <w:r w:rsidRPr="009E139A">
              <w:rPr>
                <w:rFonts w:ascii="Times New Roman" w:hAnsi="Times New Roman"/>
                <w:sz w:val="16"/>
                <w:szCs w:val="16"/>
              </w:rPr>
              <w:t>(3) Rozdielne zaobchádzanie z dôvodu veku nie je diskriminácia, ak je objektívne odôvodnené sledovaním oprávneného cieľa a je na jeho dosiahnutie nevyhnutné a primerané, ak to ustanovuje osobitný predpis Diskriminácia z dôvodu veku nie je najmä rozdielne zaobchádzanie, ktoré spočíva v ustanovení</w:t>
            </w:r>
          </w:p>
          <w:p w:rsidR="000E74C5" w:rsidRPr="009E139A" w:rsidP="000E74C5">
            <w:pPr>
              <w:bidi w:val="0"/>
              <w:ind w:left="105" w:hanging="105"/>
              <w:jc w:val="both"/>
              <w:rPr>
                <w:rFonts w:ascii="Times New Roman" w:hAnsi="Times New Roman"/>
                <w:sz w:val="16"/>
                <w:szCs w:val="16"/>
              </w:rPr>
            </w:pPr>
            <w:r w:rsidRPr="009E139A">
              <w:rPr>
                <w:rFonts w:ascii="Times New Roman" w:hAnsi="Times New Roman"/>
                <w:sz w:val="16"/>
                <w:szCs w:val="16"/>
              </w:rPr>
              <w:t xml:space="preserve">a) minimálnej alebo maximálnej vekovej hranice ako podmienky na vstup do zamestnania, </w:t>
            </w:r>
          </w:p>
          <w:p w:rsidR="000E74C5" w:rsidRPr="009E139A" w:rsidP="000E74C5">
            <w:pPr>
              <w:bidi w:val="0"/>
              <w:ind w:left="285" w:hanging="285"/>
              <w:jc w:val="both"/>
              <w:rPr>
                <w:rFonts w:ascii="Times New Roman" w:hAnsi="Times New Roman"/>
                <w:sz w:val="16"/>
                <w:szCs w:val="16"/>
              </w:rPr>
            </w:pPr>
            <w:r w:rsidRPr="009E139A">
              <w:rPr>
                <w:rFonts w:ascii="Times New Roman" w:hAnsi="Times New Roman"/>
                <w:sz w:val="16"/>
                <w:szCs w:val="16"/>
              </w:rPr>
              <w:t xml:space="preserve">b) osobitných podmienok na prístup k zamestnaniu alebo odbornému vzdelávaniu a osobitných podmienok na výkon zamestnania vrátane odmeňovania a prepúšťania, ak ide o osoby určitej vekovej kategórie alebo osoby s opatrovateľskými povinnosťami a ak je účelom týchto osobitných podmienok podpora pracovného začlenenia týchto osôb alebo ich ochrana, </w:t>
            </w:r>
          </w:p>
          <w:p w:rsidR="000E74C5" w:rsidRPr="009E139A" w:rsidP="000E74C5">
            <w:pPr>
              <w:bidi w:val="0"/>
              <w:ind w:left="285" w:hanging="285"/>
              <w:jc w:val="both"/>
              <w:rPr>
                <w:rFonts w:ascii="Times New Roman" w:hAnsi="Times New Roman"/>
                <w:sz w:val="16"/>
                <w:szCs w:val="16"/>
              </w:rPr>
            </w:pPr>
            <w:r w:rsidRPr="009E139A">
              <w:rPr>
                <w:rFonts w:ascii="Times New Roman" w:hAnsi="Times New Roman"/>
                <w:sz w:val="16"/>
                <w:szCs w:val="16"/>
              </w:rPr>
              <w:t>c) podmienky minimálnej vekovej hranice, odbornej praxe alebo odpracovaných rokov na prístup k zamestnaniu alebo k určitým výhodám v zamestnaní.</w:t>
            </w:r>
          </w:p>
          <w:p w:rsidR="000E74C5" w:rsidRPr="009E139A" w:rsidP="00887739">
            <w:pPr>
              <w:bidi w:val="0"/>
              <w:jc w:val="both"/>
              <w:rPr>
                <w:rFonts w:ascii="Times New Roman" w:hAnsi="Times New Roman"/>
                <w:sz w:val="16"/>
                <w:szCs w:val="16"/>
              </w:rPr>
            </w:pPr>
          </w:p>
          <w:p w:rsidR="000E74C5" w:rsidRPr="009E139A" w:rsidP="00887739">
            <w:pPr>
              <w:bidi w:val="0"/>
              <w:jc w:val="both"/>
              <w:rPr>
                <w:rFonts w:ascii="Times New Roman" w:hAnsi="Times New Roman"/>
                <w:sz w:val="16"/>
                <w:szCs w:val="16"/>
              </w:rPr>
            </w:pPr>
            <w:r w:rsidRPr="009E139A">
              <w:rPr>
                <w:rFonts w:ascii="Times New Roman" w:hAnsi="Times New Roman"/>
                <w:sz w:val="16"/>
                <w:szCs w:val="16"/>
              </w:rPr>
              <w:t>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0E74C5" w:rsidRPr="009E139A">
            <w:pPr>
              <w:bidi w:val="0"/>
              <w:jc w:val="both"/>
              <w:rPr>
                <w:rFonts w:ascii="Times New Roman" w:hAnsi="Times New Roman"/>
                <w:sz w:val="16"/>
                <w:szCs w:val="16"/>
              </w:rPr>
            </w:pPr>
          </w:p>
          <w:p w:rsidR="00FA10B3" w:rsidRPr="009E139A" w:rsidP="00FA10B3">
            <w:pPr>
              <w:bidi w:val="0"/>
              <w:jc w:val="both"/>
              <w:rPr>
                <w:rFonts w:ascii="Times New Roman" w:hAnsi="Times New Roman"/>
                <w:sz w:val="16"/>
                <w:szCs w:val="16"/>
              </w:rPr>
            </w:pPr>
            <w:r w:rsidRPr="009E139A" w:rsidR="005E5B23">
              <w:rPr>
                <w:rFonts w:ascii="Times New Roman" w:hAnsi="Times New Roman"/>
                <w:sz w:val="16"/>
                <w:szCs w:val="16"/>
              </w:rPr>
              <w:t>(1)</w:t>
            </w:r>
            <w:r w:rsidRPr="009E139A">
              <w:rPr>
                <w:rFonts w:ascii="Times New Roman" w:hAnsi="Times New Roman"/>
                <w:sz w:val="16"/>
                <w:szCs w:val="16"/>
              </w:rPr>
              <w:t xml:space="preserve"> Do štátnej služby je možné prijať na základe písomnej žiadosti o prijatie do štátnej služby (ďalej len „žiadosť o prijatie“) občana, ktorý sa uchádza o prijatie do štátnej služby, ak spĺňa tieto predpoklady</w:t>
            </w:r>
          </w:p>
          <w:p w:rsidR="005E5B23" w:rsidRPr="009E139A" w:rsidP="00FA10B3">
            <w:pPr>
              <w:bidi w:val="0"/>
              <w:jc w:val="both"/>
              <w:rPr>
                <w:rFonts w:ascii="Times New Roman" w:hAnsi="Times New Roman"/>
                <w:sz w:val="16"/>
                <w:szCs w:val="16"/>
              </w:rPr>
            </w:pPr>
            <w:r w:rsidRPr="009E139A" w:rsidR="00FA10B3">
              <w:rPr>
                <w:rFonts w:ascii="Times New Roman" w:hAnsi="Times New Roman"/>
                <w:sz w:val="16"/>
                <w:szCs w:val="16"/>
              </w:rPr>
              <w:t>a)dosiahol vek najmenej 18 rokov</w:t>
            </w:r>
            <w:r w:rsidRPr="009E139A" w:rsidR="00F86182">
              <w:rPr>
                <w:rFonts w:ascii="Times New Roman" w:hAnsi="Times New Roman"/>
                <w:sz w:val="16"/>
                <w:szCs w:val="16"/>
              </w:rPr>
              <w:t>,</w:t>
            </w:r>
          </w:p>
          <w:p w:rsidR="000E74C5" w:rsidRPr="009E139A" w:rsidP="00FC6B15">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 xml:space="preserve"> (c) stanovenie hornej vekovej hranice uchádzačov, ktorá vyplýva z osobitných požiadaviek odbornej prípravy pre obsadzované miesto alebo z nutnosti primeranej doby zamestnania pred odchodom do dôchodku.</w:t>
            </w:r>
          </w:p>
          <w:p w:rsidR="00B7401D"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sidR="00CA065F">
              <w:rPr>
                <w:rFonts w:ascii="Times New Roman" w:hAnsi="Times New Roman"/>
                <w:b/>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065F" w:rsidRPr="009E139A" w:rsidP="00CA065F">
            <w:pPr>
              <w:bidi w:val="0"/>
              <w:jc w:val="both"/>
              <w:rPr>
                <w:rFonts w:ascii="Times New Roman" w:hAnsi="Times New Roman"/>
                <w:b/>
                <w:sz w:val="16"/>
                <w:szCs w:val="16"/>
              </w:rPr>
            </w:pPr>
            <w:r w:rsidRPr="009E139A">
              <w:rPr>
                <w:rFonts w:ascii="Times New Roman" w:hAnsi="Times New Roman"/>
                <w:b/>
                <w:sz w:val="16"/>
                <w:szCs w:val="16"/>
              </w:rPr>
              <w:t>§ 38</w:t>
            </w:r>
          </w:p>
          <w:p w:rsidR="00CA065F" w:rsidRPr="009E139A" w:rsidP="00CA065F">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rsidP="00CA065F">
            <w:pPr>
              <w:bidi w:val="0"/>
              <w:jc w:val="both"/>
              <w:rPr>
                <w:rFonts w:ascii="Times New Roman" w:hAnsi="Times New Roman"/>
                <w:b/>
                <w:sz w:val="16"/>
                <w:szCs w:val="16"/>
              </w:rPr>
            </w:pPr>
            <w:r w:rsidRPr="009E139A" w:rsidR="00CA065F">
              <w:rPr>
                <w:rFonts w:ascii="Times New Roman" w:hAnsi="Times New Roman"/>
                <w:b/>
                <w:sz w:val="16"/>
                <w:szCs w:val="16"/>
              </w:rPr>
              <w:t>P: a</w:t>
            </w:r>
          </w:p>
          <w:p w:rsidR="00CA065F" w:rsidRPr="009E139A" w:rsidP="00CA065F">
            <w:pPr>
              <w:bidi w:val="0"/>
              <w:jc w:val="both"/>
              <w:rPr>
                <w:rFonts w:ascii="Times New Roman" w:hAnsi="Times New Roman"/>
                <w:b/>
                <w:sz w:val="16"/>
                <w:szCs w:val="16"/>
              </w:rPr>
            </w:pPr>
          </w:p>
          <w:p w:rsidR="00CA065F" w:rsidRPr="009E139A" w:rsidP="00CA065F">
            <w:pPr>
              <w:bidi w:val="0"/>
              <w:jc w:val="both"/>
              <w:rPr>
                <w:rFonts w:ascii="Times New Roman" w:hAnsi="Times New Roman"/>
                <w:b/>
                <w:sz w:val="16"/>
                <w:szCs w:val="16"/>
              </w:rPr>
            </w:pPr>
          </w:p>
          <w:p w:rsidR="00A07732" w:rsidRPr="009E139A" w:rsidP="00CA065F">
            <w:pPr>
              <w:bidi w:val="0"/>
              <w:jc w:val="both"/>
              <w:rPr>
                <w:rFonts w:ascii="Times New Roman" w:hAnsi="Times New Roman"/>
                <w:b/>
                <w:sz w:val="16"/>
                <w:szCs w:val="16"/>
              </w:rPr>
            </w:pPr>
          </w:p>
          <w:p w:rsidR="00A07732" w:rsidRPr="009E139A" w:rsidP="00CA065F">
            <w:pPr>
              <w:bidi w:val="0"/>
              <w:jc w:val="both"/>
              <w:rPr>
                <w:rFonts w:ascii="Times New Roman" w:hAnsi="Times New Roman"/>
                <w:b/>
                <w:sz w:val="16"/>
                <w:szCs w:val="16"/>
              </w:rPr>
            </w:pPr>
          </w:p>
          <w:p w:rsidR="00CA065F" w:rsidRPr="009E139A" w:rsidP="00CA065F">
            <w:pPr>
              <w:bidi w:val="0"/>
              <w:jc w:val="both"/>
              <w:rPr>
                <w:rFonts w:ascii="Times New Roman" w:hAnsi="Times New Roman"/>
                <w:b/>
                <w:sz w:val="16"/>
                <w:szCs w:val="16"/>
              </w:rPr>
            </w:pPr>
            <w:r w:rsidRPr="009E139A">
              <w:rPr>
                <w:rFonts w:ascii="Times New Roman" w:hAnsi="Times New Roman"/>
                <w:b/>
                <w:sz w:val="16"/>
                <w:szCs w:val="16"/>
              </w:rPr>
              <w:t>§ 180</w:t>
            </w:r>
          </w:p>
          <w:p w:rsidR="00CA065F" w:rsidRPr="009E139A" w:rsidP="00CA065F">
            <w:pPr>
              <w:bidi w:val="0"/>
              <w:jc w:val="both"/>
              <w:rPr>
                <w:rFonts w:ascii="Times New Roman" w:hAnsi="Times New Roman"/>
                <w:b/>
                <w:sz w:val="16"/>
                <w:szCs w:val="16"/>
              </w:rPr>
            </w:pPr>
            <w:r w:rsidRPr="009E139A">
              <w:rPr>
                <w:rFonts w:ascii="Times New Roman" w:hAnsi="Times New Roman"/>
                <w:b/>
                <w:sz w:val="16"/>
                <w:szCs w:val="16"/>
              </w:rPr>
              <w:t>O: 8</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07732" w:rsidRPr="009E139A" w:rsidP="00A07732">
            <w:pPr>
              <w:bidi w:val="0"/>
              <w:jc w:val="both"/>
              <w:rPr>
                <w:rFonts w:ascii="Times New Roman" w:hAnsi="Times New Roman"/>
                <w:sz w:val="16"/>
                <w:szCs w:val="16"/>
              </w:rPr>
            </w:pPr>
            <w:r w:rsidRPr="009E139A" w:rsidR="00CA065F">
              <w:rPr>
                <w:rFonts w:ascii="Times New Roman" w:hAnsi="Times New Roman"/>
                <w:sz w:val="16"/>
                <w:szCs w:val="16"/>
              </w:rPr>
              <w:t xml:space="preserve">(1) </w:t>
            </w:r>
            <w:r w:rsidRPr="009E139A">
              <w:rPr>
                <w:rFonts w:ascii="Times New Roman" w:hAnsi="Times New Roman"/>
                <w:sz w:val="16"/>
                <w:szCs w:val="16"/>
              </w:rPr>
              <w:t>Do štátnej služby je možné prijať na základe písomnej žiadosti o prijatie do štátnej služby (ďalej len „žiadosť o prijatie“) občana, ktorý sa uchádza o prijatie do štátnej služby, ak spĺňa tieto predpoklady</w:t>
            </w:r>
          </w:p>
          <w:p w:rsidR="00CA065F" w:rsidRPr="009E139A" w:rsidP="00A07732">
            <w:pPr>
              <w:bidi w:val="0"/>
              <w:jc w:val="both"/>
              <w:rPr>
                <w:rFonts w:ascii="Times New Roman" w:hAnsi="Times New Roman"/>
                <w:sz w:val="16"/>
                <w:szCs w:val="16"/>
              </w:rPr>
            </w:pPr>
            <w:r w:rsidRPr="009E139A" w:rsidR="00A07732">
              <w:rPr>
                <w:rFonts w:ascii="Times New Roman" w:hAnsi="Times New Roman"/>
                <w:sz w:val="16"/>
                <w:szCs w:val="16"/>
              </w:rPr>
              <w:t xml:space="preserve">a) </w:t>
            </w:r>
            <w:r w:rsidRPr="009E139A">
              <w:rPr>
                <w:rFonts w:ascii="Times New Roman" w:hAnsi="Times New Roman"/>
                <w:sz w:val="16"/>
                <w:szCs w:val="16"/>
              </w:rPr>
              <w:t>dosiahol vek naj</w:t>
            </w:r>
            <w:r w:rsidRPr="009E139A" w:rsidR="00F86182">
              <w:rPr>
                <w:rFonts w:ascii="Times New Roman" w:hAnsi="Times New Roman"/>
                <w:sz w:val="16"/>
                <w:szCs w:val="16"/>
              </w:rPr>
              <w:t>menej 18 rokov</w:t>
            </w:r>
            <w:r w:rsidRPr="009E139A">
              <w:rPr>
                <w:rFonts w:ascii="Times New Roman" w:hAnsi="Times New Roman"/>
                <w:sz w:val="16"/>
                <w:szCs w:val="16"/>
              </w:rPr>
              <w:t>,</w:t>
            </w:r>
          </w:p>
          <w:p w:rsidR="00CA065F" w:rsidRPr="009E139A" w:rsidP="00CA065F">
            <w:pPr>
              <w:shd w:val="clear" w:color="auto" w:fill="FFFFFF"/>
              <w:bidi w:val="0"/>
              <w:rPr>
                <w:rFonts w:ascii="Times New Roman" w:hAnsi="Times New Roman"/>
                <w:sz w:val="16"/>
                <w:szCs w:val="16"/>
              </w:rPr>
            </w:pPr>
          </w:p>
          <w:p w:rsidR="00F86182" w:rsidRPr="009E139A" w:rsidP="00CA065F">
            <w:pPr>
              <w:shd w:val="clear" w:color="auto" w:fill="FFFFFF"/>
              <w:bidi w:val="0"/>
              <w:rPr>
                <w:rFonts w:ascii="Times New Roman" w:hAnsi="Times New Roman"/>
                <w:sz w:val="16"/>
                <w:szCs w:val="16"/>
              </w:rPr>
            </w:pPr>
          </w:p>
          <w:p w:rsidR="00CA065F" w:rsidRPr="009E139A" w:rsidP="00CA065F">
            <w:pPr>
              <w:bidi w:val="0"/>
              <w:jc w:val="both"/>
              <w:rPr>
                <w:rFonts w:ascii="Times New Roman" w:hAnsi="Times New Roman"/>
                <w:sz w:val="16"/>
                <w:szCs w:val="16"/>
              </w:rPr>
            </w:pPr>
            <w:r w:rsidRPr="009E139A">
              <w:rPr>
                <w:rFonts w:ascii="Times New Roman" w:hAnsi="Times New Roman"/>
                <w:sz w:val="16"/>
                <w:szCs w:val="16"/>
              </w:rPr>
              <w:t xml:space="preserve">(8) </w:t>
            </w:r>
            <w:r w:rsidRPr="009E139A" w:rsidR="00A07732">
              <w:rPr>
                <w:rFonts w:ascii="Times New Roman" w:hAnsi="Times New Roman"/>
                <w:sz w:val="16"/>
                <w:szCs w:val="16"/>
              </w:rPr>
              <w:t>Štátnozamestnanecký pomer štátneho zamestnanca, ktorý dovŕšil vek 65 rokov pred účinnosťou tohto zákona, sa skončí k 31. decembru 2017. Ak dôjde k zmene štátnozamestnaneckého pomeru podľa § 55 ods. 1 písm. u), štátnozamestnanecký pomer štátneho zamestnanca sa skončí najneskôr v posledný deň kalendárneho mesiaca, v ktorom štátny zamestnanec dovŕši 68 rokov.</w:t>
            </w:r>
          </w:p>
          <w:p w:rsidR="00CA065F" w:rsidRPr="009E139A" w:rsidP="00CA065F">
            <w:pPr>
              <w:shd w:val="clear" w:color="auto" w:fill="FFFFFF"/>
              <w:bidi w:val="0"/>
              <w:rPr>
                <w:rFonts w:ascii="Times New Roman" w:hAnsi="Times New Roman"/>
                <w:sz w:val="16"/>
                <w:szCs w:val="16"/>
              </w:rPr>
            </w:pP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sidR="00344E69">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2. Bez ohľadu na článok 2 (2), členské štáty môžu určiť, že v zamestnaneckých systémoch sociálneho zabezpečenia stanovenie veku pre možnosť alebo nárok na odchod do starobného alebo invalidného dôchodku, vrátane stanovenia odlišných vekových hraníc v uvedených systémoch pre zamestnancov alebo skupiny alebo kategórie zamestnancov a využitie vekového kritéria v kontexte takýchto systémov v poistných matematických výpočtoch nie je diskrimináciou na základe veku za predpokladu, že dôsledkom tohto nebude diskriminácia na základe pohlavia.</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461/2003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365/2004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65</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 a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8</w:t>
            </w:r>
          </w:p>
          <w:p w:rsidR="000E74C5" w:rsidRPr="009E139A">
            <w:pPr>
              <w:bidi w:val="0"/>
              <w:jc w:val="both"/>
              <w:rPr>
                <w:rFonts w:ascii="Times New Roman" w:hAnsi="Times New Roman"/>
                <w:b/>
                <w:sz w:val="16"/>
                <w:szCs w:val="16"/>
              </w:rPr>
            </w:pPr>
            <w:r w:rsidRPr="009E139A" w:rsidR="00FC6B15">
              <w:rPr>
                <w:rFonts w:ascii="Times New Roman" w:hAnsi="Times New Roman"/>
                <w:b/>
                <w:sz w:val="16"/>
                <w:szCs w:val="16"/>
              </w:rPr>
              <w:t>O: 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rsidP="00565E22">
            <w:pPr>
              <w:numPr>
                <w:numId w:val="14"/>
              </w:numPr>
              <w:tabs>
                <w:tab w:val="num" w:pos="285"/>
                <w:tab w:val="clear" w:pos="720"/>
              </w:tabs>
              <w:bidi w:val="0"/>
              <w:ind w:left="0" w:firstLine="0"/>
              <w:jc w:val="both"/>
              <w:rPr>
                <w:rFonts w:ascii="Times New Roman" w:hAnsi="Times New Roman"/>
                <w:sz w:val="16"/>
                <w:szCs w:val="16"/>
              </w:rPr>
            </w:pPr>
            <w:r w:rsidRPr="009E139A">
              <w:rPr>
                <w:rFonts w:ascii="Times New Roman" w:hAnsi="Times New Roman"/>
                <w:sz w:val="16"/>
                <w:szCs w:val="16"/>
              </w:rPr>
              <w:t>Poistenec má nárok na starobný dôchodok, ak bol</w:t>
            </w:r>
            <w:r w:rsidRPr="009E139A" w:rsidR="00C137D0">
              <w:rPr>
                <w:rFonts w:ascii="Times New Roman" w:hAnsi="Times New Roman"/>
                <w:sz w:val="16"/>
                <w:szCs w:val="16"/>
              </w:rPr>
              <w:t xml:space="preserve"> dôchodkovo poistený najmenej 15</w:t>
            </w:r>
            <w:r w:rsidRPr="009E139A">
              <w:rPr>
                <w:rFonts w:ascii="Times New Roman" w:hAnsi="Times New Roman"/>
                <w:sz w:val="16"/>
                <w:szCs w:val="16"/>
              </w:rPr>
              <w:t xml:space="preserve"> rokov a dovŕšil dôchodkový vek.</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Dôchodkový vek je 62 rokov veku poistenca, ak tento zákon neustanovuje inak.</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sidR="00FC6B15">
              <w:rPr>
                <w:rFonts w:ascii="Times New Roman" w:hAnsi="Times New Roman"/>
                <w:sz w:val="16"/>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7</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1"/>
              <w:bidi w:val="0"/>
              <w:rPr>
                <w:rFonts w:ascii="Times New Roman" w:hAnsi="Times New Roman"/>
                <w:szCs w:val="16"/>
              </w:rPr>
            </w:pPr>
            <w:r w:rsidRPr="009E139A">
              <w:rPr>
                <w:rFonts w:ascii="Times New Roman" w:hAnsi="Times New Roman"/>
                <w:szCs w:val="16"/>
              </w:rPr>
              <w:t>Pozitívne konanie</w:t>
            </w:r>
          </w:p>
          <w:p w:rsidR="000E74C5" w:rsidRPr="009E139A">
            <w:pPr>
              <w:bidi w:val="0"/>
              <w:jc w:val="both"/>
              <w:rPr>
                <w:rFonts w:ascii="Times New Roman" w:hAnsi="Times New Roman"/>
                <w:sz w:val="16"/>
                <w:szCs w:val="16"/>
              </w:rPr>
            </w:pPr>
            <w:r w:rsidRPr="009E139A">
              <w:rPr>
                <w:rFonts w:ascii="Times New Roman" w:hAnsi="Times New Roman"/>
                <w:sz w:val="16"/>
                <w:szCs w:val="16"/>
              </w:rPr>
              <w:t>1. Zásada rovnakého zaobchádzania nebude brániť žiadnemu členskému štátu, aby s cieľom zabezpečiť úplnú rovnosť v praxi naďalej ponechal v platnosti alebo prijal osobitné opatrenia na zamedzenie alebo kompenzáciu nevýhod súvisiacich s niektorým z dôvodov podľa článku 1</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3"/>
              <w:bidi w:val="0"/>
              <w:rPr>
                <w:rFonts w:ascii="Times New Roman" w:hAnsi="Times New Roman"/>
                <w:sz w:val="16"/>
                <w:szCs w:val="16"/>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   </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7</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2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2. Pokiaľ ide o osoby so zdravotným postihnutím, zásada rovnakého zaobchádzania nebude mať vplyv na právo členských štátov ponechať v platnosti alebo prijať predpisy o ochrane zdravia a bezpečnosti pri práci alebo na opatrenia zamerané na vytvorenie alebo zachovanie predpisov alebo zariadení na ochranu alebo podporu ich integrácie do pracovného prostredia.</w:t>
            </w:r>
          </w:p>
          <w:p w:rsidR="000E74C5" w:rsidRPr="009E139A">
            <w:pPr>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311/2001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124/2006 Z. z.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38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Č: 8 </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158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p>
          <w:p w:rsidR="000E74C5" w:rsidRPr="009E139A">
            <w:pPr>
              <w:bidi w:val="0"/>
              <w:jc w:val="both"/>
              <w:rPr>
                <w:rFonts w:ascii="Times New Roman" w:hAnsi="Times New Roman"/>
                <w:b/>
                <w:sz w:val="16"/>
                <w:szCs w:val="16"/>
              </w:rPr>
            </w:pPr>
            <w:r w:rsidRPr="009E139A">
              <w:rPr>
                <w:rFonts w:ascii="Times New Roman" w:hAnsi="Times New Roman"/>
                <w:b/>
                <w:sz w:val="16"/>
                <w:szCs w:val="16"/>
              </w:rPr>
              <w:t>§ 6</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r w:rsidRPr="009E139A">
              <w:rPr>
                <w:rFonts w:ascii="Times New Roman" w:hAnsi="Times New Roman"/>
                <w:b/>
                <w:sz w:val="16"/>
                <w:szCs w:val="16"/>
              </w:rPr>
              <w:t>P: c, o</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Ženy, mladiství a osoby zdravotne postihnuté majú právo na zvýšenú ochranu zdravia pri práci a osobitné pracovné podmienky.</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Mladiství a osoby zdravotne postihnuté majú právo na osobitnú ochranu v pracovných vzťahoch a na pomoc pri príprave na povolanie.</w:t>
            </w:r>
          </w:p>
          <w:p w:rsidR="000E74C5" w:rsidRPr="009E139A">
            <w:pPr>
              <w:bidi w:val="0"/>
              <w:jc w:val="both"/>
              <w:rPr>
                <w:rFonts w:ascii="Times New Roman" w:hAnsi="Times New Roman"/>
                <w:sz w:val="16"/>
                <w:szCs w:val="16"/>
              </w:rPr>
            </w:pPr>
          </w:p>
          <w:p w:rsidR="00BD0C8E" w:rsidRPr="009E139A" w:rsidP="00BD0C8E">
            <w:pPr>
              <w:bidi w:val="0"/>
              <w:jc w:val="both"/>
              <w:rPr>
                <w:rFonts w:ascii="Times New Roman" w:hAnsi="Times New Roman"/>
                <w:sz w:val="16"/>
                <w:szCs w:val="16"/>
              </w:rPr>
            </w:pPr>
            <w:r w:rsidRPr="009E139A">
              <w:rPr>
                <w:rFonts w:ascii="Times New Roman" w:hAnsi="Times New Roman"/>
                <w:sz w:val="16"/>
                <w:szCs w:val="16"/>
              </w:rPr>
              <w:t xml:space="preserve">Zamestnávatelia sú povinní robiť opatrenia v záujme ochrany života a zdravia zamestnancov pri práci a zodpovedajú podľa tohto zákona za škody spôsobené zamestnancom pracovným úrazom alebo chorobou z povolania. Zamestnanci majú právo na hmotné zabezpečenie pri neschopnosti na prácu, v starobe a v súvislosti s tehotenstvom a rodičovstvom na základe predpisov o sociálnom zabezpečení. Zamestnancom so zdravotným postihnutím zamestnávateľ zabezpečuje pracovné podmienky umožňujúce im uplatniť a rozvíjať ich schopnosti na prácu s ohľadom na ich zdravotný stav. Pracovnoprávne vzťahy sú v čase neschopnosti zamestnancov na prácu z dôvodov choroby, úrazu, tehotenstva alebo materstva a rodičovstva vo zvýšenej miere chránené zákonom. </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(1) Zamestnávateľ je povinný zamestnávať zamestnanca so </w:t>
            </w:r>
            <w:r w:rsidRPr="009E139A" w:rsidR="00BD0C8E">
              <w:rPr>
                <w:rFonts w:ascii="Times New Roman" w:hAnsi="Times New Roman"/>
                <w:sz w:val="16"/>
                <w:szCs w:val="16"/>
              </w:rPr>
              <w:t>zdravotným postihnutím</w:t>
            </w:r>
            <w:r w:rsidRPr="009E139A">
              <w:rPr>
                <w:rFonts w:ascii="Times New Roman" w:hAnsi="Times New Roman"/>
                <w:sz w:val="16"/>
                <w:szCs w:val="16"/>
              </w:rPr>
              <w:t xml:space="preserve">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p w:rsidR="000E74C5" w:rsidRPr="009E139A">
            <w:pPr>
              <w:bidi w:val="0"/>
              <w:jc w:val="both"/>
              <w:rPr>
                <w:rFonts w:ascii="Times New Roman" w:hAnsi="Times New Roman"/>
                <w:sz w:val="16"/>
                <w:szCs w:val="16"/>
              </w:rPr>
            </w:pPr>
          </w:p>
          <w:p w:rsidR="000E74C5" w:rsidRPr="009E139A" w:rsidP="00565E22">
            <w:pPr>
              <w:numPr>
                <w:numId w:val="15"/>
              </w:numPr>
              <w:tabs>
                <w:tab w:val="num" w:pos="285"/>
                <w:tab w:val="clear" w:pos="720"/>
              </w:tabs>
              <w:bidi w:val="0"/>
              <w:ind w:left="0" w:firstLine="0"/>
              <w:jc w:val="both"/>
              <w:rPr>
                <w:rFonts w:ascii="Times New Roman" w:hAnsi="Times New Roman"/>
                <w:sz w:val="16"/>
                <w:szCs w:val="16"/>
              </w:rPr>
            </w:pPr>
            <w:r w:rsidRPr="009E139A">
              <w:rPr>
                <w:rFonts w:ascii="Times New Roman" w:hAnsi="Times New Roman"/>
                <w:sz w:val="16"/>
                <w:szCs w:val="16"/>
              </w:rPr>
              <w:t xml:space="preserve">Zamestnávateľ v záujme zaistenia bezpečnosti a ochrany zdravia pri práci je povinný </w:t>
            </w:r>
          </w:p>
          <w:p w:rsidR="000E74C5" w:rsidRPr="009E139A" w:rsidP="000E74C5">
            <w:pPr>
              <w:bidi w:val="0"/>
              <w:ind w:left="105" w:hanging="105"/>
              <w:jc w:val="both"/>
              <w:rPr>
                <w:rFonts w:ascii="Times New Roman" w:hAnsi="Times New Roman"/>
                <w:sz w:val="16"/>
                <w:szCs w:val="16"/>
              </w:rPr>
            </w:pPr>
            <w:r w:rsidRPr="009E139A">
              <w:rPr>
                <w:rFonts w:ascii="Times New Roman" w:hAnsi="Times New Roman"/>
                <w:sz w:val="16"/>
                <w:szCs w:val="16"/>
              </w:rPr>
              <w:t>c) zisťovať nebezpečenstvá a ohrozenia, posudzovať riziko a vypracovať písomný dokument o posúdení rizika pri všetkých činnostiach vykonávaných zamestnancami,</w:t>
            </w:r>
          </w:p>
          <w:p w:rsidR="000E74C5" w:rsidRPr="009E139A" w:rsidP="000E74C5">
            <w:pPr>
              <w:bidi w:val="0"/>
              <w:ind w:left="105" w:hanging="105"/>
              <w:jc w:val="both"/>
              <w:rPr>
                <w:rFonts w:ascii="Times New Roman" w:hAnsi="Times New Roman"/>
                <w:sz w:val="16"/>
                <w:szCs w:val="16"/>
              </w:rPr>
            </w:pPr>
            <w:r w:rsidRPr="009E139A">
              <w:rPr>
                <w:rFonts w:ascii="Times New Roman" w:hAnsi="Times New Roman"/>
                <w:sz w:val="16"/>
                <w:szCs w:val="16"/>
              </w:rPr>
              <w:t>o) zaraďovať zamestnancov na výkon práce so zreteľom na ich zdravotný stav a schopnosti a na ich vek,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 doklad o odbornej spôsobilosti podľa právnych predpisov a ostatných predpisov na zaistenie bezpečnosti a ochrany zdravia pri práci,</w:t>
            </w:r>
          </w:p>
          <w:p w:rsidR="000E74C5" w:rsidRPr="009E139A" w:rsidP="000E74C5">
            <w:pPr>
              <w:bidi w:val="0"/>
              <w:ind w:left="105" w:hanging="105"/>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8</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p w:rsidR="000E74C5"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5"/>
              <w:bidi w:val="0"/>
              <w:rPr>
                <w:rFonts w:ascii="Times New Roman" w:hAnsi="Times New Roman"/>
                <w:sz w:val="16"/>
                <w:szCs w:val="16"/>
              </w:rPr>
            </w:pPr>
            <w:r w:rsidRPr="009E139A">
              <w:rPr>
                <w:rFonts w:ascii="Times New Roman" w:hAnsi="Times New Roman"/>
                <w:sz w:val="16"/>
                <w:szCs w:val="16"/>
              </w:rPr>
              <w:t>Minimálne požiadavky</w:t>
            </w:r>
          </w:p>
          <w:p w:rsidR="000E74C5" w:rsidRPr="009E139A">
            <w:pPr>
              <w:bidi w:val="0"/>
              <w:jc w:val="both"/>
              <w:rPr>
                <w:rFonts w:ascii="Times New Roman" w:hAnsi="Times New Roman"/>
                <w:sz w:val="16"/>
                <w:szCs w:val="16"/>
              </w:rPr>
            </w:pPr>
            <w:r w:rsidRPr="009E139A">
              <w:rPr>
                <w:rFonts w:ascii="Times New Roman" w:hAnsi="Times New Roman"/>
                <w:sz w:val="16"/>
                <w:szCs w:val="16"/>
              </w:rPr>
              <w:t>1. Členské štáty môžu zaviesť alebo ponechať v platnosti predpisy, ktoré sú pre ochranu zásady rovnakého zaobchádzania výhodnejšie než ustanovenia tejto smernice.</w:t>
            </w:r>
          </w:p>
          <w:p w:rsidR="000E74C5" w:rsidRPr="009E139A">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Vykonávanie tejto smernice za žiadnych okolností nie je dôvodom na zníženie úrovne ochrany proti diskriminácii už poskytovanej členskými štátmi v oblastiach, na ktoré sa vzťahuje táto smernica.</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er"/>
              <w:tabs>
                <w:tab w:val="clear" w:pos="4536"/>
                <w:tab w:val="clear" w:pos="9072"/>
              </w:tabs>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K:  II</w:t>
            </w:r>
          </w:p>
          <w:p w:rsidR="000E74C5" w:rsidRPr="009E139A">
            <w:pPr>
              <w:bidi w:val="0"/>
              <w:jc w:val="both"/>
              <w:rPr>
                <w:rFonts w:ascii="Times New Roman" w:hAnsi="Times New Roman"/>
                <w:b/>
                <w:sz w:val="16"/>
                <w:szCs w:val="16"/>
              </w:rPr>
            </w:pPr>
            <w:r w:rsidRPr="009E139A">
              <w:rPr>
                <w:rFonts w:ascii="Times New Roman" w:hAnsi="Times New Roman"/>
                <w:b/>
                <w:sz w:val="16"/>
                <w:szCs w:val="16"/>
              </w:rPr>
              <w:t>Č: 9</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II. OPRAVNÉ PROSTRIEDKY A VYNÚTENIE PRÁVA</w:t>
            </w:r>
          </w:p>
          <w:p w:rsidR="000E74C5" w:rsidRPr="009E139A">
            <w:pPr>
              <w:bidi w:val="0"/>
              <w:jc w:val="both"/>
              <w:rPr>
                <w:rFonts w:ascii="Times New Roman" w:hAnsi="Times New Roman"/>
                <w:sz w:val="16"/>
                <w:szCs w:val="16"/>
              </w:rPr>
            </w:pPr>
          </w:p>
          <w:p w:rsidR="000E74C5" w:rsidRPr="009E139A">
            <w:pPr>
              <w:pStyle w:val="Heading5"/>
              <w:bidi w:val="0"/>
              <w:rPr>
                <w:rFonts w:ascii="Times New Roman" w:hAnsi="Times New Roman"/>
                <w:sz w:val="16"/>
                <w:szCs w:val="16"/>
              </w:rPr>
            </w:pPr>
            <w:r w:rsidRPr="009E139A">
              <w:rPr>
                <w:rFonts w:ascii="Times New Roman" w:hAnsi="Times New Roman"/>
                <w:sz w:val="16"/>
                <w:szCs w:val="16"/>
              </w:rPr>
              <w:t>Ochrana práv</w:t>
            </w:r>
          </w:p>
          <w:p w:rsidR="000E74C5" w:rsidRPr="009E139A" w:rsidP="00887739">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1. Členské štáty zabezpečia, aby súdne a/alebo správne konania vymáhania povinností podľa tejto smernice, keď to považujú za vhodné aj vrátane zmierovacieho konania, boli dostupné pre všetky osoby, ktoré sa cítia poškodené z dôvodu opomenutia uplatnenia zásady rovnakého zaobchádzania, a to aj keď sa už skončil vzťah, v ktorom sa napadnutá diskriminácia vyskytla.</w:t>
            </w:r>
          </w:p>
          <w:p w:rsidR="000E74C5" w:rsidRPr="009E139A">
            <w:pPr>
              <w:pStyle w:val="Footer"/>
              <w:tabs>
                <w:tab w:val="left" w:pos="385"/>
                <w:tab w:val="left" w:pos="851"/>
              </w:tabs>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5"/>
              <w:bidi w:val="0"/>
              <w:rPr>
                <w:rFonts w:ascii="Times New Roman" w:hAnsi="Times New Roman"/>
                <w:sz w:val="16"/>
                <w:szCs w:val="16"/>
              </w:rPr>
            </w:pPr>
            <w:r w:rsidRPr="009E139A">
              <w:rPr>
                <w:rFonts w:ascii="Times New Roman" w:hAnsi="Times New Roman"/>
                <w:sz w:val="16"/>
                <w:szCs w:val="16"/>
              </w:rPr>
              <w:t>Ústava SR</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365/2004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311/2001 Z. Z </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Návrh zákona</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A07732" w:rsidRPr="009E139A" w:rsidP="00A937BA">
            <w:pPr>
              <w:bidi w:val="0"/>
              <w:rPr>
                <w:rFonts w:ascii="Times New Roman" w:hAnsi="Times New Roman"/>
                <w:b/>
                <w:sz w:val="16"/>
                <w:szCs w:val="16"/>
              </w:rPr>
            </w:pPr>
          </w:p>
          <w:p w:rsidR="00A07732" w:rsidRPr="009E139A" w:rsidP="00A937BA">
            <w:pPr>
              <w:bidi w:val="0"/>
              <w:rPr>
                <w:rFonts w:ascii="Times New Roman" w:hAnsi="Times New Roman"/>
                <w:b/>
                <w:sz w:val="16"/>
                <w:szCs w:val="16"/>
              </w:rPr>
            </w:pPr>
          </w:p>
          <w:p w:rsidR="00A07732" w:rsidRPr="009E139A" w:rsidP="00A937BA">
            <w:pPr>
              <w:bidi w:val="0"/>
              <w:rPr>
                <w:rFonts w:ascii="Times New Roman" w:hAnsi="Times New Roman"/>
                <w:b/>
                <w:sz w:val="16"/>
                <w:szCs w:val="16"/>
              </w:rPr>
            </w:pPr>
          </w:p>
          <w:p w:rsidR="00A937BA" w:rsidRPr="009E139A" w:rsidP="00A937BA">
            <w:pPr>
              <w:bidi w:val="0"/>
              <w:rPr>
                <w:rFonts w:ascii="Times New Roman" w:hAnsi="Times New Roman"/>
                <w:b/>
                <w:sz w:val="16"/>
                <w:szCs w:val="16"/>
              </w:rPr>
            </w:pPr>
            <w:r w:rsidRPr="009E139A">
              <w:rPr>
                <w:rFonts w:ascii="Times New Roman" w:hAnsi="Times New Roman"/>
                <w:b/>
                <w:sz w:val="16"/>
                <w:szCs w:val="16"/>
              </w:rPr>
              <w:t>125/2006 Z. z.</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r w:rsidRPr="009E139A">
              <w:rPr>
                <w:rFonts w:ascii="Times New Roman" w:hAnsi="Times New Roman"/>
                <w:b/>
                <w:sz w:val="16"/>
                <w:szCs w:val="16"/>
              </w:rPr>
              <w:t>Č: 46</w:t>
            </w:r>
          </w:p>
          <w:p w:rsidR="000E74C5" w:rsidRPr="009E139A">
            <w:pPr>
              <w:bidi w:val="0"/>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Č: 142</w:t>
            </w:r>
          </w:p>
          <w:p w:rsidR="000E74C5" w:rsidRPr="009E139A">
            <w:pPr>
              <w:bidi w:val="0"/>
              <w:rPr>
                <w:rFonts w:ascii="Times New Roman" w:hAnsi="Times New Roman"/>
                <w:b/>
                <w:sz w:val="16"/>
                <w:szCs w:val="16"/>
              </w:rPr>
            </w:pPr>
            <w:r w:rsidRPr="009E139A">
              <w:rPr>
                <w:rFonts w:ascii="Times New Roman" w:hAnsi="Times New Roman"/>
                <w:b/>
                <w:sz w:val="16"/>
                <w:szCs w:val="16"/>
              </w:rPr>
              <w:t>O: 1</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Č: 127</w:t>
            </w:r>
          </w:p>
          <w:p w:rsidR="000E74C5" w:rsidRPr="009E139A">
            <w:pPr>
              <w:bidi w:val="0"/>
              <w:rPr>
                <w:rFonts w:ascii="Times New Roman" w:hAnsi="Times New Roman"/>
                <w:b/>
                <w:sz w:val="16"/>
                <w:szCs w:val="16"/>
              </w:rPr>
            </w:pPr>
            <w:r w:rsidRPr="009E139A">
              <w:rPr>
                <w:rFonts w:ascii="Times New Roman" w:hAnsi="Times New Roman"/>
                <w:b/>
                <w:sz w:val="16"/>
                <w:szCs w:val="16"/>
              </w:rPr>
              <w:t>O: 1</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9</w:t>
            </w:r>
          </w:p>
          <w:p w:rsidR="000E74C5" w:rsidRPr="009E139A">
            <w:pPr>
              <w:bidi w:val="0"/>
              <w:rPr>
                <w:rFonts w:ascii="Times New Roman" w:hAnsi="Times New Roman"/>
                <w:b/>
                <w:sz w:val="16"/>
                <w:szCs w:val="16"/>
              </w:rPr>
            </w:pPr>
            <w:r w:rsidRPr="009E139A">
              <w:rPr>
                <w:rFonts w:ascii="Times New Roman" w:hAnsi="Times New Roman"/>
                <w:b/>
                <w:sz w:val="16"/>
                <w:szCs w:val="16"/>
              </w:rPr>
              <w:t xml:space="preserve">O: </w:t>
            </w:r>
            <w:smartTag w:uri="urn:schemas-microsoft-com:office:smarttags" w:element="metricconverter">
              <w:smartTagPr>
                <w:attr w:name="ProductID" w:val="1 a"/>
              </w:smartTagPr>
              <w:r w:rsidRPr="009E139A">
                <w:rPr>
                  <w:rFonts w:ascii="Times New Roman" w:hAnsi="Times New Roman"/>
                  <w:b/>
                  <w:sz w:val="16"/>
                  <w:szCs w:val="16"/>
                </w:rPr>
                <w:t>1 a</w:t>
              </w:r>
            </w:smartTag>
            <w:r w:rsidRPr="009E139A">
              <w:rPr>
                <w:rFonts w:ascii="Times New Roman" w:hAnsi="Times New Roman"/>
                <w:b/>
                <w:sz w:val="16"/>
                <w:szCs w:val="16"/>
              </w:rPr>
              <w:t xml:space="preserve"> 2</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Č: 9</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13</w:t>
            </w:r>
          </w:p>
          <w:p w:rsidR="000E74C5" w:rsidRPr="009E139A">
            <w:pPr>
              <w:bidi w:val="0"/>
              <w:rPr>
                <w:rFonts w:ascii="Times New Roman" w:hAnsi="Times New Roman"/>
                <w:b/>
                <w:sz w:val="16"/>
                <w:szCs w:val="16"/>
              </w:rPr>
            </w:pPr>
            <w:r w:rsidRPr="009E139A">
              <w:rPr>
                <w:rFonts w:ascii="Times New Roman" w:hAnsi="Times New Roman"/>
                <w:b/>
                <w:sz w:val="16"/>
                <w:szCs w:val="16"/>
              </w:rPr>
              <w:t>O: 3 až 5</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7905B6"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14</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sidR="00F86182">
              <w:rPr>
                <w:rFonts w:ascii="Times New Roman" w:hAnsi="Times New Roman"/>
                <w:b/>
                <w:sz w:val="16"/>
                <w:szCs w:val="16"/>
              </w:rPr>
              <w:t>§ 4</w:t>
            </w:r>
          </w:p>
          <w:p w:rsidR="000E74C5" w:rsidRPr="009E139A">
            <w:pPr>
              <w:bidi w:val="0"/>
              <w:rPr>
                <w:rFonts w:ascii="Times New Roman" w:hAnsi="Times New Roman"/>
                <w:b/>
                <w:sz w:val="16"/>
                <w:szCs w:val="16"/>
              </w:rPr>
            </w:pPr>
            <w:r w:rsidRPr="009E139A">
              <w:rPr>
                <w:rFonts w:ascii="Times New Roman" w:hAnsi="Times New Roman"/>
                <w:b/>
                <w:sz w:val="16"/>
                <w:szCs w:val="16"/>
              </w:rPr>
              <w:t>O: 6</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A07732" w:rsidRPr="009E139A">
            <w:pPr>
              <w:bidi w:val="0"/>
              <w:rPr>
                <w:rFonts w:ascii="Times New Roman" w:hAnsi="Times New Roman"/>
                <w:b/>
                <w:sz w:val="16"/>
                <w:szCs w:val="16"/>
              </w:rPr>
            </w:pPr>
          </w:p>
          <w:p w:rsidR="00A07732" w:rsidRPr="009E139A">
            <w:pPr>
              <w:bidi w:val="0"/>
              <w:rPr>
                <w:rFonts w:ascii="Times New Roman" w:hAnsi="Times New Roman"/>
                <w:b/>
                <w:sz w:val="16"/>
                <w:szCs w:val="16"/>
              </w:rPr>
            </w:pPr>
          </w:p>
          <w:p w:rsidR="000E74C5" w:rsidRPr="009E139A">
            <w:pPr>
              <w:bidi w:val="0"/>
              <w:rPr>
                <w:rFonts w:ascii="Times New Roman" w:hAnsi="Times New Roman"/>
                <w:b/>
                <w:sz w:val="16"/>
                <w:szCs w:val="16"/>
              </w:rPr>
            </w:pPr>
            <w:r w:rsidRPr="009E139A">
              <w:rPr>
                <w:rFonts w:ascii="Times New Roman" w:hAnsi="Times New Roman"/>
                <w:b/>
                <w:sz w:val="16"/>
                <w:szCs w:val="16"/>
              </w:rPr>
              <w:t>§ 2</w:t>
            </w:r>
          </w:p>
          <w:p w:rsidR="000E74C5" w:rsidRPr="009E139A">
            <w:pPr>
              <w:bidi w:val="0"/>
              <w:rPr>
                <w:rFonts w:ascii="Times New Roman" w:hAnsi="Times New Roman"/>
                <w:b/>
                <w:sz w:val="16"/>
                <w:szCs w:val="16"/>
              </w:rPr>
            </w:pPr>
            <w:r w:rsidRPr="009E139A">
              <w:rPr>
                <w:rFonts w:ascii="Times New Roman" w:hAnsi="Times New Roman"/>
                <w:b/>
                <w:sz w:val="16"/>
                <w:szCs w:val="16"/>
              </w:rPr>
              <w:t xml:space="preserve">O: 1 </w:t>
            </w:r>
          </w:p>
          <w:p w:rsidR="000E74C5" w:rsidRPr="009E139A">
            <w:pPr>
              <w:bidi w:val="0"/>
              <w:rPr>
                <w:rFonts w:ascii="Times New Roman" w:hAnsi="Times New Roman"/>
                <w:b/>
                <w:sz w:val="16"/>
                <w:szCs w:val="16"/>
              </w:rPr>
            </w:pPr>
            <w:r w:rsidRPr="009E139A">
              <w:rPr>
                <w:rFonts w:ascii="Times New Roman" w:hAnsi="Times New Roman"/>
                <w:b/>
                <w:sz w:val="16"/>
                <w:szCs w:val="16"/>
              </w:rPr>
              <w:t>P: a, b</w:t>
            </w: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p w:rsidR="000E74C5"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(1) Každý sa môže domáhať zákonom ustanoveným postupom svojho práva na nezávislom a nestrannom súde a v prípadoch ustanovených zákonom na inom orgáne Slovenskej republiky.</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(1) Súdy rozhodujú v občianskoprávnych a trestnoprávnych veciach; súdy preskúmavajú aj zákonnosť rozhodnutí orgánov verejnej správy a zákonnosť rozhodnutí, opatrení alebo iných zásahov orgánov verejnej moci, ak tak ustanoví zákon.</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(1) 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rsidR="000E74C5" w:rsidRPr="009E139A">
            <w:pPr>
              <w:bidi w:val="0"/>
              <w:jc w:val="both"/>
              <w:rPr>
                <w:rFonts w:ascii="Times New Roman" w:hAnsi="Times New Roman"/>
                <w:sz w:val="16"/>
                <w:szCs w:val="16"/>
              </w:rPr>
            </w:pPr>
          </w:p>
          <w:p w:rsidR="002105D3" w:rsidRPr="009E139A">
            <w:pPr>
              <w:bidi w:val="0"/>
              <w:jc w:val="both"/>
              <w:rPr>
                <w:rFonts w:ascii="Times New Roman" w:hAnsi="Times New Roman"/>
                <w:sz w:val="16"/>
                <w:szCs w:val="16"/>
              </w:rPr>
            </w:pPr>
            <w:r w:rsidRPr="009E139A" w:rsidR="000E74C5">
              <w:rPr>
                <w:rFonts w:ascii="Times New Roman" w:hAnsi="Times New Roman"/>
                <w:sz w:val="16"/>
                <w:szCs w:val="16"/>
              </w:rPr>
              <w:t>(1) Každý má podľa tohto zákona právo na rovnaké zaobchádzanie</w:t>
            </w:r>
            <w:r w:rsidRPr="009E139A">
              <w:rPr>
                <w:rFonts w:ascii="Times New Roman" w:hAnsi="Times New Roman"/>
                <w:sz w:val="16"/>
                <w:szCs w:val="16"/>
              </w:rPr>
              <w:t xml:space="preserve"> a ochranu pred diskrimináciou.</w:t>
            </w:r>
          </w:p>
          <w:p w:rsidR="000E74C5" w:rsidRPr="009E139A">
            <w:pPr>
              <w:bidi w:val="0"/>
              <w:jc w:val="both"/>
              <w:rPr>
                <w:rFonts w:ascii="Times New Roman" w:hAnsi="Times New Roman"/>
                <w:sz w:val="16"/>
                <w:szCs w:val="16"/>
              </w:rPr>
            </w:pPr>
            <w:r w:rsidRPr="009E139A">
              <w:rPr>
                <w:rFonts w:ascii="Times New Roman" w:hAnsi="Times New Roman"/>
                <w:sz w:val="16"/>
                <w:szCs w:val="16"/>
              </w:rPr>
              <w:br/>
            </w:r>
            <w:r w:rsidRPr="009E139A" w:rsidR="007905B6">
              <w:rPr>
                <w:rFonts w:ascii="Times New Roman" w:hAnsi="Times New Roman"/>
                <w:sz w:val="16"/>
                <w:szCs w:val="16"/>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0E74C5" w:rsidRPr="009E139A">
            <w:pPr>
              <w:bidi w:val="0"/>
              <w:jc w:val="both"/>
              <w:rPr>
                <w:rFonts w:ascii="Times New Roman" w:hAnsi="Times New Roman"/>
                <w:sz w:val="16"/>
                <w:szCs w:val="16"/>
              </w:rPr>
            </w:pPr>
          </w:p>
          <w:p w:rsidR="007905B6" w:rsidRPr="009E139A" w:rsidP="007905B6">
            <w:pPr>
              <w:bidi w:val="0"/>
              <w:jc w:val="both"/>
              <w:rPr>
                <w:rFonts w:ascii="Times New Roman" w:hAnsi="Times New Roman"/>
                <w:sz w:val="16"/>
                <w:szCs w:val="16"/>
              </w:rPr>
            </w:pPr>
            <w:r w:rsidRPr="009E139A">
              <w:rPr>
                <w:rFonts w:ascii="Times New Roman" w:hAnsi="Times New Roman"/>
                <w:sz w:val="16"/>
                <w:szCs w:val="16"/>
              </w:rPr>
              <w:t xml:space="preserve">(3)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 . </w:t>
            </w:r>
          </w:p>
          <w:p w:rsidR="007905B6" w:rsidRPr="009E139A" w:rsidP="007905B6">
            <w:pPr>
              <w:bidi w:val="0"/>
              <w:jc w:val="both"/>
              <w:rPr>
                <w:rFonts w:ascii="Times New Roman" w:hAnsi="Times New Roman"/>
                <w:sz w:val="16"/>
                <w:szCs w:val="16"/>
              </w:rPr>
            </w:pPr>
          </w:p>
          <w:p w:rsidR="007905B6" w:rsidRPr="009E139A" w:rsidP="007905B6">
            <w:pPr>
              <w:bidi w:val="0"/>
              <w:jc w:val="both"/>
              <w:rPr>
                <w:rFonts w:ascii="Times New Roman" w:hAnsi="Times New Roman"/>
                <w:sz w:val="16"/>
                <w:szCs w:val="16"/>
              </w:rPr>
            </w:pPr>
            <w:r w:rsidRPr="009E139A">
              <w:rPr>
                <w:rFonts w:ascii="Times New Roman" w:hAnsi="Times New Roman"/>
                <w:sz w:val="16"/>
                <w:szCs w:val="16"/>
              </w:rPr>
              <w:t>(4)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 a kontroluje elektronickú poštu odoslanú z pracovnej elektronickej adresy a doručenú na túto adresu bez toho, aby ho na to vopred upozornil. Ak zamestnávateľ zavádza kontrolný mechanizmus, je povinný prerokovať so zástupcami zamestnancov rozsah kontroly, spôsob jej uskutočnenia, ako aj dobu jej trvania a informovať zamestnancov o rozsahu kontroly, spôsobe jej uskutočnenia, ako aj o dobe jej trvania.</w:t>
            </w:r>
          </w:p>
          <w:p w:rsidR="007905B6" w:rsidRPr="009E139A" w:rsidP="007905B6">
            <w:pPr>
              <w:bidi w:val="0"/>
              <w:jc w:val="both"/>
              <w:rPr>
                <w:rFonts w:ascii="Times New Roman" w:hAnsi="Times New Roman"/>
                <w:sz w:val="16"/>
                <w:szCs w:val="16"/>
              </w:rPr>
            </w:pPr>
            <w:r w:rsidRPr="009E139A">
              <w:rPr>
                <w:rFonts w:ascii="Times New Roman" w:hAnsi="Times New Roman"/>
                <w:sz w:val="16"/>
                <w:szCs w:val="16"/>
              </w:rPr>
              <w:t xml:space="preserve"> </w:t>
            </w:r>
          </w:p>
          <w:p w:rsidR="007905B6" w:rsidRPr="009E139A" w:rsidP="007905B6">
            <w:pPr>
              <w:bidi w:val="0"/>
              <w:jc w:val="both"/>
              <w:rPr>
                <w:rFonts w:ascii="Times New Roman" w:hAnsi="Times New Roman"/>
                <w:sz w:val="16"/>
                <w:szCs w:val="16"/>
              </w:rPr>
            </w:pPr>
            <w:r w:rsidRPr="009E139A">
              <w:rPr>
                <w:rFonts w:ascii="Times New Roman" w:hAnsi="Times New Roman"/>
                <w:sz w:val="16"/>
                <w:szCs w:val="16"/>
              </w:rPr>
              <w:t>(5)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w:t>
            </w:r>
            <w:r w:rsidRPr="009E139A">
              <w:rPr>
                <w:rFonts w:ascii="Times New Roman" w:hAnsi="Times New Roman"/>
                <w:color w:val="494949"/>
                <w:sz w:val="16"/>
                <w:szCs w:val="16"/>
              </w:rPr>
              <w:t xml:space="preserve">. </w:t>
            </w:r>
          </w:p>
          <w:p w:rsidR="000E74C5" w:rsidRPr="009E139A">
            <w:pPr>
              <w:bidi w:val="0"/>
              <w:jc w:val="both"/>
              <w:rPr>
                <w:rFonts w:ascii="Times New Roman" w:hAnsi="Times New Roman"/>
                <w:sz w:val="16"/>
                <w:szCs w:val="16"/>
              </w:rPr>
            </w:pPr>
          </w:p>
          <w:p w:rsidR="000E74C5" w:rsidRPr="009E139A">
            <w:pPr>
              <w:bidi w:val="0"/>
              <w:jc w:val="both"/>
              <w:rPr>
                <w:rFonts w:ascii="Times New Roman" w:hAnsi="Times New Roman"/>
                <w:sz w:val="16"/>
                <w:szCs w:val="16"/>
              </w:rPr>
            </w:pPr>
            <w:r w:rsidRPr="009E139A">
              <w:rPr>
                <w:rFonts w:ascii="Times New Roman" w:hAnsi="Times New Roman"/>
                <w:sz w:val="16"/>
                <w:szCs w:val="16"/>
              </w:rPr>
              <w:t>Spory medzi zamestnancom a zamestnávateľom o nároky z pracovnoprávnych vzťahov prejednávajú a rozhodujú súdy.</w:t>
            </w:r>
          </w:p>
          <w:p w:rsidR="006265E1" w:rsidP="00F86182">
            <w:pPr>
              <w:bidi w:val="0"/>
              <w:spacing w:after="240"/>
              <w:jc w:val="both"/>
              <w:rPr>
                <w:rFonts w:ascii="Times New Roman" w:hAnsi="Times New Roman"/>
                <w:sz w:val="16"/>
                <w:szCs w:val="16"/>
              </w:rPr>
            </w:pPr>
          </w:p>
          <w:p w:rsidR="00F86182" w:rsidRPr="009E139A" w:rsidP="00F86182">
            <w:pPr>
              <w:bidi w:val="0"/>
              <w:spacing w:after="240"/>
              <w:jc w:val="both"/>
              <w:rPr>
                <w:rFonts w:ascii="Times New Roman" w:hAnsi="Times New Roman"/>
                <w:sz w:val="16"/>
                <w:szCs w:val="16"/>
              </w:rPr>
            </w:pPr>
            <w:r w:rsidRPr="009E139A" w:rsidR="00A937BA">
              <w:rPr>
                <w:rFonts w:ascii="Times New Roman" w:hAnsi="Times New Roman"/>
                <w:sz w:val="16"/>
                <w:szCs w:val="16"/>
              </w:rPr>
              <w:t xml:space="preserve">(6) </w:t>
            </w:r>
            <w:r w:rsidRPr="009E139A">
              <w:rPr>
                <w:rFonts w:ascii="Times New Roman" w:hAnsi="Times New Roman"/>
                <w:sz w:val="16"/>
                <w:szCs w:val="16"/>
              </w:rPr>
              <w:t>Štátny zamestnanec, ktorý sa domnieva, že jeho práva alebo právom chránené záujmy boli dotknuté nedodržaním zásady rovnakého zaobchádzania, sa môže domáhať ochrany v služobnom úrade alebo na súde. Rovnako sa môže ochrany podľa prvej vety domáhať občan, ktorý sa uchádza o prijatie do štátnej služby.</w:t>
            </w:r>
          </w:p>
          <w:p w:rsidR="00A937BA" w:rsidRPr="009E139A" w:rsidP="0017795E">
            <w:pPr>
              <w:pStyle w:val="BodyText"/>
              <w:bidi w:val="0"/>
              <w:jc w:val="both"/>
              <w:rPr>
                <w:rFonts w:ascii="Times New Roman" w:hAnsi="Times New Roman"/>
                <w:sz w:val="16"/>
                <w:szCs w:val="16"/>
              </w:rPr>
            </w:pPr>
          </w:p>
          <w:p w:rsidR="00A937BA" w:rsidRPr="009E139A" w:rsidP="0017795E">
            <w:pPr>
              <w:pStyle w:val="BodyText"/>
              <w:bidi w:val="0"/>
              <w:jc w:val="both"/>
              <w:rPr>
                <w:rFonts w:ascii="Times New Roman" w:hAnsi="Times New Roman"/>
                <w:sz w:val="16"/>
                <w:szCs w:val="16"/>
              </w:rPr>
            </w:pPr>
          </w:p>
          <w:p w:rsidR="000E74C5" w:rsidRPr="009E139A" w:rsidP="0017795E">
            <w:pPr>
              <w:pStyle w:val="BodyText"/>
              <w:bidi w:val="0"/>
              <w:jc w:val="both"/>
              <w:rPr>
                <w:rFonts w:ascii="Times New Roman" w:hAnsi="Times New Roman"/>
                <w:sz w:val="16"/>
                <w:szCs w:val="16"/>
              </w:rPr>
            </w:pPr>
            <w:r w:rsidRPr="009E139A">
              <w:rPr>
                <w:rFonts w:ascii="Times New Roman" w:hAnsi="Times New Roman"/>
                <w:sz w:val="16"/>
                <w:szCs w:val="16"/>
              </w:rPr>
              <w:t>(1) Inšpekcia práce je</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a)dozor nad dodržiavaním</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1.pracovnoprávnych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2.právnych predpisov, ktoré upravujú štátnozamestnanecké vzťahy, </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3.právnych predpisov a ostatných predpisov na zaistenie bezpečnosti a ochrany zdravia pri práci vrátane predpisov upravujúcich faktory pracovného prostredia, </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4.právnych predpisov, ktoré upravujú zákaz nelegálnej práce a nelegálneho zamestnávania,</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5.záväzkov, ktoré vyplývajú z kolektívnych zmlúv,</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6.osobitného predpisu zamestnávateľom v rozsahu jeho povinností uzatvoriť zamestnávateľskú zmluvu a platiť a odvádzať príspevky na doplnkové dôchodkové sporenie za zamestnanca vykonávajúceho práce zaradené orgánom štátnej správy na úseku verejného zdravotníctva do tretej kategórie alebo štvrtej kategórie podľa osobitného predpisu a za zamestnanca, ktorý vykonáva práce tanečného umelca alebo hudobného umelca, ktorý vykonáva profesiu hráča na dychový nástroj, </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7.osobitného predpisu, ktorý upravuje vnútorný systém vybavovania podnetov, zamestnávateľom, </w:t>
            </w:r>
          </w:p>
          <w:p w:rsidR="00A937BA" w:rsidRPr="009E139A" w:rsidP="00A937BA">
            <w:pPr>
              <w:bidi w:val="0"/>
              <w:jc w:val="both"/>
              <w:rPr>
                <w:rFonts w:ascii="Times New Roman" w:hAnsi="Times New Roman"/>
                <w:sz w:val="16"/>
                <w:szCs w:val="16"/>
              </w:rPr>
            </w:pPr>
            <w:r w:rsidRPr="009E139A">
              <w:rPr>
                <w:rFonts w:ascii="Times New Roman" w:hAnsi="Times New Roman"/>
                <w:sz w:val="16"/>
                <w:szCs w:val="16"/>
              </w:rPr>
              <w:t xml:space="preserve">b)vyvodzovanie zodpovednosti za porušovanie predpisov uvedených v písmene a) a za porušovanie záväzkov vyplývajúcich z kolektívnych zmlúv, </w:t>
            </w:r>
          </w:p>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2"/>
              <w:bidi w:val="0"/>
              <w:rPr>
                <w:rFonts w:ascii="Times New Roman" w:hAnsi="Times New Roman"/>
                <w:szCs w:val="16"/>
              </w:rPr>
            </w:pPr>
            <w:r w:rsidRPr="009E139A">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jc w:val="both"/>
              <w:rPr>
                <w:rFonts w:ascii="Times New Roman" w:hAnsi="Times New Roman"/>
                <w:b/>
                <w:sz w:val="16"/>
                <w:szCs w:val="16"/>
              </w:rPr>
            </w:pPr>
            <w:r w:rsidRPr="009E139A">
              <w:rPr>
                <w:rFonts w:ascii="Times New Roman" w:hAnsi="Times New Roman"/>
                <w:b/>
                <w:sz w:val="16"/>
                <w:szCs w:val="16"/>
              </w:rPr>
              <w:t>Č: 9</w:t>
            </w:r>
          </w:p>
          <w:p w:rsidR="00821768"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jc w:val="both"/>
              <w:rPr>
                <w:rFonts w:ascii="Times New Roman" w:hAnsi="Times New Roman"/>
                <w:sz w:val="16"/>
                <w:szCs w:val="16"/>
              </w:rPr>
            </w:pPr>
            <w:r w:rsidRPr="009E139A">
              <w:rPr>
                <w:rFonts w:ascii="Times New Roman" w:hAnsi="Times New Roman"/>
                <w:sz w:val="16"/>
                <w:szCs w:val="16"/>
              </w:rPr>
              <w:t>2. Členské štáty zabezpečia, aby sa združenia, organizácie alebo iné právnické osoby, ktoré podľa kritérií stanovených vnútroštátnymi predpismi majú oprávnený záujem na dodržovaní ustanovení tejto smernice, mohli so súhlasom poškodenej osoby angažovať buď v jej mene, alebo na jej podporu v každom súdnom alebo správnom konaní určenom na vynútenie záväzkov podľa tejto smernice.</w:t>
            </w:r>
          </w:p>
          <w:p w:rsidR="00821768"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rPr>
                <w:rFonts w:ascii="Times New Roman" w:hAnsi="Times New Roman"/>
                <w:b/>
                <w:sz w:val="16"/>
                <w:szCs w:val="16"/>
              </w:rPr>
            </w:pPr>
            <w:r w:rsidRPr="009E139A">
              <w:rPr>
                <w:rFonts w:ascii="Times New Roman" w:hAnsi="Times New Roman"/>
                <w:b/>
                <w:sz w:val="16"/>
                <w:szCs w:val="16"/>
              </w:rPr>
              <w:t>Civilný sporový poriadok</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rPr>
                <w:rFonts w:ascii="Times New Roman" w:hAnsi="Times New Roman"/>
                <w:b/>
                <w:sz w:val="16"/>
                <w:szCs w:val="16"/>
                <w:lang w:eastAsia="cs-CZ"/>
              </w:rPr>
            </w:pPr>
            <w:r w:rsidRPr="009E139A">
              <w:rPr>
                <w:rFonts w:ascii="Times New Roman" w:hAnsi="Times New Roman"/>
                <w:b/>
                <w:sz w:val="16"/>
                <w:szCs w:val="16"/>
              </w:rPr>
              <w:t>§ 79</w:t>
            </w: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r w:rsidRPr="009E139A">
              <w:rPr>
                <w:rFonts w:ascii="Times New Roman" w:hAnsi="Times New Roman"/>
                <w:b/>
                <w:sz w:val="16"/>
                <w:szCs w:val="16"/>
              </w:rPr>
              <w:t>§ 81</w:t>
            </w: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p>
          <w:p w:rsidR="00821768" w:rsidRPr="009E139A">
            <w:pPr>
              <w:bidi w:val="0"/>
              <w:rPr>
                <w:rFonts w:ascii="Times New Roman" w:hAnsi="Times New Roman"/>
                <w:b/>
                <w:sz w:val="16"/>
                <w:szCs w:val="16"/>
              </w:rPr>
            </w:pPr>
            <w:r w:rsidRPr="009E139A">
              <w:rPr>
                <w:rFonts w:ascii="Times New Roman" w:hAnsi="Times New Roman"/>
                <w:b/>
                <w:sz w:val="16"/>
                <w:szCs w:val="16"/>
              </w:rPr>
              <w:t>§82</w:t>
            </w:r>
          </w:p>
          <w:p w:rsidR="00821768" w:rsidRPr="009E139A">
            <w:pPr>
              <w:bidi w:val="0"/>
              <w:rPr>
                <w:rFonts w:ascii="Times New Roman" w:hAnsi="Times New Roman"/>
                <w:b/>
                <w:sz w:val="16"/>
                <w:szCs w:val="16"/>
                <w:lang w:eastAsia="cs-CZ"/>
              </w:rPr>
            </w:pPr>
            <w:r w:rsidRPr="009E139A">
              <w:rPr>
                <w:rFonts w:ascii="Times New Roman" w:hAnsi="Times New Roman"/>
                <w:b/>
                <w:sz w:val="16"/>
                <w:szCs w:val="16"/>
              </w:rPr>
              <w:t>O: 1, 2, a 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jc w:val="both"/>
              <w:rPr>
                <w:rFonts w:ascii="Times New Roman" w:hAnsi="Times New Roman"/>
                <w:sz w:val="16"/>
                <w:szCs w:val="16"/>
                <w:lang w:eastAsia="cs-CZ"/>
              </w:rPr>
            </w:pPr>
            <w:r w:rsidRPr="009E139A">
              <w:rPr>
                <w:rFonts w:ascii="Times New Roman" w:hAnsi="Times New Roman"/>
                <w:sz w:val="16"/>
                <w:szCs w:val="16"/>
              </w:rPr>
              <w:t xml:space="preserve">Na návrh žalobcu môže súd pripustiť, aby do konania pristúpil ďalší subjekt. Súhlas toho, kto má takto do konania pristúpiť, je potrebný, ak má vystupovať na strane žalobcu. </w:t>
            </w:r>
          </w:p>
          <w:p w:rsidR="00821768" w:rsidRPr="009E139A">
            <w:pPr>
              <w:bidi w:val="0"/>
              <w:jc w:val="both"/>
              <w:rPr>
                <w:rFonts w:ascii="Times New Roman" w:hAnsi="Times New Roman"/>
                <w:sz w:val="16"/>
                <w:szCs w:val="16"/>
              </w:rPr>
            </w:pPr>
          </w:p>
          <w:p w:rsidR="00821768" w:rsidRPr="009E139A">
            <w:pPr>
              <w:bidi w:val="0"/>
              <w:jc w:val="both"/>
              <w:rPr>
                <w:rFonts w:ascii="Times New Roman" w:hAnsi="Times New Roman"/>
                <w:sz w:val="16"/>
                <w:szCs w:val="16"/>
              </w:rPr>
            </w:pPr>
            <w:r w:rsidRPr="009E139A">
              <w:rPr>
                <w:rFonts w:ascii="Times New Roman" w:hAnsi="Times New Roman"/>
                <w:sz w:val="16"/>
                <w:szCs w:val="16"/>
              </w:rPr>
              <w:t xml:space="preserve">Intervenient je ten, kto sa zúčastňuje na konaní popri žalobcovi alebo žalovanom a má právny záujem na výsledku konania. </w:t>
            </w:r>
          </w:p>
          <w:p w:rsidR="00821768" w:rsidRPr="009E139A">
            <w:pPr>
              <w:bidi w:val="0"/>
              <w:jc w:val="both"/>
              <w:rPr>
                <w:rFonts w:ascii="Times New Roman" w:hAnsi="Times New Roman"/>
                <w:sz w:val="16"/>
                <w:szCs w:val="16"/>
              </w:rPr>
            </w:pPr>
          </w:p>
          <w:p w:rsidR="00821768" w:rsidRPr="009E139A">
            <w:pPr>
              <w:bidi w:val="0"/>
              <w:jc w:val="both"/>
              <w:rPr>
                <w:rFonts w:ascii="Times New Roman" w:hAnsi="Times New Roman"/>
                <w:sz w:val="16"/>
                <w:szCs w:val="16"/>
              </w:rPr>
            </w:pPr>
          </w:p>
          <w:p w:rsidR="00821768" w:rsidRPr="009E139A">
            <w:pPr>
              <w:bidi w:val="0"/>
              <w:jc w:val="both"/>
              <w:rPr>
                <w:rFonts w:ascii="Times New Roman" w:hAnsi="Times New Roman"/>
                <w:sz w:val="16"/>
                <w:szCs w:val="16"/>
              </w:rPr>
            </w:pPr>
            <w:r w:rsidRPr="009E139A">
              <w:rPr>
                <w:rFonts w:ascii="Times New Roman" w:hAnsi="Times New Roman"/>
                <w:sz w:val="16"/>
                <w:szCs w:val="16"/>
              </w:rPr>
              <w:t xml:space="preserve"> (1) Intervenient vstupuje do konania z vlastného podnetu alebo na základe oznámenia o spore podľa </w:t>
            </w:r>
            <w:hyperlink r:id="rId10" w:anchor="paragraf-86" w:tooltip="Odkaz na predpis alebo ustanovenie" w:history="1">
              <w:r w:rsidRPr="009E139A">
                <w:rPr>
                  <w:rStyle w:val="Hyperlink"/>
                  <w:rFonts w:ascii="Times New Roman" w:hAnsi="Times New Roman" w:eastAsiaTheme="majorEastAsia" w:hint="default"/>
                  <w:bCs/>
                  <w:color w:val="auto"/>
                  <w:sz w:val="16"/>
                  <w:szCs w:val="16"/>
                  <w:u w:val="none"/>
                </w:rPr>
                <w:t>§</w:t>
              </w:r>
              <w:r w:rsidRPr="009E139A">
                <w:rPr>
                  <w:rStyle w:val="Hyperlink"/>
                  <w:rFonts w:ascii="Times New Roman" w:hAnsi="Times New Roman" w:eastAsiaTheme="majorEastAsia" w:hint="default"/>
                  <w:bCs/>
                  <w:color w:val="auto"/>
                  <w:sz w:val="16"/>
                  <w:szCs w:val="16"/>
                  <w:u w:val="none"/>
                </w:rPr>
                <w:t xml:space="preserve"> 86</w:t>
              </w:r>
            </w:hyperlink>
            <w:r w:rsidRPr="009E139A">
              <w:rPr>
                <w:rFonts w:ascii="Times New Roman" w:hAnsi="Times New Roman"/>
                <w:sz w:val="16"/>
                <w:szCs w:val="16"/>
              </w:rPr>
              <w:t xml:space="preserve"> písomným podaním. </w:t>
            </w:r>
          </w:p>
          <w:p w:rsidR="00821768" w:rsidRPr="009E139A">
            <w:pPr>
              <w:bidi w:val="0"/>
              <w:jc w:val="both"/>
              <w:rPr>
                <w:rFonts w:ascii="Times New Roman" w:hAnsi="Times New Roman"/>
                <w:sz w:val="16"/>
                <w:szCs w:val="16"/>
              </w:rPr>
            </w:pPr>
          </w:p>
          <w:p w:rsidR="00821768" w:rsidRPr="009E139A">
            <w:pPr>
              <w:bidi w:val="0"/>
              <w:jc w:val="both"/>
              <w:rPr>
                <w:rFonts w:ascii="Times New Roman" w:hAnsi="Times New Roman"/>
                <w:sz w:val="16"/>
                <w:szCs w:val="16"/>
              </w:rPr>
            </w:pPr>
            <w:r w:rsidRPr="009E139A">
              <w:rPr>
                <w:rFonts w:ascii="Times New Roman" w:hAnsi="Times New Roman"/>
                <w:sz w:val="16"/>
                <w:szCs w:val="16"/>
              </w:rPr>
              <w:t>(2) Vstup intervenienta je prípustný počas celého konania.</w:t>
            </w:r>
          </w:p>
          <w:p w:rsidR="00821768" w:rsidRPr="009E139A">
            <w:pPr>
              <w:bidi w:val="0"/>
              <w:jc w:val="both"/>
              <w:rPr>
                <w:rFonts w:ascii="Times New Roman" w:hAnsi="Times New Roman"/>
                <w:sz w:val="16"/>
                <w:szCs w:val="16"/>
              </w:rPr>
            </w:pPr>
          </w:p>
          <w:p w:rsidR="00821768" w:rsidRPr="009E139A">
            <w:pPr>
              <w:bidi w:val="0"/>
              <w:jc w:val="both"/>
              <w:rPr>
                <w:rFonts w:ascii="Times New Roman" w:hAnsi="Times New Roman"/>
                <w:sz w:val="16"/>
                <w:szCs w:val="16"/>
              </w:rPr>
            </w:pPr>
            <w:r w:rsidRPr="009E139A">
              <w:rPr>
                <w:rFonts w:ascii="Times New Roman" w:hAnsi="Times New Roman"/>
                <w:sz w:val="16"/>
                <w:szCs w:val="16"/>
              </w:rPr>
              <w:t>(4) Vstup intervenienta do konania súd oznámi stranám.</w:t>
            </w:r>
          </w:p>
          <w:p w:rsidR="00821768" w:rsidRPr="009E139A">
            <w:pPr>
              <w:bidi w:val="0"/>
              <w:jc w:val="both"/>
              <w:rPr>
                <w:rFonts w:ascii="Times New Roman" w:hAnsi="Times New Roman"/>
                <w:sz w:val="16"/>
                <w:szCs w:val="16"/>
                <w:lang w:eastAsia="cs-CZ"/>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pStyle w:val="Heading2"/>
              <w:bidi w:val="0"/>
              <w:rPr>
                <w:rFonts w:ascii="Times New Roman" w:hAnsi="Times New Roman"/>
                <w:szCs w:val="16"/>
              </w:rPr>
            </w:pPr>
            <w:r w:rsidRPr="009E139A">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821768"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9</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r w:rsidRPr="009E139A">
              <w:rPr>
                <w:rFonts w:ascii="Times New Roman" w:hAnsi="Times New Roman"/>
                <w:sz w:val="16"/>
                <w:szCs w:val="16"/>
              </w:rPr>
              <w:t xml:space="preserve">3. Odseky </w:t>
            </w:r>
            <w:smartTag w:uri="urn:schemas-microsoft-com:office:smarttags" w:element="metricconverter">
              <w:smartTagPr>
                <w:attr w:name="ProductID" w:val="1 a"/>
              </w:smartTagPr>
              <w:r w:rsidRPr="009E139A">
                <w:rPr>
                  <w:rFonts w:ascii="Times New Roman" w:hAnsi="Times New Roman"/>
                  <w:sz w:val="16"/>
                  <w:szCs w:val="16"/>
                </w:rPr>
                <w:t>1 a</w:t>
              </w:r>
            </w:smartTag>
            <w:r w:rsidRPr="009E139A">
              <w:rPr>
                <w:rFonts w:ascii="Times New Roman" w:hAnsi="Times New Roman"/>
                <w:sz w:val="16"/>
                <w:szCs w:val="16"/>
              </w:rPr>
              <w:t xml:space="preserve"> 2 nemajú žiadny vplyv na vnútroštátne pravidlá  vzťahujúce sa na lehoty podaní, ktoré sa týkajú zásady rovnakého zaobchádzania.</w:t>
            </w:r>
          </w:p>
          <w:p w:rsidR="000E74C5"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10</w:t>
            </w:r>
          </w:p>
          <w:p w:rsidR="000E74C5" w:rsidRPr="009E139A">
            <w:pPr>
              <w:bidi w:val="0"/>
              <w:jc w:val="both"/>
              <w:rPr>
                <w:rFonts w:ascii="Times New Roman" w:hAnsi="Times New Roman"/>
                <w:b/>
                <w:sz w:val="16"/>
                <w:szCs w:val="16"/>
              </w:rPr>
            </w:pPr>
            <w:r w:rsidRPr="009E139A">
              <w:rPr>
                <w:rFonts w:ascii="Times New Roman" w:hAnsi="Times New Roman"/>
                <w:b/>
                <w:sz w:val="16"/>
                <w:szCs w:val="16"/>
              </w:rPr>
              <w:t xml:space="preserve">O: 1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5"/>
              <w:bidi w:val="0"/>
              <w:rPr>
                <w:rFonts w:ascii="Times New Roman" w:hAnsi="Times New Roman"/>
                <w:sz w:val="16"/>
                <w:szCs w:val="16"/>
              </w:rPr>
            </w:pPr>
            <w:r w:rsidRPr="009E139A">
              <w:rPr>
                <w:rFonts w:ascii="Times New Roman" w:hAnsi="Times New Roman"/>
                <w:sz w:val="16"/>
                <w:szCs w:val="16"/>
              </w:rPr>
              <w:t xml:space="preserve"> Dôkazné bremeno</w:t>
            </w:r>
          </w:p>
          <w:p w:rsidR="000E74C5" w:rsidRPr="009E139A">
            <w:pPr>
              <w:bidi w:val="0"/>
              <w:jc w:val="both"/>
              <w:rPr>
                <w:rFonts w:ascii="Times New Roman" w:hAnsi="Times New Roman"/>
                <w:sz w:val="16"/>
                <w:szCs w:val="16"/>
              </w:rPr>
            </w:pPr>
            <w:r w:rsidRPr="009E139A">
              <w:rPr>
                <w:rFonts w:ascii="Times New Roman" w:hAnsi="Times New Roman"/>
                <w:sz w:val="16"/>
                <w:szCs w:val="16"/>
              </w:rPr>
              <w:t>1. Členské štáty príjmu také potrebné opatrenia, aby v súlade so ich vnútroštátnymi súdnymi systémami bolo na žalovanom, aby preukázal, že neporušil zásadu rovnakého zaobchádzania, keď osoby, ktoré sa cítia poškodené z dôvodu neuplatnenia zásady rovnakého zaobchádzania predložia súdu alebo inému príslušnému orgánu skutočnosti, z ktorých možno dôvodne usudzovať, že k priamej alebo nepriamej diskriminácii došlo.</w:t>
            </w:r>
          </w:p>
          <w:p w:rsidR="000E74C5" w:rsidRPr="009E139A">
            <w:pPr>
              <w:pStyle w:val="Footer"/>
              <w:tabs>
                <w:tab w:val="left" w:pos="385"/>
                <w:tab w:val="left" w:pos="851"/>
              </w:tabs>
              <w:bidi w:val="0"/>
              <w:jc w:val="both"/>
              <w:rPr>
                <w:rFonts w:ascii="Times New Roman" w:hAnsi="Times New Roman"/>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iCs/>
                <w:sz w:val="16"/>
                <w:szCs w:val="16"/>
              </w:rPr>
            </w:pPr>
            <w:r w:rsidRPr="009E139A">
              <w:rPr>
                <w:rFonts w:ascii="Times New Roman" w:hAnsi="Times New Roman"/>
                <w:b/>
                <w:iCs/>
                <w:sz w:val="16"/>
                <w:szCs w:val="16"/>
              </w:rPr>
              <w:t>§ 11</w:t>
            </w:r>
          </w:p>
          <w:p w:rsidR="000E74C5" w:rsidRPr="009E139A">
            <w:pPr>
              <w:bidi w:val="0"/>
              <w:rPr>
                <w:rFonts w:ascii="Times New Roman" w:hAnsi="Times New Roman"/>
                <w:b/>
                <w:iCs/>
                <w:sz w:val="16"/>
                <w:szCs w:val="16"/>
              </w:rPr>
            </w:pPr>
            <w:r w:rsidRPr="009E139A">
              <w:rPr>
                <w:rFonts w:ascii="Times New Roman" w:hAnsi="Times New Roman"/>
                <w:b/>
                <w:iCs/>
                <w:sz w:val="16"/>
                <w:szCs w:val="16"/>
              </w:rPr>
              <w:t xml:space="preserve">O: </w:t>
            </w:r>
            <w:smartTag w:uri="urn:schemas-microsoft-com:office:smarttags" w:element="metricconverter">
              <w:smartTagPr>
                <w:attr w:name="ProductID" w:val="1 a"/>
              </w:smartTagPr>
              <w:r w:rsidRPr="009E139A">
                <w:rPr>
                  <w:rFonts w:ascii="Times New Roman" w:hAnsi="Times New Roman"/>
                  <w:b/>
                  <w:iCs/>
                  <w:sz w:val="16"/>
                  <w:szCs w:val="16"/>
                </w:rPr>
                <w:t>1 a</w:t>
              </w:r>
            </w:smartTag>
            <w:r w:rsidRPr="009E139A">
              <w:rPr>
                <w:rFonts w:ascii="Times New Roman" w:hAnsi="Times New Roman"/>
                <w:b/>
                <w:iCs/>
                <w:sz w:val="16"/>
                <w:szCs w:val="16"/>
              </w:rPr>
              <w:t xml:space="preserve"> 2 </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B7401D" w:rsidRPr="009E139A" w:rsidP="00B7401D">
            <w:pPr>
              <w:bidi w:val="0"/>
              <w:jc w:val="both"/>
              <w:rPr>
                <w:rFonts w:ascii="Times New Roman" w:hAnsi="Times New Roman"/>
                <w:iCs/>
                <w:sz w:val="16"/>
                <w:szCs w:val="16"/>
              </w:rPr>
            </w:pPr>
            <w:r w:rsidRPr="009E139A">
              <w:rPr>
                <w:rFonts w:ascii="Times New Roman" w:hAnsi="Times New Roman"/>
                <w:iCs/>
                <w:sz w:val="16"/>
                <w:szCs w:val="16"/>
              </w:rPr>
              <w:t>(1) 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0E74C5" w:rsidRPr="009E139A" w:rsidP="0017795E">
            <w:pPr>
              <w:bidi w:val="0"/>
              <w:jc w:val="both"/>
              <w:rPr>
                <w:rFonts w:ascii="Times New Roman" w:hAnsi="Times New Roman"/>
                <w:iCs/>
                <w:sz w:val="16"/>
                <w:szCs w:val="16"/>
              </w:rPr>
            </w:pPr>
            <w:bookmarkStart w:id="0" w:name="f_4603063"/>
            <w:bookmarkEnd w:id="0"/>
            <w:r w:rsidRPr="009E139A" w:rsidR="00B7401D">
              <w:rPr>
                <w:rFonts w:ascii="Times New Roman" w:hAnsi="Times New Roman"/>
                <w:iCs/>
                <w:sz w:val="16"/>
                <w:szCs w:val="16"/>
              </w:rPr>
              <w:br/>
              <w:t>(2) Žalovaný je povinný preukázať, že neporušil zásadu rovnakého zaobchádzania, ak žalobca oznámi súdu skutočnosti, z ktorých možno dôvodne usudzovať, že k porušeniu zásady rovnakého zaobchádzania došlo.</w:t>
            </w:r>
          </w:p>
          <w:p w:rsidR="000E74C5" w:rsidRPr="009E139A" w:rsidP="0017795E">
            <w:pPr>
              <w:bidi w:val="0"/>
              <w:jc w:val="both"/>
              <w:rPr>
                <w:rFonts w:ascii="Times New Roman" w:hAnsi="Times New Roman"/>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r w:rsidRPr="009E139A">
              <w:rPr>
                <w:rFonts w:ascii="Times New Roman" w:hAnsi="Times New Roman"/>
                <w:b/>
                <w:sz w:val="16"/>
                <w:szCs w:val="16"/>
              </w:rPr>
              <w:t>Č: 10</w:t>
            </w:r>
          </w:p>
          <w:p w:rsidR="000E74C5"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2. Odsek 1 nebude brániť členským štátom, aby zaviedli pravidlá dokazovania, ktoré  sú pre žalobcov výhodnejšie.</w:t>
            </w:r>
          </w:p>
          <w:p w:rsidR="000E74C5" w:rsidRPr="009E139A">
            <w:pPr>
              <w:pStyle w:val="BodyText"/>
              <w:tabs>
                <w:tab w:val="left" w:pos="385"/>
                <w:tab w:val="left" w:pos="851"/>
              </w:tabs>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center"/>
              <w:rPr>
                <w:rFonts w:ascii="Times New Roman" w:hAnsi="Times New Roman"/>
                <w:b/>
                <w:sz w:val="16"/>
                <w:szCs w:val="16"/>
              </w:rPr>
            </w:pPr>
            <w:r w:rsidRPr="009E139A" w:rsidR="00666377">
              <w:rPr>
                <w:rFonts w:ascii="Times New Roman" w:hAnsi="Times New Roman"/>
                <w:b/>
                <w:sz w:val="16"/>
                <w:szCs w:val="16"/>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pStyle w:val="Heading2"/>
              <w:bidi w:val="0"/>
              <w:rPr>
                <w:rFonts w:ascii="Times New Roman" w:hAnsi="Times New Roman"/>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E74C5"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Č: 10</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rsidP="00887739">
            <w:pPr>
              <w:pStyle w:val="BodyText"/>
              <w:tabs>
                <w:tab w:val="left" w:pos="385"/>
                <w:tab w:val="left" w:pos="851"/>
              </w:tabs>
              <w:bidi w:val="0"/>
              <w:jc w:val="both"/>
              <w:rPr>
                <w:rFonts w:ascii="Times New Roman" w:hAnsi="Times New Roman"/>
                <w:sz w:val="16"/>
                <w:szCs w:val="16"/>
              </w:rPr>
            </w:pPr>
            <w:r w:rsidRPr="009E139A">
              <w:rPr>
                <w:rFonts w:ascii="Times New Roman" w:hAnsi="Times New Roman"/>
                <w:sz w:val="16"/>
                <w:szCs w:val="16"/>
              </w:rPr>
              <w:t>3. Odsek 1 sa nevzťahuje na trestné konania.</w:t>
            </w:r>
          </w:p>
          <w:p w:rsidR="00DB0860" w:rsidRPr="009E139A">
            <w:pPr>
              <w:pStyle w:val="Footer"/>
              <w:tabs>
                <w:tab w:val="left" w:pos="385"/>
                <w:tab w:val="left" w:pos="851"/>
              </w:tabs>
              <w:bidi w:val="0"/>
              <w:jc w:val="both"/>
              <w:rPr>
                <w:rFonts w:ascii="Times New Roman" w:hAnsi="Times New Roman"/>
                <w:i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Ústava SR</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xml:space="preserve">Trestný poriadok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Č: 50</w:t>
            </w:r>
          </w:p>
          <w:p w:rsidR="00DB0860" w:rsidRPr="009E139A">
            <w:pPr>
              <w:bidi w:val="0"/>
              <w:rPr>
                <w:rFonts w:ascii="Times New Roman" w:hAnsi="Times New Roman"/>
                <w:b/>
                <w:iCs/>
                <w:sz w:val="16"/>
                <w:szCs w:val="16"/>
              </w:rPr>
            </w:pPr>
            <w:r w:rsidRPr="009E139A">
              <w:rPr>
                <w:rFonts w:ascii="Times New Roman" w:hAnsi="Times New Roman"/>
                <w:b/>
                <w:iCs/>
                <w:sz w:val="16"/>
                <w:szCs w:val="16"/>
              </w:rPr>
              <w:t>O: 1</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237</w:t>
            </w:r>
          </w:p>
          <w:p w:rsidR="00DB0860" w:rsidRPr="009E139A">
            <w:pPr>
              <w:bidi w:val="0"/>
              <w:rPr>
                <w:rFonts w:ascii="Times New Roman" w:hAnsi="Times New Roman"/>
                <w:b/>
                <w:iCs/>
                <w:sz w:val="16"/>
                <w:szCs w:val="16"/>
              </w:rPr>
            </w:pPr>
            <w:r w:rsidRPr="009E139A">
              <w:rPr>
                <w:rFonts w:ascii="Times New Roman" w:hAnsi="Times New Roman"/>
                <w:b/>
                <w:iCs/>
                <w:sz w:val="16"/>
                <w:szCs w:val="16"/>
              </w:rPr>
              <w:t>O: 1</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238</w:t>
            </w:r>
          </w:p>
          <w:p w:rsidR="00DB0860" w:rsidRPr="009E139A">
            <w:pPr>
              <w:bidi w:val="0"/>
              <w:rPr>
                <w:rFonts w:ascii="Times New Roman" w:hAnsi="Times New Roman"/>
                <w:b/>
                <w:iCs/>
                <w:sz w:val="16"/>
                <w:szCs w:val="16"/>
              </w:rPr>
            </w:pPr>
            <w:r w:rsidRPr="009E139A">
              <w:rPr>
                <w:rFonts w:ascii="Times New Roman" w:hAnsi="Times New Roman"/>
                <w:b/>
                <w:iCs/>
                <w:sz w:val="16"/>
                <w:szCs w:val="16"/>
              </w:rPr>
              <w:t>O: 1</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258 až 273</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278</w:t>
            </w:r>
          </w:p>
          <w:p w:rsidR="00DB0860" w:rsidRPr="009E139A">
            <w:pPr>
              <w:bidi w:val="0"/>
              <w:rPr>
                <w:rFonts w:ascii="Times New Roman" w:hAnsi="Times New Roman"/>
                <w:b/>
                <w:iCs/>
                <w:sz w:val="16"/>
                <w:szCs w:val="16"/>
              </w:rPr>
            </w:pPr>
            <w:r w:rsidRPr="009E139A">
              <w:rPr>
                <w:rFonts w:ascii="Times New Roman" w:hAnsi="Times New Roman"/>
                <w:b/>
                <w:iCs/>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(1) Len súd rozhoduje o vine a treste za trestné činy. </w:t>
            </w:r>
          </w:p>
          <w:p w:rsidR="00DB0860" w:rsidRPr="009E139A" w:rsidP="003C191B">
            <w:pPr>
              <w:bidi w:val="0"/>
              <w:jc w:val="both"/>
              <w:rPr>
                <w:rFonts w:ascii="Times New Roman" w:hAnsi="Times New Roman"/>
                <w:i/>
                <w:sz w:val="16"/>
                <w:szCs w:val="16"/>
              </w:rPr>
            </w:pPr>
          </w:p>
          <w:p w:rsidR="00DB0860" w:rsidRPr="009E139A" w:rsidP="003C191B">
            <w:pPr>
              <w:bidi w:val="0"/>
              <w:jc w:val="both"/>
              <w:rPr>
                <w:rFonts w:ascii="Times New Roman" w:hAnsi="Times New Roman"/>
                <w:i/>
                <w:sz w:val="16"/>
                <w:szCs w:val="16"/>
              </w:rPr>
            </w:pPr>
          </w:p>
          <w:p w:rsidR="00DB0860" w:rsidRPr="009E139A" w:rsidP="003C191B">
            <w:pPr>
              <w:bidi w:val="0"/>
              <w:jc w:val="both"/>
              <w:rPr>
                <w:rFonts w:ascii="Times New Roman" w:hAnsi="Times New Roman"/>
                <w:i/>
                <w:sz w:val="16"/>
                <w:szCs w:val="16"/>
              </w:rPr>
            </w:pPr>
            <w:r w:rsidRPr="009E139A">
              <w:rPr>
                <w:rFonts w:ascii="Times New Roman" w:hAnsi="Times New Roman"/>
                <w:sz w:val="16"/>
                <w:szCs w:val="16"/>
              </w:rPr>
              <w:t>(1) Trestné stíhanie pred súdom sa koná len na podklade obžaloby alebo návrhu na dohodu o vine a treste, ktoré podáva a pred súdom zastupuje prokurátor.</w:t>
            </w:r>
          </w:p>
          <w:p w:rsidR="00DB0860" w:rsidRPr="009E139A" w:rsidP="003C191B">
            <w:pPr>
              <w:bidi w:val="0"/>
              <w:jc w:val="both"/>
              <w:rPr>
                <w:rFonts w:ascii="Times New Roman" w:hAnsi="Times New Roman"/>
                <w:i/>
                <w:sz w:val="16"/>
                <w:szCs w:val="16"/>
              </w:rPr>
            </w:pPr>
          </w:p>
          <w:p w:rsidR="00DB0860" w:rsidRPr="009E139A" w:rsidP="003C191B">
            <w:pPr>
              <w:bidi w:val="0"/>
              <w:jc w:val="both"/>
              <w:rPr>
                <w:rFonts w:ascii="Times New Roman" w:hAnsi="Times New Roman"/>
                <w:i/>
                <w:sz w:val="16"/>
                <w:szCs w:val="16"/>
              </w:rPr>
            </w:pPr>
            <w:r w:rsidRPr="009E139A">
              <w:rPr>
                <w:rFonts w:ascii="Times New Roman" w:hAnsi="Times New Roman"/>
                <w:sz w:val="16"/>
                <w:szCs w:val="16"/>
              </w:rPr>
              <w:t>(1) 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w:t>
            </w:r>
          </w:p>
          <w:p w:rsidR="00DB0860" w:rsidRPr="009E139A" w:rsidP="003C191B">
            <w:pPr>
              <w:bidi w:val="0"/>
              <w:jc w:val="both"/>
              <w:rPr>
                <w:rFonts w:ascii="Times New Roman" w:hAnsi="Times New Roman"/>
                <w:i/>
                <w:sz w:val="16"/>
                <w:szCs w:val="16"/>
              </w:rPr>
            </w:pPr>
          </w:p>
          <w:p w:rsidR="00DB0860" w:rsidRPr="009E139A" w:rsidP="003C191B">
            <w:pPr>
              <w:pStyle w:val="Heading5"/>
              <w:bidi w:val="0"/>
              <w:rPr>
                <w:rFonts w:ascii="Times New Roman" w:hAnsi="Times New Roman"/>
                <w:sz w:val="16"/>
                <w:szCs w:val="16"/>
              </w:rPr>
            </w:pPr>
            <w:r w:rsidRPr="009E139A">
              <w:rPr>
                <w:rFonts w:ascii="Times New Roman" w:hAnsi="Times New Roman"/>
                <w:sz w:val="16"/>
                <w:szCs w:val="16"/>
              </w:rPr>
              <w:t>Dokazovanie</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Výsluch obžalovaného</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Výsluch svedka</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Znalecké dokazovanie</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Listinné dôkazy</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Vecné dôkazy a dokazovanie zvukovým, obrazovým a obrazovozvukovým záznamom</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Súčinnosť strán pri dokazovaní</w:t>
            </w:r>
          </w:p>
          <w:p w:rsidR="00DB0860" w:rsidRPr="009E139A" w:rsidP="00DB0860">
            <w:pPr>
              <w:numPr>
                <w:numId w:val="5"/>
              </w:numPr>
              <w:bidi w:val="0"/>
              <w:jc w:val="both"/>
              <w:rPr>
                <w:rFonts w:ascii="Times New Roman" w:hAnsi="Times New Roman"/>
                <w:b/>
                <w:i/>
                <w:sz w:val="16"/>
                <w:szCs w:val="16"/>
              </w:rPr>
            </w:pPr>
            <w:r w:rsidRPr="009E139A">
              <w:rPr>
                <w:rFonts w:ascii="Times New Roman" w:hAnsi="Times New Roman"/>
                <w:sz w:val="16"/>
                <w:szCs w:val="16"/>
              </w:rPr>
              <w:t>Osobitné ustanovenie o vykonávaní dôkazov</w:t>
            </w:r>
          </w:p>
          <w:p w:rsidR="00DB0860" w:rsidRPr="009E139A" w:rsidP="003C191B">
            <w:pPr>
              <w:bidi w:val="0"/>
              <w:jc w:val="both"/>
              <w:rPr>
                <w:rFonts w:ascii="Times New Roman" w:hAnsi="Times New Roman"/>
                <w:i/>
                <w:sz w:val="16"/>
                <w:szCs w:val="16"/>
              </w:rPr>
            </w:pPr>
          </w:p>
          <w:p w:rsidR="00DB0860" w:rsidRPr="009E139A" w:rsidP="003C191B">
            <w:pPr>
              <w:bidi w:val="0"/>
              <w:jc w:val="both"/>
              <w:rPr>
                <w:rFonts w:ascii="Times New Roman" w:hAnsi="Times New Roman"/>
                <w:i/>
                <w:sz w:val="16"/>
                <w:szCs w:val="16"/>
              </w:rPr>
            </w:pPr>
            <w:r w:rsidRPr="009E139A">
              <w:rPr>
                <w:rFonts w:ascii="Times New Roman" w:hAnsi="Times New Roman"/>
                <w:sz w:val="16"/>
                <w:szCs w:val="16"/>
              </w:rPr>
              <w:t>(2) 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DB0860" w:rsidRPr="009E139A" w:rsidP="003C191B">
            <w:pPr>
              <w:bidi w:val="0"/>
              <w:jc w:val="both"/>
              <w:rPr>
                <w:rFonts w:ascii="Times New Roman" w:hAnsi="Times New Roman"/>
                <w:b/>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Č: 10</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 xml:space="preserve">4. Odseky 1, </w:t>
            </w:r>
            <w:smartTag w:uri="urn:schemas-microsoft-com:office:smarttags" w:element="metricconverter">
              <w:smartTagPr>
                <w:attr w:name="ProductID" w:val="2 a"/>
              </w:smartTagPr>
              <w:r w:rsidRPr="009E139A">
                <w:rPr>
                  <w:rFonts w:ascii="Times New Roman" w:hAnsi="Times New Roman"/>
                  <w:sz w:val="16"/>
                  <w:szCs w:val="16"/>
                </w:rPr>
                <w:t>2 a</w:t>
              </w:r>
            </w:smartTag>
            <w:r w:rsidRPr="009E139A">
              <w:rPr>
                <w:rFonts w:ascii="Times New Roman" w:hAnsi="Times New Roman"/>
                <w:sz w:val="16"/>
                <w:szCs w:val="16"/>
              </w:rPr>
              <w:t xml:space="preserve"> 3  platia aj na všetky právne konania, ktoré sa začali podľa článku 9(2).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sz w:val="16"/>
                <w:szCs w:val="16"/>
              </w:rPr>
            </w:pPr>
            <w:r w:rsidRPr="009E139A" w:rsidR="00494D2A">
              <w:rPr>
                <w:rFonts w:ascii="Times New Roman" w:hAnsi="Times New Roman"/>
                <w:b/>
                <w:sz w:val="16"/>
                <w:szCs w:val="16"/>
              </w:rPr>
              <w:t>Trestný poriadok</w:t>
            </w:r>
          </w:p>
          <w:p w:rsidR="00494D2A" w:rsidRPr="009E139A">
            <w:pPr>
              <w:bidi w:val="0"/>
              <w:rPr>
                <w:rFonts w:ascii="Times New Roman" w:hAnsi="Times New Roman"/>
                <w:b/>
                <w:sz w:val="16"/>
                <w:szCs w:val="16"/>
              </w:rPr>
            </w:pPr>
          </w:p>
          <w:p w:rsidR="00494D2A" w:rsidRPr="009E139A">
            <w:pPr>
              <w:bidi w:val="0"/>
              <w:rPr>
                <w:rFonts w:ascii="Times New Roman" w:hAnsi="Times New Roman"/>
                <w:b/>
                <w:sz w:val="16"/>
                <w:szCs w:val="16"/>
              </w:rPr>
            </w:pPr>
          </w:p>
          <w:p w:rsidR="00494D2A" w:rsidRPr="009E139A">
            <w:pPr>
              <w:bidi w:val="0"/>
              <w:rPr>
                <w:rFonts w:ascii="Times New Roman" w:hAnsi="Times New Roman"/>
                <w:b/>
                <w:sz w:val="16"/>
                <w:szCs w:val="16"/>
              </w:rPr>
            </w:pPr>
          </w:p>
          <w:p w:rsidR="00494D2A" w:rsidRPr="009E139A">
            <w:pPr>
              <w:bidi w:val="0"/>
              <w:rPr>
                <w:rFonts w:ascii="Times New Roman" w:hAnsi="Times New Roman"/>
                <w:b/>
                <w:sz w:val="16"/>
                <w:szCs w:val="16"/>
              </w:rPr>
            </w:pPr>
            <w:r w:rsidRPr="009E139A">
              <w:rPr>
                <w:rFonts w:ascii="Times New Roman" w:hAnsi="Times New Roman"/>
                <w:b/>
                <w:sz w:val="16"/>
                <w:szCs w:val="16"/>
              </w:rPr>
              <w:t>365/2004 Z.z.</w:t>
            </w: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p>
          <w:p w:rsidR="0053678B" w:rsidRPr="009E139A">
            <w:pPr>
              <w:bidi w:val="0"/>
              <w:rPr>
                <w:rFonts w:ascii="Times New Roman" w:hAnsi="Times New Roman"/>
                <w:b/>
                <w:sz w:val="16"/>
                <w:szCs w:val="16"/>
              </w:rPr>
            </w:pPr>
            <w:r w:rsidRPr="009E139A">
              <w:rPr>
                <w:rFonts w:ascii="Times New Roman" w:hAnsi="Times New Roman"/>
                <w:b/>
                <w:sz w:val="16"/>
                <w:szCs w:val="16"/>
              </w:rPr>
              <w:t>Civilný sporový poriadok</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94D2A" w:rsidRPr="009E139A" w:rsidP="00494D2A">
            <w:pPr>
              <w:bidi w:val="0"/>
              <w:rPr>
                <w:rFonts w:ascii="Times New Roman" w:hAnsi="Times New Roman"/>
                <w:b/>
                <w:iCs/>
                <w:sz w:val="16"/>
                <w:szCs w:val="16"/>
              </w:rPr>
            </w:pPr>
            <w:r w:rsidRPr="009E139A">
              <w:rPr>
                <w:rFonts w:ascii="Times New Roman" w:hAnsi="Times New Roman"/>
                <w:b/>
                <w:iCs/>
                <w:sz w:val="16"/>
                <w:szCs w:val="16"/>
              </w:rPr>
              <w:t>§ 237</w:t>
            </w:r>
          </w:p>
          <w:p w:rsidR="00494D2A" w:rsidRPr="009E139A" w:rsidP="00494D2A">
            <w:pPr>
              <w:bidi w:val="0"/>
              <w:rPr>
                <w:rFonts w:ascii="Times New Roman" w:hAnsi="Times New Roman"/>
                <w:b/>
                <w:iCs/>
                <w:sz w:val="16"/>
                <w:szCs w:val="16"/>
              </w:rPr>
            </w:pPr>
            <w:r w:rsidRPr="009E139A">
              <w:rPr>
                <w:rFonts w:ascii="Times New Roman" w:hAnsi="Times New Roman"/>
                <w:b/>
                <w:iCs/>
                <w:sz w:val="16"/>
                <w:szCs w:val="16"/>
              </w:rPr>
              <w:t>O: 1</w:t>
            </w:r>
          </w:p>
          <w:p w:rsidR="00DB0860" w:rsidRPr="009E139A">
            <w:pPr>
              <w:bidi w:val="0"/>
              <w:jc w:val="both"/>
              <w:rPr>
                <w:rFonts w:ascii="Times New Roman" w:hAnsi="Times New Roman"/>
                <w:b/>
                <w:sz w:val="16"/>
                <w:szCs w:val="16"/>
              </w:rPr>
            </w:pPr>
          </w:p>
          <w:p w:rsidR="00494D2A" w:rsidRPr="009E139A">
            <w:pPr>
              <w:bidi w:val="0"/>
              <w:jc w:val="both"/>
              <w:rPr>
                <w:rFonts w:ascii="Times New Roman" w:hAnsi="Times New Roman"/>
                <w:b/>
                <w:sz w:val="16"/>
                <w:szCs w:val="16"/>
              </w:rPr>
            </w:pPr>
          </w:p>
          <w:p w:rsidR="00494D2A" w:rsidRPr="009E139A">
            <w:pPr>
              <w:bidi w:val="0"/>
              <w:jc w:val="both"/>
              <w:rPr>
                <w:rFonts w:ascii="Times New Roman" w:hAnsi="Times New Roman"/>
                <w:b/>
                <w:sz w:val="16"/>
                <w:szCs w:val="16"/>
              </w:rPr>
            </w:pPr>
          </w:p>
          <w:p w:rsidR="00494D2A" w:rsidRPr="009E139A" w:rsidP="00494D2A">
            <w:pPr>
              <w:bidi w:val="0"/>
              <w:rPr>
                <w:rFonts w:ascii="Times New Roman" w:hAnsi="Times New Roman"/>
                <w:b/>
                <w:iCs/>
                <w:sz w:val="16"/>
                <w:szCs w:val="16"/>
              </w:rPr>
            </w:pPr>
            <w:r w:rsidRPr="009E139A">
              <w:rPr>
                <w:rFonts w:ascii="Times New Roman" w:hAnsi="Times New Roman"/>
                <w:b/>
                <w:iCs/>
                <w:sz w:val="16"/>
                <w:szCs w:val="16"/>
              </w:rPr>
              <w:t>§ 11</w:t>
            </w:r>
          </w:p>
          <w:p w:rsidR="00494D2A" w:rsidRPr="009E139A" w:rsidP="00494D2A">
            <w:pPr>
              <w:bidi w:val="0"/>
              <w:jc w:val="both"/>
              <w:rPr>
                <w:rFonts w:ascii="Times New Roman" w:hAnsi="Times New Roman"/>
                <w:b/>
                <w:iCs/>
                <w:sz w:val="16"/>
                <w:szCs w:val="16"/>
              </w:rPr>
            </w:pPr>
            <w:r w:rsidRPr="009E139A">
              <w:rPr>
                <w:rFonts w:ascii="Times New Roman" w:hAnsi="Times New Roman"/>
                <w:b/>
                <w:iCs/>
                <w:sz w:val="16"/>
                <w:szCs w:val="16"/>
              </w:rPr>
              <w:t xml:space="preserve">O: 1 </w:t>
            </w:r>
          </w:p>
          <w:p w:rsidR="0053678B" w:rsidRPr="009E139A" w:rsidP="00494D2A">
            <w:pPr>
              <w:bidi w:val="0"/>
              <w:jc w:val="both"/>
              <w:rPr>
                <w:rFonts w:ascii="Times New Roman" w:hAnsi="Times New Roman"/>
                <w:b/>
                <w:iCs/>
                <w:sz w:val="16"/>
                <w:szCs w:val="16"/>
              </w:rPr>
            </w:pPr>
          </w:p>
          <w:p w:rsidR="0053678B" w:rsidRPr="009E139A" w:rsidP="00494D2A">
            <w:pPr>
              <w:bidi w:val="0"/>
              <w:jc w:val="both"/>
              <w:rPr>
                <w:rFonts w:ascii="Times New Roman" w:hAnsi="Times New Roman"/>
                <w:b/>
                <w:iCs/>
                <w:sz w:val="16"/>
                <w:szCs w:val="16"/>
              </w:rPr>
            </w:pPr>
          </w:p>
          <w:p w:rsidR="0053678B" w:rsidRPr="009E139A" w:rsidP="00494D2A">
            <w:pPr>
              <w:bidi w:val="0"/>
              <w:jc w:val="both"/>
              <w:rPr>
                <w:rFonts w:ascii="Times New Roman" w:hAnsi="Times New Roman"/>
                <w:b/>
                <w:iCs/>
                <w:sz w:val="16"/>
                <w:szCs w:val="16"/>
              </w:rPr>
            </w:pPr>
          </w:p>
          <w:p w:rsidR="0053678B" w:rsidRPr="009E139A" w:rsidP="00494D2A">
            <w:pPr>
              <w:bidi w:val="0"/>
              <w:jc w:val="both"/>
              <w:rPr>
                <w:rFonts w:ascii="Times New Roman" w:hAnsi="Times New Roman"/>
                <w:b/>
                <w:iCs/>
                <w:sz w:val="16"/>
                <w:szCs w:val="16"/>
              </w:rPr>
            </w:pPr>
          </w:p>
          <w:p w:rsidR="0053678B" w:rsidRPr="009E139A" w:rsidP="00494D2A">
            <w:pPr>
              <w:bidi w:val="0"/>
              <w:jc w:val="both"/>
              <w:rPr>
                <w:rFonts w:ascii="Times New Roman" w:hAnsi="Times New Roman"/>
                <w:b/>
                <w:iCs/>
                <w:sz w:val="16"/>
                <w:szCs w:val="16"/>
              </w:rPr>
            </w:pPr>
          </w:p>
          <w:p w:rsidR="0053678B" w:rsidRPr="009E139A" w:rsidP="00494D2A">
            <w:pPr>
              <w:bidi w:val="0"/>
              <w:jc w:val="both"/>
              <w:rPr>
                <w:rFonts w:ascii="Times New Roman" w:hAnsi="Times New Roman"/>
                <w:b/>
                <w:sz w:val="16"/>
                <w:szCs w:val="16"/>
              </w:rPr>
            </w:pPr>
            <w:r w:rsidRPr="009E139A">
              <w:rPr>
                <w:rFonts w:ascii="Times New Roman" w:hAnsi="Times New Roman"/>
                <w:b/>
                <w:iCs/>
                <w:sz w:val="16"/>
                <w:szCs w:val="16"/>
              </w:rPr>
              <w:t>C: 8</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94D2A" w:rsidRPr="009E139A" w:rsidP="00494D2A">
            <w:pPr>
              <w:bidi w:val="0"/>
              <w:jc w:val="both"/>
              <w:rPr>
                <w:rFonts w:ascii="Times New Roman" w:hAnsi="Times New Roman"/>
                <w:sz w:val="16"/>
                <w:szCs w:val="16"/>
              </w:rPr>
            </w:pPr>
            <w:r w:rsidRPr="009E139A">
              <w:rPr>
                <w:rFonts w:ascii="Times New Roman" w:hAnsi="Times New Roman"/>
                <w:sz w:val="16"/>
                <w:szCs w:val="16"/>
              </w:rPr>
              <w:t>(1)Trestné stíhanie pred súdom sa koná len na podklade obžaloby alebo návrhu na dohodu o vine a treste, ktoré podáva a pred súdom zastupuje prokurátor.</w:t>
            </w:r>
          </w:p>
          <w:p w:rsidR="00494D2A" w:rsidRPr="009E139A" w:rsidP="00494D2A">
            <w:pPr>
              <w:bidi w:val="0"/>
              <w:jc w:val="both"/>
              <w:rPr>
                <w:rFonts w:ascii="Times New Roman" w:hAnsi="Times New Roman"/>
                <w:sz w:val="16"/>
                <w:szCs w:val="16"/>
              </w:rPr>
            </w:pPr>
          </w:p>
          <w:p w:rsidR="00494D2A" w:rsidRPr="009E139A" w:rsidP="00494D2A">
            <w:pPr>
              <w:bidi w:val="0"/>
              <w:jc w:val="both"/>
              <w:rPr>
                <w:rFonts w:ascii="Times New Roman" w:hAnsi="Times New Roman"/>
                <w:sz w:val="16"/>
                <w:szCs w:val="16"/>
              </w:rPr>
            </w:pPr>
          </w:p>
          <w:p w:rsidR="00494D2A" w:rsidRPr="009E139A" w:rsidP="00494D2A">
            <w:pPr>
              <w:bidi w:val="0"/>
              <w:jc w:val="both"/>
              <w:rPr>
                <w:rFonts w:ascii="Times New Roman" w:hAnsi="Times New Roman"/>
                <w:iCs/>
                <w:sz w:val="16"/>
                <w:szCs w:val="16"/>
              </w:rPr>
            </w:pPr>
            <w:r w:rsidRPr="009E139A">
              <w:rPr>
                <w:rFonts w:ascii="Times New Roman" w:hAnsi="Times New Roman"/>
                <w:iCs/>
                <w:sz w:val="16"/>
                <w:szCs w:val="16"/>
              </w:rPr>
              <w:t>(1) 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494D2A" w:rsidRPr="009E139A" w:rsidP="00494D2A">
            <w:pPr>
              <w:bidi w:val="0"/>
              <w:jc w:val="both"/>
              <w:rPr>
                <w:rFonts w:ascii="Times New Roman" w:hAnsi="Times New Roman"/>
                <w:i/>
                <w:sz w:val="16"/>
                <w:szCs w:val="16"/>
              </w:rPr>
            </w:pPr>
          </w:p>
          <w:p w:rsidR="00DB0860" w:rsidRPr="009E139A" w:rsidP="003C191B">
            <w:pPr>
              <w:bidi w:val="0"/>
              <w:rPr>
                <w:rFonts w:ascii="Times New Roman" w:hAnsi="Times New Roman"/>
                <w:sz w:val="16"/>
                <w:szCs w:val="16"/>
              </w:rPr>
            </w:pPr>
            <w:r w:rsidRPr="009E139A" w:rsidR="0053678B">
              <w:rPr>
                <w:rFonts w:ascii="Times New Roman" w:hAnsi="Times New Roman"/>
                <w:sz w:val="16"/>
                <w:szCs w:val="16"/>
              </w:rPr>
              <w:t>Strany sporu sú povinné označiť skutkové tvrdenia dôležité pre rozhodnutie vo veci a podoprieť svoje tvrdenia dôkazmi, a to v súlade s princípom hospodárnosti a podľa pokynov súdu.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C:10</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5</w:t>
            </w:r>
          </w:p>
          <w:p w:rsidR="00DB0860"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5. Členské štáty nemusia uplatňovať odsek 1 v konaniach, keď je povinnosťou súdu alebo príslušného orgánu, aby vyšetril skutkovú podstatu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rsidP="003C191B">
            <w:pPr>
              <w:bidi w:val="0"/>
              <w:jc w:val="both"/>
              <w:rPr>
                <w:rFonts w:ascii="Times New Roman" w:hAnsi="Times New Roman"/>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9"/>
              <w:bidi w:val="0"/>
              <w:rPr>
                <w:rFonts w:ascii="Times New Roman" w:hAnsi="Times New Roman"/>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C:11</w:t>
            </w:r>
          </w:p>
          <w:p w:rsidR="00DB0860"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5"/>
              <w:bidi w:val="0"/>
              <w:rPr>
                <w:rFonts w:ascii="Times New Roman" w:hAnsi="Times New Roman"/>
                <w:sz w:val="16"/>
                <w:szCs w:val="16"/>
              </w:rPr>
            </w:pPr>
            <w:r w:rsidRPr="009E139A">
              <w:rPr>
                <w:rFonts w:ascii="Times New Roman" w:hAnsi="Times New Roman"/>
                <w:sz w:val="16"/>
                <w:szCs w:val="16"/>
              </w:rPr>
              <w:t>Viktimizácia (prenasledovanie)</w:t>
            </w:r>
          </w:p>
          <w:p w:rsidR="00DB0860" w:rsidRPr="009E139A">
            <w:pPr>
              <w:bidi w:val="0"/>
              <w:jc w:val="both"/>
              <w:rPr>
                <w:rFonts w:ascii="Times New Roman" w:hAnsi="Times New Roman"/>
                <w:sz w:val="16"/>
                <w:szCs w:val="16"/>
              </w:rPr>
            </w:pPr>
            <w:r w:rsidRPr="009E139A">
              <w:rPr>
                <w:rFonts w:ascii="Times New Roman" w:hAnsi="Times New Roman"/>
                <w:sz w:val="16"/>
                <w:szCs w:val="16"/>
              </w:rPr>
              <w:t xml:space="preserve">Členské štáty zavedú do svojho vnútroštátneho právneho systému opatrenia, ktoré sú potrebné na ochranu pracovníkov proti prepusteniu alebo inému nepriateľskému zaobchádzaniu zamestnávateľa ako reakcii na sťažnosť v podniku alebo na každé právne konanie, ktorého cieľom je presadenie zásady rovnakého zaobchádzania. </w:t>
            </w:r>
          </w:p>
          <w:p w:rsidR="00DB0860" w:rsidRPr="009E139A">
            <w:pPr>
              <w:pStyle w:val="Heading5"/>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1"/>
              <w:bidi w:val="0"/>
              <w:jc w:val="center"/>
              <w:rPr>
                <w:rFonts w:ascii="Times New Roman" w:hAnsi="Times New Roman"/>
                <w:szCs w:val="16"/>
              </w:rPr>
            </w:pPr>
            <w:r w:rsidRPr="009E139A">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5"/>
              <w:bidi w:val="0"/>
              <w:rPr>
                <w:rFonts w:ascii="Times New Roman" w:hAnsi="Times New Roman"/>
                <w:sz w:val="16"/>
                <w:szCs w:val="16"/>
              </w:rPr>
            </w:pPr>
            <w:r w:rsidRPr="009E139A">
              <w:rPr>
                <w:rFonts w:ascii="Times New Roman" w:hAnsi="Times New Roman"/>
                <w:sz w:val="16"/>
                <w:szCs w:val="16"/>
              </w:rPr>
              <w:t>Ústava SR</w:t>
            </w: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r w:rsidRPr="009E139A">
              <w:rPr>
                <w:rFonts w:ascii="Times New Roman" w:hAnsi="Times New Roman"/>
                <w:b/>
                <w:sz w:val="16"/>
                <w:szCs w:val="16"/>
              </w:rPr>
              <w:t>311/2001 Z. z.</w:t>
            </w: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F86182"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r w:rsidRPr="009E139A">
              <w:rPr>
                <w:rFonts w:ascii="Times New Roman" w:hAnsi="Times New Roman"/>
                <w:b/>
                <w:sz w:val="16"/>
                <w:szCs w:val="16"/>
              </w:rPr>
              <w:t>Návrh zákona</w:t>
            </w: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sz w:val="16"/>
                <w:szCs w:val="16"/>
              </w:rPr>
            </w:pPr>
            <w:r w:rsidRPr="009E139A">
              <w:rPr>
                <w:rFonts w:ascii="Times New Roman" w:hAnsi="Times New Roman"/>
                <w:b/>
                <w:sz w:val="16"/>
                <w:szCs w:val="16"/>
              </w:rPr>
              <w:t>Č: 12</w:t>
            </w:r>
          </w:p>
          <w:p w:rsidR="00DB0860" w:rsidRPr="009E139A">
            <w:pPr>
              <w:bidi w:val="0"/>
              <w:rPr>
                <w:rFonts w:ascii="Times New Roman" w:hAnsi="Times New Roman"/>
                <w:b/>
                <w:sz w:val="16"/>
                <w:szCs w:val="16"/>
              </w:rPr>
            </w:pPr>
            <w:r w:rsidRPr="009E139A">
              <w:rPr>
                <w:rFonts w:ascii="Times New Roman" w:hAnsi="Times New Roman"/>
                <w:b/>
                <w:sz w:val="16"/>
                <w:szCs w:val="16"/>
              </w:rPr>
              <w:t>O: 4</w:t>
            </w: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r w:rsidRPr="009E139A">
              <w:rPr>
                <w:rFonts w:ascii="Times New Roman" w:hAnsi="Times New Roman"/>
                <w:b/>
                <w:sz w:val="16"/>
                <w:szCs w:val="16"/>
              </w:rPr>
              <w:t>Č: 9</w:t>
            </w: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p>
          <w:p w:rsidR="00DB0860" w:rsidRPr="009E139A">
            <w:pPr>
              <w:bidi w:val="0"/>
              <w:rPr>
                <w:rFonts w:ascii="Times New Roman" w:hAnsi="Times New Roman"/>
                <w:b/>
                <w:sz w:val="16"/>
                <w:szCs w:val="16"/>
              </w:rPr>
            </w:pPr>
            <w:r w:rsidRPr="009E139A">
              <w:rPr>
                <w:rFonts w:ascii="Times New Roman" w:hAnsi="Times New Roman"/>
                <w:b/>
                <w:sz w:val="16"/>
                <w:szCs w:val="16"/>
              </w:rPr>
              <w:t>§ 13</w:t>
            </w:r>
          </w:p>
          <w:p w:rsidR="00DB0860" w:rsidRPr="009E139A">
            <w:pPr>
              <w:pStyle w:val="Heading5"/>
              <w:bidi w:val="0"/>
              <w:rPr>
                <w:rFonts w:ascii="Times New Roman" w:hAnsi="Times New Roman"/>
                <w:sz w:val="16"/>
                <w:szCs w:val="16"/>
              </w:rPr>
            </w:pPr>
            <w:r w:rsidRPr="009E139A">
              <w:rPr>
                <w:rFonts w:ascii="Times New Roman" w:hAnsi="Times New Roman"/>
                <w:sz w:val="16"/>
                <w:szCs w:val="16"/>
              </w:rPr>
              <w:t>O: 3</w:t>
            </w: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b/>
                <w:sz w:val="16"/>
                <w:szCs w:val="16"/>
              </w:rPr>
            </w:pPr>
          </w:p>
          <w:p w:rsidR="00F86182" w:rsidRPr="009E139A" w:rsidP="00887739">
            <w:pPr>
              <w:bidi w:val="0"/>
              <w:rPr>
                <w:rFonts w:ascii="Times New Roman" w:hAnsi="Times New Roman"/>
                <w:b/>
                <w:sz w:val="16"/>
                <w:szCs w:val="16"/>
              </w:rPr>
            </w:pPr>
          </w:p>
          <w:p w:rsidR="00DB0860" w:rsidRPr="009E139A" w:rsidP="00887739">
            <w:pPr>
              <w:bidi w:val="0"/>
              <w:rPr>
                <w:rFonts w:ascii="Times New Roman" w:hAnsi="Times New Roman"/>
                <w:b/>
                <w:sz w:val="16"/>
                <w:szCs w:val="16"/>
              </w:rPr>
            </w:pPr>
          </w:p>
          <w:p w:rsidR="00DB0860" w:rsidRPr="009E139A" w:rsidP="00887739">
            <w:pPr>
              <w:bidi w:val="0"/>
              <w:rPr>
                <w:rFonts w:ascii="Times New Roman" w:hAnsi="Times New Roman"/>
                <w:b/>
                <w:sz w:val="16"/>
                <w:szCs w:val="16"/>
              </w:rPr>
            </w:pPr>
            <w:r w:rsidRPr="009E139A" w:rsidR="00F86182">
              <w:rPr>
                <w:rFonts w:ascii="Times New Roman" w:hAnsi="Times New Roman"/>
                <w:b/>
                <w:sz w:val="16"/>
                <w:szCs w:val="16"/>
              </w:rPr>
              <w:t>§ 4</w:t>
            </w:r>
          </w:p>
          <w:p w:rsidR="00DB0860" w:rsidRPr="009E139A" w:rsidP="00887739">
            <w:pPr>
              <w:bidi w:val="0"/>
              <w:rPr>
                <w:rFonts w:ascii="Times New Roman" w:hAnsi="Times New Roman"/>
                <w:b/>
                <w:sz w:val="16"/>
                <w:szCs w:val="16"/>
              </w:rPr>
            </w:pPr>
            <w:r w:rsidRPr="009E139A">
              <w:rPr>
                <w:rFonts w:ascii="Times New Roman" w:hAnsi="Times New Roman"/>
                <w:b/>
                <w:sz w:val="16"/>
                <w:szCs w:val="16"/>
              </w:rPr>
              <w:t>O: 5</w:t>
            </w:r>
          </w:p>
          <w:p w:rsidR="00DB0860" w:rsidRPr="009E139A" w:rsidP="00887739">
            <w:pPr>
              <w:bidi w:val="0"/>
              <w:rPr>
                <w:rFonts w:ascii="Times New Roman" w:hAnsi="Times New Roman"/>
                <w:sz w:val="16"/>
                <w:szCs w:val="16"/>
              </w:rPr>
            </w:pPr>
          </w:p>
          <w:p w:rsidR="00DB0860" w:rsidRPr="009E139A" w:rsidP="00887739">
            <w:pPr>
              <w:bidi w:val="0"/>
              <w:rPr>
                <w:rFonts w:ascii="Times New Roman" w:hAnsi="Times New Roman"/>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(4)   Nikomu nemôže byť spôsobená ujma na právach pre to, že uplatňuje svoje základné práva a slobody.</w:t>
            </w:r>
          </w:p>
          <w:p w:rsidR="00DB0860" w:rsidRPr="009E139A">
            <w:pPr>
              <w:bidi w:val="0"/>
              <w:jc w:val="both"/>
              <w:rPr>
                <w:rFonts w:ascii="Times New Roman" w:hAnsi="Times New Roman"/>
                <w:sz w:val="16"/>
                <w:szCs w:val="16"/>
              </w:rPr>
            </w:pPr>
          </w:p>
          <w:p w:rsidR="00DB0860" w:rsidRPr="009E139A" w:rsidP="00DB0860">
            <w:pPr>
              <w:bidi w:val="0"/>
              <w:jc w:val="both"/>
              <w:rPr>
                <w:rFonts w:ascii="Times New Roman" w:hAnsi="Times New Roman"/>
                <w:bCs/>
                <w:sz w:val="16"/>
                <w:szCs w:val="16"/>
              </w:rPr>
            </w:pPr>
            <w:r w:rsidRPr="009E139A">
              <w:rPr>
                <w:rFonts w:ascii="Times New Roman" w:hAnsi="Times New Roman"/>
                <w:bCs/>
                <w:sz w:val="16"/>
                <w:szCs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DB0860" w:rsidRPr="009E139A" w:rsidP="00DB0860">
            <w:pPr>
              <w:bidi w:val="0"/>
              <w:jc w:val="both"/>
              <w:rPr>
                <w:rFonts w:ascii="Times New Roman" w:hAnsi="Times New Roman"/>
                <w:i/>
                <w:sz w:val="16"/>
                <w:szCs w:val="16"/>
              </w:rPr>
            </w:pPr>
          </w:p>
          <w:p w:rsidR="00DB0860" w:rsidRPr="009E139A" w:rsidP="00DB0860">
            <w:pPr>
              <w:bidi w:val="0"/>
              <w:jc w:val="both"/>
              <w:rPr>
                <w:rFonts w:ascii="Times New Roman" w:hAnsi="Times New Roman"/>
                <w:bCs/>
                <w:i/>
                <w:sz w:val="16"/>
                <w:szCs w:val="16"/>
              </w:rPr>
            </w:pPr>
            <w:r w:rsidRPr="009E139A">
              <w:rPr>
                <w:rFonts w:ascii="Times New Roman" w:hAnsi="Times New Roman"/>
                <w:bCs/>
                <w:sz w:val="16"/>
                <w:szCs w:val="16"/>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 alebo iné oznámenie o kriminalite alebo inej protispoločenskej činnosti.</w:t>
            </w:r>
          </w:p>
          <w:p w:rsidR="00DB0860" w:rsidRPr="009E139A">
            <w:pPr>
              <w:bidi w:val="0"/>
              <w:jc w:val="both"/>
              <w:rPr>
                <w:rFonts w:ascii="Times New Roman" w:hAnsi="Times New Roman"/>
                <w:bCs/>
                <w:sz w:val="16"/>
                <w:szCs w:val="16"/>
              </w:rPr>
            </w:pPr>
          </w:p>
          <w:p w:rsidR="00DB0860" w:rsidRPr="009E139A">
            <w:pPr>
              <w:bidi w:val="0"/>
              <w:jc w:val="both"/>
              <w:rPr>
                <w:rFonts w:ascii="Times New Roman" w:hAnsi="Times New Roman"/>
                <w:sz w:val="16"/>
                <w:szCs w:val="16"/>
              </w:rPr>
            </w:pPr>
          </w:p>
          <w:p w:rsidR="00F86182" w:rsidRPr="009E139A">
            <w:pPr>
              <w:bidi w:val="0"/>
              <w:jc w:val="both"/>
              <w:rPr>
                <w:rFonts w:ascii="Times New Roman" w:hAnsi="Times New Roman"/>
                <w:sz w:val="16"/>
                <w:szCs w:val="16"/>
              </w:rPr>
            </w:pPr>
          </w:p>
          <w:p w:rsidR="00DB0860" w:rsidRPr="009E139A" w:rsidP="00690472">
            <w:pPr>
              <w:bidi w:val="0"/>
              <w:spacing w:after="240"/>
              <w:jc w:val="both"/>
              <w:rPr>
                <w:rFonts w:ascii="Times New Roman" w:hAnsi="Times New Roman"/>
                <w:sz w:val="16"/>
                <w:szCs w:val="16"/>
              </w:rPr>
            </w:pPr>
            <w:r w:rsidRPr="009E139A" w:rsidR="006F58BD">
              <w:rPr>
                <w:rFonts w:ascii="Times New Roman" w:hAnsi="Times New Roman"/>
                <w:sz w:val="16"/>
                <w:szCs w:val="16"/>
              </w:rPr>
              <w:t xml:space="preserve">(5) </w:t>
            </w:r>
            <w:r w:rsidRPr="009E139A" w:rsidR="00690472">
              <w:rPr>
                <w:rFonts w:ascii="Times New Roman" w:hAnsi="Times New Roman"/>
                <w:sz w:val="16"/>
                <w:szCs w:val="16"/>
              </w:rPr>
              <w:t>Služobný úrad nesmie štátneho zamestnanca akýmkoľvek spôsobom postihovať alebo znevýhodňovať z dôvodu, že sa zákonným spôsobom domáha svojich práv vyplývajúcich zo štátnozamestnaneckého pomeru.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5"/>
              <w:bidi w:val="0"/>
              <w:rPr>
                <w:rFonts w:ascii="Times New Roman" w:hAnsi="Times New Roman"/>
                <w:sz w:val="16"/>
                <w:szCs w:val="16"/>
              </w:rPr>
            </w:pPr>
            <w:r w:rsidRPr="009E139A">
              <w:rPr>
                <w:rFonts w:ascii="Times New Roman" w:hAnsi="Times New Roman"/>
                <w:sz w:val="16"/>
                <w:szCs w:val="16"/>
              </w:rPr>
              <w:t>Šírenie informácií</w:t>
            </w:r>
          </w:p>
          <w:p w:rsidR="00DB0860" w:rsidRPr="009E139A">
            <w:pPr>
              <w:pStyle w:val="BodyText"/>
              <w:bidi w:val="0"/>
              <w:jc w:val="both"/>
              <w:rPr>
                <w:rFonts w:ascii="Times New Roman" w:hAnsi="Times New Roman"/>
                <w:sz w:val="16"/>
                <w:szCs w:val="16"/>
              </w:rPr>
            </w:pPr>
            <w:r w:rsidRPr="009E139A">
              <w:rPr>
                <w:rFonts w:ascii="Times New Roman" w:hAnsi="Times New Roman"/>
                <w:sz w:val="16"/>
                <w:szCs w:val="16"/>
              </w:rPr>
              <w:t>Členské štáty sa postarajú, aby sa na celom ich území predpisy prijaté podľa tejto smernice spolu s príslušnými predpismi platnými pre túto oblasť dostali všetkými vhodnými prostriedkami do pozornosti dotknutých osôb, napríklad na pracovisku.</w:t>
            </w:r>
          </w:p>
          <w:p w:rsidR="00DB0860"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sz w:val="16"/>
                <w:szCs w:val="16"/>
              </w:rPr>
            </w:pPr>
            <w:r w:rsidRPr="009E139A">
              <w:rPr>
                <w:rFonts w:ascii="Times New Roman" w:hAnsi="Times New Roman"/>
                <w:b/>
                <w:sz w:val="16"/>
                <w:szCs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 47</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sidR="000D64C3">
              <w:rPr>
                <w:rFonts w:ascii="Times New Roman" w:hAnsi="Times New Roman"/>
                <w:sz w:val="16"/>
                <w:szCs w:val="16"/>
              </w:rPr>
              <w:t xml:space="preserve">(2)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Zamestnávateľ je tiež povinný pri nástupe do zamestnania oboznámiť mladistvého zamestnanca, a v prípade fyzickej osoby vykonávajúcej ľahké práce uvedené v </w:t>
            </w:r>
            <w:hyperlink r:id="rId11" w:anchor="paragraf-11.odsek-4" w:history="1">
              <w:r w:rsidRPr="009E139A" w:rsidR="000D64C3">
                <w:rPr>
                  <w:rFonts w:ascii="Times New Roman" w:hAnsi="Times New Roman"/>
                  <w:bCs/>
                  <w:sz w:val="16"/>
                  <w:szCs w:val="16"/>
                </w:rPr>
                <w:t>§ 11 ods. 4</w:t>
              </w:r>
            </w:hyperlink>
            <w:r w:rsidRPr="009E139A" w:rsidR="000D64C3">
              <w:rPr>
                <w:rFonts w:ascii="Times New Roman" w:hAnsi="Times New Roman"/>
                <w:sz w:val="16"/>
                <w:szCs w:val="16"/>
              </w:rPr>
              <w:t xml:space="preserve"> aj jej zákonného zástupcu, o možných rizikách vykonávanej práce a o prijatých opatreniach týkajúcich sa bezpečnosti a ochrany zdravia pri práci a s vnútorným predpisom upravujúcim oznamovanie kriminality alebo inej protispoločenskej činnosti.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C:13</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5"/>
              <w:bidi w:val="0"/>
              <w:rPr>
                <w:rFonts w:ascii="Times New Roman" w:hAnsi="Times New Roman"/>
                <w:sz w:val="16"/>
                <w:szCs w:val="16"/>
              </w:rPr>
            </w:pPr>
            <w:r w:rsidRPr="009E139A">
              <w:rPr>
                <w:rFonts w:ascii="Times New Roman" w:hAnsi="Times New Roman"/>
                <w:sz w:val="16"/>
                <w:szCs w:val="16"/>
              </w:rPr>
              <w:t>Sociálny dialóg</w:t>
            </w:r>
          </w:p>
          <w:p w:rsidR="00DB0860" w:rsidRPr="009E139A">
            <w:pPr>
              <w:bidi w:val="0"/>
              <w:jc w:val="both"/>
              <w:rPr>
                <w:rFonts w:ascii="Times New Roman" w:hAnsi="Times New Roman"/>
                <w:sz w:val="16"/>
                <w:szCs w:val="16"/>
              </w:rPr>
            </w:pPr>
            <w:r w:rsidRPr="009E139A">
              <w:rPr>
                <w:rFonts w:ascii="Times New Roman" w:hAnsi="Times New Roman"/>
                <w:sz w:val="16"/>
                <w:szCs w:val="16"/>
              </w:rPr>
              <w:t>1. Členské štáty v súlade so svojimi národnými tradíciami a zvyklosťami vykonajú vhodné opatrenia na podporu dialógu sociálnych partnerov s cieľom pestovať uplatňovanie zásady rovnakého zaobchádzania, vrátane využitia monitoringu prevádzky na pracovisku, kolektívnych zmlúv, pravidiel správania sa a výskumu alebo výmeny skúseností a dobrej praxe.</w:t>
            </w:r>
          </w:p>
          <w:p w:rsidR="00DB0860" w:rsidRPr="009E139A">
            <w:pPr>
              <w:pStyle w:val="Heading5"/>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311/2001 Z. z.</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Č: 4</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229</w:t>
            </w:r>
          </w:p>
          <w:p w:rsidR="00DB0860" w:rsidRPr="009E139A">
            <w:pPr>
              <w:bidi w:val="0"/>
              <w:rPr>
                <w:rFonts w:ascii="Times New Roman" w:hAnsi="Times New Roman"/>
                <w:b/>
                <w:iCs/>
                <w:sz w:val="16"/>
                <w:szCs w:val="16"/>
              </w:rPr>
            </w:pPr>
            <w:r w:rsidRPr="009E139A">
              <w:rPr>
                <w:rFonts w:ascii="Times New Roman" w:hAnsi="Times New Roman"/>
                <w:b/>
                <w:iCs/>
                <w:sz w:val="16"/>
                <w:szCs w:val="16"/>
              </w:rPr>
              <w:t>O: 4 až 6</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rsidP="0017795E">
            <w:pPr>
              <w:bidi w:val="0"/>
              <w:rPr>
                <w:rFonts w:ascii="Times New Roman" w:hAnsi="Times New Roman"/>
                <w:b/>
                <w:iCs/>
                <w:sz w:val="16"/>
                <w:szCs w:val="16"/>
              </w:rPr>
            </w:pPr>
          </w:p>
          <w:p w:rsidR="00DB0860" w:rsidRPr="009E139A" w:rsidP="0017795E">
            <w:pPr>
              <w:bidi w:val="0"/>
              <w:rPr>
                <w:rFonts w:ascii="Times New Roman" w:hAnsi="Times New Roman"/>
                <w:b/>
                <w:iCs/>
                <w:sz w:val="16"/>
                <w:szCs w:val="16"/>
              </w:rPr>
            </w:pPr>
            <w:r w:rsidRPr="009E139A">
              <w:rPr>
                <w:rFonts w:ascii="Times New Roman" w:hAnsi="Times New Roman"/>
                <w:b/>
                <w:iCs/>
                <w:sz w:val="16"/>
                <w:szCs w:val="16"/>
              </w:rPr>
              <w:t>§ 230</w:t>
            </w:r>
          </w:p>
          <w:p w:rsidR="00DB0860" w:rsidRPr="009E139A" w:rsidP="0017795E">
            <w:pPr>
              <w:bidi w:val="0"/>
              <w:rPr>
                <w:rFonts w:ascii="Times New Roman" w:hAnsi="Times New Roman"/>
                <w:b/>
                <w:iCs/>
                <w:sz w:val="16"/>
                <w:szCs w:val="16"/>
              </w:rPr>
            </w:pPr>
            <w:r w:rsidRPr="009E139A">
              <w:rPr>
                <w:rFonts w:ascii="Times New Roman" w:hAnsi="Times New Roman"/>
                <w:b/>
                <w:iCs/>
                <w:sz w:val="16"/>
                <w:szCs w:val="16"/>
              </w:rPr>
              <w:t>O: 1</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233</w:t>
            </w:r>
          </w:p>
          <w:p w:rsidR="00DB0860" w:rsidRPr="009E139A">
            <w:pPr>
              <w:bidi w:val="0"/>
              <w:rPr>
                <w:rFonts w:ascii="Times New Roman" w:hAnsi="Times New Roman"/>
                <w:b/>
                <w:iCs/>
                <w:sz w:val="16"/>
                <w:szCs w:val="16"/>
              </w:rPr>
            </w:pPr>
            <w:r w:rsidRPr="009E139A">
              <w:rPr>
                <w:rFonts w:ascii="Times New Roman" w:hAnsi="Times New Roman"/>
                <w:b/>
                <w:iCs/>
                <w:sz w:val="16"/>
                <w:szCs w:val="16"/>
              </w:rPr>
              <w:t>O: 1 a 3</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rsidP="002E3C25">
            <w:pPr>
              <w:bidi w:val="0"/>
              <w:rPr>
                <w:rFonts w:ascii="Times New Roman" w:hAnsi="Times New Roman"/>
                <w:b/>
                <w:iCs/>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B7759" w:rsidRPr="009E139A" w:rsidP="006B7759">
            <w:pPr>
              <w:pStyle w:val="Heading8"/>
              <w:bidi w:val="0"/>
              <w:rPr>
                <w:rFonts w:ascii="Times New Roman" w:hAnsi="Times New Roman"/>
                <w:i w:val="0"/>
                <w:iCs/>
                <w:szCs w:val="16"/>
              </w:rPr>
            </w:pPr>
            <w:r w:rsidRPr="009E139A">
              <w:rPr>
                <w:rFonts w:ascii="Times New Roman" w:hAnsi="Times New Roman"/>
                <w:i w:val="0"/>
                <w:iCs/>
                <w:szCs w:val="16"/>
              </w:rPr>
              <w:t xml:space="preserve">Zamestnanci alebo zástupcovia zamestnancov majú právo  na poskytovanie informácii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 </w:t>
            </w:r>
          </w:p>
          <w:p w:rsidR="00DB0860" w:rsidRPr="009E139A">
            <w:pPr>
              <w:bidi w:val="0"/>
              <w:jc w:val="both"/>
              <w:rPr>
                <w:rFonts w:ascii="Times New Roman" w:hAnsi="Times New Roman"/>
                <w:iCs/>
                <w:sz w:val="16"/>
                <w:szCs w:val="16"/>
              </w:rPr>
            </w:pPr>
          </w:p>
          <w:p w:rsidR="006B7759" w:rsidRPr="009E139A" w:rsidP="006B7759">
            <w:pPr>
              <w:bidi w:val="0"/>
              <w:jc w:val="both"/>
              <w:rPr>
                <w:rFonts w:ascii="Times New Roman" w:hAnsi="Times New Roman"/>
                <w:i/>
                <w:iCs/>
                <w:sz w:val="16"/>
                <w:szCs w:val="16"/>
              </w:rPr>
            </w:pPr>
            <w:r w:rsidRPr="009E139A">
              <w:rPr>
                <w:rFonts w:ascii="Times New Roman" w:hAnsi="Times New Roman"/>
                <w:iCs/>
                <w:sz w:val="16"/>
                <w:szCs w:val="16"/>
              </w:rPr>
              <w:t>(4) Zamestnanci sa zúčastňujú prostredníctvom príslušného odborového orgánu, zamestnaneckej rady alebo zamestnaneckého dôverníka na utváraní spravodlivých a uspokojivých pracovných podmienok</w:t>
            </w:r>
          </w:p>
          <w:p w:rsidR="006B7759" w:rsidRPr="009E139A" w:rsidP="006B7759">
            <w:pPr>
              <w:numPr>
                <w:ilvl w:val="0"/>
                <w:numId w:val="6"/>
              </w:numPr>
              <w:bidi w:val="0"/>
              <w:jc w:val="both"/>
              <w:rPr>
                <w:rFonts w:ascii="Times New Roman" w:hAnsi="Times New Roman"/>
                <w:i/>
                <w:iCs/>
                <w:sz w:val="16"/>
                <w:szCs w:val="16"/>
              </w:rPr>
            </w:pPr>
            <w:r w:rsidRPr="009E139A">
              <w:rPr>
                <w:rFonts w:ascii="Times New Roman" w:hAnsi="Times New Roman"/>
                <w:iCs/>
                <w:sz w:val="16"/>
                <w:szCs w:val="16"/>
              </w:rPr>
              <w:t xml:space="preserve">spolurozhodovaním, </w:t>
            </w:r>
          </w:p>
          <w:p w:rsidR="006B7759" w:rsidRPr="009E139A" w:rsidP="006B7759">
            <w:pPr>
              <w:numPr>
                <w:ilvl w:val="0"/>
                <w:numId w:val="6"/>
              </w:numPr>
              <w:bidi w:val="0"/>
              <w:jc w:val="both"/>
              <w:rPr>
                <w:rFonts w:ascii="Times New Roman" w:hAnsi="Times New Roman"/>
                <w:i/>
                <w:iCs/>
                <w:sz w:val="16"/>
                <w:szCs w:val="16"/>
              </w:rPr>
            </w:pPr>
            <w:r w:rsidRPr="009E139A">
              <w:rPr>
                <w:rFonts w:ascii="Times New Roman" w:hAnsi="Times New Roman"/>
                <w:iCs/>
                <w:sz w:val="16"/>
                <w:szCs w:val="16"/>
              </w:rPr>
              <w:t>prerokovaním,</w:t>
            </w:r>
          </w:p>
          <w:p w:rsidR="006B7759" w:rsidRPr="009E139A" w:rsidP="006B7759">
            <w:pPr>
              <w:numPr>
                <w:ilvl w:val="0"/>
                <w:numId w:val="6"/>
              </w:numPr>
              <w:bidi w:val="0"/>
              <w:jc w:val="both"/>
              <w:rPr>
                <w:rFonts w:ascii="Times New Roman" w:hAnsi="Times New Roman"/>
                <w:i/>
                <w:iCs/>
                <w:sz w:val="16"/>
                <w:szCs w:val="16"/>
              </w:rPr>
            </w:pPr>
            <w:r w:rsidRPr="009E139A">
              <w:rPr>
                <w:rFonts w:ascii="Times New Roman" w:hAnsi="Times New Roman"/>
                <w:iCs/>
                <w:sz w:val="16"/>
                <w:szCs w:val="16"/>
              </w:rPr>
              <w:t>právom na informácie,</w:t>
            </w:r>
          </w:p>
          <w:p w:rsidR="006B7759" w:rsidRPr="009E139A" w:rsidP="006B7759">
            <w:pPr>
              <w:pStyle w:val="Footer"/>
              <w:numPr>
                <w:ilvl w:val="0"/>
                <w:numId w:val="6"/>
              </w:numPr>
              <w:tabs>
                <w:tab w:val="clear" w:pos="4536"/>
                <w:tab w:val="clear" w:pos="9072"/>
              </w:tabs>
              <w:bidi w:val="0"/>
              <w:jc w:val="both"/>
              <w:rPr>
                <w:rFonts w:ascii="Times New Roman" w:hAnsi="Times New Roman"/>
                <w:i w:val="0"/>
                <w:iCs/>
                <w:sz w:val="16"/>
                <w:szCs w:val="16"/>
                <w:lang w:val="sk-SK"/>
              </w:rPr>
            </w:pPr>
            <w:r w:rsidRPr="009E139A">
              <w:rPr>
                <w:rFonts w:ascii="Times New Roman" w:hAnsi="Times New Roman"/>
                <w:i w:val="0"/>
                <w:iCs/>
                <w:sz w:val="16"/>
                <w:szCs w:val="16"/>
                <w:lang w:val="sk-SK"/>
              </w:rPr>
              <w:t>kontrolnou činnosťou.</w:t>
            </w:r>
          </w:p>
          <w:p w:rsidR="006B7759" w:rsidRPr="009E139A" w:rsidP="006B7759">
            <w:pPr>
              <w:pStyle w:val="Footer"/>
              <w:tabs>
                <w:tab w:val="clear" w:pos="4536"/>
                <w:tab w:val="clear" w:pos="9072"/>
              </w:tabs>
              <w:bidi w:val="0"/>
              <w:jc w:val="both"/>
              <w:rPr>
                <w:rFonts w:ascii="Times New Roman" w:hAnsi="Times New Roman"/>
                <w:i w:val="0"/>
                <w:iCs/>
                <w:sz w:val="16"/>
                <w:szCs w:val="16"/>
                <w:lang w:val="sk-SK"/>
              </w:rPr>
            </w:pPr>
          </w:p>
          <w:p w:rsidR="006B7759" w:rsidRPr="009E139A" w:rsidP="006B7759">
            <w:pPr>
              <w:pStyle w:val="Footer"/>
              <w:tabs>
                <w:tab w:val="clear" w:pos="4536"/>
                <w:tab w:val="clear" w:pos="9072"/>
              </w:tabs>
              <w:bidi w:val="0"/>
              <w:jc w:val="both"/>
              <w:rPr>
                <w:rFonts w:ascii="Times New Roman" w:hAnsi="Times New Roman"/>
                <w:i w:val="0"/>
                <w:iCs/>
                <w:sz w:val="16"/>
                <w:szCs w:val="16"/>
                <w:lang w:val="sk-SK"/>
              </w:rPr>
            </w:pPr>
            <w:r w:rsidRPr="009E139A">
              <w:rPr>
                <w:rFonts w:ascii="Times New Roman" w:hAnsi="Times New Roman"/>
                <w:i w:val="0"/>
                <w:iCs/>
                <w:sz w:val="16"/>
                <w:szCs w:val="16"/>
                <w:lang w:val="sk-SK"/>
              </w:rPr>
              <w:t>(5) Zamestnanci sú oprávnení prostredníctvom zástupcov zamestnancov uplatňovať svoje práva vyplývajúce z pracovnoprávnych vzťahov alebo obdobných vzťahov, ak zákon neustanoví inak.</w:t>
            </w:r>
          </w:p>
          <w:p w:rsidR="006B7759" w:rsidRPr="009E139A" w:rsidP="006B7759">
            <w:pPr>
              <w:pStyle w:val="Footer"/>
              <w:tabs>
                <w:tab w:val="clear" w:pos="4536"/>
                <w:tab w:val="clear" w:pos="9072"/>
              </w:tabs>
              <w:bidi w:val="0"/>
              <w:jc w:val="both"/>
              <w:rPr>
                <w:rFonts w:ascii="Times New Roman" w:hAnsi="Times New Roman"/>
                <w:i w:val="0"/>
                <w:iCs/>
                <w:sz w:val="16"/>
                <w:szCs w:val="16"/>
                <w:lang w:val="sk-SK"/>
              </w:rPr>
            </w:pPr>
            <w:r w:rsidRPr="009E139A">
              <w:rPr>
                <w:rFonts w:ascii="Times New Roman" w:hAnsi="Times New Roman"/>
                <w:i w:val="0"/>
                <w:iCs/>
                <w:sz w:val="16"/>
                <w:szCs w:val="16"/>
                <w:lang w:val="sk-SK"/>
              </w:rPr>
              <w:t xml:space="preserve"> </w:t>
            </w:r>
          </w:p>
          <w:p w:rsidR="006B7759" w:rsidRPr="009E139A" w:rsidP="006B7759">
            <w:pPr>
              <w:bidi w:val="0"/>
              <w:jc w:val="both"/>
              <w:rPr>
                <w:rFonts w:ascii="Times New Roman" w:hAnsi="Times New Roman"/>
                <w:iCs/>
                <w:sz w:val="16"/>
                <w:szCs w:val="16"/>
              </w:rPr>
            </w:pPr>
            <w:r w:rsidRPr="009E139A">
              <w:rPr>
                <w:rFonts w:ascii="Times New Roman" w:hAnsi="Times New Roman"/>
                <w:iCs/>
                <w:sz w:val="16"/>
                <w:szCs w:val="16"/>
              </w:rPr>
              <w:t>(6) Zamestnanci majú právo na kolektívne vyjednávanie len prostredníctvom príslušného odborového orgánu.</w:t>
            </w:r>
          </w:p>
          <w:p w:rsidR="003B7CCE" w:rsidRPr="009E139A" w:rsidP="006B7759">
            <w:pPr>
              <w:bidi w:val="0"/>
              <w:jc w:val="both"/>
              <w:rPr>
                <w:rFonts w:ascii="Times New Roman" w:hAnsi="Times New Roman"/>
                <w:sz w:val="16"/>
                <w:szCs w:val="16"/>
              </w:rPr>
            </w:pPr>
          </w:p>
          <w:p w:rsidR="006B7759" w:rsidRPr="009E139A" w:rsidP="006B7759">
            <w:pPr>
              <w:pStyle w:val="BodyText"/>
              <w:bidi w:val="0"/>
              <w:jc w:val="both"/>
              <w:rPr>
                <w:rFonts w:ascii="Times New Roman" w:hAnsi="Times New Roman"/>
                <w:sz w:val="16"/>
                <w:szCs w:val="16"/>
              </w:rPr>
            </w:pPr>
            <w:r w:rsidRPr="009E139A">
              <w:rPr>
                <w:rFonts w:ascii="Times New Roman" w:hAnsi="Times New Roman"/>
                <w:bCs/>
                <w:sz w:val="16"/>
                <w:szCs w:val="16"/>
              </w:rPr>
              <w:t>(1) Odborová organizácia je občianske združenie podľa osobitného predpisu. Odborová organizácia je povinná písomne informovať zamestnávateľa o začatí svojho pôsobenia u zamestnávateľa a predložiť mu zoznam členov odborového orgánu.</w:t>
            </w:r>
          </w:p>
          <w:p w:rsidR="006B7759" w:rsidRPr="009E139A" w:rsidP="006B7759">
            <w:pPr>
              <w:pStyle w:val="BodyText"/>
              <w:bidi w:val="0"/>
              <w:jc w:val="both"/>
              <w:rPr>
                <w:rFonts w:ascii="Times New Roman" w:hAnsi="Times New Roman"/>
                <w:iCs/>
                <w:sz w:val="16"/>
                <w:szCs w:val="16"/>
              </w:rPr>
            </w:pPr>
          </w:p>
          <w:p w:rsidR="006B7759" w:rsidRPr="009E139A" w:rsidP="006B7759">
            <w:pPr>
              <w:pStyle w:val="BodyText"/>
              <w:bidi w:val="0"/>
              <w:jc w:val="both"/>
              <w:rPr>
                <w:rFonts w:ascii="Times New Roman" w:hAnsi="Times New Roman"/>
                <w:iCs/>
                <w:sz w:val="16"/>
                <w:szCs w:val="16"/>
              </w:rPr>
            </w:pPr>
            <w:r w:rsidRPr="009E139A">
              <w:rPr>
                <w:rFonts w:ascii="Times New Roman" w:hAnsi="Times New Roman"/>
                <w:iCs/>
                <w:sz w:val="16"/>
                <w:szCs w:val="16"/>
              </w:rPr>
              <w:t xml:space="preserve">(1) Zamestnanecká rada je orgán, ktorý zastupuje všetkých zamestnancov zamestnávateľa. </w:t>
            </w:r>
          </w:p>
          <w:p w:rsidR="006B7759" w:rsidRPr="009E139A" w:rsidP="006B7759">
            <w:pPr>
              <w:pStyle w:val="BodyText"/>
              <w:bidi w:val="0"/>
              <w:jc w:val="both"/>
              <w:rPr>
                <w:rFonts w:ascii="Times New Roman" w:hAnsi="Times New Roman"/>
                <w:i/>
                <w:sz w:val="16"/>
                <w:szCs w:val="16"/>
              </w:rPr>
            </w:pPr>
          </w:p>
          <w:p w:rsidR="00DB0860" w:rsidRPr="009E139A" w:rsidP="002E3C25">
            <w:pPr>
              <w:pStyle w:val="BodyText"/>
              <w:bidi w:val="0"/>
              <w:jc w:val="both"/>
              <w:rPr>
                <w:rFonts w:ascii="Times New Roman" w:hAnsi="Times New Roman"/>
                <w:iCs/>
                <w:sz w:val="16"/>
                <w:szCs w:val="16"/>
              </w:rPr>
            </w:pPr>
            <w:r w:rsidRPr="009E139A" w:rsidR="006B7759">
              <w:rPr>
                <w:rFonts w:ascii="Times New Roman" w:hAnsi="Times New Roman"/>
                <w:iCs/>
                <w:sz w:val="16"/>
                <w:szCs w:val="16"/>
              </w:rPr>
              <w:t>(3) U zamestnávateľa, ktorý zamestnáva menej ako 50 zamestnancov ale najmenej troch zamestnancov môže pôsobiť zamestnanecký dôverník. Práva a povinnosti zamestnaneckého dôverníka sú rovnaké ako práva a povinnosti zamestnaneckej rady.</w:t>
            </w:r>
            <w:r w:rsidRPr="009E139A" w:rsidR="00690472">
              <w:rPr>
                <w:rFonts w:ascii="Times New Roman" w:hAnsi="Times New Roman"/>
                <w:sz w:val="16"/>
                <w:szCs w:val="16"/>
              </w:rPr>
              <w:br/>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2"/>
              <w:bidi w:val="0"/>
              <w:rPr>
                <w:rFonts w:ascii="Times New Roman" w:hAnsi="Times New Roman"/>
                <w:szCs w:val="16"/>
              </w:rPr>
            </w:pPr>
            <w:r w:rsidRPr="009E139A">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C:13</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2. Ak je to v súlade s tradíciami a zvyklosťami jednotlivého štátu, členské štáty vyzvú sociálnych partnerov, bez zasahovania do ich autonómie, aby na primeranej úrovni spadajúcej do rámca kolektívneho vyjednávania uzatvárali zmluvy, v ktorých zakotvia proti-diskriminačné pravidlá pre oblasti podľa článku 3. Tieto zmluvy budú rešpektovať minimálne požiadavky, stanovené touto smernicou a príslušnými vnútroštátnymi vykonávacími predpismi.</w:t>
            </w:r>
          </w:p>
          <w:p w:rsidR="00DB0860" w:rsidRPr="009E139A">
            <w:pPr>
              <w:pStyle w:val="Heading5"/>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311/2001 Z. z.</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6B7759" w:rsidRPr="009E139A">
            <w:pPr>
              <w:bidi w:val="0"/>
              <w:rPr>
                <w:rFonts w:ascii="Times New Roman" w:hAnsi="Times New Roman"/>
                <w:b/>
                <w:iCs/>
                <w:sz w:val="16"/>
                <w:szCs w:val="16"/>
              </w:rPr>
            </w:pPr>
          </w:p>
          <w:p w:rsidR="00106241" w:rsidRPr="009E139A">
            <w:pPr>
              <w:bidi w:val="0"/>
              <w:rPr>
                <w:rFonts w:ascii="Times New Roman" w:hAnsi="Times New Roman"/>
                <w:b/>
                <w:iCs/>
                <w:sz w:val="16"/>
                <w:szCs w:val="16"/>
              </w:rPr>
            </w:pPr>
          </w:p>
          <w:p w:rsidR="006B7759"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Návrh zákona</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983E54" w:rsidRPr="009E139A">
            <w:pPr>
              <w:bidi w:val="0"/>
              <w:rPr>
                <w:rFonts w:ascii="Times New Roman" w:hAnsi="Times New Roman"/>
                <w:b/>
                <w:iCs/>
                <w:sz w:val="16"/>
                <w:szCs w:val="16"/>
              </w:rPr>
            </w:pPr>
          </w:p>
          <w:p w:rsidR="006C64B9"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xml:space="preserve">2/1991 Zb.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b/>
                <w:iCs/>
                <w:sz w:val="16"/>
                <w:szCs w:val="16"/>
              </w:rPr>
            </w:pPr>
            <w:r w:rsidRPr="009E139A">
              <w:rPr>
                <w:rFonts w:ascii="Times New Roman" w:hAnsi="Times New Roman"/>
                <w:b/>
                <w:iCs/>
                <w:sz w:val="16"/>
                <w:szCs w:val="16"/>
              </w:rPr>
              <w:t>§ 231</w:t>
            </w:r>
          </w:p>
          <w:p w:rsidR="00DB0860" w:rsidRPr="009E139A">
            <w:pPr>
              <w:bidi w:val="0"/>
              <w:rPr>
                <w:rFonts w:ascii="Times New Roman" w:hAnsi="Times New Roman"/>
                <w:b/>
                <w:iCs/>
                <w:sz w:val="16"/>
                <w:szCs w:val="16"/>
              </w:rPr>
            </w:pPr>
            <w:r w:rsidRPr="009E139A">
              <w:rPr>
                <w:rFonts w:ascii="Times New Roman" w:hAnsi="Times New Roman"/>
                <w:b/>
                <w:iCs/>
                <w:sz w:val="16"/>
                <w:szCs w:val="16"/>
              </w:rPr>
              <w:t>O: 1</w:t>
            </w:r>
            <w:r w:rsidRPr="009E139A" w:rsidR="006B7759">
              <w:rPr>
                <w:rFonts w:ascii="Times New Roman" w:hAnsi="Times New Roman"/>
                <w:b/>
                <w:iCs/>
                <w:sz w:val="16"/>
                <w:szCs w:val="16"/>
              </w:rPr>
              <w:t xml:space="preserve"> až  3</w:t>
            </w: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6B7759" w:rsidRPr="009E139A" w:rsidP="009052B5">
            <w:pPr>
              <w:bidi w:val="0"/>
              <w:rPr>
                <w:rFonts w:ascii="Times New Roman" w:hAnsi="Times New Roman"/>
                <w:b/>
                <w:iCs/>
                <w:sz w:val="16"/>
                <w:szCs w:val="16"/>
              </w:rPr>
            </w:pPr>
          </w:p>
          <w:p w:rsidR="00106241" w:rsidRPr="009E139A" w:rsidP="009052B5">
            <w:pPr>
              <w:bidi w:val="0"/>
              <w:rPr>
                <w:rFonts w:ascii="Times New Roman" w:hAnsi="Times New Roman"/>
                <w:b/>
                <w:iCs/>
                <w:sz w:val="16"/>
                <w:szCs w:val="16"/>
              </w:rPr>
            </w:pPr>
          </w:p>
          <w:p w:rsidR="006B7759"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r w:rsidRPr="009E139A">
              <w:rPr>
                <w:rFonts w:ascii="Times New Roman" w:hAnsi="Times New Roman"/>
                <w:b/>
                <w:iCs/>
                <w:sz w:val="16"/>
                <w:szCs w:val="16"/>
              </w:rPr>
              <w:t>§ 1</w:t>
            </w:r>
            <w:r w:rsidRPr="009E139A" w:rsidR="003B7CCE">
              <w:rPr>
                <w:rFonts w:ascii="Times New Roman" w:hAnsi="Times New Roman"/>
                <w:b/>
                <w:iCs/>
                <w:sz w:val="16"/>
                <w:szCs w:val="16"/>
              </w:rPr>
              <w:t>71</w:t>
            </w: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rsidP="009052B5">
            <w:pPr>
              <w:bidi w:val="0"/>
              <w:rPr>
                <w:rFonts w:ascii="Times New Roman" w:hAnsi="Times New Roman"/>
                <w:b/>
                <w:iCs/>
                <w:sz w:val="16"/>
                <w:szCs w:val="16"/>
              </w:rPr>
            </w:pPr>
          </w:p>
          <w:p w:rsidR="00DB0860" w:rsidRPr="009E139A">
            <w:pPr>
              <w:bidi w:val="0"/>
              <w:rPr>
                <w:rFonts w:ascii="Times New Roman" w:hAnsi="Times New Roman"/>
                <w:b/>
                <w:iCs/>
                <w:sz w:val="16"/>
                <w:szCs w:val="16"/>
              </w:rPr>
            </w:pPr>
          </w:p>
          <w:p w:rsidR="00106241" w:rsidRPr="009E139A">
            <w:pPr>
              <w:bidi w:val="0"/>
              <w:rPr>
                <w:rFonts w:ascii="Times New Roman" w:hAnsi="Times New Roman"/>
                <w:b/>
                <w:iCs/>
                <w:sz w:val="16"/>
                <w:szCs w:val="16"/>
              </w:rPr>
            </w:pPr>
          </w:p>
          <w:p w:rsidR="006C64B9" w:rsidRPr="009E139A">
            <w:pPr>
              <w:bidi w:val="0"/>
              <w:rPr>
                <w:rFonts w:ascii="Times New Roman" w:hAnsi="Times New Roman"/>
                <w:b/>
                <w:iCs/>
                <w:sz w:val="16"/>
                <w:szCs w:val="16"/>
              </w:rPr>
            </w:pPr>
          </w:p>
          <w:p w:rsidR="00DB0860" w:rsidRPr="009E139A">
            <w:pPr>
              <w:bidi w:val="0"/>
              <w:rPr>
                <w:rFonts w:ascii="Times New Roman" w:hAnsi="Times New Roman"/>
                <w:b/>
                <w:iCs/>
                <w:sz w:val="16"/>
                <w:szCs w:val="16"/>
              </w:rPr>
            </w:pPr>
            <w:r w:rsidRPr="009E139A">
              <w:rPr>
                <w:rFonts w:ascii="Times New Roman" w:hAnsi="Times New Roman"/>
                <w:b/>
                <w:iCs/>
                <w:sz w:val="16"/>
                <w:szCs w:val="16"/>
              </w:rPr>
              <w:t>§ 4</w:t>
            </w:r>
          </w:p>
          <w:p w:rsidR="00DB0860" w:rsidRPr="009E139A">
            <w:pPr>
              <w:bidi w:val="0"/>
              <w:rPr>
                <w:rFonts w:ascii="Times New Roman" w:hAnsi="Times New Roman"/>
                <w:b/>
                <w:iCs/>
                <w:sz w:val="16"/>
                <w:szCs w:val="16"/>
              </w:rPr>
            </w:pPr>
            <w:r w:rsidRPr="009E139A">
              <w:rPr>
                <w:rFonts w:ascii="Times New Roman" w:hAnsi="Times New Roman"/>
                <w:b/>
                <w:iCs/>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B7759" w:rsidRPr="009E139A" w:rsidP="006B7759">
            <w:pPr>
              <w:pStyle w:val="BodyText"/>
              <w:bidi w:val="0"/>
              <w:ind w:left="-1"/>
              <w:jc w:val="both"/>
              <w:rPr>
                <w:rFonts w:ascii="Times New Roman" w:hAnsi="Times New Roman"/>
                <w:sz w:val="16"/>
                <w:szCs w:val="16"/>
              </w:rPr>
            </w:pPr>
            <w:r w:rsidRPr="009E139A">
              <w:rPr>
                <w:rFonts w:ascii="Times New Roman" w:hAnsi="Times New Roman"/>
                <w:sz w:val="16"/>
                <w:szCs w:val="16"/>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w:t>
            </w:r>
          </w:p>
          <w:p w:rsidR="006B7759" w:rsidRPr="009E139A" w:rsidP="006B7759">
            <w:pPr>
              <w:pStyle w:val="BodyText"/>
              <w:bidi w:val="0"/>
              <w:ind w:left="-1"/>
              <w:jc w:val="both"/>
              <w:rPr>
                <w:rFonts w:ascii="Times New Roman" w:hAnsi="Times New Roman"/>
                <w:sz w:val="16"/>
                <w:szCs w:val="16"/>
              </w:rPr>
            </w:pPr>
          </w:p>
          <w:p w:rsidR="006B7759" w:rsidRPr="009E139A" w:rsidP="006B7759">
            <w:pPr>
              <w:pStyle w:val="BodyText"/>
              <w:bidi w:val="0"/>
              <w:ind w:left="-1"/>
              <w:jc w:val="both"/>
              <w:rPr>
                <w:rFonts w:ascii="Times New Roman" w:hAnsi="Times New Roman"/>
                <w:sz w:val="16"/>
                <w:szCs w:val="16"/>
              </w:rPr>
            </w:pPr>
            <w:r w:rsidRPr="009E139A">
              <w:rPr>
                <w:rFonts w:ascii="Times New Roman" w:hAnsi="Times New Roman"/>
                <w:sz w:val="16"/>
                <w:szCs w:val="16"/>
              </w:rPr>
              <w:t xml:space="preserve">(2) Nároky, ktoré vznikli z kolektívnej zmluvy jednotlivým zamestnancom, sa uplatňujú a uspokojujú ako ostatné nároky zamestnancov z pracovného pomeru. </w:t>
            </w:r>
          </w:p>
          <w:p w:rsidR="006B7759" w:rsidRPr="009E139A" w:rsidP="006B7759">
            <w:pPr>
              <w:pStyle w:val="BodyText"/>
              <w:bidi w:val="0"/>
              <w:ind w:left="-1"/>
              <w:jc w:val="both"/>
              <w:rPr>
                <w:rFonts w:ascii="Times New Roman" w:hAnsi="Times New Roman"/>
                <w:sz w:val="16"/>
                <w:szCs w:val="16"/>
              </w:rPr>
            </w:pPr>
          </w:p>
          <w:p w:rsidR="006B7759" w:rsidRPr="009E139A" w:rsidP="006B7759">
            <w:pPr>
              <w:pStyle w:val="BodyText"/>
              <w:bidi w:val="0"/>
              <w:ind w:left="-1"/>
              <w:jc w:val="both"/>
              <w:rPr>
                <w:rFonts w:ascii="Times New Roman" w:hAnsi="Times New Roman"/>
                <w:sz w:val="16"/>
                <w:szCs w:val="16"/>
              </w:rPr>
            </w:pPr>
            <w:r w:rsidRPr="009E139A">
              <w:rPr>
                <w:rFonts w:ascii="Times New Roman" w:hAnsi="Times New Roman"/>
                <w:sz w:val="16"/>
                <w:szCs w:val="16"/>
              </w:rPr>
              <w:t>(3) Pracovná zmluva je neplatná v tej časti, v ktorej upravuje nároky zamestnanca v menšom rozsahu než kolektívna zmluva.</w:t>
            </w:r>
          </w:p>
          <w:p w:rsidR="00DB0860" w:rsidRPr="009E139A">
            <w:pPr>
              <w:bidi w:val="0"/>
              <w:jc w:val="both"/>
              <w:rPr>
                <w:rFonts w:ascii="Times New Roman" w:hAnsi="Times New Roman"/>
                <w:iCs/>
                <w:sz w:val="16"/>
                <w:szCs w:val="16"/>
              </w:rPr>
            </w:pPr>
          </w:p>
          <w:p w:rsidR="00690472" w:rsidRPr="009E139A" w:rsidP="006265E1">
            <w:pPr>
              <w:bidi w:val="0"/>
              <w:jc w:val="both"/>
              <w:rPr>
                <w:rFonts w:ascii="Times New Roman" w:hAnsi="Times New Roman"/>
                <w:sz w:val="16"/>
                <w:szCs w:val="16"/>
              </w:rPr>
            </w:pPr>
          </w:p>
          <w:p w:rsidR="00106241" w:rsidRPr="0061037D" w:rsidP="006265E1">
            <w:pPr>
              <w:bidi w:val="0"/>
              <w:jc w:val="both"/>
              <w:rPr>
                <w:rFonts w:ascii="Times New Roman" w:hAnsi="Times New Roman"/>
                <w:sz w:val="16"/>
                <w:szCs w:val="16"/>
              </w:rPr>
            </w:pPr>
            <w:r w:rsidRPr="0061037D">
              <w:rPr>
                <w:rFonts w:ascii="Times New Roman" w:hAnsi="Times New Roman"/>
                <w:sz w:val="16"/>
                <w:szCs w:val="16"/>
              </w:rPr>
              <w:t>Na štátnozamestnanecké vzťahy sa primerane použijú ustanovenia § 10, § 11a ods. 1, § 12, § 15, § 16, § 17 ods. 1 a 3, § 19, § 20, § 33 až § 36, § 37, § 39, § 40 ods. 1, 2, 5 až 8, § 41 ods. 1, 2, 5 až 7 a 9, § 52, § 55 ods. 2 písm. c) až f), § 74, § 75 ods. 3 a 4, § 78 až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3B7CCE" w:rsidRPr="009E139A" w:rsidP="003B7CCE">
            <w:pPr>
              <w:bidi w:val="0"/>
              <w:jc w:val="both"/>
              <w:rPr>
                <w:rFonts w:ascii="Times New Roman" w:hAnsi="Times New Roman"/>
                <w:sz w:val="16"/>
                <w:szCs w:val="16"/>
              </w:rPr>
            </w:pPr>
          </w:p>
          <w:p w:rsidR="006B7759" w:rsidRPr="009E139A">
            <w:pPr>
              <w:bidi w:val="0"/>
              <w:jc w:val="both"/>
              <w:rPr>
                <w:rFonts w:ascii="Times New Roman" w:hAnsi="Times New Roman"/>
                <w:sz w:val="16"/>
                <w:szCs w:val="16"/>
              </w:rPr>
            </w:pPr>
          </w:p>
          <w:p w:rsidR="00983E54" w:rsidRPr="009E139A">
            <w:pPr>
              <w:bidi w:val="0"/>
              <w:jc w:val="both"/>
              <w:rPr>
                <w:rFonts w:ascii="Times New Roman" w:hAnsi="Times New Roman"/>
                <w:iCs/>
                <w:sz w:val="16"/>
                <w:szCs w:val="16"/>
              </w:rPr>
            </w:pPr>
          </w:p>
          <w:p w:rsidR="00DB0860" w:rsidRPr="009E139A">
            <w:pPr>
              <w:pStyle w:val="Footer"/>
              <w:bidi w:val="0"/>
              <w:ind w:left="-1"/>
              <w:jc w:val="both"/>
              <w:rPr>
                <w:rFonts w:ascii="Times New Roman" w:hAnsi="Times New Roman"/>
                <w:i w:val="0"/>
                <w:iCs/>
                <w:sz w:val="16"/>
                <w:szCs w:val="16"/>
                <w:lang w:val="sk-SK"/>
              </w:rPr>
            </w:pPr>
            <w:r w:rsidRPr="009E139A">
              <w:rPr>
                <w:rFonts w:ascii="Times New Roman" w:hAnsi="Times New Roman"/>
                <w:i w:val="0"/>
                <w:iCs/>
                <w:sz w:val="16"/>
                <w:szCs w:val="16"/>
                <w:lang w:val="sk-SK"/>
              </w:rPr>
              <w:t>(2)  Neplatná je kolektívna zmluva v tej časti, ktorá</w:t>
            </w:r>
          </w:p>
          <w:p w:rsidR="00DB0860" w:rsidRPr="009E139A" w:rsidP="002105D3">
            <w:pPr>
              <w:pStyle w:val="Footer"/>
              <w:numPr>
                <w:ilvl w:val="0"/>
                <w:numId w:val="3"/>
              </w:numPr>
              <w:tabs>
                <w:tab w:val="num" w:pos="285"/>
                <w:tab w:val="clear" w:pos="360"/>
              </w:tabs>
              <w:bidi w:val="0"/>
              <w:jc w:val="both"/>
              <w:rPr>
                <w:rFonts w:ascii="Times New Roman" w:hAnsi="Times New Roman"/>
                <w:i w:val="0"/>
                <w:iCs/>
                <w:sz w:val="16"/>
                <w:szCs w:val="16"/>
                <w:lang w:val="sk-SK"/>
              </w:rPr>
            </w:pPr>
            <w:r w:rsidRPr="009E139A">
              <w:rPr>
                <w:rFonts w:ascii="Times New Roman" w:hAnsi="Times New Roman"/>
                <w:i w:val="0"/>
                <w:iCs/>
                <w:sz w:val="16"/>
                <w:szCs w:val="16"/>
                <w:lang w:val="sk-SK"/>
              </w:rPr>
              <w:t>je v rozpore so všeobecne záväznými právnymi predpismi,</w:t>
            </w:r>
          </w:p>
          <w:p w:rsidR="00DB0860" w:rsidRPr="009E139A" w:rsidP="002105D3">
            <w:pPr>
              <w:numPr>
                <w:ilvl w:val="0"/>
                <w:numId w:val="3"/>
              </w:numPr>
              <w:tabs>
                <w:tab w:val="num" w:pos="285"/>
                <w:tab w:val="clear" w:pos="360"/>
              </w:tabs>
              <w:bidi w:val="0"/>
              <w:jc w:val="both"/>
              <w:rPr>
                <w:rFonts w:ascii="Times New Roman" w:hAnsi="Times New Roman"/>
                <w:iCs/>
                <w:sz w:val="16"/>
                <w:szCs w:val="16"/>
              </w:rPr>
            </w:pPr>
            <w:r w:rsidRPr="009E139A">
              <w:rPr>
                <w:rFonts w:ascii="Times New Roman" w:hAnsi="Times New Roman"/>
                <w:iCs/>
                <w:sz w:val="16"/>
                <w:szCs w:val="16"/>
              </w:rPr>
              <w:t>upravuje nároky zamestnancov v menšom rozsahu než kolektívna zmluva vyššieho stupňa.</w:t>
            </w:r>
          </w:p>
          <w:p w:rsidR="00DB0860" w:rsidRPr="009E139A">
            <w:pPr>
              <w:bidi w:val="0"/>
              <w:jc w:val="both"/>
              <w:rPr>
                <w:rFonts w:ascii="Times New Roman" w:hAnsi="Times New Roman"/>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pStyle w:val="Heading5"/>
              <w:bidi w:val="0"/>
              <w:rPr>
                <w:rFonts w:ascii="Times New Roman" w:hAnsi="Times New Roman"/>
                <w:sz w:val="16"/>
                <w:szCs w:val="16"/>
              </w:rPr>
            </w:pPr>
            <w:r w:rsidRPr="009E139A">
              <w:rPr>
                <w:rFonts w:ascii="Times New Roman" w:hAnsi="Times New Roman"/>
                <w:sz w:val="16"/>
                <w:szCs w:val="16"/>
              </w:rPr>
              <w:t>Dialóg s mimovládnymi organizáciami</w:t>
            </w:r>
          </w:p>
          <w:p w:rsidR="00DB0860" w:rsidRPr="009E139A">
            <w:pPr>
              <w:bidi w:val="0"/>
              <w:jc w:val="both"/>
              <w:rPr>
                <w:rFonts w:ascii="Times New Roman" w:hAnsi="Times New Roman"/>
                <w:sz w:val="16"/>
                <w:szCs w:val="16"/>
              </w:rPr>
            </w:pPr>
            <w:r w:rsidRPr="009E139A">
              <w:rPr>
                <w:rFonts w:ascii="Times New Roman" w:hAnsi="Times New Roman"/>
                <w:sz w:val="16"/>
                <w:szCs w:val="16"/>
              </w:rPr>
              <w:t>Členské štáty vyzvú na dialóg  príslušné mimovládne organizácie, ktoré majú, v súlade s vnútroštátnymi právnymi predpismi a praxou, oprávnený záujem zúčastniť sa na boji proti diskriminácii z ktoréhokoľvek z dôvodov podľa článku 1 s cieľom podporovať dodržovanie zásady rovnakého zaobchádzania.</w:t>
            </w:r>
          </w:p>
          <w:p w:rsidR="00DB0860"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K:III</w:t>
            </w:r>
          </w:p>
          <w:p w:rsidR="00DB0860" w:rsidRPr="009E139A">
            <w:pPr>
              <w:bidi w:val="0"/>
              <w:jc w:val="both"/>
              <w:rPr>
                <w:rFonts w:ascii="Times New Roman" w:hAnsi="Times New Roman"/>
                <w:b/>
                <w:sz w:val="16"/>
                <w:szCs w:val="16"/>
              </w:rPr>
            </w:pPr>
            <w:r w:rsidRPr="009E139A">
              <w:rPr>
                <w:rFonts w:ascii="Times New Roman" w:hAnsi="Times New Roman"/>
                <w:b/>
                <w:sz w:val="16"/>
                <w:szCs w:val="16"/>
              </w:rPr>
              <w:t>C:15</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1</w:t>
            </w:r>
          </w:p>
          <w:p w:rsidR="00DB0860" w:rsidRPr="009E139A">
            <w:pPr>
              <w:bidi w:val="0"/>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III. OSOBITNÉ USTANOVENIA</w:t>
            </w:r>
          </w:p>
          <w:p w:rsidR="00DB0860" w:rsidRPr="009E139A">
            <w:pPr>
              <w:pStyle w:val="Heading5"/>
              <w:bidi w:val="0"/>
              <w:rPr>
                <w:rFonts w:ascii="Times New Roman" w:hAnsi="Times New Roman"/>
                <w:sz w:val="16"/>
                <w:szCs w:val="16"/>
              </w:rPr>
            </w:pPr>
            <w:r w:rsidRPr="009E139A">
              <w:rPr>
                <w:rFonts w:ascii="Times New Roman" w:hAnsi="Times New Roman"/>
                <w:sz w:val="16"/>
                <w:szCs w:val="16"/>
              </w:rPr>
              <w:t>Severné Írsko</w:t>
            </w:r>
          </w:p>
          <w:p w:rsidR="00DB0860" w:rsidRPr="009E139A">
            <w:pPr>
              <w:pStyle w:val="Heading5"/>
              <w:bidi w:val="0"/>
              <w:rPr>
                <w:rFonts w:ascii="Times New Roman" w:hAnsi="Times New Roman"/>
                <w:sz w:val="16"/>
                <w:szCs w:val="16"/>
              </w:rPr>
            </w:pPr>
            <w:r w:rsidRPr="009E139A">
              <w:rPr>
                <w:rFonts w:ascii="Times New Roman" w:hAnsi="Times New Roman"/>
                <w:b w:val="0"/>
                <w:sz w:val="16"/>
                <w:szCs w:val="16"/>
              </w:rPr>
              <w:t>1. V záujme vysporiadania sa s nedostatočným zastúpením jedného z najväčších náboženských spoločenstiev Severného Írska v policajnej službe, nebudú diskrimináciou rozdiely v zaobchádzaní pri nábore do tejto služby, vrátane náboru jej pomocného personálu, pokiaľ toto rozdielne zaobchádzanie výslovne dovoľujú vnútroštátne právne predpisy.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r w:rsidRPr="009E139A">
              <w:rPr>
                <w:rFonts w:ascii="Times New Roman" w:hAnsi="Times New Roman"/>
                <w:b/>
                <w:sz w:val="16"/>
                <w:szCs w:val="16"/>
              </w:rPr>
              <w:t>C:15</w:t>
            </w:r>
          </w:p>
          <w:p w:rsidR="00DB0860"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r w:rsidRPr="009E139A">
              <w:rPr>
                <w:rFonts w:ascii="Times New Roman" w:hAnsi="Times New Roman"/>
                <w:sz w:val="16"/>
                <w:szCs w:val="16"/>
              </w:rPr>
              <w:t>V záujme udržania rovnováhy v zamestnanosti pre učiteľov v Severnom Írsku a ďalšieho vyrovnávania historických rozdielov medzi jeho veľkými náboženskými spoločenstvami, nebudú ustanovenia o náboženstve a viere v tejto smernici platiť pre nábor učiteľov v školách v Severnom Írsku, pokiaľ to výslovne dovoľujú vnútroštátne právne predpisy.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B0860"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K: IV</w:t>
            </w:r>
          </w:p>
          <w:p w:rsidR="00A62FD1" w:rsidRPr="009E139A">
            <w:pPr>
              <w:bidi w:val="0"/>
              <w:jc w:val="both"/>
              <w:rPr>
                <w:rFonts w:ascii="Times New Roman" w:hAnsi="Times New Roman"/>
                <w:b/>
                <w:sz w:val="16"/>
                <w:szCs w:val="16"/>
              </w:rPr>
            </w:pPr>
            <w:r w:rsidRPr="009E139A">
              <w:rPr>
                <w:rFonts w:ascii="Times New Roman" w:hAnsi="Times New Roman"/>
                <w:b/>
                <w:sz w:val="16"/>
                <w:szCs w:val="16"/>
              </w:rPr>
              <w:t>C:16</w:t>
            </w:r>
          </w:p>
          <w:p w:rsidR="00A62FD1" w:rsidRPr="009E139A">
            <w:pPr>
              <w:bidi w:val="0"/>
              <w:jc w:val="both"/>
              <w:rPr>
                <w:rFonts w:ascii="Times New Roman" w:hAnsi="Times New Roman"/>
                <w:b/>
                <w:sz w:val="16"/>
                <w:szCs w:val="16"/>
              </w:rPr>
            </w:pPr>
            <w:r w:rsidRPr="009E139A">
              <w:rPr>
                <w:rFonts w:ascii="Times New Roman" w:hAnsi="Times New Roman"/>
                <w:b/>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r w:rsidRPr="009E139A">
              <w:rPr>
                <w:rFonts w:ascii="Times New Roman" w:hAnsi="Times New Roman"/>
                <w:sz w:val="16"/>
                <w:szCs w:val="16"/>
              </w:rPr>
              <w:t>IV. ZÁVEREČNÉ USTANOVENIA</w:t>
            </w:r>
          </w:p>
          <w:p w:rsidR="00A62FD1" w:rsidRPr="009E139A">
            <w:pPr>
              <w:pStyle w:val="Heading5"/>
              <w:bidi w:val="0"/>
              <w:rPr>
                <w:rFonts w:ascii="Times New Roman" w:hAnsi="Times New Roman"/>
                <w:sz w:val="16"/>
                <w:szCs w:val="16"/>
              </w:rPr>
            </w:pPr>
          </w:p>
          <w:p w:rsidR="00A62FD1" w:rsidRPr="009E139A">
            <w:pPr>
              <w:pStyle w:val="Heading5"/>
              <w:bidi w:val="0"/>
              <w:rPr>
                <w:rFonts w:ascii="Times New Roman" w:hAnsi="Times New Roman"/>
                <w:sz w:val="16"/>
                <w:szCs w:val="16"/>
              </w:rPr>
            </w:pPr>
            <w:r w:rsidRPr="009E139A">
              <w:rPr>
                <w:rFonts w:ascii="Times New Roman" w:hAnsi="Times New Roman"/>
                <w:sz w:val="16"/>
                <w:szCs w:val="16"/>
              </w:rPr>
              <w:t>Zhoda</w:t>
            </w:r>
          </w:p>
          <w:p w:rsidR="00A62FD1" w:rsidRPr="009E139A">
            <w:pPr>
              <w:bidi w:val="0"/>
              <w:jc w:val="both"/>
              <w:rPr>
                <w:rFonts w:ascii="Times New Roman" w:hAnsi="Times New Roman"/>
                <w:sz w:val="16"/>
                <w:szCs w:val="16"/>
              </w:rPr>
            </w:pPr>
            <w:r w:rsidRPr="009E139A">
              <w:rPr>
                <w:rFonts w:ascii="Times New Roman" w:hAnsi="Times New Roman"/>
                <w:sz w:val="16"/>
                <w:szCs w:val="16"/>
              </w:rPr>
              <w:t>Členské štáty príjmu potrebné opatrenia, aby zabezpečili:</w:t>
            </w:r>
          </w:p>
          <w:p w:rsidR="00A62FD1" w:rsidRPr="009E139A">
            <w:pPr>
              <w:bidi w:val="0"/>
              <w:jc w:val="both"/>
              <w:rPr>
                <w:rFonts w:ascii="Times New Roman" w:hAnsi="Times New Roman"/>
                <w:sz w:val="16"/>
                <w:szCs w:val="16"/>
              </w:rPr>
            </w:pPr>
          </w:p>
          <w:p w:rsidR="00A62FD1" w:rsidRPr="009E139A">
            <w:pPr>
              <w:bidi w:val="0"/>
              <w:jc w:val="both"/>
              <w:rPr>
                <w:rFonts w:ascii="Times New Roman" w:hAnsi="Times New Roman"/>
                <w:sz w:val="16"/>
                <w:szCs w:val="16"/>
              </w:rPr>
            </w:pPr>
            <w:r w:rsidRPr="009E139A">
              <w:rPr>
                <w:rFonts w:ascii="Times New Roman" w:hAnsi="Times New Roman"/>
                <w:sz w:val="16"/>
                <w:szCs w:val="16"/>
              </w:rPr>
              <w:t>(a) zrušenie všetkých zákonov, iných predpisov a administratívnych opatrení, ktoré odporujú zásade rovnakého zaobchádzania;</w:t>
            </w:r>
          </w:p>
          <w:p w:rsidR="00A62FD1" w:rsidRPr="009E139A">
            <w:pPr>
              <w:bidi w:val="0"/>
              <w:jc w:val="both"/>
              <w:rPr>
                <w:rFonts w:ascii="Times New Roman" w:hAnsi="Times New Roman"/>
                <w:sz w:val="16"/>
                <w:szCs w:val="16"/>
              </w:rPr>
            </w:pPr>
          </w:p>
          <w:p w:rsidR="00A62FD1"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3"/>
              <w:bidi w:val="0"/>
              <w:rPr>
                <w:rFonts w:ascii="Times New Roman" w:hAnsi="Times New Roman"/>
                <w:sz w:val="16"/>
                <w:szCs w:val="16"/>
                <w:lang w:val="sk-SK"/>
              </w:rPr>
            </w:pPr>
            <w:r w:rsidRPr="009E139A">
              <w:rPr>
                <w:rFonts w:ascii="Times New Roman" w:hAnsi="Times New Roman"/>
                <w:sz w:val="16"/>
                <w:szCs w:val="16"/>
                <w:lang w:val="sk-SK"/>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sz w:val="16"/>
                <w:szCs w:val="16"/>
              </w:rPr>
            </w:pPr>
            <w:r w:rsidRPr="009E139A">
              <w:rPr>
                <w:rFonts w:ascii="Times New Roman" w:hAnsi="Times New Roman"/>
                <w:b/>
                <w:sz w:val="16"/>
                <w:szCs w:val="16"/>
              </w:rPr>
              <w:t>Č: 125</w:t>
            </w:r>
          </w:p>
          <w:p w:rsidR="00A62FD1" w:rsidRPr="009E139A">
            <w:pPr>
              <w:bidi w:val="0"/>
              <w:rPr>
                <w:rFonts w:ascii="Times New Roman" w:hAnsi="Times New Roman"/>
                <w:b/>
                <w:sz w:val="16"/>
                <w:szCs w:val="16"/>
              </w:rPr>
            </w:pPr>
            <w:r w:rsidRPr="009E139A">
              <w:rPr>
                <w:rFonts w:ascii="Times New Roman" w:hAnsi="Times New Roman"/>
                <w:b/>
                <w:sz w:val="16"/>
                <w:szCs w:val="16"/>
              </w:rPr>
              <w:t xml:space="preserve">O: 1, 2, </w:t>
            </w:r>
            <w:smartTag w:uri="urn:schemas-microsoft-com:office:smarttags" w:element="metricconverter">
              <w:smartTagPr>
                <w:attr w:name="ProductID" w:val="3 a"/>
              </w:smartTagPr>
              <w:r w:rsidRPr="009E139A">
                <w:rPr>
                  <w:rFonts w:ascii="Times New Roman" w:hAnsi="Times New Roman"/>
                  <w:b/>
                  <w:sz w:val="16"/>
                  <w:szCs w:val="16"/>
                </w:rPr>
                <w:t>3 a</w:t>
              </w:r>
            </w:smartTag>
            <w:r w:rsidRPr="009E139A">
              <w:rPr>
                <w:rFonts w:ascii="Times New Roman" w:hAnsi="Times New Roman"/>
                <w:b/>
                <w:sz w:val="16"/>
                <w:szCs w:val="16"/>
              </w:rPr>
              <w:t xml:space="preserve"> 6 </w:t>
            </w: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(1)   Ústavný súd rozhoduje o súlade </w:t>
            </w: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a)zákonov s ústavou, s ústavnými zákonmi a s medzinárodnými zmluvami, s ktorými vyslovila súhlas Národná rada Slovenskej republiky a ktoré boli ratifikované a vyhlásené spôsobom ustanoveným zákonom, </w:t>
            </w: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b)nariadení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 </w:t>
            </w: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c)všeobecne záväzných nariadení podľa </w:t>
            </w:r>
            <w:hyperlink r:id="rId12" w:anchor="clanok-68" w:history="1">
              <w:r w:rsidRPr="009E139A">
                <w:rPr>
                  <w:rFonts w:ascii="Times New Roman" w:hAnsi="Times New Roman"/>
                  <w:bCs/>
                  <w:sz w:val="16"/>
                  <w:szCs w:val="16"/>
                </w:rPr>
                <w:t>čl. 68</w:t>
              </w:r>
            </w:hyperlink>
            <w:r w:rsidRPr="009E139A">
              <w:rPr>
                <w:rFonts w:ascii="Times New Roman" w:hAnsi="Times New Roman"/>
                <w:sz w:val="16"/>
                <w:szCs w:val="16"/>
              </w:rPr>
              <w:t xml:space="preserve"> s ústavou, s ústavnými zákonmi, s medzinárodnými zmluvami, s ktorými vyslovila súhlas Národná rada Slovenskej republiky a ktoré boli ratifikované a vyhlásené spôsobom ustanoveným zákonom, a so zákonmi, ak o nich nerozhoduje iný súd, </w:t>
            </w: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d)všeobecne záväzných právnych predpisov miestnych orgánov štátnej správy a všeobecne záväzných nariadení orgánov územnej samosprávy podľa </w:t>
            </w:r>
            <w:hyperlink r:id="rId12" w:anchor="clanok-71.odsek-2" w:history="1">
              <w:r w:rsidRPr="009E139A">
                <w:rPr>
                  <w:rFonts w:ascii="Times New Roman" w:hAnsi="Times New Roman"/>
                  <w:bCs/>
                  <w:sz w:val="16"/>
                  <w:szCs w:val="16"/>
                </w:rPr>
                <w:t>čl. 71 ods. 2</w:t>
              </w:r>
            </w:hyperlink>
            <w:r w:rsidRPr="009E139A">
              <w:rPr>
                <w:rFonts w:ascii="Times New Roman" w:hAnsi="Times New Roman"/>
                <w:sz w:val="16"/>
                <w:szCs w:val="16"/>
              </w:rPr>
              <w:t xml:space="preserve">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 </w:t>
            </w:r>
          </w:p>
          <w:p w:rsidR="00A62FD1" w:rsidRPr="009E139A" w:rsidP="003C191B">
            <w:pPr>
              <w:bidi w:val="0"/>
              <w:jc w:val="both"/>
              <w:rPr>
                <w:rFonts w:ascii="Times New Roman" w:hAnsi="Times New Roman"/>
                <w:i/>
                <w:sz w:val="16"/>
                <w:szCs w:val="16"/>
              </w:rPr>
            </w:pP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(2) 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A62FD1" w:rsidRPr="009E139A" w:rsidP="003C191B">
            <w:pPr>
              <w:bidi w:val="0"/>
              <w:jc w:val="both"/>
              <w:rPr>
                <w:rFonts w:ascii="Times New Roman" w:hAnsi="Times New Roman"/>
                <w:i/>
                <w:sz w:val="16"/>
                <w:szCs w:val="16"/>
              </w:rPr>
            </w:pP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inými zákonmi, a ak ide o predpisy uvedené v odseku 1 písm. d) ,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A62FD1" w:rsidRPr="009E139A" w:rsidP="003C191B">
            <w:pPr>
              <w:bidi w:val="0"/>
              <w:jc w:val="both"/>
              <w:rPr>
                <w:rFonts w:ascii="Times New Roman" w:hAnsi="Times New Roman"/>
                <w:i/>
                <w:sz w:val="16"/>
                <w:szCs w:val="16"/>
              </w:rPr>
            </w:pPr>
          </w:p>
          <w:p w:rsidR="00A62FD1" w:rsidRPr="009E139A" w:rsidP="003C191B">
            <w:pPr>
              <w:bidi w:val="0"/>
              <w:jc w:val="both"/>
              <w:rPr>
                <w:rFonts w:ascii="Times New Roman" w:hAnsi="Times New Roman"/>
                <w:i/>
                <w:sz w:val="16"/>
                <w:szCs w:val="16"/>
              </w:rPr>
            </w:pPr>
            <w:r w:rsidRPr="009E139A">
              <w:rPr>
                <w:rFonts w:ascii="Times New Roman" w:hAnsi="Times New Roman"/>
                <w:sz w:val="16"/>
                <w:szCs w:val="16"/>
              </w:rPr>
              <w:t xml:space="preserve">(6) Rozhodnutie ústavného súdu vydané podľa odsekov 1, </w:t>
            </w:r>
            <w:smartTag w:uri="urn:schemas-microsoft-com:office:smarttags" w:element="metricconverter">
              <w:smartTagPr>
                <w:attr w:name="ProductID" w:val="2 a"/>
              </w:smartTagPr>
              <w:r w:rsidRPr="009E139A">
                <w:rPr>
                  <w:rFonts w:ascii="Times New Roman" w:hAnsi="Times New Roman"/>
                  <w:sz w:val="16"/>
                  <w:szCs w:val="16"/>
                </w:rPr>
                <w:t>2 a</w:t>
              </w:r>
            </w:smartTag>
            <w:r w:rsidRPr="009E139A">
              <w:rPr>
                <w:rFonts w:ascii="Times New Roman" w:hAnsi="Times New Roman"/>
                <w:sz w:val="16"/>
                <w:szCs w:val="16"/>
              </w:rPr>
              <w:t xml:space="preserve"> 5 sa vyhlasuje spôsobom ustanoveným na vyhlasovanie zákonov. Právoplatné rozhodnutie ústavného súdu je všeobecne záväzné.</w:t>
            </w:r>
          </w:p>
          <w:p w:rsidR="00A62FD1" w:rsidRPr="009E139A" w:rsidP="003C191B">
            <w:pPr>
              <w:bidi w:val="0"/>
              <w:jc w:val="both"/>
              <w:rPr>
                <w:rFonts w:ascii="Times New Roman" w:hAnsi="Times New Roman"/>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C:16</w:t>
            </w:r>
          </w:p>
          <w:p w:rsidR="00A62FD1" w:rsidRPr="009E139A">
            <w:pPr>
              <w:bidi w:val="0"/>
              <w:jc w:val="both"/>
              <w:rPr>
                <w:rFonts w:ascii="Times New Roman" w:hAnsi="Times New Roman"/>
                <w:b/>
                <w:sz w:val="16"/>
                <w:szCs w:val="16"/>
              </w:rPr>
            </w:pPr>
            <w:r w:rsidRPr="009E139A">
              <w:rPr>
                <w:rFonts w:ascii="Times New Roman" w:hAnsi="Times New Roman"/>
                <w:b/>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r w:rsidRPr="009E139A">
              <w:rPr>
                <w:rFonts w:ascii="Times New Roman" w:hAnsi="Times New Roman"/>
                <w:sz w:val="16"/>
                <w:szCs w:val="16"/>
              </w:rPr>
              <w:t>(b)vyhlásenie, alebo možnosť vyhlásiť za neplatné alebo zmeniť a doplniť všetky ustanovenia odporujúce zásade rovnakého zaobchádzania, ktoré sú zahrnuté do zmlúv alebo kolektívnych zmlúv, vnútorných pravidiel podnikov alebo pravidiel vzťahujúcich sa na slobodné povolania a profesie a na zamestnanecké a zamestnávateľské organizácie.</w:t>
            </w:r>
          </w:p>
          <w:p w:rsidR="00A62FD1"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sz w:val="16"/>
                <w:szCs w:val="16"/>
              </w:rPr>
            </w:pPr>
            <w:r w:rsidRPr="009E139A">
              <w:rPr>
                <w:rFonts w:ascii="Times New Roman" w:hAnsi="Times New Roman"/>
                <w:b/>
                <w:sz w:val="16"/>
                <w:szCs w:val="16"/>
              </w:rPr>
              <w:t>311/2001 Z. z.</w:t>
            </w: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r w:rsidRPr="009E139A">
              <w:rPr>
                <w:rFonts w:ascii="Times New Roman" w:hAnsi="Times New Roman"/>
                <w:b/>
                <w:sz w:val="16"/>
                <w:szCs w:val="16"/>
              </w:rPr>
              <w:t>2/1991 Zb.</w:t>
            </w: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sz w:val="16"/>
                <w:szCs w:val="16"/>
              </w:rPr>
            </w:pPr>
            <w:r w:rsidRPr="009E139A">
              <w:rPr>
                <w:rFonts w:ascii="Times New Roman" w:hAnsi="Times New Roman"/>
                <w:b/>
                <w:sz w:val="16"/>
                <w:szCs w:val="16"/>
              </w:rPr>
              <w:t>§  231</w:t>
            </w:r>
          </w:p>
          <w:p w:rsidR="00A62FD1" w:rsidRPr="009E139A">
            <w:pPr>
              <w:bidi w:val="0"/>
              <w:rPr>
                <w:rFonts w:ascii="Times New Roman" w:hAnsi="Times New Roman"/>
                <w:b/>
                <w:sz w:val="16"/>
                <w:szCs w:val="16"/>
              </w:rPr>
            </w:pPr>
            <w:r w:rsidRPr="009E139A">
              <w:rPr>
                <w:rFonts w:ascii="Times New Roman" w:hAnsi="Times New Roman"/>
                <w:b/>
                <w:sz w:val="16"/>
                <w:szCs w:val="16"/>
              </w:rPr>
              <w:t xml:space="preserve">O: 1 až 3 </w:t>
            </w: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bidi w:val="0"/>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p>
          <w:p w:rsidR="00A62FD1" w:rsidRPr="009E139A">
            <w:pPr>
              <w:pStyle w:val="BodyText"/>
              <w:bidi w:val="0"/>
              <w:jc w:val="both"/>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p>
          <w:p w:rsidR="00A62FD1" w:rsidRPr="009E139A">
            <w:pPr>
              <w:pStyle w:val="BodyText"/>
              <w:bidi w:val="0"/>
              <w:ind w:left="-1"/>
              <w:jc w:val="both"/>
              <w:rPr>
                <w:rFonts w:ascii="Times New Roman" w:hAnsi="Times New Roman"/>
                <w:b/>
                <w:sz w:val="16"/>
                <w:szCs w:val="16"/>
              </w:rPr>
            </w:pPr>
            <w:r w:rsidRPr="009E139A">
              <w:rPr>
                <w:rFonts w:ascii="Times New Roman" w:hAnsi="Times New Roman"/>
                <w:b/>
                <w:sz w:val="16"/>
                <w:szCs w:val="16"/>
              </w:rPr>
              <w:t>§ 4</w:t>
            </w:r>
          </w:p>
          <w:p w:rsidR="00A62FD1" w:rsidRPr="009E139A">
            <w:pPr>
              <w:pStyle w:val="BodyText"/>
              <w:bidi w:val="0"/>
              <w:ind w:left="-1"/>
              <w:jc w:val="both"/>
              <w:rPr>
                <w:rFonts w:ascii="Times New Roman" w:hAnsi="Times New Roman"/>
                <w:b/>
                <w:sz w:val="16"/>
                <w:szCs w:val="16"/>
              </w:rPr>
            </w:pPr>
            <w:r w:rsidRPr="009E139A">
              <w:rPr>
                <w:rFonts w:ascii="Times New Roman" w:hAnsi="Times New Roman"/>
                <w:b/>
                <w:sz w:val="16"/>
                <w:szCs w:val="16"/>
              </w:rPr>
              <w:t>O: 2</w:t>
            </w:r>
          </w:p>
          <w:p w:rsidR="00A62FD1" w:rsidRPr="009E139A" w:rsidP="009D3216">
            <w:pPr>
              <w:pStyle w:val="BodyText"/>
              <w:bidi w:val="0"/>
              <w:ind w:left="-1"/>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rsidP="00A62FD1">
            <w:pPr>
              <w:pStyle w:val="BodyText"/>
              <w:bidi w:val="0"/>
              <w:ind w:left="-1"/>
              <w:jc w:val="both"/>
              <w:rPr>
                <w:rFonts w:ascii="Times New Roman" w:hAnsi="Times New Roman"/>
                <w:sz w:val="16"/>
                <w:szCs w:val="16"/>
              </w:rPr>
            </w:pPr>
            <w:r w:rsidRPr="009E139A">
              <w:rPr>
                <w:rFonts w:ascii="Times New Roman" w:hAnsi="Times New Roman"/>
                <w:sz w:val="16"/>
                <w:szCs w:val="16"/>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w:t>
            </w:r>
          </w:p>
          <w:p w:rsidR="00A62FD1" w:rsidRPr="009E139A" w:rsidP="00A62FD1">
            <w:pPr>
              <w:pStyle w:val="BodyText"/>
              <w:bidi w:val="0"/>
              <w:ind w:left="-1"/>
              <w:jc w:val="both"/>
              <w:rPr>
                <w:rFonts w:ascii="Times New Roman" w:hAnsi="Times New Roman"/>
                <w:sz w:val="16"/>
                <w:szCs w:val="16"/>
              </w:rPr>
            </w:pPr>
          </w:p>
          <w:p w:rsidR="00A62FD1" w:rsidRPr="009E139A" w:rsidP="00A62FD1">
            <w:pPr>
              <w:pStyle w:val="BodyText"/>
              <w:bidi w:val="0"/>
              <w:ind w:left="-1"/>
              <w:jc w:val="both"/>
              <w:rPr>
                <w:rFonts w:ascii="Times New Roman" w:hAnsi="Times New Roman"/>
                <w:sz w:val="16"/>
                <w:szCs w:val="16"/>
              </w:rPr>
            </w:pPr>
            <w:r w:rsidRPr="009E139A">
              <w:rPr>
                <w:rFonts w:ascii="Times New Roman" w:hAnsi="Times New Roman"/>
                <w:sz w:val="16"/>
                <w:szCs w:val="16"/>
              </w:rPr>
              <w:t xml:space="preserve">(2) Nároky, ktoré vznikli z kolektívnej zmluvy jednotlivým zamestnancom, sa uplatňujú a uspokojujú ako ostatné nároky zamestnancov z pracovného pomeru. </w:t>
            </w:r>
          </w:p>
          <w:p w:rsidR="00A62FD1" w:rsidRPr="009E139A" w:rsidP="00A62FD1">
            <w:pPr>
              <w:pStyle w:val="BodyText"/>
              <w:bidi w:val="0"/>
              <w:ind w:left="-1"/>
              <w:jc w:val="both"/>
              <w:rPr>
                <w:rFonts w:ascii="Times New Roman" w:hAnsi="Times New Roman"/>
                <w:sz w:val="16"/>
                <w:szCs w:val="16"/>
              </w:rPr>
            </w:pPr>
          </w:p>
          <w:p w:rsidR="00A62FD1" w:rsidRPr="009E139A" w:rsidP="00A62FD1">
            <w:pPr>
              <w:pStyle w:val="BodyText"/>
              <w:bidi w:val="0"/>
              <w:ind w:left="-1"/>
              <w:jc w:val="both"/>
              <w:rPr>
                <w:rFonts w:ascii="Times New Roman" w:hAnsi="Times New Roman"/>
                <w:sz w:val="16"/>
                <w:szCs w:val="16"/>
              </w:rPr>
            </w:pPr>
            <w:r w:rsidRPr="009E139A">
              <w:rPr>
                <w:rFonts w:ascii="Times New Roman" w:hAnsi="Times New Roman"/>
                <w:sz w:val="16"/>
                <w:szCs w:val="16"/>
              </w:rPr>
              <w:t>(3) Pracovná zmluva je neplatná v tej časti, v ktorej upravuje nároky zamestnanca v menšom rozsahu než kolektívna zmluva.</w:t>
            </w:r>
          </w:p>
          <w:p w:rsidR="00A62FD1" w:rsidRPr="009E139A">
            <w:pPr>
              <w:pStyle w:val="BodyText"/>
              <w:bidi w:val="0"/>
              <w:ind w:left="-1"/>
              <w:jc w:val="both"/>
              <w:rPr>
                <w:rFonts w:ascii="Times New Roman" w:hAnsi="Times New Roman"/>
                <w:sz w:val="16"/>
                <w:szCs w:val="16"/>
              </w:rPr>
            </w:pPr>
          </w:p>
          <w:p w:rsidR="00A62FD1" w:rsidRPr="009E139A">
            <w:pPr>
              <w:pStyle w:val="BodyText"/>
              <w:bidi w:val="0"/>
              <w:ind w:left="-1"/>
              <w:jc w:val="both"/>
              <w:rPr>
                <w:rFonts w:ascii="Times New Roman" w:hAnsi="Times New Roman"/>
                <w:sz w:val="16"/>
                <w:szCs w:val="16"/>
              </w:rPr>
            </w:pPr>
          </w:p>
          <w:p w:rsidR="00A62FD1" w:rsidRPr="009E139A">
            <w:pPr>
              <w:pStyle w:val="BodyText"/>
              <w:bidi w:val="0"/>
              <w:ind w:left="-1"/>
              <w:jc w:val="both"/>
              <w:rPr>
                <w:rFonts w:ascii="Times New Roman" w:hAnsi="Times New Roman"/>
                <w:sz w:val="16"/>
                <w:szCs w:val="16"/>
              </w:rPr>
            </w:pPr>
            <w:r w:rsidRPr="009E139A">
              <w:rPr>
                <w:rFonts w:ascii="Times New Roman" w:hAnsi="Times New Roman"/>
                <w:sz w:val="16"/>
                <w:szCs w:val="16"/>
              </w:rPr>
              <w:t>(2)  Neplatná je kolektívna zmluva v tej časti, ktorá</w:t>
            </w:r>
          </w:p>
          <w:p w:rsidR="00A62FD1" w:rsidRPr="009E139A" w:rsidP="002105D3">
            <w:pPr>
              <w:pStyle w:val="BodyText"/>
              <w:numPr>
                <w:ilvl w:val="0"/>
                <w:numId w:val="4"/>
              </w:numPr>
              <w:tabs>
                <w:tab w:val="num" w:pos="285"/>
                <w:tab w:val="clear" w:pos="360"/>
              </w:tabs>
              <w:bidi w:val="0"/>
              <w:ind w:left="285" w:hanging="286"/>
              <w:jc w:val="both"/>
              <w:rPr>
                <w:rFonts w:ascii="Times New Roman" w:hAnsi="Times New Roman"/>
                <w:sz w:val="16"/>
                <w:szCs w:val="16"/>
              </w:rPr>
            </w:pPr>
            <w:r w:rsidRPr="009E139A">
              <w:rPr>
                <w:rFonts w:ascii="Times New Roman" w:hAnsi="Times New Roman"/>
                <w:sz w:val="16"/>
                <w:szCs w:val="16"/>
              </w:rPr>
              <w:t>je v rozpore so všeobecne záväznými právnymi predpismi,</w:t>
            </w:r>
          </w:p>
          <w:p w:rsidR="00A62FD1" w:rsidRPr="009E139A" w:rsidP="002105D3">
            <w:pPr>
              <w:pStyle w:val="BodyText"/>
              <w:numPr>
                <w:ilvl w:val="0"/>
                <w:numId w:val="4"/>
              </w:numPr>
              <w:tabs>
                <w:tab w:val="num" w:pos="285"/>
                <w:tab w:val="clear" w:pos="360"/>
              </w:tabs>
              <w:bidi w:val="0"/>
              <w:ind w:left="285" w:hanging="286"/>
              <w:jc w:val="both"/>
              <w:rPr>
                <w:rFonts w:ascii="Times New Roman" w:hAnsi="Times New Roman"/>
                <w:i/>
                <w:sz w:val="16"/>
                <w:szCs w:val="16"/>
              </w:rPr>
            </w:pPr>
            <w:r w:rsidRPr="009E139A">
              <w:rPr>
                <w:rFonts w:ascii="Times New Roman" w:hAnsi="Times New Roman"/>
                <w:sz w:val="16"/>
                <w:szCs w:val="16"/>
              </w:rPr>
              <w:t>upravuje nároky zamestnancov v menšom rozsahu než kolektívna zmluva vyššieho stupňa.</w:t>
            </w:r>
          </w:p>
          <w:p w:rsidR="00A62FD1" w:rsidRPr="009E139A" w:rsidP="00B7401D">
            <w:pPr>
              <w:pStyle w:val="BodyText"/>
              <w:bidi w:val="0"/>
              <w:ind w:left="-1"/>
              <w:jc w:val="both"/>
              <w:rPr>
                <w:rFonts w:ascii="Times New Roman" w:hAnsi="Times New Roman"/>
                <w:i/>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C:17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5"/>
              <w:bidi w:val="0"/>
              <w:rPr>
                <w:rFonts w:ascii="Times New Roman" w:hAnsi="Times New Roman"/>
                <w:sz w:val="16"/>
                <w:szCs w:val="16"/>
              </w:rPr>
            </w:pPr>
            <w:r w:rsidRPr="009E139A">
              <w:rPr>
                <w:rFonts w:ascii="Times New Roman" w:hAnsi="Times New Roman"/>
                <w:sz w:val="16"/>
                <w:szCs w:val="16"/>
              </w:rPr>
              <w:t>Sankcie</w:t>
            </w:r>
          </w:p>
          <w:p w:rsidR="00A62FD1" w:rsidRPr="009E139A">
            <w:pPr>
              <w:bidi w:val="0"/>
              <w:jc w:val="both"/>
              <w:rPr>
                <w:rFonts w:ascii="Times New Roman" w:hAnsi="Times New Roman"/>
                <w:sz w:val="16"/>
                <w:szCs w:val="16"/>
              </w:rPr>
            </w:pPr>
            <w:r w:rsidRPr="009E139A">
              <w:rPr>
                <w:rFonts w:ascii="Times New Roman" w:hAnsi="Times New Roman"/>
                <w:sz w:val="16"/>
                <w:szCs w:val="16"/>
              </w:rPr>
              <w:t>Členské štáty ustanovia pravidlá ukladania sankcií za porušenie vnútroštátnych ustanovení prijatých podľa tejto smernice a vykonajú všetky opatrenia potrebné na ich uplatňovanie. Sankcie, ktorých súčasťou môže byť náhrada za ujmu pre obeť, musia byť účinné, primerané a odstrašujúce. Členské štáty oznámia tieto ustanovenia komisii najneskôr do 2. decembra 2003 a bezodkladne všetky neskoršie zmeny a doplnky, ktoré majú na ne vplyv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iCs/>
                <w:sz w:val="16"/>
                <w:szCs w:val="16"/>
              </w:rPr>
            </w:pPr>
            <w:r w:rsidRPr="009E139A">
              <w:rPr>
                <w:rFonts w:ascii="Times New Roman" w:hAnsi="Times New Roman"/>
                <w:b/>
                <w:iCs/>
                <w:sz w:val="16"/>
                <w:szCs w:val="16"/>
              </w:rPr>
              <w:t>311/2001 Z. z.</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875DE6" w:rsidRPr="009E139A">
            <w:pPr>
              <w:bidi w:val="0"/>
              <w:rPr>
                <w:rFonts w:ascii="Times New Roman" w:hAnsi="Times New Roman"/>
                <w:b/>
                <w:iCs/>
                <w:sz w:val="16"/>
                <w:szCs w:val="16"/>
              </w:rPr>
            </w:pPr>
          </w:p>
          <w:p w:rsidR="00875DE6"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r w:rsidRPr="009E139A">
              <w:rPr>
                <w:rFonts w:ascii="Times New Roman" w:hAnsi="Times New Roman"/>
                <w:b/>
                <w:iCs/>
                <w:sz w:val="16"/>
                <w:szCs w:val="16"/>
              </w:rPr>
              <w:t>365/2004 Z. z.</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iCs/>
                <w:sz w:val="16"/>
                <w:szCs w:val="16"/>
              </w:rPr>
            </w:pPr>
            <w:r w:rsidRPr="009E139A">
              <w:rPr>
                <w:rFonts w:ascii="Times New Roman" w:hAnsi="Times New Roman"/>
                <w:b/>
                <w:iCs/>
                <w:sz w:val="16"/>
                <w:szCs w:val="16"/>
              </w:rPr>
              <w:t>125/2006 Z. z.</w:t>
            </w:r>
            <w:r w:rsidRPr="009E139A">
              <w:rPr>
                <w:rFonts w:ascii="Times New Roman" w:hAnsi="Times New Roman"/>
                <w:i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 13</w:t>
            </w:r>
          </w:p>
          <w:p w:rsidR="00A62FD1" w:rsidRPr="009E139A">
            <w:pPr>
              <w:bidi w:val="0"/>
              <w:jc w:val="both"/>
              <w:rPr>
                <w:rFonts w:ascii="Times New Roman" w:hAnsi="Times New Roman"/>
                <w:b/>
                <w:iCs/>
                <w:sz w:val="16"/>
                <w:szCs w:val="16"/>
              </w:rPr>
            </w:pPr>
            <w:r w:rsidRPr="009E139A" w:rsidR="00875DE6">
              <w:rPr>
                <w:rFonts w:ascii="Times New Roman" w:hAnsi="Times New Roman"/>
                <w:b/>
                <w:iCs/>
                <w:sz w:val="16"/>
                <w:szCs w:val="16"/>
              </w:rPr>
              <w:t>O: 5, 6</w:t>
            </w: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875DE6" w:rsidRPr="009E139A">
            <w:pPr>
              <w:bidi w:val="0"/>
              <w:jc w:val="both"/>
              <w:rPr>
                <w:rFonts w:ascii="Times New Roman" w:hAnsi="Times New Roman"/>
                <w:b/>
                <w:iCs/>
                <w:sz w:val="16"/>
                <w:szCs w:val="16"/>
              </w:rPr>
            </w:pPr>
          </w:p>
          <w:p w:rsidR="00875DE6"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 192</w:t>
            </w:r>
          </w:p>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O: 1</w:t>
            </w: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 9</w:t>
            </w:r>
          </w:p>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O: 2 až 4</w:t>
            </w: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p>
          <w:p w:rsidR="00A62FD1" w:rsidRPr="009E139A">
            <w:pPr>
              <w:bidi w:val="0"/>
              <w:jc w:val="both"/>
              <w:rPr>
                <w:rFonts w:ascii="Times New Roman" w:hAnsi="Times New Roman"/>
                <w:b/>
                <w:iCs/>
                <w:sz w:val="16"/>
                <w:szCs w:val="16"/>
              </w:rPr>
            </w:pPr>
            <w:r w:rsidRPr="009E139A">
              <w:rPr>
                <w:rFonts w:ascii="Times New Roman" w:hAnsi="Times New Roman"/>
                <w:b/>
                <w:iCs/>
                <w:sz w:val="16"/>
                <w:szCs w:val="16"/>
              </w:rPr>
              <w:t>§ 19</w:t>
            </w:r>
          </w:p>
          <w:p w:rsidR="00A62FD1" w:rsidRPr="009E139A">
            <w:pPr>
              <w:bidi w:val="0"/>
              <w:jc w:val="both"/>
              <w:rPr>
                <w:rFonts w:ascii="Times New Roman" w:hAnsi="Times New Roman"/>
                <w:b/>
                <w:iCs/>
                <w:sz w:val="16"/>
                <w:szCs w:val="16"/>
              </w:rPr>
            </w:pPr>
            <w:r w:rsidRPr="009E139A" w:rsidR="00875DE6">
              <w:rPr>
                <w:rFonts w:ascii="Times New Roman" w:hAnsi="Times New Roman"/>
                <w:b/>
                <w:iCs/>
                <w:sz w:val="16"/>
                <w:szCs w:val="16"/>
              </w:rPr>
              <w:t>O: 2</w:t>
            </w:r>
          </w:p>
          <w:p w:rsidR="00A62FD1" w:rsidRPr="009E139A" w:rsidP="009D3216">
            <w:pPr>
              <w:bidi w:val="0"/>
              <w:jc w:val="both"/>
              <w:rPr>
                <w:rFonts w:ascii="Times New Roman" w:hAnsi="Times New Roman"/>
                <w:b/>
                <w:i/>
                <w:iCs/>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 xml:space="preserve">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 </w:t>
            </w:r>
          </w:p>
          <w:p w:rsidR="00875DE6" w:rsidRPr="009E139A" w:rsidP="00875DE6">
            <w:pPr>
              <w:bidi w:val="0"/>
              <w:jc w:val="both"/>
              <w:rPr>
                <w:rFonts w:ascii="Times New Roman" w:hAnsi="Times New Roman"/>
                <w:i/>
                <w:sz w:val="16"/>
                <w:szCs w:val="16"/>
              </w:rPr>
            </w:pP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(6)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w:t>
            </w:r>
            <w:hyperlink r:id="rId13" w:history="1">
              <w:r w:rsidRPr="009E139A">
                <w:rPr>
                  <w:rFonts w:ascii="Times New Roman" w:hAnsi="Times New Roman"/>
                  <w:bCs/>
                  <w:sz w:val="16"/>
                  <w:szCs w:val="16"/>
                </w:rPr>
                <w:t>antidiskriminačný zákon</w:t>
              </w:r>
            </w:hyperlink>
            <w:r w:rsidRPr="009E139A">
              <w:rPr>
                <w:rFonts w:ascii="Times New Roman" w:hAnsi="Times New Roman"/>
                <w:sz w:val="16"/>
                <w:szCs w:val="16"/>
              </w:rPr>
              <w:t xml:space="preserve">). </w:t>
            </w:r>
          </w:p>
          <w:p w:rsidR="00875DE6" w:rsidRPr="009E139A" w:rsidP="00875DE6">
            <w:pPr>
              <w:bidi w:val="0"/>
              <w:jc w:val="both"/>
              <w:rPr>
                <w:rFonts w:ascii="Times New Roman" w:hAnsi="Times New Roman"/>
                <w:i/>
                <w:sz w:val="16"/>
                <w:szCs w:val="16"/>
              </w:rPr>
            </w:pPr>
          </w:p>
          <w:p w:rsidR="00A62FD1" w:rsidRPr="009E139A">
            <w:pPr>
              <w:bidi w:val="0"/>
              <w:rPr>
                <w:rFonts w:ascii="Times New Roman" w:hAnsi="Times New Roman"/>
                <w:iCs/>
                <w:sz w:val="16"/>
                <w:szCs w:val="16"/>
              </w:rPr>
            </w:pPr>
          </w:p>
          <w:p w:rsidR="00A62FD1" w:rsidRPr="009E139A" w:rsidP="00CA22D0">
            <w:pPr>
              <w:bidi w:val="0"/>
              <w:jc w:val="both"/>
              <w:rPr>
                <w:rFonts w:ascii="Times New Roman" w:hAnsi="Times New Roman"/>
                <w:iCs/>
                <w:sz w:val="16"/>
                <w:szCs w:val="16"/>
              </w:rPr>
            </w:pPr>
            <w:r w:rsidRPr="009E139A">
              <w:rPr>
                <w:rFonts w:ascii="Times New Roman" w:hAnsi="Times New Roman"/>
                <w:iCs/>
                <w:sz w:val="16"/>
                <w:szCs w:val="16"/>
              </w:rPr>
              <w:t xml:space="preserve">(1) Zamestnávateľ zodpovedá zamestnancovi za škodu, ktorá vznikla zamestnancovi porušením právnych povinností alebo úmyselným konaním proti dobrým mravom pri plnení pracovných úloh, alebo v priamej súvislosti s ním. </w:t>
            </w:r>
          </w:p>
          <w:p w:rsidR="00A62FD1" w:rsidRPr="009E139A">
            <w:pPr>
              <w:bidi w:val="0"/>
              <w:jc w:val="both"/>
              <w:rPr>
                <w:rFonts w:ascii="Times New Roman" w:hAnsi="Times New Roman"/>
                <w:iCs/>
                <w:sz w:val="16"/>
                <w:szCs w:val="16"/>
              </w:rPr>
            </w:pP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br/>
              <w:br/>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875DE6" w:rsidRPr="009E139A" w:rsidP="00875DE6">
            <w:pPr>
              <w:bidi w:val="0"/>
              <w:jc w:val="both"/>
              <w:rPr>
                <w:rFonts w:ascii="Times New Roman" w:hAnsi="Times New Roman"/>
                <w:i/>
                <w:sz w:val="16"/>
                <w:szCs w:val="16"/>
              </w:rPr>
            </w:pP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(4) Právo na náhradu škody alebo právo na inú náhradu podľa osobitných predpisov nie je týmto zákonom dotknuté.</w:t>
            </w:r>
          </w:p>
          <w:p w:rsidR="00A62FD1" w:rsidRPr="009E139A">
            <w:pPr>
              <w:bidi w:val="0"/>
              <w:jc w:val="both"/>
              <w:rPr>
                <w:rFonts w:ascii="Times New Roman" w:hAnsi="Times New Roman"/>
                <w:iCs/>
                <w:sz w:val="16"/>
                <w:szCs w:val="16"/>
              </w:rPr>
            </w:pP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(2) Inšpektorát práce uloží pokutu</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a) zamestnávateľovi alebo fyzickej osobe za</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 xml:space="preserve">1. porušenie zákazu nelegálneho zamestnávania od 2 000 eur do 200 000 eur, a ak ide o nelegálne zamestnávanie dvoch a viac fyzických osôb súčasne, najmenej 5 000 eur, </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2. 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w:t>
            </w:r>
            <w:hyperlink r:id="rId14" w:anchor="poznamky.poznamka-25a" w:history="1">
              <w:r w:rsidRPr="009E139A">
                <w:rPr>
                  <w:rFonts w:ascii="Times New Roman" w:hAnsi="Times New Roman"/>
                  <w:bCs/>
                  <w:sz w:val="16"/>
                  <w:szCs w:val="16"/>
                  <w:vertAlign w:val="superscript"/>
                </w:rPr>
                <w:t>25a</w:t>
              </w:r>
              <w:r w:rsidRPr="009E139A">
                <w:rPr>
                  <w:rFonts w:ascii="Times New Roman" w:hAnsi="Times New Roman"/>
                  <w:bCs/>
                  <w:sz w:val="16"/>
                  <w:szCs w:val="16"/>
                </w:rPr>
                <w:t>)</w:t>
              </w:r>
            </w:hyperlink>
            <w:r w:rsidRPr="009E139A">
              <w:rPr>
                <w:rFonts w:ascii="Times New Roman" w:hAnsi="Times New Roman"/>
                <w:sz w:val="16"/>
                <w:szCs w:val="16"/>
              </w:rPr>
              <w:t xml:space="preserve"> od 300 eur do 33 000 eur, </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 xml:space="preserve">b) zamestnávateľovi alebo fyzickej osobe, ktorá je podnikateľom a nie je zamestnávateľom, za </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 xml:space="preserve">1. závažné porušenie povinností vyplývajúcich z predpisov uvedených v </w:t>
            </w:r>
            <w:hyperlink r:id="rId14" w:anchor="paragraf-2.odsek-1.pismeno-a" w:history="1">
              <w:r w:rsidRPr="009E139A">
                <w:rPr>
                  <w:rFonts w:ascii="Times New Roman" w:hAnsi="Times New Roman"/>
                  <w:bCs/>
                  <w:sz w:val="16"/>
                  <w:szCs w:val="16"/>
                </w:rPr>
                <w:t>§ 2 ods. 1 písm. a)</w:t>
              </w:r>
            </w:hyperlink>
            <w:r w:rsidRPr="009E139A">
              <w:rPr>
                <w:rFonts w:ascii="Times New Roman" w:hAnsi="Times New Roman"/>
                <w:sz w:val="16"/>
                <w:szCs w:val="16"/>
              </w:rPr>
              <w:t xml:space="preserve"> od 1 000 eur do 200 000 eur, </w:t>
            </w:r>
          </w:p>
          <w:p w:rsidR="00875DE6" w:rsidRPr="009E139A" w:rsidP="00875DE6">
            <w:pPr>
              <w:bidi w:val="0"/>
              <w:jc w:val="both"/>
              <w:rPr>
                <w:rFonts w:ascii="Times New Roman" w:hAnsi="Times New Roman"/>
                <w:i/>
                <w:sz w:val="16"/>
                <w:szCs w:val="16"/>
              </w:rPr>
            </w:pPr>
            <w:r w:rsidRPr="009E139A">
              <w:rPr>
                <w:rFonts w:ascii="Times New Roman" w:hAnsi="Times New Roman"/>
                <w:sz w:val="16"/>
                <w:szCs w:val="16"/>
              </w:rPr>
              <w:t xml:space="preserve">2. nesplnenie povinnosti uloženej opatrením podľa </w:t>
            </w:r>
            <w:hyperlink r:id="rId14" w:anchor="paragraf-12.odsek-2.pismeno-b" w:history="1">
              <w:r w:rsidRPr="009E139A">
                <w:rPr>
                  <w:rFonts w:ascii="Times New Roman" w:hAnsi="Times New Roman"/>
                  <w:bCs/>
                  <w:sz w:val="16"/>
                  <w:szCs w:val="16"/>
                </w:rPr>
                <w:t>§ 12 ods. 2 písm. b) až i)</w:t>
              </w:r>
            </w:hyperlink>
            <w:r w:rsidRPr="009E139A">
              <w:rPr>
                <w:rFonts w:ascii="Times New Roman" w:hAnsi="Times New Roman"/>
                <w:sz w:val="16"/>
                <w:szCs w:val="16"/>
              </w:rPr>
              <w:t xml:space="preserve"> od 300 eur do 100 000 eur. </w:t>
            </w:r>
          </w:p>
          <w:p w:rsidR="00A62FD1" w:rsidRPr="009E139A">
            <w:pPr>
              <w:bidi w:val="0"/>
              <w:jc w:val="both"/>
              <w:rPr>
                <w:rFonts w:ascii="Times New Roman" w:hAnsi="Times New Roman"/>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r w:rsidRPr="009E139A">
              <w:rPr>
                <w:rFonts w:ascii="Times New Roman" w:hAnsi="Times New Roman"/>
                <w:sz w:val="16"/>
                <w:szCs w:val="16"/>
              </w:rPr>
              <w:tab/>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5"/>
              <w:bidi w:val="0"/>
              <w:rPr>
                <w:rFonts w:ascii="Times New Roman" w:hAnsi="Times New Roman"/>
                <w:sz w:val="16"/>
                <w:szCs w:val="16"/>
              </w:rPr>
            </w:pPr>
            <w:r w:rsidRPr="009E139A">
              <w:rPr>
                <w:rFonts w:ascii="Times New Roman" w:hAnsi="Times New Roman"/>
                <w:sz w:val="16"/>
                <w:szCs w:val="16"/>
              </w:rPr>
              <w:t>Vykonávanie</w:t>
            </w:r>
          </w:p>
          <w:p w:rsidR="00A62FD1" w:rsidRPr="009E139A">
            <w:pPr>
              <w:bidi w:val="0"/>
              <w:jc w:val="both"/>
              <w:rPr>
                <w:rFonts w:ascii="Times New Roman" w:hAnsi="Times New Roman"/>
                <w:sz w:val="16"/>
                <w:szCs w:val="16"/>
              </w:rPr>
            </w:pPr>
            <w:r w:rsidRPr="009E139A">
              <w:rPr>
                <w:rFonts w:ascii="Times New Roman" w:hAnsi="Times New Roman"/>
                <w:sz w:val="16"/>
                <w:szCs w:val="16"/>
              </w:rPr>
              <w:t>Členské štáty príjmu zákony, iné predpisy a a administratívne opatrenia potrebné na dosiahnutie súladu s touto smernicou najneskôr do 2. decembra 2003 alebo, pokiaľ ide o ustanovenia týkajúce sa kolektívnych zmlúv, môžu na spoločnú žiadosť sociálnych partnerov poveriť ich zavedením tejto smernice do praxe. V takých prípadoch členské štáty zabezpečia, aby najneskôr 2. decembra 2003 sociálni partneri zaviedli potrebné opatrenia dohodou, pričom sú členské štáty povinné vykonať všetky potrebné opatrenia, aby mohli kedykoľvek garantovať výsledky uložené touto smernicou. Bez odkladu budú o tom informovať komisiu.</w:t>
            </w:r>
          </w:p>
          <w:p w:rsidR="00A62FD1" w:rsidRPr="009E139A">
            <w:pPr>
              <w:bidi w:val="0"/>
              <w:jc w:val="both"/>
              <w:rPr>
                <w:rFonts w:ascii="Times New Roman" w:hAnsi="Times New Roman"/>
                <w:sz w:val="16"/>
                <w:szCs w:val="16"/>
              </w:rPr>
            </w:pPr>
            <w:r w:rsidRPr="009E139A">
              <w:rPr>
                <w:rFonts w:ascii="Times New Roman" w:hAnsi="Times New Roman"/>
                <w:sz w:val="16"/>
                <w:szCs w:val="16"/>
              </w:rPr>
              <w:t xml:space="preserve">Aby sa splnili osobitné podmienky, členské štáty môžu podľa potreby mať dodatočnú lehotu 3 roky od 2. decembra 2003, to jest spolu 6 rokov na to, aby zaviedli do praxe ustanovenia tejto smernice o diskriminácii založenej na veku a zdravotnom postihnutí. V takom prípade  o tom bezodkladne informujú komisiu. Členský štát, ktorý sa rozhodne využiť túto dodatočnú lehotu, podá každoročne komisii správu o krokoch, ktoré uskutočňuje na odstránenie diskriminácie založenej na veku a zdravotnom postihnutí a o pokroku, ktorý sa dosahuje pri vykonávaní tejto smernice. Komisia o tom každoročne informuje radu. </w:t>
            </w:r>
          </w:p>
          <w:p w:rsidR="00A62FD1" w:rsidRPr="009E139A">
            <w:pPr>
              <w:bidi w:val="0"/>
              <w:jc w:val="both"/>
              <w:rPr>
                <w:rFonts w:ascii="Times New Roman" w:hAnsi="Times New Roman"/>
                <w:sz w:val="16"/>
                <w:szCs w:val="16"/>
              </w:rPr>
            </w:pPr>
            <w:r w:rsidRPr="009E139A">
              <w:rPr>
                <w:rFonts w:ascii="Times New Roman" w:hAnsi="Times New Roman"/>
                <w:sz w:val="16"/>
                <w:szCs w:val="16"/>
              </w:rPr>
              <w:t>Takéto opatrenia prijaté členskými štátmi musia obsahovať odkaz na túto smernicu alebo sa k nim doloží takýto odkaz pri príležitosti ich úradného uverejnenia. Členské štáty stanovia spôsob ako sa  takýto odkaz vytvorí.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iCs/>
                <w:sz w:val="16"/>
                <w:szCs w:val="16"/>
              </w:rPr>
            </w:pPr>
            <w:r w:rsidRPr="009E139A" w:rsidR="00983E54">
              <w:rPr>
                <w:rFonts w:ascii="Times New Roman" w:hAnsi="Times New Roman"/>
                <w:b/>
                <w:iCs/>
                <w:sz w:val="16"/>
                <w:szCs w:val="16"/>
              </w:rPr>
              <w:t>575/2</w:t>
            </w:r>
            <w:r w:rsidRPr="009E139A">
              <w:rPr>
                <w:rFonts w:ascii="Times New Roman" w:hAnsi="Times New Roman"/>
                <w:b/>
                <w:iCs/>
                <w:sz w:val="16"/>
                <w:szCs w:val="16"/>
              </w:rPr>
              <w:t>001 Z. z.</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r w:rsidRPr="009E139A">
              <w:rPr>
                <w:rFonts w:ascii="Times New Roman" w:hAnsi="Times New Roman"/>
                <w:b/>
                <w:iCs/>
                <w:sz w:val="16"/>
                <w:szCs w:val="16"/>
              </w:rPr>
              <w:t>311/2001 Z. z.</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r w:rsidRPr="009E139A">
              <w:rPr>
                <w:rFonts w:ascii="Times New Roman" w:hAnsi="Times New Roman"/>
                <w:b/>
                <w:iCs/>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iCs/>
                <w:sz w:val="16"/>
                <w:szCs w:val="16"/>
              </w:rPr>
            </w:pPr>
            <w:r w:rsidRPr="009E139A">
              <w:rPr>
                <w:rFonts w:ascii="Times New Roman" w:hAnsi="Times New Roman"/>
                <w:b/>
                <w:iCs/>
                <w:sz w:val="16"/>
                <w:szCs w:val="16"/>
              </w:rPr>
              <w:t>§ 35</w:t>
            </w:r>
          </w:p>
          <w:p w:rsidR="00A62FD1" w:rsidRPr="009E139A">
            <w:pPr>
              <w:bidi w:val="0"/>
              <w:rPr>
                <w:rFonts w:ascii="Times New Roman" w:hAnsi="Times New Roman"/>
                <w:b/>
                <w:iCs/>
                <w:sz w:val="16"/>
                <w:szCs w:val="16"/>
              </w:rPr>
            </w:pPr>
            <w:r w:rsidRPr="009E139A">
              <w:rPr>
                <w:rFonts w:ascii="Times New Roman" w:hAnsi="Times New Roman"/>
                <w:b/>
                <w:iCs/>
                <w:sz w:val="16"/>
                <w:szCs w:val="16"/>
              </w:rPr>
              <w:t>O: 7</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r w:rsidRPr="009E139A">
              <w:rPr>
                <w:rFonts w:ascii="Times New Roman" w:hAnsi="Times New Roman"/>
                <w:b/>
                <w:iCs/>
                <w:sz w:val="16"/>
                <w:szCs w:val="16"/>
              </w:rPr>
              <w:t>§ 254a</w:t>
            </w: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p>
          <w:p w:rsidR="00A62FD1" w:rsidRPr="009E139A">
            <w:pPr>
              <w:bidi w:val="0"/>
              <w:rPr>
                <w:rFonts w:ascii="Times New Roman" w:hAnsi="Times New Roman"/>
                <w:b/>
                <w:iCs/>
                <w:sz w:val="16"/>
                <w:szCs w:val="16"/>
              </w:rPr>
            </w:pPr>
            <w:r w:rsidRPr="009E139A" w:rsidR="000D4D0F">
              <w:rPr>
                <w:rFonts w:ascii="Times New Roman" w:hAnsi="Times New Roman"/>
                <w:b/>
                <w:iCs/>
                <w:sz w:val="16"/>
                <w:szCs w:val="16"/>
              </w:rPr>
              <w:t>§ 1</w:t>
            </w:r>
            <w:r w:rsidRPr="009E139A" w:rsidR="00A54659">
              <w:rPr>
                <w:rFonts w:ascii="Times New Roman" w:hAnsi="Times New Roman"/>
                <w:b/>
                <w:iCs/>
                <w:sz w:val="16"/>
                <w:szCs w:val="16"/>
              </w:rPr>
              <w:t>9</w:t>
            </w:r>
            <w:r w:rsidR="006265E1">
              <w:rPr>
                <w:rFonts w:ascii="Times New Roman" w:hAnsi="Times New Roman"/>
                <w:b/>
                <w:iCs/>
                <w:sz w:val="16"/>
                <w:szCs w:val="16"/>
              </w:rPr>
              <w:t>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Footer"/>
              <w:bidi w:val="0"/>
              <w:jc w:val="both"/>
              <w:rPr>
                <w:rFonts w:ascii="Times New Roman" w:hAnsi="Times New Roman"/>
                <w:bCs/>
                <w:i w:val="0"/>
                <w:iCs/>
                <w:sz w:val="16"/>
                <w:szCs w:val="16"/>
                <w:lang w:val="sk-SK"/>
              </w:rPr>
            </w:pPr>
            <w:r w:rsidRPr="009E139A">
              <w:rPr>
                <w:rFonts w:ascii="Times New Roman" w:hAnsi="Times New Roman"/>
                <w:bCs/>
                <w:i w:val="0"/>
                <w:iCs/>
                <w:sz w:val="16"/>
                <w:szCs w:val="16"/>
                <w:lang w:val="sk-SK"/>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p>
          <w:p w:rsidR="00A62FD1" w:rsidRPr="009E139A">
            <w:pPr>
              <w:bidi w:val="0"/>
              <w:jc w:val="both"/>
              <w:rPr>
                <w:rFonts w:ascii="Times New Roman" w:hAnsi="Times New Roman"/>
                <w:sz w:val="16"/>
                <w:szCs w:val="16"/>
              </w:rPr>
            </w:pPr>
            <w:r w:rsidRPr="009E139A">
              <w:rPr>
                <w:rFonts w:ascii="Times New Roman" w:hAnsi="Times New Roman"/>
                <w:sz w:val="16"/>
                <w:szCs w:val="16"/>
              </w:rPr>
              <w:t>Týmto zákonom sa preberajú právne záväzné akty Európskej únie uvedené v prílohe č. 2.</w:t>
            </w:r>
          </w:p>
          <w:p w:rsidR="00A62FD1" w:rsidRPr="009E139A">
            <w:pPr>
              <w:pStyle w:val="Footer"/>
              <w:bidi w:val="0"/>
              <w:jc w:val="both"/>
              <w:rPr>
                <w:rFonts w:ascii="Times New Roman" w:hAnsi="Times New Roman"/>
                <w:bCs/>
                <w:i w:val="0"/>
                <w:iCs/>
                <w:sz w:val="16"/>
                <w:szCs w:val="16"/>
                <w:lang w:val="sk-SK"/>
              </w:rPr>
            </w:pPr>
          </w:p>
          <w:p w:rsidR="00A62FD1" w:rsidRPr="009E139A">
            <w:pPr>
              <w:pStyle w:val="Footer"/>
              <w:bidi w:val="0"/>
              <w:jc w:val="both"/>
              <w:rPr>
                <w:rFonts w:ascii="Times New Roman" w:hAnsi="Times New Roman"/>
                <w:bCs/>
                <w:i w:val="0"/>
                <w:iCs/>
                <w:sz w:val="16"/>
                <w:szCs w:val="16"/>
                <w:lang w:val="sk-SK"/>
              </w:rPr>
            </w:pPr>
            <w:r w:rsidRPr="009E139A">
              <w:rPr>
                <w:rFonts w:ascii="Times New Roman" w:hAnsi="Times New Roman"/>
                <w:bCs/>
                <w:i w:val="0"/>
                <w:iCs/>
                <w:sz w:val="16"/>
                <w:szCs w:val="16"/>
                <w:lang w:val="sk-SK"/>
              </w:rPr>
              <w:t>Týmto zákonom sa preberajú právne záväzné Európ</w:t>
            </w:r>
            <w:r w:rsidRPr="009E139A" w:rsidR="00A54659">
              <w:rPr>
                <w:rFonts w:ascii="Times New Roman" w:hAnsi="Times New Roman"/>
                <w:bCs/>
                <w:i w:val="0"/>
                <w:iCs/>
                <w:sz w:val="16"/>
                <w:szCs w:val="16"/>
                <w:lang w:val="sk-SK"/>
              </w:rPr>
              <w:t>skej únie uvedené v prílohe č. 6</w:t>
            </w:r>
            <w:r w:rsidRPr="009E139A">
              <w:rPr>
                <w:rFonts w:ascii="Times New Roman" w:hAnsi="Times New Roman"/>
                <w:bCs/>
                <w:i w:val="0"/>
                <w:iCs/>
                <w:sz w:val="16"/>
                <w:szCs w:val="16"/>
                <w:lang w:val="sk-SK"/>
              </w:rPr>
              <w:t>.</w:t>
            </w:r>
          </w:p>
          <w:p w:rsidR="00A62FD1" w:rsidRPr="009E139A">
            <w:pPr>
              <w:pStyle w:val="Footer"/>
              <w:bidi w:val="0"/>
              <w:jc w:val="both"/>
              <w:rPr>
                <w:rFonts w:ascii="Times New Roman" w:hAnsi="Times New Roman"/>
                <w:bCs/>
                <w:i w:val="0"/>
                <w:iCs/>
                <w:sz w:val="16"/>
                <w:szCs w:val="16"/>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C:19</w:t>
            </w:r>
          </w:p>
          <w:p w:rsidR="00A62FD1" w:rsidRPr="009E139A">
            <w:pPr>
              <w:bidi w:val="0"/>
              <w:jc w:val="both"/>
              <w:rPr>
                <w:rFonts w:ascii="Times New Roman" w:hAnsi="Times New Roman"/>
                <w:b/>
                <w:sz w:val="16"/>
                <w:szCs w:val="16"/>
              </w:rPr>
            </w:pPr>
            <w:r w:rsidRPr="009E139A">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5"/>
              <w:bidi w:val="0"/>
              <w:rPr>
                <w:rFonts w:ascii="Times New Roman" w:hAnsi="Times New Roman"/>
                <w:sz w:val="16"/>
                <w:szCs w:val="16"/>
              </w:rPr>
            </w:pPr>
            <w:r w:rsidRPr="009E139A">
              <w:rPr>
                <w:rFonts w:ascii="Times New Roman" w:hAnsi="Times New Roman"/>
                <w:sz w:val="16"/>
                <w:szCs w:val="16"/>
              </w:rPr>
              <w:t>Správa</w:t>
            </w:r>
          </w:p>
          <w:p w:rsidR="00A62FD1" w:rsidRPr="009E139A">
            <w:pPr>
              <w:bidi w:val="0"/>
              <w:jc w:val="both"/>
              <w:rPr>
                <w:rFonts w:ascii="Times New Roman" w:hAnsi="Times New Roman"/>
                <w:sz w:val="16"/>
                <w:szCs w:val="16"/>
              </w:rPr>
            </w:pPr>
            <w:r w:rsidRPr="009E139A">
              <w:rPr>
                <w:rFonts w:ascii="Times New Roman" w:hAnsi="Times New Roman"/>
                <w:sz w:val="16"/>
                <w:szCs w:val="16"/>
              </w:rPr>
              <w:t xml:space="preserve">1. Najneskôr do 2. decembra </w:t>
            </w:r>
            <w:smartTag w:uri="urn:schemas-microsoft-com:office:smarttags" w:element="metricconverter">
              <w:smartTagPr>
                <w:attr w:name="ProductID" w:val="2005 a"/>
              </w:smartTagPr>
              <w:r w:rsidRPr="009E139A">
                <w:rPr>
                  <w:rFonts w:ascii="Times New Roman" w:hAnsi="Times New Roman"/>
                  <w:sz w:val="16"/>
                  <w:szCs w:val="16"/>
                </w:rPr>
                <w:t>2005 a</w:t>
              </w:r>
            </w:smartTag>
            <w:r w:rsidRPr="009E139A">
              <w:rPr>
                <w:rFonts w:ascii="Times New Roman" w:hAnsi="Times New Roman"/>
                <w:sz w:val="16"/>
                <w:szCs w:val="16"/>
              </w:rPr>
              <w:t xml:space="preserve"> potom vždy po piatich rokoch členské štáty oznámia komisii všetky potrebné informácie, aby komisia vypracovala správu o uplatňovaní tejto smernice pre Európsky parlament a radu.</w:t>
            </w:r>
          </w:p>
          <w:p w:rsidR="00A62FD1" w:rsidRPr="009E139A">
            <w:pP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iCs/>
                <w:sz w:val="16"/>
                <w:szCs w:val="16"/>
              </w:rPr>
            </w:pPr>
            <w:r w:rsidRPr="009E139A" w:rsidR="00983E54">
              <w:rPr>
                <w:rFonts w:ascii="Times New Roman" w:hAnsi="Times New Roman"/>
                <w:b/>
                <w:iCs/>
                <w:sz w:val="16"/>
                <w:szCs w:val="16"/>
              </w:rPr>
              <w:t>575/2</w:t>
            </w:r>
            <w:r w:rsidRPr="009E139A">
              <w:rPr>
                <w:rFonts w:ascii="Times New Roman" w:hAnsi="Times New Roman"/>
                <w:b/>
                <w:iCs/>
                <w:sz w:val="16"/>
                <w:szCs w:val="16"/>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b/>
                <w:iCs/>
                <w:sz w:val="16"/>
                <w:szCs w:val="16"/>
              </w:rPr>
            </w:pPr>
            <w:r w:rsidRPr="009E139A">
              <w:rPr>
                <w:rFonts w:ascii="Times New Roman" w:hAnsi="Times New Roman"/>
                <w:b/>
                <w:iCs/>
                <w:sz w:val="16"/>
                <w:szCs w:val="16"/>
              </w:rPr>
              <w:t>§ 35</w:t>
            </w:r>
          </w:p>
          <w:p w:rsidR="00A62FD1" w:rsidRPr="009E139A">
            <w:pPr>
              <w:bidi w:val="0"/>
              <w:rPr>
                <w:rFonts w:ascii="Times New Roman" w:hAnsi="Times New Roman"/>
                <w:b/>
                <w:iCs/>
                <w:sz w:val="16"/>
                <w:szCs w:val="16"/>
              </w:rPr>
            </w:pPr>
            <w:r w:rsidRPr="009E139A">
              <w:rPr>
                <w:rFonts w:ascii="Times New Roman" w:hAnsi="Times New Roman"/>
                <w:b/>
                <w:iCs/>
                <w:sz w:val="16"/>
                <w:szCs w:val="16"/>
              </w:rPr>
              <w:t>O: 7</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Footer"/>
              <w:bidi w:val="0"/>
              <w:jc w:val="both"/>
              <w:rPr>
                <w:rFonts w:ascii="Times New Roman" w:hAnsi="Times New Roman"/>
                <w:bCs/>
                <w:i w:val="0"/>
                <w:iCs/>
                <w:sz w:val="16"/>
                <w:szCs w:val="16"/>
                <w:lang w:val="sk-SK"/>
              </w:rPr>
            </w:pPr>
            <w:r w:rsidRPr="009E139A">
              <w:rPr>
                <w:rFonts w:ascii="Times New Roman" w:hAnsi="Times New Roman"/>
                <w:bCs/>
                <w:i w:val="0"/>
                <w:iCs/>
                <w:sz w:val="16"/>
                <w:szCs w:val="16"/>
                <w:lang w:val="sk-SK"/>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C:19</w:t>
            </w:r>
          </w:p>
          <w:p w:rsidR="00A62FD1" w:rsidRPr="009E139A">
            <w:pPr>
              <w:bidi w:val="0"/>
              <w:jc w:val="both"/>
              <w:rPr>
                <w:rFonts w:ascii="Times New Roman" w:hAnsi="Times New Roman"/>
                <w:b/>
                <w:sz w:val="16"/>
                <w:szCs w:val="16"/>
              </w:rPr>
            </w:pPr>
            <w:r w:rsidRPr="009E139A">
              <w:rPr>
                <w:rFonts w:ascii="Times New Roman" w:hAnsi="Times New Roman"/>
                <w:b/>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r w:rsidRPr="009E139A">
              <w:rPr>
                <w:rFonts w:ascii="Times New Roman" w:hAnsi="Times New Roman"/>
                <w:sz w:val="16"/>
                <w:szCs w:val="16"/>
              </w:rPr>
              <w:t>2. Komisia vo svojej správe primerane zohľadní stanoviská sociálnych partnerov a príslušných mimovládnych organizácií. V súlade so zahrnutím zásady rodovej rovnosti (principle of gender mainstreaming) v tejto správe posúdi inter alia  i dopad prijatých opatrení na mužov a ženy. So zreteľom na získané informácie  táto správa, podľa potreby, má obsahovať návrhy na zmenu a aktualizáciu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 20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5"/>
              <w:bidi w:val="0"/>
              <w:rPr>
                <w:rFonts w:ascii="Times New Roman" w:hAnsi="Times New Roman"/>
                <w:sz w:val="16"/>
                <w:szCs w:val="16"/>
              </w:rPr>
            </w:pPr>
            <w:r w:rsidRPr="009E139A">
              <w:rPr>
                <w:rFonts w:ascii="Times New Roman" w:hAnsi="Times New Roman"/>
                <w:sz w:val="16"/>
                <w:szCs w:val="16"/>
              </w:rPr>
              <w:t>Účinnosť</w:t>
            </w:r>
          </w:p>
          <w:p w:rsidR="00A62FD1" w:rsidRPr="009E139A">
            <w:pPr>
              <w:bidi w:val="0"/>
              <w:jc w:val="both"/>
              <w:rPr>
                <w:rFonts w:ascii="Times New Roman" w:hAnsi="Times New Roman"/>
                <w:sz w:val="16"/>
                <w:szCs w:val="16"/>
              </w:rPr>
            </w:pPr>
            <w:r w:rsidRPr="009E139A">
              <w:rPr>
                <w:rFonts w:ascii="Times New Roman" w:hAnsi="Times New Roman"/>
                <w:sz w:val="16"/>
                <w:szCs w:val="16"/>
              </w:rPr>
              <w:t>Táto smernica nadobúda účinnosť v deň jej uverejnenia v Úradnom vestníku Európskych spoločenstiev.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r w:rsidRPr="009E139A">
              <w:rPr>
                <w:rFonts w:ascii="Times New Roman" w:hAnsi="Times New Roman"/>
                <w:b/>
                <w:sz w:val="16"/>
                <w:szCs w:val="16"/>
              </w:rPr>
              <w:t>C: 21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pStyle w:val="Heading5"/>
              <w:bidi w:val="0"/>
              <w:rPr>
                <w:rFonts w:ascii="Times New Roman" w:hAnsi="Times New Roman"/>
                <w:sz w:val="16"/>
                <w:szCs w:val="16"/>
              </w:rPr>
            </w:pPr>
            <w:r w:rsidRPr="009E139A">
              <w:rPr>
                <w:rFonts w:ascii="Times New Roman" w:hAnsi="Times New Roman"/>
                <w:sz w:val="16"/>
                <w:szCs w:val="16"/>
              </w:rPr>
              <w:t>Adresáti</w:t>
            </w:r>
          </w:p>
          <w:p w:rsidR="00A62FD1" w:rsidRPr="009E139A">
            <w:pPr>
              <w:bidi w:val="0"/>
              <w:jc w:val="both"/>
              <w:rPr>
                <w:rFonts w:ascii="Times New Roman" w:hAnsi="Times New Roman"/>
                <w:sz w:val="16"/>
                <w:szCs w:val="16"/>
              </w:rPr>
            </w:pPr>
            <w:r w:rsidRPr="009E139A">
              <w:rPr>
                <w:rFonts w:ascii="Times New Roman" w:hAnsi="Times New Roman"/>
                <w:sz w:val="16"/>
                <w:szCs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r w:rsidRPr="009E139A">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b/>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center"/>
              <w:rPr>
                <w:rFonts w:ascii="Times New Roman" w:hAnsi="Times New Roman"/>
                <w:b/>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62FD1" w:rsidRPr="009E139A">
            <w:pPr>
              <w:bidi w:val="0"/>
              <w:jc w:val="both"/>
              <w:rPr>
                <w:rFonts w:ascii="Times New Roman" w:hAnsi="Times New Roman"/>
                <w:sz w:val="16"/>
                <w:szCs w:val="16"/>
              </w:rPr>
            </w:pPr>
          </w:p>
        </w:tc>
      </w:tr>
    </w:tbl>
    <w:p w:rsidR="00565E22" w:rsidRPr="009E139A">
      <w:pPr>
        <w:bidi w:val="0"/>
        <w:jc w:val="both"/>
        <w:rPr>
          <w:rFonts w:ascii="Times New Roman" w:hAnsi="Times New Roman"/>
          <w:sz w:val="16"/>
          <w:szCs w:val="16"/>
        </w:rPr>
      </w:pPr>
    </w:p>
    <w:sectPr>
      <w:footerReference w:type="even" r:id="rId15"/>
      <w:footerReference w:type="default" r:id="rId16"/>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38">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rsidR="000C0E38">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38">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6265E1">
      <w:rPr>
        <w:rFonts w:ascii="Times New Roman" w:hAnsi="Times New Roman"/>
        <w:b w:val="0"/>
        <w:noProof/>
        <w:sz w:val="18"/>
      </w:rPr>
      <w:t>29</w:t>
    </w:r>
    <w:r>
      <w:rPr>
        <w:rFonts w:ascii="Times New Roman" w:hAnsi="Times New Roman"/>
        <w:b w:val="0"/>
        <w:sz w:val="18"/>
      </w:rPr>
      <w:fldChar w:fldCharType="end"/>
    </w:r>
  </w:p>
  <w:p w:rsidR="000C0E38">
    <w:pPr>
      <w:pStyle w:val="BodyText3"/>
      <w:bidi w:val="0"/>
      <w:ind w:right="360"/>
      <w:rPr>
        <w:rFonts w:ascii="Times New Roman" w:hAnsi="Times New Roman"/>
        <w:b w:val="0"/>
        <w:sz w:val="18"/>
      </w:rPr>
    </w:pPr>
    <w:r>
      <w:rPr>
        <w:rFonts w:ascii="Times New Roman" w:hAnsi="Times New Roman"/>
        <w:b w:val="0"/>
        <w:sz w:val="18"/>
      </w:rPr>
      <w:t xml:space="preserve">2000/78/ES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095A"/>
    <w:multiLevelType w:val="hybridMultilevel"/>
    <w:tmpl w:val="1172C3E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2">
    <w:nsid w:val="1EED1ACD"/>
    <w:multiLevelType w:val="hybridMultilevel"/>
    <w:tmpl w:val="FC1435AE"/>
    <w:lvl w:ilvl="0">
      <w:start w:val="1"/>
      <w:numFmt w:val="decimal"/>
      <w:lvlText w:val="(%1)"/>
      <w:lvlJc w:val="left"/>
      <w:pPr>
        <w:tabs>
          <w:tab w:val="num" w:pos="359"/>
        </w:tabs>
        <w:ind w:left="359" w:hanging="360"/>
      </w:pPr>
      <w:rPr>
        <w:rFonts w:cs="Times New Roman" w:hint="default"/>
        <w:rtl w:val="0"/>
        <w:cs w:val="0"/>
      </w:rPr>
    </w:lvl>
    <w:lvl w:ilvl="1">
      <w:start w:val="1"/>
      <w:numFmt w:val="lowerLetter"/>
      <w:lvlText w:val="%2."/>
      <w:lvlJc w:val="left"/>
      <w:pPr>
        <w:tabs>
          <w:tab w:val="num" w:pos="1079"/>
        </w:tabs>
        <w:ind w:left="1079" w:hanging="360"/>
      </w:pPr>
      <w:rPr>
        <w:rFonts w:cs="Times New Roman"/>
        <w:rtl w:val="0"/>
        <w:cs w:val="0"/>
      </w:rPr>
    </w:lvl>
    <w:lvl w:ilvl="2">
      <w:start w:val="1"/>
      <w:numFmt w:val="lowerRoman"/>
      <w:lvlText w:val="%3."/>
      <w:lvlJc w:val="right"/>
      <w:pPr>
        <w:tabs>
          <w:tab w:val="num" w:pos="1799"/>
        </w:tabs>
        <w:ind w:left="1799" w:hanging="180"/>
      </w:pPr>
      <w:rPr>
        <w:rFonts w:cs="Times New Roman"/>
        <w:rtl w:val="0"/>
        <w:cs w:val="0"/>
      </w:rPr>
    </w:lvl>
    <w:lvl w:ilvl="3">
      <w:start w:val="1"/>
      <w:numFmt w:val="decimal"/>
      <w:lvlText w:val="%4."/>
      <w:lvlJc w:val="left"/>
      <w:pPr>
        <w:tabs>
          <w:tab w:val="num" w:pos="2519"/>
        </w:tabs>
        <w:ind w:left="2519" w:hanging="360"/>
      </w:pPr>
      <w:rPr>
        <w:rFonts w:cs="Times New Roman"/>
        <w:rtl w:val="0"/>
        <w:cs w:val="0"/>
      </w:rPr>
    </w:lvl>
    <w:lvl w:ilvl="4">
      <w:start w:val="1"/>
      <w:numFmt w:val="lowerLetter"/>
      <w:lvlText w:val="%5."/>
      <w:lvlJc w:val="left"/>
      <w:pPr>
        <w:tabs>
          <w:tab w:val="num" w:pos="3239"/>
        </w:tabs>
        <w:ind w:left="3239" w:hanging="360"/>
      </w:pPr>
      <w:rPr>
        <w:rFonts w:cs="Times New Roman"/>
        <w:rtl w:val="0"/>
        <w:cs w:val="0"/>
      </w:rPr>
    </w:lvl>
    <w:lvl w:ilvl="5">
      <w:start w:val="1"/>
      <w:numFmt w:val="lowerRoman"/>
      <w:lvlText w:val="%6."/>
      <w:lvlJc w:val="right"/>
      <w:pPr>
        <w:tabs>
          <w:tab w:val="num" w:pos="3959"/>
        </w:tabs>
        <w:ind w:left="3959" w:hanging="180"/>
      </w:pPr>
      <w:rPr>
        <w:rFonts w:cs="Times New Roman"/>
        <w:rtl w:val="0"/>
        <w:cs w:val="0"/>
      </w:rPr>
    </w:lvl>
    <w:lvl w:ilvl="6">
      <w:start w:val="1"/>
      <w:numFmt w:val="decimal"/>
      <w:lvlText w:val="%7."/>
      <w:lvlJc w:val="left"/>
      <w:pPr>
        <w:tabs>
          <w:tab w:val="num" w:pos="4679"/>
        </w:tabs>
        <w:ind w:left="4679" w:hanging="360"/>
      </w:pPr>
      <w:rPr>
        <w:rFonts w:cs="Times New Roman"/>
        <w:rtl w:val="0"/>
        <w:cs w:val="0"/>
      </w:rPr>
    </w:lvl>
    <w:lvl w:ilvl="7">
      <w:start w:val="1"/>
      <w:numFmt w:val="lowerLetter"/>
      <w:lvlText w:val="%8."/>
      <w:lvlJc w:val="left"/>
      <w:pPr>
        <w:tabs>
          <w:tab w:val="num" w:pos="5399"/>
        </w:tabs>
        <w:ind w:left="5399" w:hanging="360"/>
      </w:pPr>
      <w:rPr>
        <w:rFonts w:cs="Times New Roman"/>
        <w:rtl w:val="0"/>
        <w:cs w:val="0"/>
      </w:rPr>
    </w:lvl>
    <w:lvl w:ilvl="8">
      <w:start w:val="1"/>
      <w:numFmt w:val="lowerRoman"/>
      <w:lvlText w:val="%9."/>
      <w:lvlJc w:val="right"/>
      <w:pPr>
        <w:tabs>
          <w:tab w:val="num" w:pos="6119"/>
        </w:tabs>
        <w:ind w:left="6119" w:hanging="180"/>
      </w:pPr>
      <w:rPr>
        <w:rFonts w:cs="Times New Roman"/>
        <w:rtl w:val="0"/>
        <w:cs w:val="0"/>
      </w:rPr>
    </w:lvl>
  </w:abstractNum>
  <w:abstractNum w:abstractNumId="3">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93469B6"/>
    <w:multiLevelType w:val="singleLevel"/>
    <w:tmpl w:val="04090017"/>
    <w:lvl w:ilvl="0">
      <w:start w:val="1"/>
      <w:numFmt w:val="lowerLetter"/>
      <w:lvlText w:val="%1)"/>
      <w:lvlJc w:val="left"/>
      <w:pPr>
        <w:tabs>
          <w:tab w:val="num" w:pos="360"/>
        </w:tabs>
        <w:ind w:left="360" w:hanging="360"/>
      </w:pPr>
      <w:rPr>
        <w:rFonts w:cs="Times New Roman"/>
        <w:rtl w:val="0"/>
        <w:cs w:val="0"/>
      </w:rPr>
    </w:lvl>
  </w:abstractNum>
  <w:abstractNum w:abstractNumId="5">
    <w:nsid w:val="2C365A76"/>
    <w:multiLevelType w:val="hybridMultilevel"/>
    <w:tmpl w:val="45DA3B0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DA55A73"/>
    <w:multiLevelType w:val="hybridMultilevel"/>
    <w:tmpl w:val="B4F82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8">
    <w:nsid w:val="311834D6"/>
    <w:multiLevelType w:val="hybridMultilevel"/>
    <w:tmpl w:val="93B4F66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33A6E98"/>
    <w:multiLevelType w:val="singleLevel"/>
    <w:tmpl w:val="BB2E868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4F4A7F2E"/>
    <w:multiLevelType w:val="hybridMultilevel"/>
    <w:tmpl w:val="D52CA73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11D06DF"/>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1E7614B"/>
    <w:multiLevelType w:val="hybridMultilevel"/>
    <w:tmpl w:val="B34CE0A6"/>
    <w:lvl w:ilvl="0">
      <w:start w:val="1"/>
      <w:numFmt w:val="decimal"/>
      <w:lvlText w:val="(%1)"/>
      <w:lvlJc w:val="left"/>
      <w:pPr>
        <w:tabs>
          <w:tab w:val="num" w:pos="359"/>
        </w:tabs>
        <w:ind w:left="359" w:hanging="360"/>
      </w:pPr>
      <w:rPr>
        <w:rFonts w:cs="Times New Roman" w:hint="default"/>
        <w:rtl w:val="0"/>
        <w:cs w:val="0"/>
      </w:rPr>
    </w:lvl>
    <w:lvl w:ilvl="1">
      <w:start w:val="1"/>
      <w:numFmt w:val="lowerLetter"/>
      <w:lvlText w:val="%2."/>
      <w:lvlJc w:val="left"/>
      <w:pPr>
        <w:tabs>
          <w:tab w:val="num" w:pos="1079"/>
        </w:tabs>
        <w:ind w:left="1079" w:hanging="360"/>
      </w:pPr>
      <w:rPr>
        <w:rFonts w:cs="Times New Roman"/>
        <w:rtl w:val="0"/>
        <w:cs w:val="0"/>
      </w:rPr>
    </w:lvl>
    <w:lvl w:ilvl="2">
      <w:start w:val="1"/>
      <w:numFmt w:val="lowerRoman"/>
      <w:lvlText w:val="%3."/>
      <w:lvlJc w:val="right"/>
      <w:pPr>
        <w:tabs>
          <w:tab w:val="num" w:pos="1799"/>
        </w:tabs>
        <w:ind w:left="1799" w:hanging="180"/>
      </w:pPr>
      <w:rPr>
        <w:rFonts w:cs="Times New Roman"/>
        <w:rtl w:val="0"/>
        <w:cs w:val="0"/>
      </w:rPr>
    </w:lvl>
    <w:lvl w:ilvl="3">
      <w:start w:val="1"/>
      <w:numFmt w:val="decimal"/>
      <w:lvlText w:val="%4."/>
      <w:lvlJc w:val="left"/>
      <w:pPr>
        <w:tabs>
          <w:tab w:val="num" w:pos="2519"/>
        </w:tabs>
        <w:ind w:left="2519" w:hanging="360"/>
      </w:pPr>
      <w:rPr>
        <w:rFonts w:cs="Times New Roman"/>
        <w:rtl w:val="0"/>
        <w:cs w:val="0"/>
      </w:rPr>
    </w:lvl>
    <w:lvl w:ilvl="4">
      <w:start w:val="1"/>
      <w:numFmt w:val="lowerLetter"/>
      <w:lvlText w:val="%5."/>
      <w:lvlJc w:val="left"/>
      <w:pPr>
        <w:tabs>
          <w:tab w:val="num" w:pos="3239"/>
        </w:tabs>
        <w:ind w:left="3239" w:hanging="360"/>
      </w:pPr>
      <w:rPr>
        <w:rFonts w:cs="Times New Roman"/>
        <w:rtl w:val="0"/>
        <w:cs w:val="0"/>
      </w:rPr>
    </w:lvl>
    <w:lvl w:ilvl="5">
      <w:start w:val="1"/>
      <w:numFmt w:val="lowerRoman"/>
      <w:lvlText w:val="%6."/>
      <w:lvlJc w:val="right"/>
      <w:pPr>
        <w:tabs>
          <w:tab w:val="num" w:pos="3959"/>
        </w:tabs>
        <w:ind w:left="3959" w:hanging="180"/>
      </w:pPr>
      <w:rPr>
        <w:rFonts w:cs="Times New Roman"/>
        <w:rtl w:val="0"/>
        <w:cs w:val="0"/>
      </w:rPr>
    </w:lvl>
    <w:lvl w:ilvl="6">
      <w:start w:val="1"/>
      <w:numFmt w:val="decimal"/>
      <w:lvlText w:val="%7."/>
      <w:lvlJc w:val="left"/>
      <w:pPr>
        <w:tabs>
          <w:tab w:val="num" w:pos="4679"/>
        </w:tabs>
        <w:ind w:left="4679" w:hanging="360"/>
      </w:pPr>
      <w:rPr>
        <w:rFonts w:cs="Times New Roman"/>
        <w:rtl w:val="0"/>
        <w:cs w:val="0"/>
      </w:rPr>
    </w:lvl>
    <w:lvl w:ilvl="7">
      <w:start w:val="1"/>
      <w:numFmt w:val="lowerLetter"/>
      <w:lvlText w:val="%8."/>
      <w:lvlJc w:val="left"/>
      <w:pPr>
        <w:tabs>
          <w:tab w:val="num" w:pos="5399"/>
        </w:tabs>
        <w:ind w:left="5399" w:hanging="360"/>
      </w:pPr>
      <w:rPr>
        <w:rFonts w:cs="Times New Roman"/>
        <w:rtl w:val="0"/>
        <w:cs w:val="0"/>
      </w:rPr>
    </w:lvl>
    <w:lvl w:ilvl="8">
      <w:start w:val="1"/>
      <w:numFmt w:val="lowerRoman"/>
      <w:lvlText w:val="%9."/>
      <w:lvlJc w:val="right"/>
      <w:pPr>
        <w:tabs>
          <w:tab w:val="num" w:pos="6119"/>
        </w:tabs>
        <w:ind w:left="6119" w:hanging="180"/>
      </w:pPr>
      <w:rPr>
        <w:rFonts w:cs="Times New Roman"/>
        <w:rtl w:val="0"/>
        <w:cs w:val="0"/>
      </w:rPr>
    </w:lvl>
  </w:abstractNum>
  <w:abstractNum w:abstractNumId="14">
    <w:nsid w:val="52B826EC"/>
    <w:multiLevelType w:val="singleLevel"/>
    <w:tmpl w:val="ECCA9B8C"/>
    <w:lvl w:ilvl="0">
      <w:start w:val="1"/>
      <w:numFmt w:val="bullet"/>
      <w:lvlText w:val=""/>
      <w:lvlJc w:val="left"/>
      <w:pPr>
        <w:tabs>
          <w:tab w:val="num" w:pos="360"/>
        </w:tabs>
        <w:ind w:left="340" w:hanging="340"/>
      </w:pPr>
      <w:rPr>
        <w:rFonts w:ascii="Symbol" w:hAnsi="Symbol" w:hint="default"/>
      </w:rPr>
    </w:lvl>
  </w:abstractNum>
  <w:abstractNum w:abstractNumId="15">
    <w:nsid w:val="56AC4C2A"/>
    <w:multiLevelType w:val="hybridMultilevel"/>
    <w:tmpl w:val="0900B770"/>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eastAsia="Times New Roman" w:cs="Times New Roman"/>
        <w:b w:val="0"/>
        <w:bCs w:val="0"/>
        <w:i w:val="0"/>
        <w:iCs w:val="0"/>
        <w:color w:val="auto"/>
        <w:sz w:val="24"/>
        <w:szCs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57907C0A"/>
    <w:multiLevelType w:val="hybridMultilevel"/>
    <w:tmpl w:val="A77CD1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926546E"/>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B2322B2"/>
    <w:multiLevelType w:val="hybridMultilevel"/>
    <w:tmpl w:val="E00CB8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DFC5EEE"/>
    <w:multiLevelType w:val="hybridMultilevel"/>
    <w:tmpl w:val="B00EA8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1">
    <w:nsid w:val="79B84F7D"/>
    <w:multiLevelType w:val="hybridMultilevel"/>
    <w:tmpl w:val="ED3A55B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9C8331C"/>
    <w:multiLevelType w:val="singleLevel"/>
    <w:tmpl w:val="24E01E9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3"/>
  </w:num>
  <w:num w:numId="3">
    <w:abstractNumId w:val="4"/>
  </w:num>
  <w:num w:numId="4">
    <w:abstractNumId w:val="9"/>
  </w:num>
  <w:num w:numId="5">
    <w:abstractNumId w:val="1"/>
  </w:num>
  <w:num w:numId="6">
    <w:abstractNumId w:val="20"/>
  </w:num>
  <w:num w:numId="7">
    <w:abstractNumId w:val="22"/>
  </w:num>
  <w:num w:numId="8">
    <w:abstractNumId w:val="2"/>
  </w:num>
  <w:num w:numId="9">
    <w:abstractNumId w:val="13"/>
  </w:num>
  <w:num w:numId="10">
    <w:abstractNumId w:val="19"/>
  </w:num>
  <w:num w:numId="11">
    <w:abstractNumId w:val="18"/>
  </w:num>
  <w:num w:numId="12">
    <w:abstractNumId w:val="3"/>
  </w:num>
  <w:num w:numId="13">
    <w:abstractNumId w:val="0"/>
  </w:num>
  <w:num w:numId="14">
    <w:abstractNumId w:val="5"/>
  </w:num>
  <w:num w:numId="15">
    <w:abstractNumId w:val="16"/>
  </w:num>
  <w:num w:numId="16">
    <w:abstractNumId w:val="10"/>
  </w:num>
  <w:num w:numId="17">
    <w:abstractNumId w:val="7"/>
  </w:num>
  <w:num w:numId="18">
    <w:abstractNumId w:val="8"/>
  </w:num>
  <w:num w:numId="19">
    <w:abstractNumId w:val="11"/>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noPunctuationKerning/>
  <w:characterSpacingControl w:val="doNotCompress"/>
  <w:compat/>
  <w:rsids>
    <w:rsidRoot w:val="007B547D"/>
    <w:rsid w:val="000004F4"/>
    <w:rsid w:val="00012EEA"/>
    <w:rsid w:val="00020143"/>
    <w:rsid w:val="000A62FD"/>
    <w:rsid w:val="000B0446"/>
    <w:rsid w:val="000B2CF6"/>
    <w:rsid w:val="000C0E38"/>
    <w:rsid w:val="000D0197"/>
    <w:rsid w:val="000D4D0F"/>
    <w:rsid w:val="000D64C3"/>
    <w:rsid w:val="000E13E9"/>
    <w:rsid w:val="000E74C5"/>
    <w:rsid w:val="00106241"/>
    <w:rsid w:val="00163121"/>
    <w:rsid w:val="0017795E"/>
    <w:rsid w:val="001828B8"/>
    <w:rsid w:val="001C041D"/>
    <w:rsid w:val="001D1079"/>
    <w:rsid w:val="001E288F"/>
    <w:rsid w:val="002105D3"/>
    <w:rsid w:val="00237930"/>
    <w:rsid w:val="00246AA9"/>
    <w:rsid w:val="002619E3"/>
    <w:rsid w:val="00296DE4"/>
    <w:rsid w:val="002E3C25"/>
    <w:rsid w:val="002E3D5E"/>
    <w:rsid w:val="002E606C"/>
    <w:rsid w:val="003027A6"/>
    <w:rsid w:val="00334125"/>
    <w:rsid w:val="00344E69"/>
    <w:rsid w:val="003A40E0"/>
    <w:rsid w:val="003B7CCE"/>
    <w:rsid w:val="003C191B"/>
    <w:rsid w:val="003F25D4"/>
    <w:rsid w:val="00407955"/>
    <w:rsid w:val="00410949"/>
    <w:rsid w:val="00414435"/>
    <w:rsid w:val="00455DBE"/>
    <w:rsid w:val="00475769"/>
    <w:rsid w:val="00486938"/>
    <w:rsid w:val="00494D2A"/>
    <w:rsid w:val="004A5752"/>
    <w:rsid w:val="0050205E"/>
    <w:rsid w:val="005303CA"/>
    <w:rsid w:val="005337CB"/>
    <w:rsid w:val="0053678B"/>
    <w:rsid w:val="005541ED"/>
    <w:rsid w:val="00565E22"/>
    <w:rsid w:val="00577208"/>
    <w:rsid w:val="005E2448"/>
    <w:rsid w:val="005E5B23"/>
    <w:rsid w:val="005F455F"/>
    <w:rsid w:val="0060201C"/>
    <w:rsid w:val="0061037D"/>
    <w:rsid w:val="006165A0"/>
    <w:rsid w:val="006265E1"/>
    <w:rsid w:val="006349CE"/>
    <w:rsid w:val="00657B5E"/>
    <w:rsid w:val="00666377"/>
    <w:rsid w:val="00690472"/>
    <w:rsid w:val="006A0A4A"/>
    <w:rsid w:val="006B7759"/>
    <w:rsid w:val="006C5FFB"/>
    <w:rsid w:val="006C64B9"/>
    <w:rsid w:val="006D6D5E"/>
    <w:rsid w:val="006F4DE7"/>
    <w:rsid w:val="006F52A1"/>
    <w:rsid w:val="006F58BD"/>
    <w:rsid w:val="00705E0C"/>
    <w:rsid w:val="00710247"/>
    <w:rsid w:val="00715487"/>
    <w:rsid w:val="00747B33"/>
    <w:rsid w:val="00754822"/>
    <w:rsid w:val="0077030A"/>
    <w:rsid w:val="007905B6"/>
    <w:rsid w:val="007A0824"/>
    <w:rsid w:val="007A50BC"/>
    <w:rsid w:val="007B4D2B"/>
    <w:rsid w:val="007B547D"/>
    <w:rsid w:val="0080337E"/>
    <w:rsid w:val="00805C6C"/>
    <w:rsid w:val="00821768"/>
    <w:rsid w:val="0083600D"/>
    <w:rsid w:val="0084246F"/>
    <w:rsid w:val="008626C9"/>
    <w:rsid w:val="00875DE6"/>
    <w:rsid w:val="00887739"/>
    <w:rsid w:val="008B1AAD"/>
    <w:rsid w:val="008F5036"/>
    <w:rsid w:val="008F692E"/>
    <w:rsid w:val="009052B5"/>
    <w:rsid w:val="00932495"/>
    <w:rsid w:val="009647AE"/>
    <w:rsid w:val="00983E54"/>
    <w:rsid w:val="009A3D83"/>
    <w:rsid w:val="009B6EA0"/>
    <w:rsid w:val="009D3216"/>
    <w:rsid w:val="009E139A"/>
    <w:rsid w:val="00A07732"/>
    <w:rsid w:val="00A306C7"/>
    <w:rsid w:val="00A54659"/>
    <w:rsid w:val="00A62FD1"/>
    <w:rsid w:val="00A937BA"/>
    <w:rsid w:val="00AA3440"/>
    <w:rsid w:val="00AD40D4"/>
    <w:rsid w:val="00AE4158"/>
    <w:rsid w:val="00B62E70"/>
    <w:rsid w:val="00B7401D"/>
    <w:rsid w:val="00B80268"/>
    <w:rsid w:val="00B82B33"/>
    <w:rsid w:val="00B9284E"/>
    <w:rsid w:val="00BC1639"/>
    <w:rsid w:val="00BD0C8E"/>
    <w:rsid w:val="00BD6C16"/>
    <w:rsid w:val="00C137D0"/>
    <w:rsid w:val="00C16A91"/>
    <w:rsid w:val="00C56CEB"/>
    <w:rsid w:val="00C646B5"/>
    <w:rsid w:val="00C7396C"/>
    <w:rsid w:val="00C8209A"/>
    <w:rsid w:val="00CA065F"/>
    <w:rsid w:val="00CA22D0"/>
    <w:rsid w:val="00CA2AFA"/>
    <w:rsid w:val="00CA57AD"/>
    <w:rsid w:val="00CB4CBA"/>
    <w:rsid w:val="00CC2AB6"/>
    <w:rsid w:val="00CE73F3"/>
    <w:rsid w:val="00D0170E"/>
    <w:rsid w:val="00D31C56"/>
    <w:rsid w:val="00D36DBD"/>
    <w:rsid w:val="00D933A1"/>
    <w:rsid w:val="00DA464B"/>
    <w:rsid w:val="00DB0860"/>
    <w:rsid w:val="00DC7B42"/>
    <w:rsid w:val="00DD3F9B"/>
    <w:rsid w:val="00DF0192"/>
    <w:rsid w:val="00E156D4"/>
    <w:rsid w:val="00E17FF9"/>
    <w:rsid w:val="00E44E72"/>
    <w:rsid w:val="00E57620"/>
    <w:rsid w:val="00EC1B15"/>
    <w:rsid w:val="00EF4139"/>
    <w:rsid w:val="00F14CD3"/>
    <w:rsid w:val="00F16A3C"/>
    <w:rsid w:val="00F40E0F"/>
    <w:rsid w:val="00F86182"/>
    <w:rsid w:val="00FA10B3"/>
    <w:rsid w:val="00FC06A3"/>
    <w:rsid w:val="00FC6B1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jc w:val="both"/>
      <w:outlineLvl w:val="0"/>
    </w:pPr>
    <w:rPr>
      <w:b/>
      <w:sz w:val="16"/>
    </w:rPr>
  </w:style>
  <w:style w:type="paragraph" w:styleId="Heading2">
    <w:name w:val="heading 2"/>
    <w:basedOn w:val="Normal"/>
    <w:next w:val="Normal"/>
    <w:link w:val="Nadpis2Char"/>
    <w:uiPriority w:val="9"/>
    <w:qFormat/>
    <w:pPr>
      <w:keepNext/>
      <w:jc w:val="center"/>
      <w:outlineLvl w:val="1"/>
    </w:pPr>
    <w:rPr>
      <w:b/>
      <w:sz w:val="16"/>
    </w:rPr>
  </w:style>
  <w:style w:type="paragraph" w:styleId="Heading3">
    <w:name w:val="heading 3"/>
    <w:basedOn w:val="Normal"/>
    <w:next w:val="Normal"/>
    <w:link w:val="Nadpis3Char"/>
    <w:uiPriority w:val="9"/>
    <w:qFormat/>
    <w:pPr>
      <w:keepNext/>
      <w:jc w:val="left"/>
      <w:outlineLvl w:val="2"/>
    </w:pPr>
    <w:rPr>
      <w:b/>
      <w:sz w:val="18"/>
      <w:szCs w:val="20"/>
      <w:lang w:val="cs-CZ" w:eastAsia="cs-CZ"/>
    </w:rPr>
  </w:style>
  <w:style w:type="paragraph" w:styleId="Heading4">
    <w:name w:val="heading 4"/>
    <w:basedOn w:val="Normal"/>
    <w:next w:val="Normal"/>
    <w:link w:val="Nadpis4Char"/>
    <w:uiPriority w:val="9"/>
    <w:qFormat/>
    <w:pPr>
      <w:keepNext/>
      <w:jc w:val="center"/>
      <w:outlineLvl w:val="3"/>
    </w:pPr>
    <w:rPr>
      <w:b/>
      <w:sz w:val="18"/>
      <w:szCs w:val="20"/>
      <w:lang w:val="cs-CZ" w:eastAsia="cs-CZ"/>
    </w:rPr>
  </w:style>
  <w:style w:type="paragraph" w:styleId="Heading5">
    <w:name w:val="heading 5"/>
    <w:basedOn w:val="Normal"/>
    <w:next w:val="Normal"/>
    <w:link w:val="Nadpis5Char"/>
    <w:uiPriority w:val="9"/>
    <w:qFormat/>
    <w:pPr>
      <w:keepNext/>
      <w:jc w:val="both"/>
      <w:outlineLvl w:val="4"/>
    </w:pPr>
    <w:rPr>
      <w:b/>
      <w:sz w:val="22"/>
      <w:szCs w:val="20"/>
    </w:rPr>
  </w:style>
  <w:style w:type="paragraph" w:styleId="Heading6">
    <w:name w:val="heading 6"/>
    <w:basedOn w:val="Normal"/>
    <w:next w:val="Normal"/>
    <w:link w:val="Nadpis6Char"/>
    <w:uiPriority w:val="9"/>
    <w:qFormat/>
    <w:pPr>
      <w:keepNext/>
      <w:jc w:val="center"/>
      <w:outlineLvl w:val="5"/>
    </w:pPr>
    <w:rPr>
      <w:i/>
      <w:sz w:val="22"/>
      <w:szCs w:val="20"/>
    </w:rPr>
  </w:style>
  <w:style w:type="paragraph" w:styleId="Heading7">
    <w:name w:val="heading 7"/>
    <w:basedOn w:val="Normal"/>
    <w:next w:val="Normal"/>
    <w:link w:val="Nadpis7Char"/>
    <w:uiPriority w:val="9"/>
    <w:qFormat/>
    <w:pPr>
      <w:keepNext/>
      <w:jc w:val="left"/>
      <w:outlineLvl w:val="6"/>
    </w:pPr>
    <w:rPr>
      <w:b/>
      <w:sz w:val="16"/>
    </w:rPr>
  </w:style>
  <w:style w:type="paragraph" w:styleId="Heading8">
    <w:name w:val="heading 8"/>
    <w:basedOn w:val="Normal"/>
    <w:next w:val="Normal"/>
    <w:link w:val="Nadpis8Char"/>
    <w:uiPriority w:val="9"/>
    <w:qFormat/>
    <w:pPr>
      <w:keepNext/>
      <w:jc w:val="both"/>
      <w:outlineLvl w:val="7"/>
    </w:pPr>
    <w:rPr>
      <w:i/>
      <w:sz w:val="16"/>
    </w:rPr>
  </w:style>
  <w:style w:type="paragraph" w:styleId="Heading9">
    <w:name w:val="heading 9"/>
    <w:basedOn w:val="Normal"/>
    <w:next w:val="Normal"/>
    <w:link w:val="Nadpis9Char"/>
    <w:uiPriority w:val="9"/>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Footer">
    <w:name w:val="footer"/>
    <w:basedOn w:val="Normal"/>
    <w:link w:val="PtaChar"/>
    <w:uiPriority w:val="99"/>
    <w:pPr>
      <w:tabs>
        <w:tab w:val="center" w:pos="4536"/>
        <w:tab w:val="right" w:pos="9072"/>
      </w:tabs>
      <w:jc w:val="left"/>
    </w:pPr>
    <w:rPr>
      <w:i/>
      <w:szCs w:val="20"/>
      <w:lang w:val="cs-CZ"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odyText2">
    <w:name w:val="Body Text 2"/>
    <w:basedOn w:val="Normal"/>
    <w:link w:val="Zkladntext2Char"/>
    <w:uiPriority w:val="99"/>
    <w:pPr>
      <w:jc w:val="both"/>
    </w:pPr>
    <w:rPr>
      <w:b/>
      <w:sz w:val="22"/>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
    <w:name w:val="Body Text"/>
    <w:basedOn w:val="Normal"/>
    <w:link w:val="ZkladntextChar"/>
    <w:uiPriority w:val="99"/>
    <w:pPr>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pPr>
      <w:tabs>
        <w:tab w:val="center" w:pos="4536"/>
        <w:tab w:val="right" w:pos="9072"/>
      </w:tabs>
      <w:jc w:val="left"/>
    </w:pPr>
    <w:rPr>
      <w:szCs w:val="20"/>
      <w:lang w:eastAsia="cs-CZ"/>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3">
    <w:name w:val="Body Text 3"/>
    <w:basedOn w:val="Normal"/>
    <w:link w:val="Zkladntext3Char"/>
    <w:uiPriority w:val="99"/>
    <w:pPr>
      <w:jc w:val="left"/>
    </w:pPr>
    <w:rPr>
      <w:b/>
      <w:sz w:val="20"/>
      <w:szCs w:val="20"/>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character" w:styleId="PageNumber">
    <w:name w:val="page number"/>
    <w:basedOn w:val="DefaultParagraphFont"/>
    <w:uiPriority w:val="99"/>
    <w:rPr>
      <w:rFonts w:cs="Times New Roman"/>
      <w:rtl w:val="0"/>
      <w:cs w:val="0"/>
    </w:rPr>
  </w:style>
  <w:style w:type="paragraph" w:styleId="NormalWeb">
    <w:name w:val="Normal (Web)"/>
    <w:basedOn w:val="Normal"/>
    <w:uiPriority w:val="99"/>
    <w:pPr>
      <w:spacing w:before="100" w:beforeAutospacing="1" w:after="100" w:afterAutospacing="1"/>
      <w:jc w:val="left"/>
    </w:pPr>
    <w:rPr>
      <w:rFonts w:ascii="Verdana" w:hAnsi="Verdana"/>
      <w:sz w:val="15"/>
      <w:szCs w:val="15"/>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pPr>
      <w:jc w:val="left"/>
    </w:pPr>
    <w:rPr>
      <w:sz w:val="20"/>
      <w:szCs w:val="20"/>
      <w:lang w:eastAsia="cs-CZ"/>
    </w:rPr>
  </w:style>
  <w:style w:type="character" w:customStyle="1" w:styleId="TextpoznmkypodiarouChar">
    <w:name w:val="Text poznámky pod čiarou Char"/>
    <w:basedOn w:val="DefaultParagraphFont"/>
    <w:link w:val="FootnoteText"/>
    <w:uiPriority w:val="99"/>
    <w:locked/>
    <w:rsid w:val="000D0197"/>
    <w:rPr>
      <w:rFonts w:cs="Times New Roman"/>
      <w:rtl w:val="0"/>
      <w:cs w:val="0"/>
      <w:lang w:val="x-none" w:eastAsia="cs-CZ"/>
    </w:rPr>
  </w:style>
  <w:style w:type="paragraph" w:customStyle="1" w:styleId="Normlny1">
    <w:name w:val="Normálny1"/>
    <w:basedOn w:val="Normal"/>
    <w:pPr>
      <w:jc w:val="left"/>
    </w:pPr>
    <w:rPr>
      <w:szCs w:val="20"/>
    </w:rPr>
  </w:style>
  <w:style w:type="paragraph" w:styleId="BodyTextIndent">
    <w:name w:val="Body Text Indent"/>
    <w:basedOn w:val="Normal"/>
    <w:link w:val="ZarkazkladnhotextuChar"/>
    <w:uiPriority w:val="99"/>
    <w:pPr>
      <w:ind w:left="-1"/>
      <w:jc w:val="both"/>
    </w:pPr>
    <w:rPr>
      <w:i/>
      <w:sz w:val="16"/>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character" w:styleId="Emphasis">
    <w:name w:val="Emphasis"/>
    <w:basedOn w:val="DefaultParagraphFont"/>
    <w:uiPriority w:val="20"/>
    <w:qFormat/>
    <w:rPr>
      <w:rFonts w:cs="Times New Roman"/>
      <w:i/>
      <w:iCs/>
      <w:rtl w:val="0"/>
      <w:cs w:val="0"/>
    </w:rPr>
  </w:style>
  <w:style w:type="paragraph" w:styleId="BalloonText">
    <w:name w:val="Balloon Text"/>
    <w:basedOn w:val="Normal"/>
    <w:link w:val="TextbublinyChar"/>
    <w:uiPriority w:val="99"/>
    <w:semiHidden/>
    <w:rsid w:val="00D36DB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Styl2">
    <w:name w:val="Styl2"/>
    <w:basedOn w:val="FootnoteText"/>
    <w:rsid w:val="008626C9"/>
    <w:pPr>
      <w:ind w:left="360" w:hanging="360"/>
      <w:jc w:val="left"/>
    </w:pPr>
  </w:style>
  <w:style w:type="character" w:styleId="Hyperlink">
    <w:name w:val="Hyperlink"/>
    <w:basedOn w:val="DefaultParagraphFont"/>
    <w:uiPriority w:val="99"/>
    <w:rsid w:val="00B7401D"/>
    <w:rPr>
      <w:rFonts w:cs="Times New Roman"/>
      <w:color w:val="0000FF"/>
      <w:u w:val="single"/>
      <w:rtl w:val="0"/>
      <w:cs w:val="0"/>
    </w:rPr>
  </w:style>
  <w:style w:type="paragraph" w:styleId="ListParagraph">
    <w:name w:val="List Paragraph"/>
    <w:basedOn w:val="Normal"/>
    <w:uiPriority w:val="34"/>
    <w:qFormat/>
    <w:rsid w:val="005E5B2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15/160/20160701" TargetMode="External" /><Relationship Id="rId11" Type="http://schemas.openxmlformats.org/officeDocument/2006/relationships/hyperlink" Target="https://www.slov-lex.sk/pravne-predpisy/SK/ZZ/2001/311/20150401" TargetMode="External" /><Relationship Id="rId12" Type="http://schemas.openxmlformats.org/officeDocument/2006/relationships/hyperlink" Target="https://www.slov-lex.sk/pravne-predpisy/SK/ZZ/1992/460/20141201" TargetMode="External" /><Relationship Id="rId13" Type="http://schemas.openxmlformats.org/officeDocument/2006/relationships/hyperlink" Target="https://www.slov-lex.sk/pravne-predpisy/SK/ZZ/2004/365/20120101.html" TargetMode="External" /><Relationship Id="rId14" Type="http://schemas.openxmlformats.org/officeDocument/2006/relationships/hyperlink" Target="https://www.slov-lex.sk/pravne-predpisy/SK/ZZ/2006/125/20150101"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lov-lex.sk/pravne-predpisy/SK/ZZ/2004/365/20040701.html" TargetMode="External" /><Relationship Id="rId8" Type="http://schemas.openxmlformats.org/officeDocument/2006/relationships/hyperlink" Target="javascript:%20fZzSRInternal('29492',%20'3112203',%20'3112203',%20'4602979',%20'4602979',%20'0')" TargetMode="External" /><Relationship Id="rId9" Type="http://schemas.openxmlformats.org/officeDocument/2006/relationships/hyperlink" Target="https://www.slov-lex.sk/pravne-predpisy/SK/ZZ/2004/5/201503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D152-DC64-428D-AEB7-51103529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36C7A5-F095-4183-B7EE-4C5805747087}">
  <ds:schemaRefs>
    <ds:schemaRef ds:uri="http://schemas.microsoft.com/sharepoint/v3/contenttype/forms"/>
  </ds:schemaRefs>
</ds:datastoreItem>
</file>

<file path=customXml/itemProps3.xml><?xml version="1.0" encoding="utf-8"?>
<ds:datastoreItem xmlns:ds="http://schemas.openxmlformats.org/officeDocument/2006/customXml" ds:itemID="{75BC68C5-A07D-4861-B7AA-9425F9EF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169</TotalTime>
  <Pages>29</Pages>
  <Words>12655</Words>
  <Characters>72137</Characters>
  <Application>Microsoft Office Word</Application>
  <DocSecurity>0</DocSecurity>
  <Lines>0</Lines>
  <Paragraphs>0</Paragraphs>
  <ScaleCrop>false</ScaleCrop>
  <Company>MPSVR SR</Company>
  <LinksUpToDate>false</LinksUpToDate>
  <CharactersWithSpaces>84623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petrova</dc:creator>
  <cp:lastModifiedBy>Richterová Lívia</cp:lastModifiedBy>
  <cp:revision>34</cp:revision>
  <cp:lastPrinted>2007-02-01T12:44:00Z</cp:lastPrinted>
  <dcterms:created xsi:type="dcterms:W3CDTF">2015-06-05T14:15:00Z</dcterms:created>
  <dcterms:modified xsi:type="dcterms:W3CDTF">2016-09-12T08:59:00Z</dcterms:modified>
</cp:coreProperties>
</file>