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0964" w:rsidRPr="00320819">
      <w:pPr>
        <w:pStyle w:val="Footer"/>
        <w:tabs>
          <w:tab w:val="clear" w:pos="4536"/>
          <w:tab w:val="clear" w:pos="9072"/>
        </w:tabs>
        <w:bidi w:val="0"/>
        <w:rPr>
          <w:rFonts w:ascii="Times New Roman" w:hAnsi="Times New Roman"/>
          <w:sz w:val="16"/>
          <w:szCs w:val="16"/>
          <w:lang w:val="sk-SK"/>
        </w:rPr>
      </w:pPr>
      <w:r w:rsidRPr="00320819">
        <w:rPr>
          <w:rFonts w:ascii="Times New Roman" w:hAnsi="Times New Roman"/>
          <w:sz w:val="16"/>
          <w:szCs w:val="16"/>
          <w:lang w:val="sk-SK"/>
        </w:rPr>
        <w:t xml:space="preserve"> </w:t>
      </w:r>
    </w:p>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191"/>
        <w:gridCol w:w="3969"/>
        <w:gridCol w:w="567"/>
        <w:gridCol w:w="1134"/>
        <w:gridCol w:w="1134"/>
        <w:gridCol w:w="4495"/>
        <w:gridCol w:w="900"/>
        <w:gridCol w:w="140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Pr>
        <w:tc>
          <w:tcPr>
            <w:tcW w:w="14799" w:type="dxa"/>
            <w:gridSpan w:val="8"/>
            <w:tcBorders>
              <w:top w:val="nil"/>
              <w:left w:val="nil"/>
              <w:bottom w:val="single" w:sz="4" w:space="0" w:color="auto"/>
              <w:right w:val="nil"/>
            </w:tcBorders>
            <w:textDirection w:val="lrTb"/>
            <w:vAlign w:val="top"/>
          </w:tcPr>
          <w:p w:rsidR="0073096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TABUĽKA ZHODY</w:t>
            </w:r>
          </w:p>
          <w:p w:rsidR="0073096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 xml:space="preserve">právneho predpisu </w:t>
            </w:r>
          </w:p>
          <w:p w:rsidR="00730964" w:rsidRPr="00320819">
            <w:pPr>
              <w:bidi w:val="0"/>
              <w:jc w:val="center"/>
              <w:rPr>
                <w:rFonts w:ascii="Times New Roman" w:hAnsi="Times New Roman"/>
                <w:b/>
                <w:sz w:val="16"/>
                <w:szCs w:val="16"/>
                <w:lang w:val="sk-SK"/>
              </w:rPr>
            </w:pPr>
            <w:r w:rsidRPr="00320819">
              <w:rPr>
                <w:rFonts w:ascii="Times New Roman" w:hAnsi="Times New Roman"/>
                <w:b/>
                <w:i w:val="0"/>
                <w:sz w:val="16"/>
                <w:szCs w:val="16"/>
                <w:lang w:val="sk-SK"/>
              </w:rPr>
              <w:t>s právom Európskych spoločenstiev a právom Európskej únie</w:t>
            </w:r>
          </w:p>
          <w:p w:rsidR="00730964" w:rsidRPr="00320819">
            <w:pPr>
              <w:bidi w:val="0"/>
              <w:rPr>
                <w:rFonts w:ascii="Times New Roman" w:hAnsi="Times New Roman"/>
                <w:sz w:val="16"/>
                <w:szCs w:val="16"/>
                <w:lang w:val="sk-SK"/>
              </w:rPr>
            </w:pPr>
          </w:p>
        </w:tc>
      </w:tr>
      <w:tr>
        <w:tblPrEx>
          <w:tblW w:w="14799" w:type="dxa"/>
          <w:tblLayout w:type="fixed"/>
          <w:tblCellMar>
            <w:left w:w="7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730964" w:rsidRPr="00320819">
            <w:pPr>
              <w:bidi w:val="0"/>
              <w:jc w:val="both"/>
              <w:rPr>
                <w:rFonts w:ascii="Times New Roman" w:hAnsi="Times New Roman"/>
                <w:b/>
                <w:i w:val="0"/>
                <w:sz w:val="16"/>
                <w:szCs w:val="16"/>
                <w:lang w:val="sk-SK"/>
              </w:rPr>
            </w:pPr>
            <w:r w:rsidRPr="00320819">
              <w:rPr>
                <w:rFonts w:ascii="Times New Roman" w:hAnsi="Times New Roman"/>
                <w:b/>
                <w:i w:val="0"/>
                <w:sz w:val="16"/>
                <w:szCs w:val="16"/>
                <w:lang w:val="sk-SK"/>
              </w:rPr>
              <w:t>Smernica rady 2000/43/ES z 29. júna 2000,</w:t>
            </w:r>
          </w:p>
          <w:p w:rsidR="00730964" w:rsidRPr="00320819">
            <w:pPr>
              <w:pStyle w:val="BodyText"/>
              <w:bidi w:val="0"/>
              <w:jc w:val="both"/>
              <w:rPr>
                <w:rFonts w:ascii="Times New Roman" w:hAnsi="Times New Roman"/>
                <w:sz w:val="16"/>
                <w:szCs w:val="16"/>
              </w:rPr>
            </w:pPr>
            <w:r w:rsidRPr="00320819">
              <w:rPr>
                <w:rFonts w:ascii="Times New Roman" w:hAnsi="Times New Roman"/>
                <w:sz w:val="16"/>
                <w:szCs w:val="16"/>
              </w:rPr>
              <w:t>ktorá ustanovuje zásadu rovnakého zaobchádzania s osobami bez ohľadu na rasový alebo etnický pôvod.</w:t>
            </w: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730964" w:rsidRPr="00320819" w:rsidP="00C60B88">
            <w:pPr>
              <w:numPr>
                <w:numId w:val="18"/>
              </w:numPr>
              <w:bidi w:val="0"/>
              <w:jc w:val="both"/>
              <w:rPr>
                <w:rFonts w:ascii="Times New Roman" w:hAnsi="Times New Roman"/>
                <w:b/>
                <w:i w:val="0"/>
                <w:sz w:val="16"/>
                <w:szCs w:val="16"/>
                <w:lang w:val="sk-SK"/>
              </w:rPr>
            </w:pPr>
            <w:r w:rsidRPr="00320819" w:rsidR="00BE4206">
              <w:rPr>
                <w:rFonts w:ascii="Times New Roman" w:hAnsi="Times New Roman"/>
                <w:b/>
                <w:i w:val="0"/>
                <w:sz w:val="16"/>
                <w:szCs w:val="16"/>
                <w:lang w:val="sk-SK"/>
              </w:rPr>
              <w:t>Z</w:t>
            </w:r>
            <w:r w:rsidRPr="00320819">
              <w:rPr>
                <w:rFonts w:ascii="Times New Roman" w:hAnsi="Times New Roman"/>
                <w:b/>
                <w:i w:val="0"/>
                <w:sz w:val="16"/>
                <w:szCs w:val="16"/>
                <w:lang w:val="sk-SK"/>
              </w:rPr>
              <w:t>ákon č. 311/2001 Z. z. Zákonník práce v znení neskorších predpisov</w:t>
            </w:r>
            <w:r w:rsidRPr="00320819" w:rsidR="00C60B88">
              <w:rPr>
                <w:rFonts w:ascii="Times New Roman" w:hAnsi="Times New Roman"/>
                <w:i w:val="0"/>
                <w:sz w:val="16"/>
                <w:szCs w:val="16"/>
                <w:lang w:val="sk-SK"/>
              </w:rPr>
              <w:t xml:space="preserve"> (dátum prijatia 02.07.2001, dátum nadobudnutia účinnosti 01.04.2002</w:t>
            </w:r>
            <w:r w:rsidRPr="00320819" w:rsidR="00E61250">
              <w:rPr>
                <w:rFonts w:ascii="Times New Roman" w:hAnsi="Times New Roman"/>
                <w:i w:val="0"/>
                <w:sz w:val="16"/>
                <w:szCs w:val="16"/>
                <w:lang w:val="sk-SK"/>
              </w:rPr>
              <w:t>)</w:t>
            </w:r>
          </w:p>
          <w:p w:rsidR="00730964" w:rsidRPr="00320819" w:rsidP="00C60B88">
            <w:pPr>
              <w:numPr>
                <w:numId w:val="18"/>
              </w:numPr>
              <w:bidi w:val="0"/>
              <w:jc w:val="both"/>
              <w:rPr>
                <w:rFonts w:ascii="Times New Roman" w:hAnsi="Times New Roman"/>
                <w:b/>
                <w:i w:val="0"/>
                <w:sz w:val="16"/>
                <w:szCs w:val="16"/>
                <w:lang w:val="sk-SK"/>
              </w:rPr>
            </w:pPr>
            <w:r w:rsidRPr="00320819" w:rsidR="00BE4206">
              <w:rPr>
                <w:rFonts w:ascii="Times New Roman" w:hAnsi="Times New Roman"/>
                <w:b/>
                <w:i w:val="0"/>
                <w:sz w:val="16"/>
                <w:szCs w:val="16"/>
                <w:lang w:val="sk-SK"/>
              </w:rPr>
              <w:t>Z</w:t>
            </w:r>
            <w:r w:rsidRPr="00320819">
              <w:rPr>
                <w:rFonts w:ascii="Times New Roman" w:hAnsi="Times New Roman"/>
                <w:b/>
                <w:i w:val="0"/>
                <w:sz w:val="16"/>
                <w:szCs w:val="16"/>
                <w:lang w:val="sk-SK"/>
              </w:rPr>
              <w:t>ákon č. 365/2004 Z. z. o rovnakom zaobchádzaní v niektorých oblastiach a o ochrane pred diskrimináciou</w:t>
              <w:br/>
              <w:t>a o zmene a doplnení niektorých zákonov (antidiskriminačný zákon)</w:t>
            </w:r>
            <w:r w:rsidRPr="00320819" w:rsidR="00C60B88">
              <w:rPr>
                <w:rFonts w:ascii="Times New Roman" w:hAnsi="Times New Roman"/>
                <w:b/>
                <w:i w:val="0"/>
                <w:sz w:val="16"/>
                <w:szCs w:val="16"/>
                <w:lang w:val="sk-SK"/>
              </w:rPr>
              <w:t xml:space="preserve"> v znení neskorších predpisov</w:t>
            </w:r>
            <w:r w:rsidRPr="00320819" w:rsidR="00C60B88">
              <w:rPr>
                <w:rFonts w:ascii="Times New Roman" w:hAnsi="Times New Roman"/>
                <w:i w:val="0"/>
                <w:sz w:val="16"/>
                <w:szCs w:val="16"/>
                <w:lang w:val="sk-SK"/>
              </w:rPr>
              <w:t xml:space="preserve"> (dátum prijatia: 20. 05. 2004, dátum nadobudnutia účinnosti: 01.07. 2004)</w:t>
            </w:r>
          </w:p>
          <w:p w:rsidR="00730964" w:rsidRPr="00320819" w:rsidP="007D6A3C">
            <w:pPr>
              <w:numPr>
                <w:numId w:val="1"/>
              </w:numPr>
              <w:bidi w:val="0"/>
              <w:jc w:val="both"/>
              <w:rPr>
                <w:rFonts w:ascii="Times New Roman" w:hAnsi="Times New Roman"/>
                <w:i w:val="0"/>
                <w:sz w:val="16"/>
                <w:szCs w:val="16"/>
                <w:lang w:val="sk-SK"/>
              </w:rPr>
            </w:pPr>
            <w:r w:rsidRPr="00320819" w:rsidR="00BE4206">
              <w:rPr>
                <w:rFonts w:ascii="Times New Roman" w:hAnsi="Times New Roman"/>
                <w:b/>
                <w:i w:val="0"/>
                <w:sz w:val="16"/>
                <w:szCs w:val="16"/>
                <w:lang w:val="sk-SK"/>
              </w:rPr>
              <w:t>Z</w:t>
            </w:r>
            <w:r w:rsidRPr="00320819">
              <w:rPr>
                <w:rFonts w:ascii="Times New Roman" w:hAnsi="Times New Roman"/>
                <w:b/>
                <w:i w:val="0"/>
                <w:sz w:val="16"/>
                <w:szCs w:val="16"/>
                <w:lang w:val="sk-SK"/>
              </w:rPr>
              <w:t>ákon č. 552/2003 Z. z. o výkone prác</w:t>
            </w:r>
            <w:r w:rsidRPr="00320819" w:rsidR="00E84D96">
              <w:rPr>
                <w:rFonts w:ascii="Times New Roman" w:hAnsi="Times New Roman"/>
                <w:b/>
                <w:i w:val="0"/>
                <w:sz w:val="16"/>
                <w:szCs w:val="16"/>
                <w:lang w:val="sk-SK"/>
              </w:rPr>
              <w:t>e</w:t>
            </w:r>
            <w:r w:rsidRPr="00320819">
              <w:rPr>
                <w:rFonts w:ascii="Times New Roman" w:hAnsi="Times New Roman"/>
                <w:b/>
                <w:i w:val="0"/>
                <w:sz w:val="16"/>
                <w:szCs w:val="16"/>
                <w:lang w:val="sk-SK"/>
              </w:rPr>
              <w:t xml:space="preserve"> vo verejnom záujme v znení neskorších predpisov </w:t>
            </w:r>
            <w:r w:rsidRPr="00320819" w:rsidR="00C60B88">
              <w:rPr>
                <w:rFonts w:ascii="Times New Roman" w:hAnsi="Times New Roman"/>
                <w:b/>
                <w:i w:val="0"/>
                <w:sz w:val="16"/>
                <w:szCs w:val="16"/>
                <w:lang w:val="sk-SK"/>
              </w:rPr>
              <w:t xml:space="preserve"> </w:t>
            </w:r>
            <w:r w:rsidRPr="00320819" w:rsidR="00C60B88">
              <w:rPr>
                <w:rFonts w:ascii="Times New Roman" w:hAnsi="Times New Roman"/>
                <w:i w:val="0"/>
                <w:sz w:val="16"/>
                <w:szCs w:val="16"/>
                <w:lang w:val="sk-SK"/>
              </w:rPr>
              <w:t>(dátum prijatia: 06.11.2003, dátum nadobudnutia účinnosti 01.01.2004)</w:t>
            </w:r>
          </w:p>
          <w:p w:rsidR="00730964" w:rsidRPr="00320819" w:rsidP="00C60B88">
            <w:pPr>
              <w:pStyle w:val="Header"/>
              <w:numPr>
                <w:numId w:val="6"/>
              </w:numPr>
              <w:tabs>
                <w:tab w:val="clear" w:pos="4536"/>
                <w:tab w:val="clear" w:pos="9072"/>
              </w:tabs>
              <w:bidi w:val="0"/>
              <w:jc w:val="both"/>
              <w:rPr>
                <w:rFonts w:ascii="Times New Roman" w:hAnsi="Times New Roman"/>
                <w:b/>
                <w:sz w:val="16"/>
                <w:szCs w:val="16"/>
              </w:rPr>
            </w:pPr>
            <w:r w:rsidRPr="00320819">
              <w:rPr>
                <w:rFonts w:ascii="Times New Roman" w:hAnsi="Times New Roman"/>
                <w:b/>
                <w:sz w:val="16"/>
                <w:szCs w:val="16"/>
              </w:rPr>
              <w:t>Ústava Slovenskej republiky v znení neskorších ústavných zákonov</w:t>
            </w:r>
            <w:r w:rsidRPr="00320819" w:rsidR="00C60B88">
              <w:rPr>
                <w:rFonts w:ascii="Times New Roman" w:hAnsi="Times New Roman"/>
                <w:b/>
                <w:sz w:val="16"/>
                <w:szCs w:val="16"/>
              </w:rPr>
              <w:t xml:space="preserve"> </w:t>
            </w:r>
            <w:r w:rsidRPr="00320819" w:rsidR="00C60B88">
              <w:rPr>
                <w:rFonts w:ascii="Times New Roman" w:hAnsi="Times New Roman"/>
                <w:sz w:val="16"/>
                <w:szCs w:val="16"/>
              </w:rPr>
              <w:t>(dátum prijatia: 01.09.1992, dátu</w:t>
            </w:r>
            <w:r w:rsidRPr="00320819" w:rsidR="00725125">
              <w:rPr>
                <w:rFonts w:ascii="Times New Roman" w:hAnsi="Times New Roman"/>
                <w:sz w:val="16"/>
                <w:szCs w:val="16"/>
              </w:rPr>
              <w:t>m nadobudnutia účinnosti:  01.01.1993</w:t>
            </w:r>
            <w:r w:rsidRPr="00320819" w:rsidR="00C60B88">
              <w:rPr>
                <w:rFonts w:ascii="Times New Roman" w:hAnsi="Times New Roman"/>
                <w:sz w:val="16"/>
                <w:szCs w:val="16"/>
              </w:rPr>
              <w:t>)</w:t>
            </w:r>
          </w:p>
          <w:p w:rsidR="00730964" w:rsidRPr="00320819" w:rsidP="00E61250">
            <w:pPr>
              <w:numPr>
                <w:numId w:val="6"/>
              </w:numPr>
              <w:bidi w:val="0"/>
              <w:jc w:val="both"/>
              <w:rPr>
                <w:rFonts w:ascii="Times New Roman" w:hAnsi="Times New Roman"/>
                <w:i w:val="0"/>
                <w:sz w:val="16"/>
                <w:szCs w:val="16"/>
                <w:lang w:val="sk-SK"/>
              </w:rPr>
            </w:pPr>
            <w:r w:rsidRPr="00320819" w:rsidR="00FC45DF">
              <w:rPr>
                <w:rFonts w:ascii="Times New Roman" w:hAnsi="Times New Roman"/>
                <w:b/>
                <w:i w:val="0"/>
                <w:sz w:val="16"/>
                <w:szCs w:val="16"/>
                <w:lang w:val="sk-SK"/>
              </w:rPr>
              <w:t>Zákon č. 160/2015 Z. z. Civilný sporový poriadok</w:t>
            </w:r>
            <w:r w:rsidRPr="00320819" w:rsidR="00FC45DF">
              <w:rPr>
                <w:rFonts w:ascii="Times New Roman" w:hAnsi="Times New Roman"/>
                <w:i w:val="0"/>
                <w:sz w:val="16"/>
                <w:szCs w:val="16"/>
                <w:lang w:val="sk-SK"/>
              </w:rPr>
              <w:t xml:space="preserve"> </w:t>
            </w:r>
            <w:r w:rsidRPr="00320819" w:rsidR="00E61250">
              <w:rPr>
                <w:rFonts w:ascii="Times New Roman" w:hAnsi="Times New Roman"/>
                <w:i w:val="0"/>
                <w:sz w:val="16"/>
                <w:szCs w:val="16"/>
                <w:lang w:val="sk-SK"/>
              </w:rPr>
              <w:t xml:space="preserve">(dátum prijatia: </w:t>
            </w:r>
            <w:r w:rsidRPr="00320819" w:rsidR="00FC45DF">
              <w:rPr>
                <w:rFonts w:ascii="Times New Roman" w:hAnsi="Times New Roman"/>
                <w:i w:val="0"/>
                <w:sz w:val="16"/>
                <w:szCs w:val="16"/>
                <w:lang w:val="sk-SK"/>
              </w:rPr>
              <w:t>21.05.2015</w:t>
            </w:r>
            <w:r w:rsidRPr="00320819" w:rsidR="00E61250">
              <w:rPr>
                <w:rFonts w:ascii="Times New Roman" w:hAnsi="Times New Roman"/>
                <w:i w:val="0"/>
                <w:sz w:val="16"/>
                <w:szCs w:val="16"/>
                <w:lang w:val="sk-SK"/>
              </w:rPr>
              <w:t>, dá</w:t>
            </w:r>
            <w:r w:rsidRPr="00320819" w:rsidR="00FC45DF">
              <w:rPr>
                <w:rFonts w:ascii="Times New Roman" w:hAnsi="Times New Roman"/>
                <w:i w:val="0"/>
                <w:sz w:val="16"/>
                <w:szCs w:val="16"/>
                <w:lang w:val="sk-SK"/>
              </w:rPr>
              <w:t>tum nadobudnutia účinnosti 01.07.2016</w:t>
            </w:r>
            <w:r w:rsidRPr="00320819" w:rsidR="00E61250">
              <w:rPr>
                <w:rFonts w:ascii="Times New Roman" w:hAnsi="Times New Roman"/>
                <w:i w:val="0"/>
                <w:sz w:val="16"/>
                <w:szCs w:val="16"/>
                <w:lang w:val="sk-SK"/>
              </w:rPr>
              <w:t>)</w:t>
            </w:r>
          </w:p>
          <w:p w:rsidR="00730964" w:rsidRPr="00320819" w:rsidP="00E61250">
            <w:pPr>
              <w:numPr>
                <w:numId w:val="6"/>
              </w:numPr>
              <w:bidi w:val="0"/>
              <w:jc w:val="both"/>
              <w:rPr>
                <w:rFonts w:ascii="Times New Roman" w:hAnsi="Times New Roman"/>
                <w:i w:val="0"/>
                <w:sz w:val="16"/>
                <w:szCs w:val="16"/>
                <w:lang w:val="sk-SK"/>
              </w:rPr>
            </w:pPr>
            <w:r w:rsidRPr="00320819" w:rsidR="00BE4206">
              <w:rPr>
                <w:rFonts w:ascii="Times New Roman" w:hAnsi="Times New Roman"/>
                <w:b/>
                <w:i w:val="0"/>
                <w:sz w:val="16"/>
                <w:szCs w:val="16"/>
                <w:lang w:val="sk-SK"/>
              </w:rPr>
              <w:t>Z</w:t>
            </w:r>
            <w:r w:rsidRPr="00320819">
              <w:rPr>
                <w:rFonts w:ascii="Times New Roman" w:hAnsi="Times New Roman"/>
                <w:b/>
                <w:i w:val="0"/>
                <w:sz w:val="16"/>
                <w:szCs w:val="16"/>
                <w:lang w:val="sk-SK"/>
              </w:rPr>
              <w:t xml:space="preserve">ákon č. 301/2005 Z. z. Trestný poriadok </w:t>
            </w:r>
            <w:r w:rsidRPr="00320819" w:rsidR="003233DF">
              <w:rPr>
                <w:rFonts w:ascii="Times New Roman" w:hAnsi="Times New Roman"/>
                <w:b/>
                <w:i w:val="0"/>
                <w:sz w:val="16"/>
                <w:szCs w:val="16"/>
                <w:lang w:val="sk-SK"/>
              </w:rPr>
              <w:t xml:space="preserve">v znení neskorších predpisov </w:t>
            </w:r>
            <w:r w:rsidRPr="00320819" w:rsidR="00E61250">
              <w:rPr>
                <w:rFonts w:ascii="Times New Roman" w:hAnsi="Times New Roman"/>
                <w:i w:val="0"/>
                <w:sz w:val="16"/>
                <w:szCs w:val="16"/>
                <w:lang w:val="sk-SK"/>
              </w:rPr>
              <w:t xml:space="preserve">(dátum prijatia: </w:t>
            </w:r>
            <w:r w:rsidRPr="00320819" w:rsidR="00E67E57">
              <w:rPr>
                <w:rFonts w:ascii="Times New Roman" w:hAnsi="Times New Roman"/>
                <w:i w:val="0"/>
                <w:sz w:val="16"/>
                <w:szCs w:val="16"/>
                <w:lang w:val="sk-SK"/>
              </w:rPr>
              <w:t>24</w:t>
            </w:r>
            <w:r w:rsidRPr="00320819" w:rsidR="00E61250">
              <w:rPr>
                <w:rFonts w:ascii="Times New Roman" w:hAnsi="Times New Roman"/>
                <w:i w:val="0"/>
                <w:sz w:val="16"/>
                <w:szCs w:val="16"/>
                <w:lang w:val="sk-SK"/>
              </w:rPr>
              <w:t>.0</w:t>
            </w:r>
            <w:r w:rsidRPr="00320819" w:rsidR="00E67E57">
              <w:rPr>
                <w:rFonts w:ascii="Times New Roman" w:hAnsi="Times New Roman"/>
                <w:i w:val="0"/>
                <w:sz w:val="16"/>
                <w:szCs w:val="16"/>
                <w:lang w:val="sk-SK"/>
              </w:rPr>
              <w:t>5</w:t>
            </w:r>
            <w:r w:rsidRPr="00320819" w:rsidR="00E61250">
              <w:rPr>
                <w:rFonts w:ascii="Times New Roman" w:hAnsi="Times New Roman"/>
                <w:i w:val="0"/>
                <w:sz w:val="16"/>
                <w:szCs w:val="16"/>
                <w:lang w:val="sk-SK"/>
              </w:rPr>
              <w:t>.2005, dátum nadobudnutia účinnosti 01.01.200</w:t>
            </w:r>
            <w:r w:rsidRPr="00320819" w:rsidR="00E67E57">
              <w:rPr>
                <w:rFonts w:ascii="Times New Roman" w:hAnsi="Times New Roman"/>
                <w:i w:val="0"/>
                <w:sz w:val="16"/>
                <w:szCs w:val="16"/>
                <w:lang w:val="sk-SK"/>
              </w:rPr>
              <w:t>6</w:t>
            </w:r>
            <w:r w:rsidRPr="00320819" w:rsidR="00E61250">
              <w:rPr>
                <w:rFonts w:ascii="Times New Roman" w:hAnsi="Times New Roman"/>
                <w:i w:val="0"/>
                <w:sz w:val="16"/>
                <w:szCs w:val="16"/>
                <w:lang w:val="sk-SK"/>
              </w:rPr>
              <w:t>)</w:t>
            </w:r>
          </w:p>
          <w:p w:rsidR="00730964" w:rsidRPr="00320819">
            <w:pPr>
              <w:numPr>
                <w:numId w:val="6"/>
              </w:numPr>
              <w:bidi w:val="0"/>
              <w:rPr>
                <w:rFonts w:ascii="Times New Roman" w:hAnsi="Times New Roman"/>
                <w:b/>
                <w:i w:val="0"/>
                <w:sz w:val="16"/>
                <w:szCs w:val="16"/>
                <w:lang w:val="sk-SK"/>
              </w:rPr>
            </w:pPr>
            <w:r w:rsidRPr="00320819" w:rsidR="00BE4206">
              <w:rPr>
                <w:rFonts w:ascii="Times New Roman" w:hAnsi="Times New Roman"/>
                <w:b/>
                <w:i w:val="0"/>
                <w:sz w:val="16"/>
                <w:szCs w:val="16"/>
                <w:lang w:val="sk-SK"/>
              </w:rPr>
              <w:t>Z</w:t>
            </w:r>
            <w:r w:rsidRPr="00320819">
              <w:rPr>
                <w:rFonts w:ascii="Times New Roman" w:hAnsi="Times New Roman"/>
                <w:b/>
                <w:i w:val="0"/>
                <w:sz w:val="16"/>
                <w:szCs w:val="16"/>
                <w:lang w:val="sk-SK"/>
              </w:rPr>
              <w:t>ákon č. 5/2004 Z. z. o službách zamestnanosti a o zmene a doplnení niektorých zákonov</w:t>
            </w:r>
            <w:r w:rsidRPr="00320819" w:rsidR="00C60B88">
              <w:rPr>
                <w:rFonts w:ascii="Times New Roman" w:hAnsi="Times New Roman"/>
                <w:b/>
                <w:i w:val="0"/>
                <w:sz w:val="16"/>
                <w:szCs w:val="16"/>
                <w:lang w:val="sk-SK"/>
              </w:rPr>
              <w:t xml:space="preserve"> v znení neskorších predpisov </w:t>
            </w:r>
            <w:r w:rsidRPr="00320819" w:rsidR="00C60B88">
              <w:rPr>
                <w:rFonts w:ascii="Times New Roman" w:hAnsi="Times New Roman"/>
                <w:i w:val="0"/>
                <w:sz w:val="16"/>
                <w:szCs w:val="16"/>
                <w:lang w:val="sk-SK"/>
              </w:rPr>
              <w:t>(dátum prijatia 04.12.2003, dátum nadobudnutia účinnosti 01.02.2004)</w:t>
            </w:r>
          </w:p>
          <w:p w:rsidR="00730964" w:rsidRPr="00320819">
            <w:pPr>
              <w:numPr>
                <w:numId w:val="6"/>
              </w:numPr>
              <w:bidi w:val="0"/>
              <w:rPr>
                <w:rFonts w:ascii="Times New Roman" w:hAnsi="Times New Roman"/>
                <w:b/>
                <w:i w:val="0"/>
                <w:sz w:val="16"/>
                <w:szCs w:val="16"/>
                <w:lang w:val="sk-SK"/>
              </w:rPr>
            </w:pPr>
            <w:r w:rsidRPr="00320819" w:rsidR="00BE4206">
              <w:rPr>
                <w:rFonts w:ascii="Times New Roman" w:hAnsi="Times New Roman"/>
                <w:b/>
                <w:i w:val="0"/>
                <w:sz w:val="16"/>
                <w:szCs w:val="16"/>
                <w:lang w:val="sk-SK"/>
              </w:rPr>
              <w:t>Z</w:t>
            </w:r>
            <w:r w:rsidRPr="00320819">
              <w:rPr>
                <w:rFonts w:ascii="Times New Roman" w:hAnsi="Times New Roman"/>
                <w:b/>
                <w:i w:val="0"/>
                <w:sz w:val="16"/>
                <w:szCs w:val="16"/>
                <w:lang w:val="sk-SK"/>
              </w:rPr>
              <w:t xml:space="preserve">ákon č. 125/2006 Z. z. o inšpekcii práce a o zmene a doplnení zákona č. 82/2005 Z. z. o nelegálnej práci a nelegálnom zamestnávaní v znení  </w:t>
            </w:r>
            <w:r w:rsidRPr="00320819" w:rsidR="00C60B88">
              <w:rPr>
                <w:rFonts w:ascii="Times New Roman" w:hAnsi="Times New Roman"/>
                <w:b/>
                <w:i w:val="0"/>
                <w:sz w:val="16"/>
                <w:szCs w:val="16"/>
                <w:lang w:val="sk-SK"/>
              </w:rPr>
              <w:t>zákona č. 309/2007 Z. z.</w:t>
            </w:r>
            <w:r w:rsidRPr="00320819">
              <w:rPr>
                <w:rFonts w:ascii="Times New Roman" w:hAnsi="Times New Roman"/>
                <w:b/>
                <w:i w:val="0"/>
                <w:sz w:val="16"/>
                <w:szCs w:val="16"/>
                <w:lang w:val="sk-SK"/>
              </w:rPr>
              <w:t xml:space="preserve"> </w:t>
            </w:r>
            <w:r w:rsidRPr="00320819" w:rsidR="00C60B88">
              <w:rPr>
                <w:rFonts w:ascii="Times New Roman" w:hAnsi="Times New Roman"/>
                <w:i w:val="0"/>
                <w:sz w:val="16"/>
                <w:szCs w:val="16"/>
                <w:lang w:val="sk-SK"/>
              </w:rPr>
              <w:t>(dátum prijatia 02.02.2006, dátum nadobudnutia účinnosti 01.07.2006)</w:t>
            </w:r>
          </w:p>
          <w:p w:rsidR="00C60B88" w:rsidRPr="00320819">
            <w:pPr>
              <w:numPr>
                <w:numId w:val="6"/>
              </w:numPr>
              <w:bidi w:val="0"/>
              <w:rPr>
                <w:rFonts w:ascii="Times New Roman" w:hAnsi="Times New Roman"/>
                <w:b/>
                <w:i w:val="0"/>
                <w:sz w:val="16"/>
                <w:szCs w:val="16"/>
                <w:lang w:val="sk-SK"/>
              </w:rPr>
            </w:pPr>
            <w:r w:rsidRPr="00320819" w:rsidR="00BE4206">
              <w:rPr>
                <w:rFonts w:ascii="Times New Roman" w:hAnsi="Times New Roman"/>
                <w:b/>
                <w:i w:val="0"/>
                <w:sz w:val="16"/>
                <w:szCs w:val="16"/>
                <w:lang w:val="sk-SK"/>
              </w:rPr>
              <w:t>Z</w:t>
            </w:r>
            <w:r w:rsidRPr="00320819" w:rsidR="00730964">
              <w:rPr>
                <w:rFonts w:ascii="Times New Roman" w:hAnsi="Times New Roman"/>
                <w:b/>
                <w:i w:val="0"/>
                <w:sz w:val="16"/>
                <w:szCs w:val="16"/>
                <w:lang w:val="sk-SK"/>
              </w:rPr>
              <w:t xml:space="preserve">ákon č. 124/2006 Z. z. o bezpečnosti a ochrane zdravia pri práci a o zmene a doplnení niektorých zákonov </w:t>
            </w:r>
            <w:r w:rsidRPr="00320819">
              <w:rPr>
                <w:rFonts w:ascii="Times New Roman" w:hAnsi="Times New Roman"/>
                <w:b/>
                <w:i w:val="0"/>
                <w:sz w:val="16"/>
                <w:szCs w:val="16"/>
                <w:lang w:val="sk-SK"/>
              </w:rPr>
              <w:t xml:space="preserve">v znení  zákona č. 309/2007 Z. z. </w:t>
            </w:r>
            <w:r w:rsidRPr="00320819">
              <w:rPr>
                <w:rFonts w:ascii="Times New Roman" w:hAnsi="Times New Roman"/>
                <w:i w:val="0"/>
                <w:sz w:val="16"/>
                <w:szCs w:val="16"/>
                <w:lang w:val="sk-SK"/>
              </w:rPr>
              <w:t>(dátum prijatia 02.02.2006, dátum nadobudnutia účinnosti 01.07.2006)</w:t>
            </w:r>
          </w:p>
          <w:p w:rsidR="00730964" w:rsidRPr="00320819" w:rsidP="00E61250">
            <w:pPr>
              <w:numPr>
                <w:numId w:val="6"/>
              </w:numPr>
              <w:bidi w:val="0"/>
              <w:jc w:val="both"/>
              <w:rPr>
                <w:rFonts w:ascii="Times New Roman" w:hAnsi="Times New Roman"/>
                <w:i w:val="0"/>
                <w:sz w:val="16"/>
                <w:szCs w:val="16"/>
                <w:lang w:val="sk-SK"/>
              </w:rPr>
            </w:pPr>
            <w:r w:rsidRPr="00320819" w:rsidR="00BE4206">
              <w:rPr>
                <w:rFonts w:ascii="Times New Roman" w:hAnsi="Times New Roman"/>
                <w:b/>
                <w:i w:val="0"/>
                <w:sz w:val="16"/>
                <w:szCs w:val="16"/>
                <w:lang w:val="sk-SK"/>
              </w:rPr>
              <w:t>Z</w:t>
            </w:r>
            <w:r w:rsidRPr="00320819">
              <w:rPr>
                <w:rFonts w:ascii="Times New Roman" w:hAnsi="Times New Roman"/>
                <w:b/>
                <w:i w:val="0"/>
                <w:sz w:val="16"/>
                <w:szCs w:val="16"/>
                <w:lang w:val="sk-SK"/>
              </w:rPr>
              <w:t>ákon č. 2/1991 Zb. o kolektívnom vyjednávaní v znení neskorších predpisov</w:t>
            </w:r>
            <w:r w:rsidRPr="00320819" w:rsidR="003233DF">
              <w:rPr>
                <w:rFonts w:ascii="Times New Roman" w:hAnsi="Times New Roman"/>
                <w:b/>
                <w:i w:val="0"/>
                <w:sz w:val="16"/>
                <w:szCs w:val="16"/>
                <w:lang w:val="sk-SK"/>
              </w:rPr>
              <w:t xml:space="preserve"> </w:t>
            </w:r>
            <w:r w:rsidRPr="00320819" w:rsidR="00E61250">
              <w:rPr>
                <w:rFonts w:ascii="Times New Roman" w:hAnsi="Times New Roman"/>
                <w:i w:val="0"/>
                <w:sz w:val="16"/>
                <w:szCs w:val="16"/>
                <w:lang w:val="sk-SK"/>
              </w:rPr>
              <w:t xml:space="preserve">(dátum prijatia: </w:t>
            </w:r>
            <w:r w:rsidRPr="00320819" w:rsidR="00E67E57">
              <w:rPr>
                <w:rFonts w:ascii="Times New Roman" w:hAnsi="Times New Roman"/>
                <w:i w:val="0"/>
                <w:sz w:val="16"/>
                <w:szCs w:val="16"/>
                <w:lang w:val="sk-SK"/>
              </w:rPr>
              <w:t>04</w:t>
            </w:r>
            <w:r w:rsidRPr="00320819" w:rsidR="00E61250">
              <w:rPr>
                <w:rFonts w:ascii="Times New Roman" w:hAnsi="Times New Roman"/>
                <w:i w:val="0"/>
                <w:sz w:val="16"/>
                <w:szCs w:val="16"/>
                <w:lang w:val="sk-SK"/>
              </w:rPr>
              <w:t>.</w:t>
            </w:r>
            <w:r w:rsidRPr="00320819" w:rsidR="00E67E57">
              <w:rPr>
                <w:rFonts w:ascii="Times New Roman" w:hAnsi="Times New Roman"/>
                <w:i w:val="0"/>
                <w:sz w:val="16"/>
                <w:szCs w:val="16"/>
                <w:lang w:val="sk-SK"/>
              </w:rPr>
              <w:t>12</w:t>
            </w:r>
            <w:r w:rsidRPr="00320819" w:rsidR="00E61250">
              <w:rPr>
                <w:rFonts w:ascii="Times New Roman" w:hAnsi="Times New Roman"/>
                <w:i w:val="0"/>
                <w:sz w:val="16"/>
                <w:szCs w:val="16"/>
                <w:lang w:val="sk-SK"/>
              </w:rPr>
              <w:t>.199</w:t>
            </w:r>
            <w:r w:rsidRPr="00320819" w:rsidR="00E67E57">
              <w:rPr>
                <w:rFonts w:ascii="Times New Roman" w:hAnsi="Times New Roman"/>
                <w:i w:val="0"/>
                <w:sz w:val="16"/>
                <w:szCs w:val="16"/>
                <w:lang w:val="sk-SK"/>
              </w:rPr>
              <w:t>0</w:t>
            </w:r>
            <w:r w:rsidRPr="00320819" w:rsidR="00E61250">
              <w:rPr>
                <w:rFonts w:ascii="Times New Roman" w:hAnsi="Times New Roman"/>
                <w:i w:val="0"/>
                <w:sz w:val="16"/>
                <w:szCs w:val="16"/>
                <w:lang w:val="sk-SK"/>
              </w:rPr>
              <w:t>, dátum nadobudnutia účinnosti 01.02.1991)</w:t>
            </w:r>
          </w:p>
          <w:p w:rsidR="00730964" w:rsidRPr="00320819" w:rsidP="00E61250">
            <w:pPr>
              <w:pStyle w:val="Header"/>
              <w:numPr>
                <w:numId w:val="6"/>
              </w:numPr>
              <w:tabs>
                <w:tab w:val="clear" w:pos="4536"/>
                <w:tab w:val="clear" w:pos="9072"/>
              </w:tabs>
              <w:bidi w:val="0"/>
              <w:jc w:val="both"/>
              <w:rPr>
                <w:rFonts w:ascii="Times New Roman" w:hAnsi="Times New Roman"/>
                <w:b/>
                <w:sz w:val="16"/>
                <w:szCs w:val="16"/>
              </w:rPr>
            </w:pPr>
            <w:r w:rsidRPr="00320819" w:rsidR="00BE4206">
              <w:rPr>
                <w:rFonts w:ascii="Times New Roman" w:hAnsi="Times New Roman"/>
                <w:b/>
                <w:sz w:val="16"/>
                <w:szCs w:val="16"/>
              </w:rPr>
              <w:t>Z</w:t>
            </w:r>
            <w:r w:rsidRPr="00320819">
              <w:rPr>
                <w:rFonts w:ascii="Times New Roman" w:hAnsi="Times New Roman"/>
                <w:b/>
                <w:sz w:val="16"/>
                <w:szCs w:val="16"/>
              </w:rPr>
              <w:t xml:space="preserve">ákon </w:t>
            </w:r>
            <w:r w:rsidRPr="00320819" w:rsidR="00E61250">
              <w:rPr>
                <w:rFonts w:ascii="Times New Roman" w:hAnsi="Times New Roman"/>
                <w:b/>
                <w:sz w:val="16"/>
                <w:szCs w:val="16"/>
              </w:rPr>
              <w:t xml:space="preserve">NRSR </w:t>
            </w:r>
            <w:r w:rsidRPr="00320819">
              <w:rPr>
                <w:rFonts w:ascii="Times New Roman" w:hAnsi="Times New Roman"/>
                <w:b/>
                <w:sz w:val="16"/>
                <w:szCs w:val="16"/>
              </w:rPr>
              <w:t>č. 308/1993 Z.</w:t>
            </w:r>
            <w:r w:rsidRPr="00320819" w:rsidR="00E84D96">
              <w:rPr>
                <w:rFonts w:ascii="Times New Roman" w:hAnsi="Times New Roman"/>
                <w:b/>
                <w:sz w:val="16"/>
                <w:szCs w:val="16"/>
              </w:rPr>
              <w:t xml:space="preserve"> </w:t>
            </w:r>
            <w:r w:rsidRPr="00320819">
              <w:rPr>
                <w:rFonts w:ascii="Times New Roman" w:hAnsi="Times New Roman"/>
                <w:b/>
                <w:sz w:val="16"/>
                <w:szCs w:val="16"/>
              </w:rPr>
              <w:t>z. o zriadení Slovenského národného strediska pre ľudské práva</w:t>
            </w:r>
            <w:r w:rsidRPr="00320819" w:rsidR="00C60B88">
              <w:rPr>
                <w:rFonts w:ascii="Times New Roman" w:hAnsi="Times New Roman"/>
                <w:b/>
                <w:sz w:val="16"/>
                <w:szCs w:val="16"/>
              </w:rPr>
              <w:t xml:space="preserve"> v znení neskorších predpisov</w:t>
            </w:r>
            <w:r w:rsidRPr="00320819" w:rsidR="00E61250">
              <w:rPr>
                <w:rFonts w:ascii="Times New Roman" w:hAnsi="Times New Roman"/>
                <w:sz w:val="16"/>
                <w:szCs w:val="16"/>
              </w:rPr>
              <w:t xml:space="preserve"> (dátum prijatia 15. 12. 1993,  dátum nadobudnutia účinnosti 01. 01. 1994)</w:t>
            </w:r>
          </w:p>
          <w:p w:rsidR="00730964" w:rsidRPr="00320819" w:rsidP="00C60B88">
            <w:pPr>
              <w:numPr>
                <w:numId w:val="17"/>
              </w:numPr>
              <w:bidi w:val="0"/>
              <w:jc w:val="both"/>
              <w:rPr>
                <w:rFonts w:ascii="Times New Roman" w:hAnsi="Times New Roman"/>
                <w:b/>
                <w:i w:val="0"/>
                <w:sz w:val="16"/>
                <w:szCs w:val="16"/>
                <w:lang w:val="sk-SK"/>
              </w:rPr>
            </w:pPr>
            <w:r w:rsidRPr="00320819" w:rsidR="00BE4206">
              <w:rPr>
                <w:rFonts w:ascii="Times New Roman" w:hAnsi="Times New Roman"/>
                <w:b/>
                <w:i w:val="0"/>
                <w:sz w:val="16"/>
                <w:szCs w:val="16"/>
                <w:lang w:val="sk-SK"/>
              </w:rPr>
              <w:t>Z</w:t>
            </w:r>
            <w:r w:rsidRPr="00320819">
              <w:rPr>
                <w:rFonts w:ascii="Times New Roman" w:hAnsi="Times New Roman"/>
                <w:b/>
                <w:i w:val="0"/>
                <w:sz w:val="16"/>
                <w:szCs w:val="16"/>
                <w:lang w:val="sk-SK"/>
              </w:rPr>
              <w:t>ákon č. 575/2001 Z. z. o organizácii činnosti vlády a organizácii ústrednej štátnej správy v znení neskorších predpisov</w:t>
            </w:r>
            <w:r w:rsidRPr="00320819" w:rsidR="00C60B88">
              <w:rPr>
                <w:rFonts w:ascii="Times New Roman" w:hAnsi="Times New Roman"/>
                <w:b/>
                <w:i w:val="0"/>
                <w:sz w:val="16"/>
                <w:szCs w:val="16"/>
                <w:lang w:val="sk-SK"/>
              </w:rPr>
              <w:t xml:space="preserve"> </w:t>
            </w:r>
            <w:r w:rsidRPr="00320819" w:rsidR="00C60B88">
              <w:rPr>
                <w:rFonts w:ascii="Times New Roman" w:hAnsi="Times New Roman"/>
                <w:i w:val="0"/>
                <w:sz w:val="16"/>
                <w:szCs w:val="16"/>
                <w:lang w:val="sk-SK"/>
              </w:rPr>
              <w:t xml:space="preserve">(dátum prijatia </w:t>
            </w:r>
            <w:r w:rsidRPr="00320819" w:rsidR="00E67E57">
              <w:rPr>
                <w:rFonts w:ascii="Times New Roman" w:hAnsi="Times New Roman"/>
                <w:i w:val="0"/>
                <w:sz w:val="16"/>
                <w:szCs w:val="16"/>
                <w:lang w:val="sk-SK"/>
              </w:rPr>
              <w:t>12</w:t>
            </w:r>
            <w:r w:rsidRPr="00320819" w:rsidR="00C60B88">
              <w:rPr>
                <w:rFonts w:ascii="Times New Roman" w:hAnsi="Times New Roman"/>
                <w:i w:val="0"/>
                <w:sz w:val="16"/>
                <w:szCs w:val="16"/>
                <w:lang w:val="sk-SK"/>
              </w:rPr>
              <w:t>.12.2001, dátum nadobudnutia účinnosti 01.01.2002)</w:t>
            </w:r>
          </w:p>
          <w:p w:rsidR="007D6A3C" w:rsidRPr="00320819" w:rsidP="00C60B88">
            <w:pPr>
              <w:numPr>
                <w:numId w:val="17"/>
              </w:numPr>
              <w:bidi w:val="0"/>
              <w:jc w:val="both"/>
              <w:rPr>
                <w:rFonts w:ascii="Times New Roman" w:hAnsi="Times New Roman"/>
                <w:b/>
                <w:i w:val="0"/>
                <w:sz w:val="16"/>
                <w:szCs w:val="16"/>
                <w:lang w:val="sk-SK"/>
              </w:rPr>
            </w:pPr>
            <w:r w:rsidRPr="00320819" w:rsidR="00BE4206">
              <w:rPr>
                <w:rFonts w:ascii="Times New Roman" w:hAnsi="Times New Roman"/>
                <w:b/>
                <w:i w:val="0"/>
                <w:sz w:val="16"/>
                <w:szCs w:val="16"/>
                <w:lang w:val="sk-SK"/>
              </w:rPr>
              <w:t>N</w:t>
            </w:r>
            <w:r w:rsidRPr="00320819">
              <w:rPr>
                <w:rFonts w:ascii="Times New Roman" w:hAnsi="Times New Roman"/>
                <w:b/>
                <w:i w:val="0"/>
                <w:sz w:val="16"/>
                <w:szCs w:val="16"/>
                <w:lang w:val="sk-SK"/>
              </w:rPr>
              <w:t xml:space="preserve">ávrh zákona o štátnej službe </w:t>
            </w:r>
            <w:r w:rsidRPr="00320819" w:rsidR="003075C8">
              <w:rPr>
                <w:rFonts w:ascii="Times New Roman" w:hAnsi="Times New Roman"/>
                <w:b/>
                <w:i w:val="0"/>
                <w:sz w:val="16"/>
                <w:szCs w:val="16"/>
                <w:lang w:val="sk-SK"/>
              </w:rPr>
              <w:t xml:space="preserve">a o zmene a doplnení niektorých zákonov </w:t>
            </w:r>
            <w:r w:rsidRPr="00320819">
              <w:rPr>
                <w:rFonts w:ascii="Times New Roman" w:hAnsi="Times New Roman"/>
                <w:b/>
                <w:i w:val="0"/>
                <w:sz w:val="16"/>
                <w:szCs w:val="16"/>
                <w:lang w:val="sk-SK"/>
              </w:rPr>
              <w:t>(ďalej len „návrh zákona“)</w:t>
            </w:r>
          </w:p>
          <w:p w:rsidR="00730964" w:rsidRPr="00320819">
            <w:pPr>
              <w:bidi w:val="0"/>
              <w:rPr>
                <w:rFonts w:ascii="Times New Roman" w:hAnsi="Times New Roman"/>
                <w:b/>
                <w:i w:val="0"/>
                <w:spacing w:val="-1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jc w:val="center"/>
              <w:rPr>
                <w:rFonts w:ascii="Times New Roman" w:hAnsi="Times New Roman"/>
                <w:sz w:val="16"/>
                <w:szCs w:val="16"/>
                <w:lang w:val="sk-SK"/>
              </w:rPr>
            </w:pPr>
            <w:r w:rsidRPr="00320819">
              <w:rPr>
                <w:rFonts w:ascii="Times New Roman" w:hAnsi="Times New Roman"/>
                <w:sz w:val="16"/>
                <w:szCs w:val="16"/>
                <w:lang w:val="sk-SK"/>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jc w:val="center"/>
              <w:rPr>
                <w:rFonts w:ascii="Times New Roman" w:hAnsi="Times New Roman"/>
                <w:sz w:val="16"/>
                <w:szCs w:val="16"/>
                <w:lang w:val="sk-SK"/>
              </w:rPr>
            </w:pPr>
            <w:r w:rsidRPr="00320819">
              <w:rPr>
                <w:rFonts w:ascii="Times New Roman" w:hAnsi="Times New Roman"/>
                <w:sz w:val="16"/>
                <w:szCs w:val="16"/>
                <w:lang w:val="sk-SK"/>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jc w:val="center"/>
              <w:rPr>
                <w:rFonts w:ascii="Times New Roman" w:hAnsi="Times New Roman"/>
                <w:sz w:val="16"/>
                <w:szCs w:val="16"/>
                <w:lang w:val="sk-SK"/>
              </w:rPr>
            </w:pPr>
            <w:r w:rsidRPr="00320819">
              <w:rPr>
                <w:rFonts w:ascii="Times New Roman" w:hAnsi="Times New Roman"/>
                <w:sz w:val="16"/>
                <w:szCs w:val="16"/>
                <w:lang w:val="sk-SK"/>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jc w:val="center"/>
              <w:rPr>
                <w:rFonts w:ascii="Times New Roman" w:hAnsi="Times New Roman"/>
                <w:sz w:val="16"/>
                <w:szCs w:val="16"/>
                <w:lang w:val="sk-SK"/>
              </w:rPr>
            </w:pPr>
            <w:r w:rsidRPr="00320819">
              <w:rPr>
                <w:rFonts w:ascii="Times New Roman" w:hAnsi="Times New Roman"/>
                <w:sz w:val="16"/>
                <w:szCs w:val="16"/>
                <w:lang w:val="sk-SK"/>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jc w:val="center"/>
              <w:rPr>
                <w:rFonts w:ascii="Times New Roman" w:hAnsi="Times New Roman"/>
                <w:sz w:val="16"/>
                <w:szCs w:val="16"/>
                <w:lang w:val="sk-SK"/>
              </w:rPr>
            </w:pPr>
            <w:r w:rsidRPr="00320819">
              <w:rPr>
                <w:rFonts w:ascii="Times New Roman" w:hAnsi="Times New Roman"/>
                <w:sz w:val="16"/>
                <w:szCs w:val="16"/>
                <w:lang w:val="sk-SK"/>
              </w:rPr>
              <w:t>5</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jc w:val="center"/>
              <w:rPr>
                <w:rFonts w:ascii="Times New Roman" w:hAnsi="Times New Roman"/>
                <w:sz w:val="16"/>
                <w:szCs w:val="16"/>
                <w:lang w:val="sk-SK"/>
              </w:rPr>
            </w:pPr>
            <w:r w:rsidRPr="00320819">
              <w:rPr>
                <w:rFonts w:ascii="Times New Roman" w:hAnsi="Times New Roman"/>
                <w:sz w:val="16"/>
                <w:szCs w:val="16"/>
                <w:lang w:val="sk-SK"/>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jc w:val="center"/>
              <w:rPr>
                <w:rFonts w:ascii="Times New Roman" w:hAnsi="Times New Roman"/>
                <w:sz w:val="16"/>
                <w:szCs w:val="16"/>
                <w:lang w:val="sk-SK"/>
              </w:rPr>
            </w:pPr>
            <w:r w:rsidRPr="00320819">
              <w:rPr>
                <w:rFonts w:ascii="Times New Roman" w:hAnsi="Times New Roman"/>
                <w:sz w:val="16"/>
                <w:szCs w:val="16"/>
                <w:lang w:val="sk-SK"/>
              </w:rPr>
              <w:t>7</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jc w:val="center"/>
              <w:rPr>
                <w:rFonts w:ascii="Times New Roman" w:hAnsi="Times New Roman"/>
                <w:sz w:val="16"/>
                <w:szCs w:val="16"/>
                <w:lang w:val="sk-SK"/>
              </w:rPr>
            </w:pPr>
            <w:r w:rsidRPr="00320819">
              <w:rPr>
                <w:rFonts w:ascii="Times New Roman" w:hAnsi="Times New Roman"/>
                <w:sz w:val="16"/>
                <w:szCs w:val="16"/>
                <w:lang w:val="sk-SK"/>
              </w:rPr>
              <w:t>8</w:t>
            </w: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Kapitola I</w:t>
            </w:r>
          </w:p>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Účel</w:t>
            </w:r>
          </w:p>
          <w:p w:rsidR="003F1965"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Účelom tejto smernice je  ustanovenie rámca boja proti diskriminácii na základe rasového alebo etnického pôvodu, so zámerom uplatniť zásady rovnakého zaobchádzania v členských štátoch.</w:t>
            </w:r>
          </w:p>
          <w:p w:rsidR="003F1965"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pStyle w:val="Heading9"/>
              <w:bidi w:val="0"/>
              <w:rPr>
                <w:rFonts w:ascii="Times New Roman" w:hAnsi="Times New Roman"/>
                <w:szCs w:val="16"/>
              </w:rPr>
            </w:pPr>
            <w:r w:rsidRPr="00320819">
              <w:rPr>
                <w:rFonts w:ascii="Times New Roman" w:hAnsi="Times New Roman"/>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Ústava SR</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12</w:t>
            </w:r>
          </w:p>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Základné práva a slobody sa zaručujú na území Slovenskej republiky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p>
          <w:p w:rsidR="003F1965" w:rsidRPr="00320819">
            <w:pPr>
              <w:pStyle w:val="BodyText"/>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pStyle w:val="Heading4"/>
              <w:bidi w:val="0"/>
              <w:rPr>
                <w:rFonts w:ascii="Times New Roman" w:hAnsi="Times New Roman"/>
                <w:sz w:val="16"/>
                <w:szCs w:val="16"/>
              </w:rPr>
            </w:pPr>
            <w:r w:rsidRPr="00320819">
              <w:rPr>
                <w:rFonts w:ascii="Times New Roman" w:hAnsi="Times New Roman"/>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rPr>
                <w:rFonts w:ascii="Times New Roman" w:hAnsi="Times New Roman"/>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w:t>
            </w:r>
          </w:p>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Pojem diskriminácie</w:t>
            </w:r>
          </w:p>
          <w:p w:rsidR="003F1965"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Pre účely tejto smernice znamená zásada rovnakého zaobchádzania to, že nemá existovať žiadna priama alebo nepriama diskriminácia založená na rasovom alebo etnickom pôvode.</w:t>
            </w:r>
          </w:p>
          <w:p w:rsidR="003F1965"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Ústava SR</w:t>
            </w:r>
          </w:p>
          <w:p w:rsidR="003F1965" w:rsidRPr="00320819">
            <w:pPr>
              <w:bidi w:val="0"/>
              <w:rPr>
                <w:rFonts w:ascii="Times New Roman" w:hAnsi="Times New Roman"/>
                <w:b/>
                <w:i w:val="0"/>
                <w:sz w:val="16"/>
                <w:szCs w:val="16"/>
                <w:lang w:val="sk-SK"/>
              </w:rPr>
            </w:pPr>
          </w:p>
          <w:p w:rsidR="003F1965" w:rsidRPr="00320819">
            <w:pPr>
              <w:bidi w:val="0"/>
              <w:rPr>
                <w:rFonts w:ascii="Times New Roman" w:hAnsi="Times New Roman"/>
                <w:b/>
                <w:i w:val="0"/>
                <w:sz w:val="16"/>
                <w:szCs w:val="16"/>
                <w:lang w:val="sk-SK"/>
              </w:rPr>
            </w:pPr>
          </w:p>
          <w:p w:rsidR="003F1965" w:rsidRPr="00320819">
            <w:pPr>
              <w:bidi w:val="0"/>
              <w:rPr>
                <w:rFonts w:ascii="Times New Roman" w:hAnsi="Times New Roman"/>
                <w:b/>
                <w:i w:val="0"/>
                <w:sz w:val="16"/>
                <w:szCs w:val="16"/>
                <w:lang w:val="sk-SK"/>
              </w:rPr>
            </w:pPr>
          </w:p>
          <w:p w:rsidR="003F1965" w:rsidRPr="00320819">
            <w:pPr>
              <w:bidi w:val="0"/>
              <w:rPr>
                <w:rFonts w:ascii="Times New Roman" w:hAnsi="Times New Roman"/>
                <w:b/>
                <w:i w:val="0"/>
                <w:sz w:val="16"/>
                <w:szCs w:val="16"/>
                <w:lang w:val="sk-SK"/>
              </w:rPr>
            </w:pPr>
          </w:p>
          <w:p w:rsidR="003F1965" w:rsidRPr="00320819">
            <w:pPr>
              <w:bidi w:val="0"/>
              <w:rPr>
                <w:rFonts w:ascii="Times New Roman" w:hAnsi="Times New Roman"/>
                <w:b/>
                <w:i w:val="0"/>
                <w:sz w:val="16"/>
                <w:szCs w:val="16"/>
                <w:lang w:val="sk-SK"/>
              </w:rPr>
            </w:pPr>
          </w:p>
          <w:p w:rsidR="003F1965" w:rsidRPr="00320819">
            <w:pPr>
              <w:bidi w:val="0"/>
              <w:rPr>
                <w:rFonts w:ascii="Times New Roman" w:hAnsi="Times New Roman"/>
                <w:b/>
                <w:i w:val="0"/>
                <w:sz w:val="16"/>
                <w:szCs w:val="16"/>
                <w:lang w:val="sk-SK"/>
              </w:rPr>
            </w:pPr>
          </w:p>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365/2004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12</w:t>
            </w:r>
          </w:p>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p w:rsidR="003F1965" w:rsidRPr="00320819">
            <w:pPr>
              <w:bidi w:val="0"/>
              <w:rPr>
                <w:rFonts w:ascii="Times New Roman" w:hAnsi="Times New Roman"/>
                <w:b/>
                <w:i w:val="0"/>
                <w:sz w:val="16"/>
                <w:szCs w:val="16"/>
                <w:lang w:val="sk-SK"/>
              </w:rPr>
            </w:pPr>
          </w:p>
          <w:p w:rsidR="003F1965" w:rsidRPr="00320819">
            <w:pPr>
              <w:bidi w:val="0"/>
              <w:rPr>
                <w:rFonts w:ascii="Times New Roman" w:hAnsi="Times New Roman"/>
                <w:b/>
                <w:i w:val="0"/>
                <w:sz w:val="16"/>
                <w:szCs w:val="16"/>
                <w:lang w:val="sk-SK"/>
              </w:rPr>
            </w:pPr>
          </w:p>
          <w:p w:rsidR="003F1965" w:rsidRPr="00320819">
            <w:pPr>
              <w:bidi w:val="0"/>
              <w:rPr>
                <w:rFonts w:ascii="Times New Roman" w:hAnsi="Times New Roman"/>
                <w:b/>
                <w:i w:val="0"/>
                <w:sz w:val="16"/>
                <w:szCs w:val="16"/>
                <w:lang w:val="sk-SK"/>
              </w:rPr>
            </w:pPr>
          </w:p>
          <w:p w:rsidR="003F1965" w:rsidRPr="00320819">
            <w:pPr>
              <w:bidi w:val="0"/>
              <w:rPr>
                <w:rFonts w:ascii="Times New Roman" w:hAnsi="Times New Roman"/>
                <w:b/>
                <w:i w:val="0"/>
                <w:sz w:val="16"/>
                <w:szCs w:val="16"/>
                <w:lang w:val="sk-SK"/>
              </w:rPr>
            </w:pPr>
          </w:p>
          <w:p w:rsidR="003F1965" w:rsidRPr="00320819">
            <w:pPr>
              <w:bidi w:val="0"/>
              <w:rPr>
                <w:rFonts w:ascii="Times New Roman" w:hAnsi="Times New Roman"/>
                <w:b/>
                <w:i w:val="0"/>
                <w:sz w:val="16"/>
                <w:szCs w:val="16"/>
                <w:lang w:val="sk-SK"/>
              </w:rPr>
            </w:pPr>
          </w:p>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6</w:t>
            </w:r>
          </w:p>
          <w:p w:rsidR="003F1965"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Základné práva a slobody sa zaručujú na území Slovenskej republiky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p>
          <w:p w:rsidR="003F1965" w:rsidRPr="00320819">
            <w:pPr>
              <w:pStyle w:val="BodyText"/>
              <w:bidi w:val="0"/>
              <w:jc w:val="both"/>
              <w:rPr>
                <w:rFonts w:ascii="Times New Roman" w:hAnsi="Times New Roman"/>
                <w:sz w:val="16"/>
                <w:szCs w:val="16"/>
              </w:rPr>
            </w:pPr>
          </w:p>
          <w:p w:rsidR="003F1965"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(1) V súlade so zásadou rovnakého zaobchádzania sa v pracovnoprávnych vzťahoch, obdobných právnych vzťahoch a v právnych vzťahoch s nimi súvisiacich zakazuje diskriminácia osôb z </w:t>
            </w:r>
            <w:r w:rsidRPr="00320819" w:rsidR="00A94086">
              <w:rPr>
                <w:rFonts w:ascii="Times New Roman" w:hAnsi="Times New Roman"/>
                <w:i w:val="0"/>
                <w:sz w:val="16"/>
                <w:szCs w:val="16"/>
                <w:lang w:val="sk-SK"/>
              </w:rPr>
              <w:t xml:space="preserve">dôvodov podľa </w:t>
            </w:r>
            <w:hyperlink r:id="rId6" w:history="1">
              <w:r w:rsidRPr="00320819" w:rsidR="00A94086">
                <w:rPr>
                  <w:rStyle w:val="Hyperlink"/>
                  <w:rFonts w:ascii="Times New Roman" w:hAnsi="Times New Roman"/>
                  <w:bCs/>
                  <w:i w:val="0"/>
                  <w:color w:val="auto"/>
                  <w:sz w:val="16"/>
                  <w:szCs w:val="16"/>
                  <w:u w:val="none"/>
                  <w:lang w:val="sk-SK"/>
                </w:rPr>
                <w:t>§ 2 ods. 1</w:t>
              </w:r>
            </w:hyperlink>
            <w:r w:rsidRPr="00320819" w:rsidR="00A94086">
              <w:rPr>
                <w:rFonts w:ascii="Times New Roman" w:hAnsi="Times New Roman"/>
                <w:i w:val="0"/>
                <w:sz w:val="16"/>
                <w:szCs w:val="16"/>
                <w:lang w:val="sk-SK"/>
              </w:rPr>
              <w:t>.</w:t>
            </w:r>
          </w:p>
          <w:p w:rsidR="003F1965" w:rsidRPr="00320819">
            <w:pPr>
              <w:bidi w:val="0"/>
              <w:ind w:left="-1"/>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F1965"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numPr>
                <w:ilvl w:val="0"/>
                <w:numId w:val="2"/>
              </w:numPr>
              <w:bidi w:val="0"/>
              <w:jc w:val="both"/>
              <w:rPr>
                <w:rFonts w:ascii="Times New Roman" w:hAnsi="Times New Roman"/>
                <w:i w:val="0"/>
                <w:sz w:val="16"/>
                <w:szCs w:val="16"/>
                <w:lang w:val="sk-SK"/>
              </w:rPr>
            </w:pPr>
            <w:r w:rsidRPr="00320819">
              <w:rPr>
                <w:rFonts w:ascii="Times New Roman" w:hAnsi="Times New Roman"/>
                <w:i w:val="0"/>
                <w:sz w:val="16"/>
                <w:szCs w:val="16"/>
                <w:lang w:val="sk-SK"/>
              </w:rPr>
              <w:t>Pre účely odseku 1:</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(a) za priamu diskrimináciu sa považuje, keď sa s osobou zaobchádza horšie ako s inou osobou, zaobchádzalo sa alebo by sa zaobchádzalo  v porovnateľnej situácii na základe rasového alebo etnického pôvodu;</w:t>
            </w:r>
          </w:p>
          <w:p w:rsidR="00A301C4" w:rsidRPr="00320819">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w:t>
            </w:r>
            <w:r w:rsidRPr="00320819" w:rsidR="00A94086">
              <w:rPr>
                <w:rFonts w:ascii="Times New Roman" w:hAnsi="Times New Roman"/>
                <w:b/>
                <w:i w:val="0"/>
                <w:sz w:val="16"/>
                <w:szCs w:val="16"/>
                <w:lang w:val="sk-SK"/>
              </w:rPr>
              <w:t>a</w:t>
            </w:r>
          </w:p>
          <w:p w:rsidR="00A301C4" w:rsidRPr="00320819">
            <w:pPr>
              <w:bidi w:val="0"/>
              <w:rPr>
                <w:rFonts w:ascii="Times New Roman" w:hAnsi="Times New Roman"/>
                <w:b/>
                <w:i w:val="0"/>
                <w:sz w:val="16"/>
                <w:szCs w:val="16"/>
                <w:lang w:val="sk-SK"/>
              </w:rPr>
            </w:pPr>
            <w:r w:rsidRPr="00320819" w:rsidR="00A94086">
              <w:rPr>
                <w:rFonts w:ascii="Times New Roman" w:hAnsi="Times New Roman"/>
                <w:b/>
                <w:i w:val="0"/>
                <w:sz w:val="16"/>
                <w:szCs w:val="16"/>
                <w:lang w:val="sk-SK"/>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BodyTextIndent"/>
              <w:bidi w:val="0"/>
              <w:ind w:left="0"/>
              <w:rPr>
                <w:rFonts w:ascii="Times New Roman" w:hAnsi="Times New Roman"/>
                <w:szCs w:val="16"/>
                <w:lang w:val="sk-SK"/>
              </w:rPr>
            </w:pPr>
            <w:r w:rsidRPr="00320819" w:rsidR="00A94086">
              <w:rPr>
                <w:rFonts w:ascii="Times New Roman" w:hAnsi="Times New Roman"/>
                <w:szCs w:val="16"/>
                <w:lang w:val="sk-SK"/>
              </w:rPr>
              <w:t>(2</w:t>
            </w:r>
            <w:r w:rsidRPr="00320819">
              <w:rPr>
                <w:rFonts w:ascii="Times New Roman" w:hAnsi="Times New Roman"/>
                <w:szCs w:val="16"/>
                <w:lang w:val="sk-SK"/>
              </w:rPr>
              <w:t xml:space="preserve">) </w:t>
            </w:r>
            <w:r w:rsidRPr="00320819" w:rsidR="00A94086">
              <w:rPr>
                <w:rFonts w:ascii="Times New Roman" w:hAnsi="Times New Roman"/>
                <w:szCs w:val="16"/>
                <w:lang w:val="sk-SK"/>
              </w:rPr>
              <w:t>Priama diskriminácia je konanie alebo opomenutie, pri ktorom sa s osobou zaobchádza menej priaznivo, ako sa zaobchádza, zaobchádzalo alebo by sa mohlo zaobchádzať s inou osobou v porovnateľnej situácii.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(b) za nepriamu diskrimináciu sa považuje, keď očividne neutrálne ustanovenie, kritérium alebo prax by do istej miery znevýhodnili osoby rasového alebo etnického pôvodu v porovnaní s inými osobami, iba ak  toto ustanovenie, kritérium alebo prax sú objektívne odôvodnené zákonným cieľom a prostriedky na jeho dosiahnutie sú primerané a potrebné.</w:t>
            </w:r>
          </w:p>
          <w:p w:rsidR="00A301C4" w:rsidRPr="00320819">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w:t>
            </w:r>
            <w:r w:rsidRPr="00320819" w:rsidR="00A94086">
              <w:rPr>
                <w:rFonts w:ascii="Times New Roman" w:hAnsi="Times New Roman"/>
                <w:b/>
                <w:i w:val="0"/>
                <w:sz w:val="16"/>
                <w:szCs w:val="16"/>
                <w:lang w:val="sk-SK"/>
              </w:rPr>
              <w:t>a</w:t>
            </w:r>
          </w:p>
          <w:p w:rsidR="00A301C4" w:rsidRPr="00320819">
            <w:pPr>
              <w:bidi w:val="0"/>
              <w:rPr>
                <w:rFonts w:ascii="Times New Roman" w:hAnsi="Times New Roman"/>
                <w:b/>
                <w:i w:val="0"/>
                <w:sz w:val="16"/>
                <w:szCs w:val="16"/>
                <w:lang w:val="sk-SK"/>
              </w:rPr>
            </w:pPr>
            <w:r w:rsidRPr="00320819" w:rsidR="00A94086">
              <w:rPr>
                <w:rFonts w:ascii="Times New Roman" w:hAnsi="Times New Roman"/>
                <w:b/>
                <w:i w:val="0"/>
                <w:sz w:val="16"/>
                <w:szCs w:val="16"/>
                <w:lang w:val="sk-SK"/>
              </w:rPr>
              <w:t>O: 3</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sidR="00A94086">
              <w:rPr>
                <w:rFonts w:ascii="Times New Roman" w:hAnsi="Times New Roman"/>
                <w:i w:val="0"/>
                <w:sz w:val="16"/>
                <w:szCs w:val="16"/>
                <w:lang w:val="sk-SK"/>
              </w:rPr>
              <w:t xml:space="preserve">(3) </w:t>
            </w:r>
            <w:r w:rsidRPr="00320819" w:rsidR="00B61A31">
              <w:rPr>
                <w:rFonts w:ascii="Times New Roman" w:hAnsi="Times New Roman"/>
                <w:i w:val="0"/>
                <w:sz w:val="16"/>
                <w:szCs w:val="16"/>
              </w:rPr>
              <w:t>Nepriama diskriminácia je navonok neutrálny predpis, rozhodnutie, pokyn alebo prax, ktoré znevýhodňujú alebo by mohli znevýhodňovať osobu v porovnaní s inou osobou; nepriama diskriminácia nie je, ak takýto predpis, rozhodnutie, pokyn alebo prax sú objektívne odôvodnené sledovaním oprávneného záujmu a sú primerané a nevyhnutné na dosiahnutie takého záujmu.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2</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3. Obťažovanie sa považuje za diskrimináciu v zmysle odseku 1, keď sa vykonáva násilie, ktoré súvisí s rasovým alebo etnickým pôvodom pre účel alebo s cieľom porušenia dôstojnosti osoby, a vytvorenia zastrašujúceho, nepriateľského, zahanbujúceho, ponižujúceho a urážlivého prostredia. V tejto súvislosti sa môže pojem obťažovania definovať v súlade s národným právom a praxou členských štátov.</w:t>
            </w:r>
          </w:p>
          <w:p w:rsidR="00A301C4" w:rsidRPr="00320819">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5"/>
              <w:bidi w:val="0"/>
              <w:rPr>
                <w:rFonts w:ascii="Times New Roman" w:hAnsi="Times New Roman"/>
                <w:szCs w:val="16"/>
              </w:rPr>
            </w:pPr>
            <w:r w:rsidRPr="00320819">
              <w:rPr>
                <w:rFonts w:ascii="Times New Roman" w:hAnsi="Times New Roman"/>
                <w:szCs w:val="16"/>
              </w:rPr>
              <w:t>Ústava SR</w:t>
            </w:r>
          </w:p>
          <w:p w:rsidR="00A301C4" w:rsidRPr="00320819">
            <w:pPr>
              <w:bidi w:val="0"/>
              <w:rPr>
                <w:rFonts w:ascii="Times New Roman" w:hAnsi="Times New Roman"/>
                <w:b/>
                <w:sz w:val="16"/>
                <w:szCs w:val="16"/>
                <w:lang w:val="sk-SK"/>
              </w:rPr>
            </w:pPr>
          </w:p>
          <w:p w:rsidR="00A301C4" w:rsidRPr="00320819">
            <w:pPr>
              <w:bidi w:val="0"/>
              <w:rPr>
                <w:rFonts w:ascii="Times New Roman" w:hAnsi="Times New Roman"/>
                <w:b/>
                <w:sz w:val="16"/>
                <w:szCs w:val="16"/>
                <w:lang w:val="sk-SK"/>
              </w:rPr>
            </w:pPr>
          </w:p>
          <w:p w:rsidR="00A301C4" w:rsidRPr="00320819">
            <w:pPr>
              <w:bidi w:val="0"/>
              <w:rPr>
                <w:rFonts w:ascii="Times New Roman" w:hAnsi="Times New Roman"/>
                <w:b/>
                <w:sz w:val="16"/>
                <w:szCs w:val="16"/>
                <w:lang w:val="sk-SK"/>
              </w:rPr>
            </w:pPr>
          </w:p>
          <w:p w:rsidR="00A301C4" w:rsidRPr="00320819">
            <w:pPr>
              <w:bidi w:val="0"/>
              <w:rPr>
                <w:rFonts w:ascii="Times New Roman" w:hAnsi="Times New Roman"/>
                <w:b/>
                <w:sz w:val="16"/>
                <w:szCs w:val="16"/>
                <w:lang w:val="sk-SK"/>
              </w:rPr>
            </w:pPr>
          </w:p>
          <w:p w:rsidR="00A301C4" w:rsidRPr="00320819">
            <w:pPr>
              <w:bidi w:val="0"/>
              <w:rPr>
                <w:rFonts w:ascii="Times New Roman" w:hAnsi="Times New Roman"/>
                <w:b/>
                <w:sz w:val="16"/>
                <w:szCs w:val="16"/>
                <w:lang w:val="sk-SK"/>
              </w:rPr>
            </w:pPr>
          </w:p>
          <w:p w:rsidR="00A301C4" w:rsidRPr="00320819">
            <w:pPr>
              <w:bidi w:val="0"/>
              <w:rPr>
                <w:rFonts w:ascii="Times New Roman" w:hAnsi="Times New Roman"/>
                <w:b/>
                <w:sz w:val="16"/>
                <w:szCs w:val="16"/>
                <w:lang w:val="sk-SK"/>
              </w:rPr>
            </w:pPr>
            <w:r w:rsidRPr="00320819">
              <w:rPr>
                <w:rFonts w:ascii="Times New Roman" w:hAnsi="Times New Roman"/>
                <w:b/>
                <w:i w:val="0"/>
                <w:sz w:val="16"/>
                <w:szCs w:val="16"/>
                <w:lang w:val="sk-SK"/>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6</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19</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w:t>
            </w:r>
            <w:r w:rsidRPr="00320819" w:rsidR="00A94086">
              <w:rPr>
                <w:rFonts w:ascii="Times New Roman" w:hAnsi="Times New Roman"/>
                <w:b/>
                <w:i w:val="0"/>
                <w:sz w:val="16"/>
                <w:szCs w:val="16"/>
                <w:lang w:val="sk-SK"/>
              </w:rPr>
              <w:t>a</w:t>
            </w:r>
          </w:p>
          <w:p w:rsidR="00A301C4" w:rsidRPr="00320819">
            <w:pPr>
              <w:bidi w:val="0"/>
              <w:rPr>
                <w:rFonts w:ascii="Times New Roman" w:hAnsi="Times New Roman"/>
                <w:b/>
                <w:i w:val="0"/>
                <w:sz w:val="16"/>
                <w:szCs w:val="16"/>
                <w:lang w:val="sk-SK"/>
              </w:rPr>
            </w:pPr>
            <w:r w:rsidRPr="00320819" w:rsidR="00A94086">
              <w:rPr>
                <w:rFonts w:ascii="Times New Roman" w:hAnsi="Times New Roman"/>
                <w:b/>
                <w:i w:val="0"/>
                <w:sz w:val="16"/>
                <w:szCs w:val="16"/>
                <w:lang w:val="sk-SK"/>
              </w:rPr>
              <w:t>O: 4</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Nikoho nemožno mučiť ani podrobiť krutému, neľudskému či ponižujúcemu zaobchádzaniu alebo trestu.</w:t>
            </w:r>
          </w:p>
          <w:p w:rsidR="00A301C4" w:rsidRPr="00320819">
            <w:pPr>
              <w:bidi w:val="0"/>
              <w:rPr>
                <w:rFonts w:ascii="Times New Roman" w:hAnsi="Times New Roman"/>
                <w:i w:val="0"/>
                <w:sz w:val="16"/>
                <w:szCs w:val="16"/>
                <w:lang w:val="sk-SK"/>
              </w:rPr>
            </w:pPr>
          </w:p>
          <w:p w:rsidR="00A301C4" w:rsidRPr="00320819">
            <w:pPr>
              <w:pStyle w:val="BodyText"/>
              <w:bidi w:val="0"/>
              <w:jc w:val="both"/>
              <w:rPr>
                <w:rFonts w:ascii="Times New Roman" w:hAnsi="Times New Roman"/>
                <w:sz w:val="16"/>
                <w:szCs w:val="16"/>
              </w:rPr>
            </w:pPr>
            <w:r w:rsidRPr="00320819">
              <w:rPr>
                <w:rFonts w:ascii="Times New Roman" w:hAnsi="Times New Roman"/>
                <w:sz w:val="16"/>
                <w:szCs w:val="16"/>
              </w:rPr>
              <w:t>(1) Každý má právo na zachovanie ľudskej dôstojnosti, osobnej cti, dobrej povesti a na ochranu mena.</w:t>
            </w:r>
          </w:p>
          <w:p w:rsidR="00A301C4" w:rsidRPr="00320819">
            <w:pPr>
              <w:pStyle w:val="BodyText"/>
              <w:bidi w:val="0"/>
              <w:jc w:val="both"/>
              <w:rPr>
                <w:rFonts w:ascii="Times New Roman" w:hAnsi="Times New Roman"/>
                <w:sz w:val="16"/>
                <w:szCs w:val="16"/>
              </w:rPr>
            </w:pPr>
          </w:p>
          <w:p w:rsidR="00A301C4" w:rsidRPr="00320819">
            <w:pPr>
              <w:pStyle w:val="BodyTextIndent"/>
              <w:bidi w:val="0"/>
              <w:ind w:left="0"/>
              <w:rPr>
                <w:rFonts w:ascii="Times New Roman" w:hAnsi="Times New Roman"/>
                <w:szCs w:val="16"/>
                <w:lang w:val="sk-SK"/>
              </w:rPr>
            </w:pPr>
            <w:r w:rsidRPr="00320819" w:rsidR="00A94086">
              <w:rPr>
                <w:rFonts w:ascii="Times New Roman" w:hAnsi="Times New Roman"/>
                <w:szCs w:val="16"/>
                <w:lang w:val="sk-SK"/>
              </w:rPr>
              <w:t>(4) Obťažovanie je také správanie, v dôsledku ktorého dochádza alebo môže dôjsť k vytváraniu zastrašujúceho, nepriateľského, zahanbujúceho, ponižujúceho, potupujúceho, zneucťujúceho alebo urážajúceho prostredia a ktorého úmyslom alebo následkom je alebo môže byť zásah do slobody alebo ľudskej dôstojnosti.</w:t>
            </w:r>
          </w:p>
          <w:p w:rsidR="00A94086" w:rsidRPr="00320819">
            <w:pPr>
              <w:pStyle w:val="BodyTextIndent"/>
              <w:bidi w:val="0"/>
              <w:ind w:left="0"/>
              <w:rPr>
                <w:rFonts w:ascii="Times New Roman" w:hAnsi="Times New Roman"/>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2</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4. Pokyn na diskrimináciu osôb na základe rasového alebo etnického pôvodu sa považuje za diskrimináciu v zmysle znenia odseku 1.</w:t>
            </w:r>
          </w:p>
          <w:p w:rsidR="00A301C4" w:rsidRPr="00320819">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w:t>
            </w:r>
            <w:r w:rsidRPr="00320819" w:rsidR="00A94086">
              <w:rPr>
                <w:rFonts w:ascii="Times New Roman" w:hAnsi="Times New Roman"/>
                <w:b/>
                <w:i w:val="0"/>
                <w:sz w:val="16"/>
                <w:szCs w:val="16"/>
                <w:lang w:val="sk-SK"/>
              </w:rPr>
              <w:t>a</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w:t>
            </w:r>
            <w:smartTag w:uri="urn:schemas-microsoft-com:office:smarttags" w:element="metricconverter">
              <w:smartTagPr>
                <w:attr w:name="ProductID" w:val="3 a"/>
              </w:smartTagPr>
              <w:r w:rsidRPr="00320819" w:rsidR="00A94086">
                <w:rPr>
                  <w:rFonts w:ascii="Times New Roman" w:hAnsi="Times New Roman"/>
                  <w:b/>
                  <w:i w:val="0"/>
                  <w:sz w:val="16"/>
                  <w:szCs w:val="16"/>
                  <w:lang w:val="sk-SK"/>
                </w:rPr>
                <w:t>3</w:t>
              </w:r>
              <w:r w:rsidRPr="00320819">
                <w:rPr>
                  <w:rFonts w:ascii="Times New Roman" w:hAnsi="Times New Roman"/>
                  <w:b/>
                  <w:i w:val="0"/>
                  <w:sz w:val="16"/>
                  <w:szCs w:val="16"/>
                  <w:lang w:val="sk-SK"/>
                </w:rPr>
                <w:t xml:space="preserve"> a</w:t>
              </w:r>
            </w:smartTag>
            <w:r w:rsidRPr="00320819" w:rsidR="00A94086">
              <w:rPr>
                <w:rFonts w:ascii="Times New Roman" w:hAnsi="Times New Roman"/>
                <w:b/>
                <w:i w:val="0"/>
                <w:sz w:val="16"/>
                <w:szCs w:val="16"/>
                <w:lang w:val="sk-SK"/>
              </w:rPr>
              <w:t xml:space="preserve"> 6</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BodyTextIndent"/>
              <w:bidi w:val="0"/>
              <w:ind w:left="0"/>
              <w:rPr>
                <w:rFonts w:ascii="Times New Roman" w:hAnsi="Times New Roman"/>
                <w:color w:val="000000"/>
                <w:szCs w:val="16"/>
                <w:lang w:val="sk-SK"/>
              </w:rPr>
            </w:pPr>
            <w:r w:rsidRPr="00320819" w:rsidR="00B61A31">
              <w:rPr>
                <w:rFonts w:ascii="Times New Roman" w:hAnsi="Times New Roman"/>
                <w:szCs w:val="16"/>
                <w:lang w:val="sk-SK"/>
              </w:rPr>
              <w:t xml:space="preserve">(3) </w:t>
            </w:r>
            <w:r w:rsidRPr="00320819" w:rsidR="00B61A31">
              <w:rPr>
                <w:rFonts w:ascii="Times New Roman" w:hAnsi="Times New Roman"/>
                <w:szCs w:val="16"/>
              </w:rPr>
              <w:t>Nepriama diskriminácia je navonok neutrálny predpis, rozhodnutie, pokyn alebo prax, ktoré znevýhodňujú alebo by mohli znevýhodňovať osobu v porovnaní s inou osobou; nepriama diskriminácia nie je, ak takýto predpis, rozhodnutie, pokyn alebo prax sú objektívne odôvodnené sledovaním oprávneného záujmu a sú primerané a nevyhnutné na dosiahnutie takého záujmu.</w:t>
            </w:r>
          </w:p>
          <w:p w:rsidR="00A301C4" w:rsidRPr="00320819">
            <w:pPr>
              <w:pStyle w:val="BodyTextIndent"/>
              <w:bidi w:val="0"/>
              <w:ind w:left="0"/>
              <w:rPr>
                <w:rFonts w:ascii="Times New Roman" w:hAnsi="Times New Roman"/>
                <w:szCs w:val="16"/>
                <w:lang w:val="sk-SK"/>
              </w:rPr>
            </w:pPr>
          </w:p>
          <w:p w:rsidR="00A301C4" w:rsidRPr="00320819">
            <w:pPr>
              <w:pStyle w:val="BodyTextIndent"/>
              <w:bidi w:val="0"/>
              <w:ind w:left="0"/>
              <w:rPr>
                <w:rFonts w:ascii="Times New Roman" w:hAnsi="Times New Roman"/>
                <w:szCs w:val="16"/>
                <w:lang w:val="sk-SK"/>
              </w:rPr>
            </w:pPr>
            <w:r w:rsidRPr="00320819">
              <w:rPr>
                <w:rFonts w:ascii="Times New Roman" w:hAnsi="Times New Roman"/>
                <w:szCs w:val="16"/>
                <w:lang w:val="sk-SK"/>
              </w:rPr>
              <w:t>(</w:t>
            </w:r>
            <w:r w:rsidRPr="00320819" w:rsidR="00A94086">
              <w:rPr>
                <w:rFonts w:ascii="Times New Roman" w:hAnsi="Times New Roman"/>
                <w:szCs w:val="16"/>
                <w:lang w:val="sk-SK"/>
              </w:rPr>
              <w:t>6)</w:t>
            </w:r>
            <w:r w:rsidRPr="00320819">
              <w:rPr>
                <w:rFonts w:ascii="Times New Roman" w:hAnsi="Times New Roman"/>
                <w:szCs w:val="16"/>
                <w:lang w:val="sk-SK"/>
              </w:rPr>
              <w:t xml:space="preserve"> Pokyn na diskrimináciu je konanie, ktoré spočíva v zneužití podriadenosti osoby na účel diskriminácie tretej osoby.</w:t>
            </w:r>
          </w:p>
          <w:p w:rsidR="00A301C4" w:rsidRPr="00320819">
            <w:pPr>
              <w:pStyle w:val="BodyText"/>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 xml:space="preserve">Rozsah </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1. Táto smernica sa v rámci právomocí delegovaných na spoločenstvo uplatňuje na všetky osoby z verejného i súkromného sektora, vrátane verejných orgánov vo vzťahu k: </w:t>
            </w:r>
          </w:p>
          <w:p w:rsidR="00A301C4" w:rsidRPr="00320819">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Ústava SR</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12</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Footer"/>
              <w:tabs>
                <w:tab w:val="clear" w:pos="4536"/>
                <w:tab w:val="clear" w:pos="9072"/>
              </w:tabs>
              <w:bidi w:val="0"/>
              <w:jc w:val="both"/>
              <w:rPr>
                <w:rFonts w:ascii="Times New Roman" w:hAnsi="Times New Roman"/>
                <w:i w:val="0"/>
                <w:sz w:val="16"/>
                <w:szCs w:val="16"/>
                <w:lang w:val="sk-SK"/>
              </w:rPr>
            </w:pPr>
            <w:r w:rsidRPr="00320819">
              <w:rPr>
                <w:rFonts w:ascii="Times New Roman" w:hAnsi="Times New Roman"/>
                <w:i w:val="0"/>
                <w:sz w:val="16"/>
                <w:szCs w:val="16"/>
                <w:lang w:val="sk-SK"/>
              </w:rPr>
              <w:t>(2) Základné práva a slobody sa zaručujú na území Slovenskej republiky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p>
          <w:p w:rsidR="00A301C4" w:rsidRPr="00320819">
            <w:pPr>
              <w:pStyle w:val="Footer"/>
              <w:tabs>
                <w:tab w:val="clear" w:pos="4536"/>
                <w:tab w:val="clear" w:pos="9072"/>
              </w:tabs>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rPr>
          <w:trHeight w:val="573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(a) podmienkam prístupu k zamestnaniu, k samostatne zárobkovej činnosti a k povolaniu, vrátane výberových kritérií a náborových podmienok pri akomkoľvek druhu činnosti a na všetkých úrovniach profesnej hierarchie, vrátane povýšenia; </w:t>
            </w:r>
          </w:p>
          <w:p w:rsidR="00A301C4" w:rsidRPr="00320819">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Ústava SR</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311/2001 Z. z. </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 </w:t>
            </w:r>
          </w:p>
          <w:p w:rsidR="00A301C4" w:rsidRPr="00320819">
            <w:pPr>
              <w:bidi w:val="0"/>
              <w:rPr>
                <w:rFonts w:ascii="Times New Roman" w:hAnsi="Times New Roman"/>
                <w:b/>
                <w:i w:val="0"/>
                <w:sz w:val="16"/>
                <w:szCs w:val="16"/>
                <w:lang w:val="sk-SK"/>
              </w:rPr>
            </w:pPr>
          </w:p>
          <w:p w:rsidR="00A301C4" w:rsidRPr="00320819">
            <w:pPr>
              <w:pStyle w:val="BodyText3"/>
              <w:bidi w:val="0"/>
              <w:rPr>
                <w:rFonts w:ascii="Times New Roman" w:hAnsi="Times New Roman"/>
                <w:szCs w:val="16"/>
              </w:rPr>
            </w:pPr>
          </w:p>
          <w:p w:rsidR="00A301C4" w:rsidRPr="00320819">
            <w:pPr>
              <w:pStyle w:val="BodyText3"/>
              <w:bidi w:val="0"/>
              <w:rPr>
                <w:rFonts w:ascii="Times New Roman" w:hAnsi="Times New Roman"/>
                <w:szCs w:val="16"/>
              </w:rPr>
            </w:pPr>
          </w:p>
          <w:p w:rsidR="00A301C4" w:rsidRPr="00320819">
            <w:pPr>
              <w:pStyle w:val="BodyText3"/>
              <w:bidi w:val="0"/>
              <w:rPr>
                <w:rFonts w:ascii="Times New Roman" w:hAnsi="Times New Roman"/>
                <w:szCs w:val="16"/>
              </w:rPr>
            </w:pPr>
          </w:p>
          <w:p w:rsidR="00A301C4" w:rsidRPr="00320819">
            <w:pPr>
              <w:pStyle w:val="BodyText3"/>
              <w:bidi w:val="0"/>
              <w:rPr>
                <w:rFonts w:ascii="Times New Roman" w:hAnsi="Times New Roman"/>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C74381" w:rsidRPr="00320819">
            <w:pPr>
              <w:pStyle w:val="BodyText3"/>
              <w:bidi w:val="0"/>
              <w:rPr>
                <w:rFonts w:ascii="Times New Roman" w:hAnsi="Times New Roman"/>
                <w:i w:val="0"/>
                <w:szCs w:val="16"/>
              </w:rPr>
            </w:pPr>
          </w:p>
          <w:p w:rsidR="00C74381" w:rsidRPr="00320819">
            <w:pPr>
              <w:pStyle w:val="BodyText3"/>
              <w:bidi w:val="0"/>
              <w:rPr>
                <w:rFonts w:ascii="Times New Roman" w:hAnsi="Times New Roman"/>
                <w:i w:val="0"/>
                <w:szCs w:val="16"/>
              </w:rPr>
            </w:pPr>
          </w:p>
          <w:p w:rsidR="00C74381" w:rsidRPr="00320819">
            <w:pPr>
              <w:pStyle w:val="BodyText3"/>
              <w:bidi w:val="0"/>
              <w:rPr>
                <w:rFonts w:ascii="Times New Roman" w:hAnsi="Times New Roman"/>
                <w:i w:val="0"/>
                <w:szCs w:val="16"/>
              </w:rPr>
            </w:pPr>
          </w:p>
          <w:p w:rsidR="00C74381" w:rsidRPr="00320819">
            <w:pPr>
              <w:pStyle w:val="BodyText3"/>
              <w:bidi w:val="0"/>
              <w:rPr>
                <w:rFonts w:ascii="Times New Roman" w:hAnsi="Times New Roman"/>
                <w:i w:val="0"/>
                <w:szCs w:val="16"/>
              </w:rPr>
            </w:pPr>
          </w:p>
          <w:p w:rsidR="00C74381" w:rsidRPr="00320819">
            <w:pPr>
              <w:pStyle w:val="BodyText3"/>
              <w:bidi w:val="0"/>
              <w:rPr>
                <w:rFonts w:ascii="Times New Roman" w:hAnsi="Times New Roman"/>
                <w:i w:val="0"/>
                <w:szCs w:val="16"/>
              </w:rPr>
            </w:pPr>
          </w:p>
          <w:p w:rsidR="00C74381" w:rsidRPr="00320819">
            <w:pPr>
              <w:pStyle w:val="BodyText3"/>
              <w:bidi w:val="0"/>
              <w:rPr>
                <w:rFonts w:ascii="Times New Roman" w:hAnsi="Times New Roman"/>
                <w:i w:val="0"/>
                <w:szCs w:val="16"/>
              </w:rPr>
            </w:pPr>
          </w:p>
          <w:p w:rsidR="00C74381"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r w:rsidRPr="00320819">
              <w:rPr>
                <w:rFonts w:ascii="Times New Roman" w:hAnsi="Times New Roman"/>
                <w:i w:val="0"/>
                <w:szCs w:val="16"/>
              </w:rPr>
              <w:t>365/2004 Z. z.</w:t>
            </w: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C74381"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r w:rsidRPr="00320819">
              <w:rPr>
                <w:rFonts w:ascii="Times New Roman" w:hAnsi="Times New Roman"/>
                <w:i w:val="0"/>
                <w:szCs w:val="16"/>
              </w:rPr>
              <w:t>Návrh zákona</w:t>
            </w: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7B7725"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6D6D5E" w:rsidRPr="00320819">
            <w:pPr>
              <w:pStyle w:val="BodyText3"/>
              <w:bidi w:val="0"/>
              <w:rPr>
                <w:rFonts w:ascii="Times New Roman" w:hAnsi="Times New Roman"/>
                <w:i w:val="0"/>
                <w:szCs w:val="16"/>
              </w:rPr>
            </w:pPr>
          </w:p>
          <w:p w:rsidR="006D6D5E" w:rsidRPr="00320819">
            <w:pPr>
              <w:pStyle w:val="BodyText3"/>
              <w:bidi w:val="0"/>
              <w:rPr>
                <w:rFonts w:ascii="Times New Roman" w:hAnsi="Times New Roman"/>
                <w:i w:val="0"/>
                <w:szCs w:val="16"/>
              </w:rPr>
            </w:pPr>
          </w:p>
          <w:p w:rsidR="00B964D4" w:rsidRPr="00320819">
            <w:pPr>
              <w:pStyle w:val="BodyText3"/>
              <w:bidi w:val="0"/>
              <w:rPr>
                <w:rFonts w:ascii="Times New Roman" w:hAnsi="Times New Roman"/>
                <w:i w:val="0"/>
                <w:szCs w:val="16"/>
              </w:rPr>
            </w:pPr>
          </w:p>
          <w:p w:rsidR="00B964D4" w:rsidRPr="00320819">
            <w:pPr>
              <w:pStyle w:val="BodyText3"/>
              <w:bidi w:val="0"/>
              <w:rPr>
                <w:rFonts w:ascii="Times New Roman" w:hAnsi="Times New Roman"/>
                <w:i w:val="0"/>
                <w:szCs w:val="16"/>
              </w:rPr>
            </w:pPr>
          </w:p>
          <w:p w:rsidR="00B964D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r w:rsidRPr="00320819">
              <w:rPr>
                <w:rFonts w:ascii="Times New Roman" w:hAnsi="Times New Roman"/>
                <w:i w:val="0"/>
                <w:szCs w:val="16"/>
              </w:rPr>
              <w:t>5/2004 Z. z.</w:t>
            </w:r>
          </w:p>
          <w:p w:rsidR="00A301C4" w:rsidRPr="00320819">
            <w:pPr>
              <w:bidi w:val="0"/>
              <w:rPr>
                <w:rFonts w:ascii="Times New Roman" w:hAnsi="Times New Roman"/>
                <w:b/>
                <w:i w:val="0"/>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35</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6</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B61A31" w:rsidRPr="00320819">
            <w:pPr>
              <w:bidi w:val="0"/>
              <w:rPr>
                <w:rFonts w:ascii="Times New Roman" w:hAnsi="Times New Roman"/>
                <w:b/>
                <w:i w:val="0"/>
                <w:sz w:val="16"/>
                <w:szCs w:val="16"/>
                <w:lang w:val="sk-SK"/>
              </w:rPr>
            </w:pPr>
          </w:p>
          <w:p w:rsidR="00B61A31" w:rsidRPr="00320819">
            <w:pPr>
              <w:bidi w:val="0"/>
              <w:rPr>
                <w:rFonts w:ascii="Times New Roman" w:hAnsi="Times New Roman"/>
                <w:b/>
                <w:i w:val="0"/>
                <w:sz w:val="16"/>
                <w:szCs w:val="16"/>
                <w:lang w:val="sk-SK"/>
              </w:rPr>
            </w:pPr>
          </w:p>
          <w:p w:rsidR="00B61A31"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13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w:t>
            </w:r>
            <w:smartTag w:uri="urn:schemas-microsoft-com:office:smarttags" w:element="metricconverter">
              <w:smartTagPr>
                <w:attr w:name="ProductID" w:val="1 a"/>
              </w:smartTagPr>
              <w:r w:rsidRPr="00320819">
                <w:rPr>
                  <w:rFonts w:ascii="Times New Roman" w:hAnsi="Times New Roman"/>
                  <w:b/>
                  <w:i w:val="0"/>
                  <w:sz w:val="16"/>
                  <w:szCs w:val="16"/>
                  <w:lang w:val="sk-SK"/>
                </w:rPr>
                <w:t>1 a</w:t>
              </w:r>
            </w:smartTag>
            <w:r w:rsidRPr="00320819">
              <w:rPr>
                <w:rFonts w:ascii="Times New Roman" w:hAnsi="Times New Roman"/>
                <w:b/>
                <w:i w:val="0"/>
                <w:sz w:val="16"/>
                <w:szCs w:val="16"/>
                <w:lang w:val="sk-SK"/>
              </w:rPr>
              <w:t xml:space="preserve"> 2</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41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8</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 6 </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BE3C5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sidR="00A4357F">
              <w:rPr>
                <w:rFonts w:ascii="Times New Roman" w:hAnsi="Times New Roman"/>
                <w:b/>
                <w:i w:val="0"/>
                <w:sz w:val="16"/>
                <w:szCs w:val="16"/>
                <w:lang w:val="sk-SK"/>
              </w:rPr>
              <w:t>§ 4</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 až 3</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color w:val="FF000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7B7725"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6D6D5E" w:rsidRPr="00320819">
            <w:pPr>
              <w:bidi w:val="0"/>
              <w:rPr>
                <w:rFonts w:ascii="Times New Roman" w:hAnsi="Times New Roman"/>
                <w:b/>
                <w:i w:val="0"/>
                <w:sz w:val="16"/>
                <w:szCs w:val="16"/>
                <w:lang w:val="sk-SK"/>
              </w:rPr>
            </w:pPr>
          </w:p>
          <w:p w:rsidR="006D6D5E" w:rsidRPr="00320819">
            <w:pPr>
              <w:bidi w:val="0"/>
              <w:rPr>
                <w:rFonts w:ascii="Times New Roman" w:hAnsi="Times New Roman"/>
                <w:b/>
                <w:i w:val="0"/>
                <w:sz w:val="16"/>
                <w:szCs w:val="16"/>
                <w:lang w:val="sk-SK"/>
              </w:rPr>
            </w:pPr>
          </w:p>
          <w:p w:rsidR="00B964D4" w:rsidRPr="00320819">
            <w:pPr>
              <w:bidi w:val="0"/>
              <w:rPr>
                <w:rFonts w:ascii="Times New Roman" w:hAnsi="Times New Roman"/>
                <w:b/>
                <w:i w:val="0"/>
                <w:sz w:val="16"/>
                <w:szCs w:val="16"/>
                <w:lang w:val="sk-SK"/>
              </w:rPr>
            </w:pPr>
          </w:p>
          <w:p w:rsidR="00B964D4" w:rsidRPr="00320819">
            <w:pPr>
              <w:bidi w:val="0"/>
              <w:rPr>
                <w:rFonts w:ascii="Times New Roman" w:hAnsi="Times New Roman"/>
                <w:b/>
                <w:i w:val="0"/>
                <w:sz w:val="16"/>
                <w:szCs w:val="16"/>
                <w:lang w:val="sk-SK"/>
              </w:rPr>
            </w:pPr>
          </w:p>
          <w:p w:rsidR="00B964D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14</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w:t>
            </w:r>
            <w:smartTag w:uri="urn:schemas-microsoft-com:office:smarttags" w:element="metricconverter">
              <w:smartTagPr>
                <w:attr w:name="ProductID" w:val="1 a"/>
              </w:smartTagPr>
              <w:r w:rsidRPr="00320819">
                <w:rPr>
                  <w:rFonts w:ascii="Times New Roman" w:hAnsi="Times New Roman"/>
                  <w:b/>
                  <w:i w:val="0"/>
                  <w:sz w:val="16"/>
                  <w:szCs w:val="16"/>
                  <w:lang w:val="sk-SK"/>
                </w:rPr>
                <w:t>1 a</w:t>
              </w:r>
            </w:smartTag>
            <w:r w:rsidRPr="00320819">
              <w:rPr>
                <w:rFonts w:ascii="Times New Roman" w:hAnsi="Times New Roman"/>
                <w:b/>
                <w:i w:val="0"/>
                <w:sz w:val="16"/>
                <w:szCs w:val="16"/>
                <w:lang w:val="sk-SK"/>
              </w:rPr>
              <w:t xml:space="preserve"> 2</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Footer"/>
              <w:tabs>
                <w:tab w:val="clear" w:pos="4536"/>
                <w:tab w:val="clear" w:pos="9072"/>
              </w:tabs>
              <w:bidi w:val="0"/>
              <w:jc w:val="both"/>
              <w:rPr>
                <w:rFonts w:ascii="Times New Roman" w:hAnsi="Times New Roman"/>
                <w:i w:val="0"/>
                <w:sz w:val="16"/>
                <w:szCs w:val="16"/>
                <w:lang w:val="sk-SK"/>
              </w:rPr>
            </w:pPr>
            <w:r w:rsidRPr="00320819">
              <w:rPr>
                <w:rFonts w:ascii="Times New Roman" w:hAnsi="Times New Roman"/>
                <w:i w:val="0"/>
                <w:sz w:val="16"/>
                <w:szCs w:val="16"/>
                <w:lang w:val="sk-SK"/>
              </w:rPr>
              <w:t>(1) Každý má právo na slobodnú voľbu povolania a prípravu naň, ako aj právo podnikať a uskutočňovať inú zárobkovú činnosť.</w:t>
            </w:r>
          </w:p>
          <w:p w:rsidR="00A301C4" w:rsidRPr="00320819">
            <w:pPr>
              <w:pStyle w:val="Footer"/>
              <w:tabs>
                <w:tab w:val="clear" w:pos="4536"/>
                <w:tab w:val="clear" w:pos="9072"/>
              </w:tabs>
              <w:bidi w:val="0"/>
              <w:jc w:val="both"/>
              <w:rPr>
                <w:rFonts w:ascii="Times New Roman" w:hAnsi="Times New Roman"/>
                <w:i w:val="0"/>
                <w:sz w:val="16"/>
                <w:szCs w:val="16"/>
                <w:lang w:val="sk-SK"/>
              </w:rPr>
            </w:pPr>
          </w:p>
          <w:p w:rsidR="00A301C4" w:rsidRPr="00320819">
            <w:pPr>
              <w:pStyle w:val="Footer"/>
              <w:tabs>
                <w:tab w:val="clear" w:pos="4536"/>
                <w:tab w:val="clear" w:pos="9072"/>
              </w:tabs>
              <w:bidi w:val="0"/>
              <w:jc w:val="both"/>
              <w:rPr>
                <w:rFonts w:ascii="Times New Roman" w:hAnsi="Times New Roman"/>
                <w:i w:val="0"/>
                <w:sz w:val="16"/>
                <w:szCs w:val="16"/>
              </w:rPr>
            </w:pPr>
            <w:r w:rsidRPr="00320819" w:rsidR="00B61A31">
              <w:rPr>
                <w:rFonts w:ascii="Times New Roman" w:hAnsi="Times New Roman"/>
                <w:i w:val="0"/>
                <w:sz w:val="16"/>
                <w:szCs w:val="16"/>
              </w:rPr>
              <w:t xml:space="preserve">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 </w:t>
            </w:r>
          </w:p>
          <w:p w:rsidR="00B61A31" w:rsidRPr="00320819">
            <w:pPr>
              <w:pStyle w:val="Footer"/>
              <w:tabs>
                <w:tab w:val="clear" w:pos="4536"/>
                <w:tab w:val="clear" w:pos="9072"/>
              </w:tabs>
              <w:bidi w:val="0"/>
              <w:jc w:val="both"/>
              <w:rPr>
                <w:rFonts w:ascii="Times New Roman" w:hAnsi="Times New Roman"/>
                <w:i w:val="0"/>
                <w:sz w:val="16"/>
                <w:szCs w:val="16"/>
                <w:lang w:val="sk-SK"/>
              </w:rPr>
            </w:pPr>
          </w:p>
          <w:p w:rsidR="00A301C4" w:rsidRPr="00320819">
            <w:pPr>
              <w:bidi w:val="0"/>
              <w:jc w:val="both"/>
              <w:rPr>
                <w:rFonts w:ascii="Times New Roman" w:hAnsi="Times New Roman"/>
                <w:color w:val="000000"/>
                <w:sz w:val="16"/>
                <w:szCs w:val="16"/>
                <w:lang w:val="sk-SK"/>
              </w:rPr>
            </w:pPr>
            <w:r w:rsidRPr="00320819">
              <w:rPr>
                <w:rFonts w:ascii="Times New Roman" w:hAnsi="Times New Roman"/>
                <w:i w:val="0"/>
                <w:sz w:val="16"/>
                <w:szCs w:val="16"/>
                <w:lang w:val="sk-SK"/>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A301C4" w:rsidRPr="00320819">
            <w:pPr>
              <w:pStyle w:val="BodyTextIndent"/>
              <w:bidi w:val="0"/>
              <w:rPr>
                <w:rFonts w:ascii="Times New Roman" w:hAnsi="Times New Roman"/>
                <w:szCs w:val="16"/>
                <w:lang w:val="sk-SK"/>
              </w:rPr>
            </w:pPr>
          </w:p>
          <w:p w:rsidR="00A301C4" w:rsidRPr="00320819">
            <w:pPr>
              <w:pStyle w:val="Footer"/>
              <w:tabs>
                <w:tab w:val="clear" w:pos="4536"/>
                <w:tab w:val="clear" w:pos="9072"/>
              </w:tabs>
              <w:bidi w:val="0"/>
              <w:jc w:val="both"/>
              <w:rPr>
                <w:rFonts w:ascii="Times New Roman" w:hAnsi="Times New Roman"/>
                <w:i w:val="0"/>
                <w:sz w:val="16"/>
                <w:szCs w:val="16"/>
                <w:lang w:val="sk-SK"/>
              </w:rPr>
            </w:pPr>
            <w:r w:rsidRPr="00320819" w:rsidR="00C74381">
              <w:rPr>
                <w:rFonts w:ascii="Times New Roman" w:hAnsi="Times New Roman"/>
                <w:i w:val="0"/>
                <w:sz w:val="16"/>
                <w:szCs w:val="16"/>
              </w:rPr>
              <w:t>(</w:t>
            </w:r>
            <w:r w:rsidRPr="00320819" w:rsidR="00C74381">
              <w:rPr>
                <w:rFonts w:ascii="Times New Roman" w:hAnsi="Times New Roman"/>
                <w:i w:val="0"/>
                <w:sz w:val="16"/>
                <w:szCs w:val="16"/>
                <w:lang w:val="sk-SK"/>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C74381" w:rsidRPr="00320819">
            <w:pPr>
              <w:pStyle w:val="Footer"/>
              <w:tabs>
                <w:tab w:val="clear" w:pos="4536"/>
                <w:tab w:val="clear" w:pos="9072"/>
              </w:tabs>
              <w:bidi w:val="0"/>
              <w:jc w:val="both"/>
              <w:rPr>
                <w:rFonts w:ascii="Times New Roman" w:hAnsi="Times New Roman"/>
                <w:i w:val="0"/>
                <w:sz w:val="16"/>
                <w:szCs w:val="16"/>
                <w:lang w:val="sk-SK"/>
              </w:rPr>
            </w:pPr>
          </w:p>
          <w:p w:rsidR="00A301C4" w:rsidRPr="00320819">
            <w:pPr>
              <w:pStyle w:val="BodyTextIndent"/>
              <w:bidi w:val="0"/>
              <w:rPr>
                <w:rFonts w:ascii="Times New Roman" w:hAnsi="Times New Roman"/>
                <w:szCs w:val="16"/>
                <w:lang w:val="sk-SK"/>
              </w:rPr>
            </w:pPr>
            <w:r w:rsidRPr="00320819">
              <w:rPr>
                <w:rFonts w:ascii="Times New Roman" w:hAnsi="Times New Roman"/>
                <w:szCs w:val="16"/>
                <w:lang w:val="sk-SK"/>
              </w:rPr>
              <w:t>(8) Zamestnávateľ pri prijímaní fyzickej osoby do zamestnania nesmie porušiť zásadu rovnakého zaobchádzania, ak ide o príst</w:t>
            </w:r>
            <w:r w:rsidRPr="00320819" w:rsidR="00C74381">
              <w:rPr>
                <w:rFonts w:ascii="Times New Roman" w:hAnsi="Times New Roman"/>
                <w:szCs w:val="16"/>
                <w:lang w:val="sk-SK"/>
              </w:rPr>
              <w:t>up k zamestnaniu (§ 13 ods. 1 a 2</w:t>
            </w:r>
            <w:r w:rsidRPr="00320819">
              <w:rPr>
                <w:rFonts w:ascii="Times New Roman" w:hAnsi="Times New Roman"/>
                <w:szCs w:val="16"/>
                <w:lang w:val="sk-SK"/>
              </w:rPr>
              <w:t>).</w:t>
            </w:r>
          </w:p>
          <w:p w:rsidR="00A301C4" w:rsidRPr="00320819">
            <w:pPr>
              <w:pStyle w:val="Footer"/>
              <w:tabs>
                <w:tab w:val="clear" w:pos="4536"/>
                <w:tab w:val="clear" w:pos="9072"/>
              </w:tabs>
              <w:bidi w:val="0"/>
              <w:jc w:val="both"/>
              <w:rPr>
                <w:rFonts w:ascii="Times New Roman" w:hAnsi="Times New Roman"/>
                <w:i w:val="0"/>
                <w:sz w:val="16"/>
                <w:szCs w:val="16"/>
                <w:lang w:val="sk-SK"/>
              </w:rPr>
            </w:pPr>
          </w:p>
          <w:p w:rsidR="00A301C4" w:rsidRPr="00320819">
            <w:pPr>
              <w:pStyle w:val="Footer"/>
              <w:tabs>
                <w:tab w:val="clear" w:pos="4536"/>
                <w:tab w:val="clear" w:pos="9072"/>
              </w:tabs>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(1) V súlade so zásadou rovnakého zaobchádzania sa v pracovnoprávnych vzťahoch, obdobných právnych vzťahoch a v právnych vzťahoch s nimi súvisiacich zakazuje diskriminácia osôb z </w:t>
            </w:r>
            <w:r w:rsidRPr="00320819" w:rsidR="00A94086">
              <w:rPr>
                <w:rFonts w:ascii="Times New Roman" w:hAnsi="Times New Roman"/>
                <w:i w:val="0"/>
                <w:sz w:val="16"/>
                <w:szCs w:val="16"/>
                <w:lang w:val="sk-SK"/>
              </w:rPr>
              <w:t xml:space="preserve">dôvodov podľa </w:t>
            </w:r>
            <w:hyperlink r:id="rId6" w:history="1">
              <w:r w:rsidRPr="00320819" w:rsidR="00A94086">
                <w:rPr>
                  <w:rStyle w:val="Hyperlink"/>
                  <w:rFonts w:ascii="Times New Roman" w:hAnsi="Times New Roman"/>
                  <w:bCs/>
                  <w:i w:val="0"/>
                  <w:color w:val="auto"/>
                  <w:sz w:val="16"/>
                  <w:szCs w:val="16"/>
                  <w:u w:val="none"/>
                  <w:lang w:val="sk-SK"/>
                </w:rPr>
                <w:t>§ 2 ods. 1</w:t>
              </w:r>
            </w:hyperlink>
            <w:r w:rsidRPr="00320819" w:rsidR="00A94086">
              <w:rPr>
                <w:rFonts w:ascii="Times New Roman" w:hAnsi="Times New Roman"/>
                <w:i w:val="0"/>
                <w:sz w:val="16"/>
                <w:szCs w:val="16"/>
                <w:lang w:val="sk-SK"/>
              </w:rPr>
              <w:t>.</w:t>
            </w:r>
          </w:p>
          <w:p w:rsidR="00A301C4" w:rsidRPr="00320819">
            <w:pPr>
              <w:pStyle w:val="Footer"/>
              <w:tabs>
                <w:tab w:val="clear" w:pos="4536"/>
                <w:tab w:val="clear" w:pos="9072"/>
              </w:tabs>
              <w:bidi w:val="0"/>
              <w:jc w:val="both"/>
              <w:rPr>
                <w:rFonts w:ascii="Times New Roman" w:hAnsi="Times New Roman"/>
                <w:i w:val="0"/>
                <w:sz w:val="16"/>
                <w:szCs w:val="16"/>
                <w:lang w:val="sk-SK"/>
              </w:rPr>
            </w:pPr>
          </w:p>
          <w:p w:rsidR="00A4357F" w:rsidRPr="008E58D1" w:rsidP="00A4357F">
            <w:pPr>
              <w:bidi w:val="0"/>
              <w:spacing w:after="240"/>
              <w:jc w:val="both"/>
              <w:rPr>
                <w:rFonts w:ascii="Times New Roman" w:hAnsi="Times New Roman"/>
                <w:i w:val="0"/>
                <w:sz w:val="16"/>
                <w:szCs w:val="16"/>
                <w:lang w:val="sk-SK"/>
              </w:rPr>
            </w:pPr>
            <w:r w:rsidRPr="00320819" w:rsidR="006D6D5E">
              <w:rPr>
                <w:rFonts w:ascii="Times New Roman" w:hAnsi="Times New Roman"/>
                <w:color w:val="000000"/>
                <w:sz w:val="16"/>
                <w:szCs w:val="16"/>
                <w:lang w:val="sk-SK"/>
              </w:rPr>
              <w:br/>
            </w:r>
            <w:r w:rsidRPr="008E58D1" w:rsidR="00E84D96">
              <w:rPr>
                <w:rFonts w:ascii="Times New Roman" w:hAnsi="Times New Roman"/>
                <w:i w:val="0"/>
                <w:sz w:val="16"/>
                <w:szCs w:val="16"/>
                <w:lang w:val="sk-SK"/>
              </w:rPr>
              <w:t xml:space="preserve">(1) </w:t>
            </w:r>
            <w:r w:rsidRPr="008E58D1">
              <w:rPr>
                <w:rFonts w:ascii="Times New Roman" w:hAnsi="Times New Roman"/>
                <w:i w:val="0"/>
                <w:sz w:val="16"/>
                <w:szCs w:val="16"/>
                <w:lang w:val="sk-SK"/>
              </w:rPr>
              <w:t>Služobný úrad je povinný zaobchádzať so štátnym zamestnancom v súlade so zásadou rovnakého zaobchádzania ustanovenou antidiskriminačným zákonom,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A4357F" w:rsidRPr="008E58D1" w:rsidP="00A4357F">
            <w:pPr>
              <w:bidi w:val="0"/>
              <w:spacing w:after="240"/>
              <w:jc w:val="both"/>
              <w:rPr>
                <w:rFonts w:ascii="Times New Roman" w:hAnsi="Times New Roman"/>
                <w:i w:val="0"/>
                <w:sz w:val="16"/>
                <w:szCs w:val="16"/>
                <w:lang w:val="sk-SK"/>
              </w:rPr>
            </w:pPr>
            <w:r w:rsidRPr="008E58D1">
              <w:rPr>
                <w:rFonts w:ascii="Times New Roman" w:hAnsi="Times New Roman"/>
                <w:i w:val="0"/>
                <w:sz w:val="16"/>
                <w:szCs w:val="16"/>
                <w:lang w:val="sk-SK"/>
              </w:rPr>
              <w:t>(2) Právo na prijatie do štátnej služby vrátane podmienok a spôsobu uskutočňovania výberového konania na štátnozamestnanecké miesto sa zaručuje rovnako všetkým občanom za podmienok ustanovených týmto zákonom a za ďalších podmienok, ak tak ustanovuje osobitný predpis.</w:t>
            </w:r>
          </w:p>
          <w:p w:rsidR="00B964D4" w:rsidRPr="008E58D1" w:rsidP="00A4357F">
            <w:pPr>
              <w:bidi w:val="0"/>
              <w:spacing w:after="240"/>
              <w:jc w:val="both"/>
              <w:rPr>
                <w:rFonts w:ascii="Times New Roman" w:hAnsi="Times New Roman"/>
                <w:i w:val="0"/>
                <w:sz w:val="16"/>
                <w:szCs w:val="16"/>
                <w:lang w:val="sk-SK"/>
              </w:rPr>
            </w:pPr>
            <w:r w:rsidRPr="008E58D1" w:rsidR="00A4357F">
              <w:rPr>
                <w:rFonts w:ascii="Times New Roman" w:hAnsi="Times New Roman"/>
                <w:i w:val="0"/>
                <w:sz w:val="16"/>
                <w:szCs w:val="16"/>
                <w:lang w:val="sk-SK"/>
              </w:rPr>
              <w:t>(3) V štátnozamestnaneckých vzťahoch sa zakazuje diskriminácia štátneho zamestnanca a 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z dôvodu inej protispoločenskej činnosti.</w:t>
            </w:r>
          </w:p>
          <w:p w:rsidR="00E84D96" w:rsidRPr="00320819" w:rsidP="00E84D96">
            <w:pPr>
              <w:bidi w:val="0"/>
              <w:spacing w:after="240"/>
              <w:jc w:val="both"/>
              <w:rPr>
                <w:rFonts w:ascii="Times New Roman" w:hAnsi="Times New Roman"/>
                <w:i w:val="0"/>
                <w:sz w:val="16"/>
                <w:szCs w:val="16"/>
                <w:lang w:val="sk-SK"/>
              </w:rPr>
            </w:pPr>
          </w:p>
          <w:p w:rsidR="00C74381"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Právo na prístup k zamestnaniu je právo občana, ktorý chce pracovať, môže pracovať a hľadá zamestnanie, na služby podľa tohto zákona zamerané na pomoc a podporu uľahčenia jeho vstupu na trh práce vrátane pomoci a podpory vstupu a zotrvania znevýhodneného uchádzača o zamestnanie na trhu práce najmenej počas obdobia šiestich po sebe nasledujúcich kalendárnych mesiacov.</w:t>
            </w:r>
          </w:p>
          <w:p w:rsidR="00C74381" w:rsidRPr="00320819" w:rsidP="00C74381">
            <w:pPr>
              <w:bidi w:val="0"/>
              <w:jc w:val="both"/>
              <w:rPr>
                <w:rFonts w:ascii="Times New Roman" w:hAnsi="Times New Roman"/>
                <w:i w:val="0"/>
                <w:color w:val="494949"/>
                <w:sz w:val="16"/>
                <w:szCs w:val="16"/>
                <w:lang w:val="sk-SK" w:eastAsia="sk-SK"/>
              </w:rPr>
            </w:pPr>
            <w:r w:rsidRPr="00320819" w:rsidR="00A301C4">
              <w:rPr>
                <w:rFonts w:ascii="Times New Roman" w:hAnsi="Times New Roman"/>
                <w:i w:val="0"/>
                <w:sz w:val="16"/>
                <w:szCs w:val="16"/>
                <w:lang w:val="sk-SK"/>
              </w:rPr>
              <w:br/>
            </w:r>
            <w:r w:rsidRPr="00320819">
              <w:rPr>
                <w:rFonts w:ascii="Times New Roman" w:hAnsi="Times New Roman"/>
                <w:i w:val="0"/>
                <w:sz w:val="16"/>
                <w:szCs w:val="16"/>
                <w:lang w:val="sk-SK" w:eastAsia="sk-SK"/>
              </w:rPr>
              <w:t>(2) Občan má právo na prístup k zamestnaniu bez akýchkoľvek obmedzení v súlade so zásadou rovnakého zaobchádzania v pracovnoprávnych vzťahoch a obdobných právnych vzťahoch ustanovenou osobitným zákonom. V súlade so zásadou rovnakého zaobchádzania sa zakazuje diskriminácia aj z dôvodu manželského stavu a rodinného stavu, farby pleti, jazyka, politického alebo iného zmýšľania, odborovej činnosti, národného alebo sociálneho pôvodu, zdravotného postihnutia, veku, majetku, rodu alebo iného postavenia.</w:t>
            </w:r>
          </w:p>
          <w:p w:rsidR="00A301C4" w:rsidRPr="00320819">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(b) prístupu ku všetkým typom a úrovniam odborného poradenstva, odbornej prípravy, odbornej prípravy pre vyšší stupeň a preškolenia, vrátane pracovnej praxe;</w:t>
            </w:r>
          </w:p>
          <w:p w:rsidR="00A301C4" w:rsidRPr="00320819">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311/2001 Z. z. </w:t>
            </w:r>
          </w:p>
          <w:p w:rsidR="00A301C4" w:rsidRPr="00320819">
            <w:pPr>
              <w:pStyle w:val="BodyText3"/>
              <w:bidi w:val="0"/>
              <w:rPr>
                <w:rFonts w:ascii="Times New Roman" w:hAnsi="Times New Roman"/>
                <w:szCs w:val="16"/>
              </w:rPr>
            </w:pPr>
          </w:p>
          <w:p w:rsidR="00A301C4" w:rsidRPr="00320819">
            <w:pPr>
              <w:pStyle w:val="BodyText3"/>
              <w:bidi w:val="0"/>
              <w:rPr>
                <w:rFonts w:ascii="Times New Roman" w:hAnsi="Times New Roman"/>
                <w:szCs w:val="16"/>
              </w:rPr>
            </w:pPr>
          </w:p>
          <w:p w:rsidR="00A301C4" w:rsidRPr="00320819">
            <w:pPr>
              <w:pStyle w:val="BodyText3"/>
              <w:bidi w:val="0"/>
              <w:rPr>
                <w:rFonts w:ascii="Times New Roman" w:hAnsi="Times New Roman"/>
                <w:szCs w:val="16"/>
              </w:rPr>
            </w:pPr>
          </w:p>
          <w:p w:rsidR="00A301C4" w:rsidRPr="00320819">
            <w:pPr>
              <w:pStyle w:val="BodyText3"/>
              <w:bidi w:val="0"/>
              <w:rPr>
                <w:rFonts w:ascii="Times New Roman" w:hAnsi="Times New Roman"/>
                <w:szCs w:val="16"/>
              </w:rPr>
            </w:pPr>
          </w:p>
          <w:p w:rsidR="00A301C4" w:rsidRPr="00320819">
            <w:pPr>
              <w:pStyle w:val="BodyText3"/>
              <w:bidi w:val="0"/>
              <w:rPr>
                <w:rFonts w:ascii="Times New Roman" w:hAnsi="Times New Roman"/>
                <w:szCs w:val="16"/>
              </w:rPr>
            </w:pPr>
          </w:p>
          <w:p w:rsidR="00A301C4" w:rsidRPr="00320819">
            <w:pPr>
              <w:pStyle w:val="BodyText3"/>
              <w:bidi w:val="0"/>
              <w:rPr>
                <w:rFonts w:ascii="Times New Roman" w:hAnsi="Times New Roman"/>
                <w:szCs w:val="16"/>
              </w:rPr>
            </w:pPr>
          </w:p>
          <w:p w:rsidR="00A301C4" w:rsidRPr="00320819">
            <w:pPr>
              <w:pStyle w:val="BodyText3"/>
              <w:bidi w:val="0"/>
              <w:rPr>
                <w:rFonts w:ascii="Times New Roman" w:hAnsi="Times New Roman"/>
                <w:szCs w:val="16"/>
              </w:rPr>
            </w:pPr>
          </w:p>
          <w:p w:rsidR="00A301C4" w:rsidRPr="00320819">
            <w:pPr>
              <w:pStyle w:val="BodyText3"/>
              <w:bidi w:val="0"/>
              <w:rPr>
                <w:rFonts w:ascii="Times New Roman" w:hAnsi="Times New Roman"/>
                <w:szCs w:val="16"/>
              </w:rPr>
            </w:pPr>
          </w:p>
          <w:p w:rsidR="00A301C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365/2004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Návrh zákona</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7B7725"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BE3C54" w:rsidRPr="00320819">
            <w:pPr>
              <w:pStyle w:val="BodyText3"/>
              <w:bidi w:val="0"/>
              <w:rPr>
                <w:rFonts w:ascii="Times New Roman" w:hAnsi="Times New Roman"/>
                <w:i w:val="0"/>
                <w:szCs w:val="16"/>
              </w:rPr>
            </w:pPr>
          </w:p>
          <w:p w:rsidR="00A301C4" w:rsidRPr="00320819">
            <w:pPr>
              <w:pStyle w:val="BodyText3"/>
              <w:bidi w:val="0"/>
              <w:rPr>
                <w:rFonts w:ascii="Times New Roman" w:hAnsi="Times New Roman"/>
                <w:i w:val="0"/>
                <w:szCs w:val="16"/>
              </w:rPr>
            </w:pPr>
            <w:r w:rsidRPr="00320819">
              <w:rPr>
                <w:rFonts w:ascii="Times New Roman" w:hAnsi="Times New Roman"/>
                <w:i w:val="0"/>
                <w:szCs w:val="16"/>
              </w:rPr>
              <w:t>5/2004 Z. z.</w:t>
            </w:r>
          </w:p>
          <w:p w:rsidR="00A301C4" w:rsidRPr="00320819">
            <w:pPr>
              <w:bidi w:val="0"/>
              <w:rPr>
                <w:rFonts w:ascii="Times New Roman" w:hAnsi="Times New Roman"/>
                <w:b/>
                <w:i w:val="0"/>
                <w:color w:val="FF6600"/>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6</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13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w:t>
            </w:r>
            <w:smartTag w:uri="urn:schemas-microsoft-com:office:smarttags" w:element="metricconverter">
              <w:smartTagPr>
                <w:attr w:name="ProductID" w:val="1 a"/>
              </w:smartTagPr>
              <w:r w:rsidRPr="00320819">
                <w:rPr>
                  <w:rFonts w:ascii="Times New Roman" w:hAnsi="Times New Roman"/>
                  <w:b/>
                  <w:i w:val="0"/>
                  <w:sz w:val="16"/>
                  <w:szCs w:val="16"/>
                  <w:lang w:val="sk-SK"/>
                </w:rPr>
                <w:t>1 a</w:t>
              </w:r>
            </w:smartTag>
            <w:r w:rsidRPr="00320819">
              <w:rPr>
                <w:rFonts w:ascii="Times New Roman" w:hAnsi="Times New Roman"/>
                <w:b/>
                <w:i w:val="0"/>
                <w:sz w:val="16"/>
                <w:szCs w:val="16"/>
                <w:lang w:val="sk-SK"/>
              </w:rPr>
              <w:t xml:space="preserve"> 2</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6</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008E58D1">
              <w:rPr>
                <w:rFonts w:ascii="Times New Roman" w:hAnsi="Times New Roman"/>
                <w:b/>
                <w:i w:val="0"/>
                <w:sz w:val="16"/>
                <w:szCs w:val="16"/>
                <w:lang w:val="sk-SK"/>
              </w:rPr>
              <w:t>§ 4</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 až 3</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7B7725"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BE3C5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14</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w:t>
            </w:r>
            <w:smartTag w:uri="urn:schemas-microsoft-com:office:smarttags" w:element="metricconverter">
              <w:smartTagPr>
                <w:attr w:name="ProductID" w:val="1 a"/>
              </w:smartTagPr>
              <w:r w:rsidRPr="00320819">
                <w:rPr>
                  <w:rFonts w:ascii="Times New Roman" w:hAnsi="Times New Roman"/>
                  <w:b/>
                  <w:i w:val="0"/>
                  <w:sz w:val="16"/>
                  <w:szCs w:val="16"/>
                  <w:lang w:val="sk-SK"/>
                </w:rPr>
                <w:t>1 a</w:t>
              </w:r>
            </w:smartTag>
            <w:r w:rsidRPr="00320819">
              <w:rPr>
                <w:rFonts w:ascii="Times New Roman" w:hAnsi="Times New Roman"/>
                <w:b/>
                <w:i w:val="0"/>
                <w:sz w:val="16"/>
                <w:szCs w:val="16"/>
                <w:lang w:val="sk-SK"/>
              </w:rPr>
              <w:t xml:space="preserve"> 2</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C74381"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42</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w:t>
            </w:r>
            <w:smartTag w:uri="urn:schemas-microsoft-com:office:smarttags" w:element="metricconverter">
              <w:smartTagPr>
                <w:attr w:name="ProductID" w:val="2 a"/>
              </w:smartTagPr>
              <w:r w:rsidRPr="00320819">
                <w:rPr>
                  <w:rFonts w:ascii="Times New Roman" w:hAnsi="Times New Roman"/>
                  <w:b/>
                  <w:i w:val="0"/>
                  <w:sz w:val="16"/>
                  <w:szCs w:val="16"/>
                  <w:lang w:val="sk-SK"/>
                </w:rPr>
                <w:t>2 a</w:t>
              </w:r>
            </w:smartTag>
            <w:r w:rsidRPr="00320819">
              <w:rPr>
                <w:rFonts w:ascii="Times New Roman" w:hAnsi="Times New Roman"/>
                <w:b/>
                <w:i w:val="0"/>
                <w:sz w:val="16"/>
                <w:szCs w:val="16"/>
                <w:lang w:val="sk-SK"/>
              </w:rPr>
              <w:t xml:space="preserve"> 7</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1330CB"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44</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V: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44</w:t>
            </w:r>
          </w:p>
          <w:p w:rsidR="00A301C4" w:rsidRPr="00320819" w:rsidP="009E06AB">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w:t>
            </w:r>
            <w:r w:rsidRPr="00320819" w:rsidR="009E06AB">
              <w:rPr>
                <w:rFonts w:ascii="Times New Roman" w:hAnsi="Times New Roman"/>
                <w:b/>
                <w:i w:val="0"/>
                <w:sz w:val="16"/>
                <w:szCs w:val="16"/>
                <w:lang w:val="sk-SK"/>
              </w:rPr>
              <w:t>4 a 6</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C74381" w:rsidRPr="00320819" w:rsidP="00C74381">
            <w:pPr>
              <w:pStyle w:val="Footer"/>
              <w:tabs>
                <w:tab w:val="clear" w:pos="4536"/>
                <w:tab w:val="clear" w:pos="9072"/>
              </w:tabs>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 </w:t>
            </w:r>
          </w:p>
          <w:p w:rsidR="00C74381" w:rsidRPr="00320819" w:rsidP="00C74381">
            <w:pPr>
              <w:bidi w:val="0"/>
              <w:jc w:val="both"/>
              <w:rPr>
                <w:rFonts w:ascii="Times New Roman" w:hAnsi="Times New Roman"/>
                <w:i w:val="0"/>
                <w:sz w:val="16"/>
                <w:szCs w:val="16"/>
                <w:lang w:val="sk-SK"/>
              </w:rPr>
            </w:pPr>
          </w:p>
          <w:p w:rsidR="00C74381" w:rsidRPr="00320819" w:rsidP="00C74381">
            <w:pPr>
              <w:bidi w:val="0"/>
              <w:jc w:val="both"/>
              <w:rPr>
                <w:rFonts w:ascii="Times New Roman" w:hAnsi="Times New Roman"/>
                <w:color w:val="000000"/>
                <w:sz w:val="16"/>
                <w:szCs w:val="16"/>
                <w:lang w:val="sk-SK"/>
              </w:rPr>
            </w:pPr>
            <w:r w:rsidRPr="00320819">
              <w:rPr>
                <w:rFonts w:ascii="Times New Roman" w:hAnsi="Times New Roman"/>
                <w:i w:val="0"/>
                <w:sz w:val="16"/>
                <w:szCs w:val="16"/>
                <w:lang w:val="sk-SK"/>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C74381" w:rsidRPr="00320819" w:rsidP="00C74381">
            <w:pPr>
              <w:pStyle w:val="BodyTextIndent"/>
              <w:bidi w:val="0"/>
              <w:rPr>
                <w:rFonts w:ascii="Times New Roman" w:hAnsi="Times New Roman"/>
                <w:szCs w:val="16"/>
                <w:lang w:val="sk-SK"/>
              </w:rPr>
            </w:pPr>
          </w:p>
          <w:p w:rsidR="00C74381" w:rsidRPr="00320819" w:rsidP="00C74381">
            <w:pPr>
              <w:pStyle w:val="Footer"/>
              <w:tabs>
                <w:tab w:val="clear" w:pos="4536"/>
                <w:tab w:val="clear" w:pos="9072"/>
              </w:tabs>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A301C4" w:rsidRPr="00320819">
            <w:pPr>
              <w:bidi w:val="0"/>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(1) V súlade so zásadou rovnakého zaobchádzania sa v pracovnoprávnych vzťahoch, obdobných právnych vzťahoch a v právnych vzťahoch s nimi súvisiacich zakazuje diskriminácia osôb z </w:t>
            </w:r>
            <w:r w:rsidRPr="00320819" w:rsidR="00A94086">
              <w:rPr>
                <w:rFonts w:ascii="Times New Roman" w:hAnsi="Times New Roman"/>
                <w:i w:val="0"/>
                <w:sz w:val="16"/>
                <w:szCs w:val="16"/>
                <w:lang w:val="sk-SK"/>
              </w:rPr>
              <w:t xml:space="preserve">dôvodov podľa </w:t>
            </w:r>
            <w:hyperlink r:id="rId6" w:history="1">
              <w:r w:rsidRPr="00320819" w:rsidR="00A94086">
                <w:rPr>
                  <w:rStyle w:val="Hyperlink"/>
                  <w:rFonts w:ascii="Times New Roman" w:hAnsi="Times New Roman"/>
                  <w:bCs/>
                  <w:i w:val="0"/>
                  <w:color w:val="auto"/>
                  <w:sz w:val="16"/>
                  <w:szCs w:val="16"/>
                  <w:u w:val="none"/>
                  <w:lang w:val="sk-SK"/>
                </w:rPr>
                <w:t>§ 2 ods. 1</w:t>
              </w:r>
            </w:hyperlink>
            <w:r w:rsidRPr="00320819" w:rsidR="00A94086">
              <w:rPr>
                <w:rFonts w:ascii="Times New Roman" w:hAnsi="Times New Roman"/>
                <w:i w:val="0"/>
                <w:sz w:val="16"/>
                <w:szCs w:val="16"/>
                <w:lang w:val="sk-SK"/>
              </w:rPr>
              <w:t>.</w:t>
            </w:r>
          </w:p>
          <w:p w:rsidR="00A301C4" w:rsidRPr="00320819">
            <w:pPr>
              <w:bidi w:val="0"/>
              <w:jc w:val="both"/>
              <w:rPr>
                <w:rFonts w:ascii="Times New Roman" w:hAnsi="Times New Roman"/>
                <w:i w:val="0"/>
                <w:sz w:val="16"/>
                <w:szCs w:val="16"/>
                <w:lang w:val="sk-SK"/>
              </w:rPr>
            </w:pPr>
          </w:p>
          <w:p w:rsidR="00591534" w:rsidRPr="00320819" w:rsidP="00591534">
            <w:pPr>
              <w:bidi w:val="0"/>
              <w:spacing w:after="240"/>
              <w:jc w:val="both"/>
              <w:rPr>
                <w:rFonts w:ascii="Times New Roman" w:hAnsi="Times New Roman"/>
                <w:i w:val="0"/>
                <w:sz w:val="16"/>
                <w:szCs w:val="16"/>
                <w:lang w:val="sk-SK"/>
              </w:rPr>
            </w:pPr>
            <w:r w:rsidRPr="00320819">
              <w:rPr>
                <w:rFonts w:ascii="Times New Roman" w:hAnsi="Times New Roman"/>
                <w:i w:val="0"/>
                <w:sz w:val="16"/>
                <w:szCs w:val="16"/>
                <w:lang w:val="sk-SK"/>
              </w:rPr>
              <w:t>(1) Služobný úrad je povinný zaobchádzať so štátnym zamestnancom v súlade so zásadou rovnakého zaobchádzania ustanovenou osobitným predpisom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591534" w:rsidRPr="00320819" w:rsidP="00591534">
            <w:pPr>
              <w:bidi w:val="0"/>
              <w:spacing w:after="240"/>
              <w:jc w:val="both"/>
              <w:rPr>
                <w:rFonts w:ascii="Times New Roman" w:hAnsi="Times New Roman"/>
                <w:i w:val="0"/>
                <w:sz w:val="16"/>
                <w:szCs w:val="16"/>
                <w:lang w:val="sk-SK"/>
              </w:rPr>
            </w:pPr>
            <w:r w:rsidRPr="00320819">
              <w:rPr>
                <w:rFonts w:ascii="Times New Roman" w:hAnsi="Times New Roman"/>
                <w:i w:val="0"/>
                <w:sz w:val="16"/>
                <w:szCs w:val="16"/>
                <w:lang w:val="sk-SK"/>
              </w:rPr>
              <w:t>(2) Právo na prijatie do štátnej služby vrátane podmienok a spôsobu uskutočňovania výberového konania na štátnozamestnanecké miesto sa zaručuje rovnako všetkým občanom za podmienok ustanovených týmto zákonom a za ďalších podmienok, ak tak ustanovuje osobitný predpis.</w:t>
            </w:r>
          </w:p>
          <w:p w:rsidR="00591534" w:rsidRPr="00320819" w:rsidP="00591534">
            <w:pPr>
              <w:bidi w:val="0"/>
              <w:spacing w:after="240"/>
              <w:jc w:val="both"/>
              <w:rPr>
                <w:rFonts w:ascii="Times New Roman" w:hAnsi="Times New Roman"/>
                <w:i w:val="0"/>
                <w:sz w:val="16"/>
                <w:szCs w:val="16"/>
                <w:lang w:val="sk-SK"/>
              </w:rPr>
            </w:pPr>
            <w:r w:rsidRPr="00320819">
              <w:rPr>
                <w:rFonts w:ascii="Times New Roman" w:hAnsi="Times New Roman"/>
                <w:i w:val="0"/>
                <w:sz w:val="16"/>
                <w:szCs w:val="16"/>
                <w:lang w:val="sk-SK"/>
              </w:rPr>
              <w:t>(3) V štátnozamestnaneckých vzťahoch sa zakazuje diskriminácia štátneho zamestnanca a občana z dôvodu pohlavia, sexuálnej orientácie, náboženského vyznania alebo viery, rasy, príslušnosti k národnosti alebo etnickej skupine, farby pleti, jazyka, sociálneho pôvodu, majetku, rodu, nepriaznivého zdravotného stavu alebo zdravotného postihnutia, veku, manželského stavu, rodinného stavu, povinností k rodine, členstva alebo činnosti v politickej strane alebo v politickom hnutí, v odborovej organizácii, v inom združení, z dôvodu iného postavenia alebo z dôvodu oznámenia kriminality alebo inej protispoločenskej činnosti.</w:t>
            </w:r>
          </w:p>
          <w:p w:rsidR="00C74381" w:rsidRPr="00320819" w:rsidP="00C74381">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Právo na prístup k zamestnaniu je právo občana, ktorý chce pracovať, môže pracovať a hľadá zamestnanie, na služby podľa tohto zákona zamerané na pomoc a podporu uľahčenia jeho vstupu na trh práce vrátane pomoci a podpory vstupu a zotrvania znevýhodneného uchádzača o zamestnanie na trhu práce najmenej počas obdobia šiestich po sebe nasledujúcich kalendárnych mesiacov.</w:t>
            </w:r>
          </w:p>
          <w:p w:rsidR="00A301C4" w:rsidRPr="00320819" w:rsidP="00C74381">
            <w:pPr>
              <w:bidi w:val="0"/>
              <w:jc w:val="both"/>
              <w:rPr>
                <w:rFonts w:ascii="Times New Roman" w:hAnsi="Times New Roman"/>
                <w:i w:val="0"/>
                <w:sz w:val="16"/>
                <w:szCs w:val="16"/>
                <w:lang w:val="sk-SK" w:eastAsia="sk-SK"/>
              </w:rPr>
            </w:pPr>
            <w:r w:rsidRPr="00320819" w:rsidR="00C74381">
              <w:rPr>
                <w:rFonts w:ascii="Times New Roman" w:hAnsi="Times New Roman"/>
                <w:i w:val="0"/>
                <w:sz w:val="16"/>
                <w:szCs w:val="16"/>
                <w:lang w:val="sk-SK"/>
              </w:rPr>
              <w:br/>
            </w:r>
            <w:r w:rsidRPr="00320819" w:rsidR="00C74381">
              <w:rPr>
                <w:rFonts w:ascii="Times New Roman" w:hAnsi="Times New Roman"/>
                <w:i w:val="0"/>
                <w:sz w:val="16"/>
                <w:szCs w:val="16"/>
                <w:lang w:val="sk-SK" w:eastAsia="sk-SK"/>
              </w:rPr>
              <w:t>(2) Občan má právo na prístup k zamestnaniu bez akýchkoľvek obmedzení v súlade so zásadou rovnakého zaobchádzania v pracovnoprávnych vzťahoch a obdobných právnych vzťahoch ustanovenou osobitným zákonom. V súlade so zásadou rovnakého zaobchádzania sa zakazuje diskriminácia aj z dôvodu manželského stavu a rodinného stavu, farby pleti, jazyka, politického alebo iného zmýšľania, odborovej činnosti, národného alebo sociálneho pôvodu, zdravotného postihnutia, veku, majetku, rodu alebo iného postavenia.</w:t>
            </w:r>
          </w:p>
          <w:p w:rsidR="00C74381" w:rsidRPr="00320819" w:rsidP="00C74381">
            <w:pPr>
              <w:bidi w:val="0"/>
              <w:jc w:val="both"/>
              <w:rPr>
                <w:rFonts w:ascii="Times New Roman" w:hAnsi="Times New Roman"/>
                <w:i w:val="0"/>
                <w:sz w:val="16"/>
                <w:szCs w:val="16"/>
                <w:lang w:val="sk-SK"/>
              </w:rPr>
            </w:pPr>
          </w:p>
          <w:p w:rsidR="001330CB" w:rsidRPr="00320819" w:rsidP="001330C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(2) Informačné a poradenské služby na účely tohto zákona sú služby pri </w:t>
            </w:r>
          </w:p>
          <w:p w:rsidR="001330CB" w:rsidRPr="00320819" w:rsidP="001330C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a) voľbe povolania, </w:t>
            </w:r>
          </w:p>
          <w:p w:rsidR="001330CB" w:rsidRPr="00320819" w:rsidP="001330C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b) výbere zamestnania vrátane zmeny zamestnania a </w:t>
            </w:r>
          </w:p>
          <w:p w:rsidR="001330CB" w:rsidRPr="00320819" w:rsidP="001330C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c) výbere zamestnanca, </w:t>
            </w:r>
          </w:p>
          <w:p w:rsidR="001330CB" w:rsidRPr="00320819" w:rsidP="001330C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d) adaptácii zamestnanca v novom zamestnaní. </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(7) Informačné a poradenské služby </w:t>
            </w:r>
            <w:r w:rsidRPr="00320819" w:rsidR="001330CB">
              <w:rPr>
                <w:rFonts w:ascii="Times New Roman" w:hAnsi="Times New Roman"/>
                <w:i w:val="0"/>
                <w:sz w:val="16"/>
                <w:szCs w:val="16"/>
                <w:lang w:val="sk-SK"/>
              </w:rPr>
              <w:t>sa poskytujú</w:t>
            </w:r>
            <w:r w:rsidRPr="00320819">
              <w:rPr>
                <w:rFonts w:ascii="Times New Roman" w:hAnsi="Times New Roman"/>
                <w:i w:val="0"/>
                <w:sz w:val="16"/>
                <w:szCs w:val="16"/>
                <w:lang w:val="sk-SK"/>
              </w:rPr>
              <w:t xml:space="preserve"> bezplatne.</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color w:val="494949"/>
                <w:sz w:val="16"/>
                <w:szCs w:val="16"/>
                <w:lang w:val="sk-SK"/>
              </w:rPr>
            </w:pPr>
            <w:r w:rsidRPr="00320819" w:rsidR="009E06AB">
              <w:rPr>
                <w:rFonts w:ascii="Times New Roman" w:hAnsi="Times New Roman"/>
                <w:i w:val="0"/>
                <w:sz w:val="16"/>
                <w:szCs w:val="16"/>
                <w:lang w:val="sk-SK"/>
              </w:rPr>
              <w:t>(1) Vzdelávanie a príprava pre trh práce na účely tohto zákona je teoretická príprava alebo praktická príprava uchádzača o zamestnanie alebo zamestnanca, ktorú si vyžaduje jeho uplatnenie na trhu práce a ktorá umožňuje získať nové odborné vedomosti, zručnosti a schopnosti na účel pracovného uplatnenia uchádzača o zamestnanie vo vhodnom zamestnaní alebo na účel udržania zamestnanca v zamestnaní</w:t>
            </w:r>
            <w:r w:rsidRPr="00320819" w:rsidR="009E06AB">
              <w:rPr>
                <w:rFonts w:ascii="Times New Roman" w:hAnsi="Times New Roman"/>
                <w:color w:val="494949"/>
                <w:sz w:val="16"/>
                <w:szCs w:val="16"/>
                <w:lang w:val="sk-SK"/>
              </w:rPr>
              <w:t>.</w:t>
            </w:r>
          </w:p>
          <w:p w:rsidR="009E06AB" w:rsidRPr="00320819">
            <w:pPr>
              <w:bidi w:val="0"/>
              <w:jc w:val="both"/>
              <w:rPr>
                <w:rFonts w:ascii="Times New Roman" w:hAnsi="Times New Roman"/>
                <w:i w:val="0"/>
                <w:sz w:val="16"/>
                <w:szCs w:val="16"/>
                <w:lang w:val="sk-SK"/>
              </w:rPr>
            </w:pPr>
          </w:p>
          <w:p w:rsidR="009E06AB" w:rsidRPr="00320819" w:rsidP="009E06AB">
            <w:pPr>
              <w:bidi w:val="0"/>
              <w:jc w:val="both"/>
              <w:rPr>
                <w:rFonts w:ascii="Times New Roman" w:hAnsi="Times New Roman"/>
                <w:i w:val="0"/>
                <w:sz w:val="16"/>
                <w:szCs w:val="16"/>
                <w:lang w:val="sk-SK" w:eastAsia="sk-SK"/>
              </w:rPr>
            </w:pPr>
          </w:p>
          <w:p w:rsidR="009E06AB" w:rsidRPr="00320819" w:rsidP="009E06A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(4)</w:t>
            </w:r>
            <w:r w:rsidRPr="00320819" w:rsidR="00364FE9">
              <w:rPr>
                <w:rFonts w:ascii="Times New Roman" w:hAnsi="Times New Roman"/>
                <w:i w:val="0"/>
                <w:sz w:val="16"/>
                <w:szCs w:val="16"/>
                <w:lang w:val="sk-SK" w:eastAsia="sk-SK"/>
              </w:rPr>
              <w:t xml:space="preserve"> </w:t>
            </w:r>
            <w:r w:rsidRPr="00320819">
              <w:rPr>
                <w:rFonts w:ascii="Times New Roman" w:hAnsi="Times New Roman"/>
                <w:i w:val="0"/>
                <w:sz w:val="16"/>
                <w:szCs w:val="16"/>
                <w:lang w:val="sk-SK" w:eastAsia="sk-SK"/>
              </w:rPr>
              <w:t xml:space="preserve">Vzdelávanie a prípravu pre trh práce podľa tohto zákona zabezpečuje </w:t>
            </w:r>
          </w:p>
          <w:p w:rsidR="009E06AB" w:rsidRPr="00320819" w:rsidP="009E06A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a)ústredie a úrad pre uchádzača o zamestnanie a </w:t>
            </w:r>
          </w:p>
          <w:p w:rsidR="009E06AB" w:rsidRPr="00320819" w:rsidP="009E06A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b)zamestnávateľ pre svojho zamestnanca. </w:t>
            </w:r>
          </w:p>
          <w:p w:rsidR="00A301C4" w:rsidRPr="00320819">
            <w:pPr>
              <w:bidi w:val="0"/>
              <w:jc w:val="both"/>
              <w:rPr>
                <w:rFonts w:ascii="Times New Roman" w:hAnsi="Times New Roman"/>
                <w:i w:val="0"/>
                <w:sz w:val="16"/>
                <w:szCs w:val="16"/>
                <w:lang w:val="sk-SK"/>
              </w:rPr>
            </w:pPr>
          </w:p>
          <w:p w:rsidR="009E06AB" w:rsidRPr="00320819" w:rsidP="009E06AB">
            <w:pPr>
              <w:bidi w:val="0"/>
              <w:jc w:val="both"/>
              <w:rPr>
                <w:rFonts w:ascii="Times New Roman" w:hAnsi="Times New Roman"/>
                <w:i w:val="0"/>
                <w:sz w:val="16"/>
                <w:szCs w:val="16"/>
                <w:lang w:val="sk-SK" w:eastAsia="sk-SK"/>
              </w:rPr>
            </w:pPr>
            <w:r w:rsidRPr="00320819" w:rsidR="00A301C4">
              <w:rPr>
                <w:rFonts w:ascii="Times New Roman" w:hAnsi="Times New Roman"/>
                <w:i w:val="0"/>
                <w:sz w:val="16"/>
                <w:szCs w:val="16"/>
                <w:lang w:val="sk-SK"/>
              </w:rPr>
              <w:t>(6)</w:t>
            </w:r>
            <w:r w:rsidRPr="00320819">
              <w:rPr>
                <w:rFonts w:ascii="Times New Roman" w:hAnsi="Times New Roman"/>
                <w:sz w:val="16"/>
                <w:szCs w:val="16"/>
              </w:rPr>
              <w:t xml:space="preserve"> </w:t>
            </w:r>
            <w:r w:rsidRPr="00320819">
              <w:rPr>
                <w:rFonts w:ascii="Times New Roman" w:hAnsi="Times New Roman"/>
                <w:i w:val="0"/>
                <w:sz w:val="16"/>
                <w:szCs w:val="16"/>
                <w:lang w:val="sk-SK" w:eastAsia="sk-SK"/>
              </w:rPr>
              <w:t xml:space="preserve">Vzdelávanie a prípravu pre trh práce podľa tohto zákona si môže zabezpečiť aj uchádzač o zamestnanie z vlastnej iniciatívy po splnení podmienok podľa </w:t>
            </w:r>
            <w:hyperlink r:id="rId7" w:anchor="paragraf-46.odsek-7" w:history="1">
              <w:r w:rsidRPr="00320819">
                <w:rPr>
                  <w:rFonts w:ascii="Times New Roman" w:hAnsi="Times New Roman"/>
                  <w:bCs/>
                  <w:i w:val="0"/>
                  <w:sz w:val="16"/>
                  <w:szCs w:val="16"/>
                  <w:lang w:val="sk-SK" w:eastAsia="sk-SK"/>
                </w:rPr>
                <w:t>§ 46 ods. 7</w:t>
              </w:r>
            </w:hyperlink>
            <w:r w:rsidRPr="00320819">
              <w:rPr>
                <w:rFonts w:ascii="Times New Roman" w:hAnsi="Times New Roman"/>
                <w:i w:val="0"/>
                <w:sz w:val="16"/>
                <w:szCs w:val="16"/>
                <w:lang w:val="sk-SK" w:eastAsia="sk-SK"/>
              </w:rPr>
              <w:t xml:space="preserve">. </w:t>
            </w:r>
          </w:p>
          <w:p w:rsidR="00A301C4" w:rsidRPr="00320819" w:rsidP="009E06AB">
            <w:pPr>
              <w:bidi w:val="0"/>
              <w:jc w:val="both"/>
              <w:rPr>
                <w:rFonts w:ascii="Times New Roman" w:hAnsi="Times New Roman"/>
                <w:i w:val="0"/>
                <w:sz w:val="16"/>
                <w:szCs w:val="16"/>
                <w:lang w:val="sk-SK"/>
              </w:rPr>
            </w:pPr>
          </w:p>
          <w:p w:rsidR="00A301C4" w:rsidRPr="00320819">
            <w:pPr>
              <w:bidi w:val="0"/>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(c) zamestnaniu a pracovným podmienkam, vrátane prepúšťania a odmeňovania;</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311/2001 Z. z. </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rsidP="00494B59">
            <w:pPr>
              <w:bidi w:val="0"/>
              <w:rPr>
                <w:rFonts w:ascii="Times New Roman" w:hAnsi="Times New Roman"/>
                <w:b/>
                <w:i w:val="0"/>
                <w:sz w:val="16"/>
                <w:szCs w:val="16"/>
                <w:lang w:val="sk-SK"/>
              </w:rPr>
            </w:pPr>
          </w:p>
          <w:p w:rsidR="00A301C4" w:rsidRPr="00320819" w:rsidP="00494B59">
            <w:pPr>
              <w:bidi w:val="0"/>
              <w:rPr>
                <w:rFonts w:ascii="Times New Roman" w:hAnsi="Times New Roman"/>
                <w:b/>
                <w:i w:val="0"/>
                <w:sz w:val="16"/>
                <w:szCs w:val="16"/>
                <w:lang w:val="sk-SK"/>
              </w:rPr>
            </w:pPr>
          </w:p>
          <w:p w:rsidR="00A301C4" w:rsidRPr="00320819" w:rsidP="00494B59">
            <w:pPr>
              <w:bidi w:val="0"/>
              <w:rPr>
                <w:rFonts w:ascii="Times New Roman" w:hAnsi="Times New Roman"/>
                <w:b/>
                <w:i w:val="0"/>
                <w:sz w:val="16"/>
                <w:szCs w:val="16"/>
                <w:lang w:val="sk-SK"/>
              </w:rPr>
            </w:pPr>
          </w:p>
          <w:p w:rsidR="00A301C4" w:rsidRPr="00320819" w:rsidP="00494B59">
            <w:pPr>
              <w:bidi w:val="0"/>
              <w:rPr>
                <w:rFonts w:ascii="Times New Roman" w:hAnsi="Times New Roman"/>
                <w:b/>
                <w:i w:val="0"/>
                <w:sz w:val="16"/>
                <w:szCs w:val="16"/>
                <w:lang w:val="sk-SK"/>
              </w:rPr>
            </w:pPr>
          </w:p>
          <w:p w:rsidR="00022148" w:rsidRPr="00320819" w:rsidP="00494B59">
            <w:pPr>
              <w:bidi w:val="0"/>
              <w:rPr>
                <w:rFonts w:ascii="Times New Roman" w:hAnsi="Times New Roman"/>
                <w:b/>
                <w:i w:val="0"/>
                <w:sz w:val="16"/>
                <w:szCs w:val="16"/>
                <w:lang w:val="sk-SK"/>
              </w:rPr>
            </w:pPr>
          </w:p>
          <w:p w:rsidR="00022148" w:rsidRPr="00320819" w:rsidP="00494B59">
            <w:pPr>
              <w:bidi w:val="0"/>
              <w:rPr>
                <w:rFonts w:ascii="Times New Roman" w:hAnsi="Times New Roman"/>
                <w:b/>
                <w:i w:val="0"/>
                <w:sz w:val="16"/>
                <w:szCs w:val="16"/>
                <w:lang w:val="sk-SK"/>
              </w:rPr>
            </w:pPr>
          </w:p>
          <w:p w:rsidR="00022148" w:rsidRPr="00320819" w:rsidP="00494B59">
            <w:pPr>
              <w:bidi w:val="0"/>
              <w:rPr>
                <w:rFonts w:ascii="Times New Roman" w:hAnsi="Times New Roman"/>
                <w:b/>
                <w:i w:val="0"/>
                <w:sz w:val="16"/>
                <w:szCs w:val="16"/>
                <w:lang w:val="sk-SK"/>
              </w:rPr>
            </w:pPr>
          </w:p>
          <w:p w:rsidR="00022148" w:rsidRPr="00320819" w:rsidP="00494B59">
            <w:pPr>
              <w:bidi w:val="0"/>
              <w:rPr>
                <w:rFonts w:ascii="Times New Roman" w:hAnsi="Times New Roman"/>
                <w:b/>
                <w:i w:val="0"/>
                <w:sz w:val="16"/>
                <w:szCs w:val="16"/>
                <w:lang w:val="sk-SK"/>
              </w:rPr>
            </w:pPr>
          </w:p>
          <w:p w:rsidR="00022148" w:rsidRPr="00320819" w:rsidP="00494B59">
            <w:pPr>
              <w:bidi w:val="0"/>
              <w:rPr>
                <w:rFonts w:ascii="Times New Roman" w:hAnsi="Times New Roman"/>
                <w:b/>
                <w:i w:val="0"/>
                <w:sz w:val="16"/>
                <w:szCs w:val="16"/>
                <w:lang w:val="sk-SK"/>
              </w:rPr>
            </w:pPr>
          </w:p>
          <w:p w:rsidR="00022148" w:rsidRPr="00320819" w:rsidP="00494B59">
            <w:pPr>
              <w:bidi w:val="0"/>
              <w:rPr>
                <w:rFonts w:ascii="Times New Roman" w:hAnsi="Times New Roman"/>
                <w:b/>
                <w:i w:val="0"/>
                <w:sz w:val="16"/>
                <w:szCs w:val="16"/>
                <w:lang w:val="sk-SK"/>
              </w:rPr>
            </w:pPr>
          </w:p>
          <w:p w:rsidR="00022148" w:rsidRPr="00320819" w:rsidP="00494B59">
            <w:pPr>
              <w:bidi w:val="0"/>
              <w:rPr>
                <w:rFonts w:ascii="Times New Roman" w:hAnsi="Times New Roman"/>
                <w:b/>
                <w:i w:val="0"/>
                <w:sz w:val="16"/>
                <w:szCs w:val="16"/>
                <w:lang w:val="sk-SK"/>
              </w:rPr>
            </w:pPr>
          </w:p>
          <w:p w:rsidR="00A301C4" w:rsidRPr="00320819" w:rsidP="00494B59">
            <w:pPr>
              <w:bidi w:val="0"/>
              <w:rPr>
                <w:rFonts w:ascii="Times New Roman" w:hAnsi="Times New Roman"/>
                <w:b/>
                <w:i w:val="0"/>
                <w:sz w:val="16"/>
                <w:szCs w:val="16"/>
                <w:lang w:val="sk-SK"/>
              </w:rPr>
            </w:pPr>
            <w:r w:rsidRPr="00320819">
              <w:rPr>
                <w:rFonts w:ascii="Times New Roman" w:hAnsi="Times New Roman"/>
                <w:b/>
                <w:i w:val="0"/>
                <w:sz w:val="16"/>
                <w:szCs w:val="16"/>
                <w:lang w:val="sk-SK"/>
              </w:rPr>
              <w:t>365/2004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552/2003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Návrh zákona</w:t>
            </w:r>
          </w:p>
          <w:p w:rsidR="00A301C4" w:rsidRPr="00320819">
            <w:pPr>
              <w:bidi w:val="0"/>
              <w:rPr>
                <w:rFonts w:ascii="Times New Roman" w:hAnsi="Times New Roman"/>
                <w:b/>
                <w:i w:val="0"/>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6</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022148" w:rsidRPr="00320819">
            <w:pPr>
              <w:bidi w:val="0"/>
              <w:rPr>
                <w:rFonts w:ascii="Times New Roman" w:hAnsi="Times New Roman"/>
                <w:b/>
                <w:i w:val="0"/>
                <w:sz w:val="16"/>
                <w:szCs w:val="16"/>
                <w:lang w:val="sk-SK"/>
              </w:rPr>
            </w:pPr>
          </w:p>
          <w:p w:rsidR="00022148" w:rsidRPr="00320819">
            <w:pPr>
              <w:bidi w:val="0"/>
              <w:rPr>
                <w:rFonts w:ascii="Times New Roman" w:hAnsi="Times New Roman"/>
                <w:b/>
                <w:i w:val="0"/>
                <w:sz w:val="16"/>
                <w:szCs w:val="16"/>
                <w:lang w:val="sk-SK"/>
              </w:rPr>
            </w:pPr>
          </w:p>
          <w:p w:rsidR="00022148"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13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w:t>
            </w:r>
            <w:smartTag w:uri="urn:schemas-microsoft-com:office:smarttags" w:element="metricconverter">
              <w:smartTagPr>
                <w:attr w:name="ProductID" w:val="1 a"/>
              </w:smartTagPr>
              <w:r w:rsidRPr="00320819">
                <w:rPr>
                  <w:rFonts w:ascii="Times New Roman" w:hAnsi="Times New Roman"/>
                  <w:b/>
                  <w:i w:val="0"/>
                  <w:sz w:val="16"/>
                  <w:szCs w:val="16"/>
                  <w:lang w:val="sk-SK"/>
                </w:rPr>
                <w:t>1 a</w:t>
              </w:r>
            </w:smartTag>
            <w:r w:rsidRPr="00320819">
              <w:rPr>
                <w:rFonts w:ascii="Times New Roman" w:hAnsi="Times New Roman"/>
                <w:b/>
                <w:i w:val="0"/>
                <w:sz w:val="16"/>
                <w:szCs w:val="16"/>
                <w:lang w:val="sk-SK"/>
              </w:rPr>
              <w:t xml:space="preserve"> 2</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022148" w:rsidRPr="00320819">
            <w:pPr>
              <w:bidi w:val="0"/>
              <w:rPr>
                <w:rFonts w:ascii="Times New Roman" w:hAnsi="Times New Roman"/>
                <w:b/>
                <w:i w:val="0"/>
                <w:sz w:val="16"/>
                <w:szCs w:val="16"/>
                <w:lang w:val="sk-SK"/>
              </w:rPr>
            </w:pPr>
          </w:p>
          <w:p w:rsidR="00022148" w:rsidRPr="00320819">
            <w:pPr>
              <w:bidi w:val="0"/>
              <w:rPr>
                <w:rFonts w:ascii="Times New Roman" w:hAnsi="Times New Roman"/>
                <w:b/>
                <w:i w:val="0"/>
                <w:sz w:val="16"/>
                <w:szCs w:val="16"/>
                <w:lang w:val="sk-SK"/>
              </w:rPr>
            </w:pPr>
          </w:p>
          <w:p w:rsidR="00022148" w:rsidRPr="00320819">
            <w:pPr>
              <w:bidi w:val="0"/>
              <w:rPr>
                <w:rFonts w:ascii="Times New Roman" w:hAnsi="Times New Roman"/>
                <w:b/>
                <w:i w:val="0"/>
                <w:sz w:val="16"/>
                <w:szCs w:val="16"/>
                <w:lang w:val="sk-SK"/>
              </w:rPr>
            </w:pPr>
          </w:p>
          <w:p w:rsidR="00022148"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119a</w:t>
            </w:r>
          </w:p>
          <w:p w:rsidR="00022148"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1 až </w:t>
            </w:r>
            <w:r w:rsidRPr="00320819" w:rsidR="0065375D">
              <w:rPr>
                <w:rFonts w:ascii="Times New Roman" w:hAnsi="Times New Roman"/>
                <w:b/>
                <w:i w:val="0"/>
                <w:sz w:val="16"/>
                <w:szCs w:val="16"/>
                <w:lang w:val="sk-SK"/>
              </w:rPr>
              <w:t>4</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rsidP="00494B59">
            <w:pPr>
              <w:bidi w:val="0"/>
              <w:rPr>
                <w:rFonts w:ascii="Times New Roman" w:hAnsi="Times New Roman"/>
                <w:b/>
                <w:i w:val="0"/>
                <w:sz w:val="16"/>
                <w:szCs w:val="16"/>
                <w:lang w:val="sk-SK"/>
              </w:rPr>
            </w:pPr>
          </w:p>
          <w:p w:rsidR="00A301C4" w:rsidRPr="00320819" w:rsidP="00494B59">
            <w:pPr>
              <w:bidi w:val="0"/>
              <w:rPr>
                <w:rFonts w:ascii="Times New Roman" w:hAnsi="Times New Roman"/>
                <w:b/>
                <w:i w:val="0"/>
                <w:sz w:val="16"/>
                <w:szCs w:val="16"/>
                <w:lang w:val="sk-SK"/>
              </w:rPr>
            </w:pPr>
          </w:p>
          <w:p w:rsidR="00A301C4" w:rsidRPr="00320819" w:rsidP="00494B59">
            <w:pPr>
              <w:bidi w:val="0"/>
              <w:rPr>
                <w:rFonts w:ascii="Times New Roman" w:hAnsi="Times New Roman"/>
                <w:b/>
                <w:i w:val="0"/>
                <w:sz w:val="16"/>
                <w:szCs w:val="16"/>
                <w:lang w:val="sk-SK"/>
              </w:rPr>
            </w:pPr>
          </w:p>
          <w:p w:rsidR="00A301C4" w:rsidRPr="00320819" w:rsidP="00494B59">
            <w:pPr>
              <w:bidi w:val="0"/>
              <w:rPr>
                <w:rFonts w:ascii="Times New Roman" w:hAnsi="Times New Roman"/>
                <w:b/>
                <w:i w:val="0"/>
                <w:sz w:val="16"/>
                <w:szCs w:val="16"/>
                <w:lang w:val="sk-SK"/>
              </w:rPr>
            </w:pPr>
          </w:p>
          <w:p w:rsidR="00A301C4" w:rsidRPr="00320819" w:rsidP="00494B59">
            <w:pPr>
              <w:bidi w:val="0"/>
              <w:rPr>
                <w:rFonts w:ascii="Times New Roman" w:hAnsi="Times New Roman"/>
                <w:b/>
                <w:i w:val="0"/>
                <w:sz w:val="16"/>
                <w:szCs w:val="16"/>
                <w:lang w:val="sk-SK"/>
              </w:rPr>
            </w:pPr>
            <w:r w:rsidRPr="00320819">
              <w:rPr>
                <w:rFonts w:ascii="Times New Roman" w:hAnsi="Times New Roman"/>
                <w:b/>
                <w:i w:val="0"/>
                <w:sz w:val="16"/>
                <w:szCs w:val="16"/>
                <w:lang w:val="sk-SK"/>
              </w:rPr>
              <w:t>§ 6</w:t>
            </w:r>
          </w:p>
          <w:p w:rsidR="00A301C4" w:rsidRPr="00320819" w:rsidP="00494B5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5</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V: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sidR="00A4357F">
              <w:rPr>
                <w:rFonts w:ascii="Times New Roman" w:hAnsi="Times New Roman"/>
                <w:b/>
                <w:i w:val="0"/>
                <w:sz w:val="16"/>
                <w:szCs w:val="16"/>
                <w:lang w:val="sk-SK"/>
              </w:rPr>
              <w:t>§ 4</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1 až 3 </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22148" w:rsidRPr="00320819" w:rsidP="00022148">
            <w:pPr>
              <w:pStyle w:val="Footer"/>
              <w:tabs>
                <w:tab w:val="clear" w:pos="4536"/>
                <w:tab w:val="clear" w:pos="9072"/>
              </w:tabs>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 </w:t>
            </w:r>
          </w:p>
          <w:p w:rsidR="00A301C4" w:rsidRPr="00320819">
            <w:pPr>
              <w:bidi w:val="0"/>
              <w:rPr>
                <w:rFonts w:ascii="Times New Roman" w:hAnsi="Times New Roman"/>
                <w:i w:val="0"/>
                <w:sz w:val="16"/>
                <w:szCs w:val="16"/>
                <w:lang w:val="sk-SK"/>
              </w:rPr>
            </w:pPr>
          </w:p>
          <w:p w:rsidR="00022148" w:rsidRPr="00320819" w:rsidP="00022148">
            <w:pPr>
              <w:bidi w:val="0"/>
              <w:jc w:val="both"/>
              <w:rPr>
                <w:rFonts w:ascii="Times New Roman" w:hAnsi="Times New Roman"/>
                <w:color w:val="000000"/>
                <w:sz w:val="16"/>
                <w:szCs w:val="16"/>
                <w:lang w:val="sk-SK"/>
              </w:rPr>
            </w:pPr>
            <w:r w:rsidRPr="00320819">
              <w:rPr>
                <w:rFonts w:ascii="Times New Roman" w:hAnsi="Times New Roman"/>
                <w:i w:val="0"/>
                <w:sz w:val="16"/>
                <w:szCs w:val="16"/>
                <w:lang w:val="sk-SK"/>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022148" w:rsidRPr="00320819" w:rsidP="00022148">
            <w:pPr>
              <w:pStyle w:val="BodyTextIndent"/>
              <w:bidi w:val="0"/>
              <w:rPr>
                <w:rFonts w:ascii="Times New Roman" w:hAnsi="Times New Roman"/>
                <w:szCs w:val="16"/>
                <w:lang w:val="sk-SK"/>
              </w:rPr>
            </w:pPr>
          </w:p>
          <w:p w:rsidR="00022148" w:rsidRPr="00320819" w:rsidP="00022148">
            <w:pPr>
              <w:pStyle w:val="Footer"/>
              <w:tabs>
                <w:tab w:val="clear" w:pos="4536"/>
                <w:tab w:val="clear" w:pos="9072"/>
              </w:tabs>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A301C4" w:rsidRPr="00320819">
            <w:pPr>
              <w:bidi w:val="0"/>
              <w:rPr>
                <w:rFonts w:ascii="Times New Roman" w:hAnsi="Times New Roman"/>
                <w:i w:val="0"/>
                <w:sz w:val="16"/>
                <w:szCs w:val="16"/>
                <w:lang w:val="sk-SK"/>
              </w:rPr>
            </w:pPr>
          </w:p>
          <w:p w:rsidR="00A301C4" w:rsidRPr="00320819">
            <w:pPr>
              <w:pStyle w:val="BodyText"/>
              <w:bidi w:val="0"/>
              <w:jc w:val="both"/>
              <w:rPr>
                <w:rFonts w:ascii="Times New Roman" w:hAnsi="Times New Roman"/>
                <w:sz w:val="16"/>
                <w:szCs w:val="16"/>
              </w:rPr>
            </w:pPr>
          </w:p>
          <w:p w:rsidR="00A301C4" w:rsidRPr="00320819">
            <w:pPr>
              <w:bidi w:val="0"/>
              <w:jc w:val="both"/>
              <w:rPr>
                <w:rFonts w:ascii="Times New Roman" w:hAnsi="Times New Roman"/>
                <w:bCs/>
                <w:i w:val="0"/>
                <w:iCs/>
                <w:sz w:val="16"/>
                <w:szCs w:val="16"/>
                <w:lang w:val="sk-SK"/>
              </w:rPr>
            </w:pPr>
            <w:r w:rsidRPr="00320819">
              <w:rPr>
                <w:rFonts w:ascii="Times New Roman" w:hAnsi="Times New Roman"/>
                <w:bCs/>
                <w:i w:val="0"/>
                <w:iCs/>
                <w:sz w:val="16"/>
                <w:szCs w:val="16"/>
                <w:lang w:val="sk-SK"/>
              </w:rPr>
              <w:t>(1) Mzdové podmienky musia byť dohodnuté bez akejkoľvek diskriminácie podľa pohlavia. Ustanovenie prvej vety sa vzťahuje na každé plnenie za prácu ako aj na plnenia, ktoré sa vyplácajú alebo sa budú vyplácať v súvislosti so zamestnaním podľa iných ustanovení tohto zákona alebo podľa osobitných predpisov.</w:t>
            </w:r>
          </w:p>
          <w:p w:rsidR="00A301C4" w:rsidRPr="00320819">
            <w:pPr>
              <w:bidi w:val="0"/>
              <w:jc w:val="both"/>
              <w:rPr>
                <w:rFonts w:ascii="Times New Roman" w:hAnsi="Times New Roman"/>
                <w:bCs/>
                <w:i w:val="0"/>
                <w:iCs/>
                <w:sz w:val="16"/>
                <w:szCs w:val="16"/>
                <w:lang w:val="sk-SK"/>
              </w:rPr>
            </w:pPr>
          </w:p>
          <w:p w:rsidR="00A301C4" w:rsidRPr="00320819">
            <w:pPr>
              <w:bidi w:val="0"/>
              <w:jc w:val="both"/>
              <w:rPr>
                <w:rFonts w:ascii="Times New Roman" w:hAnsi="Times New Roman"/>
                <w:bCs/>
                <w:i w:val="0"/>
                <w:iCs/>
                <w:sz w:val="16"/>
                <w:szCs w:val="16"/>
                <w:lang w:val="sk-SK"/>
              </w:rPr>
            </w:pPr>
            <w:r w:rsidRPr="00320819">
              <w:rPr>
                <w:rFonts w:ascii="Times New Roman" w:hAnsi="Times New Roman"/>
                <w:bCs/>
                <w:i w:val="0"/>
                <w:iCs/>
                <w:sz w:val="16"/>
                <w:szCs w:val="16"/>
                <w:lang w:val="sk-SK"/>
              </w:rPr>
              <w:t>(2) Ženy a muži majú právo na rovnakú mzdu za rovnakú prácu alebo za prácu rovnakej hodnoty. Za rovnakú prácu alebo prácu rovnakej hodnoty sa považuje práca rovnakej alebo porovnateľnej zložitosti, zodpovednosti a namáhavosti, ktorá je vykonávaná v rovnakých alebo porovnateľných pracovných podmienkach a pri dosahovaní rovnakej alebo porovnateľnej výkonnosti a výsledkov práce v pracovnom pomere u toho istého zamestnávateľa.</w:t>
            </w:r>
          </w:p>
          <w:p w:rsidR="00A301C4" w:rsidRPr="00320819">
            <w:pPr>
              <w:pStyle w:val="BodyText"/>
              <w:bidi w:val="0"/>
              <w:jc w:val="both"/>
              <w:rPr>
                <w:rFonts w:ascii="Times New Roman" w:hAnsi="Times New Roman"/>
                <w:iCs/>
                <w:sz w:val="16"/>
                <w:szCs w:val="16"/>
              </w:rPr>
            </w:pPr>
          </w:p>
          <w:p w:rsidR="00A301C4" w:rsidRPr="00320819">
            <w:pPr>
              <w:pStyle w:val="BodyText"/>
              <w:bidi w:val="0"/>
              <w:jc w:val="both"/>
              <w:rPr>
                <w:rFonts w:ascii="Times New Roman" w:hAnsi="Times New Roman"/>
                <w:iCs/>
                <w:sz w:val="16"/>
                <w:szCs w:val="16"/>
              </w:rPr>
            </w:pPr>
            <w:r w:rsidRPr="00320819">
              <w:rPr>
                <w:rFonts w:ascii="Times New Roman" w:hAnsi="Times New Roman"/>
                <w:iCs/>
                <w:sz w:val="16"/>
                <w:szCs w:val="16"/>
              </w:rPr>
              <w:t>(3) Ak zamestnávateľ uplatňuje systém hodnotenia pracovných miest, hodnotenie musí vychádzať z rovnakých kritérií pre mužov a ženy bez akejkoľvek diskriminácie podľa pohlavia. Pri posudzovaní hodnoty práce ženy a muža môže zamestnávateľ okrem kritérií uvedených v odseku 2 uplatniť ďalšie objektívne merateľné kritériá, ktoré sa dajú uplatniť na všetkých zamestnancov bez rozdielu pohlavia.</w:t>
            </w:r>
          </w:p>
          <w:p w:rsidR="00A301C4" w:rsidRPr="00320819">
            <w:pPr>
              <w:pStyle w:val="BodyText"/>
              <w:bidi w:val="0"/>
              <w:jc w:val="both"/>
              <w:rPr>
                <w:rFonts w:ascii="Times New Roman" w:hAnsi="Times New Roman"/>
                <w:iCs/>
                <w:sz w:val="16"/>
                <w:szCs w:val="16"/>
              </w:rPr>
            </w:pPr>
            <w:r w:rsidRPr="00320819">
              <w:rPr>
                <w:rFonts w:ascii="Times New Roman" w:hAnsi="Times New Roman"/>
                <w:iCs/>
                <w:sz w:val="16"/>
                <w:szCs w:val="16"/>
              </w:rPr>
              <w:br/>
              <w:t>(4) Odseky 1 až 3 sa vzťahujú aj na zamestnancov rovnakého pohlavia, ak vykonávajú rovnakú prácu alebo prácu rovnakej hodnoty.</w:t>
            </w:r>
          </w:p>
          <w:p w:rsidR="00A301C4" w:rsidRPr="00320819" w:rsidP="00494B59">
            <w:pPr>
              <w:pStyle w:val="BodyText"/>
              <w:bidi w:val="0"/>
              <w:jc w:val="both"/>
              <w:rPr>
                <w:rFonts w:ascii="Times New Roman" w:hAnsi="Times New Roman"/>
                <w:sz w:val="16"/>
                <w:szCs w:val="16"/>
              </w:rPr>
            </w:pPr>
          </w:p>
          <w:p w:rsidR="00A301C4" w:rsidRPr="00320819" w:rsidP="00494B59">
            <w:pPr>
              <w:pStyle w:val="BodyText"/>
              <w:bidi w:val="0"/>
              <w:jc w:val="both"/>
              <w:rPr>
                <w:rFonts w:ascii="Times New Roman" w:hAnsi="Times New Roman"/>
                <w:sz w:val="16"/>
                <w:szCs w:val="16"/>
              </w:rPr>
            </w:pPr>
            <w:r w:rsidRPr="00320819">
              <w:rPr>
                <w:rFonts w:ascii="Times New Roman" w:hAnsi="Times New Roman"/>
                <w:sz w:val="16"/>
                <w:szCs w:val="16"/>
              </w:rPr>
              <w:t xml:space="preserve">(1) V súlade so zásadou rovnakého zaobchádzania sa v pracovnoprávnych vzťahoch, obdobných právnych vzťahoch a v právnych vzťahoch s nimi súvisiacich zakazuje diskriminácia osôb z </w:t>
            </w:r>
            <w:r w:rsidRPr="00320819" w:rsidR="00A94086">
              <w:rPr>
                <w:rFonts w:ascii="Times New Roman" w:hAnsi="Times New Roman"/>
                <w:sz w:val="16"/>
                <w:szCs w:val="16"/>
              </w:rPr>
              <w:t xml:space="preserve">dôvodov podľa </w:t>
            </w:r>
            <w:hyperlink r:id="rId6" w:history="1">
              <w:r w:rsidRPr="00320819" w:rsidR="00A94086">
                <w:rPr>
                  <w:rStyle w:val="Hyperlink"/>
                  <w:rFonts w:ascii="Times New Roman" w:hAnsi="Times New Roman"/>
                  <w:bCs/>
                  <w:color w:val="auto"/>
                  <w:sz w:val="16"/>
                  <w:szCs w:val="16"/>
                  <w:u w:val="none"/>
                </w:rPr>
                <w:t>§ 2 ods. 1</w:t>
              </w:r>
            </w:hyperlink>
            <w:r w:rsidRPr="00320819" w:rsidR="00A94086">
              <w:rPr>
                <w:rFonts w:ascii="Times New Roman" w:hAnsi="Times New Roman"/>
                <w:sz w:val="16"/>
                <w:szCs w:val="16"/>
              </w:rPr>
              <w:t>.</w:t>
            </w:r>
          </w:p>
          <w:p w:rsidR="00A301C4" w:rsidRPr="00320819">
            <w:pPr>
              <w:pStyle w:val="BodyText"/>
              <w:bidi w:val="0"/>
              <w:jc w:val="both"/>
              <w:rPr>
                <w:rFonts w:ascii="Times New Roman" w:hAnsi="Times New Roman"/>
                <w:iCs/>
                <w:sz w:val="16"/>
                <w:szCs w:val="16"/>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(5) Na pracovnoprávne vzťahy zamestnancov pri výkone prác vo verejnom záujme sa vzťahuje Zákonník práce, ak tento zákon alebo osobitný predpis neustanovuje inak.</w:t>
            </w:r>
          </w:p>
          <w:p w:rsidR="00A301C4" w:rsidRPr="00320819">
            <w:pPr>
              <w:pStyle w:val="BodyText"/>
              <w:bidi w:val="0"/>
              <w:jc w:val="both"/>
              <w:rPr>
                <w:rFonts w:ascii="Times New Roman" w:hAnsi="Times New Roman"/>
                <w:sz w:val="16"/>
                <w:szCs w:val="16"/>
              </w:rPr>
            </w:pPr>
          </w:p>
          <w:p w:rsidR="00A4357F" w:rsidRPr="008E58D1" w:rsidP="00A4357F">
            <w:pPr>
              <w:bidi w:val="0"/>
              <w:spacing w:after="240"/>
              <w:jc w:val="both"/>
              <w:rPr>
                <w:rFonts w:ascii="Times New Roman" w:hAnsi="Times New Roman"/>
                <w:i w:val="0"/>
                <w:sz w:val="16"/>
                <w:szCs w:val="16"/>
                <w:lang w:val="sk-SK"/>
              </w:rPr>
            </w:pPr>
            <w:r w:rsidRPr="008E58D1" w:rsidR="00FC1F4F">
              <w:rPr>
                <w:rFonts w:ascii="Times New Roman" w:hAnsi="Times New Roman"/>
                <w:i w:val="0"/>
                <w:sz w:val="16"/>
                <w:szCs w:val="16"/>
                <w:lang w:val="sk-SK"/>
              </w:rPr>
              <w:t>(1)</w:t>
            </w:r>
            <w:r w:rsidRPr="008E58D1" w:rsidR="00C55B9C">
              <w:rPr>
                <w:rFonts w:ascii="Times New Roman" w:hAnsi="Times New Roman"/>
                <w:i w:val="0"/>
                <w:sz w:val="16"/>
                <w:szCs w:val="16"/>
                <w:lang w:val="sk-SK"/>
              </w:rPr>
              <w:t xml:space="preserve"> </w:t>
            </w:r>
            <w:r w:rsidRPr="008E58D1">
              <w:rPr>
                <w:rFonts w:ascii="Times New Roman" w:hAnsi="Times New Roman"/>
                <w:i w:val="0"/>
                <w:sz w:val="16"/>
                <w:szCs w:val="16"/>
                <w:lang w:val="sk-SK"/>
              </w:rPr>
              <w:t>Služobný úrad je povinný zaobchádzať so štátnym zamestnancom v súlade so zásadou rovnakého zaobchádzania ustanovenou antidiskriminačným zákonom,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A4357F" w:rsidRPr="008E58D1" w:rsidP="00A4357F">
            <w:pPr>
              <w:bidi w:val="0"/>
              <w:spacing w:after="240"/>
              <w:jc w:val="both"/>
              <w:rPr>
                <w:rFonts w:ascii="Times New Roman" w:hAnsi="Times New Roman"/>
                <w:i w:val="0"/>
                <w:sz w:val="16"/>
                <w:szCs w:val="16"/>
                <w:lang w:val="sk-SK"/>
              </w:rPr>
            </w:pPr>
            <w:r w:rsidRPr="008E58D1">
              <w:rPr>
                <w:rFonts w:ascii="Times New Roman" w:hAnsi="Times New Roman"/>
                <w:i w:val="0"/>
                <w:sz w:val="16"/>
                <w:szCs w:val="16"/>
                <w:lang w:val="sk-SK"/>
              </w:rPr>
              <w:t>(2) Právo na prijatie do štátnej služby vrátane podmienok a spôsobu uskutočňovania výberového konania na štátnozamestnanecké miesto sa zaručuje rovnako všetkým občanom za podmienok ustanovených týmto zákonom a za ďalších podmienok, ak tak ustanovuje osobitný predpis.</w:t>
            </w:r>
          </w:p>
          <w:p w:rsidR="00A4357F" w:rsidRPr="008E58D1" w:rsidP="00A4357F">
            <w:pPr>
              <w:bidi w:val="0"/>
              <w:spacing w:after="240"/>
              <w:jc w:val="both"/>
              <w:rPr>
                <w:rFonts w:ascii="Times New Roman" w:hAnsi="Times New Roman"/>
                <w:i w:val="0"/>
                <w:sz w:val="16"/>
                <w:szCs w:val="16"/>
                <w:lang w:val="sk-SK"/>
              </w:rPr>
            </w:pPr>
            <w:r w:rsidRPr="008E58D1">
              <w:rPr>
                <w:rFonts w:ascii="Times New Roman" w:hAnsi="Times New Roman"/>
                <w:i w:val="0"/>
                <w:sz w:val="16"/>
                <w:szCs w:val="16"/>
                <w:lang w:val="sk-SK"/>
              </w:rPr>
              <w:t>(3) V štátnozamestnaneckých vzťahoch sa zakazuje diskriminácia štátneho zamestnanca a 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z dôvodu inej protispoločenskej činnosti.</w:t>
            </w:r>
          </w:p>
          <w:p w:rsidR="00A301C4" w:rsidRPr="00320819" w:rsidP="00B25DD9">
            <w:pPr>
              <w:bidi w:val="0"/>
              <w:spacing w:after="24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(d) členstvu a zapojeniu do organizácie pracovníkov alebo  zamestnancov alebo organizácie, ktorej členovia vykonávajú určité povolanie, vrátane dávok, ktoré tieto organizácie zabezpečujú;</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9"/>
              <w:bidi w:val="0"/>
              <w:rPr>
                <w:rFonts w:ascii="Times New Roman" w:hAnsi="Times New Roman"/>
                <w:szCs w:val="16"/>
              </w:rPr>
            </w:pPr>
            <w:r w:rsidRPr="00320819">
              <w:rPr>
                <w:rFonts w:ascii="Times New Roman" w:hAnsi="Times New Roman"/>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Ústava SR</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b/>
                <w:i w:val="0"/>
                <w:sz w:val="16"/>
                <w:szCs w:val="16"/>
                <w:lang w:val="sk-SK"/>
              </w:rPr>
            </w:pPr>
            <w:r w:rsidRPr="00320819">
              <w:rPr>
                <w:rFonts w:ascii="Times New Roman" w:hAnsi="Times New Roman"/>
                <w:b/>
                <w:i w:val="0"/>
                <w:sz w:val="16"/>
                <w:szCs w:val="16"/>
                <w:lang w:val="sk-SK"/>
              </w:rPr>
              <w:t>Č: 37</w:t>
            </w:r>
          </w:p>
          <w:p w:rsidR="00A301C4" w:rsidRPr="00320819">
            <w:pPr>
              <w:bidi w:val="0"/>
              <w:jc w:val="both"/>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Každý má právo sa slobodne združovať s inými na ochranu svojich hospodárskych a sociálnych záujmov.</w:t>
            </w:r>
          </w:p>
          <w:p w:rsidR="00A301C4" w:rsidRPr="00320819">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(e) sociálnej ochrane, vrátane sociálneho zabezpečenia a zdravotnej starostlivosti;</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5"/>
              <w:bidi w:val="0"/>
              <w:rPr>
                <w:rFonts w:ascii="Times New Roman" w:hAnsi="Times New Roman"/>
                <w:szCs w:val="16"/>
              </w:rPr>
            </w:pPr>
            <w:r w:rsidRPr="00320819">
              <w:rPr>
                <w:rFonts w:ascii="Times New Roman" w:hAnsi="Times New Roman"/>
                <w:szCs w:val="16"/>
              </w:rPr>
              <w:t>Ústava SR</w:t>
            </w:r>
          </w:p>
          <w:p w:rsidR="00A301C4" w:rsidRPr="00320819">
            <w:pPr>
              <w:pStyle w:val="Heading5"/>
              <w:bidi w:val="0"/>
              <w:rPr>
                <w:rFonts w:ascii="Times New Roman" w:hAnsi="Times New Roman"/>
                <w:szCs w:val="16"/>
              </w:rPr>
            </w:pPr>
          </w:p>
          <w:p w:rsidR="00A301C4" w:rsidRPr="00320819">
            <w:pPr>
              <w:pStyle w:val="Heading5"/>
              <w:bidi w:val="0"/>
              <w:rPr>
                <w:rFonts w:ascii="Times New Roman" w:hAnsi="Times New Roman"/>
                <w:szCs w:val="16"/>
              </w:rPr>
            </w:pPr>
          </w:p>
          <w:p w:rsidR="00A301C4" w:rsidRPr="00320819">
            <w:pPr>
              <w:pStyle w:val="Heading5"/>
              <w:bidi w:val="0"/>
              <w:rPr>
                <w:rFonts w:ascii="Times New Roman" w:hAnsi="Times New Roman"/>
                <w:szCs w:val="16"/>
              </w:rPr>
            </w:pPr>
          </w:p>
          <w:p w:rsidR="00A301C4" w:rsidRPr="00320819">
            <w:pPr>
              <w:pStyle w:val="Heading5"/>
              <w:bidi w:val="0"/>
              <w:rPr>
                <w:rFonts w:ascii="Times New Roman" w:hAnsi="Times New Roman"/>
                <w:szCs w:val="16"/>
              </w:rPr>
            </w:pPr>
          </w:p>
          <w:p w:rsidR="00A301C4" w:rsidRPr="00320819">
            <w:pPr>
              <w:pStyle w:val="Heading5"/>
              <w:bidi w:val="0"/>
              <w:rPr>
                <w:rFonts w:ascii="Times New Roman" w:hAnsi="Times New Roman"/>
                <w:szCs w:val="16"/>
              </w:rPr>
            </w:pPr>
          </w:p>
          <w:p w:rsidR="00A301C4" w:rsidRPr="00320819">
            <w:pPr>
              <w:bidi w:val="0"/>
              <w:rPr>
                <w:rFonts w:ascii="Times New Roman" w:hAnsi="Times New Roman"/>
                <w:i w:val="0"/>
                <w:sz w:val="16"/>
                <w:szCs w:val="16"/>
                <w:lang w:val="sk-SK"/>
              </w:rPr>
            </w:pPr>
          </w:p>
          <w:p w:rsidR="00A301C4" w:rsidRPr="00320819">
            <w:pPr>
              <w:pStyle w:val="Heading5"/>
              <w:bidi w:val="0"/>
              <w:rPr>
                <w:rFonts w:ascii="Times New Roman" w:hAnsi="Times New Roman"/>
                <w:iCs/>
                <w:szCs w:val="16"/>
              </w:rPr>
            </w:pPr>
            <w:r w:rsidRPr="00320819">
              <w:rPr>
                <w:rFonts w:ascii="Times New Roman" w:hAnsi="Times New Roman"/>
                <w:szCs w:val="16"/>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39</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40</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5</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94086" w:rsidRPr="00320819">
            <w:pPr>
              <w:bidi w:val="0"/>
              <w:rPr>
                <w:rFonts w:ascii="Times New Roman" w:hAnsi="Times New Roman"/>
                <w:b/>
                <w:i w:val="0"/>
                <w:sz w:val="16"/>
                <w:szCs w:val="16"/>
                <w:lang w:val="sk-SK"/>
              </w:rPr>
            </w:pPr>
          </w:p>
          <w:p w:rsidR="00A94086" w:rsidRPr="00320819">
            <w:pPr>
              <w:bidi w:val="0"/>
              <w:rPr>
                <w:rFonts w:ascii="Times New Roman" w:hAnsi="Times New Roman"/>
                <w:b/>
                <w:i w:val="0"/>
                <w:sz w:val="16"/>
                <w:szCs w:val="16"/>
                <w:lang w:val="sk-SK"/>
              </w:rPr>
            </w:pPr>
          </w:p>
          <w:p w:rsidR="00A94086" w:rsidRPr="00320819">
            <w:pPr>
              <w:bidi w:val="0"/>
              <w:rPr>
                <w:rFonts w:ascii="Times New Roman" w:hAnsi="Times New Roman"/>
                <w:b/>
                <w:i w:val="0"/>
                <w:sz w:val="16"/>
                <w:szCs w:val="16"/>
                <w:lang w:val="sk-SK"/>
              </w:rPr>
            </w:pPr>
          </w:p>
          <w:p w:rsidR="00A94086"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p w:rsidR="00A94086"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P: a, </w:t>
            </w:r>
            <w:r w:rsidRPr="00320819" w:rsidR="00F13C23">
              <w:rPr>
                <w:rFonts w:ascii="Times New Roman" w:hAnsi="Times New Roman"/>
                <w:b/>
                <w:i w:val="0"/>
                <w:sz w:val="16"/>
                <w:szCs w:val="16"/>
                <w:lang w:val="sk-SK"/>
              </w:rPr>
              <w:t>b</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rsidP="00730964">
            <w:pPr>
              <w:numPr>
                <w:numId w:val="12"/>
              </w:numPr>
              <w:tabs>
                <w:tab w:val="num" w:pos="285"/>
                <w:tab w:val="clear" w:pos="720"/>
              </w:tabs>
              <w:bidi w:val="0"/>
              <w:ind w:left="0" w:firstLine="0"/>
              <w:jc w:val="both"/>
              <w:rPr>
                <w:rFonts w:ascii="Times New Roman" w:hAnsi="Times New Roman"/>
                <w:i w:val="0"/>
                <w:sz w:val="16"/>
                <w:szCs w:val="16"/>
                <w:lang w:val="sk-SK"/>
              </w:rPr>
            </w:pPr>
            <w:r w:rsidRPr="00320819">
              <w:rPr>
                <w:rFonts w:ascii="Times New Roman" w:hAnsi="Times New Roman"/>
                <w:i w:val="0"/>
                <w:sz w:val="16"/>
                <w:szCs w:val="16"/>
                <w:lang w:val="sk-SK"/>
              </w:rPr>
              <w:t>Občania majú právo na primerané hmotné zabezpečenie v starobe a pri nespôsobilosti na prácu, ako aj pri strate živiteľa.</w:t>
            </w:r>
          </w:p>
          <w:p w:rsidR="00A301C4" w:rsidRPr="00320819">
            <w:pPr>
              <w:bidi w:val="0"/>
              <w:ind w:left="36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Každý má právo na ochranu zdravia. Na  základe zdravotného poistenia majú občania právo na bezplatnú zdravotnú starostlivosť a na zdravotnícke pomôcky za podmienok, ktoré ustanoví zákon.</w:t>
            </w:r>
          </w:p>
          <w:p w:rsidR="00A301C4" w:rsidRPr="00320819">
            <w:pPr>
              <w:bidi w:val="0"/>
              <w:rPr>
                <w:rFonts w:ascii="Times New Roman" w:hAnsi="Times New Roman"/>
                <w:i w:val="0"/>
                <w:sz w:val="16"/>
                <w:szCs w:val="16"/>
                <w:lang w:val="sk-SK"/>
              </w:rPr>
            </w:pPr>
          </w:p>
          <w:p w:rsidR="00A94086" w:rsidRPr="00320819" w:rsidP="00494B59">
            <w:pPr>
              <w:bidi w:val="0"/>
              <w:jc w:val="both"/>
              <w:rPr>
                <w:rFonts w:ascii="Times New Roman" w:hAnsi="Times New Roman"/>
                <w:i w:val="0"/>
                <w:sz w:val="16"/>
                <w:szCs w:val="16"/>
                <w:lang w:val="sk-SK"/>
              </w:rPr>
            </w:pPr>
            <w:r w:rsidRPr="00320819" w:rsidR="00A301C4">
              <w:rPr>
                <w:rFonts w:ascii="Times New Roman" w:hAnsi="Times New Roman"/>
                <w:i w:val="0"/>
                <w:sz w:val="16"/>
                <w:szCs w:val="16"/>
                <w:lang w:val="sk-SK"/>
              </w:rPr>
              <w:t>(1) V súlade so zásadou rovnakého zaobchádzania sa v sociálnom zabezpečení, zdravotnej starostlivosti a pri poskytovaní tovarov</w:t>
            </w:r>
            <w:r w:rsidRPr="00320819" w:rsidR="00022148">
              <w:rPr>
                <w:rFonts w:ascii="Times New Roman" w:hAnsi="Times New Roman"/>
                <w:i w:val="0"/>
                <w:sz w:val="16"/>
                <w:szCs w:val="16"/>
                <w:lang w:val="sk-SK"/>
              </w:rPr>
              <w:t xml:space="preserve"> a</w:t>
            </w:r>
            <w:r w:rsidRPr="00320819" w:rsidR="00A301C4">
              <w:rPr>
                <w:rFonts w:ascii="Times New Roman" w:hAnsi="Times New Roman"/>
                <w:i w:val="0"/>
                <w:sz w:val="16"/>
                <w:szCs w:val="16"/>
                <w:lang w:val="sk-SK"/>
              </w:rPr>
              <w:t xml:space="preserve"> služieb a</w:t>
            </w:r>
            <w:r w:rsidRPr="00320819" w:rsidR="00022148">
              <w:rPr>
                <w:rFonts w:ascii="Times New Roman" w:hAnsi="Times New Roman"/>
                <w:i w:val="0"/>
                <w:sz w:val="16"/>
                <w:szCs w:val="16"/>
                <w:lang w:val="sk-SK"/>
              </w:rPr>
              <w:t> vo vzdelávaní</w:t>
            </w:r>
            <w:r w:rsidRPr="00320819" w:rsidR="00A301C4">
              <w:rPr>
                <w:rFonts w:ascii="Times New Roman" w:hAnsi="Times New Roman"/>
                <w:i w:val="0"/>
                <w:sz w:val="16"/>
                <w:szCs w:val="16"/>
                <w:lang w:val="sk-SK"/>
              </w:rPr>
              <w:t xml:space="preserve"> zakazuje diskriminácia osôb z </w:t>
            </w:r>
            <w:r w:rsidRPr="00320819">
              <w:rPr>
                <w:rFonts w:ascii="Times New Roman" w:hAnsi="Times New Roman"/>
                <w:i w:val="0"/>
                <w:sz w:val="16"/>
                <w:szCs w:val="16"/>
                <w:lang w:val="sk-SK"/>
              </w:rPr>
              <w:t xml:space="preserve">dôvodov podľa </w:t>
            </w:r>
            <w:hyperlink r:id="rId6" w:history="1">
              <w:r w:rsidRPr="00320819">
                <w:rPr>
                  <w:rStyle w:val="Hyperlink"/>
                  <w:rFonts w:ascii="Times New Roman" w:hAnsi="Times New Roman"/>
                  <w:bCs/>
                  <w:i w:val="0"/>
                  <w:color w:val="auto"/>
                  <w:sz w:val="16"/>
                  <w:szCs w:val="16"/>
                  <w:u w:val="none"/>
                  <w:lang w:val="sk-SK"/>
                </w:rPr>
                <w:t>§ 2 ods. 1</w:t>
              </w:r>
            </w:hyperlink>
            <w:r w:rsidRPr="00320819">
              <w:rPr>
                <w:rFonts w:ascii="Times New Roman" w:hAnsi="Times New Roman"/>
                <w:i w:val="0"/>
                <w:sz w:val="16"/>
                <w:szCs w:val="16"/>
                <w:lang w:val="sk-SK"/>
              </w:rPr>
              <w:t>.</w:t>
            </w:r>
          </w:p>
          <w:p w:rsidR="00022148" w:rsidRPr="00320819" w:rsidP="00022148">
            <w:pPr>
              <w:bidi w:val="0"/>
              <w:rPr>
                <w:rFonts w:ascii="Times New Roman" w:hAnsi="Times New Roman"/>
                <w:i w:val="0"/>
                <w:sz w:val="16"/>
                <w:szCs w:val="16"/>
                <w:lang w:val="sk-SK" w:eastAsia="sk-SK"/>
              </w:rPr>
            </w:pPr>
            <w:r w:rsidRPr="00320819" w:rsidR="00A301C4">
              <w:rPr>
                <w:rFonts w:ascii="Times New Roman" w:hAnsi="Times New Roman"/>
                <w:i w:val="0"/>
                <w:sz w:val="16"/>
                <w:szCs w:val="16"/>
                <w:lang w:val="sk-SK"/>
              </w:rPr>
              <w:br/>
              <w:t xml:space="preserve">(2) </w:t>
            </w:r>
            <w:r w:rsidRPr="00320819">
              <w:rPr>
                <w:rFonts w:ascii="Times New Roman" w:hAnsi="Times New Roman"/>
                <w:i w:val="0"/>
                <w:sz w:val="16"/>
                <w:szCs w:val="16"/>
                <w:lang w:val="sk-SK" w:eastAsia="sk-SK"/>
              </w:rPr>
              <w:t xml:space="preserve">Zásada rovnakého zaobchádzania podľa odseku 1 sa uplatňuje len v spojení s právami osôb ustanovenými osobitnými zákonmi v oblastiach prístupu a poskytovania </w:t>
            </w:r>
          </w:p>
          <w:p w:rsidR="00022148" w:rsidRPr="00320819" w:rsidP="00022148">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a) sociálnej pomoci, sociálneho poistenia, starobného dôchodkového sporenia, doplnkového dôchodkového sporenia, štátnej sociálnej podpory a sociálnych výhod, </w:t>
            </w:r>
          </w:p>
          <w:p w:rsidR="00022148" w:rsidRPr="00320819" w:rsidP="00022148">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b) zdravotnej starostlivosti,</w:t>
            </w:r>
          </w:p>
          <w:p w:rsidR="00A301C4" w:rsidRPr="00320819" w:rsidP="00494B59">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f</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numPr>
                <w:ilvl w:val="0"/>
                <w:numId w:val="3"/>
              </w:numPr>
              <w:bidi w:val="0"/>
              <w:jc w:val="both"/>
              <w:rPr>
                <w:rFonts w:ascii="Times New Roman" w:hAnsi="Times New Roman"/>
                <w:i w:val="0"/>
                <w:sz w:val="16"/>
                <w:szCs w:val="16"/>
                <w:lang w:val="sk-SK"/>
              </w:rPr>
            </w:pPr>
            <w:r w:rsidRPr="00320819">
              <w:rPr>
                <w:rFonts w:ascii="Times New Roman" w:hAnsi="Times New Roman"/>
                <w:i w:val="0"/>
                <w:sz w:val="16"/>
                <w:szCs w:val="16"/>
                <w:lang w:val="sk-SK"/>
              </w:rPr>
              <w:t>sociálnym výhodám;</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5"/>
              <w:bidi w:val="0"/>
              <w:rPr>
                <w:rFonts w:ascii="Times New Roman" w:hAnsi="Times New Roman"/>
                <w:szCs w:val="16"/>
              </w:rPr>
            </w:pPr>
            <w:r w:rsidRPr="00320819">
              <w:rPr>
                <w:rFonts w:ascii="Times New Roman" w:hAnsi="Times New Roman"/>
                <w:szCs w:val="16"/>
              </w:rPr>
              <w:t>Ústava SR</w:t>
            </w:r>
          </w:p>
          <w:p w:rsidR="00A301C4" w:rsidRPr="00320819">
            <w:pPr>
              <w:pStyle w:val="Heading5"/>
              <w:bidi w:val="0"/>
              <w:rPr>
                <w:rFonts w:ascii="Times New Roman" w:hAnsi="Times New Roman"/>
                <w:szCs w:val="16"/>
              </w:rPr>
            </w:pPr>
          </w:p>
          <w:p w:rsidR="00A301C4" w:rsidRPr="00320819">
            <w:pPr>
              <w:pStyle w:val="Heading5"/>
              <w:bidi w:val="0"/>
              <w:rPr>
                <w:rFonts w:ascii="Times New Roman" w:hAnsi="Times New Roman"/>
                <w:szCs w:val="16"/>
              </w:rPr>
            </w:pPr>
          </w:p>
          <w:p w:rsidR="00A301C4" w:rsidRPr="00320819">
            <w:pPr>
              <w:pStyle w:val="Heading5"/>
              <w:bidi w:val="0"/>
              <w:rPr>
                <w:rFonts w:ascii="Times New Roman" w:hAnsi="Times New Roman"/>
                <w:szCs w:val="16"/>
              </w:rPr>
            </w:pPr>
            <w:r w:rsidRPr="00320819">
              <w:rPr>
                <w:rFonts w:ascii="Times New Roman" w:hAnsi="Times New Roman"/>
                <w:szCs w:val="16"/>
              </w:rPr>
              <w:t>365/2004 Z. z.</w:t>
            </w:r>
          </w:p>
          <w:p w:rsidR="00A301C4" w:rsidRPr="00320819">
            <w:pPr>
              <w:bidi w:val="0"/>
              <w:rPr>
                <w:rFonts w:ascii="Times New Roman" w:hAnsi="Times New Roman"/>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39</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5</w:t>
            </w:r>
          </w:p>
          <w:p w:rsidR="005D6269"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 a 2</w:t>
            </w:r>
          </w:p>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Občania majú právo na primerané hmotné zabezpečenie v starobe a pri nespôsobilosti na prácu, ako aj pri strate živiteľa.</w:t>
            </w:r>
          </w:p>
          <w:p w:rsidR="00A301C4" w:rsidRPr="00320819">
            <w:pPr>
              <w:bidi w:val="0"/>
              <w:jc w:val="both"/>
              <w:rPr>
                <w:rFonts w:ascii="Times New Roman" w:hAnsi="Times New Roman"/>
                <w:sz w:val="16"/>
                <w:szCs w:val="16"/>
                <w:lang w:val="sk-SK"/>
              </w:rPr>
            </w:pPr>
          </w:p>
          <w:p w:rsidR="005D6269" w:rsidRPr="00320819" w:rsidP="005D6269">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(1)V súlade so zásadou rovnakého zaobchádzania sa v sociálnom zabezpečení, zdravotnej starostlivosti, pri poskytovaní tovarov a služieb a vo vzdelávaní zakazuje diskriminácia osôb z dôvodov podľa </w:t>
            </w:r>
            <w:hyperlink r:id="rId8" w:anchor="paragraf-2.odsek-1" w:history="1">
              <w:r w:rsidRPr="00320819">
                <w:rPr>
                  <w:rFonts w:ascii="Times New Roman" w:hAnsi="Times New Roman"/>
                  <w:bCs/>
                  <w:i w:val="0"/>
                  <w:sz w:val="16"/>
                  <w:szCs w:val="16"/>
                  <w:lang w:val="sk-SK" w:eastAsia="sk-SK"/>
                </w:rPr>
                <w:t>§ 2 ods. 1</w:t>
              </w:r>
            </w:hyperlink>
            <w:r w:rsidRPr="00320819">
              <w:rPr>
                <w:rFonts w:ascii="Times New Roman" w:hAnsi="Times New Roman"/>
                <w:i w:val="0"/>
                <w:sz w:val="16"/>
                <w:szCs w:val="16"/>
                <w:lang w:val="sk-SK" w:eastAsia="sk-SK"/>
              </w:rPr>
              <w:t xml:space="preserve">. </w:t>
            </w:r>
          </w:p>
          <w:p w:rsidR="005D6269" w:rsidRPr="00320819" w:rsidP="005D6269">
            <w:pPr>
              <w:bidi w:val="0"/>
              <w:rPr>
                <w:rFonts w:ascii="Times New Roman" w:hAnsi="Times New Roman"/>
                <w:i w:val="0"/>
                <w:sz w:val="16"/>
                <w:szCs w:val="16"/>
                <w:lang w:val="sk-SK" w:eastAsia="sk-SK"/>
              </w:rPr>
            </w:pPr>
          </w:p>
          <w:p w:rsidR="005D6269" w:rsidRPr="00320819" w:rsidP="005D6269">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(2) Zásada rovnakého zaobchádzania podľa odseku 1 sa uplatňuje len v spojení s právami osôb ustanovenými osobitnými zákonmi v oblastiach prístupu a poskytovania </w:t>
            </w:r>
          </w:p>
          <w:p w:rsidR="005D6269" w:rsidRPr="00320819" w:rsidP="005D6269">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a) sociálnej pomoci, sociálneho poistenia, starobného dôchodkového sporenia, doplnkového dôchodkového sporenia, štátnej sociálnej podpory a sociálnych výhod, </w:t>
            </w:r>
          </w:p>
          <w:p w:rsidR="005D6269" w:rsidRPr="00320819" w:rsidP="005D6269">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b) zdravotnej starostlivosti, </w:t>
            </w:r>
          </w:p>
          <w:p w:rsidR="005D6269" w:rsidRPr="00320819" w:rsidP="005D6269">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c) vzdelávania, </w:t>
            </w:r>
          </w:p>
          <w:p w:rsidR="005D6269" w:rsidRPr="00320819" w:rsidP="005D6269">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d) tovarov a služieb vrátane bývania, ktoré sú poskytované verejnosti právnickými osobami a fyzickými osobami-podnikateľmi. </w:t>
            </w:r>
          </w:p>
          <w:p w:rsidR="00A301C4" w:rsidRPr="00320819">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g</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(g) vzdelaniu;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5"/>
              <w:bidi w:val="0"/>
              <w:rPr>
                <w:rFonts w:ascii="Times New Roman" w:hAnsi="Times New Roman"/>
                <w:szCs w:val="16"/>
              </w:rPr>
            </w:pPr>
            <w:r w:rsidRPr="00320819">
              <w:rPr>
                <w:rFonts w:ascii="Times New Roman" w:hAnsi="Times New Roman"/>
                <w:szCs w:val="16"/>
              </w:rPr>
              <w:t xml:space="preserve">Ústava SR </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365/2004 Z. z.</w:t>
            </w:r>
          </w:p>
          <w:p w:rsidR="00A301C4" w:rsidRPr="00320819">
            <w:pPr>
              <w:bidi w:val="0"/>
              <w:rPr>
                <w:rFonts w:ascii="Times New Roman" w:hAnsi="Times New Roman"/>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42</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 a 2</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5</w:t>
            </w:r>
          </w:p>
          <w:p w:rsidR="00B51F5A"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 a 2</w:t>
            </w:r>
          </w:p>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Každý má právo na vzdelanie. Školská dochádzka je povinná. Jej dĺžku po vekovú hranicu ustanoví zákon.</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Občania majú právo na bezplatné vzdelanie v základných školách a stredných školách, podľa schopností občana a možnosti spoločnosti aj na vysokých školách.</w:t>
            </w:r>
          </w:p>
          <w:p w:rsidR="00A301C4" w:rsidRPr="00320819">
            <w:pPr>
              <w:bidi w:val="0"/>
              <w:rPr>
                <w:rFonts w:ascii="Times New Roman" w:hAnsi="Times New Roman"/>
                <w:i w:val="0"/>
                <w:sz w:val="16"/>
                <w:szCs w:val="16"/>
                <w:lang w:val="sk-SK"/>
              </w:rPr>
            </w:pPr>
          </w:p>
          <w:p w:rsidR="00B51F5A" w:rsidRPr="00320819" w:rsidP="00B51F5A">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(1)V súlade so zásadou rovnakého zaobchádzania sa v sociálnom zabezpečení, zdravotnej starostlivosti, pri poskytovaní tovarov a služieb a vo vzdelávaní zakazuje diskriminácia osôb z dôvodov podľa </w:t>
            </w:r>
            <w:hyperlink r:id="rId8" w:anchor="paragraf-2.odsek-1" w:history="1">
              <w:r w:rsidRPr="00320819">
                <w:rPr>
                  <w:rFonts w:ascii="Times New Roman" w:hAnsi="Times New Roman"/>
                  <w:bCs/>
                  <w:i w:val="0"/>
                  <w:sz w:val="16"/>
                  <w:szCs w:val="16"/>
                  <w:lang w:val="sk-SK" w:eastAsia="sk-SK"/>
                </w:rPr>
                <w:t>§ 2 ods. 1</w:t>
              </w:r>
            </w:hyperlink>
            <w:r w:rsidRPr="00320819">
              <w:rPr>
                <w:rFonts w:ascii="Times New Roman" w:hAnsi="Times New Roman"/>
                <w:i w:val="0"/>
                <w:sz w:val="16"/>
                <w:szCs w:val="16"/>
                <w:lang w:val="sk-SK" w:eastAsia="sk-SK"/>
              </w:rPr>
              <w:t xml:space="preserve">. </w:t>
            </w:r>
          </w:p>
          <w:p w:rsidR="00B51F5A" w:rsidRPr="00320819" w:rsidP="00B51F5A">
            <w:pPr>
              <w:bidi w:val="0"/>
              <w:rPr>
                <w:rFonts w:ascii="Times New Roman" w:hAnsi="Times New Roman"/>
                <w:i w:val="0"/>
                <w:sz w:val="16"/>
                <w:szCs w:val="16"/>
                <w:lang w:val="sk-SK" w:eastAsia="sk-SK"/>
              </w:rPr>
            </w:pPr>
          </w:p>
          <w:p w:rsidR="00B51F5A" w:rsidRPr="00320819" w:rsidP="00B51F5A">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(2) Zásada rovnakého zaobchádzania podľa odseku 1 sa uplatňuje len v spojení s právami osôb ustanovenými osobitnými zákonmi v oblastiach prístupu a poskytovania </w:t>
            </w:r>
          </w:p>
          <w:p w:rsidR="00B51F5A" w:rsidRPr="00320819" w:rsidP="00B51F5A">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a) sociálnej pomoci, sociálneho poistenia, starobného dôchodkového sporenia, doplnkového dôchodkového sporenia, štátnej sociálnej podpory a sociálnych výhod, </w:t>
            </w:r>
          </w:p>
          <w:p w:rsidR="00B51F5A" w:rsidRPr="00320819" w:rsidP="00B51F5A">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b) zdravotnej starostlivosti, </w:t>
            </w:r>
          </w:p>
          <w:p w:rsidR="00B51F5A" w:rsidRPr="00320819" w:rsidP="00B51F5A">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c) vzdelávania, </w:t>
            </w:r>
          </w:p>
          <w:p w:rsidR="00B51F5A" w:rsidRPr="00320819" w:rsidP="00B51F5A">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d) tovarov a služieb vrátane bývania, ktoré sú poskytované verejnosti právnickými osobami a fyzickými osobami-podnikateľmi. </w:t>
            </w:r>
          </w:p>
          <w:p w:rsidR="00A301C4" w:rsidRPr="00320819">
            <w:pPr>
              <w:bidi w:val="0"/>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h</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(h)  prístupu k tovaru a službám, ktoré sú k dispozícii verejnosti, vrátane bývania a ich poskytovaniu.</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365/2004 Z. z.</w:t>
            </w:r>
          </w:p>
          <w:p w:rsidR="00A301C4" w:rsidRPr="00320819">
            <w:pPr>
              <w:bidi w:val="0"/>
              <w:rPr>
                <w:rFonts w:ascii="Times New Roman" w:hAnsi="Times New Roman"/>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5</w:t>
            </w:r>
          </w:p>
          <w:p w:rsidR="00B51F5A"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 a 2</w:t>
            </w:r>
          </w:p>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B51F5A" w:rsidRPr="00320819" w:rsidP="00B51F5A">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(1)V súlade so zásadou rovnakého zaobchádzania sa v sociálnom zabezpečení, zdravotnej starostlivosti, pri poskytovaní tovarov a služieb a vo vzdelávaní zakazuje diskriminácia osôb z dôvodov podľa </w:t>
            </w:r>
            <w:hyperlink r:id="rId8" w:anchor="paragraf-2.odsek-1" w:history="1">
              <w:r w:rsidRPr="00320819">
                <w:rPr>
                  <w:rFonts w:ascii="Times New Roman" w:hAnsi="Times New Roman"/>
                  <w:bCs/>
                  <w:i w:val="0"/>
                  <w:sz w:val="16"/>
                  <w:szCs w:val="16"/>
                  <w:lang w:val="sk-SK" w:eastAsia="sk-SK"/>
                </w:rPr>
                <w:t>§ 2 ods. 1</w:t>
              </w:r>
            </w:hyperlink>
            <w:r w:rsidRPr="00320819">
              <w:rPr>
                <w:rFonts w:ascii="Times New Roman" w:hAnsi="Times New Roman"/>
                <w:i w:val="0"/>
                <w:sz w:val="16"/>
                <w:szCs w:val="16"/>
                <w:lang w:val="sk-SK" w:eastAsia="sk-SK"/>
              </w:rPr>
              <w:t xml:space="preserve">. </w:t>
            </w:r>
          </w:p>
          <w:p w:rsidR="00B51F5A" w:rsidRPr="00320819" w:rsidP="00B51F5A">
            <w:pPr>
              <w:bidi w:val="0"/>
              <w:rPr>
                <w:rFonts w:ascii="Times New Roman" w:hAnsi="Times New Roman"/>
                <w:i w:val="0"/>
                <w:sz w:val="16"/>
                <w:szCs w:val="16"/>
                <w:lang w:val="sk-SK" w:eastAsia="sk-SK"/>
              </w:rPr>
            </w:pPr>
          </w:p>
          <w:p w:rsidR="00B51F5A" w:rsidRPr="00320819" w:rsidP="00B51F5A">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(2) Zásada rovnakého zaobchádzania podľa odseku 1 sa uplatňuje len v spojení s právami osôb ustanovenými osobitnými zákonmi v oblastiach prístupu a poskytovania </w:t>
            </w:r>
          </w:p>
          <w:p w:rsidR="00B51F5A" w:rsidRPr="00320819" w:rsidP="00B51F5A">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a) sociálnej pomoci, sociálneho poistenia, starobného dôchodkového sporenia, doplnkového dôchodkového sporenia, štátnej sociálnej podpory a sociálnych výhod, </w:t>
            </w:r>
          </w:p>
          <w:p w:rsidR="00B51F5A" w:rsidRPr="00320819" w:rsidP="00B51F5A">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b) zdravotnej starostlivosti, </w:t>
            </w:r>
          </w:p>
          <w:p w:rsidR="00B51F5A" w:rsidRPr="00320819" w:rsidP="00B51F5A">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c) vzdelávania, </w:t>
            </w:r>
          </w:p>
          <w:p w:rsidR="00B51F5A" w:rsidRPr="00320819" w:rsidP="00B51F5A">
            <w:pPr>
              <w:bidi w:val="0"/>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d) tovarov a služieb vrátane bývania, ktoré sú poskytované verejnosti právnickými osobami a fyzickými osobami-podnikateľmi. </w:t>
            </w:r>
          </w:p>
          <w:p w:rsidR="00A301C4" w:rsidRPr="00320819">
            <w:pPr>
              <w:bidi w:val="0"/>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2. Táto smernica nezahŕňa rozdielne zaobchádzanie na základe štátnej príslušnosti a nedotýka sa ustanovení a podmienok, ktoré sa vzťahujú na vstup a pobyt štátnych príslušníkov z tretích krajín a osôb bez štátnej príslušnosti na území členských štátov, a nezahŕňa žiadne zaobchádzanie,  vyplývajúce z právneho postavenia štátnych príslušníkov z tretích krajín a osôb bez štátnej príslušnosti, ktorých sa to týka. </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5"/>
              <w:bidi w:val="0"/>
              <w:rPr>
                <w:rFonts w:ascii="Times New Roman" w:hAnsi="Times New Roman"/>
                <w:szCs w:val="16"/>
              </w:rPr>
            </w:pPr>
            <w:r w:rsidRPr="00320819">
              <w:rPr>
                <w:rFonts w:ascii="Times New Roman" w:hAnsi="Times New Roman"/>
                <w:szCs w:val="16"/>
              </w:rPr>
              <w:t>Ústava SR</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52</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Cudzinci požívajú v Slovenskej republike základné ľudské práva a slobody zaručené touto ústavou, ak nie sú výslovne priznané iba občanom.</w:t>
            </w:r>
          </w:p>
          <w:p w:rsidR="00A301C4" w:rsidRPr="00320819">
            <w:pPr>
              <w:bidi w:val="0"/>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outlineLvl w:val="0"/>
              <w:rPr>
                <w:rFonts w:ascii="Times New Roman" w:hAnsi="Times New Roman"/>
                <w:b/>
                <w:i w:val="0"/>
                <w:sz w:val="16"/>
                <w:szCs w:val="16"/>
                <w:lang w:val="sk-SK"/>
              </w:rPr>
            </w:pPr>
            <w:r w:rsidRPr="00320819">
              <w:rPr>
                <w:rFonts w:ascii="Times New Roman" w:hAnsi="Times New Roman"/>
                <w:b/>
                <w:i w:val="0"/>
                <w:sz w:val="16"/>
                <w:szCs w:val="16"/>
                <w:lang w:val="sk-SK"/>
              </w:rPr>
              <w:t>Skutočné a určujúce  požiadavky na zamestnanie</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Bez ohľadu na článok 2 (1) a (2) môžu členské štáty stanoviť, že rozdielne zaobchádzanie, ktoré je založené na charakteristike súvisiacej s rasovým alebo etnickým pôvodom, nie je diskrimináciou vtedy, keď z dôvodu povahy určitých pracovných činností, ktorých sa to týka alebo v súvislosti s ich vykonávaním, predstavuje táto charakteristika skutočnú a určujúcu požiadavku na zamestnanie  pod podmienkou, že cieľ je zákonný a požiadavka primeraná.</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365/2004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sz w:val="16"/>
                <w:szCs w:val="16"/>
                <w:lang w:val="sk-SK"/>
              </w:rPr>
            </w:pPr>
            <w:r w:rsidRPr="00320819">
              <w:rPr>
                <w:rFonts w:ascii="Times New Roman" w:hAnsi="Times New Roman"/>
                <w:b/>
                <w:i w:val="0"/>
                <w:sz w:val="16"/>
                <w:szCs w:val="16"/>
                <w:lang w:val="sk-SK"/>
              </w:rPr>
              <w:t>311/2001 Z. z.</w:t>
            </w:r>
          </w:p>
          <w:p w:rsidR="00A301C4" w:rsidRPr="00320819">
            <w:pPr>
              <w:bidi w:val="0"/>
              <w:rPr>
                <w:rFonts w:ascii="Times New Roman" w:hAnsi="Times New Roman"/>
                <w:b/>
                <w:sz w:val="16"/>
                <w:szCs w:val="16"/>
                <w:lang w:val="sk-SK"/>
              </w:rPr>
            </w:pPr>
          </w:p>
          <w:p w:rsidR="00A301C4" w:rsidRPr="00320819">
            <w:pPr>
              <w:bidi w:val="0"/>
              <w:rPr>
                <w:rFonts w:ascii="Times New Roman" w:hAnsi="Times New Roman"/>
                <w:b/>
                <w:sz w:val="16"/>
                <w:szCs w:val="16"/>
                <w:lang w:val="sk-SK"/>
              </w:rPr>
            </w:pPr>
          </w:p>
          <w:p w:rsidR="00A301C4" w:rsidRPr="00320819">
            <w:pPr>
              <w:bidi w:val="0"/>
              <w:rPr>
                <w:rFonts w:ascii="Times New Roman" w:hAnsi="Times New Roman"/>
                <w:b/>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Ústava SR</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rsidP="007D6A3C">
            <w:pPr>
              <w:pStyle w:val="Heading5"/>
              <w:bidi w:val="0"/>
              <w:rPr>
                <w:rFonts w:ascii="Times New Roman" w:hAnsi="Times New Roman"/>
                <w:szCs w:val="16"/>
              </w:rPr>
            </w:pPr>
            <w:r w:rsidRPr="00320819">
              <w:rPr>
                <w:rFonts w:ascii="Times New Roman" w:hAnsi="Times New Roman"/>
                <w:szCs w:val="16"/>
              </w:rPr>
              <w:t>§ 8</w:t>
            </w:r>
          </w:p>
          <w:p w:rsidR="00A301C4" w:rsidRPr="00320819" w:rsidP="007D6A3C">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pStyle w:val="Heading5"/>
              <w:bidi w:val="0"/>
              <w:rPr>
                <w:rFonts w:ascii="Times New Roman" w:hAnsi="Times New Roman"/>
                <w:szCs w:val="16"/>
              </w:rPr>
            </w:pPr>
          </w:p>
          <w:p w:rsidR="00A301C4" w:rsidRPr="00320819" w:rsidP="000D7175">
            <w:pPr>
              <w:bidi w:val="0"/>
              <w:rPr>
                <w:rFonts w:ascii="Times New Roman" w:hAnsi="Times New Roman"/>
                <w:sz w:val="16"/>
                <w:szCs w:val="16"/>
                <w:lang w:val="sk-SK"/>
              </w:rPr>
            </w:pPr>
          </w:p>
          <w:p w:rsidR="00A301C4" w:rsidRPr="00320819" w:rsidP="000D7175">
            <w:pPr>
              <w:bidi w:val="0"/>
              <w:rPr>
                <w:rFonts w:ascii="Times New Roman" w:hAnsi="Times New Roman"/>
                <w:sz w:val="16"/>
                <w:szCs w:val="16"/>
                <w:lang w:val="sk-SK"/>
              </w:rPr>
            </w:pPr>
          </w:p>
          <w:p w:rsidR="00A301C4" w:rsidRPr="00320819" w:rsidP="000D7175">
            <w:pPr>
              <w:bidi w:val="0"/>
              <w:rPr>
                <w:rFonts w:ascii="Times New Roman" w:hAnsi="Times New Roman"/>
                <w:i w:val="0"/>
                <w:sz w:val="16"/>
                <w:szCs w:val="16"/>
                <w:lang w:val="sk-SK"/>
              </w:rPr>
            </w:pPr>
          </w:p>
          <w:p w:rsidR="00A301C4" w:rsidRPr="00320819">
            <w:pPr>
              <w:pStyle w:val="Heading5"/>
              <w:bidi w:val="0"/>
              <w:rPr>
                <w:rFonts w:ascii="Times New Roman" w:hAnsi="Times New Roman"/>
                <w:szCs w:val="16"/>
              </w:rPr>
            </w:pPr>
            <w:r w:rsidRPr="00320819">
              <w:rPr>
                <w:rFonts w:ascii="Times New Roman" w:hAnsi="Times New Roman"/>
                <w:szCs w:val="16"/>
              </w:rPr>
              <w:t>Č: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 13 </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w:t>
            </w:r>
            <w:smartTag w:uri="urn:schemas-microsoft-com:office:smarttags" w:element="metricconverter">
              <w:smartTagPr>
                <w:attr w:name="ProductID" w:val="1 a"/>
              </w:smartTagPr>
              <w:r w:rsidRPr="00320819">
                <w:rPr>
                  <w:rFonts w:ascii="Times New Roman" w:hAnsi="Times New Roman"/>
                  <w:b/>
                  <w:i w:val="0"/>
                  <w:sz w:val="16"/>
                  <w:szCs w:val="16"/>
                  <w:lang w:val="sk-SK"/>
                </w:rPr>
                <w:t>1 a</w:t>
              </w:r>
            </w:smartTag>
            <w:r w:rsidRPr="00320819">
              <w:rPr>
                <w:rFonts w:ascii="Times New Roman" w:hAnsi="Times New Roman"/>
                <w:b/>
                <w:i w:val="0"/>
                <w:sz w:val="16"/>
                <w:szCs w:val="16"/>
                <w:lang w:val="sk-SK"/>
              </w:rPr>
              <w:t xml:space="preserve"> 2</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5D05AE"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w:t>
            </w:r>
            <w:smartTag w:uri="urn:schemas-microsoft-com:office:smarttags" w:element="metricconverter">
              <w:smartTagPr>
                <w:attr w:name="ProductID" w:val="3 a"/>
              </w:smartTagPr>
              <w:r w:rsidRPr="00320819">
                <w:rPr>
                  <w:rFonts w:ascii="Times New Roman" w:hAnsi="Times New Roman"/>
                  <w:b/>
                  <w:i w:val="0"/>
                  <w:sz w:val="16"/>
                  <w:szCs w:val="16"/>
                  <w:lang w:val="sk-SK"/>
                </w:rPr>
                <w:t>3 a</w:t>
              </w:r>
            </w:smartTag>
            <w:r w:rsidRPr="00320819">
              <w:rPr>
                <w:rFonts w:ascii="Times New Roman" w:hAnsi="Times New Roman"/>
                <w:b/>
                <w:i w:val="0"/>
                <w:sz w:val="16"/>
                <w:szCs w:val="16"/>
                <w:lang w:val="sk-SK"/>
              </w:rPr>
              <w:t xml:space="preserve"> 4</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w:t>
            </w:r>
            <w:r w:rsidRPr="00320819" w:rsidR="00254FA5">
              <w:rPr>
                <w:rFonts w:ascii="Times New Roman" w:hAnsi="Times New Roman"/>
                <w:color w:val="494949"/>
                <w:sz w:val="16"/>
                <w:szCs w:val="16"/>
                <w:lang w:val="sk-SK"/>
              </w:rPr>
              <w:t xml:space="preserve"> </w:t>
            </w:r>
            <w:r w:rsidRPr="00320819" w:rsidR="00254FA5">
              <w:rPr>
                <w:rFonts w:ascii="Times New Roman" w:hAnsi="Times New Roman"/>
                <w:i w:val="0"/>
                <w:sz w:val="16"/>
                <w:szCs w:val="16"/>
                <w:lang w:val="sk-SK"/>
              </w:rPr>
              <w:t>Diskriminácia nie je také rozdielne zaobchádzanie, ktoré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rsidR="00A301C4" w:rsidRPr="00320819">
            <w:pPr>
              <w:bidi w:val="0"/>
              <w:jc w:val="both"/>
              <w:rPr>
                <w:rFonts w:ascii="Times New Roman" w:hAnsi="Times New Roman"/>
                <w:i w:val="0"/>
                <w:sz w:val="16"/>
                <w:szCs w:val="16"/>
                <w:lang w:val="sk-SK"/>
              </w:rPr>
            </w:pPr>
          </w:p>
          <w:p w:rsidR="00A301C4" w:rsidRPr="00320819" w:rsidP="005D05AE">
            <w:pPr>
              <w:bidi w:val="0"/>
              <w:jc w:val="both"/>
              <w:rPr>
                <w:rFonts w:ascii="Times New Roman" w:hAnsi="Times New Roman"/>
                <w:i w:val="0"/>
                <w:sz w:val="16"/>
                <w:szCs w:val="16"/>
                <w:lang w:val="sk-SK"/>
              </w:rPr>
            </w:pPr>
            <w:r w:rsidRPr="00320819" w:rsidR="005D05AE">
              <w:rPr>
                <w:rFonts w:ascii="Times New Roman" w:hAnsi="Times New Roman"/>
                <w:i w:val="0"/>
                <w:sz w:val="16"/>
                <w:szCs w:val="16"/>
                <w:lang w:val="sk-SK"/>
              </w:rPr>
              <w:t xml:space="preserve">Fyzické osoby majú právo na prácu a na slobodnú voľbu zamestnania, na spravodlivé a uspokojivé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 </w:t>
            </w:r>
          </w:p>
          <w:p w:rsidR="005D05AE" w:rsidRPr="00320819" w:rsidP="005D05AE">
            <w:pPr>
              <w:bidi w:val="0"/>
              <w:jc w:val="both"/>
              <w:rPr>
                <w:rFonts w:ascii="Times New Roman" w:hAnsi="Times New Roman"/>
                <w:i w:val="0"/>
                <w:sz w:val="16"/>
                <w:szCs w:val="16"/>
                <w:lang w:val="sk-SK"/>
              </w:rPr>
            </w:pPr>
          </w:p>
          <w:p w:rsidR="005D05AE" w:rsidRPr="00320819" w:rsidP="005D05AE">
            <w:pPr>
              <w:bidi w:val="0"/>
              <w:jc w:val="both"/>
              <w:rPr>
                <w:rFonts w:ascii="Times New Roman" w:hAnsi="Times New Roman"/>
                <w:color w:val="000000"/>
                <w:sz w:val="16"/>
                <w:szCs w:val="16"/>
                <w:lang w:val="sk-SK"/>
              </w:rPr>
            </w:pPr>
            <w:r w:rsidRPr="00320819">
              <w:rPr>
                <w:rFonts w:ascii="Times New Roman" w:hAnsi="Times New Roman"/>
                <w:i w:val="0"/>
                <w:sz w:val="16"/>
                <w:szCs w:val="16"/>
                <w:lang w:val="sk-SK"/>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5D05AE" w:rsidRPr="00320819" w:rsidP="005D05AE">
            <w:pPr>
              <w:pStyle w:val="BodyTextIndent"/>
              <w:bidi w:val="0"/>
              <w:rPr>
                <w:rFonts w:ascii="Times New Roman" w:hAnsi="Times New Roman"/>
                <w:szCs w:val="16"/>
                <w:lang w:val="sk-SK"/>
              </w:rPr>
            </w:pPr>
          </w:p>
          <w:p w:rsidR="005D05AE" w:rsidRPr="00320819" w:rsidP="005D05AE">
            <w:pPr>
              <w:pStyle w:val="Footer"/>
              <w:tabs>
                <w:tab w:val="clear" w:pos="4536"/>
                <w:tab w:val="clear" w:pos="9072"/>
              </w:tabs>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A301C4" w:rsidRPr="00320819">
            <w:pPr>
              <w:pStyle w:val="BodyTextIndent2"/>
              <w:bidi w:val="0"/>
              <w:rPr>
                <w:rFonts w:ascii="Times New Roman" w:hAnsi="Times New Roman"/>
                <w:szCs w:val="16"/>
                <w:lang w:val="sk-SK"/>
              </w:rPr>
            </w:pPr>
          </w:p>
          <w:p w:rsidR="00A301C4" w:rsidRPr="00320819">
            <w:pPr>
              <w:pStyle w:val="BodyTextIndent2"/>
              <w:bidi w:val="0"/>
              <w:rPr>
                <w:rFonts w:ascii="Times New Roman" w:hAnsi="Times New Roman"/>
                <w:i w:val="0"/>
                <w:szCs w:val="16"/>
                <w:lang w:val="sk-SK"/>
              </w:rPr>
            </w:pPr>
            <w:r w:rsidRPr="00320819">
              <w:rPr>
                <w:rFonts w:ascii="Times New Roman" w:hAnsi="Times New Roman"/>
                <w:i w:val="0"/>
                <w:szCs w:val="16"/>
                <w:lang w:val="sk-SK"/>
              </w:rPr>
              <w:t>(3) Zákonné obmedzenia základných práv a slobôd musia platiť rovnako pre všetky prípady, ktoré spĺňajú ustanovené podmienky.</w:t>
            </w:r>
          </w:p>
          <w:p w:rsidR="00A301C4" w:rsidRPr="00320819">
            <w:pPr>
              <w:pStyle w:val="BodyTextIndent2"/>
              <w:bidi w:val="0"/>
              <w:rPr>
                <w:rFonts w:ascii="Times New Roman" w:hAnsi="Times New Roman"/>
                <w:i w:val="0"/>
                <w:szCs w:val="16"/>
                <w:lang w:val="sk-SK"/>
              </w:rPr>
            </w:pPr>
          </w:p>
          <w:p w:rsidR="00A301C4" w:rsidRPr="00320819">
            <w:pPr>
              <w:pStyle w:val="Footer"/>
              <w:tabs>
                <w:tab w:val="clear" w:pos="4536"/>
                <w:tab w:val="clear" w:pos="9072"/>
              </w:tabs>
              <w:bidi w:val="0"/>
              <w:jc w:val="both"/>
              <w:rPr>
                <w:rFonts w:ascii="Times New Roman" w:hAnsi="Times New Roman"/>
                <w:i w:val="0"/>
                <w:sz w:val="16"/>
                <w:szCs w:val="16"/>
                <w:lang w:val="sk-SK"/>
              </w:rPr>
            </w:pPr>
            <w:r w:rsidRPr="00320819">
              <w:rPr>
                <w:rFonts w:ascii="Times New Roman" w:hAnsi="Times New Roman"/>
                <w:i w:val="0"/>
                <w:sz w:val="16"/>
                <w:szCs w:val="16"/>
                <w:lang w:val="sk-SK"/>
              </w:rPr>
              <w:t>(4) Pri obmedzovaní základných práv a slobôd sa musí dbať na ich podstatu a zmysel. Takéto obmedzenia sa môžu použiť len na ustanovený cieľ.</w:t>
            </w:r>
          </w:p>
          <w:p w:rsidR="00A301C4" w:rsidRPr="00320819">
            <w:pPr>
              <w:bidi w:val="0"/>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Pozitívny prístup</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Vzhľadom na úplné zabezpečenie rovnakého zaobchádzania v praxi zásada rovnakého zaobchádzania nezabraňuje žiadnemu členskému štátu zachovávať alebo prijímať osobitné opatrenia na zabránenie znevýhodnenia alebo na náhradu za znevýhodnenie, ktoré súvisí s rasovým alebo etnickým pôvodom.</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6</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Minimálne požiadavky</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Členské štáty môžu zaviesť alebo zachovať ustanovenia, ktoré sú viac v prospech ochrany zásady rovnakého zaobchádzania než tie, ktoré ustanovuje táto smernica.</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6</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Implementácia tejto smernice nemá za žiadnych okolností predstavovať dôvody pre zníženie úrovne už poskytovanej ochrany proti diskriminácii v členských štátoch v oblastiach, ktoré zahŕňa táto smernica.</w:t>
            </w:r>
          </w:p>
          <w:p w:rsidR="00A301C4" w:rsidRPr="00320819">
            <w:pPr>
              <w:bidi w:val="0"/>
              <w:jc w:val="both"/>
              <w:rPr>
                <w:rFonts w:ascii="Times New Roman" w:hAnsi="Times New Roman"/>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er"/>
              <w:tabs>
                <w:tab w:val="clear" w:pos="4536"/>
                <w:tab w:val="clear" w:pos="9072"/>
              </w:tabs>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Kapitola II</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7</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outlineLvl w:val="0"/>
              <w:rPr>
                <w:rFonts w:ascii="Times New Roman" w:hAnsi="Times New Roman"/>
                <w:i w:val="0"/>
                <w:sz w:val="16"/>
                <w:szCs w:val="16"/>
                <w:lang w:val="sk-SK"/>
              </w:rPr>
            </w:pPr>
            <w:r w:rsidRPr="00320819">
              <w:rPr>
                <w:rFonts w:ascii="Times New Roman" w:hAnsi="Times New Roman"/>
                <w:i w:val="0"/>
                <w:sz w:val="16"/>
                <w:szCs w:val="16"/>
                <w:lang w:val="sk-SK"/>
              </w:rPr>
              <w:t>OPRAVNÉ PROSTRIEDKY  A VYNÚTENIE</w:t>
            </w:r>
          </w:p>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Obhajoba práv</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Členské štáty zabezpečia, že súdne a/alebo správne konania, vrátane zmierovacích konaní, keď sa to považuje za vhodné pre vynútenie záväzkov podľa tejto smernice sú k dispozícii všetkým osobám, ktoré sa považujú za poškodené kvôli nesprávnemu uplatneniu zásady rovnakého zaobchádzania voči nim, dokonca aj vtedy, keď sa vzťah, počas ktorého boli diskriminované už skončil.</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Ústava SR</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365/2004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D73E8B" w:rsidRPr="00320819">
            <w:pPr>
              <w:bidi w:val="0"/>
              <w:rPr>
                <w:rFonts w:ascii="Times New Roman" w:hAnsi="Times New Roman"/>
                <w:b/>
                <w:i w:val="0"/>
                <w:sz w:val="16"/>
                <w:szCs w:val="16"/>
                <w:lang w:val="sk-SK"/>
              </w:rPr>
            </w:pPr>
          </w:p>
          <w:p w:rsidR="00D73E8B" w:rsidRPr="00320819">
            <w:pPr>
              <w:bidi w:val="0"/>
              <w:rPr>
                <w:rFonts w:ascii="Times New Roman" w:hAnsi="Times New Roman"/>
                <w:b/>
                <w:i w:val="0"/>
                <w:sz w:val="16"/>
                <w:szCs w:val="16"/>
                <w:lang w:val="sk-SK"/>
              </w:rPr>
            </w:pPr>
          </w:p>
          <w:p w:rsidR="00D73E8B" w:rsidRPr="00320819">
            <w:pPr>
              <w:bidi w:val="0"/>
              <w:rPr>
                <w:rFonts w:ascii="Times New Roman" w:hAnsi="Times New Roman"/>
                <w:b/>
                <w:i w:val="0"/>
                <w:sz w:val="16"/>
                <w:szCs w:val="16"/>
                <w:lang w:val="sk-SK"/>
              </w:rPr>
            </w:pPr>
          </w:p>
          <w:p w:rsidR="00D73E8B"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311/2001 Z. Z </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A4357F"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Návrh zákona</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C55B9C" w:rsidRPr="00320819" w:rsidP="006D76E4">
            <w:pPr>
              <w:bidi w:val="0"/>
              <w:rPr>
                <w:rFonts w:ascii="Times New Roman" w:hAnsi="Times New Roman"/>
                <w:b/>
                <w:i w:val="0"/>
                <w:sz w:val="16"/>
                <w:szCs w:val="16"/>
                <w:lang w:val="sk-SK"/>
              </w:rPr>
            </w:pPr>
          </w:p>
          <w:p w:rsidR="00C55B9C" w:rsidRPr="00320819" w:rsidP="006D76E4">
            <w:pPr>
              <w:bidi w:val="0"/>
              <w:rPr>
                <w:rFonts w:ascii="Times New Roman" w:hAnsi="Times New Roman"/>
                <w:b/>
                <w:i w:val="0"/>
                <w:sz w:val="16"/>
                <w:szCs w:val="16"/>
                <w:lang w:val="sk-SK"/>
              </w:rPr>
            </w:pPr>
          </w:p>
          <w:p w:rsidR="006D76E4" w:rsidRPr="00320819" w:rsidP="006D76E4">
            <w:pPr>
              <w:bidi w:val="0"/>
              <w:rPr>
                <w:rFonts w:ascii="Times New Roman" w:hAnsi="Times New Roman"/>
                <w:b/>
                <w:i w:val="0"/>
                <w:sz w:val="16"/>
                <w:szCs w:val="16"/>
                <w:lang w:val="sk-SK"/>
              </w:rPr>
            </w:pPr>
            <w:r w:rsidRPr="00320819">
              <w:rPr>
                <w:rFonts w:ascii="Times New Roman" w:hAnsi="Times New Roman"/>
                <w:b/>
                <w:i w:val="0"/>
                <w:sz w:val="16"/>
                <w:szCs w:val="16"/>
                <w:lang w:val="sk-SK"/>
              </w:rPr>
              <w:t>125/2006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46</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w:t>
            </w:r>
            <w:smartTag w:uri="urn:schemas-microsoft-com:office:smarttags" w:element="metricconverter">
              <w:smartTagPr>
                <w:attr w:name="ProductID" w:val="1 a"/>
              </w:smartTagPr>
              <w:r w:rsidRPr="00320819">
                <w:rPr>
                  <w:rFonts w:ascii="Times New Roman" w:hAnsi="Times New Roman"/>
                  <w:b/>
                  <w:i w:val="0"/>
                  <w:sz w:val="16"/>
                  <w:szCs w:val="16"/>
                  <w:lang w:val="sk-SK"/>
                </w:rPr>
                <w:t>1 a</w:t>
              </w:r>
            </w:smartTag>
            <w:r w:rsidRPr="00320819">
              <w:rPr>
                <w:rFonts w:ascii="Times New Roman" w:hAnsi="Times New Roman"/>
                <w:b/>
                <w:i w:val="0"/>
                <w:sz w:val="16"/>
                <w:szCs w:val="16"/>
                <w:lang w:val="sk-SK"/>
              </w:rPr>
              <w:t xml:space="preserve"> 2</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142</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127</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9</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O: </w:t>
            </w:r>
            <w:smartTag w:uri="urn:schemas-microsoft-com:office:smarttags" w:element="metricconverter">
              <w:smartTagPr>
                <w:attr w:name="ProductID" w:val="1 a"/>
              </w:smartTagPr>
              <w:r w:rsidRPr="00320819">
                <w:rPr>
                  <w:rFonts w:ascii="Times New Roman" w:hAnsi="Times New Roman"/>
                  <w:b/>
                  <w:i w:val="0"/>
                  <w:sz w:val="16"/>
                  <w:szCs w:val="16"/>
                  <w:lang w:val="sk-SK"/>
                </w:rPr>
                <w:t>1 a</w:t>
              </w:r>
            </w:smartTag>
            <w:r w:rsidRPr="00320819">
              <w:rPr>
                <w:rFonts w:ascii="Times New Roman" w:hAnsi="Times New Roman"/>
                <w:b/>
                <w:i w:val="0"/>
                <w:sz w:val="16"/>
                <w:szCs w:val="16"/>
                <w:lang w:val="sk-SK"/>
              </w:rPr>
              <w:t xml:space="preserve"> 2</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D73E8B" w:rsidRPr="00320819">
            <w:pPr>
              <w:bidi w:val="0"/>
              <w:rPr>
                <w:rFonts w:ascii="Times New Roman" w:hAnsi="Times New Roman"/>
                <w:b/>
                <w:i w:val="0"/>
                <w:sz w:val="16"/>
                <w:szCs w:val="16"/>
                <w:lang w:val="sk-SK"/>
              </w:rPr>
            </w:pPr>
          </w:p>
          <w:p w:rsidR="00D73E8B" w:rsidRPr="00320819">
            <w:pPr>
              <w:bidi w:val="0"/>
              <w:rPr>
                <w:rFonts w:ascii="Times New Roman" w:hAnsi="Times New Roman"/>
                <w:b/>
                <w:i w:val="0"/>
                <w:sz w:val="16"/>
                <w:szCs w:val="16"/>
                <w:lang w:val="sk-SK"/>
              </w:rPr>
            </w:pPr>
          </w:p>
          <w:p w:rsidR="00D73E8B" w:rsidRPr="00320819">
            <w:pPr>
              <w:bidi w:val="0"/>
              <w:rPr>
                <w:rFonts w:ascii="Times New Roman" w:hAnsi="Times New Roman"/>
                <w:b/>
                <w:i w:val="0"/>
                <w:sz w:val="16"/>
                <w:szCs w:val="16"/>
                <w:lang w:val="sk-SK"/>
              </w:rPr>
            </w:pPr>
          </w:p>
          <w:p w:rsidR="00D73E8B"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9</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13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3 až 5</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9C6909"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14</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4357F"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sidR="000174E9">
              <w:rPr>
                <w:rFonts w:ascii="Times New Roman" w:hAnsi="Times New Roman"/>
                <w:b/>
                <w:i w:val="0"/>
                <w:sz w:val="16"/>
                <w:szCs w:val="16"/>
                <w:lang w:val="sk-SK"/>
              </w:rPr>
              <w:t>§ 4</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6</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C55B9C" w:rsidRPr="00320819">
            <w:pPr>
              <w:bidi w:val="0"/>
              <w:rPr>
                <w:rFonts w:ascii="Times New Roman" w:hAnsi="Times New Roman"/>
                <w:b/>
                <w:i w:val="0"/>
                <w:sz w:val="16"/>
                <w:szCs w:val="16"/>
                <w:lang w:val="sk-SK"/>
              </w:rPr>
            </w:pPr>
          </w:p>
          <w:p w:rsidR="00C55B9C"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a, b</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Každý sa môže domáhať zákonom ustanoveným postupom svojho práva na nezávislom a nestrannom súde a v prípadoch ustanovených zákonom na inom orgáne Slovenskej republiky.</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Kto tvrdí, že bol na svojich právach ukrátený rozhodnutím orgánu verejnej správy, môže sa obrátiť na súd, aby preskúmal zákonnosť takéhoto rozhodnutia, ak zákon neustanoví inak. Z právomoci súdu však nesmie byť vylúčené preskúmanie rozhodnutí týkajúcich sa základných práv a slobôd.</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Súdy rozhodujú v občianskoprávnych a trestnoprávnych veciach; súdy preskúmavajú aj zákonnosť rozhodnutí orgánov verejnej správy a zákonnosť rozhodnutí, opatrení alebo iných zásahov orgánov verejnej moci, ak tak ustanoví zákon.</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Ústavný súd rozhoduje o sťažnostiach fyzických osôb alebo právnických osôb, ak namietajú porušenie svojich základných práv alebo slobôd, alebo ľudských práv a základných slobôd vyplývajúcich z medzinárodnej zmluvy, ktorú Slovenská republika ratifikovala a bola vyhlásená spôsobom ustanoveným zákonom, ak o ochrane týchto práv a slobôd nerozhoduje iný súd.</w:t>
            </w:r>
          </w:p>
          <w:p w:rsidR="00A301C4" w:rsidRPr="00320819">
            <w:pPr>
              <w:bidi w:val="0"/>
              <w:jc w:val="both"/>
              <w:rPr>
                <w:rFonts w:ascii="Times New Roman" w:hAnsi="Times New Roman"/>
                <w:i w:val="0"/>
                <w:sz w:val="16"/>
                <w:szCs w:val="16"/>
                <w:lang w:val="sk-SK"/>
              </w:rPr>
            </w:pPr>
          </w:p>
          <w:p w:rsidR="00D73E8B" w:rsidRPr="00320819" w:rsidP="00D73E8B">
            <w:pPr>
              <w:bidi w:val="0"/>
              <w:jc w:val="both"/>
              <w:rPr>
                <w:rFonts w:ascii="Times New Roman" w:hAnsi="Times New Roman"/>
                <w:i w:val="0"/>
                <w:sz w:val="16"/>
                <w:szCs w:val="16"/>
                <w:lang w:val="sk-SK" w:eastAsia="sk-SK"/>
              </w:rPr>
            </w:pPr>
            <w:r w:rsidRPr="00320819" w:rsidR="00A301C4">
              <w:rPr>
                <w:rFonts w:ascii="Times New Roman" w:hAnsi="Times New Roman"/>
                <w:i w:val="0"/>
                <w:sz w:val="16"/>
                <w:szCs w:val="16"/>
                <w:lang w:val="sk-SK"/>
              </w:rPr>
              <w:t xml:space="preserve">(1) </w:t>
            </w:r>
            <w:r w:rsidRPr="00320819">
              <w:rPr>
                <w:rFonts w:ascii="Times New Roman" w:hAnsi="Times New Roman"/>
                <w:i w:val="0"/>
                <w:sz w:val="16"/>
                <w:szCs w:val="16"/>
                <w:lang w:val="sk-SK" w:eastAsia="sk-SK"/>
              </w:rPr>
              <w:t>Každý má podľa tohto zákona právo na rovnaké zaobchádzanie a ochranu pred diskrimináciou.</w:t>
            </w:r>
          </w:p>
          <w:p w:rsidR="00D73E8B" w:rsidRPr="00320819" w:rsidP="00D73E8B">
            <w:pPr>
              <w:bidi w:val="0"/>
              <w:jc w:val="both"/>
              <w:rPr>
                <w:rFonts w:ascii="Times New Roman" w:hAnsi="Times New Roman"/>
                <w:i w:val="0"/>
                <w:sz w:val="16"/>
                <w:szCs w:val="16"/>
                <w:lang w:val="sk-SK" w:eastAsia="sk-SK"/>
              </w:rPr>
            </w:pPr>
          </w:p>
          <w:p w:rsidR="00D73E8B" w:rsidRPr="00320819" w:rsidP="00D73E8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(2) 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 ak ide o nedodržanie zásady rovnakého zaobchádzania z dôvodu oznámenia kriminality alebo inej protispoločenskej činnosti, môže sa tiež domáhať neplatnosti právneho úkonu, ktorého účinnosť bola podľa osobitného predpisu pozastavená. </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sz w:val="16"/>
                <w:szCs w:val="16"/>
                <w:lang w:val="sk-SK"/>
              </w:rPr>
            </w:pPr>
            <w:r w:rsidRPr="00320819">
              <w:rPr>
                <w:rFonts w:ascii="Times New Roman" w:hAnsi="Times New Roman"/>
                <w:i w:val="0"/>
                <w:sz w:val="16"/>
                <w:szCs w:val="16"/>
                <w:lang w:val="sk-SK"/>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A301C4" w:rsidRPr="00320819">
            <w:pPr>
              <w:bidi w:val="0"/>
              <w:jc w:val="both"/>
              <w:rPr>
                <w:rFonts w:ascii="Times New Roman" w:hAnsi="Times New Roman"/>
                <w:sz w:val="16"/>
                <w:szCs w:val="16"/>
                <w:lang w:val="sk-SK"/>
              </w:rPr>
            </w:pPr>
          </w:p>
          <w:p w:rsidR="009C6909" w:rsidRPr="00320819" w:rsidP="009C6909">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(3) 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návrh na začatie trestného stíhania alebo iné oznámenie o kriminalite alebo inej protispoločenskej činnosti.</w:t>
            </w:r>
          </w:p>
          <w:p w:rsidR="009C6909" w:rsidRPr="00320819" w:rsidP="009C6909">
            <w:pPr>
              <w:bidi w:val="0"/>
              <w:jc w:val="both"/>
              <w:rPr>
                <w:rFonts w:ascii="Times New Roman" w:hAnsi="Times New Roman"/>
                <w:i w:val="0"/>
                <w:sz w:val="16"/>
                <w:szCs w:val="16"/>
                <w:lang w:val="sk-SK" w:eastAsia="sk-SK"/>
              </w:rPr>
            </w:pPr>
          </w:p>
          <w:p w:rsidR="009C6909" w:rsidRPr="00320819" w:rsidP="009C6909">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(4) Zamestnávateľ nesmie bez vážnych dôvodov spočívajúcich v osobitnej povahe činností zamestnávateľa narúšať súkromie zamestnanca na pracovisku a v spoločných priestoroch zamestnávateľa tým, že ho monitoruje, vykonáva záznam telefonických hovorov uskutočňovaných technickými pracovnými zariadeniami zamestnávateľa a kontroluje elektronickú poštu odoslanú z pracovnej elektronickej adresy a doručenú na túto adresu bez toho, aby ho na to vopred upozornil. Ak zamestnávateľ zavádza kontrolný mechanizmus, je povinný prerokovať so zástupcami zamestnancov rozsah kontroly, spôsob jej uskutočnenia, ako aj dobu jej trvania a informovať zamestnancov o rozsahu kontroly, spôsobe jej uskutočnenia, ako aj o dobe jej trvania. </w:t>
            </w:r>
          </w:p>
          <w:p w:rsidR="009C6909" w:rsidRPr="00320819" w:rsidP="009C6909">
            <w:pPr>
              <w:bidi w:val="0"/>
              <w:jc w:val="both"/>
              <w:rPr>
                <w:rFonts w:ascii="Times New Roman" w:hAnsi="Times New Roman"/>
                <w:i w:val="0"/>
                <w:sz w:val="16"/>
                <w:szCs w:val="16"/>
                <w:lang w:val="sk-SK" w:eastAsia="sk-SK"/>
              </w:rPr>
            </w:pPr>
          </w:p>
          <w:p w:rsidR="009C6909" w:rsidRPr="00320819" w:rsidP="009C6909">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(5) Zamestnanec má právo podať zamestnávateľovi sťažnosť v súvislosti s porušením zásady rovnakého zaobchádzania podľa odsekov 1 a 2 a nedodržaním podmienok podľa odsekov 3 a 4; zamestnávateľ je povinný na sťažnosť zamestnanca bez zbytočného odkladu odpovedať, vykonať nápravu, upustiť od takého konania a odstrániť jeho následky.</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sz w:val="16"/>
                <w:szCs w:val="16"/>
                <w:lang w:val="sk-SK"/>
              </w:rPr>
            </w:pPr>
            <w:r w:rsidRPr="00320819">
              <w:rPr>
                <w:rFonts w:ascii="Times New Roman" w:hAnsi="Times New Roman"/>
                <w:i w:val="0"/>
                <w:sz w:val="16"/>
                <w:szCs w:val="16"/>
                <w:lang w:val="sk-SK"/>
              </w:rPr>
              <w:t>Spory medzi zamestnancom a zamestnávateľom o nároky z pracovnoprávnych vzťahov prejednávajú a rozhodujú súdy.</w:t>
            </w:r>
          </w:p>
          <w:p w:rsidR="00A4357F" w:rsidRPr="00320819" w:rsidP="00A4357F">
            <w:pPr>
              <w:bidi w:val="0"/>
              <w:spacing w:after="240"/>
              <w:jc w:val="both"/>
              <w:rPr>
                <w:rFonts w:ascii="Times New Roman" w:hAnsi="Times New Roman"/>
                <w:sz w:val="16"/>
                <w:szCs w:val="16"/>
              </w:rPr>
            </w:pPr>
          </w:p>
          <w:p w:rsidR="00A4357F" w:rsidRPr="008E58D1" w:rsidP="00A4357F">
            <w:pPr>
              <w:bidi w:val="0"/>
              <w:spacing w:after="240"/>
              <w:jc w:val="both"/>
              <w:rPr>
                <w:rFonts w:ascii="Times New Roman" w:hAnsi="Times New Roman"/>
                <w:i w:val="0"/>
                <w:sz w:val="16"/>
                <w:szCs w:val="16"/>
                <w:lang w:val="sk-SK"/>
              </w:rPr>
            </w:pPr>
            <w:r w:rsidRPr="008E58D1">
              <w:rPr>
                <w:rFonts w:ascii="Times New Roman" w:hAnsi="Times New Roman"/>
                <w:i w:val="0"/>
                <w:sz w:val="16"/>
                <w:szCs w:val="16"/>
                <w:lang w:val="sk-SK"/>
              </w:rPr>
              <w:t>(6) Štátny zamestnanec, ktorý sa domnieva, že jeho práva alebo právom chránené záujmy boli dotknuté nedodržaním zásady rovnakého zaobchádzania, sa môže domáhať ochrany v služobnom úrade alebo na súde. Rovnako sa môže ochrany podľa prvej vety domáhať občan, ktorý sa uchádza o prijatie do štátnej služby.</w:t>
            </w:r>
          </w:p>
          <w:p w:rsidR="00B25DD9" w:rsidRPr="00320819" w:rsidP="00BD3E90">
            <w:pPr>
              <w:pStyle w:val="BodyText"/>
              <w:bidi w:val="0"/>
              <w:jc w:val="both"/>
              <w:rPr>
                <w:rFonts w:ascii="Times New Roman" w:hAnsi="Times New Roman"/>
                <w:sz w:val="16"/>
                <w:szCs w:val="16"/>
              </w:rPr>
            </w:pPr>
          </w:p>
          <w:p w:rsidR="00BC3B2B" w:rsidRPr="00320819" w:rsidP="00BC3B2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(1) Inšpekcia práce je</w:t>
            </w:r>
          </w:p>
          <w:p w:rsidR="00BC3B2B" w:rsidRPr="00320819" w:rsidP="00BC3B2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a) dozor nad dodržiavaním</w:t>
            </w:r>
          </w:p>
          <w:p w:rsidR="00BC3B2B" w:rsidRPr="00320819" w:rsidP="00BC3B2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 </w:t>
            </w:r>
          </w:p>
          <w:p w:rsidR="00BC3B2B" w:rsidRPr="00320819" w:rsidP="00BC3B2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2. právnych predpisov, ktoré upravujú štátnozamestnanecké vzťahy, </w:t>
            </w:r>
          </w:p>
          <w:p w:rsidR="00BC3B2B" w:rsidRPr="00320819" w:rsidP="00BC3B2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3. právnych predpisov a ostatných predpisov na zaistenie bezpečnosti a ochrany zdravia pri práci vrátane predpisov upravujúcich faktory pracovného prostredia, </w:t>
            </w:r>
          </w:p>
          <w:p w:rsidR="00BC3B2B" w:rsidRPr="00320819" w:rsidP="00BC3B2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4. právnych predpisov, ktoré upravujú zákaz nelegálnej práce a nelegálneho zamestnávania,</w:t>
            </w:r>
          </w:p>
          <w:p w:rsidR="00BC3B2B" w:rsidRPr="00320819" w:rsidP="00BC3B2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5. záväzkov, ktoré vyplývajú z kolektívnych zmlúv,</w:t>
            </w:r>
          </w:p>
          <w:p w:rsidR="00BC3B2B" w:rsidRPr="00320819" w:rsidP="00BC3B2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6. osobitného predpisu</w:t>
            </w:r>
            <w:r w:rsidRPr="00320819" w:rsidR="006922AF">
              <w:rPr>
                <w:rFonts w:ascii="Times New Roman" w:hAnsi="Times New Roman"/>
                <w:sz w:val="16"/>
                <w:szCs w:val="16"/>
              </w:rPr>
              <w:t xml:space="preserve"> </w:t>
            </w:r>
            <w:r w:rsidRPr="00320819">
              <w:rPr>
                <w:rFonts w:ascii="Times New Roman" w:hAnsi="Times New Roman"/>
                <w:i w:val="0"/>
                <w:sz w:val="16"/>
                <w:szCs w:val="16"/>
                <w:lang w:val="sk-SK" w:eastAsia="sk-SK"/>
              </w:rPr>
              <w:t xml:space="preserve">zamestnávateľom v rozsahu jeho povinností uzatvoriť zamestnávateľskú zmluvu a platiť a odvádzať príspevky na doplnkové dôchodkové sporenie za zamestnanca vykonávajúceho práce zaradené orgánom štátnej správy na úseku verejného zdravotníctva do tretej kategórie alebo štvrtej kategórie podľa osobitného predpisu, a za zamestnanca, ktorý vykonáva práce tanečného umelca alebo hudobného umelca, ktorý vykonáva profesiu hráča na dychový nástroj, </w:t>
            </w:r>
          </w:p>
          <w:p w:rsidR="00BC3B2B" w:rsidRPr="00320819" w:rsidP="00BC3B2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7. osobitného predpisu, ktorý upravuje vnútorný systém vybavovania podnetov, zamestnávateľom, </w:t>
            </w:r>
          </w:p>
          <w:p w:rsidR="00BC3B2B" w:rsidRPr="00320819" w:rsidP="00BC3B2B">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b) vyvodzovanie zodpovednosti za porušovanie predpisov uvedených v písmene a) a za porušovanie záväzkov vyplývajúcich z kolektívnych zmlúv, </w:t>
            </w:r>
          </w:p>
          <w:p w:rsidR="00A301C4" w:rsidRPr="00320819">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7</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Členské štáty zabezpečia, že združenia, organizácie alebo iné právnické osoby, ktoré podľa kritérií stanovených národným právom, majú zákonný záujem o zabezpečenie súladu s ustanoveniami tejto smernice sa môžu zúčastniť buď v mene alebo na strane žalobcu s jeho súhlasom  na akomkoľvek súdnom a/alebo správnom konaní, ktoré má zabezpečiť vynútenie záväzkov podľa tejto smernice.</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sidR="001B0341">
              <w:rPr>
                <w:rFonts w:ascii="Times New Roman" w:hAnsi="Times New Roman"/>
                <w:b/>
                <w:i w:val="0"/>
                <w:sz w:val="16"/>
                <w:szCs w:val="16"/>
                <w:lang w:val="sk-SK"/>
              </w:rPr>
              <w:t>Civilný sporový poriadok</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sidR="00FC45DF">
              <w:rPr>
                <w:rFonts w:ascii="Times New Roman" w:hAnsi="Times New Roman"/>
                <w:b/>
                <w:i w:val="0"/>
                <w:sz w:val="16"/>
                <w:szCs w:val="16"/>
                <w:lang w:val="sk-SK"/>
              </w:rPr>
              <w:t>§ 79</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sidR="00FC45DF">
              <w:rPr>
                <w:rFonts w:ascii="Times New Roman" w:hAnsi="Times New Roman"/>
                <w:b/>
                <w:i w:val="0"/>
                <w:sz w:val="16"/>
                <w:szCs w:val="16"/>
                <w:lang w:val="sk-SK"/>
              </w:rPr>
              <w:t>§ 81</w:t>
            </w:r>
          </w:p>
          <w:p w:rsidR="00FC45DF" w:rsidRPr="00320819">
            <w:pPr>
              <w:bidi w:val="0"/>
              <w:rPr>
                <w:rFonts w:ascii="Times New Roman" w:hAnsi="Times New Roman"/>
                <w:b/>
                <w:i w:val="0"/>
                <w:sz w:val="16"/>
                <w:szCs w:val="16"/>
                <w:lang w:val="sk-SK"/>
              </w:rPr>
            </w:pPr>
          </w:p>
          <w:p w:rsidR="00FC45DF" w:rsidRPr="00320819">
            <w:pPr>
              <w:bidi w:val="0"/>
              <w:rPr>
                <w:rFonts w:ascii="Times New Roman" w:hAnsi="Times New Roman"/>
                <w:b/>
                <w:i w:val="0"/>
                <w:sz w:val="16"/>
                <w:szCs w:val="16"/>
                <w:lang w:val="sk-SK"/>
              </w:rPr>
            </w:pPr>
          </w:p>
          <w:p w:rsidR="00FC45DF" w:rsidRPr="00320819">
            <w:pPr>
              <w:bidi w:val="0"/>
              <w:rPr>
                <w:rFonts w:ascii="Times New Roman" w:hAnsi="Times New Roman"/>
                <w:b/>
                <w:i w:val="0"/>
                <w:sz w:val="16"/>
                <w:szCs w:val="16"/>
                <w:lang w:val="sk-SK"/>
              </w:rPr>
            </w:pPr>
          </w:p>
          <w:p w:rsidR="00FC45DF"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§82</w:t>
            </w:r>
          </w:p>
          <w:p w:rsidR="00A301C4" w:rsidRPr="00320819" w:rsidP="00FC45DF">
            <w:pPr>
              <w:bidi w:val="0"/>
              <w:rPr>
                <w:rFonts w:ascii="Times New Roman" w:hAnsi="Times New Roman"/>
                <w:b/>
                <w:i w:val="0"/>
                <w:sz w:val="16"/>
                <w:szCs w:val="16"/>
                <w:lang w:val="sk-SK"/>
              </w:rPr>
            </w:pPr>
            <w:r w:rsidRPr="00320819" w:rsidR="00407955">
              <w:rPr>
                <w:rFonts w:ascii="Times New Roman" w:hAnsi="Times New Roman"/>
                <w:b/>
                <w:i w:val="0"/>
                <w:sz w:val="16"/>
                <w:szCs w:val="16"/>
                <w:lang w:val="sk-SK"/>
              </w:rPr>
              <w:t xml:space="preserve">O: 1, </w:t>
            </w:r>
            <w:r w:rsidRPr="00320819">
              <w:rPr>
                <w:rFonts w:ascii="Times New Roman" w:hAnsi="Times New Roman"/>
                <w:b/>
                <w:i w:val="0"/>
                <w:sz w:val="16"/>
                <w:szCs w:val="16"/>
                <w:lang w:val="sk-SK"/>
              </w:rPr>
              <w:t>2</w:t>
            </w:r>
            <w:r w:rsidRPr="00320819" w:rsidR="00FC45DF">
              <w:rPr>
                <w:rFonts w:ascii="Times New Roman" w:hAnsi="Times New Roman"/>
                <w:b/>
                <w:i w:val="0"/>
                <w:sz w:val="16"/>
                <w:szCs w:val="16"/>
                <w:lang w:val="sk-SK"/>
              </w:rPr>
              <w:t>, a 4</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sidR="00FC45DF">
              <w:rPr>
                <w:rFonts w:ascii="Times New Roman" w:hAnsi="Times New Roman"/>
                <w:i w:val="0"/>
                <w:sz w:val="16"/>
                <w:szCs w:val="16"/>
                <w:lang w:val="sk-SK"/>
              </w:rPr>
              <w:t xml:space="preserve">Na návrh žalobcu môže súd pripustiť, aby do konania pristúpil ďalší subjekt. Súhlas toho, kto má takto do konania pristúpiť, je potrebný, ak má vystupovať na strane žalobcu. </w:t>
            </w:r>
          </w:p>
          <w:p w:rsidR="00FC45DF" w:rsidRPr="00320819">
            <w:pPr>
              <w:bidi w:val="0"/>
              <w:jc w:val="both"/>
              <w:rPr>
                <w:rFonts w:ascii="Times New Roman" w:hAnsi="Times New Roman"/>
                <w:i w:val="0"/>
                <w:sz w:val="16"/>
                <w:szCs w:val="16"/>
                <w:lang w:val="sk-SK"/>
              </w:rPr>
            </w:pPr>
          </w:p>
          <w:p w:rsidR="00FC45DF" w:rsidRPr="00320819" w:rsidP="00FC45DF">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Intervenient je ten, kto sa zúčastňuje na konaní popri žalobcovi alebo žalovanom a má právny záujem na výsledku konania. </w:t>
            </w:r>
          </w:p>
          <w:p w:rsidR="00FC45DF" w:rsidRPr="00320819" w:rsidP="00FC45DF">
            <w:pPr>
              <w:bidi w:val="0"/>
              <w:jc w:val="both"/>
              <w:rPr>
                <w:rFonts w:ascii="Times New Roman" w:hAnsi="Times New Roman"/>
                <w:i w:val="0"/>
                <w:sz w:val="16"/>
                <w:szCs w:val="16"/>
                <w:lang w:val="sk-SK" w:eastAsia="sk-SK"/>
              </w:rPr>
            </w:pPr>
          </w:p>
          <w:p w:rsidR="00FC45DF" w:rsidRPr="00320819" w:rsidP="00FC45DF">
            <w:pPr>
              <w:bidi w:val="0"/>
              <w:jc w:val="both"/>
              <w:rPr>
                <w:rFonts w:ascii="Times New Roman" w:hAnsi="Times New Roman"/>
                <w:i w:val="0"/>
                <w:sz w:val="16"/>
                <w:szCs w:val="16"/>
                <w:lang w:val="sk-SK" w:eastAsia="sk-SK"/>
              </w:rPr>
            </w:pPr>
          </w:p>
          <w:p w:rsidR="00FC45DF" w:rsidRPr="00320819" w:rsidP="00FC45DF">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 (1) Intervenient vstupuje do konania z vlastného podnetu alebo na základe oznámenia o spore podľa </w:t>
            </w:r>
            <w:hyperlink r:id="rId9" w:anchor="paragraf-86" w:tooltip="Odkaz na predpis alebo ustanovenie" w:history="1">
              <w:r w:rsidRPr="00320819">
                <w:rPr>
                  <w:rFonts w:ascii="Times New Roman" w:hAnsi="Times New Roman"/>
                  <w:bCs/>
                  <w:i w:val="0"/>
                  <w:sz w:val="16"/>
                  <w:szCs w:val="16"/>
                  <w:lang w:val="sk-SK" w:eastAsia="sk-SK"/>
                </w:rPr>
                <w:t>§ 86</w:t>
              </w:r>
            </w:hyperlink>
            <w:r w:rsidRPr="00320819">
              <w:rPr>
                <w:rFonts w:ascii="Times New Roman" w:hAnsi="Times New Roman"/>
                <w:i w:val="0"/>
                <w:sz w:val="16"/>
                <w:szCs w:val="16"/>
                <w:lang w:val="sk-SK" w:eastAsia="sk-SK"/>
              </w:rPr>
              <w:t xml:space="preserve"> písomným podaním. </w:t>
            </w:r>
          </w:p>
          <w:p w:rsidR="00FC45DF" w:rsidRPr="00320819" w:rsidP="00FC45DF">
            <w:pPr>
              <w:bidi w:val="0"/>
              <w:jc w:val="both"/>
              <w:rPr>
                <w:rFonts w:ascii="Times New Roman" w:hAnsi="Times New Roman"/>
                <w:i w:val="0"/>
                <w:sz w:val="16"/>
                <w:szCs w:val="16"/>
                <w:lang w:val="sk-SK" w:eastAsia="sk-SK"/>
              </w:rPr>
            </w:pPr>
          </w:p>
          <w:p w:rsidR="00FC45DF" w:rsidRPr="00320819" w:rsidP="00FC45DF">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(2) Vstup intervenienta je prípustný počas celého konania.</w:t>
            </w:r>
          </w:p>
          <w:p w:rsidR="00FC45DF" w:rsidRPr="00320819" w:rsidP="00FC45DF">
            <w:pPr>
              <w:bidi w:val="0"/>
              <w:jc w:val="both"/>
              <w:rPr>
                <w:rFonts w:ascii="Times New Roman" w:hAnsi="Times New Roman"/>
                <w:i w:val="0"/>
                <w:sz w:val="16"/>
                <w:szCs w:val="16"/>
                <w:lang w:val="sk-SK" w:eastAsia="sk-SK"/>
              </w:rPr>
            </w:pPr>
          </w:p>
          <w:p w:rsidR="00FC45DF" w:rsidRPr="00320819" w:rsidP="00FC45DF">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(4) Vstup intervenienta do konania súd oznámi stranám.</w:t>
            </w:r>
          </w:p>
          <w:p w:rsidR="00A301C4" w:rsidRPr="00320819">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7</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3. Odsek </w:t>
            </w:r>
            <w:smartTag w:uri="urn:schemas-microsoft-com:office:smarttags" w:element="metricconverter">
              <w:smartTagPr>
                <w:attr w:name="ProductID" w:val="1 a"/>
              </w:smartTagPr>
              <w:r w:rsidRPr="00320819">
                <w:rPr>
                  <w:rFonts w:ascii="Times New Roman" w:hAnsi="Times New Roman"/>
                  <w:i w:val="0"/>
                  <w:sz w:val="16"/>
                  <w:szCs w:val="16"/>
                  <w:lang w:val="sk-SK"/>
                </w:rPr>
                <w:t>1 a</w:t>
              </w:r>
            </w:smartTag>
            <w:r w:rsidRPr="00320819">
              <w:rPr>
                <w:rFonts w:ascii="Times New Roman" w:hAnsi="Times New Roman"/>
                <w:i w:val="0"/>
                <w:sz w:val="16"/>
                <w:szCs w:val="16"/>
                <w:lang w:val="sk-SK"/>
              </w:rPr>
              <w:t xml:space="preserve"> 2 sa nedotýkajú národných právnych predpisov, ktoré sa vzťahujú na časové obmedzenia začatia konaní týkajúcich sa zásady rovnakého zaobchádzania.</w:t>
            </w:r>
          </w:p>
          <w:p w:rsidR="00A301C4" w:rsidRPr="00320819">
            <w:pPr>
              <w:bidi w:val="0"/>
              <w:jc w:val="both"/>
              <w:rPr>
                <w:rFonts w:ascii="Times New Roman" w:hAnsi="Times New Roman"/>
                <w:i w:val="0"/>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8</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Dôkazné bremeno</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Členské štáty prijmú také opatrenia, ktoré sú potrebné v súlade s ich národným súdnymi systémami tak, aby zabezpečili, že osoby, ktoré sa pokladajú za poškodené, pretože sa voči nim neuplatnila zásada rovnakého zaobchádzania, predložia súdu alebo inému kompetentnému orgánu fakty, na základe ktorých sa dá predpokladať, že došlo k priamej alebo nepriamej diskriminácii a je na obžalovanom, aby dokázal, že nedošlo k žiadnemu porušeniu zásady rovnakého zaobchádzania.</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sz w:val="16"/>
                <w:szCs w:val="16"/>
                <w:lang w:val="sk-SK"/>
              </w:rPr>
            </w:pPr>
            <w:r w:rsidRPr="00320819">
              <w:rPr>
                <w:rFonts w:ascii="Times New Roman" w:hAnsi="Times New Roman"/>
                <w:b/>
                <w:i w:val="0"/>
                <w:sz w:val="16"/>
                <w:szCs w:val="16"/>
                <w:lang w:val="sk-SK"/>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11</w:t>
            </w:r>
          </w:p>
          <w:p w:rsidR="00A301C4" w:rsidRPr="00320819">
            <w:pPr>
              <w:pStyle w:val="Heading5"/>
              <w:bidi w:val="0"/>
              <w:rPr>
                <w:rFonts w:ascii="Times New Roman" w:hAnsi="Times New Roman"/>
                <w:szCs w:val="16"/>
              </w:rPr>
            </w:pPr>
            <w:r w:rsidRPr="00320819">
              <w:rPr>
                <w:rFonts w:ascii="Times New Roman" w:hAnsi="Times New Roman"/>
                <w:szCs w:val="16"/>
              </w:rPr>
              <w:t xml:space="preserve">O: </w:t>
            </w:r>
            <w:smartTag w:uri="urn:schemas-microsoft-com:office:smarttags" w:element="metricconverter">
              <w:smartTagPr>
                <w:attr w:name="ProductID" w:val="1 a"/>
              </w:smartTagPr>
              <w:r w:rsidRPr="00320819">
                <w:rPr>
                  <w:rFonts w:ascii="Times New Roman" w:hAnsi="Times New Roman"/>
                  <w:szCs w:val="16"/>
                </w:rPr>
                <w:t>1 a</w:t>
              </w:r>
            </w:smartTag>
            <w:r w:rsidRPr="00320819">
              <w:rPr>
                <w:rFonts w:ascii="Times New Roman" w:hAnsi="Times New Roman"/>
                <w:szCs w:val="16"/>
              </w:rPr>
              <w:t xml:space="preserve"> 2 </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F13C23" w:rsidRPr="00320819" w:rsidP="00F13C23">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Konanie vo veciach súvisiacich s porušením zásady rovnakého zaobchádzania sa začína na návrh osoby, ktorá namieta, že jej právo bolo dotknuté porušením zásady rovnakého zaobchádzania (ďalej len „žalobca“). Žalobca je povinný v návrhu označiť osobu, o ktorej tvrdí, že porušila zásadu rovnakého zaobchádzania (ďalej len „žalovaný“).</w:t>
            </w:r>
          </w:p>
          <w:p w:rsidR="00F13C23" w:rsidRPr="00320819" w:rsidP="00F13C23">
            <w:pPr>
              <w:bidi w:val="0"/>
              <w:jc w:val="both"/>
              <w:rPr>
                <w:rFonts w:ascii="Times New Roman" w:hAnsi="Times New Roman"/>
                <w:i w:val="0"/>
                <w:sz w:val="16"/>
                <w:szCs w:val="16"/>
                <w:lang w:val="sk-SK"/>
              </w:rPr>
            </w:pPr>
            <w:bookmarkStart w:id="0" w:name="f_4603063"/>
            <w:bookmarkEnd w:id="0"/>
            <w:r w:rsidRPr="00320819">
              <w:rPr>
                <w:rFonts w:ascii="Times New Roman" w:hAnsi="Times New Roman"/>
                <w:i w:val="0"/>
                <w:sz w:val="16"/>
                <w:szCs w:val="16"/>
                <w:lang w:val="sk-SK"/>
              </w:rPr>
              <w:br/>
              <w:t>(2) Žalovaný je povinný preukázať, že neporušil zásadu rovnakého zaobchádzania, ak žalobca oznámi súdu skutočnosti, z ktorých možno dôvodne usudzovať, že k porušeniu zásady rovnakého zaobchádzania došlo.</w:t>
            </w:r>
          </w:p>
          <w:p w:rsidR="00A301C4" w:rsidRPr="00320819">
            <w:pPr>
              <w:bidi w:val="0"/>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8</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Odsek 1 nebráni členským štátom zaviesť právne dôkazné pravidlá, ktoré sú viac v prospech žalobcov.</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8</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3. Odsek 1 sa neuplatňuje v trestných konaniach.</w:t>
            </w:r>
          </w:p>
          <w:p w:rsidR="00A301C4" w:rsidRPr="00320819">
            <w:pPr>
              <w:bidi w:val="0"/>
              <w:jc w:val="both"/>
              <w:rPr>
                <w:rFonts w:ascii="Times New Roman" w:hAnsi="Times New Roman"/>
                <w:i w:val="0"/>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Ústava SR</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Trestný poriadok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50</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237</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238</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258 až 273</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7A50BC" w:rsidRPr="00320819">
            <w:pPr>
              <w:bidi w:val="0"/>
              <w:rPr>
                <w:rFonts w:ascii="Times New Roman" w:hAnsi="Times New Roman"/>
                <w:b/>
                <w:i w:val="0"/>
                <w:sz w:val="16"/>
                <w:szCs w:val="16"/>
                <w:lang w:val="sk-SK"/>
              </w:rPr>
            </w:pPr>
          </w:p>
          <w:p w:rsidR="007A50BC" w:rsidRPr="00320819">
            <w:pPr>
              <w:bidi w:val="0"/>
              <w:rPr>
                <w:rFonts w:ascii="Times New Roman" w:hAnsi="Times New Roman"/>
                <w:b/>
                <w:i w:val="0"/>
                <w:sz w:val="16"/>
                <w:szCs w:val="16"/>
                <w:lang w:val="sk-SK"/>
              </w:rPr>
            </w:pPr>
          </w:p>
          <w:p w:rsidR="007A50BC" w:rsidRPr="00320819">
            <w:pPr>
              <w:bidi w:val="0"/>
              <w:rPr>
                <w:rFonts w:ascii="Times New Roman" w:hAnsi="Times New Roman"/>
                <w:b/>
                <w:i w:val="0"/>
                <w:sz w:val="16"/>
                <w:szCs w:val="16"/>
                <w:lang w:val="sk-SK"/>
              </w:rPr>
            </w:pPr>
          </w:p>
          <w:p w:rsidR="007A50BC" w:rsidRPr="00320819">
            <w:pPr>
              <w:bidi w:val="0"/>
              <w:rPr>
                <w:rFonts w:ascii="Times New Roman" w:hAnsi="Times New Roman"/>
                <w:b/>
                <w:i w:val="0"/>
                <w:sz w:val="16"/>
                <w:szCs w:val="16"/>
                <w:lang w:val="sk-SK"/>
              </w:rPr>
            </w:pPr>
          </w:p>
          <w:p w:rsidR="007A50BC"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278</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(1) Len súd rozhoduje o vine a treste za trestné činy. </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Trestné stíhanie pred súdom sa koná len na podklade obžaloby alebo návrhu na dohodu o vine a treste, ktoré podáva a pred súdom zastupuje prokurátor.</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Podanú obžalobu, ako aj návrh na dohodu o vine a treste predseda senátu najskôr prezrie z toho hľadiska, či pre ďalšie konanie poskytujú spoľahlivý podklad, najmä preverí, či prípravné konanie, ktoré im predchádzalo, bolo vykonané spôsobom zodpovedajúcim tomuto zákonu a či ju treba preskúmať alebo predbežne prejednať.</w:t>
            </w:r>
          </w:p>
          <w:p w:rsidR="00A301C4" w:rsidRPr="00320819">
            <w:pPr>
              <w:bidi w:val="0"/>
              <w:jc w:val="both"/>
              <w:rPr>
                <w:rFonts w:ascii="Times New Roman" w:hAnsi="Times New Roman"/>
                <w:i w:val="0"/>
                <w:sz w:val="16"/>
                <w:szCs w:val="16"/>
                <w:lang w:val="sk-SK"/>
              </w:rPr>
            </w:pPr>
          </w:p>
          <w:p w:rsidR="00A301C4" w:rsidRPr="00320819">
            <w:pPr>
              <w:pStyle w:val="Heading5"/>
              <w:bidi w:val="0"/>
              <w:jc w:val="both"/>
              <w:rPr>
                <w:rFonts w:ascii="Times New Roman" w:hAnsi="Times New Roman"/>
                <w:szCs w:val="16"/>
              </w:rPr>
            </w:pPr>
            <w:r w:rsidRPr="00320819">
              <w:rPr>
                <w:rFonts w:ascii="Times New Roman" w:hAnsi="Times New Roman"/>
                <w:szCs w:val="16"/>
              </w:rPr>
              <w:t>Dokazovanie</w:t>
            </w:r>
          </w:p>
          <w:p w:rsidR="00A301C4" w:rsidRPr="00320819">
            <w:pPr>
              <w:numPr>
                <w:numId w:val="7"/>
              </w:numPr>
              <w:bidi w:val="0"/>
              <w:jc w:val="both"/>
              <w:rPr>
                <w:rFonts w:ascii="Times New Roman" w:hAnsi="Times New Roman"/>
                <w:b/>
                <w:i w:val="0"/>
                <w:sz w:val="16"/>
                <w:szCs w:val="16"/>
                <w:lang w:val="sk-SK"/>
              </w:rPr>
            </w:pPr>
            <w:r w:rsidRPr="00320819">
              <w:rPr>
                <w:rFonts w:ascii="Times New Roman" w:hAnsi="Times New Roman"/>
                <w:i w:val="0"/>
                <w:sz w:val="16"/>
                <w:szCs w:val="16"/>
                <w:lang w:val="sk-SK"/>
              </w:rPr>
              <w:t>Výsluch obžalovaného</w:t>
            </w:r>
          </w:p>
          <w:p w:rsidR="007A50BC" w:rsidRPr="00320819">
            <w:pPr>
              <w:numPr>
                <w:numId w:val="7"/>
              </w:numPr>
              <w:bidi w:val="0"/>
              <w:jc w:val="both"/>
              <w:rPr>
                <w:rFonts w:ascii="Times New Roman" w:hAnsi="Times New Roman"/>
                <w:b/>
                <w:i w:val="0"/>
                <w:sz w:val="16"/>
                <w:szCs w:val="16"/>
                <w:lang w:val="sk-SK"/>
              </w:rPr>
            </w:pPr>
            <w:r w:rsidRPr="00320819">
              <w:rPr>
                <w:rFonts w:ascii="Times New Roman" w:hAnsi="Times New Roman"/>
                <w:i w:val="0"/>
                <w:sz w:val="16"/>
                <w:szCs w:val="16"/>
                <w:lang w:val="sk-SK"/>
              </w:rPr>
              <w:t>Výsluch svedka</w:t>
            </w:r>
          </w:p>
          <w:p w:rsidR="00A301C4" w:rsidRPr="00320819">
            <w:pPr>
              <w:numPr>
                <w:numId w:val="7"/>
              </w:numPr>
              <w:bidi w:val="0"/>
              <w:jc w:val="both"/>
              <w:rPr>
                <w:rFonts w:ascii="Times New Roman" w:hAnsi="Times New Roman"/>
                <w:b/>
                <w:i w:val="0"/>
                <w:sz w:val="16"/>
                <w:szCs w:val="16"/>
                <w:lang w:val="sk-SK"/>
              </w:rPr>
            </w:pPr>
            <w:r w:rsidRPr="00320819" w:rsidR="007A50BC">
              <w:rPr>
                <w:rFonts w:ascii="Times New Roman" w:hAnsi="Times New Roman"/>
                <w:i w:val="0"/>
                <w:sz w:val="16"/>
                <w:szCs w:val="16"/>
                <w:lang w:val="sk-SK"/>
              </w:rPr>
              <w:t>Znalecké dokazovanie</w:t>
            </w:r>
          </w:p>
          <w:p w:rsidR="007A50BC" w:rsidRPr="00320819">
            <w:pPr>
              <w:numPr>
                <w:numId w:val="7"/>
              </w:numPr>
              <w:bidi w:val="0"/>
              <w:jc w:val="both"/>
              <w:rPr>
                <w:rFonts w:ascii="Times New Roman" w:hAnsi="Times New Roman"/>
                <w:b/>
                <w:i w:val="0"/>
                <w:sz w:val="16"/>
                <w:szCs w:val="16"/>
                <w:lang w:val="sk-SK"/>
              </w:rPr>
            </w:pPr>
            <w:r w:rsidRPr="00320819">
              <w:rPr>
                <w:rFonts w:ascii="Times New Roman" w:hAnsi="Times New Roman"/>
                <w:i w:val="0"/>
                <w:sz w:val="16"/>
                <w:szCs w:val="16"/>
                <w:lang w:val="sk-SK"/>
              </w:rPr>
              <w:t>Listinné dôkazy</w:t>
            </w:r>
          </w:p>
          <w:p w:rsidR="007A50BC" w:rsidRPr="00320819">
            <w:pPr>
              <w:numPr>
                <w:numId w:val="7"/>
              </w:numPr>
              <w:bidi w:val="0"/>
              <w:jc w:val="both"/>
              <w:rPr>
                <w:rFonts w:ascii="Times New Roman" w:hAnsi="Times New Roman"/>
                <w:b/>
                <w:i w:val="0"/>
                <w:sz w:val="16"/>
                <w:szCs w:val="16"/>
                <w:lang w:val="sk-SK"/>
              </w:rPr>
            </w:pPr>
            <w:r w:rsidRPr="00320819">
              <w:rPr>
                <w:rFonts w:ascii="Times New Roman" w:hAnsi="Times New Roman"/>
                <w:i w:val="0"/>
                <w:sz w:val="16"/>
                <w:szCs w:val="16"/>
                <w:lang w:val="sk-SK"/>
              </w:rPr>
              <w:t>Vecné dôkazy a dokazovanie zvukovým, obrazovým a obrazovozvukovým záznamom</w:t>
            </w:r>
          </w:p>
          <w:p w:rsidR="00A301C4" w:rsidRPr="00320819">
            <w:pPr>
              <w:numPr>
                <w:numId w:val="7"/>
              </w:numPr>
              <w:bidi w:val="0"/>
              <w:jc w:val="both"/>
              <w:rPr>
                <w:rFonts w:ascii="Times New Roman" w:hAnsi="Times New Roman"/>
                <w:b/>
                <w:i w:val="0"/>
                <w:sz w:val="16"/>
                <w:szCs w:val="16"/>
                <w:lang w:val="sk-SK"/>
              </w:rPr>
            </w:pPr>
            <w:r w:rsidRPr="00320819">
              <w:rPr>
                <w:rFonts w:ascii="Times New Roman" w:hAnsi="Times New Roman"/>
                <w:i w:val="0"/>
                <w:sz w:val="16"/>
                <w:szCs w:val="16"/>
                <w:lang w:val="sk-SK"/>
              </w:rPr>
              <w:t>Súčinnosť strán pri dokazovaní</w:t>
            </w:r>
          </w:p>
          <w:p w:rsidR="00A301C4" w:rsidRPr="00320819">
            <w:pPr>
              <w:numPr>
                <w:numId w:val="7"/>
              </w:numPr>
              <w:bidi w:val="0"/>
              <w:jc w:val="both"/>
              <w:rPr>
                <w:rFonts w:ascii="Times New Roman" w:hAnsi="Times New Roman"/>
                <w:b/>
                <w:i w:val="0"/>
                <w:sz w:val="16"/>
                <w:szCs w:val="16"/>
                <w:lang w:val="sk-SK"/>
              </w:rPr>
            </w:pPr>
            <w:r w:rsidRPr="00320819">
              <w:rPr>
                <w:rFonts w:ascii="Times New Roman" w:hAnsi="Times New Roman"/>
                <w:i w:val="0"/>
                <w:sz w:val="16"/>
                <w:szCs w:val="16"/>
                <w:lang w:val="sk-SK"/>
              </w:rPr>
              <w:t>Osobitné ustanovenie o vykonávaní dôkazov</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Ak nejde o prípad podania obžaloby po konaní o návrhu na dohodu o vine a treste podľa § 232 ods. 4 alebo 5, súd môže pri svojom rozhodnutí prihliadať len na skutočnosti, ktoré boli prebraté na hlavnom pojednávaní, a opierať sa o dôkazy, ktoré boli na hlavnom pojednávaní vykonané.</w:t>
            </w:r>
          </w:p>
          <w:p w:rsidR="00A301C4" w:rsidRPr="00320819">
            <w:pPr>
              <w:bidi w:val="0"/>
              <w:jc w:val="both"/>
              <w:rPr>
                <w:rFonts w:ascii="Times New Roman" w:hAnsi="Times New Roman"/>
                <w:b/>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8</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4. Odsek 1, </w:t>
            </w:r>
            <w:smartTag w:uri="urn:schemas-microsoft-com:office:smarttags" w:element="metricconverter">
              <w:smartTagPr>
                <w:attr w:name="ProductID" w:val="2 a"/>
              </w:smartTagPr>
              <w:r w:rsidRPr="00320819">
                <w:rPr>
                  <w:rFonts w:ascii="Times New Roman" w:hAnsi="Times New Roman"/>
                  <w:i w:val="0"/>
                  <w:sz w:val="16"/>
                  <w:szCs w:val="16"/>
                  <w:lang w:val="sk-SK"/>
                </w:rPr>
                <w:t>2 a</w:t>
              </w:r>
            </w:smartTag>
            <w:r w:rsidRPr="00320819">
              <w:rPr>
                <w:rFonts w:ascii="Times New Roman" w:hAnsi="Times New Roman"/>
                <w:i w:val="0"/>
                <w:sz w:val="16"/>
                <w:szCs w:val="16"/>
                <w:lang w:val="sk-SK"/>
              </w:rPr>
              <w:t xml:space="preserve"> 3 sa uplatňuje tiež na všetky konania, započaté v súlade s článkom 7(2).</w:t>
            </w:r>
          </w:p>
          <w:p w:rsidR="00A301C4" w:rsidRPr="00320819">
            <w:pPr>
              <w:bidi w:val="0"/>
              <w:jc w:val="both"/>
              <w:rPr>
                <w:rFonts w:ascii="Times New Roman" w:hAnsi="Times New Roman"/>
                <w:i w:val="0"/>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8</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5. Členské štáty nemusia uplatňovať odsek 1 na konania, v ktorých súd alebo kompetentný orgán musí vyšetriť skutkovú podstatu prípadu.</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9"/>
              <w:bidi w:val="0"/>
              <w:rPr>
                <w:rFonts w:ascii="Times New Roman" w:hAnsi="Times New Roman"/>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Prenasledovanie</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Členské štáty zavedú v rámci svojich národných právnych systémov také opatrenia, ktoré sú potrebné na ochranu jednotlivcov pred nepriaznivým zaobchádzaním alebo nepriaznivými následkami, ktoré sú reakciou na žalobu alebo na konania zamerané na vynútenie dodržania zásady rovnakého zaobchádzania. </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5"/>
              <w:bidi w:val="0"/>
              <w:rPr>
                <w:rFonts w:ascii="Times New Roman" w:hAnsi="Times New Roman"/>
                <w:szCs w:val="16"/>
              </w:rPr>
            </w:pPr>
            <w:r w:rsidRPr="00320819">
              <w:rPr>
                <w:rFonts w:ascii="Times New Roman" w:hAnsi="Times New Roman"/>
                <w:szCs w:val="16"/>
              </w:rPr>
              <w:t>Ústava SR</w:t>
            </w:r>
          </w:p>
          <w:p w:rsidR="00A301C4" w:rsidRPr="00320819">
            <w:pPr>
              <w:bidi w:val="0"/>
              <w:rPr>
                <w:rFonts w:ascii="Times New Roman" w:hAnsi="Times New Roman"/>
                <w:b/>
                <w:sz w:val="16"/>
                <w:szCs w:val="16"/>
                <w:lang w:val="sk-SK"/>
              </w:rPr>
            </w:pPr>
          </w:p>
          <w:p w:rsidR="00A301C4" w:rsidRPr="00320819">
            <w:pPr>
              <w:bidi w:val="0"/>
              <w:rPr>
                <w:rFonts w:ascii="Times New Roman" w:hAnsi="Times New Roman"/>
                <w:b/>
                <w:sz w:val="16"/>
                <w:szCs w:val="16"/>
                <w:lang w:val="sk-SK"/>
              </w:rPr>
            </w:pPr>
          </w:p>
          <w:p w:rsidR="00A301C4" w:rsidRPr="00320819">
            <w:pPr>
              <w:bidi w:val="0"/>
              <w:rPr>
                <w:rFonts w:ascii="Times New Roman" w:hAnsi="Times New Roman"/>
                <w:b/>
                <w:sz w:val="16"/>
                <w:szCs w:val="16"/>
                <w:lang w:val="sk-SK"/>
              </w:rPr>
            </w:pPr>
            <w:r w:rsidRPr="00320819">
              <w:rPr>
                <w:rFonts w:ascii="Times New Roman" w:hAnsi="Times New Roman"/>
                <w:b/>
                <w:i w:val="0"/>
                <w:sz w:val="16"/>
                <w:szCs w:val="16"/>
                <w:lang w:val="sk-SK"/>
              </w:rPr>
              <w:t>311/2001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476636"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8E58D1">
            <w:pPr>
              <w:bidi w:val="0"/>
              <w:rPr>
                <w:rFonts w:ascii="Times New Roman" w:hAnsi="Times New Roman"/>
                <w:b/>
                <w:i w:val="0"/>
                <w:sz w:val="16"/>
                <w:szCs w:val="16"/>
                <w:lang w:val="sk-SK"/>
              </w:rPr>
            </w:pPr>
            <w:r w:rsidRPr="008E58D1">
              <w:rPr>
                <w:rFonts w:ascii="Times New Roman" w:hAnsi="Times New Roman"/>
                <w:b/>
                <w:i w:val="0"/>
                <w:sz w:val="16"/>
                <w:szCs w:val="16"/>
                <w:lang w:val="sk-SK"/>
              </w:rPr>
              <w:t>Č: 12</w:t>
            </w:r>
          </w:p>
          <w:p w:rsidR="00A301C4" w:rsidRPr="008E58D1">
            <w:pPr>
              <w:bidi w:val="0"/>
              <w:rPr>
                <w:rFonts w:ascii="Times New Roman" w:hAnsi="Times New Roman"/>
                <w:b/>
                <w:i w:val="0"/>
                <w:sz w:val="16"/>
                <w:szCs w:val="16"/>
                <w:lang w:val="sk-SK"/>
              </w:rPr>
            </w:pPr>
            <w:r w:rsidRPr="008E58D1">
              <w:rPr>
                <w:rFonts w:ascii="Times New Roman" w:hAnsi="Times New Roman"/>
                <w:b/>
                <w:i w:val="0"/>
                <w:sz w:val="16"/>
                <w:szCs w:val="16"/>
                <w:lang w:val="sk-SK"/>
              </w:rPr>
              <w:t>O: 4</w:t>
            </w:r>
          </w:p>
          <w:p w:rsidR="00A301C4" w:rsidRPr="008E58D1">
            <w:pPr>
              <w:bidi w:val="0"/>
              <w:rPr>
                <w:rFonts w:ascii="Times New Roman" w:hAnsi="Times New Roman"/>
                <w:b/>
                <w:i w:val="0"/>
                <w:sz w:val="16"/>
                <w:szCs w:val="16"/>
                <w:lang w:val="sk-SK"/>
              </w:rPr>
            </w:pPr>
          </w:p>
          <w:p w:rsidR="00A301C4" w:rsidRPr="008E58D1">
            <w:pPr>
              <w:bidi w:val="0"/>
              <w:rPr>
                <w:rFonts w:ascii="Times New Roman" w:hAnsi="Times New Roman"/>
                <w:b/>
                <w:i w:val="0"/>
                <w:sz w:val="16"/>
                <w:szCs w:val="16"/>
                <w:lang w:val="sk-SK"/>
              </w:rPr>
            </w:pPr>
            <w:r w:rsidRPr="008E58D1">
              <w:rPr>
                <w:rFonts w:ascii="Times New Roman" w:hAnsi="Times New Roman"/>
                <w:b/>
                <w:i w:val="0"/>
                <w:sz w:val="16"/>
                <w:szCs w:val="16"/>
                <w:lang w:val="sk-SK"/>
              </w:rPr>
              <w:t>Č: 9</w:t>
            </w:r>
          </w:p>
          <w:p w:rsidR="00A301C4" w:rsidRPr="008E58D1">
            <w:pPr>
              <w:bidi w:val="0"/>
              <w:rPr>
                <w:rFonts w:ascii="Times New Roman" w:hAnsi="Times New Roman"/>
                <w:b/>
                <w:i w:val="0"/>
                <w:sz w:val="16"/>
                <w:szCs w:val="16"/>
                <w:lang w:val="sk-SK"/>
              </w:rPr>
            </w:pPr>
          </w:p>
          <w:p w:rsidR="00A301C4" w:rsidRPr="008E58D1">
            <w:pPr>
              <w:bidi w:val="0"/>
              <w:rPr>
                <w:rFonts w:ascii="Times New Roman" w:hAnsi="Times New Roman"/>
                <w:b/>
                <w:i w:val="0"/>
                <w:sz w:val="16"/>
                <w:szCs w:val="16"/>
                <w:lang w:val="sk-SK"/>
              </w:rPr>
            </w:pPr>
          </w:p>
          <w:p w:rsidR="00A301C4" w:rsidRPr="008E58D1">
            <w:pPr>
              <w:bidi w:val="0"/>
              <w:rPr>
                <w:rFonts w:ascii="Times New Roman" w:hAnsi="Times New Roman"/>
                <w:b/>
                <w:i w:val="0"/>
                <w:sz w:val="16"/>
                <w:szCs w:val="16"/>
                <w:lang w:val="sk-SK"/>
              </w:rPr>
            </w:pPr>
          </w:p>
          <w:p w:rsidR="00A301C4" w:rsidRPr="008E58D1">
            <w:pPr>
              <w:bidi w:val="0"/>
              <w:rPr>
                <w:rFonts w:ascii="Times New Roman" w:hAnsi="Times New Roman"/>
                <w:b/>
                <w:i w:val="0"/>
                <w:sz w:val="16"/>
                <w:szCs w:val="16"/>
                <w:lang w:val="sk-SK"/>
              </w:rPr>
            </w:pPr>
          </w:p>
          <w:p w:rsidR="00A301C4" w:rsidRPr="008E58D1">
            <w:pPr>
              <w:bidi w:val="0"/>
              <w:rPr>
                <w:rFonts w:ascii="Times New Roman" w:hAnsi="Times New Roman"/>
                <w:b/>
                <w:i w:val="0"/>
                <w:sz w:val="16"/>
                <w:szCs w:val="16"/>
                <w:lang w:val="sk-SK"/>
              </w:rPr>
            </w:pPr>
          </w:p>
          <w:p w:rsidR="00A301C4" w:rsidRPr="008E58D1">
            <w:pPr>
              <w:bidi w:val="0"/>
              <w:rPr>
                <w:rFonts w:ascii="Times New Roman" w:hAnsi="Times New Roman"/>
                <w:b/>
                <w:i w:val="0"/>
                <w:sz w:val="16"/>
                <w:szCs w:val="16"/>
                <w:lang w:val="sk-SK"/>
              </w:rPr>
            </w:pPr>
            <w:r w:rsidRPr="008E58D1">
              <w:rPr>
                <w:rFonts w:ascii="Times New Roman" w:hAnsi="Times New Roman"/>
                <w:b/>
                <w:i w:val="0"/>
                <w:sz w:val="16"/>
                <w:szCs w:val="16"/>
                <w:lang w:val="sk-SK"/>
              </w:rPr>
              <w:t>§ 13</w:t>
            </w:r>
          </w:p>
          <w:p w:rsidR="00A301C4" w:rsidRPr="008E58D1">
            <w:pPr>
              <w:pStyle w:val="Heading5"/>
              <w:bidi w:val="0"/>
              <w:rPr>
                <w:rFonts w:ascii="Times New Roman" w:hAnsi="Times New Roman"/>
                <w:szCs w:val="16"/>
              </w:rPr>
            </w:pPr>
            <w:r w:rsidRPr="008E58D1">
              <w:rPr>
                <w:rFonts w:ascii="Times New Roman" w:hAnsi="Times New Roman"/>
                <w:szCs w:val="16"/>
              </w:rPr>
              <w:t>O: 3</w:t>
            </w:r>
          </w:p>
          <w:p w:rsidR="00A301C4" w:rsidRPr="008E58D1" w:rsidP="000D7175">
            <w:pPr>
              <w:bidi w:val="0"/>
              <w:rPr>
                <w:rFonts w:ascii="Times New Roman" w:hAnsi="Times New Roman"/>
                <w:i w:val="0"/>
                <w:sz w:val="16"/>
                <w:szCs w:val="16"/>
                <w:lang w:val="sk-SK"/>
              </w:rPr>
            </w:pPr>
          </w:p>
          <w:p w:rsidR="00A301C4" w:rsidRPr="008E58D1" w:rsidP="000D7175">
            <w:pPr>
              <w:bidi w:val="0"/>
              <w:rPr>
                <w:rFonts w:ascii="Times New Roman" w:hAnsi="Times New Roman"/>
                <w:i w:val="0"/>
                <w:sz w:val="16"/>
                <w:szCs w:val="16"/>
                <w:lang w:val="sk-SK"/>
              </w:rPr>
            </w:pPr>
          </w:p>
          <w:p w:rsidR="00A301C4" w:rsidRPr="008E58D1" w:rsidP="000D7175">
            <w:pPr>
              <w:bidi w:val="0"/>
              <w:rPr>
                <w:rFonts w:ascii="Times New Roman" w:hAnsi="Times New Roman"/>
                <w:i w:val="0"/>
                <w:sz w:val="16"/>
                <w:szCs w:val="16"/>
                <w:lang w:val="sk-SK"/>
              </w:rPr>
            </w:pPr>
          </w:p>
          <w:p w:rsidR="00A301C4" w:rsidRPr="008E58D1" w:rsidP="000D7175">
            <w:pPr>
              <w:bidi w:val="0"/>
              <w:rPr>
                <w:rFonts w:ascii="Times New Roman" w:hAnsi="Times New Roman"/>
                <w:i w:val="0"/>
                <w:sz w:val="16"/>
                <w:szCs w:val="16"/>
                <w:lang w:val="sk-SK"/>
              </w:rPr>
            </w:pPr>
          </w:p>
          <w:p w:rsidR="00A301C4" w:rsidRPr="008E58D1" w:rsidP="000D7175">
            <w:pPr>
              <w:bidi w:val="0"/>
              <w:rPr>
                <w:rFonts w:ascii="Times New Roman" w:hAnsi="Times New Roman"/>
                <w:i w:val="0"/>
                <w:sz w:val="16"/>
                <w:szCs w:val="16"/>
                <w:lang w:val="sk-SK"/>
              </w:rPr>
            </w:pPr>
          </w:p>
          <w:p w:rsidR="00A301C4" w:rsidRPr="008E58D1" w:rsidP="000D7175">
            <w:pPr>
              <w:bidi w:val="0"/>
              <w:rPr>
                <w:rFonts w:ascii="Times New Roman" w:hAnsi="Times New Roman"/>
                <w:i w:val="0"/>
                <w:sz w:val="16"/>
                <w:szCs w:val="16"/>
                <w:lang w:val="sk-SK"/>
              </w:rPr>
            </w:pPr>
          </w:p>
          <w:p w:rsidR="00A301C4" w:rsidRPr="008E58D1" w:rsidP="000D7175">
            <w:pPr>
              <w:bidi w:val="0"/>
              <w:rPr>
                <w:rFonts w:ascii="Times New Roman" w:hAnsi="Times New Roman"/>
                <w:i w:val="0"/>
                <w:sz w:val="16"/>
                <w:szCs w:val="16"/>
                <w:lang w:val="sk-SK"/>
              </w:rPr>
            </w:pPr>
          </w:p>
          <w:p w:rsidR="00476636" w:rsidRPr="008E58D1" w:rsidP="000D7175">
            <w:pPr>
              <w:bidi w:val="0"/>
              <w:rPr>
                <w:rFonts w:ascii="Times New Roman" w:hAnsi="Times New Roman"/>
                <w:b/>
                <w:i w:val="0"/>
                <w:sz w:val="16"/>
                <w:szCs w:val="16"/>
                <w:lang w:val="sk-SK"/>
              </w:rPr>
            </w:pPr>
          </w:p>
          <w:p w:rsidR="00A301C4" w:rsidRPr="008E58D1" w:rsidP="000D7175">
            <w:pPr>
              <w:bidi w:val="0"/>
              <w:rPr>
                <w:rFonts w:ascii="Times New Roman" w:hAnsi="Times New Roman"/>
                <w:b/>
                <w:i w:val="0"/>
                <w:sz w:val="16"/>
                <w:szCs w:val="16"/>
                <w:lang w:val="sk-SK"/>
              </w:rPr>
            </w:pPr>
            <w:r w:rsidRPr="008E58D1" w:rsidR="000174E9">
              <w:rPr>
                <w:rFonts w:ascii="Times New Roman" w:hAnsi="Times New Roman"/>
                <w:b/>
                <w:i w:val="0"/>
                <w:sz w:val="16"/>
                <w:szCs w:val="16"/>
                <w:lang w:val="sk-SK"/>
              </w:rPr>
              <w:t>§ 4</w:t>
            </w:r>
          </w:p>
          <w:p w:rsidR="00A301C4" w:rsidRPr="008E58D1" w:rsidP="000D7175">
            <w:pPr>
              <w:bidi w:val="0"/>
              <w:rPr>
                <w:rFonts w:ascii="Times New Roman" w:hAnsi="Times New Roman"/>
                <w:i w:val="0"/>
                <w:sz w:val="16"/>
                <w:szCs w:val="16"/>
                <w:lang w:val="sk-SK"/>
              </w:rPr>
            </w:pPr>
            <w:r w:rsidRPr="008E58D1">
              <w:rPr>
                <w:rFonts w:ascii="Times New Roman" w:hAnsi="Times New Roman"/>
                <w:b/>
                <w:i w:val="0"/>
                <w:sz w:val="16"/>
                <w:szCs w:val="16"/>
                <w:lang w:val="sk-SK"/>
              </w:rPr>
              <w:t>O: 5</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8E58D1">
            <w:pPr>
              <w:bidi w:val="0"/>
              <w:jc w:val="both"/>
              <w:rPr>
                <w:rFonts w:ascii="Times New Roman" w:hAnsi="Times New Roman"/>
                <w:i w:val="0"/>
                <w:sz w:val="16"/>
                <w:szCs w:val="16"/>
                <w:lang w:val="sk-SK"/>
              </w:rPr>
            </w:pPr>
            <w:r w:rsidRPr="008E58D1">
              <w:rPr>
                <w:rFonts w:ascii="Times New Roman" w:hAnsi="Times New Roman"/>
                <w:i w:val="0"/>
                <w:sz w:val="16"/>
                <w:szCs w:val="16"/>
                <w:lang w:val="sk-SK"/>
              </w:rPr>
              <w:t>(4)   Nikomu nemôže byť spôsobená ujma na právach pre to, že uplatňuje svoje základné práva a slobody.</w:t>
            </w:r>
          </w:p>
          <w:p w:rsidR="00A301C4" w:rsidRPr="008E58D1">
            <w:pPr>
              <w:bidi w:val="0"/>
              <w:jc w:val="both"/>
              <w:rPr>
                <w:rFonts w:ascii="Times New Roman" w:hAnsi="Times New Roman"/>
                <w:i w:val="0"/>
                <w:sz w:val="16"/>
                <w:szCs w:val="16"/>
                <w:lang w:val="sk-SK"/>
              </w:rPr>
            </w:pPr>
          </w:p>
          <w:p w:rsidR="00A301C4" w:rsidRPr="008E58D1">
            <w:pPr>
              <w:bidi w:val="0"/>
              <w:jc w:val="both"/>
              <w:rPr>
                <w:rFonts w:ascii="Times New Roman" w:hAnsi="Times New Roman"/>
                <w:bCs/>
                <w:sz w:val="16"/>
                <w:szCs w:val="16"/>
                <w:lang w:val="sk-SK"/>
              </w:rPr>
            </w:pPr>
            <w:r w:rsidRPr="008E58D1">
              <w:rPr>
                <w:rFonts w:ascii="Times New Roman" w:hAnsi="Times New Roman"/>
                <w:bCs/>
                <w:i w:val="0"/>
                <w:sz w:val="16"/>
                <w:szCs w:val="16"/>
                <w:lang w:val="sk-SK"/>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A301C4" w:rsidRPr="008E58D1">
            <w:pPr>
              <w:bidi w:val="0"/>
              <w:jc w:val="both"/>
              <w:rPr>
                <w:rFonts w:ascii="Times New Roman" w:hAnsi="Times New Roman"/>
                <w:i w:val="0"/>
                <w:sz w:val="16"/>
                <w:szCs w:val="16"/>
                <w:lang w:val="sk-SK"/>
              </w:rPr>
            </w:pPr>
          </w:p>
          <w:p w:rsidR="00A301C4" w:rsidRPr="008E58D1">
            <w:pPr>
              <w:bidi w:val="0"/>
              <w:jc w:val="both"/>
              <w:rPr>
                <w:rFonts w:ascii="Times New Roman" w:hAnsi="Times New Roman"/>
                <w:bCs/>
                <w:i w:val="0"/>
                <w:sz w:val="16"/>
                <w:szCs w:val="16"/>
                <w:lang w:val="sk-SK"/>
              </w:rPr>
            </w:pPr>
            <w:r w:rsidRPr="008E58D1">
              <w:rPr>
                <w:rFonts w:ascii="Times New Roman" w:hAnsi="Times New Roman"/>
                <w:bCs/>
                <w:i w:val="0"/>
                <w:sz w:val="16"/>
                <w:szCs w:val="16"/>
                <w:lang w:val="sk-SK"/>
              </w:rPr>
              <w:t>(3) 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alebo návrh na zač</w:t>
            </w:r>
            <w:r w:rsidRPr="008E58D1" w:rsidR="00C5409D">
              <w:rPr>
                <w:rFonts w:ascii="Times New Roman" w:hAnsi="Times New Roman"/>
                <w:bCs/>
                <w:i w:val="0"/>
                <w:sz w:val="16"/>
                <w:szCs w:val="16"/>
                <w:lang w:val="sk-SK"/>
              </w:rPr>
              <w:t>atie trestného stíhania alebo iné oznámenie o kriminalite alebo inej protispoločenskej činnosti.</w:t>
            </w:r>
          </w:p>
          <w:p w:rsidR="00A301C4" w:rsidRPr="008E58D1">
            <w:pPr>
              <w:bidi w:val="0"/>
              <w:jc w:val="both"/>
              <w:rPr>
                <w:rFonts w:ascii="Times New Roman" w:hAnsi="Times New Roman"/>
                <w:i w:val="0"/>
                <w:sz w:val="16"/>
                <w:szCs w:val="16"/>
                <w:lang w:val="sk-SK"/>
              </w:rPr>
            </w:pPr>
          </w:p>
          <w:p w:rsidR="00A301C4" w:rsidRPr="008E58D1" w:rsidP="00A4357F">
            <w:pPr>
              <w:bidi w:val="0"/>
              <w:spacing w:after="240"/>
              <w:jc w:val="both"/>
              <w:rPr>
                <w:rFonts w:ascii="Times New Roman" w:hAnsi="Times New Roman"/>
                <w:sz w:val="16"/>
                <w:szCs w:val="16"/>
                <w:lang w:val="sk-SK"/>
              </w:rPr>
            </w:pPr>
            <w:r w:rsidRPr="008E58D1" w:rsidR="006729D2">
              <w:rPr>
                <w:rFonts w:ascii="Times New Roman" w:hAnsi="Times New Roman"/>
                <w:i w:val="0"/>
                <w:sz w:val="16"/>
                <w:szCs w:val="16"/>
                <w:lang w:val="sk-SK"/>
              </w:rPr>
              <w:t xml:space="preserve">(5) </w:t>
            </w:r>
            <w:r w:rsidRPr="008E58D1" w:rsidR="00A4357F">
              <w:rPr>
                <w:rFonts w:ascii="Times New Roman" w:hAnsi="Times New Roman"/>
                <w:i w:val="0"/>
                <w:sz w:val="16"/>
                <w:szCs w:val="16"/>
                <w:lang w:val="sk-SK"/>
              </w:rPr>
              <w:t>Služobný úrad nesmie štátneho zamestnanca akýmkoľvek spôsobom postihovať alebo znevýhodňovať z dôvodu, že sa zákonným spôsobom domáha svojich práv vyplývajúcich zo štátnozamestnaneckého pomeru.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Šírenie informácií</w:t>
            </w:r>
          </w:p>
          <w:p w:rsidR="00A301C4" w:rsidRPr="00320819">
            <w:pPr>
              <w:pStyle w:val="Heading8"/>
              <w:bidi w:val="0"/>
              <w:rPr>
                <w:rFonts w:ascii="Times New Roman" w:hAnsi="Times New Roman"/>
                <w:b w:val="0"/>
                <w:i w:val="0"/>
                <w:sz w:val="16"/>
                <w:szCs w:val="16"/>
                <w:lang w:val="sk-SK"/>
              </w:rPr>
            </w:pPr>
            <w:r w:rsidRPr="00320819">
              <w:rPr>
                <w:rFonts w:ascii="Times New Roman" w:hAnsi="Times New Roman"/>
                <w:b w:val="0"/>
                <w:i w:val="0"/>
                <w:sz w:val="16"/>
                <w:szCs w:val="16"/>
                <w:lang w:val="sk-SK"/>
              </w:rPr>
              <w:t>Členské štáty zabezpečia, že ustanovenia, ktoré sa prijmú v súlade s touto smernicou a príslušné ustanovenia, ktoré sú v platnosti, sa na ich území všetkými  vhodnými prostriedkami dajú do pozornosti osobám, ktorých sa to týka.</w:t>
            </w:r>
          </w:p>
          <w:p w:rsidR="00A301C4" w:rsidRPr="00320819">
            <w:pPr>
              <w:bidi w:val="0"/>
              <w:rPr>
                <w:rFonts w:ascii="Times New Roman" w:hAnsi="Times New Roman"/>
                <w:i w:val="0"/>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47</w:t>
            </w:r>
          </w:p>
          <w:p w:rsidR="00A301C4" w:rsidRPr="00320819">
            <w:pPr>
              <w:pStyle w:val="Heading5"/>
              <w:bidi w:val="0"/>
              <w:rPr>
                <w:rFonts w:ascii="Times New Roman" w:hAnsi="Times New Roman"/>
                <w:szCs w:val="16"/>
              </w:rPr>
            </w:pPr>
            <w:r w:rsidRPr="00320819">
              <w:rPr>
                <w:rFonts w:ascii="Times New Roman" w:hAnsi="Times New Roman"/>
                <w:szCs w:val="16"/>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b w:val="0"/>
                <w:i w:val="0"/>
                <w:sz w:val="16"/>
                <w:szCs w:val="16"/>
                <w:lang w:val="sk-SK"/>
              </w:rPr>
            </w:pPr>
            <w:r w:rsidRPr="00320819" w:rsidR="00FC06A3">
              <w:rPr>
                <w:rFonts w:ascii="Times New Roman" w:hAnsi="Times New Roman"/>
                <w:b w:val="0"/>
                <w:i w:val="0"/>
                <w:sz w:val="16"/>
                <w:szCs w:val="16"/>
                <w:lang w:val="sk-SK"/>
              </w:rPr>
              <w:t xml:space="preserve">(2) Pri nástupe do zamestnania je zamestnávateľ povinný zamestnanca oboznámiť s pracovným poriadkom, s kolektívnou zmluvou, s právnymi predpismi vzťahujúcimi sa na prácu ním vykonávanú, s právnymi predpismi a ostatnými predpismi na zaistenie bezpečnosti a ochrany zdravia pri práci, ktoré musí zamestnanec pri svojej práci dodržiavať, s ustanoveniami o zásade rovnakého zaobchádzania. Zamestnávateľ je tiež povinný pri nástupe do zamestnania oboznámiť mladistvého zamestnanca, a v prípade fyzickej osoby vykonávajúcej ľahké práce uvedené v </w:t>
            </w:r>
            <w:hyperlink r:id="rId10" w:anchor="paragraf-11.odsek-4" w:history="1">
              <w:r w:rsidRPr="00320819" w:rsidR="00FC06A3">
                <w:rPr>
                  <w:rFonts w:ascii="Times New Roman" w:hAnsi="Times New Roman"/>
                  <w:b w:val="0"/>
                  <w:bCs/>
                  <w:i w:val="0"/>
                  <w:sz w:val="16"/>
                  <w:szCs w:val="16"/>
                  <w:lang w:val="sk-SK"/>
                </w:rPr>
                <w:t>§ 11 ods. 4</w:t>
              </w:r>
            </w:hyperlink>
            <w:r w:rsidRPr="00320819" w:rsidR="00FC06A3">
              <w:rPr>
                <w:rFonts w:ascii="Times New Roman" w:hAnsi="Times New Roman"/>
                <w:b w:val="0"/>
                <w:i w:val="0"/>
                <w:sz w:val="16"/>
                <w:szCs w:val="16"/>
                <w:lang w:val="sk-SK"/>
              </w:rPr>
              <w:t xml:space="preserve"> aj jej zákonného zástupcu, o možných rizikách vykonávanej práce a o prijatých opatreniach týkajúcich sa bezpečnosti a ochrany zdravia pri práci a s vnútorným predpisom upravujúcim oznamovanie kriminality alebo inej protispoločenskej činnosti.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Sociálny dialóg</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Členské štáty prijmú v súlade s národnými tradíciami a praxou primerané opatrenia na podporu sociálneho dialógu medzi zamestnávateľmi a zamestnancami s cieľom podporiť zásadu rovnakého zaobchádzania, vrátane sledovania praktík na pracoviskách, kolektívnych dohôd, kódexov správania, výskumu alebo výmeny skúseností a overenej praxe.</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311/2001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i w:val="0"/>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4</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229</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4 až 6</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F13C23"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rsidP="00290543">
            <w:pPr>
              <w:bidi w:val="0"/>
              <w:rPr>
                <w:rFonts w:ascii="Times New Roman" w:hAnsi="Times New Roman"/>
                <w:b/>
                <w:i w:val="0"/>
                <w:sz w:val="16"/>
                <w:szCs w:val="16"/>
                <w:lang w:val="sk-SK"/>
              </w:rPr>
            </w:pPr>
          </w:p>
          <w:p w:rsidR="00A301C4" w:rsidRPr="00320819" w:rsidP="00290543">
            <w:pPr>
              <w:bidi w:val="0"/>
              <w:rPr>
                <w:rFonts w:ascii="Times New Roman" w:hAnsi="Times New Roman"/>
                <w:b/>
                <w:i w:val="0"/>
                <w:sz w:val="16"/>
                <w:szCs w:val="16"/>
                <w:lang w:val="sk-SK"/>
              </w:rPr>
            </w:pPr>
            <w:r w:rsidRPr="00320819">
              <w:rPr>
                <w:rFonts w:ascii="Times New Roman" w:hAnsi="Times New Roman"/>
                <w:b/>
                <w:i w:val="0"/>
                <w:sz w:val="16"/>
                <w:szCs w:val="16"/>
                <w:lang w:val="sk-SK"/>
              </w:rPr>
              <w:t>§ 230</w:t>
            </w:r>
          </w:p>
          <w:p w:rsidR="00A301C4" w:rsidRPr="00320819" w:rsidP="00290543">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233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 a 3</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iCs/>
                <w:sz w:val="16"/>
                <w:szCs w:val="16"/>
                <w:lang w:val="sk-SK"/>
              </w:rPr>
            </w:pPr>
            <w:r w:rsidRPr="00320819">
              <w:rPr>
                <w:rFonts w:ascii="Times New Roman" w:hAnsi="Times New Roman"/>
                <w:b w:val="0"/>
                <w:i w:val="0"/>
                <w:iCs/>
                <w:sz w:val="16"/>
                <w:szCs w:val="16"/>
                <w:lang w:val="sk-SK"/>
              </w:rPr>
              <w:t xml:space="preserve">Zamestnanci alebo zástupcovia zamestnancov majú právo  na poskytovanie informácii o  hospodárskej a finančnej situácii zamestnávateľa a o predpokladanom vývoji jeho činnosti,  a to  zrozumiteľným spôsobom  a vo vhodnom čase. Zamestnanci sa môžu  vyjadrovať a predkladať svoje  návrhy k pripravovaným rozhodnutiam zamestnávateľa, ktoré môžu  ovplyvniť ich postavenie v pracovnoprávnych vzťahoch. </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iCs/>
                <w:sz w:val="16"/>
                <w:szCs w:val="16"/>
                <w:lang w:val="sk-SK"/>
              </w:rPr>
            </w:pPr>
            <w:r w:rsidRPr="00320819">
              <w:rPr>
                <w:rFonts w:ascii="Times New Roman" w:hAnsi="Times New Roman"/>
                <w:i w:val="0"/>
                <w:iCs/>
                <w:sz w:val="16"/>
                <w:szCs w:val="16"/>
                <w:lang w:val="sk-SK"/>
              </w:rPr>
              <w:t>(4) Zamestnanci sa zúčastňujú prostredníctvom príslušného odborového orgánu, zamestnaneckej rady alebo zamestnaneckého dôverníka na utváraní spravodlivých a uspokojivých pracovných podmienok</w:t>
            </w:r>
          </w:p>
          <w:p w:rsidR="00A301C4" w:rsidRPr="00320819">
            <w:pPr>
              <w:numPr>
                <w:ilvl w:val="0"/>
                <w:numId w:val="11"/>
              </w:numPr>
              <w:bidi w:val="0"/>
              <w:jc w:val="both"/>
              <w:rPr>
                <w:rFonts w:ascii="Times New Roman" w:hAnsi="Times New Roman"/>
                <w:i w:val="0"/>
                <w:iCs/>
                <w:sz w:val="16"/>
                <w:szCs w:val="16"/>
                <w:lang w:val="sk-SK"/>
              </w:rPr>
            </w:pPr>
            <w:r w:rsidRPr="00320819">
              <w:rPr>
                <w:rFonts w:ascii="Times New Roman" w:hAnsi="Times New Roman"/>
                <w:i w:val="0"/>
                <w:iCs/>
                <w:sz w:val="16"/>
                <w:szCs w:val="16"/>
                <w:lang w:val="sk-SK"/>
              </w:rPr>
              <w:t xml:space="preserve">spolurozhodovaním, </w:t>
            </w:r>
          </w:p>
          <w:p w:rsidR="00A301C4" w:rsidRPr="00320819">
            <w:pPr>
              <w:numPr>
                <w:ilvl w:val="0"/>
                <w:numId w:val="11"/>
              </w:numPr>
              <w:bidi w:val="0"/>
              <w:jc w:val="both"/>
              <w:rPr>
                <w:rFonts w:ascii="Times New Roman" w:hAnsi="Times New Roman"/>
                <w:i w:val="0"/>
                <w:iCs/>
                <w:sz w:val="16"/>
                <w:szCs w:val="16"/>
                <w:lang w:val="sk-SK"/>
              </w:rPr>
            </w:pPr>
            <w:r w:rsidRPr="00320819">
              <w:rPr>
                <w:rFonts w:ascii="Times New Roman" w:hAnsi="Times New Roman"/>
                <w:i w:val="0"/>
                <w:iCs/>
                <w:sz w:val="16"/>
                <w:szCs w:val="16"/>
                <w:lang w:val="sk-SK"/>
              </w:rPr>
              <w:t>prerokovaním,</w:t>
            </w:r>
          </w:p>
          <w:p w:rsidR="00A301C4" w:rsidRPr="00320819">
            <w:pPr>
              <w:numPr>
                <w:ilvl w:val="0"/>
                <w:numId w:val="11"/>
              </w:numPr>
              <w:bidi w:val="0"/>
              <w:jc w:val="both"/>
              <w:rPr>
                <w:rFonts w:ascii="Times New Roman" w:hAnsi="Times New Roman"/>
                <w:i w:val="0"/>
                <w:iCs/>
                <w:sz w:val="16"/>
                <w:szCs w:val="16"/>
                <w:lang w:val="sk-SK"/>
              </w:rPr>
            </w:pPr>
            <w:r w:rsidRPr="00320819">
              <w:rPr>
                <w:rFonts w:ascii="Times New Roman" w:hAnsi="Times New Roman"/>
                <w:i w:val="0"/>
                <w:iCs/>
                <w:sz w:val="16"/>
                <w:szCs w:val="16"/>
                <w:lang w:val="sk-SK"/>
              </w:rPr>
              <w:t>právom na informácie,</w:t>
            </w:r>
          </w:p>
          <w:p w:rsidR="00A301C4" w:rsidRPr="00320819">
            <w:pPr>
              <w:pStyle w:val="Footer"/>
              <w:numPr>
                <w:ilvl w:val="0"/>
                <w:numId w:val="11"/>
              </w:numPr>
              <w:tabs>
                <w:tab w:val="clear" w:pos="4536"/>
                <w:tab w:val="clear" w:pos="9072"/>
              </w:tabs>
              <w:bidi w:val="0"/>
              <w:jc w:val="both"/>
              <w:rPr>
                <w:rFonts w:ascii="Times New Roman" w:hAnsi="Times New Roman"/>
                <w:i w:val="0"/>
                <w:iCs/>
                <w:sz w:val="16"/>
                <w:szCs w:val="16"/>
                <w:lang w:val="sk-SK"/>
              </w:rPr>
            </w:pPr>
            <w:r w:rsidRPr="00320819">
              <w:rPr>
                <w:rFonts w:ascii="Times New Roman" w:hAnsi="Times New Roman"/>
                <w:i w:val="0"/>
                <w:iCs/>
                <w:sz w:val="16"/>
                <w:szCs w:val="16"/>
                <w:lang w:val="sk-SK"/>
              </w:rPr>
              <w:t>kontrolnou činnosťou.</w:t>
            </w:r>
          </w:p>
          <w:p w:rsidR="00A301C4" w:rsidRPr="00320819">
            <w:pPr>
              <w:pStyle w:val="Footer"/>
              <w:tabs>
                <w:tab w:val="clear" w:pos="4536"/>
                <w:tab w:val="clear" w:pos="9072"/>
              </w:tabs>
              <w:bidi w:val="0"/>
              <w:jc w:val="both"/>
              <w:rPr>
                <w:rFonts w:ascii="Times New Roman" w:hAnsi="Times New Roman"/>
                <w:i w:val="0"/>
                <w:iCs/>
                <w:sz w:val="16"/>
                <w:szCs w:val="16"/>
                <w:lang w:val="sk-SK"/>
              </w:rPr>
            </w:pPr>
          </w:p>
          <w:p w:rsidR="00A301C4" w:rsidRPr="00320819">
            <w:pPr>
              <w:pStyle w:val="Footer"/>
              <w:tabs>
                <w:tab w:val="clear" w:pos="4536"/>
                <w:tab w:val="clear" w:pos="9072"/>
              </w:tabs>
              <w:bidi w:val="0"/>
              <w:jc w:val="both"/>
              <w:rPr>
                <w:rFonts w:ascii="Times New Roman" w:hAnsi="Times New Roman"/>
                <w:i w:val="0"/>
                <w:iCs/>
                <w:sz w:val="16"/>
                <w:szCs w:val="16"/>
                <w:lang w:val="sk-SK"/>
              </w:rPr>
            </w:pPr>
            <w:r w:rsidRPr="00320819">
              <w:rPr>
                <w:rFonts w:ascii="Times New Roman" w:hAnsi="Times New Roman"/>
                <w:i w:val="0"/>
                <w:iCs/>
                <w:sz w:val="16"/>
                <w:szCs w:val="16"/>
                <w:lang w:val="sk-SK"/>
              </w:rPr>
              <w:t>(5) Zamestnanci sú oprávnení prostredníctvom zástupcov zamestnancov uplatňovať svoje práva vyplývajúce z pracovnoprávnych vzťahov alebo obdobných vzťahov, ak zákon neustanoví inak.</w:t>
            </w:r>
          </w:p>
          <w:p w:rsidR="00A301C4" w:rsidRPr="00320819">
            <w:pPr>
              <w:pStyle w:val="Footer"/>
              <w:tabs>
                <w:tab w:val="clear" w:pos="4536"/>
                <w:tab w:val="clear" w:pos="9072"/>
              </w:tabs>
              <w:bidi w:val="0"/>
              <w:jc w:val="both"/>
              <w:rPr>
                <w:rFonts w:ascii="Times New Roman" w:hAnsi="Times New Roman"/>
                <w:i w:val="0"/>
                <w:iCs/>
                <w:sz w:val="16"/>
                <w:szCs w:val="16"/>
                <w:lang w:val="sk-SK"/>
              </w:rPr>
            </w:pPr>
            <w:r w:rsidRPr="00320819">
              <w:rPr>
                <w:rFonts w:ascii="Times New Roman" w:hAnsi="Times New Roman"/>
                <w:i w:val="0"/>
                <w:iCs/>
                <w:sz w:val="16"/>
                <w:szCs w:val="16"/>
                <w:lang w:val="sk-SK"/>
              </w:rPr>
              <w:t xml:space="preserve"> </w:t>
            </w:r>
          </w:p>
          <w:p w:rsidR="00A301C4" w:rsidRPr="00320819">
            <w:pPr>
              <w:bidi w:val="0"/>
              <w:jc w:val="both"/>
              <w:rPr>
                <w:rFonts w:ascii="Times New Roman" w:hAnsi="Times New Roman"/>
                <w:sz w:val="16"/>
                <w:szCs w:val="16"/>
                <w:lang w:val="sk-SK"/>
              </w:rPr>
            </w:pPr>
            <w:r w:rsidRPr="00320819">
              <w:rPr>
                <w:rFonts w:ascii="Times New Roman" w:hAnsi="Times New Roman"/>
                <w:i w:val="0"/>
                <w:iCs/>
                <w:sz w:val="16"/>
                <w:szCs w:val="16"/>
                <w:lang w:val="sk-SK"/>
              </w:rPr>
              <w:t>(6) Zamestnanci majú právo na kolektívne vyjednávanie len prostredníctvom príslušného odborového orgánu.</w:t>
            </w:r>
          </w:p>
          <w:p w:rsidR="00A301C4" w:rsidRPr="00320819">
            <w:pPr>
              <w:pStyle w:val="BodyText"/>
              <w:bidi w:val="0"/>
              <w:jc w:val="both"/>
              <w:rPr>
                <w:rFonts w:ascii="Times New Roman" w:hAnsi="Times New Roman"/>
                <w:bCs/>
                <w:i/>
                <w:sz w:val="16"/>
                <w:szCs w:val="16"/>
              </w:rPr>
            </w:pPr>
          </w:p>
          <w:p w:rsidR="00A301C4" w:rsidRPr="00320819">
            <w:pPr>
              <w:pStyle w:val="BodyText"/>
              <w:bidi w:val="0"/>
              <w:jc w:val="both"/>
              <w:rPr>
                <w:rFonts w:ascii="Times New Roman" w:hAnsi="Times New Roman"/>
                <w:sz w:val="16"/>
                <w:szCs w:val="16"/>
              </w:rPr>
            </w:pPr>
            <w:r w:rsidRPr="00320819">
              <w:rPr>
                <w:rFonts w:ascii="Times New Roman" w:hAnsi="Times New Roman"/>
                <w:bCs/>
                <w:sz w:val="16"/>
                <w:szCs w:val="16"/>
              </w:rPr>
              <w:t>(1) Odborová organizácia je občianske združenie podľa osobitného predpisu. Odborová organizácia je povinná písomne informovať zamestnávateľa o začatí svojho pôsobenia u zamestnávateľa a predložiť mu zoznam členov odborového orgánu.</w:t>
            </w:r>
          </w:p>
          <w:p w:rsidR="00A301C4" w:rsidRPr="00320819">
            <w:pPr>
              <w:pStyle w:val="BodyText"/>
              <w:bidi w:val="0"/>
              <w:jc w:val="both"/>
              <w:rPr>
                <w:rFonts w:ascii="Times New Roman" w:hAnsi="Times New Roman"/>
                <w:iCs/>
                <w:sz w:val="16"/>
                <w:szCs w:val="16"/>
              </w:rPr>
            </w:pPr>
          </w:p>
          <w:p w:rsidR="00A301C4" w:rsidRPr="00320819">
            <w:pPr>
              <w:pStyle w:val="BodyText"/>
              <w:bidi w:val="0"/>
              <w:jc w:val="both"/>
              <w:rPr>
                <w:rFonts w:ascii="Times New Roman" w:hAnsi="Times New Roman"/>
                <w:iCs/>
                <w:sz w:val="16"/>
                <w:szCs w:val="16"/>
              </w:rPr>
            </w:pPr>
            <w:r w:rsidRPr="00320819">
              <w:rPr>
                <w:rFonts w:ascii="Times New Roman" w:hAnsi="Times New Roman"/>
                <w:iCs/>
                <w:sz w:val="16"/>
                <w:szCs w:val="16"/>
              </w:rPr>
              <w:t xml:space="preserve">(1) Zamestnanecká rada je orgán, ktorý zastupuje všetkých zamestnancov zamestnávateľa. </w:t>
            </w:r>
          </w:p>
          <w:p w:rsidR="00A301C4" w:rsidRPr="00320819">
            <w:pPr>
              <w:pStyle w:val="BodyText"/>
              <w:bidi w:val="0"/>
              <w:jc w:val="both"/>
              <w:rPr>
                <w:rFonts w:ascii="Times New Roman" w:hAnsi="Times New Roman"/>
                <w:i/>
                <w:sz w:val="16"/>
                <w:szCs w:val="16"/>
              </w:rPr>
            </w:pPr>
          </w:p>
          <w:p w:rsidR="00A301C4" w:rsidRPr="00320819">
            <w:pPr>
              <w:pStyle w:val="BodyText"/>
              <w:bidi w:val="0"/>
              <w:jc w:val="both"/>
              <w:rPr>
                <w:rFonts w:ascii="Times New Roman" w:hAnsi="Times New Roman"/>
                <w:iCs/>
                <w:sz w:val="16"/>
                <w:szCs w:val="16"/>
              </w:rPr>
            </w:pPr>
            <w:r w:rsidRPr="00320819">
              <w:rPr>
                <w:rFonts w:ascii="Times New Roman" w:hAnsi="Times New Roman"/>
                <w:iCs/>
                <w:sz w:val="16"/>
                <w:szCs w:val="16"/>
              </w:rPr>
              <w:t>(3) U zamestnávateľa, ktorý zame</w:t>
            </w:r>
            <w:r w:rsidRPr="00320819" w:rsidR="005738AC">
              <w:rPr>
                <w:rFonts w:ascii="Times New Roman" w:hAnsi="Times New Roman"/>
                <w:iCs/>
                <w:sz w:val="16"/>
                <w:szCs w:val="16"/>
              </w:rPr>
              <w:t>stnáva menej ako 50 zamestnanco</w:t>
            </w:r>
            <w:r w:rsidRPr="00320819">
              <w:rPr>
                <w:rFonts w:ascii="Times New Roman" w:hAnsi="Times New Roman"/>
                <w:iCs/>
                <w:sz w:val="16"/>
                <w:szCs w:val="16"/>
              </w:rPr>
              <w:t xml:space="preserve">v ale najmenej </w:t>
            </w:r>
            <w:r w:rsidRPr="00320819" w:rsidR="00794728">
              <w:rPr>
                <w:rFonts w:ascii="Times New Roman" w:hAnsi="Times New Roman"/>
                <w:iCs/>
                <w:sz w:val="16"/>
                <w:szCs w:val="16"/>
              </w:rPr>
              <w:t>troch</w:t>
            </w:r>
            <w:r w:rsidRPr="00320819">
              <w:rPr>
                <w:rFonts w:ascii="Times New Roman" w:hAnsi="Times New Roman"/>
                <w:iCs/>
                <w:sz w:val="16"/>
                <w:szCs w:val="16"/>
              </w:rPr>
              <w:t xml:space="preserve"> zamestnancov môže pôsobiť zamestnanecký dôverník. Práva a povinnosti zamestnaneckého dôverníka sú rovnaké ako práva a povinnosti zamestnaneckej rady.</w:t>
            </w:r>
          </w:p>
          <w:p w:rsidR="00A301C4" w:rsidRPr="00320819">
            <w:pPr>
              <w:bidi w:val="0"/>
              <w:jc w:val="both"/>
              <w:rPr>
                <w:rFonts w:ascii="Times New Roman" w:hAnsi="Times New Roman"/>
                <w:bCs/>
                <w:i w:val="0"/>
                <w:sz w:val="16"/>
                <w:szCs w:val="16"/>
                <w:lang w:val="sk-SK"/>
              </w:rPr>
            </w:pPr>
          </w:p>
          <w:p w:rsidR="00A301C4" w:rsidRPr="00320819" w:rsidP="00EB3B3C">
            <w:pPr>
              <w:bidi w:val="0"/>
              <w:jc w:val="both"/>
              <w:rPr>
                <w:rFonts w:ascii="Times New Roman" w:hAnsi="Times New Roman"/>
                <w:bCs/>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2. Keď je to v súlade s národnými tradíciami a praxou, členské štáty vyzvú obidve strany bez toho, aby bola dotknutá ich autonómnosť, aby na vhodnej úrovni uzatvorili dohody ustanovujúce  pravidlá proti diskriminácii v oblastiach, ktoré sú uvedené v článku </w:t>
            </w:r>
            <w:smartTag w:uri="urn:schemas-microsoft-com:office:smarttags" w:element="metricconverter">
              <w:smartTagPr>
                <w:attr w:name="ProductID" w:val="3 a"/>
              </w:smartTagPr>
              <w:r w:rsidRPr="00320819">
                <w:rPr>
                  <w:rFonts w:ascii="Times New Roman" w:hAnsi="Times New Roman"/>
                  <w:i w:val="0"/>
                  <w:sz w:val="16"/>
                  <w:szCs w:val="16"/>
                  <w:lang w:val="sk-SK"/>
                </w:rPr>
                <w:t>3 a</w:t>
              </w:r>
            </w:smartTag>
            <w:r w:rsidRPr="00320819">
              <w:rPr>
                <w:rFonts w:ascii="Times New Roman" w:hAnsi="Times New Roman"/>
                <w:i w:val="0"/>
                <w:sz w:val="16"/>
                <w:szCs w:val="16"/>
                <w:lang w:val="sk-SK"/>
              </w:rPr>
              <w:t xml:space="preserve"> ktoré patria do rámca kolektívneho vyjednávania. Tieto dohody rešpektujú minimálne požiadavky, ktoré ustanovuje táto smernica a príslušné národné implementačné opatrenia.</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311/2001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273EEE" w:rsidRPr="00320819">
            <w:pPr>
              <w:bidi w:val="0"/>
              <w:rPr>
                <w:rFonts w:ascii="Times New Roman" w:hAnsi="Times New Roman"/>
                <w:b/>
                <w:i w:val="0"/>
                <w:sz w:val="16"/>
                <w:szCs w:val="16"/>
                <w:lang w:val="sk-SK"/>
              </w:rPr>
            </w:pPr>
          </w:p>
          <w:p w:rsidR="00273EEE"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2/1991 Zb.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231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r w:rsidRPr="00320819" w:rsidR="00273EEE">
              <w:rPr>
                <w:rFonts w:ascii="Times New Roman" w:hAnsi="Times New Roman"/>
                <w:b/>
                <w:i w:val="0"/>
                <w:sz w:val="16"/>
                <w:szCs w:val="16"/>
                <w:lang w:val="sk-SK"/>
              </w:rPr>
              <w:t xml:space="preserve"> až 3</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273EEE" w:rsidRPr="00320819">
            <w:pPr>
              <w:bidi w:val="0"/>
              <w:rPr>
                <w:rFonts w:ascii="Times New Roman" w:hAnsi="Times New Roman"/>
                <w:b/>
                <w:i w:val="0"/>
                <w:sz w:val="16"/>
                <w:szCs w:val="16"/>
                <w:lang w:val="sk-SK"/>
              </w:rPr>
            </w:pPr>
          </w:p>
          <w:p w:rsidR="00273EEE"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4</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273EEE" w:rsidRPr="00320819">
            <w:pPr>
              <w:pStyle w:val="BodyText"/>
              <w:bidi w:val="0"/>
              <w:ind w:left="-1"/>
              <w:jc w:val="both"/>
              <w:rPr>
                <w:rFonts w:ascii="Times New Roman" w:hAnsi="Times New Roman"/>
                <w:sz w:val="16"/>
                <w:szCs w:val="16"/>
              </w:rPr>
            </w:pPr>
            <w:r w:rsidRPr="00320819" w:rsidR="00A301C4">
              <w:rPr>
                <w:rFonts w:ascii="Times New Roman" w:hAnsi="Times New Roman"/>
                <w:sz w:val="16"/>
                <w:szCs w:val="16"/>
              </w:rPr>
              <w:t>(1)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w:t>
            </w:r>
          </w:p>
          <w:p w:rsidR="00273EEE" w:rsidRPr="00320819">
            <w:pPr>
              <w:pStyle w:val="BodyText"/>
              <w:bidi w:val="0"/>
              <w:ind w:left="-1"/>
              <w:jc w:val="both"/>
              <w:rPr>
                <w:rFonts w:ascii="Times New Roman" w:hAnsi="Times New Roman"/>
                <w:sz w:val="16"/>
                <w:szCs w:val="16"/>
              </w:rPr>
            </w:pPr>
          </w:p>
          <w:p w:rsidR="00273EEE" w:rsidRPr="00320819">
            <w:pPr>
              <w:pStyle w:val="BodyText"/>
              <w:bidi w:val="0"/>
              <w:ind w:left="-1"/>
              <w:jc w:val="both"/>
              <w:rPr>
                <w:rFonts w:ascii="Times New Roman" w:hAnsi="Times New Roman"/>
                <w:sz w:val="16"/>
                <w:szCs w:val="16"/>
              </w:rPr>
            </w:pPr>
            <w:r w:rsidRPr="00320819">
              <w:rPr>
                <w:rFonts w:ascii="Times New Roman" w:hAnsi="Times New Roman"/>
                <w:sz w:val="16"/>
                <w:szCs w:val="16"/>
              </w:rPr>
              <w:t>(2)</w:t>
            </w:r>
            <w:r w:rsidRPr="00320819" w:rsidR="00A301C4">
              <w:rPr>
                <w:rFonts w:ascii="Times New Roman" w:hAnsi="Times New Roman"/>
                <w:sz w:val="16"/>
                <w:szCs w:val="16"/>
              </w:rPr>
              <w:t xml:space="preserve"> Nároky, ktoré vznikli z kolektívnej zmluvy jednotlivým zamestnancom, sa uplatňujú a uspokojujú ako ostatné nároky zamestnancov z pracovného pomeru. </w:t>
            </w:r>
          </w:p>
          <w:p w:rsidR="00273EEE" w:rsidRPr="00320819">
            <w:pPr>
              <w:pStyle w:val="BodyText"/>
              <w:bidi w:val="0"/>
              <w:ind w:left="-1"/>
              <w:jc w:val="both"/>
              <w:rPr>
                <w:rFonts w:ascii="Times New Roman" w:hAnsi="Times New Roman"/>
                <w:sz w:val="16"/>
                <w:szCs w:val="16"/>
              </w:rPr>
            </w:pPr>
          </w:p>
          <w:p w:rsidR="00A301C4" w:rsidRPr="00320819">
            <w:pPr>
              <w:pStyle w:val="BodyText"/>
              <w:bidi w:val="0"/>
              <w:ind w:left="-1"/>
              <w:jc w:val="both"/>
              <w:rPr>
                <w:rFonts w:ascii="Times New Roman" w:hAnsi="Times New Roman"/>
                <w:sz w:val="16"/>
                <w:szCs w:val="16"/>
              </w:rPr>
            </w:pPr>
            <w:r w:rsidRPr="00320819" w:rsidR="00273EEE">
              <w:rPr>
                <w:rFonts w:ascii="Times New Roman" w:hAnsi="Times New Roman"/>
                <w:sz w:val="16"/>
                <w:szCs w:val="16"/>
              </w:rPr>
              <w:t xml:space="preserve">(3) </w:t>
            </w:r>
            <w:r w:rsidRPr="00320819">
              <w:rPr>
                <w:rFonts w:ascii="Times New Roman" w:hAnsi="Times New Roman"/>
                <w:sz w:val="16"/>
                <w:szCs w:val="16"/>
              </w:rPr>
              <w:t>Pracovná zmluva je neplatná v tej časti, v ktorej upravuje nároky zamestnanca v menšom rozsahu než kolektívna zmluva.</w:t>
            </w:r>
          </w:p>
          <w:p w:rsidR="00A301C4" w:rsidRPr="00320819">
            <w:pPr>
              <w:bidi w:val="0"/>
              <w:jc w:val="both"/>
              <w:rPr>
                <w:rFonts w:ascii="Times New Roman" w:hAnsi="Times New Roman"/>
                <w:i w:val="0"/>
                <w:sz w:val="16"/>
                <w:szCs w:val="16"/>
                <w:lang w:val="sk-SK"/>
              </w:rPr>
            </w:pPr>
          </w:p>
          <w:p w:rsidR="00A301C4" w:rsidRPr="00320819">
            <w:pPr>
              <w:pStyle w:val="BodyText"/>
              <w:bidi w:val="0"/>
              <w:ind w:left="-1"/>
              <w:jc w:val="both"/>
              <w:rPr>
                <w:rFonts w:ascii="Times New Roman" w:hAnsi="Times New Roman"/>
                <w:sz w:val="16"/>
                <w:szCs w:val="16"/>
              </w:rPr>
            </w:pPr>
            <w:r w:rsidRPr="00320819">
              <w:rPr>
                <w:rFonts w:ascii="Times New Roman" w:hAnsi="Times New Roman"/>
                <w:sz w:val="16"/>
                <w:szCs w:val="16"/>
              </w:rPr>
              <w:t>(2)  Neplatná je kolektívna zmluva v tej časti, ktorá</w:t>
            </w:r>
          </w:p>
          <w:p w:rsidR="00A301C4" w:rsidRPr="00320819">
            <w:pPr>
              <w:pStyle w:val="BodyText"/>
              <w:numPr>
                <w:ilvl w:val="0"/>
                <w:numId w:val="8"/>
              </w:numPr>
              <w:bidi w:val="0"/>
              <w:jc w:val="both"/>
              <w:rPr>
                <w:rFonts w:ascii="Times New Roman" w:hAnsi="Times New Roman"/>
                <w:sz w:val="16"/>
                <w:szCs w:val="16"/>
              </w:rPr>
            </w:pPr>
            <w:r w:rsidRPr="00320819">
              <w:rPr>
                <w:rFonts w:ascii="Times New Roman" w:hAnsi="Times New Roman"/>
                <w:sz w:val="16"/>
                <w:szCs w:val="16"/>
              </w:rPr>
              <w:t>je v rozpore so všeobecne záväznými právnymi predpismi,</w:t>
            </w:r>
          </w:p>
          <w:p w:rsidR="00A301C4" w:rsidRPr="00320819">
            <w:pPr>
              <w:numPr>
                <w:ilvl w:val="0"/>
                <w:numId w:val="8"/>
              </w:numPr>
              <w:bidi w:val="0"/>
              <w:jc w:val="both"/>
              <w:rPr>
                <w:rFonts w:ascii="Times New Roman" w:hAnsi="Times New Roman"/>
                <w:i w:val="0"/>
                <w:sz w:val="16"/>
                <w:szCs w:val="16"/>
                <w:lang w:val="sk-SK"/>
              </w:rPr>
            </w:pPr>
            <w:r w:rsidRPr="00320819">
              <w:rPr>
                <w:rFonts w:ascii="Times New Roman" w:hAnsi="Times New Roman"/>
                <w:i w:val="0"/>
                <w:sz w:val="16"/>
                <w:szCs w:val="16"/>
                <w:lang w:val="sk-SK"/>
              </w:rPr>
              <w:t>upravuje nároky zamestnancov v menšom rozsahu než kolektívna zmluva vyššieho stupňa.</w:t>
            </w:r>
          </w:p>
          <w:p w:rsidR="00A301C4" w:rsidRPr="00320819">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Dialóg s mimovládnymi organizáciami</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Členské štáty vyzvú k dialógu príslušné mimovládne organizácie, ktoré v súlade s ich národným právom a praxou majú zákonný záujem prispieť k boju proti diskriminácii založenej na rasovom alebo etnickom pôvode s cieľom podporiť zásadu rovnakého zaobchádzania.</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Kapitola III</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outlineLvl w:val="0"/>
              <w:rPr>
                <w:rFonts w:ascii="Times New Roman" w:hAnsi="Times New Roman"/>
                <w:i w:val="0"/>
                <w:sz w:val="16"/>
                <w:szCs w:val="16"/>
                <w:lang w:val="sk-SK"/>
              </w:rPr>
            </w:pPr>
            <w:r w:rsidRPr="00320819">
              <w:rPr>
                <w:rFonts w:ascii="Times New Roman" w:hAnsi="Times New Roman"/>
                <w:i w:val="0"/>
                <w:sz w:val="16"/>
                <w:szCs w:val="16"/>
                <w:lang w:val="sk-SK"/>
              </w:rPr>
              <w:t>ORGÁNY PRE PODPORU ROVNAKÉHO ZAOBCHÁDZANIA</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1. Členské štáty určia orgán alebo orgány na podporu rovnakého zaobchádzania pre všetky osoby bez diskriminácie založenej na rasovom alebo etnickom pôvode. Tieto orgány môžu byť súčasťou inštitúcií, ktoré na národnej úrovni zodpovedajú za obhajobu ľudských práv alebo ochranu práv jednotlivca.</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bCs/>
                <w:i w:val="0"/>
                <w:iCs/>
                <w:sz w:val="16"/>
                <w:szCs w:val="16"/>
                <w:lang w:val="sk-SK"/>
              </w:rPr>
            </w:pPr>
            <w:r w:rsidRPr="00320819">
              <w:rPr>
                <w:rFonts w:ascii="Times New Roman" w:hAnsi="Times New Roman"/>
                <w:b/>
                <w:bCs/>
                <w:i w:val="0"/>
                <w:iCs/>
                <w:sz w:val="16"/>
                <w:szCs w:val="16"/>
                <w:lang w:val="sk-SK"/>
              </w:rPr>
              <w:t>308/1993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 1 </w:t>
            </w:r>
          </w:p>
          <w:p w:rsidR="00A301C4" w:rsidRPr="00320819">
            <w:pPr>
              <w:bidi w:val="0"/>
              <w:rPr>
                <w:rFonts w:ascii="Times New Roman" w:hAnsi="Times New Roman"/>
                <w:b/>
                <w:i w:val="0"/>
                <w:sz w:val="16"/>
                <w:szCs w:val="16"/>
                <w:lang w:val="sk-SK"/>
              </w:rPr>
            </w:pPr>
            <w:r w:rsidRPr="00320819" w:rsidR="008444CB">
              <w:rPr>
                <w:rFonts w:ascii="Times New Roman" w:hAnsi="Times New Roman"/>
                <w:b/>
                <w:i w:val="0"/>
                <w:sz w:val="16"/>
                <w:szCs w:val="16"/>
                <w:lang w:val="sk-SK"/>
              </w:rPr>
              <w:t>O: 1</w:t>
            </w:r>
          </w:p>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r w:rsidRPr="00320819">
              <w:rPr>
                <w:rFonts w:ascii="Times New Roman" w:hAnsi="Times New Roman"/>
                <w:i w:val="0"/>
                <w:sz w:val="16"/>
                <w:szCs w:val="16"/>
                <w:lang w:val="sk-SK"/>
              </w:rPr>
              <w:t>(1) Zriaďuje sa Slovenské národné stredisko pre ľudské práva so sídlom v Bratislave (ďalej len "stredisko")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13</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Členské štáty zabezpečia, že do kompetencie týchto orgánov patrí:</w:t>
            </w:r>
          </w:p>
          <w:p w:rsidR="00A301C4" w:rsidRPr="00320819">
            <w:pPr>
              <w:numPr>
                <w:numId w:val="4"/>
              </w:numPr>
              <w:bidi w:val="0"/>
              <w:jc w:val="both"/>
              <w:rPr>
                <w:rFonts w:ascii="Times New Roman" w:hAnsi="Times New Roman"/>
                <w:i w:val="0"/>
                <w:sz w:val="16"/>
                <w:szCs w:val="16"/>
                <w:lang w:val="sk-SK"/>
              </w:rPr>
            </w:pPr>
            <w:r w:rsidRPr="00320819">
              <w:rPr>
                <w:rFonts w:ascii="Times New Roman" w:hAnsi="Times New Roman"/>
                <w:i w:val="0"/>
                <w:sz w:val="16"/>
                <w:szCs w:val="16"/>
                <w:lang w:val="sk-SK"/>
              </w:rPr>
              <w:t>bez toho, aby bolo dotknuté právo obetí a práva združení, organizácií alebo iných právnických osôb, ktoré sú uvedené v článku 7(2) poskytovanie nezávislej pomoci obetiam diskriminácie pri podaní žaloby kvôli diskriminácii,</w:t>
            </w:r>
          </w:p>
          <w:p w:rsidR="00A301C4" w:rsidRPr="00320819">
            <w:pPr>
              <w:numPr>
                <w:numId w:val="4"/>
              </w:numPr>
              <w:bidi w:val="0"/>
              <w:jc w:val="both"/>
              <w:rPr>
                <w:rFonts w:ascii="Times New Roman" w:hAnsi="Times New Roman"/>
                <w:i w:val="0"/>
                <w:sz w:val="16"/>
                <w:szCs w:val="16"/>
                <w:lang w:val="sk-SK"/>
              </w:rPr>
            </w:pPr>
            <w:r w:rsidRPr="00320819">
              <w:rPr>
                <w:rFonts w:ascii="Times New Roman" w:hAnsi="Times New Roman"/>
                <w:i w:val="0"/>
                <w:sz w:val="16"/>
                <w:szCs w:val="16"/>
                <w:lang w:val="sk-SK"/>
              </w:rPr>
              <w:t>vykonávanie nezávislých prieskumov týkajúcich sa diskriminácie,</w:t>
            </w:r>
          </w:p>
          <w:p w:rsidR="00A301C4" w:rsidRPr="00320819">
            <w:pPr>
              <w:numPr>
                <w:numId w:val="5"/>
              </w:numPr>
              <w:bidi w:val="0"/>
              <w:jc w:val="both"/>
              <w:rPr>
                <w:rFonts w:ascii="Times New Roman" w:hAnsi="Times New Roman"/>
                <w:i w:val="0"/>
                <w:sz w:val="16"/>
                <w:szCs w:val="16"/>
                <w:lang w:val="sk-SK"/>
              </w:rPr>
            </w:pPr>
            <w:r w:rsidRPr="00320819">
              <w:rPr>
                <w:rFonts w:ascii="Times New Roman" w:hAnsi="Times New Roman"/>
                <w:i w:val="0"/>
                <w:sz w:val="16"/>
                <w:szCs w:val="16"/>
                <w:lang w:val="sk-SK"/>
              </w:rPr>
              <w:t>uverejňovanie nezávislých správ a vydávanie odporúčaní ku akejkoľvek záležitosti, ktorá sa vzťahuje k takejto diskriminácii.</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r w:rsidRPr="00320819">
              <w:rPr>
                <w:rFonts w:ascii="Times New Roman" w:hAnsi="Times New Roman"/>
                <w:b/>
                <w:bCs/>
                <w:i w:val="0"/>
                <w:iCs/>
                <w:sz w:val="16"/>
                <w:szCs w:val="16"/>
                <w:lang w:val="sk-SK"/>
              </w:rPr>
              <w:t>308/1993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 3</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5738AC" w:rsidRPr="00320819" w:rsidP="005738AC">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(2) Stredisko plní úlohy v oblasti ľudských práv a základných slobôd (ďalej len „ľudské práva"). Stredisko na tento účel najmä </w:t>
            </w:r>
          </w:p>
          <w:p w:rsidR="005738AC" w:rsidRPr="00320819" w:rsidP="005738AC">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a) monitoruje a hodnotí dodržiavanie ľudských práv a dodržiavanie zásady rovnakého zaobchádzania podľa osobitného zákona,</w:t>
            </w:r>
          </w:p>
          <w:p w:rsidR="005738AC" w:rsidRPr="00320819" w:rsidP="005738AC">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b) zhromažďuje a na požiadanie poskytuje informácie o rasizme, xenofóbii a antisemitizme v Slovenskej republike, </w:t>
            </w:r>
          </w:p>
          <w:p w:rsidR="005738AC" w:rsidRPr="00320819" w:rsidP="005738AC">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c) uskutočňuje výskumy a prieskumy na poskytovanie údajov v oblasti ľudských práv, zhromažďuje a šíri informácie v tejto oblasti, </w:t>
            </w:r>
          </w:p>
          <w:p w:rsidR="005738AC" w:rsidRPr="00320819" w:rsidP="005738AC">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d) pripravuje vzdelávacie aktivity a podieľa sa na informačných kampaniach s cieľom zvyšovania tolerancie spoločnosti, </w:t>
            </w:r>
          </w:p>
          <w:p w:rsidR="005738AC" w:rsidRPr="00320819" w:rsidP="005738AC">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e) zabezpečuje právnu pomoc obetiam diskriminácie a prejavov intolerancie,</w:t>
            </w:r>
          </w:p>
          <w:p w:rsidR="005738AC" w:rsidRPr="00320819" w:rsidP="005738AC">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f) vydáva na požiadanie fyzických osôb alebo právnických osôb alebo z vlastnej iniciatívy odborné stanoviská vo veciach dodržiavania zásady rovnakého zaobchádzania podľa osobitného predpisu,</w:t>
            </w:r>
          </w:p>
          <w:p w:rsidR="005738AC" w:rsidRPr="00320819" w:rsidP="005738AC">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g) vykonáva nezávislé zisťovania týkajúce sa diskriminácie,</w:t>
            </w:r>
          </w:p>
          <w:p w:rsidR="005738AC" w:rsidRPr="00320819" w:rsidP="005738AC">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h) vypracúva a uverejňuje správy a odporúčania o otázkach súvisiacich s diskrimináciou,</w:t>
            </w:r>
          </w:p>
          <w:p w:rsidR="005738AC" w:rsidRPr="00320819" w:rsidP="005738AC">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i) poskytuje knižničné služby a</w:t>
            </w:r>
          </w:p>
          <w:p w:rsidR="005738AC" w:rsidRPr="00320819" w:rsidP="005738AC">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j) poskytuje služby v oblasti ľudských práv.</w:t>
            </w:r>
          </w:p>
          <w:p w:rsidR="008444CB" w:rsidRPr="00320819" w:rsidP="005738AC">
            <w:pPr>
              <w:bidi w:val="0"/>
              <w:jc w:val="both"/>
              <w:rPr>
                <w:rFonts w:ascii="Times New Roman" w:hAnsi="Times New Roman"/>
                <w:i w:val="0"/>
                <w:sz w:val="16"/>
                <w:szCs w:val="16"/>
                <w:lang w:val="sk-SK" w:eastAsia="sk-SK"/>
              </w:rPr>
            </w:pPr>
          </w:p>
          <w:p w:rsidR="008444CB" w:rsidRPr="00320819" w:rsidP="005738AC">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(3) Stredisko je oprávnené zastupovať účastníka v konaní vo veciach súvisiacich s porušením zásady rovnakého zaobchádzania. </w:t>
            </w:r>
          </w:p>
          <w:p w:rsidR="00A301C4" w:rsidRPr="00320819" w:rsidP="005738AC">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Kapitola IV</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outlineLvl w:val="0"/>
              <w:rPr>
                <w:rFonts w:ascii="Times New Roman" w:hAnsi="Times New Roman"/>
                <w:i w:val="0"/>
                <w:sz w:val="16"/>
                <w:szCs w:val="16"/>
                <w:lang w:val="sk-SK"/>
              </w:rPr>
            </w:pPr>
            <w:r w:rsidRPr="00320819">
              <w:rPr>
                <w:rFonts w:ascii="Times New Roman" w:hAnsi="Times New Roman"/>
                <w:i w:val="0"/>
                <w:sz w:val="16"/>
                <w:szCs w:val="16"/>
                <w:lang w:val="sk-SK"/>
              </w:rPr>
              <w:t>ZÁVEREČNÉ USTANOVENIA</w:t>
            </w:r>
          </w:p>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Zhoda</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Členské štáty príjmu potrebné opatrenia, aby zabezpečili, že:</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14</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(a) sa zrušia všetky právne predpisy, nariadenia a administratívne ustanovenia, ktoré sú v rozpore so zásadou rovnakého zaobchádzania,</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3"/>
              <w:bidi w:val="0"/>
              <w:rPr>
                <w:rFonts w:ascii="Times New Roman" w:hAnsi="Times New Roman"/>
                <w:sz w:val="16"/>
                <w:szCs w:val="16"/>
              </w:rPr>
            </w:pPr>
            <w:r w:rsidRPr="00320819">
              <w:rPr>
                <w:rFonts w:ascii="Times New Roman" w:hAnsi="Times New Roman"/>
                <w:sz w:val="16"/>
                <w:szCs w:val="16"/>
              </w:rPr>
              <w:t>Ústava SR</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125</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 2, 3, 6</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(1)   Ústavný súd rozhoduje o súlade </w:t>
            </w:r>
          </w:p>
          <w:p w:rsidR="008F5036" w:rsidRPr="00320819" w:rsidP="008F5036">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a)zákonov s ústavou, s ústavnými zákonmi a s medzinárodnými zmluvami, s ktorými vyslovila súhlas Národná rada Slovenskej republiky a ktoré boli ratifikované a vyhlásené spôsobom ustanoveným zákonom, </w:t>
            </w:r>
          </w:p>
          <w:p w:rsidR="008F5036" w:rsidRPr="00320819" w:rsidP="008F5036">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b)nariadení vlády, všeobecne záväzných právnych predpisov ministerstiev a ostatných ústredných orgánov štátnej správy s ústavou, s ústavnými zákonmi, s medzinárodnými zmluvami, s ktorými vyslovila súhlas Národná rada Slovenskej republiky a ktoré boli ratifikované a vyhlásené spôsobom ustanoveným zákonom, a so zákonmi, </w:t>
            </w:r>
          </w:p>
          <w:p w:rsidR="008F5036" w:rsidRPr="00320819" w:rsidP="008F5036">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c)všeobecne záväzných nariadení podľa </w:t>
            </w:r>
            <w:hyperlink r:id="rId11" w:anchor="clanok-68" w:history="1">
              <w:r w:rsidRPr="00320819">
                <w:rPr>
                  <w:rFonts w:ascii="Times New Roman" w:hAnsi="Times New Roman"/>
                  <w:bCs/>
                  <w:i w:val="0"/>
                  <w:sz w:val="16"/>
                  <w:szCs w:val="16"/>
                  <w:lang w:val="sk-SK" w:eastAsia="sk-SK"/>
                </w:rPr>
                <w:t>čl. 68</w:t>
              </w:r>
            </w:hyperlink>
            <w:r w:rsidRPr="00320819">
              <w:rPr>
                <w:rFonts w:ascii="Times New Roman" w:hAnsi="Times New Roman"/>
                <w:i w:val="0"/>
                <w:sz w:val="16"/>
                <w:szCs w:val="16"/>
                <w:lang w:val="sk-SK" w:eastAsia="sk-SK"/>
              </w:rPr>
              <w:t xml:space="preserve"> s ústavou, s ústavnými zákonmi, s medzinárodnými zmluvami, s ktorými vyslovila súhlas Národná rada Slovenskej republiky a ktoré boli ratifikované a vyhlásené spôsobom ustanoveným zákonom, a so zákonmi, ak o nich nerozhoduje iný súd, </w:t>
            </w:r>
          </w:p>
          <w:p w:rsidR="008F5036" w:rsidRPr="00320819" w:rsidP="008F5036">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d)všeobecne záväzných právnych predpisov miestnych orgánov štátnej správy a všeobecne záväzných nariadení orgánov územnej samosprávy podľa </w:t>
            </w:r>
            <w:hyperlink r:id="rId11" w:anchor="clanok-71.odsek-2" w:history="1">
              <w:r w:rsidRPr="00320819">
                <w:rPr>
                  <w:rFonts w:ascii="Times New Roman" w:hAnsi="Times New Roman"/>
                  <w:bCs/>
                  <w:i w:val="0"/>
                  <w:sz w:val="16"/>
                  <w:szCs w:val="16"/>
                  <w:lang w:val="sk-SK" w:eastAsia="sk-SK"/>
                </w:rPr>
                <w:t>čl. 71 ods. 2</w:t>
              </w:r>
            </w:hyperlink>
            <w:r w:rsidRPr="00320819">
              <w:rPr>
                <w:rFonts w:ascii="Times New Roman" w:hAnsi="Times New Roman"/>
                <w:i w:val="0"/>
                <w:sz w:val="16"/>
                <w:szCs w:val="16"/>
                <w:lang w:val="sk-SK" w:eastAsia="sk-SK"/>
              </w:rPr>
              <w:t xml:space="preserve"> s ústavou, s ústavnými zákonmi, s medzinárodnými zmluvami vyhlásenými spôsobom ustanoveným zákonom, so zákonmi, s nariadeniami vlády a so všeobecne záväznými právnymi predpismi ministerstiev a ostatných ústredných orgánov štátnej správy, ak o nich nerozhoduje iný súd. </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Ak ústavný súd prijme návrh na konanie podľa odseku 1, môže pozastaviť účinnosť napadnutých právnych predpisov, ich častí, prípadne niektorých ich ustanovení, ak ich ďalšie uplatňovanie môže ohroziť základné práva a slobody, ak hrozí značná hospodárska škoda alebo iný vážny nenapraviteľný následok.</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(3) Ak ústavný súd svojím rozhodnutím vysloví, že medzi právnymi predpismi uvedenými v odseku 1 je nesúlad, strácajú príslušné predpisy, ich časti, prípadne niektoré ich ustanovenia účinnosť. Orgány, ktoré tieto právne predpisy vydali, sú povinné do šiestich mesiacov  od vyhlásenia rozhodnutia ústavného súdu uviesť ich do súladu s ústavou, s ústavnými zákonmi a s medzinárodnými zmluvami vyhlásenými spôsobom ustanoveným zákonom, a ak ide o predpisy uvedené v odseku 1 písm. b) a c), aj inými zákonmi, a ak ide o predpisy uvedené v odseku 1 písm. d) , aj s nariadeniami vlády a so všeobecne záväznými právnymi predpismi ministerstiev a ostatných ústredných orgánov štátnej správy. Ak tak neurobia, také predpisy, ich časti alebo ustanovenia strácajú platnosť po šiestich mesiacoch od vyhlásenia rozhodnutia.</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(6) Rozhodnutie ústavného súdu vydané podľa odsekov 1, </w:t>
            </w:r>
            <w:smartTag w:uri="urn:schemas-microsoft-com:office:smarttags" w:element="metricconverter">
              <w:smartTagPr>
                <w:attr w:name="ProductID" w:val="2 a"/>
              </w:smartTagPr>
              <w:r w:rsidRPr="00320819">
                <w:rPr>
                  <w:rFonts w:ascii="Times New Roman" w:hAnsi="Times New Roman"/>
                  <w:i w:val="0"/>
                  <w:sz w:val="16"/>
                  <w:szCs w:val="16"/>
                  <w:lang w:val="sk-SK"/>
                </w:rPr>
                <w:t>2 a</w:t>
              </w:r>
            </w:smartTag>
            <w:r w:rsidRPr="00320819">
              <w:rPr>
                <w:rFonts w:ascii="Times New Roman" w:hAnsi="Times New Roman"/>
                <w:i w:val="0"/>
                <w:sz w:val="16"/>
                <w:szCs w:val="16"/>
                <w:lang w:val="sk-SK"/>
              </w:rPr>
              <w:t xml:space="preserve"> 5 sa vyhlasuje spôsobom ustanoveným na vyhlasovanie zákonov. Právoplatné rozhodnutie ústavného súdu je všeobecne záväzné.</w:t>
            </w:r>
          </w:p>
          <w:p w:rsidR="00A301C4" w:rsidRPr="00320819">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9"/>
              <w:bidi w:val="0"/>
              <w:rPr>
                <w:rFonts w:ascii="Times New Roman" w:hAnsi="Times New Roman"/>
                <w:szCs w:val="16"/>
              </w:rPr>
            </w:pPr>
            <w:r w:rsidRPr="00320819">
              <w:rPr>
                <w:rFonts w:ascii="Times New Roman" w:hAnsi="Times New Roman"/>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14</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(b) všetky ustanovenia, ktoré sú v rozpore so zásadou rovnakého zaobchádzania zahrnuté v individuálnych alebo kolektívnych zmluvách alebo dohodách, vnútropodnikových pravidlách, pravidlách riadiacich ziskové a neziskové organizácie a v pravidlách upravujúcich  nezávislé povolania a  organizácie pracovníkov a zamestnancov, sú neplatné alebo sa môžu vyhlásiť za neplatné alebo sa zmenia a doplnia.</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311/2001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EC6EA8" w:rsidRPr="00320819">
            <w:pPr>
              <w:bidi w:val="0"/>
              <w:rPr>
                <w:rFonts w:ascii="Times New Roman" w:hAnsi="Times New Roman"/>
                <w:b/>
                <w:i w:val="0"/>
                <w:sz w:val="16"/>
                <w:szCs w:val="16"/>
                <w:lang w:val="sk-SK"/>
              </w:rPr>
            </w:pPr>
          </w:p>
          <w:p w:rsidR="00EC6EA8"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2/1991 Zb.</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231</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r w:rsidRPr="00320819" w:rsidR="00EC6EA8">
              <w:rPr>
                <w:rFonts w:ascii="Times New Roman" w:hAnsi="Times New Roman"/>
                <w:b/>
                <w:i w:val="0"/>
                <w:sz w:val="16"/>
                <w:szCs w:val="16"/>
                <w:lang w:val="sk-SK"/>
              </w:rPr>
              <w:t>, 2 a 3</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EC6EA8" w:rsidRPr="00320819">
            <w:pPr>
              <w:bidi w:val="0"/>
              <w:rPr>
                <w:rFonts w:ascii="Times New Roman" w:hAnsi="Times New Roman"/>
                <w:b/>
                <w:i w:val="0"/>
                <w:sz w:val="16"/>
                <w:szCs w:val="16"/>
                <w:lang w:val="sk-SK"/>
              </w:rPr>
            </w:pPr>
          </w:p>
          <w:p w:rsidR="00EC6EA8"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4</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EC6EA8" w:rsidRPr="00320819">
            <w:pPr>
              <w:pStyle w:val="BodyText"/>
              <w:bidi w:val="0"/>
              <w:ind w:left="-1"/>
              <w:jc w:val="both"/>
              <w:rPr>
                <w:rFonts w:ascii="Times New Roman" w:hAnsi="Times New Roman"/>
                <w:sz w:val="16"/>
                <w:szCs w:val="16"/>
              </w:rPr>
            </w:pPr>
            <w:r w:rsidRPr="00320819" w:rsidR="00A301C4">
              <w:rPr>
                <w:rFonts w:ascii="Times New Roman" w:hAnsi="Times New Roman"/>
                <w:sz w:val="16"/>
                <w:szCs w:val="16"/>
              </w:rPr>
              <w:t xml:space="preserve">(1)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w:t>
            </w:r>
          </w:p>
          <w:p w:rsidR="00EC6EA8" w:rsidRPr="00320819">
            <w:pPr>
              <w:pStyle w:val="BodyText"/>
              <w:bidi w:val="0"/>
              <w:ind w:left="-1"/>
              <w:jc w:val="both"/>
              <w:rPr>
                <w:rFonts w:ascii="Times New Roman" w:hAnsi="Times New Roman"/>
                <w:sz w:val="16"/>
                <w:szCs w:val="16"/>
              </w:rPr>
            </w:pPr>
          </w:p>
          <w:p w:rsidR="00EC6EA8" w:rsidRPr="00320819">
            <w:pPr>
              <w:pStyle w:val="BodyText"/>
              <w:bidi w:val="0"/>
              <w:ind w:left="-1"/>
              <w:jc w:val="both"/>
              <w:rPr>
                <w:rFonts w:ascii="Times New Roman" w:hAnsi="Times New Roman"/>
                <w:sz w:val="16"/>
                <w:szCs w:val="16"/>
              </w:rPr>
            </w:pPr>
            <w:r w:rsidRPr="00320819">
              <w:rPr>
                <w:rFonts w:ascii="Times New Roman" w:hAnsi="Times New Roman"/>
                <w:sz w:val="16"/>
                <w:szCs w:val="16"/>
              </w:rPr>
              <w:t xml:space="preserve">(2) </w:t>
            </w:r>
            <w:r w:rsidRPr="00320819" w:rsidR="00A301C4">
              <w:rPr>
                <w:rFonts w:ascii="Times New Roman" w:hAnsi="Times New Roman"/>
                <w:sz w:val="16"/>
                <w:szCs w:val="16"/>
              </w:rPr>
              <w:t xml:space="preserve">Nároky, ktoré vznikli z kolektívnej zmluvy jednotlivým zamestnancom, sa uplatňujú a uspokojujú ako ostatné nároky zamestnancov z pracovného pomeru. </w:t>
            </w:r>
          </w:p>
          <w:p w:rsidR="00EC6EA8" w:rsidRPr="00320819">
            <w:pPr>
              <w:pStyle w:val="BodyText"/>
              <w:bidi w:val="0"/>
              <w:ind w:left="-1"/>
              <w:jc w:val="both"/>
              <w:rPr>
                <w:rFonts w:ascii="Times New Roman" w:hAnsi="Times New Roman"/>
                <w:sz w:val="16"/>
                <w:szCs w:val="16"/>
              </w:rPr>
            </w:pPr>
          </w:p>
          <w:p w:rsidR="00A301C4" w:rsidRPr="00320819">
            <w:pPr>
              <w:pStyle w:val="BodyText"/>
              <w:bidi w:val="0"/>
              <w:ind w:left="-1"/>
              <w:jc w:val="both"/>
              <w:rPr>
                <w:rFonts w:ascii="Times New Roman" w:hAnsi="Times New Roman"/>
                <w:sz w:val="16"/>
                <w:szCs w:val="16"/>
              </w:rPr>
            </w:pPr>
            <w:r w:rsidRPr="00320819" w:rsidR="00EC6EA8">
              <w:rPr>
                <w:rFonts w:ascii="Times New Roman" w:hAnsi="Times New Roman"/>
                <w:sz w:val="16"/>
                <w:szCs w:val="16"/>
              </w:rPr>
              <w:t xml:space="preserve">(3) </w:t>
            </w:r>
            <w:r w:rsidRPr="00320819">
              <w:rPr>
                <w:rFonts w:ascii="Times New Roman" w:hAnsi="Times New Roman"/>
                <w:sz w:val="16"/>
                <w:szCs w:val="16"/>
              </w:rPr>
              <w:t>Pracovná zmluva je neplatná v tej časti, v ktorej upravuje nároky zamestnanca v menšom rozsahu než kolektívna zmluva.</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Neplatná je kolektívna zmluva v tej časti, ktorá</w:t>
            </w:r>
          </w:p>
          <w:p w:rsidR="00A301C4" w:rsidRPr="00320819">
            <w:pPr>
              <w:pStyle w:val="BodyText2"/>
              <w:numPr>
                <w:ilvl w:val="0"/>
                <w:numId w:val="9"/>
              </w:numPr>
              <w:bidi w:val="0"/>
              <w:rPr>
                <w:rFonts w:ascii="Times New Roman" w:hAnsi="Times New Roman"/>
                <w:sz w:val="16"/>
                <w:szCs w:val="16"/>
              </w:rPr>
            </w:pPr>
            <w:r w:rsidRPr="00320819">
              <w:rPr>
                <w:rFonts w:ascii="Times New Roman" w:hAnsi="Times New Roman"/>
                <w:sz w:val="16"/>
                <w:szCs w:val="16"/>
              </w:rPr>
              <w:t>je v rozpore so všeobecne záväznými právnymi predpismi,</w:t>
            </w:r>
          </w:p>
          <w:p w:rsidR="00A301C4" w:rsidRPr="00320819">
            <w:pPr>
              <w:numPr>
                <w:ilvl w:val="0"/>
                <w:numId w:val="9"/>
              </w:numPr>
              <w:bidi w:val="0"/>
              <w:jc w:val="both"/>
              <w:rPr>
                <w:rFonts w:ascii="Times New Roman" w:hAnsi="Times New Roman"/>
                <w:i w:val="0"/>
                <w:sz w:val="16"/>
                <w:szCs w:val="16"/>
                <w:lang w:val="sk-SK"/>
              </w:rPr>
            </w:pPr>
            <w:r w:rsidRPr="00320819">
              <w:rPr>
                <w:rFonts w:ascii="Times New Roman" w:hAnsi="Times New Roman"/>
                <w:i w:val="0"/>
                <w:sz w:val="16"/>
                <w:szCs w:val="16"/>
                <w:lang w:val="sk-SK"/>
              </w:rPr>
              <w:t>upravuje nároky zamestnancov v menšom rozsahu než kolektívna zmluva vyššieho stupňa.</w:t>
            </w:r>
          </w:p>
          <w:p w:rsidR="00A301C4" w:rsidRPr="00320819">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Sankcie</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Členské štáty ustanovia pravidlá týkajúce sa sankcií uplatniteľných pri porušení národných ustanovení, ktoré sa prijali podľa tejto smernice a prijmú všetky potrebné opatrenia  na ich zabezpečenie. Sankcie, ktoré môžu obsahovať náhradu škody pre obeť musia byť účinné, primerané a zastrašujúce. Členské štáty oznámia takéto opatrenia komisii najneskôr do 19. júla </w:t>
            </w:r>
            <w:smartTag w:uri="urn:schemas-microsoft-com:office:smarttags" w:element="metricconverter">
              <w:smartTagPr>
                <w:attr w:name="ProductID" w:val="2003 a"/>
              </w:smartTagPr>
              <w:r w:rsidRPr="00320819">
                <w:rPr>
                  <w:rFonts w:ascii="Times New Roman" w:hAnsi="Times New Roman"/>
                  <w:i w:val="0"/>
                  <w:sz w:val="16"/>
                  <w:szCs w:val="16"/>
                  <w:lang w:val="sk-SK"/>
                </w:rPr>
                <w:t>2003 a</w:t>
              </w:r>
            </w:smartTag>
            <w:r w:rsidRPr="00320819">
              <w:rPr>
                <w:rFonts w:ascii="Times New Roman" w:hAnsi="Times New Roman"/>
                <w:i w:val="0"/>
                <w:sz w:val="16"/>
                <w:szCs w:val="16"/>
                <w:lang w:val="sk-SK"/>
              </w:rPr>
              <w:t xml:space="preserve"> bez meškania jej oznámia aj následné zmeny a doplnenia, ktoré ich ovplyvnia.</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311/2001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407F46"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365/2004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i w:val="0"/>
                <w:sz w:val="16"/>
                <w:szCs w:val="16"/>
                <w:lang w:val="sk-SK"/>
              </w:rPr>
            </w:pPr>
            <w:r w:rsidRPr="00320819">
              <w:rPr>
                <w:rFonts w:ascii="Times New Roman" w:hAnsi="Times New Roman"/>
                <w:b/>
                <w:i w:val="0"/>
                <w:sz w:val="16"/>
                <w:szCs w:val="16"/>
                <w:lang w:val="sk-SK"/>
              </w:rPr>
              <w:t>125/2006 Z. z.</w:t>
            </w:r>
            <w:r w:rsidRPr="00320819">
              <w:rPr>
                <w:rFonts w:ascii="Times New Roman" w:hAnsi="Times New Roman"/>
                <w:i w:val="0"/>
                <w:sz w:val="16"/>
                <w:szCs w:val="16"/>
                <w:lang w:val="sk-SK"/>
              </w:rPr>
              <w:t xml:space="preserve">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b/>
                <w:i w:val="0"/>
                <w:sz w:val="16"/>
                <w:szCs w:val="16"/>
                <w:lang w:val="sk-SK"/>
              </w:rPr>
            </w:pPr>
            <w:r w:rsidRPr="00320819">
              <w:rPr>
                <w:rFonts w:ascii="Times New Roman" w:hAnsi="Times New Roman"/>
                <w:b/>
                <w:i w:val="0"/>
                <w:sz w:val="16"/>
                <w:szCs w:val="16"/>
                <w:lang w:val="sk-SK"/>
              </w:rPr>
              <w:t>§ 13</w:t>
            </w:r>
          </w:p>
          <w:p w:rsidR="00A301C4" w:rsidRPr="00320819">
            <w:pPr>
              <w:bidi w:val="0"/>
              <w:jc w:val="both"/>
              <w:rPr>
                <w:rFonts w:ascii="Times New Roman" w:hAnsi="Times New Roman"/>
                <w:b/>
                <w:sz w:val="16"/>
                <w:szCs w:val="16"/>
                <w:lang w:val="sk-SK"/>
              </w:rPr>
            </w:pPr>
            <w:r w:rsidRPr="00320819" w:rsidR="00CE73F3">
              <w:rPr>
                <w:rFonts w:ascii="Times New Roman" w:hAnsi="Times New Roman"/>
                <w:b/>
                <w:i w:val="0"/>
                <w:sz w:val="16"/>
                <w:szCs w:val="16"/>
                <w:lang w:val="sk-SK"/>
              </w:rPr>
              <w:t>O: 5</w:t>
            </w:r>
            <w:r w:rsidRPr="00320819">
              <w:rPr>
                <w:rFonts w:ascii="Times New Roman" w:hAnsi="Times New Roman"/>
                <w:b/>
                <w:i w:val="0"/>
                <w:sz w:val="16"/>
                <w:szCs w:val="16"/>
                <w:lang w:val="sk-SK"/>
              </w:rPr>
              <w:t xml:space="preserve"> a 6</w:t>
            </w: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sz w:val="16"/>
                <w:szCs w:val="16"/>
                <w:lang w:val="sk-SK"/>
              </w:rPr>
            </w:pPr>
          </w:p>
          <w:p w:rsidR="00A301C4" w:rsidRPr="00320819">
            <w:pPr>
              <w:bidi w:val="0"/>
              <w:jc w:val="both"/>
              <w:rPr>
                <w:rFonts w:ascii="Times New Roman" w:hAnsi="Times New Roman"/>
                <w:b/>
                <w:i w:val="0"/>
                <w:sz w:val="16"/>
                <w:szCs w:val="16"/>
                <w:lang w:val="sk-SK"/>
              </w:rPr>
            </w:pPr>
            <w:r w:rsidRPr="00320819">
              <w:rPr>
                <w:rFonts w:ascii="Times New Roman" w:hAnsi="Times New Roman"/>
                <w:b/>
                <w:i w:val="0"/>
                <w:sz w:val="16"/>
                <w:szCs w:val="16"/>
                <w:lang w:val="sk-SK"/>
              </w:rPr>
              <w:t>§ 192</w:t>
            </w:r>
          </w:p>
          <w:p w:rsidR="00A301C4" w:rsidRPr="00320819">
            <w:pPr>
              <w:bidi w:val="0"/>
              <w:jc w:val="both"/>
              <w:rPr>
                <w:rFonts w:ascii="Times New Roman" w:hAnsi="Times New Roman"/>
                <w:b/>
                <w:i w:val="0"/>
                <w:sz w:val="16"/>
                <w:szCs w:val="16"/>
                <w:lang w:val="sk-SK"/>
              </w:rPr>
            </w:pPr>
            <w:r w:rsidRPr="00320819">
              <w:rPr>
                <w:rFonts w:ascii="Times New Roman" w:hAnsi="Times New Roman"/>
                <w:b/>
                <w:i w:val="0"/>
                <w:sz w:val="16"/>
                <w:szCs w:val="16"/>
                <w:lang w:val="sk-SK"/>
              </w:rPr>
              <w:t>O: 1</w:t>
            </w:r>
          </w:p>
          <w:p w:rsidR="00A301C4" w:rsidRPr="00320819">
            <w:pPr>
              <w:bidi w:val="0"/>
              <w:jc w:val="both"/>
              <w:rPr>
                <w:rFonts w:ascii="Times New Roman" w:hAnsi="Times New Roman"/>
                <w:i w:val="0"/>
                <w:sz w:val="16"/>
                <w:szCs w:val="16"/>
                <w:lang w:val="sk-SK"/>
              </w:rPr>
            </w:pPr>
          </w:p>
          <w:p w:rsidR="00CE73F3" w:rsidRPr="00320819">
            <w:pPr>
              <w:bidi w:val="0"/>
              <w:jc w:val="both"/>
              <w:rPr>
                <w:rFonts w:ascii="Times New Roman" w:hAnsi="Times New Roman"/>
                <w:b/>
                <w:i w:val="0"/>
                <w:sz w:val="16"/>
                <w:szCs w:val="16"/>
                <w:lang w:val="sk-SK"/>
              </w:rPr>
            </w:pPr>
          </w:p>
          <w:p w:rsidR="00407F46"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r w:rsidRPr="00320819">
              <w:rPr>
                <w:rFonts w:ascii="Times New Roman" w:hAnsi="Times New Roman"/>
                <w:b/>
                <w:i w:val="0"/>
                <w:sz w:val="16"/>
                <w:szCs w:val="16"/>
                <w:lang w:val="sk-SK"/>
              </w:rPr>
              <w:t>§ 9</w:t>
            </w:r>
          </w:p>
          <w:p w:rsidR="00A301C4" w:rsidRPr="00320819">
            <w:pPr>
              <w:bidi w:val="0"/>
              <w:jc w:val="both"/>
              <w:rPr>
                <w:rFonts w:ascii="Times New Roman" w:hAnsi="Times New Roman"/>
                <w:b/>
                <w:i w:val="0"/>
                <w:sz w:val="16"/>
                <w:szCs w:val="16"/>
                <w:lang w:val="sk-SK"/>
              </w:rPr>
            </w:pPr>
            <w:r w:rsidRPr="00320819">
              <w:rPr>
                <w:rFonts w:ascii="Times New Roman" w:hAnsi="Times New Roman"/>
                <w:b/>
                <w:i w:val="0"/>
                <w:sz w:val="16"/>
                <w:szCs w:val="16"/>
                <w:lang w:val="sk-SK"/>
              </w:rPr>
              <w:t>O: 2 až 4</w:t>
            </w: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p>
          <w:p w:rsidR="00A301C4" w:rsidRPr="00320819">
            <w:pPr>
              <w:bidi w:val="0"/>
              <w:jc w:val="both"/>
              <w:rPr>
                <w:rFonts w:ascii="Times New Roman" w:hAnsi="Times New Roman"/>
                <w:b/>
                <w:i w:val="0"/>
                <w:sz w:val="16"/>
                <w:szCs w:val="16"/>
                <w:lang w:val="sk-SK"/>
              </w:rPr>
            </w:pPr>
            <w:r w:rsidRPr="00320819">
              <w:rPr>
                <w:rFonts w:ascii="Times New Roman" w:hAnsi="Times New Roman"/>
                <w:b/>
                <w:i w:val="0"/>
                <w:sz w:val="16"/>
                <w:szCs w:val="16"/>
                <w:lang w:val="sk-SK"/>
              </w:rPr>
              <w:t>§ 19</w:t>
            </w:r>
          </w:p>
          <w:p w:rsidR="00A301C4" w:rsidRPr="00320819">
            <w:pPr>
              <w:bidi w:val="0"/>
              <w:jc w:val="both"/>
              <w:rPr>
                <w:rFonts w:ascii="Times New Roman" w:hAnsi="Times New Roman"/>
                <w:b/>
                <w:sz w:val="16"/>
                <w:szCs w:val="16"/>
                <w:lang w:val="sk-SK"/>
              </w:rPr>
            </w:pPr>
            <w:r w:rsidRPr="00320819">
              <w:rPr>
                <w:rFonts w:ascii="Times New Roman" w:hAnsi="Times New Roman"/>
                <w:b/>
                <w:i w:val="0"/>
                <w:sz w:val="16"/>
                <w:szCs w:val="16"/>
                <w:lang w:val="sk-SK"/>
              </w:rPr>
              <w:t xml:space="preserve">O: </w:t>
            </w:r>
            <w:r w:rsidRPr="00320819" w:rsidR="009647AE">
              <w:rPr>
                <w:rFonts w:ascii="Times New Roman" w:hAnsi="Times New Roman"/>
                <w:b/>
                <w:i w:val="0"/>
                <w:sz w:val="16"/>
                <w:szCs w:val="16"/>
                <w:lang w:val="sk-SK"/>
              </w:rPr>
              <w:t>2</w:t>
            </w:r>
          </w:p>
          <w:p w:rsidR="00A301C4" w:rsidRPr="00320819">
            <w:pPr>
              <w:pStyle w:val="Heading6"/>
              <w:bidi w:val="0"/>
              <w:rPr>
                <w:rFonts w:ascii="Times New Roman" w:hAnsi="Times New Roman"/>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CE73F3" w:rsidRPr="00320819" w:rsidP="00CE73F3">
            <w:pPr>
              <w:bidi w:val="0"/>
              <w:jc w:val="both"/>
              <w:rPr>
                <w:rFonts w:ascii="Times New Roman" w:hAnsi="Times New Roman"/>
                <w:i w:val="0"/>
                <w:sz w:val="16"/>
                <w:szCs w:val="16"/>
                <w:lang w:val="sk-SK" w:eastAsia="sk-SK"/>
              </w:rPr>
            </w:pPr>
            <w:r w:rsidRPr="00320819" w:rsidR="00A301C4">
              <w:rPr>
                <w:rFonts w:ascii="Times New Roman" w:hAnsi="Times New Roman"/>
                <w:i w:val="0"/>
                <w:sz w:val="16"/>
                <w:szCs w:val="16"/>
                <w:lang w:val="sk-SK"/>
              </w:rPr>
              <w:t>(</w:t>
            </w:r>
            <w:r w:rsidRPr="00320819">
              <w:rPr>
                <w:rFonts w:ascii="Times New Roman" w:hAnsi="Times New Roman"/>
                <w:i w:val="0"/>
                <w:sz w:val="16"/>
                <w:szCs w:val="16"/>
                <w:lang w:val="sk-SK"/>
              </w:rPr>
              <w:t xml:space="preserve">5) </w:t>
            </w:r>
            <w:r w:rsidRPr="00320819">
              <w:rPr>
                <w:rFonts w:ascii="Times New Roman" w:hAnsi="Times New Roman"/>
                <w:i w:val="0"/>
                <w:sz w:val="16"/>
                <w:szCs w:val="16"/>
                <w:lang w:val="sk-SK" w:eastAsia="sk-SK"/>
              </w:rPr>
              <w:t xml:space="preserve">Zamestnanec má právo podať zamestnávateľovi sťažnosť v súvislosti s porušením zásady rovnakého zaobchádzania podľa odsekov 1 a 2 a nedodržaním podmienok podľa odsekov 3 a 4; zamestnávateľ je povinný na sťažnosť zamestnanca bez zbytočného odkladu odpovedať, vykonať nápravu, upustiť od takého konania a odstrániť jeho následky. </w:t>
            </w:r>
          </w:p>
          <w:p w:rsidR="00CE73F3" w:rsidRPr="00320819" w:rsidP="00CE73F3">
            <w:pPr>
              <w:bidi w:val="0"/>
              <w:jc w:val="both"/>
              <w:rPr>
                <w:rFonts w:ascii="Times New Roman" w:hAnsi="Times New Roman"/>
                <w:i w:val="0"/>
                <w:sz w:val="16"/>
                <w:szCs w:val="16"/>
                <w:lang w:val="sk-SK" w:eastAsia="sk-SK"/>
              </w:rPr>
            </w:pPr>
          </w:p>
          <w:p w:rsidR="00CE73F3" w:rsidRPr="00320819" w:rsidP="00CE73F3">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(6) 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w:t>
            </w:r>
            <w:hyperlink r:id="rId12" w:history="1">
              <w:r w:rsidRPr="00320819">
                <w:rPr>
                  <w:rFonts w:ascii="Times New Roman" w:hAnsi="Times New Roman"/>
                  <w:bCs/>
                  <w:i w:val="0"/>
                  <w:sz w:val="16"/>
                  <w:szCs w:val="16"/>
                  <w:lang w:val="sk-SK" w:eastAsia="sk-SK"/>
                </w:rPr>
                <w:t>antidiskriminačný zákon</w:t>
              </w:r>
            </w:hyperlink>
            <w:r w:rsidRPr="00320819">
              <w:rPr>
                <w:rFonts w:ascii="Times New Roman" w:hAnsi="Times New Roman"/>
                <w:i w:val="0"/>
                <w:sz w:val="16"/>
                <w:szCs w:val="16"/>
                <w:lang w:val="sk-SK" w:eastAsia="sk-SK"/>
              </w:rPr>
              <w:t xml:space="preserve">). </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(1) Zamestnávateľ zodpovedá zamestnancovi za škodu, ktorá vznikla zamestnancovi porušením právnych povinností alebo úmyselným konaním proti dobrým mravom pri plnení pracovných úloh, alebo v priamej súvislosti s ním. </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br/>
              <w:br/>
              <w:t>(3) Ak by primerané zadosťučinenie nebolo dostačujúce, najmä ak nedodržaním zásady rovnakého zaobchádzania bola značným spôsobom znížená dôstojnosť, spoločenská vážnosť alebo spoločenské uplatnenie poškodenej osoby, môže sa tá domáhať aj náhrady nemajetkovej ujmy v peniazoch. Sumu náhrady nemajetkovej ujmy v peniazoch určí súd s prihliadnutím na závažnosť vzniknutej nemajetkovej ujmy a všetky okolnosti, za ktorých došlo k jej vzniku.</w:t>
            </w:r>
          </w:p>
          <w:p w:rsidR="00A301C4" w:rsidRPr="00320819">
            <w:pPr>
              <w:bidi w:val="0"/>
              <w:jc w:val="both"/>
              <w:rPr>
                <w:rFonts w:ascii="Times New Roman" w:hAnsi="Times New Roman"/>
                <w:i w:val="0"/>
                <w:sz w:val="16"/>
                <w:szCs w:val="16"/>
                <w:lang w:val="sk-SK"/>
              </w:rPr>
            </w:pP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(4) Právo na náhradu škody alebo právo na inú náhradu podľa osobitných predpisov nie je týmto zákonom dotknuté.</w:t>
            </w:r>
          </w:p>
          <w:p w:rsidR="00A301C4" w:rsidRPr="00320819">
            <w:pPr>
              <w:bidi w:val="0"/>
              <w:jc w:val="both"/>
              <w:rPr>
                <w:rFonts w:ascii="Times New Roman" w:hAnsi="Times New Roman"/>
                <w:i w:val="0"/>
                <w:sz w:val="16"/>
                <w:szCs w:val="16"/>
                <w:lang w:val="sk-SK"/>
              </w:rPr>
            </w:pPr>
          </w:p>
          <w:p w:rsidR="009647AE" w:rsidRPr="00320819" w:rsidP="009647AE">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(2) Inšpektorát práce uloží pokutu</w:t>
            </w:r>
          </w:p>
          <w:p w:rsidR="009647AE" w:rsidRPr="00320819" w:rsidP="009647AE">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a) zamestnávateľovi alebo fyzickej osobe za</w:t>
            </w:r>
          </w:p>
          <w:p w:rsidR="009647AE" w:rsidRPr="00320819" w:rsidP="009647AE">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1. porušenie zákazu nelegálneho zamestnávania od 2 000 eur do 200 000 eur, a ak ide o nelegálne zamestnávanie dvoch a viac fyzických osôb súčasne, najmenej 5 000 eur, </w:t>
            </w:r>
          </w:p>
          <w:p w:rsidR="009647AE" w:rsidRPr="00320819" w:rsidP="009647AE">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2. vykonávanie činnosti bez oprávnenia, osvedčenia, preukazu alebo povolenia, ak na vykonávanie činnosti je potrebné oprávnenie, osvedčenie, preukaz alebo povolenie, ktoré vydáva Národný inšpektorát práce, inšpektorát práce, fyzická osoba alebo právnická osoba podľa osobitného predpisu,</w:t>
            </w:r>
            <w:hyperlink r:id="rId13" w:anchor="poznamky.poznamka-25a" w:history="1">
              <w:r w:rsidRPr="00320819">
                <w:rPr>
                  <w:rFonts w:ascii="Times New Roman" w:hAnsi="Times New Roman"/>
                  <w:bCs/>
                  <w:i w:val="0"/>
                  <w:sz w:val="16"/>
                  <w:szCs w:val="16"/>
                  <w:vertAlign w:val="superscript"/>
                  <w:lang w:val="sk-SK" w:eastAsia="sk-SK"/>
                </w:rPr>
                <w:t>25a</w:t>
              </w:r>
              <w:r w:rsidRPr="00320819">
                <w:rPr>
                  <w:rFonts w:ascii="Times New Roman" w:hAnsi="Times New Roman"/>
                  <w:bCs/>
                  <w:i w:val="0"/>
                  <w:sz w:val="16"/>
                  <w:szCs w:val="16"/>
                  <w:lang w:val="sk-SK" w:eastAsia="sk-SK"/>
                </w:rPr>
                <w:t>)</w:t>
              </w:r>
            </w:hyperlink>
            <w:r w:rsidRPr="00320819">
              <w:rPr>
                <w:rFonts w:ascii="Times New Roman" w:hAnsi="Times New Roman"/>
                <w:i w:val="0"/>
                <w:sz w:val="16"/>
                <w:szCs w:val="16"/>
                <w:lang w:val="sk-SK" w:eastAsia="sk-SK"/>
              </w:rPr>
              <w:t xml:space="preserve"> od 300 eur do 33 000 eur, </w:t>
            </w:r>
          </w:p>
          <w:p w:rsidR="009647AE" w:rsidRPr="00320819" w:rsidP="009647AE">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b) zamestnávateľovi alebo fyzickej osobe, ktorá je podnikateľom a nie je zamestnávateľom, za </w:t>
            </w:r>
          </w:p>
          <w:p w:rsidR="009647AE" w:rsidRPr="00320819" w:rsidP="009647AE">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1. závažné porušenie povinností vyplývajúcich z predpisov uvedených v </w:t>
            </w:r>
            <w:hyperlink r:id="rId13" w:anchor="paragraf-2.odsek-1.pismeno-a" w:history="1">
              <w:r w:rsidRPr="00320819">
                <w:rPr>
                  <w:rFonts w:ascii="Times New Roman" w:hAnsi="Times New Roman"/>
                  <w:bCs/>
                  <w:i w:val="0"/>
                  <w:sz w:val="16"/>
                  <w:szCs w:val="16"/>
                  <w:lang w:val="sk-SK" w:eastAsia="sk-SK"/>
                </w:rPr>
                <w:t>§ 2 ods. 1 písm. a)</w:t>
              </w:r>
            </w:hyperlink>
            <w:r w:rsidRPr="00320819">
              <w:rPr>
                <w:rFonts w:ascii="Times New Roman" w:hAnsi="Times New Roman"/>
                <w:i w:val="0"/>
                <w:sz w:val="16"/>
                <w:szCs w:val="16"/>
                <w:lang w:val="sk-SK" w:eastAsia="sk-SK"/>
              </w:rPr>
              <w:t xml:space="preserve"> od 1 000 eur do 200 000 eur, </w:t>
            </w:r>
          </w:p>
          <w:p w:rsidR="009647AE" w:rsidRPr="00320819" w:rsidP="009647AE">
            <w:pPr>
              <w:bidi w:val="0"/>
              <w:jc w:val="both"/>
              <w:rPr>
                <w:rFonts w:ascii="Times New Roman" w:hAnsi="Times New Roman"/>
                <w:i w:val="0"/>
                <w:sz w:val="16"/>
                <w:szCs w:val="16"/>
                <w:lang w:val="sk-SK" w:eastAsia="sk-SK"/>
              </w:rPr>
            </w:pPr>
            <w:r w:rsidRPr="00320819">
              <w:rPr>
                <w:rFonts w:ascii="Times New Roman" w:hAnsi="Times New Roman"/>
                <w:i w:val="0"/>
                <w:sz w:val="16"/>
                <w:szCs w:val="16"/>
                <w:lang w:val="sk-SK" w:eastAsia="sk-SK"/>
              </w:rPr>
              <w:t xml:space="preserve">2. nesplnenie povinnosti uloženej opatrením podľa </w:t>
            </w:r>
            <w:hyperlink r:id="rId13" w:anchor="paragraf-12.odsek-2.pismeno-b" w:history="1">
              <w:r w:rsidRPr="00320819">
                <w:rPr>
                  <w:rFonts w:ascii="Times New Roman" w:hAnsi="Times New Roman"/>
                  <w:bCs/>
                  <w:i w:val="0"/>
                  <w:sz w:val="16"/>
                  <w:szCs w:val="16"/>
                  <w:lang w:val="sk-SK" w:eastAsia="sk-SK"/>
                </w:rPr>
                <w:t>§ 12 ods. 2 písm. b) až i)</w:t>
              </w:r>
            </w:hyperlink>
            <w:r w:rsidRPr="00320819">
              <w:rPr>
                <w:rFonts w:ascii="Times New Roman" w:hAnsi="Times New Roman"/>
                <w:i w:val="0"/>
                <w:sz w:val="16"/>
                <w:szCs w:val="16"/>
                <w:lang w:val="sk-SK" w:eastAsia="sk-SK"/>
              </w:rPr>
              <w:t xml:space="preserve"> od 300 eur do 100 000 eur. </w:t>
            </w:r>
          </w:p>
          <w:p w:rsidR="00A301C4" w:rsidRPr="00320819">
            <w:pPr>
              <w:bidi w:val="0"/>
              <w:jc w:val="both"/>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Implementácia</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Členské štáty prijmú do 19. júla 2003 právne predpisy, nariadenia a administratívne ustanovenia, ktoré sú potrebné na to, aby boli v zhode s touto smernicou alebo na ich spoločnú žiadosť môžu poveriť manažment a pracovné sily implementáciou tejto smernice vzhľadom na ustanovenia, ktoré spadajú do rámca kolektívnych dohôd. V takýchto prípadoch členské štáty zabezpečia, že manažment a pracovné sily zavedú formou dohody do 19. júla 2003 potrebné opatrenia, od členských štátov sa vyžaduje, aby prijali všetky potrebné opatrenia, ktoré im umožnia, aby boli  kedykoľvek schopné zaručiť výsledky, ktoré vyplývajú z tejto smernice.  Okamžite o tom  informujú komisiu.</w:t>
            </w:r>
          </w:p>
          <w:p w:rsidR="00A301C4" w:rsidRPr="00320819">
            <w:pPr>
              <w:pStyle w:val="BodyText"/>
              <w:bidi w:val="0"/>
              <w:jc w:val="both"/>
              <w:rPr>
                <w:rFonts w:ascii="Times New Roman" w:hAnsi="Times New Roman"/>
                <w:sz w:val="16"/>
                <w:szCs w:val="16"/>
              </w:rPr>
            </w:pPr>
            <w:r w:rsidRPr="00320819">
              <w:rPr>
                <w:rFonts w:ascii="Times New Roman" w:hAnsi="Times New Roman"/>
                <w:sz w:val="16"/>
                <w:szCs w:val="16"/>
              </w:rPr>
              <w:t>Keď členské štáty prijmú takéto opatrenia, musia obsahovať odkaz na túto smernicu alebo musí byť priložený odkaz na dátum ich oficiálneho uverejnenia. Členský štát stanoví spôsob, ako sa takýto odkaz vytvorí.</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 xml:space="preserve">N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sidR="006922AF">
              <w:rPr>
                <w:rFonts w:ascii="Times New Roman" w:hAnsi="Times New Roman"/>
                <w:b/>
                <w:i w:val="0"/>
                <w:sz w:val="16"/>
                <w:szCs w:val="16"/>
                <w:lang w:val="sk-SK"/>
              </w:rPr>
              <w:t>575/2</w:t>
            </w:r>
            <w:r w:rsidRPr="00320819">
              <w:rPr>
                <w:rFonts w:ascii="Times New Roman" w:hAnsi="Times New Roman"/>
                <w:b/>
                <w:i w:val="0"/>
                <w:sz w:val="16"/>
                <w:szCs w:val="16"/>
                <w:lang w:val="sk-SK"/>
              </w:rPr>
              <w:t>001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311/2001 Z. z.</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35</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7</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254a</w:t>
            </w: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p>
          <w:p w:rsidR="00A301C4" w:rsidRPr="00320819">
            <w:pPr>
              <w:bidi w:val="0"/>
              <w:rPr>
                <w:rFonts w:ascii="Times New Roman" w:hAnsi="Times New Roman"/>
                <w:b/>
                <w:i w:val="0"/>
                <w:sz w:val="16"/>
                <w:szCs w:val="16"/>
                <w:lang w:val="sk-SK"/>
              </w:rPr>
            </w:pPr>
            <w:r w:rsidRPr="00320819" w:rsidR="006D76E4">
              <w:rPr>
                <w:rFonts w:ascii="Times New Roman" w:hAnsi="Times New Roman"/>
                <w:b/>
                <w:i w:val="0"/>
                <w:sz w:val="16"/>
                <w:szCs w:val="16"/>
                <w:lang w:val="sk-SK"/>
              </w:rPr>
              <w:t xml:space="preserve">§ </w:t>
            </w:r>
            <w:r w:rsidRPr="00320819" w:rsidR="00380C16">
              <w:rPr>
                <w:rFonts w:ascii="Times New Roman" w:hAnsi="Times New Roman"/>
                <w:b/>
                <w:i w:val="0"/>
                <w:sz w:val="16"/>
                <w:szCs w:val="16"/>
                <w:lang w:val="sk-SK"/>
              </w:rPr>
              <w:t>1</w:t>
            </w:r>
            <w:r w:rsidRPr="00320819" w:rsidR="006F5AFB">
              <w:rPr>
                <w:rFonts w:ascii="Times New Roman" w:hAnsi="Times New Roman"/>
                <w:b/>
                <w:i w:val="0"/>
                <w:sz w:val="16"/>
                <w:szCs w:val="16"/>
                <w:lang w:val="sk-SK"/>
              </w:rPr>
              <w:t>9</w:t>
            </w:r>
            <w:r w:rsidRPr="00320819" w:rsidR="000174E9">
              <w:rPr>
                <w:rFonts w:ascii="Times New Roman" w:hAnsi="Times New Roman"/>
                <w:b/>
                <w:i w:val="0"/>
                <w:sz w:val="16"/>
                <w:szCs w:val="16"/>
                <w:lang w:val="sk-SK"/>
              </w:rPr>
              <w:t>4</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BodyText"/>
              <w:bidi w:val="0"/>
              <w:jc w:val="both"/>
              <w:rPr>
                <w:rFonts w:ascii="Times New Roman" w:hAnsi="Times New Roman"/>
                <w:bCs/>
                <w:sz w:val="16"/>
                <w:szCs w:val="16"/>
              </w:rPr>
            </w:pPr>
            <w:r w:rsidRPr="00320819">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p w:rsidR="00A301C4" w:rsidRPr="00320819">
            <w:pPr>
              <w:pStyle w:val="BodyText"/>
              <w:bidi w:val="0"/>
              <w:jc w:val="both"/>
              <w:rPr>
                <w:rFonts w:ascii="Times New Roman" w:hAnsi="Times New Roman"/>
                <w:bCs/>
                <w:sz w:val="16"/>
                <w:szCs w:val="16"/>
              </w:rPr>
            </w:pPr>
          </w:p>
          <w:p w:rsidR="00A301C4" w:rsidRPr="00320819">
            <w:pPr>
              <w:bidi w:val="0"/>
              <w:jc w:val="both"/>
              <w:rPr>
                <w:rFonts w:ascii="Times New Roman" w:hAnsi="Times New Roman"/>
                <w:i w:val="0"/>
                <w:iCs/>
                <w:sz w:val="16"/>
                <w:szCs w:val="16"/>
                <w:lang w:val="sk-SK"/>
              </w:rPr>
            </w:pPr>
            <w:r w:rsidRPr="00320819">
              <w:rPr>
                <w:rFonts w:ascii="Times New Roman" w:hAnsi="Times New Roman"/>
                <w:i w:val="0"/>
                <w:iCs/>
                <w:sz w:val="16"/>
                <w:szCs w:val="16"/>
                <w:lang w:val="sk-SK"/>
              </w:rPr>
              <w:t>Týmto zákonom sa preberajú právne</w:t>
            </w:r>
            <w:r w:rsidRPr="00320819" w:rsidR="00042C6E">
              <w:rPr>
                <w:rFonts w:ascii="Times New Roman" w:hAnsi="Times New Roman"/>
                <w:i w:val="0"/>
                <w:iCs/>
                <w:sz w:val="16"/>
                <w:szCs w:val="16"/>
                <w:lang w:val="sk-SK"/>
              </w:rPr>
              <w:t xml:space="preserve"> záväzné akty Európskej únie uvedené v prílohe</w:t>
            </w:r>
            <w:r w:rsidRPr="00320819">
              <w:rPr>
                <w:rFonts w:ascii="Times New Roman" w:hAnsi="Times New Roman"/>
                <w:i w:val="0"/>
                <w:iCs/>
                <w:sz w:val="16"/>
                <w:szCs w:val="16"/>
                <w:lang w:val="sk-SK"/>
              </w:rPr>
              <w:t xml:space="preserve"> č. 2.</w:t>
            </w:r>
          </w:p>
          <w:p w:rsidR="00A301C4" w:rsidRPr="00320819">
            <w:pPr>
              <w:pStyle w:val="BodyText"/>
              <w:bidi w:val="0"/>
              <w:jc w:val="both"/>
              <w:rPr>
                <w:rFonts w:ascii="Times New Roman" w:hAnsi="Times New Roman"/>
                <w:bCs/>
                <w:sz w:val="16"/>
                <w:szCs w:val="16"/>
              </w:rPr>
            </w:pPr>
          </w:p>
          <w:p w:rsidR="00A301C4" w:rsidRPr="00320819" w:rsidP="00CD5EFD">
            <w:pPr>
              <w:bidi w:val="0"/>
              <w:jc w:val="both"/>
              <w:rPr>
                <w:rFonts w:ascii="Times New Roman" w:hAnsi="Times New Roman"/>
                <w:i w:val="0"/>
                <w:iCs/>
                <w:sz w:val="16"/>
                <w:szCs w:val="16"/>
                <w:lang w:val="sk-SK"/>
              </w:rPr>
            </w:pPr>
            <w:r w:rsidRPr="00320819">
              <w:rPr>
                <w:rFonts w:ascii="Times New Roman" w:hAnsi="Times New Roman"/>
                <w:i w:val="0"/>
                <w:iCs/>
                <w:sz w:val="16"/>
                <w:szCs w:val="16"/>
                <w:lang w:val="sk-SK"/>
              </w:rPr>
              <w:t>Týmto zákonom sa preberajú právne</w:t>
            </w:r>
            <w:r w:rsidRPr="00320819" w:rsidR="006D76E4">
              <w:rPr>
                <w:rFonts w:ascii="Times New Roman" w:hAnsi="Times New Roman"/>
                <w:i w:val="0"/>
                <w:iCs/>
                <w:sz w:val="16"/>
                <w:szCs w:val="16"/>
                <w:lang w:val="sk-SK"/>
              </w:rPr>
              <w:t xml:space="preserve"> záväzné</w:t>
            </w:r>
            <w:r w:rsidRPr="00320819">
              <w:rPr>
                <w:rFonts w:ascii="Times New Roman" w:hAnsi="Times New Roman"/>
                <w:i w:val="0"/>
                <w:iCs/>
                <w:sz w:val="16"/>
                <w:szCs w:val="16"/>
                <w:lang w:val="sk-SK"/>
              </w:rPr>
              <w:t xml:space="preserve"> akty Európs</w:t>
            </w:r>
            <w:r w:rsidRPr="00320819" w:rsidR="006D76E4">
              <w:rPr>
                <w:rFonts w:ascii="Times New Roman" w:hAnsi="Times New Roman"/>
                <w:i w:val="0"/>
                <w:iCs/>
                <w:sz w:val="16"/>
                <w:szCs w:val="16"/>
                <w:lang w:val="sk-SK"/>
              </w:rPr>
              <w:t>kej únie uvedené</w:t>
            </w:r>
            <w:r w:rsidRPr="00320819" w:rsidR="006F5AFB">
              <w:rPr>
                <w:rFonts w:ascii="Times New Roman" w:hAnsi="Times New Roman"/>
                <w:i w:val="0"/>
                <w:iCs/>
                <w:sz w:val="16"/>
                <w:szCs w:val="16"/>
                <w:lang w:val="sk-SK"/>
              </w:rPr>
              <w:t xml:space="preserve"> v prílohe č. 6</w:t>
            </w:r>
            <w:r w:rsidRPr="00320819" w:rsidR="006729D2">
              <w:rPr>
                <w:rFonts w:ascii="Times New Roman" w:hAnsi="Times New Roman"/>
                <w:i w:val="0"/>
                <w:iCs/>
                <w:sz w:val="16"/>
                <w:szCs w:val="16"/>
                <w:lang w:val="sk-SK"/>
              </w:rPr>
              <w:t>.</w:t>
            </w:r>
          </w:p>
          <w:p w:rsidR="00A301C4" w:rsidRPr="00320819">
            <w:pPr>
              <w:pStyle w:val="BodyText"/>
              <w:bidi w:val="0"/>
              <w:jc w:val="both"/>
              <w:rPr>
                <w:rFonts w:ascii="Times New Roman" w:hAnsi="Times New Roman"/>
                <w:bCs/>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iCs/>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17</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6"/>
              <w:bidi w:val="0"/>
              <w:rPr>
                <w:rFonts w:ascii="Times New Roman" w:hAnsi="Times New Roman"/>
                <w:szCs w:val="16"/>
                <w:lang w:val="sk-SK"/>
              </w:rPr>
            </w:pPr>
            <w:r w:rsidRPr="00320819">
              <w:rPr>
                <w:rFonts w:ascii="Times New Roman" w:hAnsi="Times New Roman"/>
                <w:szCs w:val="16"/>
                <w:lang w:val="sk-SK"/>
              </w:rPr>
              <w:t>Správa</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 xml:space="preserve">1. Členské štáty oznámia komisii do 19. júla </w:t>
            </w:r>
            <w:smartTag w:uri="urn:schemas-microsoft-com:office:smarttags" w:element="metricconverter">
              <w:smartTagPr>
                <w:attr w:name="ProductID" w:val="2005 a"/>
              </w:smartTagPr>
              <w:r w:rsidRPr="00320819">
                <w:rPr>
                  <w:rFonts w:ascii="Times New Roman" w:hAnsi="Times New Roman"/>
                  <w:i w:val="0"/>
                  <w:sz w:val="16"/>
                  <w:szCs w:val="16"/>
                  <w:lang w:val="sk-SK"/>
                </w:rPr>
                <w:t>2005 a</w:t>
              </w:r>
            </w:smartTag>
            <w:r w:rsidRPr="00320819">
              <w:rPr>
                <w:rFonts w:ascii="Times New Roman" w:hAnsi="Times New Roman"/>
                <w:i w:val="0"/>
                <w:sz w:val="16"/>
                <w:szCs w:val="16"/>
                <w:lang w:val="sk-SK"/>
              </w:rPr>
              <w:t xml:space="preserve"> potom po každých piatich rokoch všetky informácie, ktoré komisia potrebuje na vypracovanie správy o uplatňovaní tejto smernice pre Európsky parlament a pre radu.</w:t>
            </w:r>
          </w:p>
          <w:p w:rsidR="00A301C4" w:rsidRPr="00320819">
            <w:pPr>
              <w:bidi w:val="0"/>
              <w:jc w:val="both"/>
              <w:rPr>
                <w:rFonts w:ascii="Times New Roman" w:hAnsi="Times New Roman"/>
                <w:i w:val="0"/>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 xml:space="preserve">N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sidR="006922AF">
              <w:rPr>
                <w:rFonts w:ascii="Times New Roman" w:hAnsi="Times New Roman"/>
                <w:b/>
                <w:i w:val="0"/>
                <w:sz w:val="16"/>
                <w:szCs w:val="16"/>
                <w:lang w:val="sk-SK"/>
              </w:rPr>
              <w:t>575/2</w:t>
            </w:r>
            <w:r w:rsidRPr="00320819">
              <w:rPr>
                <w:rFonts w:ascii="Times New Roman" w:hAnsi="Times New Roman"/>
                <w:b/>
                <w:i w:val="0"/>
                <w:sz w:val="16"/>
                <w:szCs w:val="16"/>
                <w:lang w:val="sk-SK"/>
              </w:rPr>
              <w:t>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35</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7</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BodyText"/>
              <w:bidi w:val="0"/>
              <w:jc w:val="both"/>
              <w:rPr>
                <w:rFonts w:ascii="Times New Roman" w:hAnsi="Times New Roman"/>
                <w:bCs/>
                <w:sz w:val="16"/>
                <w:szCs w:val="16"/>
              </w:rPr>
            </w:pPr>
            <w:r w:rsidRPr="00320819">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iCs/>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17</w:t>
            </w:r>
          </w:p>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2. Správa komisie vezme do úvahy podľa potreby názory Európskeho monitorovacieho strediska pre rasizmus a xenofóbiu, ako aj názory sociálnych partnerov a príslušných mimovládnych organizácií. V súlade so šírením  zásady rodovej rovnosti poskytuje táto správa inter alia hodnotenie dopadu príslušných opatrení na mužov a na ženy. Na základe získaných informácií zahŕňa táto správa, ak je to potrebné, aj návrhy na revíziu a aktualizáciu tejto smernice.</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Č: 18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Účinnosť</w:t>
            </w:r>
          </w:p>
          <w:p w:rsidR="00A301C4" w:rsidRPr="00320819">
            <w:pPr>
              <w:bidi w:val="0"/>
              <w:jc w:val="both"/>
              <w:rPr>
                <w:rFonts w:ascii="Times New Roman" w:hAnsi="Times New Roman"/>
                <w:i w:val="0"/>
                <w:sz w:val="16"/>
                <w:szCs w:val="16"/>
                <w:lang w:val="sk-SK"/>
              </w:rPr>
            </w:pPr>
            <w:r w:rsidRPr="00320819">
              <w:rPr>
                <w:rFonts w:ascii="Times New Roman" w:hAnsi="Times New Roman"/>
                <w:i w:val="0"/>
                <w:sz w:val="16"/>
                <w:szCs w:val="16"/>
                <w:lang w:val="sk-SK"/>
              </w:rPr>
              <w:t>Toto nariadenie nadobudne účinnosť v deň jeho uverejnenia v Úradnom vestníku Európskych spoločenstiev.</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r w:rsidRPr="00320819">
              <w:rPr>
                <w:rFonts w:ascii="Times New Roman" w:hAnsi="Times New Roman"/>
                <w:b/>
                <w:i w:val="0"/>
                <w:sz w:val="16"/>
                <w:szCs w:val="16"/>
                <w:lang w:val="sk-SK"/>
              </w:rPr>
              <w:t xml:space="preserve">Č: 19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pStyle w:val="Heading8"/>
              <w:bidi w:val="0"/>
              <w:rPr>
                <w:rFonts w:ascii="Times New Roman" w:hAnsi="Times New Roman"/>
                <w:i w:val="0"/>
                <w:sz w:val="16"/>
                <w:szCs w:val="16"/>
                <w:lang w:val="sk-SK"/>
              </w:rPr>
            </w:pPr>
            <w:r w:rsidRPr="00320819">
              <w:rPr>
                <w:rFonts w:ascii="Times New Roman" w:hAnsi="Times New Roman"/>
                <w:i w:val="0"/>
                <w:sz w:val="16"/>
                <w:szCs w:val="16"/>
                <w:lang w:val="sk-SK"/>
              </w:rPr>
              <w:t>Adresáti</w:t>
            </w:r>
          </w:p>
          <w:p w:rsidR="00A301C4" w:rsidRPr="00320819">
            <w:pPr>
              <w:bidi w:val="0"/>
              <w:jc w:val="both"/>
              <w:outlineLvl w:val="0"/>
              <w:rPr>
                <w:rFonts w:ascii="Times New Roman" w:hAnsi="Times New Roman"/>
                <w:i w:val="0"/>
                <w:sz w:val="16"/>
                <w:szCs w:val="16"/>
                <w:lang w:val="sk-SK"/>
              </w:rPr>
            </w:pPr>
            <w:r w:rsidRPr="00320819">
              <w:rPr>
                <w:rFonts w:ascii="Times New Roman" w:hAnsi="Times New Roman"/>
                <w:i w:val="0"/>
                <w:sz w:val="16"/>
                <w:szCs w:val="16"/>
                <w:lang w:val="sk-SK"/>
              </w:rPr>
              <w:t>Táto smernica je adresovaná členským štátom.</w:t>
            </w:r>
          </w:p>
          <w:p w:rsidR="00A301C4" w:rsidRPr="0032081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r w:rsidRPr="00320819">
              <w:rPr>
                <w:rFonts w:ascii="Times New Roman" w:hAnsi="Times New Roman"/>
                <w:b/>
                <w:i w:val="0"/>
                <w:sz w:val="16"/>
                <w:szCs w:val="16"/>
                <w:lang w:val="sk-SK"/>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b/>
                <w:i w:val="0"/>
                <w:sz w:val="16"/>
                <w:szCs w:val="16"/>
                <w:lang w:val="sk-SK"/>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jc w:val="center"/>
              <w:rPr>
                <w:rFonts w:ascii="Times New Roman" w:hAnsi="Times New Roman"/>
                <w:b/>
                <w:i w:val="0"/>
                <w:sz w:val="16"/>
                <w:szCs w:val="16"/>
                <w:lang w:val="sk-SK"/>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301C4" w:rsidRPr="00320819">
            <w:pPr>
              <w:bidi w:val="0"/>
              <w:rPr>
                <w:rFonts w:ascii="Times New Roman" w:hAnsi="Times New Roman"/>
                <w:i w:val="0"/>
                <w:sz w:val="16"/>
                <w:szCs w:val="16"/>
                <w:lang w:val="sk-SK"/>
              </w:rPr>
            </w:pPr>
          </w:p>
        </w:tc>
      </w:tr>
    </w:tbl>
    <w:p w:rsidR="00730964" w:rsidRPr="00320819">
      <w:pPr>
        <w:bidi w:val="0"/>
        <w:rPr>
          <w:rFonts w:ascii="Times New Roman" w:hAnsi="Times New Roman"/>
          <w:i w:val="0"/>
          <w:sz w:val="16"/>
          <w:szCs w:val="16"/>
          <w:lang w:val="sk-SK"/>
        </w:rPr>
      </w:pPr>
    </w:p>
    <w:sectPr>
      <w:footerReference w:type="even" r:id="rId14"/>
      <w:footerReference w:type="default" r:id="rId15"/>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75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5375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75D">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8E58D1">
      <w:rPr>
        <w:rStyle w:val="PageNumber"/>
        <w:rFonts w:ascii="Times New Roman" w:hAnsi="Times New Roman"/>
        <w:i w:val="0"/>
        <w:noProof/>
        <w:sz w:val="18"/>
      </w:rPr>
      <w:t>22</w:t>
    </w:r>
    <w:r>
      <w:rPr>
        <w:rStyle w:val="PageNumber"/>
        <w:rFonts w:ascii="Times New Roman" w:hAnsi="Times New Roman"/>
        <w:i w:val="0"/>
        <w:sz w:val="18"/>
      </w:rPr>
      <w:fldChar w:fldCharType="end"/>
    </w:r>
  </w:p>
  <w:p w:rsidR="0065375D">
    <w:pPr>
      <w:pStyle w:val="Footer"/>
      <w:bidi w:val="0"/>
      <w:ind w:right="360"/>
      <w:rPr>
        <w:rFonts w:ascii="Times New Roman" w:hAnsi="Times New Roman"/>
        <w:i w:val="0"/>
        <w:sz w:val="18"/>
        <w:lang w:val="sk-SK"/>
      </w:rPr>
    </w:pPr>
    <w:r>
      <w:rPr>
        <w:rFonts w:ascii="Times New Roman" w:hAnsi="Times New Roman"/>
        <w:i w:val="0"/>
        <w:sz w:val="18"/>
        <w:lang w:val="sk-SK"/>
      </w:rPr>
      <w:t>2000/43/ES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095A"/>
    <w:multiLevelType w:val="hybridMultilevel"/>
    <w:tmpl w:val="1172C3E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C6B1C9F"/>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2">
    <w:nsid w:val="0DCF61E1"/>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3">
    <w:nsid w:val="204C2CD3"/>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5085C02"/>
    <w:multiLevelType w:val="singleLevel"/>
    <w:tmpl w:val="041B000F"/>
    <w:lvl w:ilvl="0">
      <w:start w:val="2"/>
      <w:numFmt w:val="decimal"/>
      <w:lvlText w:val="%1."/>
      <w:lvlJc w:val="left"/>
      <w:pPr>
        <w:tabs>
          <w:tab w:val="num" w:pos="360"/>
        </w:tabs>
        <w:ind w:left="360" w:hanging="360"/>
      </w:pPr>
      <w:rPr>
        <w:rFonts w:cs="Times New Roman" w:hint="default"/>
        <w:rtl w:val="0"/>
        <w:cs w:val="0"/>
      </w:rPr>
    </w:lvl>
  </w:abstractNum>
  <w:abstractNum w:abstractNumId="5">
    <w:nsid w:val="25927FFA"/>
    <w:multiLevelType w:val="singleLevel"/>
    <w:tmpl w:val="CA9C6B90"/>
    <w:lvl w:ilvl="0">
      <w:start w:val="6"/>
      <w:numFmt w:val="lowerLetter"/>
      <w:lvlText w:val="(%1)"/>
      <w:lvlJc w:val="left"/>
      <w:pPr>
        <w:tabs>
          <w:tab w:val="num" w:pos="360"/>
        </w:tabs>
        <w:ind w:left="360" w:hanging="360"/>
      </w:pPr>
      <w:rPr>
        <w:rFonts w:cs="Times New Roman" w:hint="default"/>
        <w:rtl w:val="0"/>
        <w:cs w:val="0"/>
      </w:rPr>
    </w:lvl>
  </w:abstractNum>
  <w:abstractNum w:abstractNumId="6">
    <w:nsid w:val="2FBD281B"/>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7">
    <w:nsid w:val="3D952E62"/>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8">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nsid w:val="4B7D35CB"/>
    <w:multiLevelType w:val="singleLevel"/>
    <w:tmpl w:val="C748BD3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0">
    <w:nsid w:val="4DBA2D0B"/>
    <w:multiLevelType w:val="hybridMultilevel"/>
    <w:tmpl w:val="E67A729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2B826EC"/>
    <w:multiLevelType w:val="singleLevel"/>
    <w:tmpl w:val="ECCA9B8C"/>
    <w:lvl w:ilvl="0">
      <w:start w:val="1"/>
      <w:numFmt w:val="bullet"/>
      <w:lvlText w:val=""/>
      <w:lvlJc w:val="left"/>
      <w:pPr>
        <w:tabs>
          <w:tab w:val="num" w:pos="360"/>
        </w:tabs>
        <w:ind w:left="340" w:hanging="340"/>
      </w:pPr>
      <w:rPr>
        <w:rFonts w:ascii="Symbol" w:hAnsi="Symbol" w:hint="default"/>
      </w:rPr>
    </w:lvl>
  </w:abstractNum>
  <w:abstractNum w:abstractNumId="12">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5B2322B2"/>
    <w:multiLevelType w:val="hybridMultilevel"/>
    <w:tmpl w:val="E00CB88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DFC5EEE"/>
    <w:multiLevelType w:val="hybridMultilevel"/>
    <w:tmpl w:val="B00EA82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F452D28"/>
    <w:multiLevelType w:val="singleLevel"/>
    <w:tmpl w:val="80EA186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6">
    <w:nsid w:val="5FA87261"/>
    <w:multiLevelType w:val="hybridMultilevel"/>
    <w:tmpl w:val="604A8E7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62484138"/>
    <w:multiLevelType w:val="hybridMultilevel"/>
    <w:tmpl w:val="5DE6BDD4"/>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704D0BF5"/>
    <w:multiLevelType w:val="singleLevel"/>
    <w:tmpl w:val="EE0E2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9">
    <w:nsid w:val="72A27A41"/>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20">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abstractNum w:abstractNumId="21">
    <w:nsid w:val="7D2D77BF"/>
    <w:multiLevelType w:val="singleLevel"/>
    <w:tmpl w:val="E17E620C"/>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num w:numId="1">
    <w:abstractNumId w:val="20"/>
  </w:num>
  <w:num w:numId="2">
    <w:abstractNumId w:val="4"/>
  </w:num>
  <w:num w:numId="3">
    <w:abstractNumId w:val="5"/>
  </w:num>
  <w:num w:numId="4">
    <w:abstractNumId w:val="2"/>
  </w:num>
  <w:num w:numId="5">
    <w:abstractNumId w:val="7"/>
  </w:num>
  <w:num w:numId="6">
    <w:abstractNumId w:val="6"/>
  </w:num>
  <w:num w:numId="7">
    <w:abstractNumId w:val="1"/>
  </w:num>
  <w:num w:numId="8">
    <w:abstractNumId w:val="9"/>
  </w:num>
  <w:num w:numId="9">
    <w:abstractNumId w:val="18"/>
  </w:num>
  <w:num w:numId="10">
    <w:abstractNumId w:val="21"/>
  </w:num>
  <w:num w:numId="11">
    <w:abstractNumId w:val="15"/>
  </w:num>
  <w:num w:numId="12">
    <w:abstractNumId w:val="16"/>
  </w:num>
  <w:num w:numId="13">
    <w:abstractNumId w:val="14"/>
  </w:num>
  <w:num w:numId="14">
    <w:abstractNumId w:val="13"/>
  </w:num>
  <w:num w:numId="15">
    <w:abstractNumId w:val="3"/>
  </w:num>
  <w:num w:numId="16">
    <w:abstractNumId w:val="0"/>
  </w:num>
  <w:num w:numId="17">
    <w:abstractNumId w:val="8"/>
  </w:num>
  <w:num w:numId="18">
    <w:abstractNumId w:val="11"/>
  </w:num>
  <w:num w:numId="19">
    <w:abstractNumId w:val="12"/>
  </w:num>
  <w:num w:numId="20">
    <w:abstractNumId w:val="19"/>
  </w:num>
  <w:num w:numId="21">
    <w:abstractNumId w:val="1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noPunctuationKerning/>
  <w:characterSpacingControl w:val="doNotCompress"/>
  <w:compat/>
  <w:rsids>
    <w:rsidRoot w:val="0068194A"/>
    <w:rsid w:val="000174E9"/>
    <w:rsid w:val="00020143"/>
    <w:rsid w:val="00022148"/>
    <w:rsid w:val="00042C6E"/>
    <w:rsid w:val="000543F4"/>
    <w:rsid w:val="000C53B4"/>
    <w:rsid w:val="000C707E"/>
    <w:rsid w:val="000D7175"/>
    <w:rsid w:val="001330CB"/>
    <w:rsid w:val="00196D0D"/>
    <w:rsid w:val="001B0341"/>
    <w:rsid w:val="00254FA5"/>
    <w:rsid w:val="00270D83"/>
    <w:rsid w:val="00273EEE"/>
    <w:rsid w:val="00285AAF"/>
    <w:rsid w:val="00290543"/>
    <w:rsid w:val="002F7AE7"/>
    <w:rsid w:val="003027A6"/>
    <w:rsid w:val="003075C8"/>
    <w:rsid w:val="00316B2D"/>
    <w:rsid w:val="00320819"/>
    <w:rsid w:val="003233DF"/>
    <w:rsid w:val="00355EE2"/>
    <w:rsid w:val="00364FE9"/>
    <w:rsid w:val="00380C16"/>
    <w:rsid w:val="003837D3"/>
    <w:rsid w:val="003866F3"/>
    <w:rsid w:val="00387CF1"/>
    <w:rsid w:val="0039291F"/>
    <w:rsid w:val="00395EBF"/>
    <w:rsid w:val="003F1965"/>
    <w:rsid w:val="00407955"/>
    <w:rsid w:val="00407F46"/>
    <w:rsid w:val="00450424"/>
    <w:rsid w:val="00476636"/>
    <w:rsid w:val="00486938"/>
    <w:rsid w:val="00494B59"/>
    <w:rsid w:val="004D74F6"/>
    <w:rsid w:val="004E6D4A"/>
    <w:rsid w:val="00521AF3"/>
    <w:rsid w:val="005738AC"/>
    <w:rsid w:val="00591534"/>
    <w:rsid w:val="005D05AE"/>
    <w:rsid w:val="005D6269"/>
    <w:rsid w:val="005E7388"/>
    <w:rsid w:val="0060169F"/>
    <w:rsid w:val="00625A28"/>
    <w:rsid w:val="00632F7C"/>
    <w:rsid w:val="0065375D"/>
    <w:rsid w:val="006729D2"/>
    <w:rsid w:val="00674B88"/>
    <w:rsid w:val="0068194A"/>
    <w:rsid w:val="006922AF"/>
    <w:rsid w:val="00693F6A"/>
    <w:rsid w:val="006A5D92"/>
    <w:rsid w:val="006A74FC"/>
    <w:rsid w:val="006D6D5E"/>
    <w:rsid w:val="006D76E4"/>
    <w:rsid w:val="006F5AFB"/>
    <w:rsid w:val="00725125"/>
    <w:rsid w:val="00730964"/>
    <w:rsid w:val="007562FC"/>
    <w:rsid w:val="00794728"/>
    <w:rsid w:val="007A50BC"/>
    <w:rsid w:val="007B3C86"/>
    <w:rsid w:val="007B7725"/>
    <w:rsid w:val="007C131C"/>
    <w:rsid w:val="007D6A3C"/>
    <w:rsid w:val="00822074"/>
    <w:rsid w:val="008444CB"/>
    <w:rsid w:val="008B59F3"/>
    <w:rsid w:val="008C3407"/>
    <w:rsid w:val="008D6E58"/>
    <w:rsid w:val="008E58D1"/>
    <w:rsid w:val="008F5036"/>
    <w:rsid w:val="008F6A0C"/>
    <w:rsid w:val="009647AE"/>
    <w:rsid w:val="009916BF"/>
    <w:rsid w:val="009A5B10"/>
    <w:rsid w:val="009C0F09"/>
    <w:rsid w:val="009C6909"/>
    <w:rsid w:val="009E06AB"/>
    <w:rsid w:val="009E1347"/>
    <w:rsid w:val="009F3AF8"/>
    <w:rsid w:val="00A301C4"/>
    <w:rsid w:val="00A4357F"/>
    <w:rsid w:val="00A94086"/>
    <w:rsid w:val="00AB255B"/>
    <w:rsid w:val="00B25DD9"/>
    <w:rsid w:val="00B37116"/>
    <w:rsid w:val="00B4660A"/>
    <w:rsid w:val="00B51F5A"/>
    <w:rsid w:val="00B61A31"/>
    <w:rsid w:val="00B80428"/>
    <w:rsid w:val="00B964D4"/>
    <w:rsid w:val="00BA1620"/>
    <w:rsid w:val="00BB4C8A"/>
    <w:rsid w:val="00BC3B2B"/>
    <w:rsid w:val="00BD3E90"/>
    <w:rsid w:val="00BE3C54"/>
    <w:rsid w:val="00BE4206"/>
    <w:rsid w:val="00BF61EB"/>
    <w:rsid w:val="00C012B7"/>
    <w:rsid w:val="00C5409D"/>
    <w:rsid w:val="00C55B9C"/>
    <w:rsid w:val="00C60B88"/>
    <w:rsid w:val="00C74381"/>
    <w:rsid w:val="00C76649"/>
    <w:rsid w:val="00C946E2"/>
    <w:rsid w:val="00CD5EFD"/>
    <w:rsid w:val="00CE73F3"/>
    <w:rsid w:val="00D31C56"/>
    <w:rsid w:val="00D72DD8"/>
    <w:rsid w:val="00D73E8B"/>
    <w:rsid w:val="00DB1776"/>
    <w:rsid w:val="00DB46B2"/>
    <w:rsid w:val="00DE1A82"/>
    <w:rsid w:val="00E61250"/>
    <w:rsid w:val="00E67E57"/>
    <w:rsid w:val="00E84D96"/>
    <w:rsid w:val="00E95263"/>
    <w:rsid w:val="00E95B10"/>
    <w:rsid w:val="00EA4680"/>
    <w:rsid w:val="00EB3B3C"/>
    <w:rsid w:val="00EC6EA8"/>
    <w:rsid w:val="00ED3BB7"/>
    <w:rsid w:val="00F13C23"/>
    <w:rsid w:val="00F97282"/>
    <w:rsid w:val="00FC06A3"/>
    <w:rsid w:val="00FC1F4F"/>
    <w:rsid w:val="00FC45D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cs-CZ" w:eastAsia="cs-CZ" w:bidi="ar-SA"/>
    </w:rPr>
  </w:style>
  <w:style w:type="paragraph" w:styleId="Heading1">
    <w:name w:val="heading 1"/>
    <w:basedOn w:val="Normal"/>
    <w:next w:val="Normal"/>
    <w:link w:val="Nadpis1Char"/>
    <w:uiPriority w:val="9"/>
    <w:qFormat/>
    <w:pPr>
      <w:keepNext/>
      <w:jc w:val="center"/>
      <w:outlineLvl w:val="0"/>
    </w:pPr>
    <w:rPr>
      <w:i w:val="0"/>
      <w:lang w:val="sk-SK"/>
    </w:rPr>
  </w:style>
  <w:style w:type="paragraph" w:styleId="Heading2">
    <w:name w:val="heading 2"/>
    <w:basedOn w:val="Normal"/>
    <w:next w:val="Normal"/>
    <w:link w:val="Nadpis2Char"/>
    <w:uiPriority w:val="9"/>
    <w:qFormat/>
    <w:pPr>
      <w:keepNext/>
      <w:jc w:val="both"/>
      <w:outlineLvl w:val="1"/>
    </w:pPr>
    <w:rPr>
      <w:lang w:val="sk-SK"/>
    </w:rPr>
  </w:style>
  <w:style w:type="paragraph" w:styleId="Heading3">
    <w:name w:val="heading 3"/>
    <w:basedOn w:val="Normal"/>
    <w:next w:val="Normal"/>
    <w:link w:val="Nadpis3Char"/>
    <w:uiPriority w:val="9"/>
    <w:qFormat/>
    <w:pPr>
      <w:keepNext/>
      <w:spacing w:line="360" w:lineRule="auto"/>
      <w:jc w:val="left"/>
      <w:outlineLvl w:val="2"/>
    </w:pPr>
    <w:rPr>
      <w:b/>
      <w:i w:val="0"/>
      <w:sz w:val="20"/>
      <w:lang w:val="sk-SK"/>
    </w:rPr>
  </w:style>
  <w:style w:type="paragraph" w:styleId="Heading4">
    <w:name w:val="heading 4"/>
    <w:basedOn w:val="Normal"/>
    <w:next w:val="Normal"/>
    <w:link w:val="Nadpis4Char"/>
    <w:uiPriority w:val="9"/>
    <w:qFormat/>
    <w:pPr>
      <w:keepNext/>
      <w:jc w:val="center"/>
      <w:outlineLvl w:val="3"/>
    </w:pPr>
    <w:rPr>
      <w:b/>
      <w:i w:val="0"/>
      <w:sz w:val="18"/>
      <w:lang w:val="sk-SK"/>
    </w:rPr>
  </w:style>
  <w:style w:type="paragraph" w:styleId="Heading5">
    <w:name w:val="heading 5"/>
    <w:basedOn w:val="Normal"/>
    <w:next w:val="Normal"/>
    <w:link w:val="Nadpis5Char"/>
    <w:uiPriority w:val="9"/>
    <w:qFormat/>
    <w:pPr>
      <w:keepNext/>
      <w:jc w:val="left"/>
      <w:outlineLvl w:val="4"/>
    </w:pPr>
    <w:rPr>
      <w:b/>
      <w:i w:val="0"/>
      <w:sz w:val="16"/>
      <w:lang w:val="sk-SK"/>
    </w:rPr>
  </w:style>
  <w:style w:type="paragraph" w:styleId="Heading6">
    <w:name w:val="heading 6"/>
    <w:basedOn w:val="Normal"/>
    <w:next w:val="Normal"/>
    <w:link w:val="Nadpis6Char"/>
    <w:uiPriority w:val="9"/>
    <w:qFormat/>
    <w:pPr>
      <w:keepNext/>
      <w:jc w:val="both"/>
      <w:outlineLvl w:val="5"/>
    </w:pPr>
    <w:rPr>
      <w:b/>
      <w:i w:val="0"/>
      <w:sz w:val="16"/>
    </w:rPr>
  </w:style>
  <w:style w:type="paragraph" w:styleId="Heading7">
    <w:name w:val="heading 7"/>
    <w:basedOn w:val="Normal"/>
    <w:next w:val="Normal"/>
    <w:link w:val="Nadpis7Char"/>
    <w:uiPriority w:val="9"/>
    <w:qFormat/>
    <w:pPr>
      <w:keepNext/>
      <w:jc w:val="both"/>
      <w:outlineLvl w:val="6"/>
    </w:pPr>
    <w:rPr>
      <w:b/>
      <w:sz w:val="16"/>
      <w:lang w:val="sk-SK"/>
    </w:rPr>
  </w:style>
  <w:style w:type="paragraph" w:styleId="Heading8">
    <w:name w:val="heading 8"/>
    <w:basedOn w:val="Normal"/>
    <w:next w:val="Normal"/>
    <w:link w:val="Nadpis8Char"/>
    <w:uiPriority w:val="9"/>
    <w:qFormat/>
    <w:pPr>
      <w:keepNext/>
      <w:jc w:val="both"/>
      <w:outlineLvl w:val="7"/>
    </w:pPr>
    <w:rPr>
      <w:b/>
    </w:rPr>
  </w:style>
  <w:style w:type="paragraph" w:styleId="Heading9">
    <w:name w:val="heading 9"/>
    <w:basedOn w:val="Normal"/>
    <w:next w:val="Normal"/>
    <w:link w:val="Nadpis9Char"/>
    <w:uiPriority w:val="9"/>
    <w:qFormat/>
    <w:pPr>
      <w:keepNext/>
      <w:jc w:val="center"/>
      <w:outlineLvl w:val="8"/>
    </w:pPr>
    <w:rPr>
      <w:b/>
      <w:i w:val="0"/>
      <w:sz w:val="16"/>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i/>
      <w:kern w:val="32"/>
      <w:sz w:val="32"/>
      <w:szCs w:val="32"/>
      <w:rtl w:val="0"/>
      <w:cs w:val="0"/>
      <w:lang w:val="cs-CZ" w:eastAsia="cs-CZ"/>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Cs/>
      <w:sz w:val="28"/>
      <w:szCs w:val="28"/>
      <w:rtl w:val="0"/>
      <w:cs w:val="0"/>
      <w:lang w:val="cs-CZ"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i/>
      <w:sz w:val="26"/>
      <w:szCs w:val="26"/>
      <w:rtl w:val="0"/>
      <w:cs w:val="0"/>
      <w:lang w:val="cs-CZ" w:eastAsia="cs-CZ"/>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i/>
      <w:sz w:val="28"/>
      <w:szCs w:val="28"/>
      <w:rtl w:val="0"/>
      <w:cs w:val="0"/>
      <w:lang w:val="cs-CZ" w:eastAsia="cs-CZ"/>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lang w:val="cs-CZ" w:eastAsia="cs-CZ"/>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i/>
      <w:sz w:val="22"/>
      <w:szCs w:val="22"/>
      <w:rtl w:val="0"/>
      <w:cs w:val="0"/>
      <w:lang w:val="cs-CZ" w:eastAsia="cs-CZ"/>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i/>
      <w:sz w:val="24"/>
      <w:szCs w:val="24"/>
      <w:rtl w:val="0"/>
      <w:cs w:val="0"/>
      <w:lang w:val="cs-CZ" w:eastAsia="cs-CZ"/>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Cs/>
      <w:sz w:val="24"/>
      <w:szCs w:val="24"/>
      <w:rtl w:val="0"/>
      <w:cs w:val="0"/>
      <w:lang w:val="cs-CZ" w:eastAsia="cs-CZ"/>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i/>
      <w:sz w:val="22"/>
      <w:szCs w:val="22"/>
      <w:rtl w:val="0"/>
      <w:cs w:val="0"/>
      <w:lang w:val="cs-CZ" w:eastAsia="cs-CZ"/>
    </w:rPr>
  </w:style>
  <w:style w:type="paragraph" w:styleId="BodyText">
    <w:name w:val="Body Text"/>
    <w:basedOn w:val="Normal"/>
    <w:link w:val="ZkladntextChar"/>
    <w:uiPriority w:val="99"/>
    <w:pPr>
      <w:jc w:val="left"/>
    </w:pPr>
    <w:rPr>
      <w:i w:val="0"/>
      <w:sz w:val="20"/>
      <w:lang w:val="sk-SK"/>
    </w:rPr>
  </w:style>
  <w:style w:type="character" w:customStyle="1" w:styleId="ZkladntextChar">
    <w:name w:val="Základný text Char"/>
    <w:basedOn w:val="DefaultParagraphFont"/>
    <w:link w:val="BodyText"/>
    <w:uiPriority w:val="99"/>
    <w:semiHidden/>
    <w:locked/>
    <w:rPr>
      <w:rFonts w:cs="Times New Roman"/>
      <w:i/>
      <w:sz w:val="24"/>
      <w:rtl w:val="0"/>
      <w:cs w:val="0"/>
      <w:lang w:val="cs-CZ" w:eastAsia="cs-CZ"/>
    </w:rPr>
  </w:style>
  <w:style w:type="paragraph" w:styleId="Header">
    <w:name w:val="header"/>
    <w:basedOn w:val="Normal"/>
    <w:link w:val="HlavikaChar"/>
    <w:uiPriority w:val="99"/>
    <w:pPr>
      <w:tabs>
        <w:tab w:val="center" w:pos="4536"/>
        <w:tab w:val="right" w:pos="9072"/>
      </w:tabs>
      <w:jc w:val="left"/>
    </w:pPr>
    <w:rPr>
      <w:i w:val="0"/>
      <w:lang w:val="sk-SK"/>
    </w:rPr>
  </w:style>
  <w:style w:type="character" w:customStyle="1" w:styleId="HlavikaChar">
    <w:name w:val="Hlavička Char"/>
    <w:basedOn w:val="DefaultParagraphFont"/>
    <w:link w:val="Header"/>
    <w:uiPriority w:val="99"/>
    <w:semiHidden/>
    <w:locked/>
    <w:rPr>
      <w:rFonts w:cs="Times New Roman"/>
      <w:i/>
      <w:sz w:val="24"/>
      <w:rtl w:val="0"/>
      <w:cs w:val="0"/>
      <w:lang w:val="cs-CZ" w:eastAsia="cs-CZ"/>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i/>
      <w:sz w:val="24"/>
      <w:rtl w:val="0"/>
      <w:cs w:val="0"/>
      <w:lang w:val="cs-CZ" w:eastAsia="cs-CZ"/>
    </w:rPr>
  </w:style>
  <w:style w:type="character" w:styleId="PageNumber">
    <w:name w:val="page number"/>
    <w:basedOn w:val="DefaultParagraphFont"/>
    <w:uiPriority w:val="99"/>
    <w:rPr>
      <w:rFonts w:cs="Times New Roman"/>
      <w:rtl w:val="0"/>
      <w:cs w:val="0"/>
    </w:rPr>
  </w:style>
  <w:style w:type="paragraph" w:styleId="BodyText2">
    <w:name w:val="Body Text 2"/>
    <w:basedOn w:val="Normal"/>
    <w:link w:val="Zkladntext2Char"/>
    <w:uiPriority w:val="99"/>
    <w:pPr>
      <w:jc w:val="both"/>
    </w:pPr>
    <w:rPr>
      <w:i w:val="0"/>
      <w:sz w:val="18"/>
      <w:lang w:val="sk-SK"/>
    </w:rPr>
  </w:style>
  <w:style w:type="character" w:customStyle="1" w:styleId="Zkladntext2Char">
    <w:name w:val="Základný text 2 Char"/>
    <w:basedOn w:val="DefaultParagraphFont"/>
    <w:link w:val="BodyText2"/>
    <w:uiPriority w:val="99"/>
    <w:semiHidden/>
    <w:locked/>
    <w:rPr>
      <w:rFonts w:cs="Times New Roman"/>
      <w:i/>
      <w:sz w:val="24"/>
      <w:rtl w:val="0"/>
      <w:cs w:val="0"/>
      <w:lang w:val="cs-CZ" w:eastAsia="cs-CZ"/>
    </w:rPr>
  </w:style>
  <w:style w:type="paragraph" w:styleId="BodyTextIndent">
    <w:name w:val="Body Text Indent"/>
    <w:basedOn w:val="Normal"/>
    <w:link w:val="ZarkazkladnhotextuChar"/>
    <w:uiPriority w:val="99"/>
    <w:pPr>
      <w:ind w:left="-1"/>
      <w:jc w:val="both"/>
    </w:pPr>
    <w:rPr>
      <w:i w:val="0"/>
      <w:sz w:val="16"/>
    </w:rPr>
  </w:style>
  <w:style w:type="character" w:customStyle="1" w:styleId="ZarkazkladnhotextuChar">
    <w:name w:val="Zarážka základného textu Char"/>
    <w:basedOn w:val="DefaultParagraphFont"/>
    <w:link w:val="BodyTextIndent"/>
    <w:uiPriority w:val="99"/>
    <w:semiHidden/>
    <w:locked/>
    <w:rPr>
      <w:rFonts w:cs="Times New Roman"/>
      <w:i/>
      <w:sz w:val="24"/>
      <w:rtl w:val="0"/>
      <w:cs w:val="0"/>
      <w:lang w:val="cs-CZ" w:eastAsia="cs-CZ"/>
    </w:rPr>
  </w:style>
  <w:style w:type="paragraph" w:styleId="BodyTextIndent2">
    <w:name w:val="Body Text Indent 2"/>
    <w:basedOn w:val="Normal"/>
    <w:link w:val="Zarkazkladnhotextu2Char"/>
    <w:uiPriority w:val="99"/>
    <w:pPr>
      <w:ind w:left="-1"/>
      <w:jc w:val="both"/>
    </w:pPr>
    <w:rPr>
      <w:sz w:val="16"/>
    </w:rPr>
  </w:style>
  <w:style w:type="character" w:customStyle="1" w:styleId="Zarkazkladnhotextu2Char">
    <w:name w:val="Zarážka základného textu 2 Char"/>
    <w:basedOn w:val="DefaultParagraphFont"/>
    <w:link w:val="BodyTextIndent2"/>
    <w:uiPriority w:val="99"/>
    <w:semiHidden/>
    <w:locked/>
    <w:rPr>
      <w:rFonts w:cs="Times New Roman"/>
      <w:i/>
      <w:sz w:val="24"/>
      <w:rtl w:val="0"/>
      <w:cs w:val="0"/>
      <w:lang w:val="cs-CZ" w:eastAsia="cs-CZ"/>
    </w:rPr>
  </w:style>
  <w:style w:type="paragraph" w:styleId="BodyText3">
    <w:name w:val="Body Text 3"/>
    <w:basedOn w:val="Normal"/>
    <w:link w:val="Zkladntext3Char"/>
    <w:uiPriority w:val="99"/>
    <w:pPr>
      <w:jc w:val="left"/>
    </w:pPr>
    <w:rPr>
      <w:b/>
      <w:sz w:val="16"/>
      <w:lang w:val="sk-SK"/>
    </w:rPr>
  </w:style>
  <w:style w:type="character" w:customStyle="1" w:styleId="Zkladntext3Char">
    <w:name w:val="Základný text 3 Char"/>
    <w:basedOn w:val="DefaultParagraphFont"/>
    <w:link w:val="BodyText3"/>
    <w:uiPriority w:val="99"/>
    <w:semiHidden/>
    <w:locked/>
    <w:rPr>
      <w:rFonts w:cs="Times New Roman"/>
      <w:i/>
      <w:sz w:val="16"/>
      <w:szCs w:val="16"/>
      <w:rtl w:val="0"/>
      <w:cs w:val="0"/>
      <w:lang w:val="cs-CZ" w:eastAsia="cs-CZ"/>
    </w:rPr>
  </w:style>
  <w:style w:type="paragraph" w:styleId="Title">
    <w:name w:val="Title"/>
    <w:basedOn w:val="Normal"/>
    <w:link w:val="NzovChar"/>
    <w:uiPriority w:val="10"/>
    <w:qFormat/>
    <w:pPr>
      <w:jc w:val="center"/>
    </w:pPr>
    <w:rPr>
      <w:b/>
      <w:i w:val="0"/>
      <w:caps/>
      <w:lang w:val="sk-SK"/>
    </w:rPr>
  </w:style>
  <w:style w:type="character" w:customStyle="1" w:styleId="NzovChar">
    <w:name w:val="Názov Char"/>
    <w:basedOn w:val="DefaultParagraphFont"/>
    <w:link w:val="Title"/>
    <w:uiPriority w:val="10"/>
    <w:locked/>
    <w:rPr>
      <w:rFonts w:asciiTheme="majorHAnsi" w:eastAsiaTheme="majorEastAsia" w:hAnsiTheme="majorHAnsi" w:cs="Times New Roman"/>
      <w:b/>
      <w:bCs/>
      <w:i/>
      <w:kern w:val="28"/>
      <w:sz w:val="32"/>
      <w:szCs w:val="32"/>
      <w:rtl w:val="0"/>
      <w:cs w:val="0"/>
      <w:lang w:val="cs-CZ" w:eastAsia="cs-CZ"/>
    </w:rPr>
  </w:style>
  <w:style w:type="character" w:customStyle="1" w:styleId="tw4winMark">
    <w:name w:val="tw4winMark"/>
    <w:rPr>
      <w:rFonts w:ascii="Courier New" w:hAnsi="Courier New" w:cs="Courier New"/>
      <w:vanish/>
      <w:color w:val="800080"/>
      <w:vertAlign w:val="subscript"/>
    </w:rPr>
  </w:style>
  <w:style w:type="paragraph" w:customStyle="1" w:styleId="Normlny1">
    <w:name w:val="Normálny1"/>
    <w:basedOn w:val="Normal"/>
    <w:pPr>
      <w:jc w:val="left"/>
    </w:pPr>
    <w:rPr>
      <w:i w:val="0"/>
      <w:lang w:val="sk-SK"/>
    </w:rPr>
  </w:style>
  <w:style w:type="paragraph" w:styleId="FootnoteText">
    <w:name w:val="footnote text"/>
    <w:basedOn w:val="Normal"/>
    <w:link w:val="TextpoznmkypodiarouChar"/>
    <w:uiPriority w:val="99"/>
    <w:pPr>
      <w:jc w:val="left"/>
    </w:pPr>
    <w:rPr>
      <w:i w:val="0"/>
      <w:sz w:val="20"/>
      <w:lang w:val="sk-SK"/>
    </w:rPr>
  </w:style>
  <w:style w:type="character" w:customStyle="1" w:styleId="TextpoznmkypodiarouChar">
    <w:name w:val="Text poznámky pod čiarou Char"/>
    <w:basedOn w:val="DefaultParagraphFont"/>
    <w:link w:val="FootnoteText"/>
    <w:uiPriority w:val="99"/>
    <w:locked/>
    <w:rsid w:val="006D6D5E"/>
    <w:rPr>
      <w:rFonts w:cs="Times New Roman"/>
      <w:rtl w:val="0"/>
      <w:cs w:val="0"/>
      <w:lang w:val="x-none" w:eastAsia="cs-CZ"/>
    </w:rPr>
  </w:style>
  <w:style w:type="paragraph" w:customStyle="1" w:styleId="Styl1">
    <w:name w:val="Styl1"/>
    <w:basedOn w:val="Normal"/>
    <w:pPr>
      <w:jc w:val="center"/>
    </w:pPr>
    <w:rPr>
      <w:i w:val="0"/>
      <w:lang w:val="sk-SK"/>
    </w:rPr>
  </w:style>
  <w:style w:type="paragraph" w:styleId="BodyTextIndent3">
    <w:name w:val="Body Text Indent 3"/>
    <w:basedOn w:val="Normal"/>
    <w:link w:val="Zarkazkladnhotextu3Char"/>
    <w:uiPriority w:val="99"/>
    <w:pPr>
      <w:spacing w:line="240" w:lineRule="atLeast"/>
      <w:ind w:firstLine="708"/>
      <w:jc w:val="both"/>
    </w:pPr>
    <w:rPr>
      <w:i w:val="0"/>
      <w:lang w:val="sk-SK"/>
    </w:rPr>
  </w:style>
  <w:style w:type="character" w:customStyle="1" w:styleId="Zarkazkladnhotextu3Char">
    <w:name w:val="Zarážka základného textu 3 Char"/>
    <w:basedOn w:val="DefaultParagraphFont"/>
    <w:link w:val="BodyTextIndent3"/>
    <w:uiPriority w:val="99"/>
    <w:semiHidden/>
    <w:locked/>
    <w:rPr>
      <w:rFonts w:cs="Times New Roman"/>
      <w:i/>
      <w:sz w:val="16"/>
      <w:szCs w:val="16"/>
      <w:rtl w:val="0"/>
      <w:cs w:val="0"/>
      <w:lang w:val="cs-CZ" w:eastAsia="cs-CZ"/>
    </w:rPr>
  </w:style>
  <w:style w:type="character" w:styleId="FootnoteReference">
    <w:name w:val="footnote reference"/>
    <w:basedOn w:val="DefaultParagraphFont"/>
    <w:uiPriority w:val="99"/>
    <w:semiHidden/>
    <w:rsid w:val="00BD3E90"/>
    <w:rPr>
      <w:rFonts w:cs="Times New Roman"/>
      <w:vertAlign w:val="superscript"/>
      <w:rtl w:val="0"/>
      <w:cs w:val="0"/>
    </w:rPr>
  </w:style>
  <w:style w:type="paragraph" w:styleId="BalloonText">
    <w:name w:val="Balloon Text"/>
    <w:basedOn w:val="Normal"/>
    <w:link w:val="TextbublinyChar"/>
    <w:uiPriority w:val="99"/>
    <w:semiHidden/>
    <w:rsid w:val="007D6A3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i/>
      <w:sz w:val="16"/>
      <w:szCs w:val="16"/>
      <w:rtl w:val="0"/>
      <w:cs w:val="0"/>
      <w:lang w:val="cs-CZ" w:eastAsia="cs-CZ"/>
    </w:rPr>
  </w:style>
  <w:style w:type="character" w:styleId="Hyperlink">
    <w:name w:val="Hyperlink"/>
    <w:basedOn w:val="DefaultParagraphFont"/>
    <w:uiPriority w:val="99"/>
    <w:rsid w:val="00A94086"/>
    <w:rPr>
      <w:rFonts w:cs="Times New Roman"/>
      <w:color w:val="0000FF"/>
      <w:u w:val="single"/>
      <w:rtl w:val="0"/>
      <w:cs w:val="0"/>
    </w:rPr>
  </w:style>
  <w:style w:type="paragraph" w:customStyle="1" w:styleId="Styl2">
    <w:name w:val="Styl2"/>
    <w:basedOn w:val="FootnoteText"/>
    <w:rsid w:val="007B7725"/>
    <w:pPr>
      <w:ind w:left="360" w:hanging="360"/>
      <w:jc w:val="left"/>
    </w:pPr>
    <w:rPr>
      <w:i w:val="0"/>
    </w:rPr>
  </w:style>
  <w:style w:type="character" w:styleId="HTMLVariable">
    <w:name w:val="HTML Variable"/>
    <w:basedOn w:val="DefaultParagraphFont"/>
    <w:uiPriority w:val="99"/>
    <w:unhideWhenUsed/>
    <w:rsid w:val="00407955"/>
    <w:rPr>
      <w:rFonts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ov-lex.sk/pravne-predpisy/SK/ZZ/2001/311/20150401" TargetMode="External" /><Relationship Id="rId11" Type="http://schemas.openxmlformats.org/officeDocument/2006/relationships/hyperlink" Target="https://www.slov-lex.sk/pravne-predpisy/SK/ZZ/1992/460/20141201" TargetMode="External" /><Relationship Id="rId12" Type="http://schemas.openxmlformats.org/officeDocument/2006/relationships/hyperlink" Target="https://www.slov-lex.sk/pravne-predpisy/SK/ZZ/2004/365/20120101.html" TargetMode="External" /><Relationship Id="rId13" Type="http://schemas.openxmlformats.org/officeDocument/2006/relationships/hyperlink" Target="https://www.slov-lex.sk/pravne-predpisy/SK/ZZ/2006/125/20150101"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javascript:%20fZzSRInternal('29492',%20'3112203',%20'3112203',%20'4602979',%20'4602979',%20'0')" TargetMode="External" /><Relationship Id="rId7" Type="http://schemas.openxmlformats.org/officeDocument/2006/relationships/hyperlink" Target="https://www.slov-lex.sk/pravne-predpisy/SK/ZZ/2004/5/20150301" TargetMode="External" /><Relationship Id="rId8" Type="http://schemas.openxmlformats.org/officeDocument/2006/relationships/hyperlink" Target="https://www.slov-lex.sk/pravne-predpisy/SK/ZZ/2004/365/20150101" TargetMode="External" /><Relationship Id="rId9" Type="http://schemas.openxmlformats.org/officeDocument/2006/relationships/hyperlink" Target="https://www.slov-lex.sk/pravne-predpisy/SK/ZZ/2015/160/2016070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69E21-7793-4625-BB93-A80753F44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53B184-78B5-4D15-B6E9-4E518DCB6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84</TotalTime>
  <Pages>22</Pages>
  <Words>9297</Words>
  <Characters>52996</Characters>
  <Application>Microsoft Office Word</Application>
  <DocSecurity>0</DocSecurity>
  <Lines>0</Lines>
  <Paragraphs>0</Paragraphs>
  <ScaleCrop>false</ScaleCrop>
  <Company>MPSVaR</Company>
  <LinksUpToDate>false</LinksUpToDate>
  <CharactersWithSpaces>62169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Richterová Lívia</cp:lastModifiedBy>
  <cp:revision>23</cp:revision>
  <cp:lastPrinted>2003-03-19T10:06:00Z</cp:lastPrinted>
  <dcterms:created xsi:type="dcterms:W3CDTF">2015-06-05T14:15:00Z</dcterms:created>
  <dcterms:modified xsi:type="dcterms:W3CDTF">2016-09-12T08:57:00Z</dcterms:modified>
</cp:coreProperties>
</file>