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6100" w:rsidRPr="0098620F" w:rsidP="001D6100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8620F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1D6100" w:rsidRPr="0098620F" w:rsidP="001D6100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8620F">
        <w:rPr>
          <w:rFonts w:ascii="Times New Roman" w:hAnsi="Times New Roman"/>
          <w:b/>
          <w:bCs/>
          <w:sz w:val="24"/>
          <w:szCs w:val="24"/>
          <w:lang w:eastAsia="sk-SK"/>
        </w:rPr>
        <w:t>VII. volebné obdobie</w:t>
      </w:r>
    </w:p>
    <w:p w:rsidR="001D6100" w:rsidRPr="0098620F" w:rsidP="001D6100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D6100" w:rsidRPr="007F0E59" w:rsidP="001D6100">
      <w:pPr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D6100" w:rsidRPr="004E2E07" w:rsidP="001D6100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sz w:val="24"/>
          <w:szCs w:val="24"/>
        </w:rPr>
      </w:pPr>
      <w:r w:rsidRPr="004E2E07">
        <w:rPr>
          <w:rFonts w:ascii="Times New Roman" w:hAnsi="Times New Roman" w:hint="default"/>
          <w:sz w:val="24"/>
          <w:szCs w:val="24"/>
        </w:rPr>
        <w:t>Ná</w:t>
      </w:r>
      <w:r w:rsidRPr="004E2E07">
        <w:rPr>
          <w:rFonts w:ascii="Times New Roman" w:hAnsi="Times New Roman" w:hint="default"/>
          <w:sz w:val="24"/>
          <w:szCs w:val="24"/>
        </w:rPr>
        <w:t>vrh</w:t>
      </w:r>
    </w:p>
    <w:p w:rsidR="001D6100" w:rsidP="001D6100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1D6100" w:rsidRPr="004E2E07" w:rsidP="001D6100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b/>
          <w:sz w:val="24"/>
          <w:szCs w:val="24"/>
        </w:rPr>
      </w:pPr>
      <w:r w:rsidRPr="004E2E07">
        <w:rPr>
          <w:rFonts w:ascii="Times New Roman" w:hAnsi="Times New Roman" w:hint="default"/>
          <w:b/>
          <w:sz w:val="24"/>
          <w:szCs w:val="24"/>
        </w:rPr>
        <w:t>Zá</w:t>
      </w:r>
      <w:r w:rsidRPr="004E2E07">
        <w:rPr>
          <w:rFonts w:ascii="Times New Roman" w:hAnsi="Times New Roman" w:hint="default"/>
          <w:b/>
          <w:sz w:val="24"/>
          <w:szCs w:val="24"/>
        </w:rPr>
        <w:t>kon</w:t>
      </w:r>
    </w:p>
    <w:p w:rsidR="001D6100" w:rsidP="001D6100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4E2E07">
        <w:rPr>
          <w:rFonts w:ascii="Times New Roman" w:hAnsi="Times New Roman" w:hint="default"/>
          <w:b/>
          <w:sz w:val="24"/>
          <w:szCs w:val="24"/>
        </w:rPr>
        <w:t>z ......... 2016,</w:t>
      </w:r>
    </w:p>
    <w:p w:rsidR="001D6100" w:rsidRPr="004E2E07" w:rsidP="001D6100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1D6100" w:rsidRPr="004E2E07" w:rsidP="001D6100">
      <w:pPr>
        <w:pStyle w:val="Heading2"/>
        <w:bidi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ktorý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m sa </w:t>
      </w:r>
      <w:r w:rsidR="00547544">
        <w:rPr>
          <w:rFonts w:ascii="Times New Roman" w:hAnsi="Times New Roman" w:cs="Times New Roman" w:hint="default"/>
          <w:b/>
          <w:color w:val="auto"/>
          <w:sz w:val="24"/>
          <w:szCs w:val="24"/>
        </w:rPr>
        <w:t>mení</w:t>
      </w:r>
      <w:r w:rsidR="00547544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 a 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dopĺň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a zá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kon č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. </w:t>
      </w:r>
      <w:r w:rsidRPr="001D18E2">
        <w:rPr>
          <w:rFonts w:ascii="Times New Roman" w:hAnsi="Times New Roman" w:cs="Times New Roman"/>
          <w:b/>
          <w:color w:val="auto"/>
          <w:sz w:val="24"/>
          <w:szCs w:val="24"/>
        </w:rPr>
        <w:t>523/2004</w:t>
      </w:r>
      <w:r w:rsidRPr="004E2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Z. z. </w:t>
      </w:r>
      <w:r w:rsidRPr="001D18E2">
        <w:rPr>
          <w:rFonts w:ascii="Times New Roman" w:hAnsi="Times New Roman" w:cs="Times New Roman" w:hint="default"/>
          <w:b/>
          <w:color w:val="auto"/>
          <w:sz w:val="24"/>
          <w:szCs w:val="24"/>
        </w:rPr>
        <w:t>o rozpoč</w:t>
      </w:r>
      <w:r w:rsidRPr="001D18E2">
        <w:rPr>
          <w:rFonts w:ascii="Times New Roman" w:hAnsi="Times New Roman" w:cs="Times New Roman" w:hint="default"/>
          <w:b/>
          <w:color w:val="auto"/>
          <w:sz w:val="24"/>
          <w:szCs w:val="24"/>
        </w:rPr>
        <w:t>tový</w:t>
      </w:r>
      <w:r w:rsidRPr="001D18E2">
        <w:rPr>
          <w:rFonts w:ascii="Times New Roman" w:hAnsi="Times New Roman" w:cs="Times New Roman" w:hint="default"/>
          <w:b/>
          <w:color w:val="auto"/>
          <w:sz w:val="24"/>
          <w:szCs w:val="24"/>
        </w:rPr>
        <w:t>ch pravidlá</w:t>
      </w:r>
      <w:r w:rsidRPr="001D18E2">
        <w:rPr>
          <w:rFonts w:ascii="Times New Roman" w:hAnsi="Times New Roman" w:cs="Times New Roman" w:hint="default"/>
          <w:b/>
          <w:color w:val="auto"/>
          <w:sz w:val="24"/>
          <w:szCs w:val="24"/>
        </w:rPr>
        <w:t>ch verejnej sprá</w:t>
      </w:r>
      <w:r w:rsidRPr="001D18E2">
        <w:rPr>
          <w:rFonts w:ascii="Times New Roman" w:hAnsi="Times New Roman" w:cs="Times New Roman" w:hint="default"/>
          <w:b/>
          <w:color w:val="auto"/>
          <w:sz w:val="24"/>
          <w:szCs w:val="24"/>
        </w:rPr>
        <w:t>vy</w:t>
      </w:r>
      <w:r w:rsidRPr="004E2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 o zmene a 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doplnení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 niektorý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ch zá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konov v 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>znení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 neskorší</w:t>
      </w:r>
      <w:r w:rsidRPr="004E2E07">
        <w:rPr>
          <w:rFonts w:ascii="Times New Roman" w:hAnsi="Times New Roman" w:cs="Times New Roman" w:hint="default"/>
          <w:b/>
          <w:color w:val="auto"/>
          <w:sz w:val="24"/>
          <w:szCs w:val="24"/>
        </w:rPr>
        <w:t xml:space="preserve">ch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predpisov</w:t>
      </w:r>
    </w:p>
    <w:p w:rsidR="001D6100" w:rsidRPr="004E2E07" w:rsidP="001D6100">
      <w:pPr>
        <w:pStyle w:val="BodyText"/>
        <w:widowControl/>
        <w:bidi w:val="0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</w:p>
    <w:p w:rsidR="001D6100" w:rsidRPr="007F0E59" w:rsidP="001D6100">
      <w:pPr>
        <w:bidi w:val="0"/>
        <w:spacing w:before="100" w:beforeAutospacing="1" w:after="100" w:afterAutospacing="1" w:line="240" w:lineRule="auto"/>
        <w:rPr>
          <w:rFonts w:ascii="Times New Roman" w:hAnsi="Times New Roman" w:hint="default"/>
          <w:sz w:val="24"/>
          <w:szCs w:val="24"/>
        </w:rPr>
      </w:pPr>
      <w:r w:rsidRPr="007F0E59">
        <w:rPr>
          <w:rFonts w:ascii="Times New Roman" w:hAnsi="Times New Roman"/>
          <w:b/>
          <w:sz w:val="24"/>
          <w:szCs w:val="24"/>
        </w:rPr>
        <w:tab/>
      </w:r>
      <w:r w:rsidRPr="007F0E59">
        <w:rPr>
          <w:rFonts w:ascii="Times New Roman" w:hAnsi="Times New Roman" w:hint="default"/>
          <w:sz w:val="24"/>
          <w:szCs w:val="24"/>
        </w:rPr>
        <w:t>Ná</w:t>
      </w:r>
      <w:r w:rsidRPr="007F0E59">
        <w:rPr>
          <w:rFonts w:ascii="Times New Roman" w:hAnsi="Times New Roman" w:hint="default"/>
          <w:sz w:val="24"/>
          <w:szCs w:val="24"/>
        </w:rPr>
        <w:t>rodná</w:t>
      </w:r>
      <w:r w:rsidRPr="007F0E59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7F0E59">
        <w:rPr>
          <w:rFonts w:ascii="Times New Roman" w:hAnsi="Times New Roman" w:hint="default"/>
          <w:sz w:val="24"/>
          <w:szCs w:val="24"/>
        </w:rPr>
        <w:t>kone:</w:t>
      </w:r>
    </w:p>
    <w:p w:rsidR="001D6100" w:rsidRPr="007F0E59" w:rsidP="001D6100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hint="default"/>
          <w:b/>
          <w:sz w:val="24"/>
          <w:szCs w:val="24"/>
        </w:rPr>
      </w:pPr>
      <w:r w:rsidRPr="007F0E59">
        <w:rPr>
          <w:rFonts w:ascii="Times New Roman" w:hAnsi="Times New Roman" w:hint="default"/>
          <w:b/>
          <w:sz w:val="24"/>
          <w:szCs w:val="24"/>
        </w:rPr>
        <w:t>Č</w:t>
      </w:r>
      <w:r w:rsidRPr="007F0E59">
        <w:rPr>
          <w:rFonts w:ascii="Times New Roman" w:hAnsi="Times New Roman" w:hint="default"/>
          <w:b/>
          <w:sz w:val="24"/>
          <w:szCs w:val="24"/>
        </w:rPr>
        <w:t>l. I</w:t>
      </w:r>
    </w:p>
    <w:p w:rsidR="001D6100" w:rsidP="001D6100">
      <w:pPr>
        <w:bidi w:val="0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>kon č</w:t>
      </w:r>
      <w:r w:rsidRPr="007F0E59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523/2004 </w:t>
      </w:r>
      <w:r w:rsidRPr="007F0E59">
        <w:rPr>
          <w:rFonts w:ascii="Times New Roman" w:hAnsi="Times New Roman"/>
          <w:sz w:val="24"/>
          <w:szCs w:val="24"/>
        </w:rPr>
        <w:t xml:space="preserve">Z. z. o </w:t>
      </w:r>
      <w:r w:rsidRPr="003B7ED9">
        <w:rPr>
          <w:rFonts w:ascii="Times New Roman" w:hAnsi="Times New Roman" w:hint="default"/>
          <w:sz w:val="24"/>
          <w:szCs w:val="24"/>
        </w:rPr>
        <w:t>rozpoč</w:t>
      </w:r>
      <w:r w:rsidRPr="003B7ED9">
        <w:rPr>
          <w:rFonts w:ascii="Times New Roman" w:hAnsi="Times New Roman" w:hint="default"/>
          <w:sz w:val="24"/>
          <w:szCs w:val="24"/>
        </w:rPr>
        <w:t>tový</w:t>
      </w:r>
      <w:r w:rsidRPr="003B7ED9">
        <w:rPr>
          <w:rFonts w:ascii="Times New Roman" w:hAnsi="Times New Roman" w:hint="default"/>
          <w:sz w:val="24"/>
          <w:szCs w:val="24"/>
        </w:rPr>
        <w:t>ch pravidlá</w:t>
      </w:r>
      <w:r w:rsidRPr="003B7ED9">
        <w:rPr>
          <w:rFonts w:ascii="Times New Roman" w:hAnsi="Times New Roman" w:hint="default"/>
          <w:sz w:val="24"/>
          <w:szCs w:val="24"/>
        </w:rPr>
        <w:t>ch verejnej sprá</w:t>
      </w:r>
      <w:r w:rsidRPr="003B7ED9">
        <w:rPr>
          <w:rFonts w:ascii="Times New Roman" w:hAnsi="Times New Roman" w:hint="default"/>
          <w:sz w:val="24"/>
          <w:szCs w:val="24"/>
        </w:rPr>
        <w:t>vy</w:t>
      </w:r>
      <w:r w:rsidRPr="007F0E59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7F0E59">
        <w:rPr>
          <w:rFonts w:ascii="Times New Roman" w:hAnsi="Times New Roman" w:hint="default"/>
          <w:sz w:val="24"/>
          <w:szCs w:val="24"/>
        </w:rPr>
        <w:t xml:space="preserve"> niektorý</w:t>
      </w:r>
      <w:r w:rsidRPr="007F0E59">
        <w:rPr>
          <w:rFonts w:ascii="Times New Roman" w:hAnsi="Times New Roman" w:hint="default"/>
          <w:sz w:val="24"/>
          <w:szCs w:val="24"/>
        </w:rPr>
        <w:t>ch zá</w:t>
      </w:r>
      <w:r w:rsidRPr="007F0E59">
        <w:rPr>
          <w:rFonts w:ascii="Times New Roman" w:hAnsi="Times New Roman" w:hint="default"/>
          <w:sz w:val="24"/>
          <w:szCs w:val="24"/>
        </w:rPr>
        <w:t>konov v znení</w:t>
      </w:r>
      <w:r w:rsidRPr="007F0E59">
        <w:rPr>
          <w:rFonts w:ascii="Times New Roman" w:hAnsi="Times New Roman" w:hint="default"/>
          <w:sz w:val="24"/>
          <w:szCs w:val="24"/>
        </w:rPr>
        <w:t xml:space="preserve"> 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747/2004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171/2005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266/2005</w:t>
      </w:r>
      <w:r w:rsidRPr="007F0E59">
        <w:rPr>
          <w:rFonts w:ascii="Times New Roman" w:hAnsi="Times New Roman"/>
          <w:sz w:val="24"/>
          <w:szCs w:val="24"/>
        </w:rPr>
        <w:t xml:space="preserve"> Z.</w:t>
      </w:r>
      <w:r w:rsidRPr="007F0E59">
        <w:rPr>
          <w:rFonts w:ascii="Times New Roman" w:hAnsi="Times New Roman"/>
          <w:sz w:val="24"/>
          <w:szCs w:val="24"/>
        </w:rPr>
        <w:t xml:space="preserve">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534/2005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584/2005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659/2005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238/2006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275/2006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527/2006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678/2006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198/2007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323/2007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653/2007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165/2008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383/2008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465/2008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192/2009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390/2009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492/2009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563/2009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57/2010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403/2010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468/2010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223/2011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512/2011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69/2012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223/2012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287/2012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345/2012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150/2013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352/2013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436/2013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>ko</w:t>
      </w:r>
      <w:r w:rsidRPr="007F0E59">
        <w:rPr>
          <w:rFonts w:ascii="Times New Roman" w:hAnsi="Times New Roman" w:hint="default"/>
          <w:sz w:val="24"/>
          <w:szCs w:val="24"/>
        </w:rPr>
        <w:t xml:space="preserve">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102/2014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292/2014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324/2014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292/2014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374/2014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171/2015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 w:rsidRPr="003B7ED9">
        <w:rPr>
          <w:rFonts w:ascii="Times New Roman" w:hAnsi="Times New Roman"/>
          <w:sz w:val="24"/>
          <w:szCs w:val="24"/>
        </w:rPr>
        <w:t xml:space="preserve">,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357/2015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F0E59">
        <w:rPr>
          <w:rFonts w:ascii="Times New Roman" w:hAnsi="Times New Roman" w:hint="default"/>
          <w:sz w:val="24"/>
          <w:szCs w:val="24"/>
        </w:rPr>
        <w:t>zá</w:t>
      </w:r>
      <w:r w:rsidRPr="007F0E59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3B7ED9">
        <w:rPr>
          <w:rFonts w:ascii="Times New Roman" w:hAnsi="Times New Roman"/>
          <w:sz w:val="24"/>
          <w:szCs w:val="24"/>
        </w:rPr>
        <w:t>91/2016</w:t>
      </w:r>
      <w:r w:rsidRPr="007F0E59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sa </w:t>
      </w:r>
      <w:r w:rsidR="00547544">
        <w:rPr>
          <w:rFonts w:ascii="Times New Roman" w:hAnsi="Times New Roman" w:hint="default"/>
          <w:sz w:val="24"/>
          <w:szCs w:val="24"/>
        </w:rPr>
        <w:t>mení</w:t>
      </w:r>
      <w:r w:rsidR="00547544">
        <w:rPr>
          <w:rFonts w:ascii="Times New Roman" w:hAnsi="Times New Roman" w:hint="default"/>
          <w:sz w:val="24"/>
          <w:szCs w:val="24"/>
        </w:rPr>
        <w:t xml:space="preserve"> a 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takto: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0050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00505"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5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D00505">
        <w:rPr>
          <w:rFonts w:ascii="Times New Roman" w:hAnsi="Times New Roman"/>
          <w:sz w:val="24"/>
          <w:szCs w:val="24"/>
        </w:rPr>
        <w:t xml:space="preserve"> za p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 xml:space="preserve">smeno c) sa </w:t>
      </w:r>
      <w:r>
        <w:rPr>
          <w:rFonts w:ascii="Times New Roman" w:hAnsi="Times New Roman" w:hint="default"/>
          <w:sz w:val="24"/>
          <w:szCs w:val="24"/>
        </w:rPr>
        <w:t>vkladajú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 w:rsidRPr="00D00505">
        <w:rPr>
          <w:rFonts w:ascii="Times New Roman" w:hAnsi="Times New Roman"/>
          <w:sz w:val="24"/>
          <w:szCs w:val="24"/>
        </w:rPr>
        <w:t>smen</w:t>
      </w:r>
      <w:r>
        <w:rPr>
          <w:rFonts w:ascii="Times New Roman" w:hAnsi="Times New Roman" w:hint="default"/>
          <w:sz w:val="24"/>
          <w:szCs w:val="24"/>
        </w:rPr>
        <w:t>á</w:t>
      </w:r>
      <w:r w:rsidRPr="00D00505">
        <w:rPr>
          <w:rFonts w:ascii="Times New Roman" w:hAnsi="Times New Roman"/>
          <w:sz w:val="24"/>
          <w:szCs w:val="24"/>
        </w:rPr>
        <w:t xml:space="preserve"> d) </w:t>
      </w:r>
      <w:r>
        <w:rPr>
          <w:rFonts w:ascii="Times New Roman" w:hAnsi="Times New Roman" w:hint="default"/>
          <w:sz w:val="24"/>
          <w:szCs w:val="24"/>
        </w:rPr>
        <w:t>až</w:t>
      </w:r>
      <w:r w:rsidRPr="00D00505">
        <w:rPr>
          <w:rFonts w:ascii="Times New Roman" w:hAnsi="Times New Roman"/>
          <w:sz w:val="24"/>
          <w:szCs w:val="24"/>
        </w:rPr>
        <w:t xml:space="preserve"> f), ktor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 w:rsidRPr="00D00505">
        <w:rPr>
          <w:rFonts w:ascii="Times New Roman" w:hAnsi="Times New Roman"/>
          <w:sz w:val="24"/>
          <w:szCs w:val="24"/>
        </w:rPr>
        <w:t>:</w:t>
      </w:r>
    </w:p>
    <w:p w:rsidR="001D6100" w:rsidRPr="00D00505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D00505">
        <w:rPr>
          <w:rFonts w:ascii="Times New Roman" w:hAnsi="Times New Roman" w:hint="default"/>
          <w:sz w:val="24"/>
          <w:szCs w:val="24"/>
        </w:rPr>
        <w:t>d) č</w:t>
      </w:r>
      <w:r w:rsidRPr="00D00505">
        <w:rPr>
          <w:rFonts w:ascii="Times New Roman" w:hAnsi="Times New Roman" w:hint="default"/>
          <w:sz w:val="24"/>
          <w:szCs w:val="24"/>
        </w:rPr>
        <w:t>istý</w:t>
      </w:r>
      <w:r w:rsidRPr="00D00505">
        <w:rPr>
          <w:rFonts w:ascii="Times New Roman" w:hAnsi="Times New Roman" w:hint="default"/>
          <w:sz w:val="24"/>
          <w:szCs w:val="24"/>
        </w:rPr>
        <w:t>mi prí</w:t>
      </w:r>
      <w:r w:rsidRPr="00D00505">
        <w:rPr>
          <w:rFonts w:ascii="Times New Roman" w:hAnsi="Times New Roman" w:hint="default"/>
          <w:sz w:val="24"/>
          <w:szCs w:val="24"/>
        </w:rPr>
        <w:t>jmami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tneho rozpoč</w:t>
      </w:r>
      <w:r w:rsidRPr="00D00505">
        <w:rPr>
          <w:rFonts w:ascii="Times New Roman" w:hAnsi="Times New Roman" w:hint="default"/>
          <w:sz w:val="24"/>
          <w:szCs w:val="24"/>
        </w:rPr>
        <w:t>tu prí</w:t>
      </w:r>
      <w:r w:rsidRPr="00D00505">
        <w:rPr>
          <w:rFonts w:ascii="Times New Roman" w:hAnsi="Times New Roman" w:hint="default"/>
          <w:sz w:val="24"/>
          <w:szCs w:val="24"/>
        </w:rPr>
        <w:t>jmy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tneho rozpoč</w:t>
      </w:r>
      <w:r w:rsidRPr="00D00505">
        <w:rPr>
          <w:rFonts w:ascii="Times New Roman" w:hAnsi="Times New Roman" w:hint="default"/>
          <w:sz w:val="24"/>
          <w:szCs w:val="24"/>
        </w:rPr>
        <w:t>tu bez grantov a transferov podľ</w:t>
      </w:r>
      <w:r w:rsidRPr="00D00505">
        <w:rPr>
          <w:rFonts w:ascii="Times New Roman" w:hAnsi="Times New Roman" w:hint="default"/>
          <w:sz w:val="24"/>
          <w:szCs w:val="24"/>
        </w:rPr>
        <w:t>a prí</w:t>
      </w:r>
      <w:r w:rsidRPr="00D00505">
        <w:rPr>
          <w:rFonts w:ascii="Times New Roman" w:hAnsi="Times New Roman" w:hint="default"/>
          <w:sz w:val="24"/>
          <w:szCs w:val="24"/>
        </w:rPr>
        <w:t>lohy 1 schvá</w:t>
      </w:r>
      <w:r w:rsidRPr="00D00505">
        <w:rPr>
          <w:rFonts w:ascii="Times New Roman" w:hAnsi="Times New Roman" w:hint="default"/>
          <w:sz w:val="24"/>
          <w:szCs w:val="24"/>
        </w:rPr>
        <w:t>lené</w:t>
      </w:r>
      <w:r w:rsidRPr="00D00505">
        <w:rPr>
          <w:rFonts w:ascii="Times New Roman" w:hAnsi="Times New Roman" w:hint="default"/>
          <w:sz w:val="24"/>
          <w:szCs w:val="24"/>
        </w:rPr>
        <w:t>ho zá</w:t>
      </w:r>
      <w:r w:rsidRPr="00D00505">
        <w:rPr>
          <w:rFonts w:ascii="Times New Roman" w:hAnsi="Times New Roman" w:hint="default"/>
          <w:sz w:val="24"/>
          <w:szCs w:val="24"/>
        </w:rPr>
        <w:t>kona o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tnom rozpoč</w:t>
      </w:r>
      <w:r w:rsidRPr="00D00505">
        <w:rPr>
          <w:rFonts w:ascii="Times New Roman" w:hAnsi="Times New Roman" w:hint="default"/>
          <w:sz w:val="24"/>
          <w:szCs w:val="24"/>
        </w:rPr>
        <w:t>te na prí</w:t>
      </w:r>
      <w:r w:rsidRPr="00D00505">
        <w:rPr>
          <w:rFonts w:ascii="Times New Roman" w:hAnsi="Times New Roman" w:hint="default"/>
          <w:sz w:val="24"/>
          <w:szCs w:val="24"/>
        </w:rPr>
        <w:t>sluš</w:t>
      </w:r>
      <w:r w:rsidRPr="00D00505">
        <w:rPr>
          <w:rFonts w:ascii="Times New Roman" w:hAnsi="Times New Roman" w:hint="default"/>
          <w:sz w:val="24"/>
          <w:szCs w:val="24"/>
        </w:rPr>
        <w:t>ný</w:t>
      </w:r>
      <w:r w:rsidRPr="00D00505">
        <w:rPr>
          <w:rFonts w:ascii="Times New Roman" w:hAnsi="Times New Roman" w:hint="default"/>
          <w:sz w:val="24"/>
          <w:szCs w:val="24"/>
        </w:rPr>
        <w:t xml:space="preserve"> rozpoč</w:t>
      </w:r>
      <w:r w:rsidRPr="00D00505">
        <w:rPr>
          <w:rFonts w:ascii="Times New Roman" w:hAnsi="Times New Roman" w:hint="default"/>
          <w:sz w:val="24"/>
          <w:szCs w:val="24"/>
        </w:rPr>
        <w:t>tový</w:t>
      </w:r>
      <w:r w:rsidRPr="00D00505">
        <w:rPr>
          <w:rFonts w:ascii="Times New Roman" w:hAnsi="Times New Roman" w:hint="default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,</w:t>
      </w:r>
    </w:p>
    <w:p w:rsidR="001D6100" w:rsidRPr="00D00505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00505">
        <w:rPr>
          <w:rFonts w:ascii="Times New Roman" w:hAnsi="Times New Roman" w:hint="default"/>
          <w:sz w:val="24"/>
          <w:szCs w:val="24"/>
        </w:rPr>
        <w:t>e) č</w:t>
      </w:r>
      <w:r w:rsidRPr="00D00505">
        <w:rPr>
          <w:rFonts w:ascii="Times New Roman" w:hAnsi="Times New Roman" w:hint="default"/>
          <w:sz w:val="24"/>
          <w:szCs w:val="24"/>
        </w:rPr>
        <w:t>istý</w:t>
      </w:r>
      <w:r w:rsidRPr="00D00505">
        <w:rPr>
          <w:rFonts w:ascii="Times New Roman" w:hAnsi="Times New Roman" w:hint="default"/>
          <w:sz w:val="24"/>
          <w:szCs w:val="24"/>
        </w:rPr>
        <w:t>mi vý</w:t>
      </w:r>
      <w:r w:rsidRPr="00D00505">
        <w:rPr>
          <w:rFonts w:ascii="Times New Roman" w:hAnsi="Times New Roman" w:hint="default"/>
          <w:sz w:val="24"/>
          <w:szCs w:val="24"/>
        </w:rPr>
        <w:t>davkami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tneho rozpoč</w:t>
      </w:r>
      <w:r w:rsidRPr="00D00505">
        <w:rPr>
          <w:rFonts w:ascii="Times New Roman" w:hAnsi="Times New Roman" w:hint="default"/>
          <w:sz w:val="24"/>
          <w:szCs w:val="24"/>
        </w:rPr>
        <w:t>tu vý</w:t>
      </w:r>
      <w:r w:rsidRPr="00D00505">
        <w:rPr>
          <w:rFonts w:ascii="Times New Roman" w:hAnsi="Times New Roman" w:hint="default"/>
          <w:sz w:val="24"/>
          <w:szCs w:val="24"/>
        </w:rPr>
        <w:t>dav</w:t>
      </w:r>
      <w:r w:rsidRPr="00D00505">
        <w:rPr>
          <w:rFonts w:ascii="Times New Roman" w:hAnsi="Times New Roman" w:hint="default"/>
          <w:sz w:val="24"/>
          <w:szCs w:val="24"/>
        </w:rPr>
        <w:t>ky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tneho rozpoč</w:t>
      </w:r>
      <w:r w:rsidRPr="00D00505">
        <w:rPr>
          <w:rFonts w:ascii="Times New Roman" w:hAnsi="Times New Roman" w:hint="default"/>
          <w:sz w:val="24"/>
          <w:szCs w:val="24"/>
        </w:rPr>
        <w:t>tu bez vý</w:t>
      </w:r>
      <w:r w:rsidRPr="00D00505">
        <w:rPr>
          <w:rFonts w:ascii="Times New Roman" w:hAnsi="Times New Roman" w:hint="default"/>
          <w:sz w:val="24"/>
          <w:szCs w:val="24"/>
        </w:rPr>
        <w:t>davkov kapitoly Vš</w:t>
      </w:r>
      <w:r w:rsidRPr="00D00505">
        <w:rPr>
          <w:rFonts w:ascii="Times New Roman" w:hAnsi="Times New Roman" w:hint="default"/>
          <w:sz w:val="24"/>
          <w:szCs w:val="24"/>
        </w:rPr>
        <w:t>eobecná</w:t>
      </w:r>
      <w:r w:rsidRPr="00D00505">
        <w:rPr>
          <w:rFonts w:ascii="Times New Roman" w:hAnsi="Times New Roman" w:hint="default"/>
          <w:sz w:val="24"/>
          <w:szCs w:val="24"/>
        </w:rPr>
        <w:t xml:space="preserve"> pokladnič</w:t>
      </w:r>
      <w:r w:rsidRPr="00D00505">
        <w:rPr>
          <w:rFonts w:ascii="Times New Roman" w:hAnsi="Times New Roman" w:hint="default"/>
          <w:sz w:val="24"/>
          <w:szCs w:val="24"/>
        </w:rPr>
        <w:t>ná</w:t>
      </w:r>
      <w:r w:rsidRPr="00D00505">
        <w:rPr>
          <w:rFonts w:ascii="Times New Roman" w:hAnsi="Times New Roman" w:hint="default"/>
          <w:sz w:val="24"/>
          <w:szCs w:val="24"/>
        </w:rPr>
        <w:t xml:space="preserve"> sprá</w:t>
      </w:r>
      <w:r w:rsidRPr="00D00505">
        <w:rPr>
          <w:rFonts w:ascii="Times New Roman" w:hAnsi="Times New Roman" w:hint="default"/>
          <w:sz w:val="24"/>
          <w:szCs w:val="24"/>
        </w:rPr>
        <w:t>va, prostriedkov z rozpoč</w:t>
      </w:r>
      <w:r w:rsidRPr="00D00505">
        <w:rPr>
          <w:rFonts w:ascii="Times New Roman" w:hAnsi="Times New Roman" w:hint="default"/>
          <w:sz w:val="24"/>
          <w:szCs w:val="24"/>
        </w:rPr>
        <w:t>tu E</w:t>
      </w:r>
      <w:r w:rsidR="004D5377">
        <w:rPr>
          <w:rFonts w:ascii="Times New Roman" w:hAnsi="Times New Roman" w:hint="default"/>
          <w:sz w:val="24"/>
          <w:szCs w:val="24"/>
        </w:rPr>
        <w:t>uró</w:t>
      </w:r>
      <w:r w:rsidR="004D5377">
        <w:rPr>
          <w:rFonts w:ascii="Times New Roman" w:hAnsi="Times New Roman" w:hint="default"/>
          <w:sz w:val="24"/>
          <w:szCs w:val="24"/>
        </w:rPr>
        <w:t>pskej ú</w:t>
      </w:r>
      <w:r w:rsidR="004D5377">
        <w:rPr>
          <w:rFonts w:ascii="Times New Roman" w:hAnsi="Times New Roman" w:hint="default"/>
          <w:sz w:val="24"/>
          <w:szCs w:val="24"/>
        </w:rPr>
        <w:t>nie</w:t>
      </w:r>
      <w:r w:rsidRPr="00D00505">
        <w:rPr>
          <w:rFonts w:ascii="Times New Roman" w:hAnsi="Times New Roman" w:hint="default"/>
          <w:sz w:val="24"/>
          <w:szCs w:val="24"/>
        </w:rPr>
        <w:t xml:space="preserve"> a prostriedkov na spolufinancovanie podľ</w:t>
      </w:r>
      <w:r w:rsidRPr="00D00505">
        <w:rPr>
          <w:rFonts w:ascii="Times New Roman" w:hAnsi="Times New Roman" w:hint="default"/>
          <w:sz w:val="24"/>
          <w:szCs w:val="24"/>
        </w:rPr>
        <w:t>a prí</w:t>
      </w:r>
      <w:r w:rsidRPr="00D00505">
        <w:rPr>
          <w:rFonts w:ascii="Times New Roman" w:hAnsi="Times New Roman" w:hint="default"/>
          <w:sz w:val="24"/>
          <w:szCs w:val="24"/>
        </w:rPr>
        <w:t>lohy 3 schvá</w:t>
      </w:r>
      <w:r w:rsidRPr="00D00505">
        <w:rPr>
          <w:rFonts w:ascii="Times New Roman" w:hAnsi="Times New Roman" w:hint="default"/>
          <w:sz w:val="24"/>
          <w:szCs w:val="24"/>
        </w:rPr>
        <w:t>lené</w:t>
      </w:r>
      <w:r w:rsidRPr="00D00505">
        <w:rPr>
          <w:rFonts w:ascii="Times New Roman" w:hAnsi="Times New Roman" w:hint="default"/>
          <w:sz w:val="24"/>
          <w:szCs w:val="24"/>
        </w:rPr>
        <w:t>ho zá</w:t>
      </w:r>
      <w:r w:rsidRPr="00D00505">
        <w:rPr>
          <w:rFonts w:ascii="Times New Roman" w:hAnsi="Times New Roman" w:hint="default"/>
          <w:sz w:val="24"/>
          <w:szCs w:val="24"/>
        </w:rPr>
        <w:t>kona o š</w:t>
      </w:r>
      <w:r w:rsidRPr="00D00505">
        <w:rPr>
          <w:rFonts w:ascii="Times New Roman" w:hAnsi="Times New Roman" w:hint="default"/>
          <w:sz w:val="24"/>
          <w:szCs w:val="24"/>
        </w:rPr>
        <w:t>tá</w:t>
      </w:r>
      <w:r w:rsidRPr="00D00505">
        <w:rPr>
          <w:rFonts w:ascii="Times New Roman" w:hAnsi="Times New Roman" w:hint="default"/>
          <w:sz w:val="24"/>
          <w:szCs w:val="24"/>
        </w:rPr>
        <w:t>tnom rozpoč</w:t>
      </w:r>
      <w:r w:rsidRPr="00D00505">
        <w:rPr>
          <w:rFonts w:ascii="Times New Roman" w:hAnsi="Times New Roman" w:hint="default"/>
          <w:sz w:val="24"/>
          <w:szCs w:val="24"/>
        </w:rPr>
        <w:t>te na prí</w:t>
      </w:r>
      <w:r w:rsidRPr="00D00505">
        <w:rPr>
          <w:rFonts w:ascii="Times New Roman" w:hAnsi="Times New Roman" w:hint="default"/>
          <w:sz w:val="24"/>
          <w:szCs w:val="24"/>
        </w:rPr>
        <w:t>sluš</w:t>
      </w:r>
      <w:r w:rsidRPr="00D00505">
        <w:rPr>
          <w:rFonts w:ascii="Times New Roman" w:hAnsi="Times New Roman" w:hint="default"/>
          <w:sz w:val="24"/>
          <w:szCs w:val="24"/>
        </w:rPr>
        <w:t>ný</w:t>
      </w:r>
      <w:r w:rsidRPr="00D00505">
        <w:rPr>
          <w:rFonts w:ascii="Times New Roman" w:hAnsi="Times New Roman" w:hint="default"/>
          <w:sz w:val="24"/>
          <w:szCs w:val="24"/>
        </w:rPr>
        <w:t xml:space="preserve"> rozpoč</w:t>
      </w:r>
      <w:r w:rsidRPr="00D00505">
        <w:rPr>
          <w:rFonts w:ascii="Times New Roman" w:hAnsi="Times New Roman" w:hint="default"/>
          <w:sz w:val="24"/>
          <w:szCs w:val="24"/>
        </w:rPr>
        <w:t>tový</w:t>
      </w:r>
      <w:r w:rsidRPr="00D00505">
        <w:rPr>
          <w:rFonts w:ascii="Times New Roman" w:hAnsi="Times New Roman" w:hint="default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,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D00505">
        <w:rPr>
          <w:rFonts w:ascii="Times New Roman" w:hAnsi="Times New Roman" w:hint="default"/>
          <w:sz w:val="24"/>
          <w:szCs w:val="24"/>
        </w:rPr>
        <w:t>f) č</w:t>
      </w:r>
      <w:r w:rsidRPr="00D00505">
        <w:rPr>
          <w:rFonts w:ascii="Times New Roman" w:hAnsi="Times New Roman" w:hint="default"/>
          <w:sz w:val="24"/>
          <w:szCs w:val="24"/>
        </w:rPr>
        <w:t>istou bilanciou rozdi</w:t>
      </w:r>
      <w:r w:rsidRPr="00D00505">
        <w:rPr>
          <w:rFonts w:ascii="Times New Roman" w:hAnsi="Times New Roman" w:hint="default"/>
          <w:sz w:val="24"/>
          <w:szCs w:val="24"/>
        </w:rPr>
        <w:t>el medzi č</w:t>
      </w:r>
      <w:r w:rsidRPr="00D00505">
        <w:rPr>
          <w:rFonts w:ascii="Times New Roman" w:hAnsi="Times New Roman" w:hint="default"/>
          <w:sz w:val="24"/>
          <w:szCs w:val="24"/>
        </w:rPr>
        <w:t>istý</w:t>
      </w:r>
      <w:r w:rsidRPr="00D00505">
        <w:rPr>
          <w:rFonts w:ascii="Times New Roman" w:hAnsi="Times New Roman" w:hint="default"/>
          <w:sz w:val="24"/>
          <w:szCs w:val="24"/>
        </w:rPr>
        <w:t>mi prí</w:t>
      </w:r>
      <w:r w:rsidRPr="00D00505">
        <w:rPr>
          <w:rFonts w:ascii="Times New Roman" w:hAnsi="Times New Roman" w:hint="default"/>
          <w:sz w:val="24"/>
          <w:szCs w:val="24"/>
        </w:rPr>
        <w:t>jmami podľ</w:t>
      </w:r>
      <w:r w:rsidRPr="00D00505">
        <w:rPr>
          <w:rFonts w:ascii="Times New Roman" w:hAnsi="Times New Roman" w:hint="default"/>
          <w:sz w:val="24"/>
          <w:szCs w:val="24"/>
        </w:rPr>
        <w:t>a pí</w:t>
      </w:r>
      <w:r w:rsidRPr="00D00505">
        <w:rPr>
          <w:rFonts w:ascii="Times New Roman" w:hAnsi="Times New Roman" w:hint="default"/>
          <w:sz w:val="24"/>
          <w:szCs w:val="24"/>
        </w:rPr>
        <w:t>smena d) a č</w:t>
      </w:r>
      <w:r w:rsidRPr="00D00505">
        <w:rPr>
          <w:rFonts w:ascii="Times New Roman" w:hAnsi="Times New Roman" w:hint="default"/>
          <w:sz w:val="24"/>
          <w:szCs w:val="24"/>
        </w:rPr>
        <w:t>istý</w:t>
      </w:r>
      <w:r w:rsidRPr="00D00505">
        <w:rPr>
          <w:rFonts w:ascii="Times New Roman" w:hAnsi="Times New Roman" w:hint="default"/>
          <w:sz w:val="24"/>
          <w:szCs w:val="24"/>
        </w:rPr>
        <w:t>mi vý</w:t>
      </w:r>
      <w:r w:rsidRPr="00D00505">
        <w:rPr>
          <w:rFonts w:ascii="Times New Roman" w:hAnsi="Times New Roman" w:hint="default"/>
          <w:sz w:val="24"/>
          <w:szCs w:val="24"/>
        </w:rPr>
        <w:t>davkami podľ</w:t>
      </w:r>
      <w:r w:rsidRPr="00D00505">
        <w:rPr>
          <w:rFonts w:ascii="Times New Roman" w:hAnsi="Times New Roman" w:hint="default"/>
          <w:sz w:val="24"/>
          <w:szCs w:val="24"/>
        </w:rPr>
        <w:t>a pí</w:t>
      </w:r>
      <w:r w:rsidRPr="00D00505">
        <w:rPr>
          <w:rFonts w:ascii="Times New Roman" w:hAnsi="Times New Roman" w:hint="default"/>
          <w:sz w:val="24"/>
          <w:szCs w:val="24"/>
        </w:rPr>
        <w:t>smena e)</w:t>
      </w:r>
      <w:r>
        <w:rPr>
          <w:rFonts w:ascii="Times New Roman" w:hAnsi="Times New Roman" w:hint="default"/>
          <w:sz w:val="24"/>
          <w:szCs w:val="24"/>
        </w:rPr>
        <w:t>,“.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D00505">
        <w:rPr>
          <w:rFonts w:ascii="Times New Roman" w:hAnsi="Times New Roman" w:hint="default"/>
          <w:sz w:val="24"/>
          <w:szCs w:val="24"/>
        </w:rPr>
        <w:t>Doterajš</w:t>
      </w:r>
      <w:r w:rsidRPr="00D00505">
        <w:rPr>
          <w:rFonts w:ascii="Times New Roman" w:hAnsi="Times New Roman" w:hint="default"/>
          <w:sz w:val="24"/>
          <w:szCs w:val="24"/>
        </w:rPr>
        <w:t>ie pí</w:t>
      </w:r>
      <w:r w:rsidRPr="00D00505">
        <w:rPr>
          <w:rFonts w:ascii="Times New Roman" w:hAnsi="Times New Roman" w:hint="default"/>
          <w:sz w:val="24"/>
          <w:szCs w:val="24"/>
        </w:rPr>
        <w:t>smen</w:t>
      </w:r>
      <w:r>
        <w:rPr>
          <w:rFonts w:ascii="Times New Roman" w:hAnsi="Times New Roman" w:hint="default"/>
          <w:sz w:val="24"/>
          <w:szCs w:val="24"/>
        </w:rPr>
        <w:t>á</w:t>
      </w:r>
      <w:r w:rsidRPr="00D005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D0050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 xml:space="preserve"> až</w:t>
      </w:r>
      <w:r>
        <w:rPr>
          <w:rFonts w:ascii="Times New Roman" w:hAnsi="Times New Roman" w:hint="default"/>
          <w:sz w:val="24"/>
          <w:szCs w:val="24"/>
        </w:rPr>
        <w:t xml:space="preserve"> f)</w:t>
      </w:r>
      <w:r w:rsidRPr="00D00505">
        <w:rPr>
          <w:rFonts w:ascii="Times New Roman" w:hAnsi="Times New Roman" w:hint="default"/>
          <w:sz w:val="24"/>
          <w:szCs w:val="24"/>
        </w:rPr>
        <w:t xml:space="preserve"> sa označ</w:t>
      </w:r>
      <w:r w:rsidRPr="00D00505">
        <w:rPr>
          <w:rFonts w:ascii="Times New Roman" w:hAnsi="Times New Roman" w:hint="default"/>
          <w:sz w:val="24"/>
          <w:szCs w:val="24"/>
        </w:rPr>
        <w:t>uj</w:t>
      </w:r>
      <w:r>
        <w:rPr>
          <w:rFonts w:ascii="Times New Roman" w:hAnsi="Times New Roman" w:hint="default"/>
          <w:sz w:val="24"/>
          <w:szCs w:val="24"/>
        </w:rPr>
        <w:t>ú</w:t>
      </w:r>
      <w:r w:rsidRPr="00D00505">
        <w:rPr>
          <w:rFonts w:ascii="Times New Roman" w:hAnsi="Times New Roman" w:hint="default"/>
          <w:sz w:val="24"/>
          <w:szCs w:val="24"/>
        </w:rPr>
        <w:t xml:space="preserve"> ako pí</w:t>
      </w:r>
      <w:r w:rsidRPr="00D00505">
        <w:rPr>
          <w:rFonts w:ascii="Times New Roman" w:hAnsi="Times New Roman" w:hint="default"/>
          <w:sz w:val="24"/>
          <w:szCs w:val="24"/>
        </w:rPr>
        <w:t>smen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g) až</w:t>
      </w:r>
      <w:r>
        <w:rPr>
          <w:rFonts w:ascii="Times New Roman" w:hAnsi="Times New Roman" w:hint="default"/>
          <w:sz w:val="24"/>
          <w:szCs w:val="24"/>
        </w:rPr>
        <w:t xml:space="preserve"> i).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 sa pí</w:t>
      </w:r>
      <w:r>
        <w:rPr>
          <w:rFonts w:ascii="Times New Roman" w:hAnsi="Times New Roman" w:hint="default"/>
          <w:sz w:val="24"/>
          <w:szCs w:val="24"/>
        </w:rPr>
        <w:t>smeno g) dopĺň</w:t>
      </w:r>
      <w:r>
        <w:rPr>
          <w:rFonts w:ascii="Times New Roman" w:hAnsi="Times New Roman" w:hint="default"/>
          <w:sz w:val="24"/>
          <w:szCs w:val="24"/>
        </w:rPr>
        <w:t>a piatym bodom,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5. </w:t>
      </w:r>
      <w:r w:rsidRPr="005F1E1F">
        <w:rPr>
          <w:rFonts w:ascii="Times New Roman" w:hAnsi="Times New Roman" w:hint="default"/>
          <w:sz w:val="24"/>
          <w:szCs w:val="24"/>
        </w:rPr>
        <w:t>limit č</w:t>
      </w:r>
      <w:r w:rsidRPr="005F1E1F">
        <w:rPr>
          <w:rFonts w:ascii="Times New Roman" w:hAnsi="Times New Roman" w:hint="default"/>
          <w:sz w:val="24"/>
          <w:szCs w:val="24"/>
        </w:rPr>
        <w:t>istý</w:t>
      </w:r>
      <w:r w:rsidRPr="005F1E1F">
        <w:rPr>
          <w:rFonts w:ascii="Times New Roman" w:hAnsi="Times New Roman" w:hint="default"/>
          <w:sz w:val="24"/>
          <w:szCs w:val="24"/>
        </w:rPr>
        <w:t>ch vý</w:t>
      </w:r>
      <w:r w:rsidRPr="005F1E1F">
        <w:rPr>
          <w:rFonts w:ascii="Times New Roman" w:hAnsi="Times New Roman" w:hint="default"/>
          <w:sz w:val="24"/>
          <w:szCs w:val="24"/>
        </w:rPr>
        <w:t>davkov š</w:t>
      </w:r>
      <w:r w:rsidRPr="005F1E1F">
        <w:rPr>
          <w:rFonts w:ascii="Times New Roman" w:hAnsi="Times New Roman" w:hint="default"/>
          <w:sz w:val="24"/>
          <w:szCs w:val="24"/>
        </w:rPr>
        <w:t>tá</w:t>
      </w:r>
      <w:r w:rsidRPr="005F1E1F">
        <w:rPr>
          <w:rFonts w:ascii="Times New Roman" w:hAnsi="Times New Roman" w:hint="default"/>
          <w:sz w:val="24"/>
          <w:szCs w:val="24"/>
        </w:rPr>
        <w:t>tneho rozpoč</w:t>
      </w:r>
      <w:r w:rsidRPr="005F1E1F">
        <w:rPr>
          <w:rFonts w:ascii="Times New Roman" w:hAnsi="Times New Roman" w:hint="default"/>
          <w:sz w:val="24"/>
          <w:szCs w:val="24"/>
        </w:rPr>
        <w:t>tu urč</w:t>
      </w:r>
      <w:r w:rsidRPr="005F1E1F">
        <w:rPr>
          <w:rFonts w:ascii="Times New Roman" w:hAnsi="Times New Roman" w:hint="default"/>
          <w:sz w:val="24"/>
          <w:szCs w:val="24"/>
        </w:rPr>
        <w:t>ený</w:t>
      </w:r>
      <w:r w:rsidRPr="005F1E1F">
        <w:rPr>
          <w:rFonts w:ascii="Times New Roman" w:hAnsi="Times New Roman" w:hint="default"/>
          <w:sz w:val="24"/>
          <w:szCs w:val="24"/>
        </w:rPr>
        <w:t>ch p</w:t>
      </w:r>
      <w:r w:rsidRPr="005F1E1F">
        <w:rPr>
          <w:rFonts w:ascii="Times New Roman" w:hAnsi="Times New Roman" w:hint="default"/>
          <w:sz w:val="24"/>
          <w:szCs w:val="24"/>
        </w:rPr>
        <w:t>odľ</w:t>
      </w:r>
      <w:r w:rsidRPr="005F1E1F"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E1F">
        <w:rPr>
          <w:rFonts w:ascii="Times New Roman" w:hAnsi="Times New Roman" w:hint="default"/>
          <w:sz w:val="24"/>
          <w:szCs w:val="24"/>
        </w:rPr>
        <w:t>2 pí</w:t>
      </w:r>
      <w:r w:rsidRPr="005F1E1F">
        <w:rPr>
          <w:rFonts w:ascii="Times New Roman" w:hAnsi="Times New Roman" w:hint="default"/>
          <w:sz w:val="24"/>
          <w:szCs w:val="24"/>
        </w:rPr>
        <w:t>sm. e)</w:t>
      </w:r>
      <w:r>
        <w:rPr>
          <w:rFonts w:ascii="Times New Roman" w:hAnsi="Times New Roman" w:hint="default"/>
          <w:sz w:val="24"/>
          <w:szCs w:val="24"/>
        </w:rPr>
        <w:t>,“.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17 sa vkladajú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17a a 17b, ktoré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nadpisov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1D6100" w:rsidRPr="004400A8" w:rsidP="001D6100">
      <w:pPr>
        <w:bidi w:val="0"/>
        <w:spacing w:after="0" w:line="240" w:lineRule="auto"/>
        <w:jc w:val="center"/>
        <w:outlineLvl w:val="1"/>
        <w:rPr>
          <w:rFonts w:ascii="Times New Roman" w:hAnsi="Times New Roman" w:hint="default"/>
          <w:b/>
          <w:sz w:val="24"/>
          <w:szCs w:val="24"/>
        </w:rPr>
      </w:pPr>
      <w:r w:rsidRPr="004400A8">
        <w:rPr>
          <w:rFonts w:ascii="Times New Roman" w:hAnsi="Times New Roman" w:hint="default"/>
          <w:b/>
          <w:sz w:val="24"/>
          <w:szCs w:val="24"/>
        </w:rPr>
        <w:t>„§</w:t>
      </w:r>
      <w:r w:rsidRPr="004400A8">
        <w:rPr>
          <w:rFonts w:ascii="Times New Roman" w:hAnsi="Times New Roman" w:hint="default"/>
          <w:b/>
          <w:sz w:val="24"/>
          <w:szCs w:val="24"/>
        </w:rPr>
        <w:t xml:space="preserve"> 17a</w:t>
      </w:r>
    </w:p>
    <w:p w:rsidR="001D6100" w:rsidP="001D610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400A8">
        <w:rPr>
          <w:rFonts w:ascii="Times New Roman" w:hAnsi="Times New Roman" w:hint="default"/>
          <w:b/>
          <w:sz w:val="24"/>
          <w:szCs w:val="24"/>
        </w:rPr>
        <w:t>Limit č</w:t>
      </w:r>
      <w:r w:rsidRPr="004400A8">
        <w:rPr>
          <w:rFonts w:ascii="Times New Roman" w:hAnsi="Times New Roman" w:hint="default"/>
          <w:b/>
          <w:sz w:val="24"/>
          <w:szCs w:val="24"/>
        </w:rPr>
        <w:t>istý</w:t>
      </w:r>
      <w:r w:rsidRPr="004400A8">
        <w:rPr>
          <w:rFonts w:ascii="Times New Roman" w:hAnsi="Times New Roman" w:hint="default"/>
          <w:b/>
          <w:sz w:val="24"/>
          <w:szCs w:val="24"/>
        </w:rPr>
        <w:t>ch vý</w:t>
      </w:r>
      <w:r w:rsidRPr="004400A8">
        <w:rPr>
          <w:rFonts w:ascii="Times New Roman" w:hAnsi="Times New Roman" w:hint="default"/>
          <w:b/>
          <w:sz w:val="24"/>
          <w:szCs w:val="24"/>
        </w:rPr>
        <w:t>davkov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(1) Vlá</w:t>
      </w:r>
      <w:r w:rsidRPr="00A67604">
        <w:rPr>
          <w:rFonts w:ascii="Times New Roman" w:hAnsi="Times New Roman" w:hint="default"/>
          <w:sz w:val="24"/>
          <w:szCs w:val="24"/>
        </w:rPr>
        <w:t>da Slovenskej republiky alebo na zá</w:t>
      </w:r>
      <w:r w:rsidRPr="00A67604">
        <w:rPr>
          <w:rFonts w:ascii="Times New Roman" w:hAnsi="Times New Roman" w:hint="default"/>
          <w:sz w:val="24"/>
          <w:szCs w:val="24"/>
        </w:rPr>
        <w:t>klade jej splnomocnenia minister financií</w:t>
      </w:r>
      <w:r w:rsidRPr="00A67604">
        <w:rPr>
          <w:rFonts w:ascii="Times New Roman" w:hAnsi="Times New Roman" w:hint="default"/>
          <w:sz w:val="24"/>
          <w:szCs w:val="24"/>
        </w:rPr>
        <w:t xml:space="preserve"> Slovenskej republiky môž</w:t>
      </w:r>
      <w:r w:rsidRPr="00A67604">
        <w:rPr>
          <w:rFonts w:ascii="Times New Roman" w:hAnsi="Times New Roman" w:hint="default"/>
          <w:sz w:val="24"/>
          <w:szCs w:val="24"/>
        </w:rPr>
        <w:t>e v priebehu roka upraviť</w:t>
      </w:r>
      <w:r w:rsidRPr="00A67604">
        <w:rPr>
          <w:rFonts w:ascii="Times New Roman" w:hAnsi="Times New Roman" w:hint="default"/>
          <w:sz w:val="24"/>
          <w:szCs w:val="24"/>
        </w:rPr>
        <w:t xml:space="preserve"> </w:t>
      </w:r>
      <w:r w:rsidRPr="00A67604">
        <w:rPr>
          <w:rFonts w:ascii="Times New Roman" w:hAnsi="Times New Roman" w:hint="default"/>
          <w:sz w:val="24"/>
          <w:szCs w:val="24"/>
        </w:rPr>
        <w:t>zá</w:t>
      </w:r>
      <w:r w:rsidRPr="00A67604">
        <w:rPr>
          <w:rFonts w:ascii="Times New Roman" w:hAnsi="Times New Roman" w:hint="default"/>
          <w:sz w:val="24"/>
          <w:szCs w:val="24"/>
        </w:rPr>
        <w:t>vä</w:t>
      </w:r>
      <w:r w:rsidRPr="00A67604">
        <w:rPr>
          <w:rFonts w:ascii="Times New Roman" w:hAnsi="Times New Roman" w:hint="default"/>
          <w:sz w:val="24"/>
          <w:szCs w:val="24"/>
        </w:rPr>
        <w:t>zný</w:t>
      </w:r>
      <w:r w:rsidRPr="00A67604">
        <w:rPr>
          <w:rFonts w:ascii="Times New Roman" w:hAnsi="Times New Roman" w:hint="default"/>
          <w:sz w:val="24"/>
          <w:szCs w:val="24"/>
        </w:rPr>
        <w:t xml:space="preserve"> ukazovateľ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rozpoč</w:t>
      </w:r>
      <w:r w:rsidRPr="00A67604">
        <w:rPr>
          <w:rFonts w:ascii="Times New Roman" w:hAnsi="Times New Roman" w:hint="default"/>
          <w:sz w:val="24"/>
          <w:szCs w:val="24"/>
        </w:rPr>
        <w:t>tu na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ný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(2) Č</w:t>
      </w:r>
      <w:r>
        <w:rPr>
          <w:rFonts w:ascii="Times New Roman" w:hAnsi="Times New Roman" w:hint="default"/>
          <w:sz w:val="24"/>
          <w:szCs w:val="24"/>
        </w:rPr>
        <w:t>isté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davky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na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rozpoč</w:t>
      </w:r>
      <w:r>
        <w:rPr>
          <w:rFonts w:ascii="Times New Roman" w:hAnsi="Times New Roman" w:hint="default"/>
          <w:sz w:val="24"/>
          <w:szCs w:val="24"/>
        </w:rPr>
        <w:t>tový</w:t>
      </w:r>
      <w:r>
        <w:rPr>
          <w:rFonts w:ascii="Times New Roman" w:hAnsi="Times New Roman" w:hint="default"/>
          <w:sz w:val="24"/>
          <w:szCs w:val="24"/>
        </w:rPr>
        <w:t xml:space="preserve"> rok 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A67604">
        <w:rPr>
          <w:rFonts w:ascii="Times New Roman" w:hAnsi="Times New Roman" w:hint="default"/>
          <w:sz w:val="24"/>
          <w:szCs w:val="24"/>
        </w:rPr>
        <w:t>§</w:t>
      </w:r>
      <w:r w:rsidRPr="00A67604">
        <w:rPr>
          <w:rFonts w:ascii="Times New Roman" w:hAnsi="Times New Roman" w:hint="default"/>
          <w:sz w:val="24"/>
          <w:szCs w:val="24"/>
        </w:rPr>
        <w:t xml:space="preserve"> 2 pí</w:t>
      </w:r>
      <w:r w:rsidRPr="00A67604">
        <w:rPr>
          <w:rFonts w:ascii="Times New Roman" w:hAnsi="Times New Roman" w:hint="default"/>
          <w:sz w:val="24"/>
          <w:szCs w:val="24"/>
        </w:rPr>
        <w:t>sm. e)</w:t>
      </w:r>
      <w:r>
        <w:rPr>
          <w:rFonts w:ascii="Times New Roman" w:hAnsi="Times New Roman" w:hint="default"/>
          <w:sz w:val="24"/>
          <w:szCs w:val="24"/>
        </w:rPr>
        <w:t xml:space="preserve"> nesmú</w:t>
      </w:r>
      <w:r>
        <w:rPr>
          <w:rFonts w:ascii="Times New Roman" w:hAnsi="Times New Roman" w:hint="default"/>
          <w:sz w:val="24"/>
          <w:szCs w:val="24"/>
        </w:rPr>
        <w:t xml:space="preserve"> prekroč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rozpoč</w:t>
      </w:r>
      <w:r>
        <w:rPr>
          <w:rFonts w:ascii="Times New Roman" w:hAnsi="Times New Roman" w:hint="default"/>
          <w:sz w:val="24"/>
          <w:szCs w:val="24"/>
        </w:rPr>
        <w:t>tované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isté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davky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na rozpoč</w:t>
      </w:r>
      <w:r>
        <w:rPr>
          <w:rFonts w:ascii="Times New Roman" w:hAnsi="Times New Roman" w:hint="default"/>
          <w:sz w:val="24"/>
          <w:szCs w:val="24"/>
        </w:rPr>
        <w:t>tový</w:t>
      </w:r>
      <w:r>
        <w:rPr>
          <w:rFonts w:ascii="Times New Roman" w:hAnsi="Times New Roman" w:hint="default"/>
          <w:sz w:val="24"/>
          <w:szCs w:val="24"/>
        </w:rPr>
        <w:t xml:space="preserve"> rok predchá</w:t>
      </w:r>
      <w:r>
        <w:rPr>
          <w:rFonts w:ascii="Times New Roman" w:hAnsi="Times New Roman" w:hint="default"/>
          <w:sz w:val="24"/>
          <w:szCs w:val="24"/>
        </w:rPr>
        <w:t>dzaj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ci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rozpoč</w:t>
      </w:r>
      <w:r>
        <w:rPr>
          <w:rFonts w:ascii="Times New Roman" w:hAnsi="Times New Roman" w:hint="default"/>
          <w:sz w:val="24"/>
          <w:szCs w:val="24"/>
        </w:rPr>
        <w:t>tové</w:t>
      </w:r>
      <w:r>
        <w:rPr>
          <w:rFonts w:ascii="Times New Roman" w:hAnsi="Times New Roman" w:hint="default"/>
          <w:sz w:val="24"/>
          <w:szCs w:val="24"/>
        </w:rPr>
        <w:t>mu roku navýš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et jednej tretiny z 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aká</w:t>
      </w:r>
      <w:r>
        <w:rPr>
          <w:rFonts w:ascii="Times New Roman" w:hAnsi="Times New Roman" w:hint="default"/>
          <w:sz w:val="24"/>
          <w:szCs w:val="24"/>
        </w:rPr>
        <w:t>vanej zmeny hrubé</w:t>
      </w:r>
      <w:r>
        <w:rPr>
          <w:rFonts w:ascii="Times New Roman" w:hAnsi="Times New Roman" w:hint="default"/>
          <w:sz w:val="24"/>
          <w:szCs w:val="24"/>
        </w:rPr>
        <w:t>ho domá</w:t>
      </w:r>
      <w:r>
        <w:rPr>
          <w:rFonts w:ascii="Times New Roman" w:hAnsi="Times New Roman" w:hint="default"/>
          <w:sz w:val="24"/>
          <w:szCs w:val="24"/>
        </w:rPr>
        <w:t>ceho produktu za rozpoč</w:t>
      </w:r>
      <w:r>
        <w:rPr>
          <w:rFonts w:ascii="Times New Roman" w:hAnsi="Times New Roman" w:hint="default"/>
          <w:sz w:val="24"/>
          <w:szCs w:val="24"/>
        </w:rPr>
        <w:t>tový</w:t>
      </w:r>
      <w:r>
        <w:rPr>
          <w:rFonts w:ascii="Times New Roman" w:hAnsi="Times New Roman" w:hint="default"/>
          <w:sz w:val="24"/>
          <w:szCs w:val="24"/>
        </w:rPr>
        <w:t xml:space="preserve"> rok 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ci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rozpoč</w:t>
      </w:r>
      <w:r>
        <w:rPr>
          <w:rFonts w:ascii="Times New Roman" w:hAnsi="Times New Roman" w:hint="default"/>
          <w:sz w:val="24"/>
          <w:szCs w:val="24"/>
        </w:rPr>
        <w:t>tové</w:t>
      </w:r>
      <w:r>
        <w:rPr>
          <w:rFonts w:ascii="Times New Roman" w:hAnsi="Times New Roman" w:hint="default"/>
          <w:sz w:val="24"/>
          <w:szCs w:val="24"/>
        </w:rPr>
        <w:t>mu roku podľ</w:t>
      </w:r>
      <w:r>
        <w:rPr>
          <w:rFonts w:ascii="Times New Roman" w:hAnsi="Times New Roman" w:hint="default"/>
          <w:sz w:val="24"/>
          <w:szCs w:val="24"/>
        </w:rPr>
        <w:t>a najnovš</w:t>
      </w:r>
      <w:r>
        <w:rPr>
          <w:rFonts w:ascii="Times New Roman" w:hAnsi="Times New Roman" w:hint="default"/>
          <w:sz w:val="24"/>
          <w:szCs w:val="24"/>
        </w:rPr>
        <w:t>ej prognó</w:t>
      </w:r>
      <w:r>
        <w:rPr>
          <w:rFonts w:ascii="Times New Roman" w:hAnsi="Times New Roman" w:hint="default"/>
          <w:sz w:val="24"/>
          <w:szCs w:val="24"/>
        </w:rPr>
        <w:t>zy Vý</w:t>
      </w:r>
      <w:r>
        <w:rPr>
          <w:rFonts w:ascii="Times New Roman" w:hAnsi="Times New Roman" w:hint="default"/>
          <w:sz w:val="24"/>
          <w:szCs w:val="24"/>
        </w:rPr>
        <w:t>boru pre makroekonomické</w:t>
      </w:r>
      <w:r>
        <w:rPr>
          <w:rFonts w:ascii="Times New Roman" w:hAnsi="Times New Roman" w:hint="default"/>
          <w:sz w:val="24"/>
          <w:szCs w:val="24"/>
        </w:rPr>
        <w:t xml:space="preserve"> prognó</w:t>
      </w:r>
      <w:r>
        <w:rPr>
          <w:rFonts w:ascii="Times New Roman" w:hAnsi="Times New Roman" w:hint="default"/>
          <w:sz w:val="24"/>
          <w:szCs w:val="24"/>
        </w:rPr>
        <w:t xml:space="preserve">zy a jednej tretiny z 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aká</w:t>
      </w:r>
      <w:r>
        <w:rPr>
          <w:rFonts w:ascii="Times New Roman" w:hAnsi="Times New Roman" w:hint="default"/>
          <w:sz w:val="24"/>
          <w:szCs w:val="24"/>
        </w:rPr>
        <w:t>vanej zmeny daň</w:t>
      </w:r>
      <w:r>
        <w:rPr>
          <w:rFonts w:ascii="Times New Roman" w:hAnsi="Times New Roman" w:hint="default"/>
          <w:sz w:val="24"/>
          <w:szCs w:val="24"/>
        </w:rPr>
        <w:t>ový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>jmov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za rozpoč</w:t>
      </w:r>
      <w:r>
        <w:rPr>
          <w:rFonts w:ascii="Times New Roman" w:hAnsi="Times New Roman" w:hint="default"/>
          <w:sz w:val="24"/>
          <w:szCs w:val="24"/>
        </w:rPr>
        <w:t>tový</w:t>
      </w:r>
      <w:r>
        <w:rPr>
          <w:rFonts w:ascii="Times New Roman" w:hAnsi="Times New Roman" w:hint="default"/>
          <w:sz w:val="24"/>
          <w:szCs w:val="24"/>
        </w:rPr>
        <w:t xml:space="preserve"> rok 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ci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rozpoč</w:t>
      </w:r>
      <w:r>
        <w:rPr>
          <w:rFonts w:ascii="Times New Roman" w:hAnsi="Times New Roman" w:hint="default"/>
          <w:sz w:val="24"/>
          <w:szCs w:val="24"/>
        </w:rPr>
        <w:t>tové</w:t>
      </w:r>
      <w:r>
        <w:rPr>
          <w:rFonts w:ascii="Times New Roman" w:hAnsi="Times New Roman" w:hint="default"/>
          <w:sz w:val="24"/>
          <w:szCs w:val="24"/>
        </w:rPr>
        <w:t>mu roku podľ</w:t>
      </w:r>
      <w:r>
        <w:rPr>
          <w:rFonts w:ascii="Times New Roman" w:hAnsi="Times New Roman" w:hint="default"/>
          <w:sz w:val="24"/>
          <w:szCs w:val="24"/>
        </w:rPr>
        <w:t>a najnovš</w:t>
      </w:r>
      <w:r>
        <w:rPr>
          <w:rFonts w:ascii="Times New Roman" w:hAnsi="Times New Roman" w:hint="default"/>
          <w:sz w:val="24"/>
          <w:szCs w:val="24"/>
        </w:rPr>
        <w:t>ej prognó</w:t>
      </w:r>
      <w:r>
        <w:rPr>
          <w:rFonts w:ascii="Times New Roman" w:hAnsi="Times New Roman" w:hint="default"/>
          <w:sz w:val="24"/>
          <w:szCs w:val="24"/>
        </w:rPr>
        <w:t>zy Vý</w:t>
      </w:r>
      <w:r>
        <w:rPr>
          <w:rFonts w:ascii="Times New Roman" w:hAnsi="Times New Roman" w:hint="default"/>
          <w:sz w:val="24"/>
          <w:szCs w:val="24"/>
        </w:rPr>
        <w:t>boru pre daň</w:t>
      </w:r>
      <w:r>
        <w:rPr>
          <w:rFonts w:ascii="Times New Roman" w:hAnsi="Times New Roman" w:hint="default"/>
          <w:sz w:val="24"/>
          <w:szCs w:val="24"/>
        </w:rPr>
        <w:t>ové</w:t>
      </w:r>
      <w:r>
        <w:rPr>
          <w:rFonts w:ascii="Times New Roman" w:hAnsi="Times New Roman" w:hint="default"/>
          <w:sz w:val="24"/>
          <w:szCs w:val="24"/>
        </w:rPr>
        <w:t xml:space="preserve"> prognó</w:t>
      </w:r>
      <w:r>
        <w:rPr>
          <w:rFonts w:ascii="Times New Roman" w:hAnsi="Times New Roman" w:hint="default"/>
          <w:sz w:val="24"/>
          <w:szCs w:val="24"/>
        </w:rPr>
        <w:t>zy.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6760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A67604">
        <w:rPr>
          <w:rFonts w:ascii="Times New Roman" w:hAnsi="Times New Roman" w:hint="default"/>
          <w:sz w:val="24"/>
          <w:szCs w:val="24"/>
        </w:rPr>
        <w:t>) Ú</w:t>
      </w:r>
      <w:r w:rsidRPr="00A67604">
        <w:rPr>
          <w:rFonts w:ascii="Times New Roman" w:hAnsi="Times New Roman" w:hint="default"/>
          <w:sz w:val="24"/>
          <w:szCs w:val="24"/>
        </w:rPr>
        <w:t>pravami podľ</w:t>
      </w:r>
      <w:r w:rsidRPr="00A67604">
        <w:rPr>
          <w:rFonts w:ascii="Times New Roman" w:hAnsi="Times New Roman" w:hint="default"/>
          <w:sz w:val="24"/>
          <w:szCs w:val="24"/>
        </w:rPr>
        <w:t>a odseku 1 sa celkové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isté</w:t>
      </w:r>
      <w:r w:rsidRPr="00A67604">
        <w:rPr>
          <w:rFonts w:ascii="Times New Roman" w:hAnsi="Times New Roman" w:hint="default"/>
          <w:sz w:val="24"/>
          <w:szCs w:val="24"/>
        </w:rPr>
        <w:t xml:space="preserve"> vý</w:t>
      </w:r>
      <w:r w:rsidRPr="00A67604">
        <w:rPr>
          <w:rFonts w:ascii="Times New Roman" w:hAnsi="Times New Roman" w:hint="default"/>
          <w:sz w:val="24"/>
          <w:szCs w:val="24"/>
        </w:rPr>
        <w:t>davky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rozpoč</w:t>
      </w:r>
      <w:r w:rsidRPr="00A67604">
        <w:rPr>
          <w:rFonts w:ascii="Times New Roman" w:hAnsi="Times New Roman" w:hint="default"/>
          <w:sz w:val="24"/>
          <w:szCs w:val="24"/>
        </w:rPr>
        <w:t>tu na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ný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uvedené</w:t>
      </w:r>
      <w:r w:rsidRPr="00A67604">
        <w:rPr>
          <w:rFonts w:ascii="Times New Roman" w:hAnsi="Times New Roman" w:hint="default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odseku 2</w:t>
      </w:r>
      <w:r w:rsidRPr="00A67604">
        <w:rPr>
          <w:rFonts w:ascii="Times New Roman" w:hAnsi="Times New Roman" w:hint="default"/>
          <w:sz w:val="24"/>
          <w:szCs w:val="24"/>
        </w:rPr>
        <w:t xml:space="preserve"> môž</w:t>
      </w:r>
      <w:r w:rsidRPr="00A67604">
        <w:rPr>
          <w:rFonts w:ascii="Times New Roman" w:hAnsi="Times New Roman" w:hint="default"/>
          <w:sz w:val="24"/>
          <w:szCs w:val="24"/>
        </w:rPr>
        <w:t>u prekroč</w:t>
      </w:r>
      <w:r w:rsidRPr="00A67604">
        <w:rPr>
          <w:rFonts w:ascii="Times New Roman" w:hAnsi="Times New Roman" w:hint="default"/>
          <w:sz w:val="24"/>
          <w:szCs w:val="24"/>
        </w:rPr>
        <w:t>iť</w:t>
      </w:r>
      <w:r w:rsidRPr="00A67604">
        <w:rPr>
          <w:rFonts w:ascii="Times New Roman" w:hAnsi="Times New Roman" w:hint="default"/>
          <w:sz w:val="24"/>
          <w:szCs w:val="24"/>
        </w:rPr>
        <w:t xml:space="preserve"> najviac o 1 %. Ú</w:t>
      </w:r>
      <w:r w:rsidRPr="00A67604">
        <w:rPr>
          <w:rFonts w:ascii="Times New Roman" w:hAnsi="Times New Roman" w:hint="default"/>
          <w:sz w:val="24"/>
          <w:szCs w:val="24"/>
        </w:rPr>
        <w:t>pravami podľ</w:t>
      </w:r>
      <w:r w:rsidRPr="00A67604">
        <w:rPr>
          <w:rFonts w:ascii="Times New Roman" w:hAnsi="Times New Roman" w:hint="default"/>
          <w:sz w:val="24"/>
          <w:szCs w:val="24"/>
        </w:rPr>
        <w:t>a odseku 1 sa nesmie zhorš</w:t>
      </w:r>
      <w:r w:rsidRPr="00A67604">
        <w:rPr>
          <w:rFonts w:ascii="Times New Roman" w:hAnsi="Times New Roman" w:hint="default"/>
          <w:sz w:val="24"/>
          <w:szCs w:val="24"/>
        </w:rPr>
        <w:t>iť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rozpoč</w:t>
      </w:r>
      <w:r w:rsidRPr="00A67604">
        <w:rPr>
          <w:rFonts w:ascii="Times New Roman" w:hAnsi="Times New Roman" w:hint="default"/>
          <w:sz w:val="24"/>
          <w:szCs w:val="24"/>
        </w:rPr>
        <w:t>tu na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ný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podľ</w:t>
      </w:r>
      <w:r w:rsidRPr="00A67604">
        <w:rPr>
          <w:rFonts w:ascii="Times New Roman" w:hAnsi="Times New Roman" w:hint="default"/>
          <w:sz w:val="24"/>
          <w:szCs w:val="24"/>
        </w:rPr>
        <w:t>a §</w:t>
      </w:r>
      <w:r w:rsidRPr="00A67604">
        <w:rPr>
          <w:rFonts w:ascii="Times New Roman" w:hAnsi="Times New Roman" w:hint="default"/>
          <w:sz w:val="24"/>
          <w:szCs w:val="24"/>
        </w:rPr>
        <w:t xml:space="preserve"> 2 pí</w:t>
      </w:r>
      <w:r w:rsidRPr="00A67604">
        <w:rPr>
          <w:rFonts w:ascii="Times New Roman" w:hAnsi="Times New Roman" w:hint="default"/>
          <w:sz w:val="24"/>
          <w:szCs w:val="24"/>
        </w:rPr>
        <w:t>sm. f).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6760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A67604">
        <w:rPr>
          <w:rFonts w:ascii="Times New Roman" w:hAnsi="Times New Roman" w:hint="default"/>
          <w:sz w:val="24"/>
          <w:szCs w:val="24"/>
        </w:rPr>
        <w:t>) Ak je 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hodnota č</w:t>
      </w:r>
      <w:r w:rsidRPr="00A67604">
        <w:rPr>
          <w:rFonts w:ascii="Times New Roman" w:hAnsi="Times New Roman" w:hint="default"/>
          <w:sz w:val="24"/>
          <w:szCs w:val="24"/>
        </w:rPr>
        <w:t>istej bilancie za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predchá</w:t>
      </w:r>
      <w:r w:rsidRPr="00A67604">
        <w:rPr>
          <w:rFonts w:ascii="Times New Roman" w:hAnsi="Times New Roman" w:hint="default"/>
          <w:sz w:val="24"/>
          <w:szCs w:val="24"/>
        </w:rPr>
        <w:t>dzajú</w:t>
      </w:r>
      <w:r w:rsidRPr="00A67604">
        <w:rPr>
          <w:rFonts w:ascii="Times New Roman" w:hAnsi="Times New Roman" w:hint="default"/>
          <w:sz w:val="24"/>
          <w:szCs w:val="24"/>
        </w:rPr>
        <w:t>ci</w:t>
      </w:r>
      <w:r w:rsidRPr="00A67604">
        <w:rPr>
          <w:rFonts w:ascii="Times New Roman" w:hAnsi="Times New Roman" w:hint="default"/>
          <w:sz w:val="24"/>
          <w:szCs w:val="24"/>
        </w:rPr>
        <w:t xml:space="preserve">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mu rozpoč</w:t>
      </w:r>
      <w:r w:rsidRPr="00A67604">
        <w:rPr>
          <w:rFonts w:ascii="Times New Roman" w:hAnsi="Times New Roman" w:hint="default"/>
          <w:sz w:val="24"/>
          <w:szCs w:val="24"/>
        </w:rPr>
        <w:t>tové</w:t>
      </w:r>
      <w:r w:rsidRPr="00A67604">
        <w:rPr>
          <w:rFonts w:ascii="Times New Roman" w:hAnsi="Times New Roman" w:hint="default"/>
          <w:sz w:val="24"/>
          <w:szCs w:val="24"/>
        </w:rPr>
        <w:t>mu roku podľ</w:t>
      </w:r>
      <w:r w:rsidRPr="00A67604">
        <w:rPr>
          <w:rFonts w:ascii="Times New Roman" w:hAnsi="Times New Roman" w:hint="default"/>
          <w:sz w:val="24"/>
          <w:szCs w:val="24"/>
        </w:rPr>
        <w:t>a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zá</w:t>
      </w:r>
      <w:r w:rsidRPr="00A67604">
        <w:rPr>
          <w:rFonts w:ascii="Times New Roman" w:hAnsi="Times New Roman" w:hint="default"/>
          <w:sz w:val="24"/>
          <w:szCs w:val="24"/>
        </w:rPr>
        <w:t>vereč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ho úč</w:t>
      </w:r>
      <w:r w:rsidRPr="00A67604">
        <w:rPr>
          <w:rFonts w:ascii="Times New Roman" w:hAnsi="Times New Roman" w:hint="default"/>
          <w:sz w:val="24"/>
          <w:szCs w:val="24"/>
        </w:rPr>
        <w:t>tu menš</w:t>
      </w:r>
      <w:r w:rsidRPr="00A67604">
        <w:rPr>
          <w:rFonts w:ascii="Times New Roman" w:hAnsi="Times New Roman" w:hint="default"/>
          <w:sz w:val="24"/>
          <w:szCs w:val="24"/>
        </w:rPr>
        <w:t>ia ako rozpoč</w:t>
      </w:r>
      <w:r w:rsidRPr="00A67604">
        <w:rPr>
          <w:rFonts w:ascii="Times New Roman" w:hAnsi="Times New Roman" w:hint="default"/>
          <w:sz w:val="24"/>
          <w:szCs w:val="24"/>
        </w:rPr>
        <w:t>tovaná</w:t>
      </w:r>
      <w:r w:rsidRPr="00A67604">
        <w:rPr>
          <w:rFonts w:ascii="Times New Roman" w:hAnsi="Times New Roman" w:hint="default"/>
          <w:sz w:val="24"/>
          <w:szCs w:val="24"/>
        </w:rPr>
        <w:t xml:space="preserve"> hodnota č</w:t>
      </w:r>
      <w:r w:rsidRPr="00A67604">
        <w:rPr>
          <w:rFonts w:ascii="Times New Roman" w:hAnsi="Times New Roman" w:hint="default"/>
          <w:sz w:val="24"/>
          <w:szCs w:val="24"/>
        </w:rPr>
        <w:t>istej bilancie za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predchá</w:t>
      </w:r>
      <w:r w:rsidRPr="00A67604">
        <w:rPr>
          <w:rFonts w:ascii="Times New Roman" w:hAnsi="Times New Roman" w:hint="default"/>
          <w:sz w:val="24"/>
          <w:szCs w:val="24"/>
        </w:rPr>
        <w:t>dzajú</w:t>
      </w:r>
      <w:r w:rsidRPr="00A67604">
        <w:rPr>
          <w:rFonts w:ascii="Times New Roman" w:hAnsi="Times New Roman" w:hint="default"/>
          <w:sz w:val="24"/>
          <w:szCs w:val="24"/>
        </w:rPr>
        <w:t>ci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mu rozpoč</w:t>
      </w:r>
      <w:r w:rsidRPr="00A67604">
        <w:rPr>
          <w:rFonts w:ascii="Times New Roman" w:hAnsi="Times New Roman" w:hint="default"/>
          <w:sz w:val="24"/>
          <w:szCs w:val="24"/>
        </w:rPr>
        <w:t>tové</w:t>
      </w:r>
      <w:r w:rsidRPr="00A67604">
        <w:rPr>
          <w:rFonts w:ascii="Times New Roman" w:hAnsi="Times New Roman" w:hint="default"/>
          <w:sz w:val="24"/>
          <w:szCs w:val="24"/>
        </w:rPr>
        <w:t>mu roku podľ</w:t>
      </w:r>
      <w:r w:rsidRPr="00A67604">
        <w:rPr>
          <w:rFonts w:ascii="Times New Roman" w:hAnsi="Times New Roman" w:hint="default"/>
          <w:sz w:val="24"/>
          <w:szCs w:val="24"/>
        </w:rPr>
        <w:t>a zá</w:t>
      </w:r>
      <w:r w:rsidRPr="00A67604">
        <w:rPr>
          <w:rFonts w:ascii="Times New Roman" w:hAnsi="Times New Roman" w:hint="default"/>
          <w:sz w:val="24"/>
          <w:szCs w:val="24"/>
        </w:rPr>
        <w:t>kona o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tnom rozpoč</w:t>
      </w:r>
      <w:r w:rsidRPr="00A67604">
        <w:rPr>
          <w:rFonts w:ascii="Times New Roman" w:hAnsi="Times New Roman" w:hint="default"/>
          <w:sz w:val="24"/>
          <w:szCs w:val="24"/>
        </w:rPr>
        <w:t>te, limit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rozpoč</w:t>
      </w:r>
      <w:r w:rsidRPr="00A67604">
        <w:rPr>
          <w:rFonts w:ascii="Times New Roman" w:hAnsi="Times New Roman" w:hint="default"/>
          <w:sz w:val="24"/>
          <w:szCs w:val="24"/>
        </w:rPr>
        <w:t>tu podľ</w:t>
      </w:r>
      <w:r w:rsidRPr="00A67604">
        <w:rPr>
          <w:rFonts w:ascii="Times New Roman" w:hAnsi="Times New Roman" w:hint="default"/>
          <w:sz w:val="24"/>
          <w:szCs w:val="24"/>
        </w:rPr>
        <w:t>a §</w:t>
      </w:r>
      <w:r w:rsidRPr="00A67604">
        <w:rPr>
          <w:rFonts w:ascii="Times New Roman" w:hAnsi="Times New Roman" w:hint="default"/>
          <w:sz w:val="24"/>
          <w:szCs w:val="24"/>
        </w:rPr>
        <w:t>2</w:t>
      </w:r>
      <w:r w:rsidRPr="00A67604">
        <w:rPr>
          <w:rFonts w:ascii="Times New Roman" w:hAnsi="Times New Roman" w:hint="default"/>
          <w:sz w:val="24"/>
          <w:szCs w:val="24"/>
        </w:rPr>
        <w:t xml:space="preserve"> pí</w:t>
      </w:r>
      <w:r w:rsidRPr="00A67604">
        <w:rPr>
          <w:rFonts w:ascii="Times New Roman" w:hAnsi="Times New Roman" w:hint="default"/>
          <w:sz w:val="24"/>
          <w:szCs w:val="24"/>
        </w:rPr>
        <w:t>sm. e) pre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nasledujú</w:t>
      </w:r>
      <w:r w:rsidRPr="00A67604">
        <w:rPr>
          <w:rFonts w:ascii="Times New Roman" w:hAnsi="Times New Roman" w:hint="default"/>
          <w:sz w:val="24"/>
          <w:szCs w:val="24"/>
        </w:rPr>
        <w:t>ci po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nom rozpoč</w:t>
      </w:r>
      <w:r w:rsidRPr="00A67604">
        <w:rPr>
          <w:rFonts w:ascii="Times New Roman" w:hAnsi="Times New Roman" w:hint="default"/>
          <w:sz w:val="24"/>
          <w:szCs w:val="24"/>
        </w:rPr>
        <w:t>tovom roku sa zniž</w:t>
      </w:r>
      <w:r w:rsidRPr="00A67604">
        <w:rPr>
          <w:rFonts w:ascii="Times New Roman" w:hAnsi="Times New Roman" w:hint="default"/>
          <w:sz w:val="24"/>
          <w:szCs w:val="24"/>
        </w:rPr>
        <w:t>uje o absolú</w:t>
      </w:r>
      <w:r w:rsidRPr="00A67604">
        <w:rPr>
          <w:rFonts w:ascii="Times New Roman" w:hAnsi="Times New Roman" w:hint="default"/>
          <w:sz w:val="24"/>
          <w:szCs w:val="24"/>
        </w:rPr>
        <w:t>tnu hodnotu tohto rozdielu.</w:t>
      </w:r>
    </w:p>
    <w:p w:rsidR="001D6100" w:rsidP="001D610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400A8">
        <w:rPr>
          <w:rFonts w:ascii="Times New Roman" w:hAnsi="Times New Roman" w:hint="default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00A8">
        <w:rPr>
          <w:rFonts w:ascii="Times New Roman" w:hAnsi="Times New Roman"/>
          <w:b/>
          <w:sz w:val="24"/>
          <w:szCs w:val="24"/>
        </w:rPr>
        <w:t xml:space="preserve">17b </w:t>
      </w:r>
    </w:p>
    <w:p w:rsidR="001D6100" w:rsidP="001D610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400A8">
        <w:rPr>
          <w:rFonts w:ascii="Times New Roman" w:hAnsi="Times New Roman"/>
          <w:b/>
          <w:sz w:val="24"/>
          <w:szCs w:val="24"/>
        </w:rPr>
        <w:t>Sankcie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(1) Ak je 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hodnota č</w:t>
      </w:r>
      <w:r w:rsidRPr="00A67604">
        <w:rPr>
          <w:rFonts w:ascii="Times New Roman" w:hAnsi="Times New Roman" w:hint="default"/>
          <w:sz w:val="24"/>
          <w:szCs w:val="24"/>
        </w:rPr>
        <w:t>istej bilancie za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predchá</w:t>
      </w:r>
      <w:r w:rsidRPr="00A67604">
        <w:rPr>
          <w:rFonts w:ascii="Times New Roman" w:hAnsi="Times New Roman" w:hint="default"/>
          <w:sz w:val="24"/>
          <w:szCs w:val="24"/>
        </w:rPr>
        <w:t>dzajú</w:t>
      </w:r>
      <w:r w:rsidRPr="00A67604">
        <w:rPr>
          <w:rFonts w:ascii="Times New Roman" w:hAnsi="Times New Roman" w:hint="default"/>
          <w:sz w:val="24"/>
          <w:szCs w:val="24"/>
        </w:rPr>
        <w:t>ci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mu rozpoč</w:t>
      </w:r>
      <w:r w:rsidRPr="00A67604">
        <w:rPr>
          <w:rFonts w:ascii="Times New Roman" w:hAnsi="Times New Roman" w:hint="default"/>
          <w:sz w:val="24"/>
          <w:szCs w:val="24"/>
        </w:rPr>
        <w:t>tové</w:t>
      </w:r>
      <w:r w:rsidRPr="00A67604">
        <w:rPr>
          <w:rFonts w:ascii="Times New Roman" w:hAnsi="Times New Roman" w:hint="default"/>
          <w:sz w:val="24"/>
          <w:szCs w:val="24"/>
        </w:rPr>
        <w:t>mu roku podľ</w:t>
      </w:r>
      <w:r w:rsidRPr="00A67604">
        <w:rPr>
          <w:rFonts w:ascii="Times New Roman" w:hAnsi="Times New Roman" w:hint="default"/>
          <w:sz w:val="24"/>
          <w:szCs w:val="24"/>
        </w:rPr>
        <w:t>a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z</w:t>
      </w:r>
      <w:r w:rsidRPr="00A67604">
        <w:rPr>
          <w:rFonts w:ascii="Times New Roman" w:hAnsi="Times New Roman" w:hint="default"/>
          <w:sz w:val="24"/>
          <w:szCs w:val="24"/>
        </w:rPr>
        <w:t>á</w:t>
      </w:r>
      <w:r w:rsidRPr="00A67604">
        <w:rPr>
          <w:rFonts w:ascii="Times New Roman" w:hAnsi="Times New Roman" w:hint="default"/>
          <w:sz w:val="24"/>
          <w:szCs w:val="24"/>
        </w:rPr>
        <w:t>vereč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ho úč</w:t>
      </w:r>
      <w:r w:rsidRPr="00A67604">
        <w:rPr>
          <w:rFonts w:ascii="Times New Roman" w:hAnsi="Times New Roman" w:hint="default"/>
          <w:sz w:val="24"/>
          <w:szCs w:val="24"/>
        </w:rPr>
        <w:t>tu (ď</w:t>
      </w:r>
      <w:r w:rsidRPr="00A67604">
        <w:rPr>
          <w:rFonts w:ascii="Times New Roman" w:hAnsi="Times New Roman" w:hint="default"/>
          <w:sz w:val="24"/>
          <w:szCs w:val="24"/>
        </w:rPr>
        <w:t>alej len "skutoč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bilancia") menš</w:t>
      </w:r>
      <w:r w:rsidRPr="00A67604">
        <w:rPr>
          <w:rFonts w:ascii="Times New Roman" w:hAnsi="Times New Roman" w:hint="default"/>
          <w:sz w:val="24"/>
          <w:szCs w:val="24"/>
        </w:rPr>
        <w:t>ia ako rozpoč</w:t>
      </w:r>
      <w:r w:rsidRPr="00A67604">
        <w:rPr>
          <w:rFonts w:ascii="Times New Roman" w:hAnsi="Times New Roman" w:hint="default"/>
          <w:sz w:val="24"/>
          <w:szCs w:val="24"/>
        </w:rPr>
        <w:t>tovaná</w:t>
      </w:r>
      <w:r w:rsidRPr="00A67604">
        <w:rPr>
          <w:rFonts w:ascii="Times New Roman" w:hAnsi="Times New Roman" w:hint="default"/>
          <w:sz w:val="24"/>
          <w:szCs w:val="24"/>
        </w:rPr>
        <w:t xml:space="preserve"> hodnota č</w:t>
      </w:r>
      <w:r w:rsidRPr="00A67604">
        <w:rPr>
          <w:rFonts w:ascii="Times New Roman" w:hAnsi="Times New Roman" w:hint="default"/>
          <w:sz w:val="24"/>
          <w:szCs w:val="24"/>
        </w:rPr>
        <w:t>istej bilancie za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predchá</w:t>
      </w:r>
      <w:r w:rsidRPr="00A67604">
        <w:rPr>
          <w:rFonts w:ascii="Times New Roman" w:hAnsi="Times New Roman" w:hint="default"/>
          <w:sz w:val="24"/>
          <w:szCs w:val="24"/>
        </w:rPr>
        <w:t>dzajú</w:t>
      </w:r>
      <w:r w:rsidRPr="00A67604">
        <w:rPr>
          <w:rFonts w:ascii="Times New Roman" w:hAnsi="Times New Roman" w:hint="default"/>
          <w:sz w:val="24"/>
          <w:szCs w:val="24"/>
        </w:rPr>
        <w:t>ci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mu rozpoč</w:t>
      </w:r>
      <w:r w:rsidRPr="00A67604">
        <w:rPr>
          <w:rFonts w:ascii="Times New Roman" w:hAnsi="Times New Roman" w:hint="default"/>
          <w:sz w:val="24"/>
          <w:szCs w:val="24"/>
        </w:rPr>
        <w:t>tové</w:t>
      </w:r>
      <w:r w:rsidRPr="00A67604">
        <w:rPr>
          <w:rFonts w:ascii="Times New Roman" w:hAnsi="Times New Roman" w:hint="default"/>
          <w:sz w:val="24"/>
          <w:szCs w:val="24"/>
        </w:rPr>
        <w:t>mu roku podľ</w:t>
      </w:r>
      <w:r w:rsidRPr="00A67604">
        <w:rPr>
          <w:rFonts w:ascii="Times New Roman" w:hAnsi="Times New Roman" w:hint="default"/>
          <w:sz w:val="24"/>
          <w:szCs w:val="24"/>
        </w:rPr>
        <w:t>a zá</w:t>
      </w:r>
      <w:r w:rsidRPr="00A67604">
        <w:rPr>
          <w:rFonts w:ascii="Times New Roman" w:hAnsi="Times New Roman" w:hint="default"/>
          <w:sz w:val="24"/>
          <w:szCs w:val="24"/>
        </w:rPr>
        <w:t>kona o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tnom rozpoč</w:t>
      </w:r>
      <w:r w:rsidRPr="00A67604">
        <w:rPr>
          <w:rFonts w:ascii="Times New Roman" w:hAnsi="Times New Roman" w:hint="default"/>
          <w:sz w:val="24"/>
          <w:szCs w:val="24"/>
        </w:rPr>
        <w:t>te (ď</w:t>
      </w:r>
      <w:r w:rsidRPr="00A67604">
        <w:rPr>
          <w:rFonts w:ascii="Times New Roman" w:hAnsi="Times New Roman" w:hint="default"/>
          <w:sz w:val="24"/>
          <w:szCs w:val="24"/>
        </w:rPr>
        <w:t>alej len "rozpoč</w:t>
      </w:r>
      <w:r w:rsidRPr="00A67604">
        <w:rPr>
          <w:rFonts w:ascii="Times New Roman" w:hAnsi="Times New Roman" w:hint="default"/>
          <w:sz w:val="24"/>
          <w:szCs w:val="24"/>
        </w:rPr>
        <w:t>tovaná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bilancia") zvýš</w:t>
      </w:r>
      <w:r w:rsidRPr="00A67604">
        <w:rPr>
          <w:rFonts w:ascii="Times New Roman" w:hAnsi="Times New Roman" w:hint="default"/>
          <w:sz w:val="24"/>
          <w:szCs w:val="24"/>
        </w:rPr>
        <w:t>ená</w:t>
      </w:r>
      <w:r w:rsidRPr="00A67604">
        <w:rPr>
          <w:rFonts w:ascii="Times New Roman" w:hAnsi="Times New Roman" w:hint="default"/>
          <w:sz w:val="24"/>
          <w:szCs w:val="24"/>
        </w:rPr>
        <w:t xml:space="preserve"> o 2 % č</w:t>
      </w:r>
      <w:r w:rsidRPr="00A67604">
        <w:rPr>
          <w:rFonts w:ascii="Times New Roman" w:hAnsi="Times New Roman" w:hint="default"/>
          <w:sz w:val="24"/>
          <w:szCs w:val="24"/>
        </w:rPr>
        <w:t>i</w:t>
      </w:r>
      <w:r w:rsidRPr="00A67604">
        <w:rPr>
          <w:rFonts w:ascii="Times New Roman" w:hAnsi="Times New Roman" w:hint="default"/>
          <w:sz w:val="24"/>
          <w:szCs w:val="24"/>
        </w:rPr>
        <w:t>s</w:t>
      </w:r>
      <w:r w:rsidRPr="00A67604">
        <w:rPr>
          <w:rFonts w:ascii="Times New Roman" w:hAnsi="Times New Roman" w:hint="default"/>
          <w:sz w:val="24"/>
          <w:szCs w:val="24"/>
        </w:rPr>
        <w:t>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 za rozpoč</w:t>
      </w:r>
      <w:r w:rsidRPr="00A67604">
        <w:rPr>
          <w:rFonts w:ascii="Times New Roman" w:hAnsi="Times New Roman" w:hint="default"/>
          <w:sz w:val="24"/>
          <w:szCs w:val="24"/>
        </w:rPr>
        <w:t>tový</w:t>
      </w:r>
      <w:r w:rsidRPr="00A67604">
        <w:rPr>
          <w:rFonts w:ascii="Times New Roman" w:hAnsi="Times New Roman" w:hint="default"/>
          <w:sz w:val="24"/>
          <w:szCs w:val="24"/>
        </w:rPr>
        <w:t xml:space="preserve"> rok predchá</w:t>
      </w:r>
      <w:r w:rsidRPr="00A67604">
        <w:rPr>
          <w:rFonts w:ascii="Times New Roman" w:hAnsi="Times New Roman" w:hint="default"/>
          <w:sz w:val="24"/>
          <w:szCs w:val="24"/>
        </w:rPr>
        <w:t>dzajú</w:t>
      </w:r>
      <w:r w:rsidRPr="00A67604">
        <w:rPr>
          <w:rFonts w:ascii="Times New Roman" w:hAnsi="Times New Roman" w:hint="default"/>
          <w:sz w:val="24"/>
          <w:szCs w:val="24"/>
        </w:rPr>
        <w:t>ci prí</w:t>
      </w:r>
      <w:r w:rsidRPr="00A67604">
        <w:rPr>
          <w:rFonts w:ascii="Times New Roman" w:hAnsi="Times New Roman" w:hint="default"/>
          <w:sz w:val="24"/>
          <w:szCs w:val="24"/>
        </w:rPr>
        <w:t>sluš</w:t>
      </w:r>
      <w:r w:rsidRPr="00A67604">
        <w:rPr>
          <w:rFonts w:ascii="Times New Roman" w:hAnsi="Times New Roman" w:hint="default"/>
          <w:sz w:val="24"/>
          <w:szCs w:val="24"/>
        </w:rPr>
        <w:t>né</w:t>
      </w:r>
      <w:r w:rsidRPr="00A67604">
        <w:rPr>
          <w:rFonts w:ascii="Times New Roman" w:hAnsi="Times New Roman" w:hint="default"/>
          <w:sz w:val="24"/>
          <w:szCs w:val="24"/>
        </w:rPr>
        <w:t>mu rozpoč</w:t>
      </w:r>
      <w:r w:rsidRPr="00A67604">
        <w:rPr>
          <w:rFonts w:ascii="Times New Roman" w:hAnsi="Times New Roman" w:hint="default"/>
          <w:sz w:val="24"/>
          <w:szCs w:val="24"/>
        </w:rPr>
        <w:t>tové</w:t>
      </w:r>
      <w:r w:rsidRPr="00A67604">
        <w:rPr>
          <w:rFonts w:ascii="Times New Roman" w:hAnsi="Times New Roman" w:hint="default"/>
          <w:sz w:val="24"/>
          <w:szCs w:val="24"/>
        </w:rPr>
        <w:t>mu roku podľ</w:t>
      </w:r>
      <w:r w:rsidRPr="00A67604">
        <w:rPr>
          <w:rFonts w:ascii="Times New Roman" w:hAnsi="Times New Roman" w:hint="default"/>
          <w:sz w:val="24"/>
          <w:szCs w:val="24"/>
        </w:rPr>
        <w:t>a zá</w:t>
      </w:r>
      <w:r w:rsidRPr="00A67604">
        <w:rPr>
          <w:rFonts w:ascii="Times New Roman" w:hAnsi="Times New Roman" w:hint="default"/>
          <w:sz w:val="24"/>
          <w:szCs w:val="24"/>
        </w:rPr>
        <w:t>kona o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tnom rozpoč</w:t>
      </w:r>
      <w:r w:rsidRPr="00A67604">
        <w:rPr>
          <w:rFonts w:ascii="Times New Roman" w:hAnsi="Times New Roman" w:hint="default"/>
          <w:sz w:val="24"/>
          <w:szCs w:val="24"/>
        </w:rPr>
        <w:t>te (ď</w:t>
      </w:r>
      <w:r w:rsidRPr="00A67604">
        <w:rPr>
          <w:rFonts w:ascii="Times New Roman" w:hAnsi="Times New Roman" w:hint="default"/>
          <w:sz w:val="24"/>
          <w:szCs w:val="24"/>
        </w:rPr>
        <w:t>alej len "rozpoč</w:t>
      </w:r>
      <w:r w:rsidRPr="00A67604">
        <w:rPr>
          <w:rFonts w:ascii="Times New Roman" w:hAnsi="Times New Roman" w:hint="default"/>
          <w:sz w:val="24"/>
          <w:szCs w:val="24"/>
        </w:rPr>
        <w:t>tované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isté</w:t>
      </w:r>
      <w:r w:rsidRPr="00A67604">
        <w:rPr>
          <w:rFonts w:ascii="Times New Roman" w:hAnsi="Times New Roman" w:hint="default"/>
          <w:sz w:val="24"/>
          <w:szCs w:val="24"/>
        </w:rPr>
        <w:t xml:space="preserve"> vý</w:t>
      </w:r>
      <w:r w:rsidRPr="00A67604">
        <w:rPr>
          <w:rFonts w:ascii="Times New Roman" w:hAnsi="Times New Roman" w:hint="default"/>
          <w:sz w:val="24"/>
          <w:szCs w:val="24"/>
        </w:rPr>
        <w:t>davky"), uplatň</w:t>
      </w:r>
      <w:r w:rsidRPr="00A67604">
        <w:rPr>
          <w:rFonts w:ascii="Times New Roman" w:hAnsi="Times New Roman" w:hint="default"/>
          <w:sz w:val="24"/>
          <w:szCs w:val="24"/>
        </w:rPr>
        <w:t>uje sa postup uvedený</w:t>
      </w:r>
      <w:r w:rsidRPr="00A67604">
        <w:rPr>
          <w:rFonts w:ascii="Times New Roman" w:hAnsi="Times New Roman" w:hint="default"/>
          <w:sz w:val="24"/>
          <w:szCs w:val="24"/>
        </w:rPr>
        <w:t xml:space="preserve"> v odsekoch 2 </w:t>
      </w:r>
      <w:r w:rsidR="004D5377">
        <w:rPr>
          <w:rFonts w:ascii="Times New Roman" w:hAnsi="Times New Roman" w:hint="default"/>
          <w:sz w:val="24"/>
          <w:szCs w:val="24"/>
        </w:rPr>
        <w:t>až</w:t>
      </w:r>
      <w:r w:rsidRPr="00A67604">
        <w:rPr>
          <w:rFonts w:ascii="Times New Roman" w:hAnsi="Times New Roman" w:hint="default"/>
          <w:sz w:val="24"/>
          <w:szCs w:val="24"/>
        </w:rPr>
        <w:t xml:space="preserve"> 5 s cieľ</w:t>
      </w:r>
      <w:r w:rsidRPr="00A67604">
        <w:rPr>
          <w:rFonts w:ascii="Times New Roman" w:hAnsi="Times New Roman" w:hint="default"/>
          <w:sz w:val="24"/>
          <w:szCs w:val="24"/>
        </w:rPr>
        <w:t>om zlepš</w:t>
      </w:r>
      <w:r w:rsidRPr="00A67604">
        <w:rPr>
          <w:rFonts w:ascii="Times New Roman" w:hAnsi="Times New Roman" w:hint="default"/>
          <w:sz w:val="24"/>
          <w:szCs w:val="24"/>
        </w:rPr>
        <w:t>iť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š</w:t>
      </w:r>
      <w:r w:rsidRPr="00A67604">
        <w:rPr>
          <w:rFonts w:ascii="Times New Roman" w:hAnsi="Times New Roman" w:hint="default"/>
          <w:sz w:val="24"/>
          <w:szCs w:val="24"/>
        </w:rPr>
        <w:t>tá</w:t>
      </w:r>
      <w:r w:rsidRPr="00A67604">
        <w:rPr>
          <w:rFonts w:ascii="Times New Roman" w:hAnsi="Times New Roman" w:hint="default"/>
          <w:sz w:val="24"/>
          <w:szCs w:val="24"/>
        </w:rPr>
        <w:t>tneho rozpoč</w:t>
      </w:r>
      <w:r w:rsidRPr="00A67604">
        <w:rPr>
          <w:rFonts w:ascii="Times New Roman" w:hAnsi="Times New Roman" w:hint="default"/>
          <w:sz w:val="24"/>
          <w:szCs w:val="24"/>
        </w:rPr>
        <w:t>tu.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(2) Ak s</w:t>
      </w:r>
      <w:r w:rsidRPr="00A67604">
        <w:rPr>
          <w:rFonts w:ascii="Times New Roman" w:hAnsi="Times New Roman" w:hint="default"/>
          <w:sz w:val="24"/>
          <w:szCs w:val="24"/>
        </w:rPr>
        <w:t>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 nedosiahne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zvýš</w:t>
      </w:r>
      <w:r w:rsidRPr="00A67604">
        <w:rPr>
          <w:rFonts w:ascii="Times New Roman" w:hAnsi="Times New Roman" w:hint="default"/>
          <w:sz w:val="24"/>
          <w:szCs w:val="24"/>
        </w:rPr>
        <w:t>enú</w:t>
      </w:r>
      <w:r w:rsidRPr="00A67604">
        <w:rPr>
          <w:rFonts w:ascii="Times New Roman" w:hAnsi="Times New Roman" w:hint="default"/>
          <w:sz w:val="24"/>
          <w:szCs w:val="24"/>
        </w:rPr>
        <w:t xml:space="preserve"> o 2 %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 a zá</w:t>
      </w:r>
      <w:r w:rsidRPr="00A67604">
        <w:rPr>
          <w:rFonts w:ascii="Times New Roman" w:hAnsi="Times New Roman" w:hint="default"/>
          <w:sz w:val="24"/>
          <w:szCs w:val="24"/>
        </w:rPr>
        <w:t>roveň</w:t>
      </w:r>
      <w:r w:rsidRPr="00A67604">
        <w:rPr>
          <w:rFonts w:ascii="Times New Roman" w:hAnsi="Times New Roman" w:hint="default"/>
          <w:sz w:val="24"/>
          <w:szCs w:val="24"/>
        </w:rPr>
        <w:t xml:space="preserve"> dosiahne aspoň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bilanciu, ministerstvo financií</w:t>
      </w:r>
      <w:r w:rsidRPr="00A67604">
        <w:rPr>
          <w:rFonts w:ascii="Times New Roman" w:hAnsi="Times New Roman" w:hint="default"/>
          <w:sz w:val="24"/>
          <w:szCs w:val="24"/>
        </w:rPr>
        <w:t xml:space="preserve"> zasiela ná</w:t>
      </w:r>
      <w:r w:rsidRPr="00A67604">
        <w:rPr>
          <w:rFonts w:ascii="Times New Roman" w:hAnsi="Times New Roman" w:hint="default"/>
          <w:sz w:val="24"/>
          <w:szCs w:val="24"/>
        </w:rPr>
        <w:t>rodnej rade pí</w:t>
      </w:r>
      <w:r w:rsidRPr="00A67604">
        <w:rPr>
          <w:rFonts w:ascii="Times New Roman" w:hAnsi="Times New Roman" w:hint="default"/>
          <w:sz w:val="24"/>
          <w:szCs w:val="24"/>
        </w:rPr>
        <w:t>somné</w:t>
      </w:r>
      <w:r w:rsidRPr="00A67604">
        <w:rPr>
          <w:rFonts w:ascii="Times New Roman" w:hAnsi="Times New Roman" w:hint="default"/>
          <w:sz w:val="24"/>
          <w:szCs w:val="24"/>
        </w:rPr>
        <w:t xml:space="preserve"> zdô</w:t>
      </w:r>
      <w:r w:rsidRPr="00A67604">
        <w:rPr>
          <w:rFonts w:ascii="Times New Roman" w:hAnsi="Times New Roman" w:hint="default"/>
          <w:sz w:val="24"/>
          <w:szCs w:val="24"/>
        </w:rPr>
        <w:t>vodnenie hodnoty č</w:t>
      </w:r>
      <w:r w:rsidRPr="00A67604">
        <w:rPr>
          <w:rFonts w:ascii="Times New Roman" w:hAnsi="Times New Roman" w:hint="default"/>
          <w:sz w:val="24"/>
          <w:szCs w:val="24"/>
        </w:rPr>
        <w:t>istej bilancie vrá</w:t>
      </w:r>
      <w:r w:rsidRPr="00A67604">
        <w:rPr>
          <w:rFonts w:ascii="Times New Roman" w:hAnsi="Times New Roman" w:hint="default"/>
          <w:sz w:val="24"/>
          <w:szCs w:val="24"/>
        </w:rPr>
        <w:t>tane ná</w:t>
      </w:r>
      <w:r w:rsidRPr="00A67604">
        <w:rPr>
          <w:rFonts w:ascii="Times New Roman" w:hAnsi="Times New Roman" w:hint="default"/>
          <w:sz w:val="24"/>
          <w:szCs w:val="24"/>
        </w:rPr>
        <w:t>vrhu opatr</w:t>
      </w:r>
      <w:r w:rsidRPr="00A67604">
        <w:rPr>
          <w:rFonts w:ascii="Times New Roman" w:hAnsi="Times New Roman" w:hint="default"/>
          <w:sz w:val="24"/>
          <w:szCs w:val="24"/>
        </w:rPr>
        <w:t>e</w:t>
      </w:r>
      <w:r w:rsidRPr="00A67604">
        <w:rPr>
          <w:rFonts w:ascii="Times New Roman" w:hAnsi="Times New Roman" w:hint="default"/>
          <w:sz w:val="24"/>
          <w:szCs w:val="24"/>
        </w:rPr>
        <w:t>ní</w:t>
      </w:r>
      <w:r w:rsidRPr="00A67604">
        <w:rPr>
          <w:rFonts w:ascii="Times New Roman" w:hAnsi="Times New Roman" w:hint="default"/>
          <w:sz w:val="24"/>
          <w:szCs w:val="24"/>
        </w:rPr>
        <w:t xml:space="preserve"> na jej zlepš</w:t>
      </w:r>
      <w:r w:rsidRPr="00A67604">
        <w:rPr>
          <w:rFonts w:ascii="Times New Roman" w:hAnsi="Times New Roman" w:hint="default"/>
          <w:sz w:val="24"/>
          <w:szCs w:val="24"/>
        </w:rPr>
        <w:t>enie.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(3) Ak 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 nedosiahne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a zá</w:t>
      </w:r>
      <w:r w:rsidRPr="00A67604">
        <w:rPr>
          <w:rFonts w:ascii="Times New Roman" w:hAnsi="Times New Roman" w:hint="default"/>
          <w:sz w:val="24"/>
          <w:szCs w:val="24"/>
        </w:rPr>
        <w:t>roveň</w:t>
      </w:r>
      <w:r w:rsidRPr="00A67604">
        <w:rPr>
          <w:rFonts w:ascii="Times New Roman" w:hAnsi="Times New Roman" w:hint="default"/>
          <w:sz w:val="24"/>
          <w:szCs w:val="24"/>
        </w:rPr>
        <w:t xml:space="preserve"> dosiahne aspoň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zníž</w:t>
      </w:r>
      <w:r w:rsidRPr="00A67604">
        <w:rPr>
          <w:rFonts w:ascii="Times New Roman" w:hAnsi="Times New Roman" w:hint="default"/>
          <w:sz w:val="24"/>
          <w:szCs w:val="24"/>
        </w:rPr>
        <w:t>enú</w:t>
      </w:r>
      <w:r w:rsidRPr="00A67604">
        <w:rPr>
          <w:rFonts w:ascii="Times New Roman" w:hAnsi="Times New Roman" w:hint="default"/>
          <w:sz w:val="24"/>
          <w:szCs w:val="24"/>
        </w:rPr>
        <w:t xml:space="preserve"> o 4 %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</w:t>
      </w:r>
    </w:p>
    <w:p w:rsidR="001D6100" w:rsidRPr="009A21C9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9A21C9">
        <w:rPr>
          <w:rFonts w:ascii="Times New Roman" w:hAnsi="Times New Roman" w:hint="default"/>
          <w:sz w:val="24"/>
          <w:szCs w:val="24"/>
        </w:rPr>
        <w:t>vlá</w:t>
      </w:r>
      <w:r w:rsidRPr="009A21C9">
        <w:rPr>
          <w:rFonts w:ascii="Times New Roman" w:hAnsi="Times New Roman" w:hint="default"/>
          <w:sz w:val="24"/>
          <w:szCs w:val="24"/>
        </w:rPr>
        <w:t>da predloží</w:t>
      </w:r>
      <w:r w:rsidRPr="009A21C9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9A21C9">
        <w:rPr>
          <w:rFonts w:ascii="Times New Roman" w:hAnsi="Times New Roman" w:hint="default"/>
          <w:sz w:val="24"/>
          <w:szCs w:val="24"/>
        </w:rPr>
        <w:t>rodnej rady ná</w:t>
      </w:r>
      <w:r w:rsidRPr="009A21C9">
        <w:rPr>
          <w:rFonts w:ascii="Times New Roman" w:hAnsi="Times New Roman" w:hint="default"/>
          <w:sz w:val="24"/>
          <w:szCs w:val="24"/>
        </w:rPr>
        <w:t>vrh opatrení</w:t>
      </w:r>
      <w:r w:rsidRPr="009A21C9">
        <w:rPr>
          <w:rFonts w:ascii="Times New Roman" w:hAnsi="Times New Roman" w:hint="default"/>
          <w:sz w:val="24"/>
          <w:szCs w:val="24"/>
        </w:rPr>
        <w:t>, ktorý</w:t>
      </w:r>
      <w:r w:rsidRPr="009A21C9">
        <w:rPr>
          <w:rFonts w:ascii="Times New Roman" w:hAnsi="Times New Roman" w:hint="default"/>
          <w:sz w:val="24"/>
          <w:szCs w:val="24"/>
        </w:rPr>
        <w:t>mi navrhuje zab</w:t>
      </w:r>
      <w:r w:rsidRPr="009A21C9">
        <w:rPr>
          <w:rFonts w:ascii="Times New Roman" w:hAnsi="Times New Roman" w:hint="default"/>
          <w:sz w:val="24"/>
          <w:szCs w:val="24"/>
        </w:rPr>
        <w:t>ezpeč</w:t>
      </w:r>
      <w:r w:rsidRPr="009A21C9">
        <w:rPr>
          <w:rFonts w:ascii="Times New Roman" w:hAnsi="Times New Roman" w:hint="default"/>
          <w:sz w:val="24"/>
          <w:szCs w:val="24"/>
        </w:rPr>
        <w:t>iť</w:t>
      </w:r>
      <w:r w:rsidRPr="009A21C9">
        <w:rPr>
          <w:rFonts w:ascii="Times New Roman" w:hAnsi="Times New Roman" w:hint="default"/>
          <w:sz w:val="24"/>
          <w:szCs w:val="24"/>
        </w:rPr>
        <w:t xml:space="preserve"> zlepš</w:t>
      </w:r>
      <w:r w:rsidRPr="009A21C9">
        <w:rPr>
          <w:rFonts w:ascii="Times New Roman" w:hAnsi="Times New Roman" w:hint="default"/>
          <w:sz w:val="24"/>
          <w:szCs w:val="24"/>
        </w:rPr>
        <w:t>enie č</w:t>
      </w:r>
      <w:r w:rsidRPr="009A21C9">
        <w:rPr>
          <w:rFonts w:ascii="Times New Roman" w:hAnsi="Times New Roman" w:hint="default"/>
          <w:sz w:val="24"/>
          <w:szCs w:val="24"/>
        </w:rPr>
        <w:t>istej bilancie,</w:t>
      </w:r>
    </w:p>
    <w:p w:rsidR="001D6100" w:rsidRPr="009A21C9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9A21C9">
        <w:rPr>
          <w:rFonts w:ascii="Times New Roman" w:hAnsi="Times New Roman" w:hint="default"/>
          <w:sz w:val="24"/>
          <w:szCs w:val="24"/>
        </w:rPr>
        <w:t>zníž</w:t>
      </w:r>
      <w:r w:rsidRPr="009A21C9">
        <w:rPr>
          <w:rFonts w:ascii="Times New Roman" w:hAnsi="Times New Roman" w:hint="default"/>
          <w:sz w:val="24"/>
          <w:szCs w:val="24"/>
        </w:rPr>
        <w:t>ia sa platy č</w:t>
      </w:r>
      <w:r w:rsidRPr="009A21C9">
        <w:rPr>
          <w:rFonts w:ascii="Times New Roman" w:hAnsi="Times New Roman" w:hint="default"/>
          <w:sz w:val="24"/>
          <w:szCs w:val="24"/>
        </w:rPr>
        <w:t>lenov vlá</w:t>
      </w:r>
      <w:r w:rsidRPr="009A21C9">
        <w:rPr>
          <w:rFonts w:ascii="Times New Roman" w:hAnsi="Times New Roman" w:hint="default"/>
          <w:sz w:val="24"/>
          <w:szCs w:val="24"/>
        </w:rPr>
        <w:t>dy na ú</w:t>
      </w:r>
      <w:r w:rsidRPr="009A21C9">
        <w:rPr>
          <w:rFonts w:ascii="Times New Roman" w:hAnsi="Times New Roman" w:hint="default"/>
          <w:sz w:val="24"/>
          <w:szCs w:val="24"/>
        </w:rPr>
        <w:t>roveň</w:t>
      </w:r>
      <w:r w:rsidRPr="009A21C9">
        <w:rPr>
          <w:rFonts w:ascii="Times New Roman" w:hAnsi="Times New Roman" w:hint="default"/>
          <w:sz w:val="24"/>
          <w:szCs w:val="24"/>
        </w:rPr>
        <w:t xml:space="preserve"> ich platov v predchá</w:t>
      </w:r>
      <w:r w:rsidRPr="009A21C9">
        <w:rPr>
          <w:rFonts w:ascii="Times New Roman" w:hAnsi="Times New Roman" w:hint="default"/>
          <w:sz w:val="24"/>
          <w:szCs w:val="24"/>
        </w:rPr>
        <w:t>dzajú</w:t>
      </w:r>
      <w:r w:rsidRPr="009A21C9">
        <w:rPr>
          <w:rFonts w:ascii="Times New Roman" w:hAnsi="Times New Roman" w:hint="default"/>
          <w:sz w:val="24"/>
          <w:szCs w:val="24"/>
        </w:rPr>
        <w:t>com rozpoč</w:t>
      </w:r>
      <w:r w:rsidRPr="009A21C9">
        <w:rPr>
          <w:rFonts w:ascii="Times New Roman" w:hAnsi="Times New Roman" w:hint="default"/>
          <w:sz w:val="24"/>
          <w:szCs w:val="24"/>
        </w:rPr>
        <w:t>tovom roku, ak ich platy v predchá</w:t>
      </w:r>
      <w:r w:rsidRPr="009A21C9">
        <w:rPr>
          <w:rFonts w:ascii="Times New Roman" w:hAnsi="Times New Roman" w:hint="default"/>
          <w:sz w:val="24"/>
          <w:szCs w:val="24"/>
        </w:rPr>
        <w:t>dzajú</w:t>
      </w:r>
      <w:r w:rsidRPr="009A21C9">
        <w:rPr>
          <w:rFonts w:ascii="Times New Roman" w:hAnsi="Times New Roman" w:hint="default"/>
          <w:sz w:val="24"/>
          <w:szCs w:val="24"/>
        </w:rPr>
        <w:t>com rozpoč</w:t>
      </w:r>
      <w:r w:rsidRPr="009A21C9">
        <w:rPr>
          <w:rFonts w:ascii="Times New Roman" w:hAnsi="Times New Roman" w:hint="default"/>
          <w:sz w:val="24"/>
          <w:szCs w:val="24"/>
        </w:rPr>
        <w:t>tovom roku boli nižš</w:t>
      </w:r>
      <w:r w:rsidRPr="009A21C9">
        <w:rPr>
          <w:rFonts w:ascii="Times New Roman" w:hAnsi="Times New Roman" w:hint="default"/>
          <w:sz w:val="24"/>
          <w:szCs w:val="24"/>
        </w:rPr>
        <w:t>ie; zníž</w:t>
      </w:r>
      <w:r w:rsidRPr="009A21C9">
        <w:rPr>
          <w:rFonts w:ascii="Times New Roman" w:hAnsi="Times New Roman" w:hint="default"/>
          <w:sz w:val="24"/>
          <w:szCs w:val="24"/>
        </w:rPr>
        <w:t>enie platov sa vykoná</w:t>
      </w:r>
      <w:r w:rsidRPr="009A21C9">
        <w:rPr>
          <w:rFonts w:ascii="Times New Roman" w:hAnsi="Times New Roman" w:hint="default"/>
          <w:sz w:val="24"/>
          <w:szCs w:val="24"/>
        </w:rPr>
        <w:t xml:space="preserve"> na obdobie od prvé</w:t>
      </w:r>
      <w:r w:rsidRPr="009A21C9">
        <w:rPr>
          <w:rFonts w:ascii="Times New Roman" w:hAnsi="Times New Roman" w:hint="default"/>
          <w:sz w:val="24"/>
          <w:szCs w:val="24"/>
        </w:rPr>
        <w:t>ho dň</w:t>
      </w:r>
      <w:r w:rsidRPr="009A21C9">
        <w:rPr>
          <w:rFonts w:ascii="Times New Roman" w:hAnsi="Times New Roman" w:hint="default"/>
          <w:sz w:val="24"/>
          <w:szCs w:val="24"/>
        </w:rPr>
        <w:t>a kalendá</w:t>
      </w:r>
      <w:r w:rsidRPr="009A21C9">
        <w:rPr>
          <w:rFonts w:ascii="Times New Roman" w:hAnsi="Times New Roman" w:hint="default"/>
          <w:sz w:val="24"/>
          <w:szCs w:val="24"/>
        </w:rPr>
        <w:t>rneho mesiaca</w:t>
      </w:r>
      <w:r w:rsidRPr="009A21C9">
        <w:rPr>
          <w:rFonts w:ascii="Times New Roman" w:hAnsi="Times New Roman" w:hint="default"/>
          <w:sz w:val="24"/>
          <w:szCs w:val="24"/>
        </w:rPr>
        <w:t xml:space="preserve"> nasledujú</w:t>
      </w:r>
      <w:r w:rsidRPr="009A21C9">
        <w:rPr>
          <w:rFonts w:ascii="Times New Roman" w:hAnsi="Times New Roman" w:hint="default"/>
          <w:sz w:val="24"/>
          <w:szCs w:val="24"/>
        </w:rPr>
        <w:t>ceho po zverejnení</w:t>
      </w:r>
      <w:r w:rsidRPr="009A21C9">
        <w:rPr>
          <w:rFonts w:ascii="Times New Roman" w:hAnsi="Times New Roman" w:hint="default"/>
          <w:sz w:val="24"/>
          <w:szCs w:val="24"/>
        </w:rPr>
        <w:t xml:space="preserve"> skutoč</w:t>
      </w:r>
      <w:r w:rsidRPr="009A21C9">
        <w:rPr>
          <w:rFonts w:ascii="Times New Roman" w:hAnsi="Times New Roman" w:hint="default"/>
          <w:sz w:val="24"/>
          <w:szCs w:val="24"/>
        </w:rPr>
        <w:t>nej č</w:t>
      </w:r>
      <w:r w:rsidRPr="009A21C9">
        <w:rPr>
          <w:rFonts w:ascii="Times New Roman" w:hAnsi="Times New Roman" w:hint="default"/>
          <w:sz w:val="24"/>
          <w:szCs w:val="24"/>
        </w:rPr>
        <w:t>istej bilancie až</w:t>
      </w:r>
      <w:r w:rsidRPr="009A21C9">
        <w:rPr>
          <w:rFonts w:ascii="Times New Roman" w:hAnsi="Times New Roman" w:hint="default"/>
          <w:sz w:val="24"/>
          <w:szCs w:val="24"/>
        </w:rPr>
        <w:t xml:space="preserve"> do konca kalendá</w:t>
      </w:r>
      <w:r w:rsidRPr="009A21C9">
        <w:rPr>
          <w:rFonts w:ascii="Times New Roman" w:hAnsi="Times New Roman" w:hint="default"/>
          <w:sz w:val="24"/>
          <w:szCs w:val="24"/>
        </w:rPr>
        <w:t>rneho mesiaca, v ktorom bola zverejnená</w:t>
      </w:r>
      <w:r w:rsidRPr="009A21C9">
        <w:rPr>
          <w:rFonts w:ascii="Times New Roman" w:hAnsi="Times New Roman" w:hint="default"/>
          <w:sz w:val="24"/>
          <w:szCs w:val="24"/>
        </w:rPr>
        <w:t xml:space="preserve"> skutoč</w:t>
      </w:r>
      <w:r w:rsidRPr="009A21C9">
        <w:rPr>
          <w:rFonts w:ascii="Times New Roman" w:hAnsi="Times New Roman" w:hint="default"/>
          <w:sz w:val="24"/>
          <w:szCs w:val="24"/>
        </w:rPr>
        <w:t>ná</w:t>
      </w:r>
      <w:r w:rsidRPr="009A21C9">
        <w:rPr>
          <w:rFonts w:ascii="Times New Roman" w:hAnsi="Times New Roman" w:hint="default"/>
          <w:sz w:val="24"/>
          <w:szCs w:val="24"/>
        </w:rPr>
        <w:t xml:space="preserve"> č</w:t>
      </w:r>
      <w:r w:rsidRPr="009A21C9">
        <w:rPr>
          <w:rFonts w:ascii="Times New Roman" w:hAnsi="Times New Roman" w:hint="default"/>
          <w:sz w:val="24"/>
          <w:szCs w:val="24"/>
        </w:rPr>
        <w:t>istá</w:t>
      </w:r>
      <w:r w:rsidRPr="009A21C9">
        <w:rPr>
          <w:rFonts w:ascii="Times New Roman" w:hAnsi="Times New Roman" w:hint="default"/>
          <w:sz w:val="24"/>
          <w:szCs w:val="24"/>
        </w:rPr>
        <w:t xml:space="preserve"> bilancia aspoň</w:t>
      </w:r>
      <w:r w:rsidRPr="009A21C9">
        <w:rPr>
          <w:rFonts w:ascii="Times New Roman" w:hAnsi="Times New Roman" w:hint="default"/>
          <w:sz w:val="24"/>
          <w:szCs w:val="24"/>
        </w:rPr>
        <w:t xml:space="preserve"> na ú</w:t>
      </w:r>
      <w:r w:rsidRPr="009A21C9">
        <w:rPr>
          <w:rFonts w:ascii="Times New Roman" w:hAnsi="Times New Roman" w:hint="default"/>
          <w:sz w:val="24"/>
          <w:szCs w:val="24"/>
        </w:rPr>
        <w:t>rovni rozpoč</w:t>
      </w:r>
      <w:r w:rsidRPr="009A21C9">
        <w:rPr>
          <w:rFonts w:ascii="Times New Roman" w:hAnsi="Times New Roman" w:hint="default"/>
          <w:sz w:val="24"/>
          <w:szCs w:val="24"/>
        </w:rPr>
        <w:t>tovanej č</w:t>
      </w:r>
      <w:r w:rsidRPr="009A21C9">
        <w:rPr>
          <w:rFonts w:ascii="Times New Roman" w:hAnsi="Times New Roman" w:hint="default"/>
          <w:sz w:val="24"/>
          <w:szCs w:val="24"/>
        </w:rPr>
        <w:t>istej bilancie.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(4) Ak 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 nedosiahne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z</w:t>
      </w:r>
      <w:r w:rsidRPr="00A67604">
        <w:rPr>
          <w:rFonts w:ascii="Times New Roman" w:hAnsi="Times New Roman" w:hint="default"/>
          <w:sz w:val="24"/>
          <w:szCs w:val="24"/>
        </w:rPr>
        <w:t>níž</w:t>
      </w:r>
      <w:r w:rsidRPr="00A67604">
        <w:rPr>
          <w:rFonts w:ascii="Times New Roman" w:hAnsi="Times New Roman" w:hint="default"/>
          <w:sz w:val="24"/>
          <w:szCs w:val="24"/>
        </w:rPr>
        <w:t>enú</w:t>
      </w:r>
      <w:r w:rsidRPr="00A67604">
        <w:rPr>
          <w:rFonts w:ascii="Times New Roman" w:hAnsi="Times New Roman" w:hint="default"/>
          <w:sz w:val="24"/>
          <w:szCs w:val="24"/>
        </w:rPr>
        <w:t xml:space="preserve"> o 4 %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 a zá</w:t>
      </w:r>
      <w:r w:rsidRPr="00A67604">
        <w:rPr>
          <w:rFonts w:ascii="Times New Roman" w:hAnsi="Times New Roman" w:hint="default"/>
          <w:sz w:val="24"/>
          <w:szCs w:val="24"/>
        </w:rPr>
        <w:t>roveň</w:t>
      </w:r>
      <w:r w:rsidRPr="00A67604">
        <w:rPr>
          <w:rFonts w:ascii="Times New Roman" w:hAnsi="Times New Roman" w:hint="default"/>
          <w:sz w:val="24"/>
          <w:szCs w:val="24"/>
        </w:rPr>
        <w:t xml:space="preserve"> dosiahne aspoň</w:t>
      </w:r>
      <w:r w:rsidRPr="00A67604">
        <w:rPr>
          <w:rFonts w:ascii="Times New Roman" w:hAnsi="Times New Roman" w:hint="default"/>
          <w:sz w:val="24"/>
          <w:szCs w:val="24"/>
        </w:rPr>
        <w:t xml:space="preserve">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zníž</w:t>
      </w:r>
      <w:r w:rsidRPr="00A67604">
        <w:rPr>
          <w:rFonts w:ascii="Times New Roman" w:hAnsi="Times New Roman" w:hint="default"/>
          <w:sz w:val="24"/>
          <w:szCs w:val="24"/>
        </w:rPr>
        <w:t>enú</w:t>
      </w:r>
      <w:r w:rsidRPr="00A67604">
        <w:rPr>
          <w:rFonts w:ascii="Times New Roman" w:hAnsi="Times New Roman" w:hint="default"/>
          <w:sz w:val="24"/>
          <w:szCs w:val="24"/>
        </w:rPr>
        <w:t xml:space="preserve"> o 10 %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davkov, okrem realizá</w:t>
      </w:r>
      <w:r w:rsidRPr="00A67604">
        <w:rPr>
          <w:rFonts w:ascii="Times New Roman" w:hAnsi="Times New Roman" w:hint="default"/>
          <w:sz w:val="24"/>
          <w:szCs w:val="24"/>
        </w:rPr>
        <w:t>cie postupu podľ</w:t>
      </w:r>
      <w:r w:rsidRPr="00A67604">
        <w:rPr>
          <w:rFonts w:ascii="Times New Roman" w:hAnsi="Times New Roman" w:hint="default"/>
          <w:sz w:val="24"/>
          <w:szCs w:val="24"/>
        </w:rPr>
        <w:t>a odseku 3</w:t>
      </w:r>
    </w:p>
    <w:p w:rsidR="001D6100" w:rsidRPr="009A21C9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9A21C9">
        <w:rPr>
          <w:rFonts w:ascii="Times New Roman" w:hAnsi="Times New Roman" w:hint="default"/>
          <w:sz w:val="24"/>
          <w:szCs w:val="24"/>
        </w:rPr>
        <w:t>ministerstvo financií</w:t>
      </w:r>
      <w:r w:rsidRPr="009A21C9">
        <w:rPr>
          <w:rFonts w:ascii="Times New Roman" w:hAnsi="Times New Roman" w:hint="default"/>
          <w:sz w:val="24"/>
          <w:szCs w:val="24"/>
        </w:rPr>
        <w:t xml:space="preserve"> viaž</w:t>
      </w:r>
      <w:r w:rsidRPr="009A21C9">
        <w:rPr>
          <w:rFonts w:ascii="Times New Roman" w:hAnsi="Times New Roman" w:hint="default"/>
          <w:sz w:val="24"/>
          <w:szCs w:val="24"/>
        </w:rPr>
        <w:t>e od prvé</w:t>
      </w:r>
      <w:r w:rsidRPr="009A21C9">
        <w:rPr>
          <w:rFonts w:ascii="Times New Roman" w:hAnsi="Times New Roman" w:hint="default"/>
          <w:sz w:val="24"/>
          <w:szCs w:val="24"/>
        </w:rPr>
        <w:t>ho kalendá</w:t>
      </w:r>
      <w:r w:rsidRPr="009A21C9">
        <w:rPr>
          <w:rFonts w:ascii="Times New Roman" w:hAnsi="Times New Roman" w:hint="default"/>
          <w:sz w:val="24"/>
          <w:szCs w:val="24"/>
        </w:rPr>
        <w:t>rneho mesiaca nasledujú</w:t>
      </w:r>
      <w:r w:rsidRPr="009A21C9">
        <w:rPr>
          <w:rFonts w:ascii="Times New Roman" w:hAnsi="Times New Roman" w:hint="default"/>
          <w:sz w:val="24"/>
          <w:szCs w:val="24"/>
        </w:rPr>
        <w:t>ceho po zverejnení</w:t>
      </w:r>
      <w:r w:rsidRPr="009A21C9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hodnoty č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stej bilancie</w:t>
      </w:r>
      <w:r w:rsidRPr="009A21C9">
        <w:rPr>
          <w:rFonts w:ascii="Times New Roman" w:hAnsi="Times New Roman" w:hint="default"/>
          <w:sz w:val="24"/>
          <w:szCs w:val="24"/>
        </w:rPr>
        <w:t xml:space="preserve"> vý</w:t>
      </w:r>
      <w:r w:rsidRPr="009A21C9">
        <w:rPr>
          <w:rFonts w:ascii="Times New Roman" w:hAnsi="Times New Roman" w:hint="default"/>
          <w:sz w:val="24"/>
          <w:szCs w:val="24"/>
        </w:rPr>
        <w:t>davky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tneho rozpoč</w:t>
      </w:r>
      <w:r w:rsidRPr="009A21C9">
        <w:rPr>
          <w:rFonts w:ascii="Times New Roman" w:hAnsi="Times New Roman" w:hint="default"/>
          <w:sz w:val="24"/>
          <w:szCs w:val="24"/>
        </w:rPr>
        <w:t>tu vo výš</w:t>
      </w:r>
      <w:r w:rsidRPr="009A21C9">
        <w:rPr>
          <w:rFonts w:ascii="Times New Roman" w:hAnsi="Times New Roman" w:hint="default"/>
          <w:sz w:val="24"/>
          <w:szCs w:val="24"/>
        </w:rPr>
        <w:t>ke 5 % z celkový</w:t>
      </w:r>
      <w:r w:rsidRPr="009A21C9">
        <w:rPr>
          <w:rFonts w:ascii="Times New Roman" w:hAnsi="Times New Roman" w:hint="default"/>
          <w:sz w:val="24"/>
          <w:szCs w:val="24"/>
        </w:rPr>
        <w:t>ch č</w:t>
      </w:r>
      <w:r w:rsidRPr="009A21C9">
        <w:rPr>
          <w:rFonts w:ascii="Times New Roman" w:hAnsi="Times New Roman" w:hint="default"/>
          <w:sz w:val="24"/>
          <w:szCs w:val="24"/>
        </w:rPr>
        <w:t>istý</w:t>
      </w:r>
      <w:r w:rsidRPr="009A21C9">
        <w:rPr>
          <w:rFonts w:ascii="Times New Roman" w:hAnsi="Times New Roman" w:hint="default"/>
          <w:sz w:val="24"/>
          <w:szCs w:val="24"/>
        </w:rPr>
        <w:t>ch vý</w:t>
      </w:r>
      <w:r w:rsidRPr="009A21C9">
        <w:rPr>
          <w:rFonts w:ascii="Times New Roman" w:hAnsi="Times New Roman" w:hint="default"/>
          <w:sz w:val="24"/>
          <w:szCs w:val="24"/>
        </w:rPr>
        <w:t>davkov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tneho rozpoč</w:t>
      </w:r>
      <w:r w:rsidRPr="009A21C9">
        <w:rPr>
          <w:rFonts w:ascii="Times New Roman" w:hAnsi="Times New Roman" w:hint="default"/>
          <w:sz w:val="24"/>
          <w:szCs w:val="24"/>
        </w:rPr>
        <w:t>tu schvá</w:t>
      </w:r>
      <w:r w:rsidRPr="009A21C9">
        <w:rPr>
          <w:rFonts w:ascii="Times New Roman" w:hAnsi="Times New Roman" w:hint="default"/>
          <w:sz w:val="24"/>
          <w:szCs w:val="24"/>
        </w:rPr>
        <w:t>lený</w:t>
      </w:r>
      <w:r w:rsidRPr="009A21C9">
        <w:rPr>
          <w:rFonts w:ascii="Times New Roman" w:hAnsi="Times New Roman" w:hint="default"/>
          <w:sz w:val="24"/>
          <w:szCs w:val="24"/>
        </w:rPr>
        <w:t>ch zá</w:t>
      </w:r>
      <w:r w:rsidRPr="009A21C9">
        <w:rPr>
          <w:rFonts w:ascii="Times New Roman" w:hAnsi="Times New Roman" w:hint="default"/>
          <w:sz w:val="24"/>
          <w:szCs w:val="24"/>
        </w:rPr>
        <w:t>konom o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tnom rozpoč</w:t>
      </w:r>
      <w:r w:rsidRPr="009A21C9">
        <w:rPr>
          <w:rFonts w:ascii="Times New Roman" w:hAnsi="Times New Roman" w:hint="default"/>
          <w:sz w:val="24"/>
          <w:szCs w:val="24"/>
        </w:rPr>
        <w:t>te na prí</w:t>
      </w:r>
      <w:r w:rsidRPr="009A21C9">
        <w:rPr>
          <w:rFonts w:ascii="Times New Roman" w:hAnsi="Times New Roman" w:hint="default"/>
          <w:sz w:val="24"/>
          <w:szCs w:val="24"/>
        </w:rPr>
        <w:t>sluš</w:t>
      </w:r>
      <w:r w:rsidRPr="009A21C9">
        <w:rPr>
          <w:rFonts w:ascii="Times New Roman" w:hAnsi="Times New Roman" w:hint="default"/>
          <w:sz w:val="24"/>
          <w:szCs w:val="24"/>
        </w:rPr>
        <w:t>ný</w:t>
      </w:r>
      <w:r w:rsidRPr="009A21C9">
        <w:rPr>
          <w:rFonts w:ascii="Times New Roman" w:hAnsi="Times New Roman" w:hint="default"/>
          <w:sz w:val="24"/>
          <w:szCs w:val="24"/>
        </w:rPr>
        <w:t xml:space="preserve"> rozpoč</w:t>
      </w:r>
      <w:r w:rsidRPr="009A21C9">
        <w:rPr>
          <w:rFonts w:ascii="Times New Roman" w:hAnsi="Times New Roman" w:hint="default"/>
          <w:sz w:val="24"/>
          <w:szCs w:val="24"/>
        </w:rPr>
        <w:t>tový</w:t>
      </w:r>
      <w:r w:rsidRPr="009A21C9">
        <w:rPr>
          <w:rFonts w:ascii="Times New Roman" w:hAnsi="Times New Roman" w:hint="default"/>
          <w:sz w:val="24"/>
          <w:szCs w:val="24"/>
        </w:rPr>
        <w:t xml:space="preserve"> rok; ak skutoč</w:t>
      </w:r>
      <w:r w:rsidRPr="009A21C9">
        <w:rPr>
          <w:rFonts w:ascii="Times New Roman" w:hAnsi="Times New Roman" w:hint="default"/>
          <w:sz w:val="24"/>
          <w:szCs w:val="24"/>
        </w:rPr>
        <w:t>ná</w:t>
      </w:r>
      <w:r w:rsidRPr="009A21C9">
        <w:rPr>
          <w:rFonts w:ascii="Times New Roman" w:hAnsi="Times New Roman" w:hint="default"/>
          <w:sz w:val="24"/>
          <w:szCs w:val="24"/>
        </w:rPr>
        <w:t xml:space="preserve"> č</w:t>
      </w:r>
      <w:r w:rsidRPr="009A21C9">
        <w:rPr>
          <w:rFonts w:ascii="Times New Roman" w:hAnsi="Times New Roman" w:hint="default"/>
          <w:sz w:val="24"/>
          <w:szCs w:val="24"/>
        </w:rPr>
        <w:t>istá</w:t>
      </w:r>
      <w:r w:rsidRPr="009A21C9">
        <w:rPr>
          <w:rFonts w:ascii="Times New Roman" w:hAnsi="Times New Roman" w:hint="default"/>
          <w:sz w:val="24"/>
          <w:szCs w:val="24"/>
        </w:rPr>
        <w:t xml:space="preserve"> bilancia nedosahuje rozpoč</w:t>
      </w:r>
      <w:r w:rsidRPr="009A21C9">
        <w:rPr>
          <w:rFonts w:ascii="Times New Roman" w:hAnsi="Times New Roman" w:hint="default"/>
          <w:sz w:val="24"/>
          <w:szCs w:val="24"/>
        </w:rPr>
        <w:t>tovanú</w:t>
      </w:r>
      <w:r w:rsidRPr="009A21C9">
        <w:rPr>
          <w:rFonts w:ascii="Times New Roman" w:hAnsi="Times New Roman" w:hint="default"/>
          <w:sz w:val="24"/>
          <w:szCs w:val="24"/>
        </w:rPr>
        <w:t xml:space="preserve"> č</w:t>
      </w:r>
      <w:r w:rsidRPr="009A21C9">
        <w:rPr>
          <w:rFonts w:ascii="Times New Roman" w:hAnsi="Times New Roman" w:hint="default"/>
          <w:sz w:val="24"/>
          <w:szCs w:val="24"/>
        </w:rPr>
        <w:t>istú</w:t>
      </w:r>
      <w:r w:rsidRPr="009A21C9">
        <w:rPr>
          <w:rFonts w:ascii="Times New Roman" w:hAnsi="Times New Roman" w:hint="default"/>
          <w:sz w:val="24"/>
          <w:szCs w:val="24"/>
        </w:rPr>
        <w:t xml:space="preserve"> bilanciu zníž</w:t>
      </w:r>
      <w:r w:rsidRPr="009A21C9">
        <w:rPr>
          <w:rFonts w:ascii="Times New Roman" w:hAnsi="Times New Roman" w:hint="default"/>
          <w:sz w:val="24"/>
          <w:szCs w:val="24"/>
        </w:rPr>
        <w:t>enú</w:t>
      </w:r>
      <w:r w:rsidRPr="009A21C9">
        <w:rPr>
          <w:rFonts w:ascii="Times New Roman" w:hAnsi="Times New Roman" w:hint="default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4</w:t>
      </w:r>
      <w:r w:rsidRPr="009A21C9">
        <w:rPr>
          <w:rFonts w:ascii="Times New Roman" w:hAnsi="Times New Roman" w:hint="default"/>
          <w:sz w:val="24"/>
          <w:szCs w:val="24"/>
        </w:rPr>
        <w:t xml:space="preserve"> % z č</w:t>
      </w:r>
      <w:r w:rsidRPr="009A21C9">
        <w:rPr>
          <w:rFonts w:ascii="Times New Roman" w:hAnsi="Times New Roman" w:hint="default"/>
          <w:sz w:val="24"/>
          <w:szCs w:val="24"/>
        </w:rPr>
        <w:t>istý</w:t>
      </w:r>
      <w:r w:rsidRPr="009A21C9">
        <w:rPr>
          <w:rFonts w:ascii="Times New Roman" w:hAnsi="Times New Roman" w:hint="default"/>
          <w:sz w:val="24"/>
          <w:szCs w:val="24"/>
        </w:rPr>
        <w:t>c</w:t>
      </w:r>
      <w:r w:rsidRPr="009A21C9">
        <w:rPr>
          <w:rFonts w:ascii="Times New Roman" w:hAnsi="Times New Roman" w:hint="default"/>
          <w:sz w:val="24"/>
          <w:szCs w:val="24"/>
        </w:rPr>
        <w:t>h vý</w:t>
      </w:r>
      <w:r w:rsidRPr="009A21C9">
        <w:rPr>
          <w:rFonts w:ascii="Times New Roman" w:hAnsi="Times New Roman" w:hint="default"/>
          <w:sz w:val="24"/>
          <w:szCs w:val="24"/>
        </w:rPr>
        <w:t>davkov neustá</w:t>
      </w:r>
      <w:r w:rsidRPr="009A21C9">
        <w:rPr>
          <w:rFonts w:ascii="Times New Roman" w:hAnsi="Times New Roman" w:hint="default"/>
          <w:sz w:val="24"/>
          <w:szCs w:val="24"/>
        </w:rPr>
        <w:t>le poč</w:t>
      </w:r>
      <w:r w:rsidRPr="009A21C9">
        <w:rPr>
          <w:rFonts w:ascii="Times New Roman" w:hAnsi="Times New Roman" w:hint="default"/>
          <w:sz w:val="24"/>
          <w:szCs w:val="24"/>
        </w:rPr>
        <w:t>as viacerý</w:t>
      </w:r>
      <w:r w:rsidRPr="009A21C9">
        <w:rPr>
          <w:rFonts w:ascii="Times New Roman" w:hAnsi="Times New Roman" w:hint="default"/>
          <w:sz w:val="24"/>
          <w:szCs w:val="24"/>
        </w:rPr>
        <w:t>ch po sebe nasledujú</w:t>
      </w:r>
      <w:r w:rsidRPr="009A21C9">
        <w:rPr>
          <w:rFonts w:ascii="Times New Roman" w:hAnsi="Times New Roman" w:hint="default"/>
          <w:sz w:val="24"/>
          <w:szCs w:val="24"/>
        </w:rPr>
        <w:t>cich rozpoč</w:t>
      </w:r>
      <w:r w:rsidRPr="009A21C9">
        <w:rPr>
          <w:rFonts w:ascii="Times New Roman" w:hAnsi="Times New Roman" w:hint="default"/>
          <w:sz w:val="24"/>
          <w:szCs w:val="24"/>
        </w:rPr>
        <w:t>tový</w:t>
      </w:r>
      <w:r w:rsidRPr="009A21C9">
        <w:rPr>
          <w:rFonts w:ascii="Times New Roman" w:hAnsi="Times New Roman" w:hint="default"/>
          <w:sz w:val="24"/>
          <w:szCs w:val="24"/>
        </w:rPr>
        <w:t>ch rokov, viazanie sa vykoná</w:t>
      </w:r>
      <w:r w:rsidRPr="009A21C9">
        <w:rPr>
          <w:rFonts w:ascii="Times New Roman" w:hAnsi="Times New Roman" w:hint="default"/>
          <w:sz w:val="24"/>
          <w:szCs w:val="24"/>
        </w:rPr>
        <w:t xml:space="preserve"> vž</w:t>
      </w:r>
      <w:r w:rsidRPr="009A21C9">
        <w:rPr>
          <w:rFonts w:ascii="Times New Roman" w:hAnsi="Times New Roman" w:hint="default"/>
          <w:sz w:val="24"/>
          <w:szCs w:val="24"/>
        </w:rPr>
        <w:t>dy len v prvom rozpoč</w:t>
      </w:r>
      <w:r w:rsidRPr="009A21C9">
        <w:rPr>
          <w:rFonts w:ascii="Times New Roman" w:hAnsi="Times New Roman" w:hint="default"/>
          <w:sz w:val="24"/>
          <w:szCs w:val="24"/>
        </w:rPr>
        <w:t>tovom roku, v ktorom hodnota skutoč</w:t>
      </w:r>
      <w:r w:rsidRPr="009A21C9">
        <w:rPr>
          <w:rFonts w:ascii="Times New Roman" w:hAnsi="Times New Roman" w:hint="default"/>
          <w:sz w:val="24"/>
          <w:szCs w:val="24"/>
        </w:rPr>
        <w:t>nej č</w:t>
      </w:r>
      <w:r w:rsidRPr="009A21C9">
        <w:rPr>
          <w:rFonts w:ascii="Times New Roman" w:hAnsi="Times New Roman" w:hint="default"/>
          <w:sz w:val="24"/>
          <w:szCs w:val="24"/>
        </w:rPr>
        <w:t>istej bilancie nedosahuje hodnotu rozpoč</w:t>
      </w:r>
      <w:r w:rsidRPr="009A21C9">
        <w:rPr>
          <w:rFonts w:ascii="Times New Roman" w:hAnsi="Times New Roman" w:hint="default"/>
          <w:sz w:val="24"/>
          <w:szCs w:val="24"/>
        </w:rPr>
        <w:t>tovanej č</w:t>
      </w:r>
      <w:r w:rsidRPr="009A21C9">
        <w:rPr>
          <w:rFonts w:ascii="Times New Roman" w:hAnsi="Times New Roman" w:hint="default"/>
          <w:sz w:val="24"/>
          <w:szCs w:val="24"/>
        </w:rPr>
        <w:t>istej bilancie zníž</w:t>
      </w:r>
      <w:r w:rsidRPr="009A21C9">
        <w:rPr>
          <w:rFonts w:ascii="Times New Roman" w:hAnsi="Times New Roman" w:hint="default"/>
          <w:sz w:val="24"/>
          <w:szCs w:val="24"/>
        </w:rPr>
        <w:t xml:space="preserve">enej o </w:t>
      </w:r>
      <w:r>
        <w:rPr>
          <w:rFonts w:ascii="Times New Roman" w:hAnsi="Times New Roman"/>
          <w:sz w:val="24"/>
          <w:szCs w:val="24"/>
        </w:rPr>
        <w:t>4</w:t>
      </w:r>
      <w:r w:rsidRPr="009A21C9">
        <w:rPr>
          <w:rFonts w:ascii="Times New Roman" w:hAnsi="Times New Roman" w:hint="default"/>
          <w:sz w:val="24"/>
          <w:szCs w:val="24"/>
        </w:rPr>
        <w:t xml:space="preserve"> % z č</w:t>
      </w:r>
      <w:r w:rsidRPr="009A21C9">
        <w:rPr>
          <w:rFonts w:ascii="Times New Roman" w:hAnsi="Times New Roman" w:hint="default"/>
          <w:sz w:val="24"/>
          <w:szCs w:val="24"/>
        </w:rPr>
        <w:t>istý</w:t>
      </w:r>
      <w:r w:rsidRPr="009A21C9">
        <w:rPr>
          <w:rFonts w:ascii="Times New Roman" w:hAnsi="Times New Roman" w:hint="default"/>
          <w:sz w:val="24"/>
          <w:szCs w:val="24"/>
        </w:rPr>
        <w:t>ch vý</w:t>
      </w:r>
      <w:r w:rsidRPr="009A21C9">
        <w:rPr>
          <w:rFonts w:ascii="Times New Roman" w:hAnsi="Times New Roman" w:hint="default"/>
          <w:sz w:val="24"/>
          <w:szCs w:val="24"/>
        </w:rPr>
        <w:t>davko</w:t>
      </w:r>
      <w:r w:rsidRPr="009A21C9">
        <w:rPr>
          <w:rFonts w:ascii="Times New Roman" w:hAnsi="Times New Roman" w:hint="default"/>
          <w:sz w:val="24"/>
          <w:szCs w:val="24"/>
        </w:rPr>
        <w:t>v,</w:t>
      </w:r>
    </w:p>
    <w:p w:rsidR="001D6100" w:rsidRPr="009A21C9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9A21C9">
        <w:rPr>
          <w:rFonts w:ascii="Times New Roman" w:hAnsi="Times New Roman" w:hint="default"/>
          <w:sz w:val="24"/>
          <w:szCs w:val="24"/>
        </w:rPr>
        <w:t>nemož</w:t>
      </w:r>
      <w:r w:rsidRPr="009A21C9">
        <w:rPr>
          <w:rFonts w:ascii="Times New Roman" w:hAnsi="Times New Roman" w:hint="default"/>
          <w:sz w:val="24"/>
          <w:szCs w:val="24"/>
        </w:rPr>
        <w:t>no poskytovať</w:t>
      </w:r>
      <w:r w:rsidRPr="009A21C9">
        <w:rPr>
          <w:rFonts w:ascii="Times New Roman" w:hAnsi="Times New Roman" w:hint="default"/>
          <w:sz w:val="24"/>
          <w:szCs w:val="24"/>
        </w:rPr>
        <w:t xml:space="preserve"> prostriedky z rezervy predsedu vlá</w:t>
      </w:r>
      <w:r w:rsidRPr="009A21C9">
        <w:rPr>
          <w:rFonts w:ascii="Times New Roman" w:hAnsi="Times New Roman" w:hint="default"/>
          <w:sz w:val="24"/>
          <w:szCs w:val="24"/>
        </w:rPr>
        <w:t>dy a z rezervy vlá</w:t>
      </w:r>
      <w:r w:rsidRPr="009A21C9">
        <w:rPr>
          <w:rFonts w:ascii="Times New Roman" w:hAnsi="Times New Roman" w:hint="default"/>
          <w:sz w:val="24"/>
          <w:szCs w:val="24"/>
        </w:rPr>
        <w:t>dy a</w:t>
      </w:r>
    </w:p>
    <w:p w:rsidR="001D6100" w:rsidRPr="009A21C9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9A21C9">
        <w:rPr>
          <w:rFonts w:ascii="Times New Roman" w:hAnsi="Times New Roman" w:hint="default"/>
          <w:sz w:val="24"/>
          <w:szCs w:val="24"/>
        </w:rPr>
        <w:t>vlá</w:t>
      </w:r>
      <w:r w:rsidRPr="009A21C9">
        <w:rPr>
          <w:rFonts w:ascii="Times New Roman" w:hAnsi="Times New Roman" w:hint="default"/>
          <w:sz w:val="24"/>
          <w:szCs w:val="24"/>
        </w:rPr>
        <w:t>da nesmie predlož</w:t>
      </w:r>
      <w:r w:rsidRPr="009A21C9">
        <w:rPr>
          <w:rFonts w:ascii="Times New Roman" w:hAnsi="Times New Roman" w:hint="default"/>
          <w:sz w:val="24"/>
          <w:szCs w:val="24"/>
        </w:rPr>
        <w:t>iť</w:t>
      </w:r>
      <w:r w:rsidRPr="009A21C9">
        <w:rPr>
          <w:rFonts w:ascii="Times New Roman" w:hAnsi="Times New Roman" w:hint="default"/>
          <w:sz w:val="24"/>
          <w:szCs w:val="24"/>
        </w:rPr>
        <w:t xml:space="preserve"> ná</w:t>
      </w:r>
      <w:r w:rsidRPr="009A21C9">
        <w:rPr>
          <w:rFonts w:ascii="Times New Roman" w:hAnsi="Times New Roman" w:hint="default"/>
          <w:sz w:val="24"/>
          <w:szCs w:val="24"/>
        </w:rPr>
        <w:t>rodnej rade taký</w:t>
      </w:r>
      <w:r w:rsidRPr="009A21C9">
        <w:rPr>
          <w:rFonts w:ascii="Times New Roman" w:hAnsi="Times New Roman" w:hint="default"/>
          <w:sz w:val="24"/>
          <w:szCs w:val="24"/>
        </w:rPr>
        <w:t xml:space="preserve"> ná</w:t>
      </w:r>
      <w:r w:rsidRPr="009A21C9">
        <w:rPr>
          <w:rFonts w:ascii="Times New Roman" w:hAnsi="Times New Roman" w:hint="default"/>
          <w:sz w:val="24"/>
          <w:szCs w:val="24"/>
        </w:rPr>
        <w:t>vrh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tneho rozpoč</w:t>
      </w:r>
      <w:r w:rsidRPr="009A21C9">
        <w:rPr>
          <w:rFonts w:ascii="Times New Roman" w:hAnsi="Times New Roman" w:hint="default"/>
          <w:sz w:val="24"/>
          <w:szCs w:val="24"/>
        </w:rPr>
        <w:t>tu, ktorý</w:t>
      </w:r>
      <w:r w:rsidRPr="009A21C9">
        <w:rPr>
          <w:rFonts w:ascii="Times New Roman" w:hAnsi="Times New Roman" w:hint="default"/>
          <w:sz w:val="24"/>
          <w:szCs w:val="24"/>
        </w:rPr>
        <w:t xml:space="preserve"> obsahuje medziroč</w:t>
      </w:r>
      <w:r w:rsidRPr="009A21C9">
        <w:rPr>
          <w:rFonts w:ascii="Times New Roman" w:hAnsi="Times New Roman" w:hint="default"/>
          <w:sz w:val="24"/>
          <w:szCs w:val="24"/>
        </w:rPr>
        <w:t>ný</w:t>
      </w:r>
      <w:r w:rsidRPr="009A21C9">
        <w:rPr>
          <w:rFonts w:ascii="Times New Roman" w:hAnsi="Times New Roman" w:hint="default"/>
          <w:sz w:val="24"/>
          <w:szCs w:val="24"/>
        </w:rPr>
        <w:t xml:space="preserve"> nominá</w:t>
      </w:r>
      <w:r w:rsidRPr="009A21C9">
        <w:rPr>
          <w:rFonts w:ascii="Times New Roman" w:hAnsi="Times New Roman" w:hint="default"/>
          <w:sz w:val="24"/>
          <w:szCs w:val="24"/>
        </w:rPr>
        <w:t>lny rast č</w:t>
      </w:r>
      <w:r w:rsidRPr="009A21C9">
        <w:rPr>
          <w:rFonts w:ascii="Times New Roman" w:hAnsi="Times New Roman" w:hint="default"/>
          <w:sz w:val="24"/>
          <w:szCs w:val="24"/>
        </w:rPr>
        <w:t>istý</w:t>
      </w:r>
      <w:r w:rsidRPr="009A21C9">
        <w:rPr>
          <w:rFonts w:ascii="Times New Roman" w:hAnsi="Times New Roman" w:hint="default"/>
          <w:sz w:val="24"/>
          <w:szCs w:val="24"/>
        </w:rPr>
        <w:t>ch vý</w:t>
      </w:r>
      <w:r w:rsidRPr="009A21C9">
        <w:rPr>
          <w:rFonts w:ascii="Times New Roman" w:hAnsi="Times New Roman" w:hint="default"/>
          <w:sz w:val="24"/>
          <w:szCs w:val="24"/>
        </w:rPr>
        <w:t>davkov oproti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tnemu rozpoč</w:t>
      </w:r>
      <w:r w:rsidRPr="009A21C9">
        <w:rPr>
          <w:rFonts w:ascii="Times New Roman" w:hAnsi="Times New Roman" w:hint="default"/>
          <w:sz w:val="24"/>
          <w:szCs w:val="24"/>
        </w:rPr>
        <w:t>tu na predchá</w:t>
      </w:r>
      <w:r w:rsidRPr="009A21C9">
        <w:rPr>
          <w:rFonts w:ascii="Times New Roman" w:hAnsi="Times New Roman" w:hint="default"/>
          <w:sz w:val="24"/>
          <w:szCs w:val="24"/>
        </w:rPr>
        <w:t>dzajú</w:t>
      </w:r>
      <w:r w:rsidRPr="009A21C9">
        <w:rPr>
          <w:rFonts w:ascii="Times New Roman" w:hAnsi="Times New Roman" w:hint="default"/>
          <w:sz w:val="24"/>
          <w:szCs w:val="24"/>
        </w:rPr>
        <w:t>ci roz</w:t>
      </w:r>
      <w:r w:rsidRPr="009A21C9">
        <w:rPr>
          <w:rFonts w:ascii="Times New Roman" w:hAnsi="Times New Roman" w:hint="default"/>
          <w:sz w:val="24"/>
          <w:szCs w:val="24"/>
        </w:rPr>
        <w:t>poč</w:t>
      </w:r>
      <w:r w:rsidRPr="009A21C9">
        <w:rPr>
          <w:rFonts w:ascii="Times New Roman" w:hAnsi="Times New Roman" w:hint="default"/>
          <w:sz w:val="24"/>
          <w:szCs w:val="24"/>
        </w:rPr>
        <w:t>tový</w:t>
      </w:r>
      <w:r w:rsidRPr="009A21C9">
        <w:rPr>
          <w:rFonts w:ascii="Times New Roman" w:hAnsi="Times New Roman" w:hint="default"/>
          <w:sz w:val="24"/>
          <w:szCs w:val="24"/>
        </w:rPr>
        <w:t xml:space="preserve"> rok; ak vlá</w:t>
      </w:r>
      <w:r w:rsidRPr="009A21C9">
        <w:rPr>
          <w:rFonts w:ascii="Times New Roman" w:hAnsi="Times New Roman" w:hint="default"/>
          <w:sz w:val="24"/>
          <w:szCs w:val="24"/>
        </w:rPr>
        <w:t>da taký</w:t>
      </w:r>
      <w:r w:rsidRPr="009A21C9">
        <w:rPr>
          <w:rFonts w:ascii="Times New Roman" w:hAnsi="Times New Roman" w:hint="default"/>
          <w:sz w:val="24"/>
          <w:szCs w:val="24"/>
        </w:rPr>
        <w:t>to ná</w:t>
      </w:r>
      <w:r w:rsidRPr="009A21C9">
        <w:rPr>
          <w:rFonts w:ascii="Times New Roman" w:hAnsi="Times New Roman" w:hint="default"/>
          <w:sz w:val="24"/>
          <w:szCs w:val="24"/>
        </w:rPr>
        <w:t>vrh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tneho rozpoč</w:t>
      </w:r>
      <w:r w:rsidRPr="009A21C9">
        <w:rPr>
          <w:rFonts w:ascii="Times New Roman" w:hAnsi="Times New Roman" w:hint="default"/>
          <w:sz w:val="24"/>
          <w:szCs w:val="24"/>
        </w:rPr>
        <w:t>tu už</w:t>
      </w:r>
      <w:r w:rsidRPr="009A21C9">
        <w:rPr>
          <w:rFonts w:ascii="Times New Roman" w:hAnsi="Times New Roman" w:hint="default"/>
          <w:sz w:val="24"/>
          <w:szCs w:val="24"/>
        </w:rPr>
        <w:t xml:space="preserve"> predlož</w:t>
      </w:r>
      <w:r w:rsidRPr="009A21C9">
        <w:rPr>
          <w:rFonts w:ascii="Times New Roman" w:hAnsi="Times New Roman" w:hint="default"/>
          <w:sz w:val="24"/>
          <w:szCs w:val="24"/>
        </w:rPr>
        <w:t>ila, je povinná</w:t>
      </w:r>
      <w:r w:rsidRPr="009A21C9">
        <w:rPr>
          <w:rFonts w:ascii="Times New Roman" w:hAnsi="Times New Roman" w:hint="default"/>
          <w:sz w:val="24"/>
          <w:szCs w:val="24"/>
        </w:rPr>
        <w:t xml:space="preserve"> stiahnuť</w:t>
      </w:r>
      <w:r w:rsidRPr="009A21C9">
        <w:rPr>
          <w:rFonts w:ascii="Times New Roman" w:hAnsi="Times New Roman" w:hint="default"/>
          <w:sz w:val="24"/>
          <w:szCs w:val="24"/>
        </w:rPr>
        <w:t xml:space="preserve"> ho z rokovania ná</w:t>
      </w:r>
      <w:r w:rsidRPr="009A21C9">
        <w:rPr>
          <w:rFonts w:ascii="Times New Roman" w:hAnsi="Times New Roman" w:hint="default"/>
          <w:sz w:val="24"/>
          <w:szCs w:val="24"/>
        </w:rPr>
        <w:t>rodnej rady a do 30 dní</w:t>
      </w:r>
      <w:r w:rsidRPr="009A21C9">
        <w:rPr>
          <w:rFonts w:ascii="Times New Roman" w:hAnsi="Times New Roman" w:hint="default"/>
          <w:sz w:val="24"/>
          <w:szCs w:val="24"/>
        </w:rPr>
        <w:t xml:space="preserve"> predlož</w:t>
      </w:r>
      <w:r w:rsidRPr="009A21C9">
        <w:rPr>
          <w:rFonts w:ascii="Times New Roman" w:hAnsi="Times New Roman" w:hint="default"/>
          <w:sz w:val="24"/>
          <w:szCs w:val="24"/>
        </w:rPr>
        <w:t>iť</w:t>
      </w:r>
      <w:r w:rsidRPr="009A21C9">
        <w:rPr>
          <w:rFonts w:ascii="Times New Roman" w:hAnsi="Times New Roman" w:hint="default"/>
          <w:sz w:val="24"/>
          <w:szCs w:val="24"/>
        </w:rPr>
        <w:t xml:space="preserve"> ná</w:t>
      </w:r>
      <w:r w:rsidRPr="009A21C9">
        <w:rPr>
          <w:rFonts w:ascii="Times New Roman" w:hAnsi="Times New Roman" w:hint="default"/>
          <w:sz w:val="24"/>
          <w:szCs w:val="24"/>
        </w:rPr>
        <w:t>vrh š</w:t>
      </w:r>
      <w:r w:rsidRPr="009A21C9">
        <w:rPr>
          <w:rFonts w:ascii="Times New Roman" w:hAnsi="Times New Roman" w:hint="default"/>
          <w:sz w:val="24"/>
          <w:szCs w:val="24"/>
        </w:rPr>
        <w:t>tá</w:t>
      </w:r>
      <w:r w:rsidRPr="009A21C9">
        <w:rPr>
          <w:rFonts w:ascii="Times New Roman" w:hAnsi="Times New Roman" w:hint="default"/>
          <w:sz w:val="24"/>
          <w:szCs w:val="24"/>
        </w:rPr>
        <w:t>tneho rozpoč</w:t>
      </w:r>
      <w:r w:rsidRPr="009A21C9">
        <w:rPr>
          <w:rFonts w:ascii="Times New Roman" w:hAnsi="Times New Roman" w:hint="default"/>
          <w:sz w:val="24"/>
          <w:szCs w:val="24"/>
        </w:rPr>
        <w:t>tu sú</w:t>
      </w:r>
      <w:r w:rsidRPr="009A21C9">
        <w:rPr>
          <w:rFonts w:ascii="Times New Roman" w:hAnsi="Times New Roman" w:hint="default"/>
          <w:sz w:val="24"/>
          <w:szCs w:val="24"/>
        </w:rPr>
        <w:t>ladný</w:t>
      </w:r>
      <w:r w:rsidRPr="009A21C9">
        <w:rPr>
          <w:rFonts w:ascii="Times New Roman" w:hAnsi="Times New Roman" w:hint="default"/>
          <w:sz w:val="24"/>
          <w:szCs w:val="24"/>
        </w:rPr>
        <w:t xml:space="preserve"> s ustanovenou podmienkou.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(5) Ak skutoč</w:t>
      </w:r>
      <w:r w:rsidRPr="00A67604">
        <w:rPr>
          <w:rFonts w:ascii="Times New Roman" w:hAnsi="Times New Roman" w:hint="default"/>
          <w:sz w:val="24"/>
          <w:szCs w:val="24"/>
        </w:rPr>
        <w:t>ná</w:t>
      </w:r>
      <w:r w:rsidRPr="00A67604">
        <w:rPr>
          <w:rFonts w:ascii="Times New Roman" w:hAnsi="Times New Roman" w:hint="default"/>
          <w:sz w:val="24"/>
          <w:szCs w:val="24"/>
        </w:rPr>
        <w:t xml:space="preserve"> č</w:t>
      </w:r>
      <w:r w:rsidRPr="00A67604">
        <w:rPr>
          <w:rFonts w:ascii="Times New Roman" w:hAnsi="Times New Roman" w:hint="default"/>
          <w:sz w:val="24"/>
          <w:szCs w:val="24"/>
        </w:rPr>
        <w:t>istá</w:t>
      </w:r>
      <w:r w:rsidRPr="00A67604">
        <w:rPr>
          <w:rFonts w:ascii="Times New Roman" w:hAnsi="Times New Roman" w:hint="default"/>
          <w:sz w:val="24"/>
          <w:szCs w:val="24"/>
        </w:rPr>
        <w:t xml:space="preserve"> bilancia nedosiahne rozpoč</w:t>
      </w:r>
      <w:r w:rsidRPr="00A67604">
        <w:rPr>
          <w:rFonts w:ascii="Times New Roman" w:hAnsi="Times New Roman" w:hint="default"/>
          <w:sz w:val="24"/>
          <w:szCs w:val="24"/>
        </w:rPr>
        <w:t>tovanú</w:t>
      </w:r>
      <w:r w:rsidRPr="00A67604">
        <w:rPr>
          <w:rFonts w:ascii="Times New Roman" w:hAnsi="Times New Roman" w:hint="default"/>
          <w:sz w:val="24"/>
          <w:szCs w:val="24"/>
        </w:rPr>
        <w:t xml:space="preserve"> </w:t>
      </w:r>
      <w:r w:rsidRPr="00A67604">
        <w:rPr>
          <w:rFonts w:ascii="Times New Roman" w:hAnsi="Times New Roman" w:hint="default"/>
          <w:sz w:val="24"/>
          <w:szCs w:val="24"/>
        </w:rPr>
        <w:t>č</w:t>
      </w:r>
      <w:r w:rsidRPr="00A67604">
        <w:rPr>
          <w:rFonts w:ascii="Times New Roman" w:hAnsi="Times New Roman" w:hint="default"/>
          <w:sz w:val="24"/>
          <w:szCs w:val="24"/>
        </w:rPr>
        <w:t>istú</w:t>
      </w:r>
      <w:r w:rsidRPr="00A67604">
        <w:rPr>
          <w:rFonts w:ascii="Times New Roman" w:hAnsi="Times New Roman" w:hint="default"/>
          <w:sz w:val="24"/>
          <w:szCs w:val="24"/>
        </w:rPr>
        <w:t xml:space="preserve"> bilanciu zníž</w:t>
      </w:r>
      <w:r w:rsidRPr="00A67604">
        <w:rPr>
          <w:rFonts w:ascii="Times New Roman" w:hAnsi="Times New Roman" w:hint="default"/>
          <w:sz w:val="24"/>
          <w:szCs w:val="24"/>
        </w:rPr>
        <w:t>enú</w:t>
      </w:r>
      <w:r w:rsidRPr="00A67604">
        <w:rPr>
          <w:rFonts w:ascii="Times New Roman" w:hAnsi="Times New Roman" w:hint="default"/>
          <w:sz w:val="24"/>
          <w:szCs w:val="24"/>
        </w:rPr>
        <w:t xml:space="preserve"> o 10 % č</w:t>
      </w:r>
      <w:r w:rsidRPr="00A67604">
        <w:rPr>
          <w:rFonts w:ascii="Times New Roman" w:hAnsi="Times New Roman" w:hint="default"/>
          <w:sz w:val="24"/>
          <w:szCs w:val="24"/>
        </w:rPr>
        <w:t>istý</w:t>
      </w:r>
      <w:r w:rsidRPr="00A67604">
        <w:rPr>
          <w:rFonts w:ascii="Times New Roman" w:hAnsi="Times New Roman" w:hint="default"/>
          <w:sz w:val="24"/>
          <w:szCs w:val="24"/>
        </w:rPr>
        <w:t>ch vý</w:t>
      </w:r>
      <w:r w:rsidRPr="00A67604">
        <w:rPr>
          <w:rFonts w:ascii="Times New Roman" w:hAnsi="Times New Roman" w:hint="default"/>
          <w:sz w:val="24"/>
          <w:szCs w:val="24"/>
        </w:rPr>
        <w:t>davkov, okrem realizá</w:t>
      </w:r>
      <w:r w:rsidRPr="00A67604">
        <w:rPr>
          <w:rFonts w:ascii="Times New Roman" w:hAnsi="Times New Roman" w:hint="default"/>
          <w:sz w:val="24"/>
          <w:szCs w:val="24"/>
        </w:rPr>
        <w:t>cie postupu podľ</w:t>
      </w:r>
      <w:r w:rsidRPr="00A67604">
        <w:rPr>
          <w:rFonts w:ascii="Times New Roman" w:hAnsi="Times New Roman" w:hint="default"/>
          <w:sz w:val="24"/>
          <w:szCs w:val="24"/>
        </w:rPr>
        <w:t>a odsekov 3 až</w:t>
      </w:r>
      <w:r w:rsidRPr="00A67604">
        <w:rPr>
          <w:rFonts w:ascii="Times New Roman" w:hAnsi="Times New Roman" w:hint="default"/>
          <w:sz w:val="24"/>
          <w:szCs w:val="24"/>
        </w:rPr>
        <w:t xml:space="preserve"> 4, vlá</w:t>
      </w:r>
      <w:r w:rsidRPr="00A67604">
        <w:rPr>
          <w:rFonts w:ascii="Times New Roman" w:hAnsi="Times New Roman" w:hint="default"/>
          <w:sz w:val="24"/>
          <w:szCs w:val="24"/>
        </w:rPr>
        <w:t>da pož</w:t>
      </w:r>
      <w:r w:rsidRPr="00A67604">
        <w:rPr>
          <w:rFonts w:ascii="Times New Roman" w:hAnsi="Times New Roman" w:hint="default"/>
          <w:sz w:val="24"/>
          <w:szCs w:val="24"/>
        </w:rPr>
        <w:t>iada ná</w:t>
      </w:r>
      <w:r w:rsidRPr="00A67604">
        <w:rPr>
          <w:rFonts w:ascii="Times New Roman" w:hAnsi="Times New Roman" w:hint="default"/>
          <w:sz w:val="24"/>
          <w:szCs w:val="24"/>
        </w:rPr>
        <w:t>rodnú</w:t>
      </w:r>
      <w:r w:rsidRPr="00A67604">
        <w:rPr>
          <w:rFonts w:ascii="Times New Roman" w:hAnsi="Times New Roman" w:hint="default"/>
          <w:sz w:val="24"/>
          <w:szCs w:val="24"/>
        </w:rPr>
        <w:t xml:space="preserve"> radu o vyslovenie dô</w:t>
      </w:r>
      <w:r w:rsidRPr="00A67604">
        <w:rPr>
          <w:rFonts w:ascii="Times New Roman" w:hAnsi="Times New Roman" w:hint="default"/>
          <w:sz w:val="24"/>
          <w:szCs w:val="24"/>
        </w:rPr>
        <w:t>very vlá</w:t>
      </w:r>
      <w:r w:rsidRPr="00A67604">
        <w:rPr>
          <w:rFonts w:ascii="Times New Roman" w:hAnsi="Times New Roman" w:hint="default"/>
          <w:sz w:val="24"/>
          <w:szCs w:val="24"/>
        </w:rPr>
        <w:t>de.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(6) Povinnosť</w:t>
      </w:r>
      <w:r w:rsidRPr="00A67604">
        <w:rPr>
          <w:rFonts w:ascii="Times New Roman" w:hAnsi="Times New Roman" w:hint="default"/>
          <w:sz w:val="24"/>
          <w:szCs w:val="24"/>
        </w:rPr>
        <w:t xml:space="preserve"> uplatň</w:t>
      </w:r>
      <w:r w:rsidRPr="00A67604">
        <w:rPr>
          <w:rFonts w:ascii="Times New Roman" w:hAnsi="Times New Roman" w:hint="default"/>
          <w:sz w:val="24"/>
          <w:szCs w:val="24"/>
        </w:rPr>
        <w:t>ovať</w:t>
      </w:r>
      <w:r w:rsidRPr="00A67604">
        <w:rPr>
          <w:rFonts w:ascii="Times New Roman" w:hAnsi="Times New Roman" w:hint="default"/>
          <w:sz w:val="24"/>
          <w:szCs w:val="24"/>
        </w:rPr>
        <w:t xml:space="preserve"> ustanovenia odsekov 4 a 5 sa nevzť</w:t>
      </w:r>
      <w:r w:rsidRPr="00A67604">
        <w:rPr>
          <w:rFonts w:ascii="Times New Roman" w:hAnsi="Times New Roman" w:hint="default"/>
          <w:sz w:val="24"/>
          <w:szCs w:val="24"/>
        </w:rPr>
        <w:t>ahuje na obdobie 24 mesiacov poč</w:t>
      </w:r>
      <w:r w:rsidRPr="00A67604">
        <w:rPr>
          <w:rFonts w:ascii="Times New Roman" w:hAnsi="Times New Roman" w:hint="default"/>
          <w:sz w:val="24"/>
          <w:szCs w:val="24"/>
        </w:rPr>
        <w:t>nú</w:t>
      </w:r>
      <w:r w:rsidRPr="00A67604">
        <w:rPr>
          <w:rFonts w:ascii="Times New Roman" w:hAnsi="Times New Roman" w:hint="default"/>
          <w:sz w:val="24"/>
          <w:szCs w:val="24"/>
        </w:rPr>
        <w:t>c prvý</w:t>
      </w:r>
      <w:r w:rsidRPr="00A67604">
        <w:rPr>
          <w:rFonts w:ascii="Times New Roman" w:hAnsi="Times New Roman" w:hint="default"/>
          <w:sz w:val="24"/>
          <w:szCs w:val="24"/>
        </w:rPr>
        <w:t>m dň</w:t>
      </w:r>
      <w:r w:rsidRPr="00A67604">
        <w:rPr>
          <w:rFonts w:ascii="Times New Roman" w:hAnsi="Times New Roman" w:hint="default"/>
          <w:sz w:val="24"/>
          <w:szCs w:val="24"/>
        </w:rPr>
        <w:t>om n</w:t>
      </w:r>
      <w:r w:rsidRPr="00A67604">
        <w:rPr>
          <w:rFonts w:ascii="Times New Roman" w:hAnsi="Times New Roman" w:hint="default"/>
          <w:sz w:val="24"/>
          <w:szCs w:val="24"/>
        </w:rPr>
        <w:t>asledujú</w:t>
      </w:r>
      <w:r w:rsidRPr="00A67604">
        <w:rPr>
          <w:rFonts w:ascii="Times New Roman" w:hAnsi="Times New Roman" w:hint="default"/>
          <w:sz w:val="24"/>
          <w:szCs w:val="24"/>
        </w:rPr>
        <w:t>cim po dni, v ktorom bolo schvá</w:t>
      </w:r>
      <w:r w:rsidRPr="00A67604">
        <w:rPr>
          <w:rFonts w:ascii="Times New Roman" w:hAnsi="Times New Roman" w:hint="default"/>
          <w:sz w:val="24"/>
          <w:szCs w:val="24"/>
        </w:rPr>
        <w:t>lené</w:t>
      </w:r>
      <w:r w:rsidRPr="00A67604">
        <w:rPr>
          <w:rFonts w:ascii="Times New Roman" w:hAnsi="Times New Roman" w:hint="default"/>
          <w:sz w:val="24"/>
          <w:szCs w:val="24"/>
        </w:rPr>
        <w:t xml:space="preserve"> programové</w:t>
      </w:r>
      <w:r w:rsidRPr="00A67604">
        <w:rPr>
          <w:rFonts w:ascii="Times New Roman" w:hAnsi="Times New Roman" w:hint="default"/>
          <w:sz w:val="24"/>
          <w:szCs w:val="24"/>
        </w:rPr>
        <w:t xml:space="preserve"> vyhlá</w:t>
      </w:r>
      <w:r w:rsidRPr="00A67604">
        <w:rPr>
          <w:rFonts w:ascii="Times New Roman" w:hAnsi="Times New Roman" w:hint="default"/>
          <w:sz w:val="24"/>
          <w:szCs w:val="24"/>
        </w:rPr>
        <w:t>senie vlá</w:t>
      </w:r>
      <w:r w:rsidRPr="00A67604">
        <w:rPr>
          <w:rFonts w:ascii="Times New Roman" w:hAnsi="Times New Roman" w:hint="default"/>
          <w:sz w:val="24"/>
          <w:szCs w:val="24"/>
        </w:rPr>
        <w:t>dy a vyslovená</w:t>
      </w:r>
      <w:r w:rsidRPr="00A67604">
        <w:rPr>
          <w:rFonts w:ascii="Times New Roman" w:hAnsi="Times New Roman" w:hint="default"/>
          <w:sz w:val="24"/>
          <w:szCs w:val="24"/>
        </w:rPr>
        <w:t xml:space="preserve"> dô</w:t>
      </w:r>
      <w:r w:rsidRPr="00A67604">
        <w:rPr>
          <w:rFonts w:ascii="Times New Roman" w:hAnsi="Times New Roman" w:hint="default"/>
          <w:sz w:val="24"/>
          <w:szCs w:val="24"/>
        </w:rPr>
        <w:t>vera vlá</w:t>
      </w:r>
      <w:r w:rsidRPr="00A67604">
        <w:rPr>
          <w:rFonts w:ascii="Times New Roman" w:hAnsi="Times New Roman" w:hint="default"/>
          <w:sz w:val="24"/>
          <w:szCs w:val="24"/>
        </w:rPr>
        <w:t>de.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(7) Povinnosť</w:t>
      </w:r>
      <w:r w:rsidRPr="00A67604">
        <w:rPr>
          <w:rFonts w:ascii="Times New Roman" w:hAnsi="Times New Roman" w:hint="default"/>
          <w:sz w:val="24"/>
          <w:szCs w:val="24"/>
        </w:rPr>
        <w:t xml:space="preserve"> uplatň</w:t>
      </w:r>
      <w:r w:rsidRPr="00A67604">
        <w:rPr>
          <w:rFonts w:ascii="Times New Roman" w:hAnsi="Times New Roman" w:hint="default"/>
          <w:sz w:val="24"/>
          <w:szCs w:val="24"/>
        </w:rPr>
        <w:t>ovať</w:t>
      </w:r>
      <w:r w:rsidRPr="00A67604">
        <w:rPr>
          <w:rFonts w:ascii="Times New Roman" w:hAnsi="Times New Roman" w:hint="default"/>
          <w:sz w:val="24"/>
          <w:szCs w:val="24"/>
        </w:rPr>
        <w:t xml:space="preserve"> ustanovenia odsekov 4 a 5 sa nevzť</w:t>
      </w:r>
      <w:r w:rsidRPr="00A67604">
        <w:rPr>
          <w:rFonts w:ascii="Times New Roman" w:hAnsi="Times New Roman" w:hint="default"/>
          <w:sz w:val="24"/>
          <w:szCs w:val="24"/>
        </w:rPr>
        <w:t>ahuje na obdobie 36 kalendá</w:t>
      </w:r>
      <w:r w:rsidRPr="00A67604">
        <w:rPr>
          <w:rFonts w:ascii="Times New Roman" w:hAnsi="Times New Roman" w:hint="default"/>
          <w:sz w:val="24"/>
          <w:szCs w:val="24"/>
        </w:rPr>
        <w:t>rnych mesiacov od prvé</w:t>
      </w:r>
      <w:r w:rsidRPr="00A67604">
        <w:rPr>
          <w:rFonts w:ascii="Times New Roman" w:hAnsi="Times New Roman" w:hint="default"/>
          <w:sz w:val="24"/>
          <w:szCs w:val="24"/>
        </w:rPr>
        <w:t>ho dň</w:t>
      </w:r>
      <w:r w:rsidRPr="00A67604">
        <w:rPr>
          <w:rFonts w:ascii="Times New Roman" w:hAnsi="Times New Roman" w:hint="default"/>
          <w:sz w:val="24"/>
          <w:szCs w:val="24"/>
        </w:rPr>
        <w:t>a kalendá</w:t>
      </w:r>
      <w:r w:rsidRPr="00A67604">
        <w:rPr>
          <w:rFonts w:ascii="Times New Roman" w:hAnsi="Times New Roman" w:hint="default"/>
          <w:sz w:val="24"/>
          <w:szCs w:val="24"/>
        </w:rPr>
        <w:t>rneho mesiaca nasledujú</w:t>
      </w:r>
      <w:r w:rsidRPr="00A67604">
        <w:rPr>
          <w:rFonts w:ascii="Times New Roman" w:hAnsi="Times New Roman" w:hint="default"/>
          <w:sz w:val="24"/>
          <w:szCs w:val="24"/>
        </w:rPr>
        <w:t>ceho po kalen</w:t>
      </w:r>
      <w:r w:rsidRPr="00A67604">
        <w:rPr>
          <w:rFonts w:ascii="Times New Roman" w:hAnsi="Times New Roman" w:hint="default"/>
          <w:sz w:val="24"/>
          <w:szCs w:val="24"/>
        </w:rPr>
        <w:t>dá</w:t>
      </w:r>
      <w:r w:rsidRPr="00A67604">
        <w:rPr>
          <w:rFonts w:ascii="Times New Roman" w:hAnsi="Times New Roman" w:hint="default"/>
          <w:sz w:val="24"/>
          <w:szCs w:val="24"/>
        </w:rPr>
        <w:t xml:space="preserve">rnom mesiaci, v ktorom </w:t>
      </w:r>
    </w:p>
    <w:p w:rsidR="001D6100" w:rsidRPr="00EA6C97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EA6C97">
        <w:rPr>
          <w:rFonts w:ascii="Times New Roman" w:hAnsi="Times New Roman" w:hint="default"/>
          <w:sz w:val="24"/>
          <w:szCs w:val="24"/>
        </w:rPr>
        <w:t>Š</w:t>
      </w:r>
      <w:r w:rsidRPr="00EA6C97">
        <w:rPr>
          <w:rFonts w:ascii="Times New Roman" w:hAnsi="Times New Roman" w:hint="default"/>
          <w:sz w:val="24"/>
          <w:szCs w:val="24"/>
        </w:rPr>
        <w:t>tatistický</w:t>
      </w:r>
      <w:r w:rsidRPr="00EA6C97">
        <w:rPr>
          <w:rFonts w:ascii="Times New Roman" w:hAnsi="Times New Roman" w:hint="default"/>
          <w:sz w:val="24"/>
          <w:szCs w:val="24"/>
        </w:rPr>
        <w:t xml:space="preserve"> ú</w:t>
      </w:r>
      <w:r w:rsidRPr="00EA6C97">
        <w:rPr>
          <w:rFonts w:ascii="Times New Roman" w:hAnsi="Times New Roman" w:hint="default"/>
          <w:sz w:val="24"/>
          <w:szCs w:val="24"/>
        </w:rPr>
        <w:t>rad Slovenskej republiky zistí</w:t>
      </w:r>
      <w:r w:rsidRPr="00EA6C97">
        <w:rPr>
          <w:rFonts w:ascii="Times New Roman" w:hAnsi="Times New Roman" w:hint="default"/>
          <w:sz w:val="24"/>
          <w:szCs w:val="24"/>
        </w:rPr>
        <w:t>, ž</w:t>
      </w:r>
      <w:r w:rsidRPr="00EA6C97">
        <w:rPr>
          <w:rFonts w:ascii="Times New Roman" w:hAnsi="Times New Roman" w:hint="default"/>
          <w:sz w:val="24"/>
          <w:szCs w:val="24"/>
        </w:rPr>
        <w:t>e percentuá</w:t>
      </w:r>
      <w:r w:rsidRPr="00EA6C97">
        <w:rPr>
          <w:rFonts w:ascii="Times New Roman" w:hAnsi="Times New Roman" w:hint="default"/>
          <w:sz w:val="24"/>
          <w:szCs w:val="24"/>
        </w:rPr>
        <w:t>lne vyjadrená</w:t>
      </w:r>
      <w:r w:rsidRPr="00EA6C97">
        <w:rPr>
          <w:rFonts w:ascii="Times New Roman" w:hAnsi="Times New Roman" w:hint="default"/>
          <w:sz w:val="24"/>
          <w:szCs w:val="24"/>
        </w:rPr>
        <w:t xml:space="preserve"> medziroč</w:t>
      </w:r>
      <w:r w:rsidRPr="00EA6C97">
        <w:rPr>
          <w:rFonts w:ascii="Times New Roman" w:hAnsi="Times New Roman" w:hint="default"/>
          <w:sz w:val="24"/>
          <w:szCs w:val="24"/>
        </w:rPr>
        <w:t>ná</w:t>
      </w:r>
      <w:r w:rsidRPr="00EA6C97">
        <w:rPr>
          <w:rFonts w:ascii="Times New Roman" w:hAnsi="Times New Roman" w:hint="default"/>
          <w:sz w:val="24"/>
          <w:szCs w:val="24"/>
        </w:rPr>
        <w:t xml:space="preserve"> zmena hrubé</w:t>
      </w:r>
      <w:r w:rsidRPr="00EA6C97">
        <w:rPr>
          <w:rFonts w:ascii="Times New Roman" w:hAnsi="Times New Roman" w:hint="default"/>
          <w:sz w:val="24"/>
          <w:szCs w:val="24"/>
        </w:rPr>
        <w:t>ho domá</w:t>
      </w:r>
      <w:r w:rsidRPr="00EA6C97">
        <w:rPr>
          <w:rFonts w:ascii="Times New Roman" w:hAnsi="Times New Roman" w:hint="default"/>
          <w:sz w:val="24"/>
          <w:szCs w:val="24"/>
        </w:rPr>
        <w:t>ceho produktu za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ci rozpoč</w:t>
      </w:r>
      <w:r w:rsidRPr="00EA6C97">
        <w:rPr>
          <w:rFonts w:ascii="Times New Roman" w:hAnsi="Times New Roman" w:hint="default"/>
          <w:sz w:val="24"/>
          <w:szCs w:val="24"/>
        </w:rPr>
        <w:t>tový</w:t>
      </w:r>
      <w:r w:rsidRPr="00EA6C97">
        <w:rPr>
          <w:rFonts w:ascii="Times New Roman" w:hAnsi="Times New Roman" w:hint="default"/>
          <w:sz w:val="24"/>
          <w:szCs w:val="24"/>
        </w:rPr>
        <w:t xml:space="preserve"> rok a rozpoč</w:t>
      </w:r>
      <w:r w:rsidRPr="00EA6C97">
        <w:rPr>
          <w:rFonts w:ascii="Times New Roman" w:hAnsi="Times New Roman" w:hint="default"/>
          <w:sz w:val="24"/>
          <w:szCs w:val="24"/>
        </w:rPr>
        <w:t>tový</w:t>
      </w:r>
      <w:r w:rsidRPr="00EA6C97">
        <w:rPr>
          <w:rFonts w:ascii="Times New Roman" w:hAnsi="Times New Roman" w:hint="default"/>
          <w:sz w:val="24"/>
          <w:szCs w:val="24"/>
        </w:rPr>
        <w:t xml:space="preserve"> rok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ci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cemu rozpoč</w:t>
      </w:r>
      <w:r w:rsidRPr="00EA6C97">
        <w:rPr>
          <w:rFonts w:ascii="Times New Roman" w:hAnsi="Times New Roman" w:hint="default"/>
          <w:sz w:val="24"/>
          <w:szCs w:val="24"/>
        </w:rPr>
        <w:t>tové</w:t>
      </w:r>
      <w:r w:rsidRPr="00EA6C97">
        <w:rPr>
          <w:rFonts w:ascii="Times New Roman" w:hAnsi="Times New Roman" w:hint="default"/>
          <w:sz w:val="24"/>
          <w:szCs w:val="24"/>
        </w:rPr>
        <w:t>mu roku zistená</w:t>
      </w:r>
      <w:r w:rsidRPr="00EA6C97">
        <w:rPr>
          <w:rFonts w:ascii="Times New Roman" w:hAnsi="Times New Roman" w:hint="default"/>
          <w:sz w:val="24"/>
          <w:szCs w:val="24"/>
        </w:rPr>
        <w:t xml:space="preserve"> v bež</w:t>
      </w:r>
      <w:r w:rsidRPr="00EA6C97">
        <w:rPr>
          <w:rFonts w:ascii="Times New Roman" w:hAnsi="Times New Roman" w:hint="default"/>
          <w:sz w:val="24"/>
          <w:szCs w:val="24"/>
        </w:rPr>
        <w:t>nom rozpoč</w:t>
      </w:r>
      <w:r w:rsidRPr="00EA6C97">
        <w:rPr>
          <w:rFonts w:ascii="Times New Roman" w:hAnsi="Times New Roman" w:hint="default"/>
          <w:sz w:val="24"/>
          <w:szCs w:val="24"/>
        </w:rPr>
        <w:t>tovom roku v porov</w:t>
      </w:r>
      <w:r w:rsidRPr="00EA6C97">
        <w:rPr>
          <w:rFonts w:ascii="Times New Roman" w:hAnsi="Times New Roman" w:hint="default"/>
          <w:sz w:val="24"/>
          <w:szCs w:val="24"/>
        </w:rPr>
        <w:t>n</w:t>
      </w:r>
      <w:r w:rsidRPr="00EA6C97">
        <w:rPr>
          <w:rFonts w:ascii="Times New Roman" w:hAnsi="Times New Roman" w:hint="default"/>
          <w:sz w:val="24"/>
          <w:szCs w:val="24"/>
        </w:rPr>
        <w:t>aní</w:t>
      </w:r>
      <w:r w:rsidRPr="00EA6C97">
        <w:rPr>
          <w:rFonts w:ascii="Times New Roman" w:hAnsi="Times New Roman" w:hint="default"/>
          <w:sz w:val="24"/>
          <w:szCs w:val="24"/>
        </w:rPr>
        <w:t xml:space="preserve"> s percentuá</w:t>
      </w:r>
      <w:r w:rsidRPr="00EA6C97">
        <w:rPr>
          <w:rFonts w:ascii="Times New Roman" w:hAnsi="Times New Roman" w:hint="default"/>
          <w:sz w:val="24"/>
          <w:szCs w:val="24"/>
        </w:rPr>
        <w:t>lne vyjadrenou medziroč</w:t>
      </w:r>
      <w:r w:rsidRPr="00EA6C97">
        <w:rPr>
          <w:rFonts w:ascii="Times New Roman" w:hAnsi="Times New Roman" w:hint="default"/>
          <w:sz w:val="24"/>
          <w:szCs w:val="24"/>
        </w:rPr>
        <w:t>nou zmenou hrubé</w:t>
      </w:r>
      <w:r w:rsidRPr="00EA6C97">
        <w:rPr>
          <w:rFonts w:ascii="Times New Roman" w:hAnsi="Times New Roman" w:hint="default"/>
          <w:sz w:val="24"/>
          <w:szCs w:val="24"/>
        </w:rPr>
        <w:t>ho domá</w:t>
      </w:r>
      <w:r w:rsidRPr="00EA6C97">
        <w:rPr>
          <w:rFonts w:ascii="Times New Roman" w:hAnsi="Times New Roman" w:hint="default"/>
          <w:sz w:val="24"/>
          <w:szCs w:val="24"/>
        </w:rPr>
        <w:t>ceho produktu za rozpoč</w:t>
      </w:r>
      <w:r w:rsidRPr="00EA6C97">
        <w:rPr>
          <w:rFonts w:ascii="Times New Roman" w:hAnsi="Times New Roman" w:hint="default"/>
          <w:sz w:val="24"/>
          <w:szCs w:val="24"/>
        </w:rPr>
        <w:t>tový</w:t>
      </w:r>
      <w:r w:rsidRPr="00EA6C97">
        <w:rPr>
          <w:rFonts w:ascii="Times New Roman" w:hAnsi="Times New Roman" w:hint="default"/>
          <w:sz w:val="24"/>
          <w:szCs w:val="24"/>
        </w:rPr>
        <w:t xml:space="preserve"> rok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ci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cemu rozpoč</w:t>
      </w:r>
      <w:r w:rsidRPr="00EA6C97">
        <w:rPr>
          <w:rFonts w:ascii="Times New Roman" w:hAnsi="Times New Roman" w:hint="default"/>
          <w:sz w:val="24"/>
          <w:szCs w:val="24"/>
        </w:rPr>
        <w:t>tové</w:t>
      </w:r>
      <w:r w:rsidRPr="00EA6C97">
        <w:rPr>
          <w:rFonts w:ascii="Times New Roman" w:hAnsi="Times New Roman" w:hint="default"/>
          <w:sz w:val="24"/>
          <w:szCs w:val="24"/>
        </w:rPr>
        <w:t>mu roku a druhý</w:t>
      </w:r>
      <w:r w:rsidRPr="00EA6C97">
        <w:rPr>
          <w:rFonts w:ascii="Times New Roman" w:hAnsi="Times New Roman" w:hint="default"/>
          <w:sz w:val="24"/>
          <w:szCs w:val="24"/>
        </w:rPr>
        <w:t xml:space="preserve"> rozpoč</w:t>
      </w:r>
      <w:r w:rsidRPr="00EA6C97">
        <w:rPr>
          <w:rFonts w:ascii="Times New Roman" w:hAnsi="Times New Roman" w:hint="default"/>
          <w:sz w:val="24"/>
          <w:szCs w:val="24"/>
        </w:rPr>
        <w:t>tový</w:t>
      </w:r>
      <w:r w:rsidRPr="00EA6C97">
        <w:rPr>
          <w:rFonts w:ascii="Times New Roman" w:hAnsi="Times New Roman" w:hint="default"/>
          <w:sz w:val="24"/>
          <w:szCs w:val="24"/>
        </w:rPr>
        <w:t xml:space="preserve"> rok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ci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cemu rozpoč</w:t>
      </w:r>
      <w:r w:rsidRPr="00EA6C97">
        <w:rPr>
          <w:rFonts w:ascii="Times New Roman" w:hAnsi="Times New Roman" w:hint="default"/>
          <w:sz w:val="24"/>
          <w:szCs w:val="24"/>
        </w:rPr>
        <w:t>tové</w:t>
      </w:r>
      <w:r w:rsidRPr="00EA6C97">
        <w:rPr>
          <w:rFonts w:ascii="Times New Roman" w:hAnsi="Times New Roman" w:hint="default"/>
          <w:sz w:val="24"/>
          <w:szCs w:val="24"/>
        </w:rPr>
        <w:t>mu roku zistenou v predchá</w:t>
      </w:r>
      <w:r w:rsidRPr="00EA6C97">
        <w:rPr>
          <w:rFonts w:ascii="Times New Roman" w:hAnsi="Times New Roman" w:hint="default"/>
          <w:sz w:val="24"/>
          <w:szCs w:val="24"/>
        </w:rPr>
        <w:t>dzajú</w:t>
      </w:r>
      <w:r w:rsidRPr="00EA6C97">
        <w:rPr>
          <w:rFonts w:ascii="Times New Roman" w:hAnsi="Times New Roman" w:hint="default"/>
          <w:sz w:val="24"/>
          <w:szCs w:val="24"/>
        </w:rPr>
        <w:t>com rozpoč</w:t>
      </w:r>
      <w:r w:rsidRPr="00EA6C97">
        <w:rPr>
          <w:rFonts w:ascii="Times New Roman" w:hAnsi="Times New Roman" w:hint="default"/>
          <w:sz w:val="24"/>
          <w:szCs w:val="24"/>
        </w:rPr>
        <w:t xml:space="preserve">tovom </w:t>
      </w:r>
      <w:r w:rsidRPr="00EA6C97">
        <w:rPr>
          <w:rFonts w:ascii="Times New Roman" w:hAnsi="Times New Roman" w:hint="default"/>
          <w:sz w:val="24"/>
          <w:szCs w:val="24"/>
        </w:rPr>
        <w:t>r</w:t>
      </w:r>
      <w:r w:rsidRPr="00EA6C97">
        <w:rPr>
          <w:rFonts w:ascii="Times New Roman" w:hAnsi="Times New Roman" w:hint="default"/>
          <w:sz w:val="24"/>
          <w:szCs w:val="24"/>
        </w:rPr>
        <w:t>oku poklesla najmenej o 12 percentuá</w:t>
      </w:r>
      <w:r w:rsidRPr="00EA6C97">
        <w:rPr>
          <w:rFonts w:ascii="Times New Roman" w:hAnsi="Times New Roman" w:hint="default"/>
          <w:sz w:val="24"/>
          <w:szCs w:val="24"/>
        </w:rPr>
        <w:t>lnych bodov,</w:t>
      </w:r>
    </w:p>
    <w:p w:rsidR="001D6100" w:rsidRPr="00EA6C97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EA6C97">
        <w:rPr>
          <w:rFonts w:ascii="Times New Roman" w:hAnsi="Times New Roman" w:hint="default"/>
          <w:sz w:val="24"/>
          <w:szCs w:val="24"/>
        </w:rPr>
        <w:t>ministerstvo financií</w:t>
      </w:r>
      <w:r w:rsidRPr="00EA6C97">
        <w:rPr>
          <w:rFonts w:ascii="Times New Roman" w:hAnsi="Times New Roman" w:hint="default"/>
          <w:sz w:val="24"/>
          <w:szCs w:val="24"/>
        </w:rPr>
        <w:t xml:space="preserve"> zistí</w:t>
      </w:r>
      <w:r w:rsidRPr="00EA6C97">
        <w:rPr>
          <w:rFonts w:ascii="Times New Roman" w:hAnsi="Times New Roman" w:hint="default"/>
          <w:sz w:val="24"/>
          <w:szCs w:val="24"/>
        </w:rPr>
        <w:t>, ž</w:t>
      </w:r>
      <w:r w:rsidRPr="00EA6C97">
        <w:rPr>
          <w:rFonts w:ascii="Times New Roman" w:hAnsi="Times New Roman" w:hint="default"/>
          <w:sz w:val="24"/>
          <w:szCs w:val="24"/>
        </w:rPr>
        <w:t>e vý</w:t>
      </w:r>
      <w:r w:rsidRPr="00EA6C97">
        <w:rPr>
          <w:rFonts w:ascii="Times New Roman" w:hAnsi="Times New Roman" w:hint="default"/>
          <w:sz w:val="24"/>
          <w:szCs w:val="24"/>
        </w:rPr>
        <w:t>davky z verejný</w:t>
      </w:r>
      <w:r w:rsidRPr="00EA6C97">
        <w:rPr>
          <w:rFonts w:ascii="Times New Roman" w:hAnsi="Times New Roman" w:hint="default"/>
          <w:sz w:val="24"/>
          <w:szCs w:val="24"/>
        </w:rPr>
        <w:t>ch prostriedkov sú</w:t>
      </w:r>
      <w:r w:rsidRPr="00EA6C97">
        <w:rPr>
          <w:rFonts w:ascii="Times New Roman" w:hAnsi="Times New Roman" w:hint="default"/>
          <w:sz w:val="24"/>
          <w:szCs w:val="24"/>
        </w:rPr>
        <w:t>visiace s odstraň</w:t>
      </w:r>
      <w:r w:rsidRPr="00EA6C97">
        <w:rPr>
          <w:rFonts w:ascii="Times New Roman" w:hAnsi="Times New Roman" w:hint="default"/>
          <w:sz w:val="24"/>
          <w:szCs w:val="24"/>
        </w:rPr>
        <w:t>ovaní</w:t>
      </w:r>
      <w:r w:rsidRPr="00EA6C97">
        <w:rPr>
          <w:rFonts w:ascii="Times New Roman" w:hAnsi="Times New Roman" w:hint="default"/>
          <w:sz w:val="24"/>
          <w:szCs w:val="24"/>
        </w:rPr>
        <w:t>m ná</w:t>
      </w:r>
      <w:r w:rsidRPr="00EA6C97">
        <w:rPr>
          <w:rFonts w:ascii="Times New Roman" w:hAnsi="Times New Roman" w:hint="default"/>
          <w:sz w:val="24"/>
          <w:szCs w:val="24"/>
        </w:rPr>
        <w:t>sledkov ž</w:t>
      </w:r>
      <w:r w:rsidRPr="00EA6C97">
        <w:rPr>
          <w:rFonts w:ascii="Times New Roman" w:hAnsi="Times New Roman" w:hint="default"/>
          <w:sz w:val="24"/>
          <w:szCs w:val="24"/>
        </w:rPr>
        <w:t>ivelný</w:t>
      </w:r>
      <w:r w:rsidRPr="00EA6C97">
        <w:rPr>
          <w:rFonts w:ascii="Times New Roman" w:hAnsi="Times New Roman" w:hint="default"/>
          <w:sz w:val="24"/>
          <w:szCs w:val="24"/>
        </w:rPr>
        <w:t>ch pohrô</w:t>
      </w:r>
      <w:r w:rsidRPr="00EA6C97">
        <w:rPr>
          <w:rFonts w:ascii="Times New Roman" w:hAnsi="Times New Roman" w:hint="default"/>
          <w:sz w:val="24"/>
          <w:szCs w:val="24"/>
        </w:rPr>
        <w:t>m a prí</w:t>
      </w:r>
      <w:r w:rsidRPr="00EA6C97">
        <w:rPr>
          <w:rFonts w:ascii="Times New Roman" w:hAnsi="Times New Roman" w:hint="default"/>
          <w:sz w:val="24"/>
          <w:szCs w:val="24"/>
        </w:rPr>
        <w:t>rodný</w:t>
      </w:r>
      <w:r w:rsidRPr="00EA6C97">
        <w:rPr>
          <w:rFonts w:ascii="Times New Roman" w:hAnsi="Times New Roman" w:hint="default"/>
          <w:sz w:val="24"/>
          <w:szCs w:val="24"/>
        </w:rPr>
        <w:t>ch katastrof, ktoré</w:t>
      </w:r>
      <w:r w:rsidRPr="00EA6C97">
        <w:rPr>
          <w:rFonts w:ascii="Times New Roman" w:hAnsi="Times New Roman" w:hint="default"/>
          <w:sz w:val="24"/>
          <w:szCs w:val="24"/>
        </w:rPr>
        <w:t xml:space="preserve"> zasiahli ú</w:t>
      </w:r>
      <w:r w:rsidRPr="00EA6C97">
        <w:rPr>
          <w:rFonts w:ascii="Times New Roman" w:hAnsi="Times New Roman" w:hint="default"/>
          <w:sz w:val="24"/>
          <w:szCs w:val="24"/>
        </w:rPr>
        <w:t>zemie Slovenskej republiky a vý</w:t>
      </w:r>
      <w:r w:rsidRPr="00EA6C97">
        <w:rPr>
          <w:rFonts w:ascii="Times New Roman" w:hAnsi="Times New Roman" w:hint="default"/>
          <w:sz w:val="24"/>
          <w:szCs w:val="24"/>
        </w:rPr>
        <w:t>davky z verejný</w:t>
      </w:r>
      <w:r w:rsidRPr="00EA6C97">
        <w:rPr>
          <w:rFonts w:ascii="Times New Roman" w:hAnsi="Times New Roman" w:hint="default"/>
          <w:sz w:val="24"/>
          <w:szCs w:val="24"/>
        </w:rPr>
        <w:t>ch prostriedkov vyplý</w:t>
      </w:r>
      <w:r w:rsidRPr="00EA6C97">
        <w:rPr>
          <w:rFonts w:ascii="Times New Roman" w:hAnsi="Times New Roman" w:hint="default"/>
          <w:sz w:val="24"/>
          <w:szCs w:val="24"/>
        </w:rPr>
        <w:t>vajú</w:t>
      </w:r>
      <w:r w:rsidRPr="00EA6C97">
        <w:rPr>
          <w:rFonts w:ascii="Times New Roman" w:hAnsi="Times New Roman" w:hint="default"/>
          <w:sz w:val="24"/>
          <w:szCs w:val="24"/>
        </w:rPr>
        <w:t>ce z plnenia medziná</w:t>
      </w:r>
      <w:r w:rsidRPr="00EA6C97">
        <w:rPr>
          <w:rFonts w:ascii="Times New Roman" w:hAnsi="Times New Roman" w:hint="default"/>
          <w:sz w:val="24"/>
          <w:szCs w:val="24"/>
        </w:rPr>
        <w:t>rodný</w:t>
      </w:r>
      <w:r w:rsidRPr="00EA6C97">
        <w:rPr>
          <w:rFonts w:ascii="Times New Roman" w:hAnsi="Times New Roman" w:hint="default"/>
          <w:sz w:val="24"/>
          <w:szCs w:val="24"/>
        </w:rPr>
        <w:t>ch zmlú</w:t>
      </w:r>
      <w:r w:rsidRPr="00EA6C97">
        <w:rPr>
          <w:rFonts w:ascii="Times New Roman" w:hAnsi="Times New Roman" w:hint="default"/>
          <w:sz w:val="24"/>
          <w:szCs w:val="24"/>
        </w:rPr>
        <w:t>v presiahli v ú</w:t>
      </w:r>
      <w:r w:rsidRPr="00EA6C97">
        <w:rPr>
          <w:rFonts w:ascii="Times New Roman" w:hAnsi="Times New Roman" w:hint="default"/>
          <w:sz w:val="24"/>
          <w:szCs w:val="24"/>
        </w:rPr>
        <w:t>hrne 3 % hrubé</w:t>
      </w:r>
      <w:r w:rsidRPr="00EA6C97">
        <w:rPr>
          <w:rFonts w:ascii="Times New Roman" w:hAnsi="Times New Roman" w:hint="default"/>
          <w:sz w:val="24"/>
          <w:szCs w:val="24"/>
        </w:rPr>
        <w:t>ho domá</w:t>
      </w:r>
      <w:r w:rsidRPr="00EA6C97">
        <w:rPr>
          <w:rFonts w:ascii="Times New Roman" w:hAnsi="Times New Roman" w:hint="default"/>
          <w:sz w:val="24"/>
          <w:szCs w:val="24"/>
        </w:rPr>
        <w:t>ceho produktu.</w:t>
      </w:r>
    </w:p>
    <w:p w:rsidR="001D6100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sz w:val="24"/>
          <w:szCs w:val="24"/>
        </w:rPr>
      </w:pPr>
      <w:r w:rsidRPr="00A67604">
        <w:rPr>
          <w:rFonts w:ascii="Times New Roman" w:hAnsi="Times New Roman" w:hint="default"/>
          <w:sz w:val="24"/>
          <w:szCs w:val="24"/>
        </w:rPr>
        <w:t>(8) Povinnosť</w:t>
      </w:r>
      <w:r w:rsidRPr="00A67604">
        <w:rPr>
          <w:rFonts w:ascii="Times New Roman" w:hAnsi="Times New Roman" w:hint="default"/>
          <w:sz w:val="24"/>
          <w:szCs w:val="24"/>
        </w:rPr>
        <w:t xml:space="preserve"> uplatň</w:t>
      </w:r>
      <w:r w:rsidRPr="00A67604">
        <w:rPr>
          <w:rFonts w:ascii="Times New Roman" w:hAnsi="Times New Roman" w:hint="default"/>
          <w:sz w:val="24"/>
          <w:szCs w:val="24"/>
        </w:rPr>
        <w:t>ovať</w:t>
      </w:r>
      <w:r w:rsidRPr="00A67604">
        <w:rPr>
          <w:rFonts w:ascii="Times New Roman" w:hAnsi="Times New Roman" w:hint="default"/>
          <w:sz w:val="24"/>
          <w:szCs w:val="24"/>
        </w:rPr>
        <w:t xml:space="preserve"> ustanovenia odsekov 2 až</w:t>
      </w:r>
      <w:r w:rsidRPr="00A67604">
        <w:rPr>
          <w:rFonts w:ascii="Times New Roman" w:hAnsi="Times New Roman" w:hint="default"/>
          <w:sz w:val="24"/>
          <w:szCs w:val="24"/>
        </w:rPr>
        <w:t xml:space="preserve"> 5 sa nevzť</w:t>
      </w:r>
      <w:r w:rsidRPr="00A67604">
        <w:rPr>
          <w:rFonts w:ascii="Times New Roman" w:hAnsi="Times New Roman" w:hint="default"/>
          <w:sz w:val="24"/>
          <w:szCs w:val="24"/>
        </w:rPr>
        <w:t>ahuje na obdobie od vypovedania vojny alebo od vyhlá</w:t>
      </w:r>
      <w:r w:rsidRPr="00A67604">
        <w:rPr>
          <w:rFonts w:ascii="Times New Roman" w:hAnsi="Times New Roman" w:hint="default"/>
          <w:sz w:val="24"/>
          <w:szCs w:val="24"/>
        </w:rPr>
        <w:t>senia vojnové</w:t>
      </w:r>
      <w:r w:rsidRPr="00A67604">
        <w:rPr>
          <w:rFonts w:ascii="Times New Roman" w:hAnsi="Times New Roman" w:hint="default"/>
          <w:sz w:val="24"/>
          <w:szCs w:val="24"/>
        </w:rPr>
        <w:t>ho stavu do skonč</w:t>
      </w:r>
      <w:r w:rsidRPr="00A67604">
        <w:rPr>
          <w:rFonts w:ascii="Times New Roman" w:hAnsi="Times New Roman" w:hint="default"/>
          <w:sz w:val="24"/>
          <w:szCs w:val="24"/>
        </w:rPr>
        <w:t>enia v</w:t>
      </w:r>
      <w:r w:rsidRPr="00A67604">
        <w:rPr>
          <w:rFonts w:ascii="Times New Roman" w:hAnsi="Times New Roman" w:hint="default"/>
          <w:sz w:val="24"/>
          <w:szCs w:val="24"/>
        </w:rPr>
        <w:t>ojny alebo do skonč</w:t>
      </w:r>
      <w:r w:rsidRPr="00A67604">
        <w:rPr>
          <w:rFonts w:ascii="Times New Roman" w:hAnsi="Times New Roman" w:hint="default"/>
          <w:sz w:val="24"/>
          <w:szCs w:val="24"/>
        </w:rPr>
        <w:t>enia vojnové</w:t>
      </w:r>
      <w:r w:rsidRPr="00A67604">
        <w:rPr>
          <w:rFonts w:ascii="Times New Roman" w:hAnsi="Times New Roman" w:hint="default"/>
          <w:sz w:val="24"/>
          <w:szCs w:val="24"/>
        </w:rPr>
        <w:t>ho stavu.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1D6100" w:rsidRPr="00A67604" w:rsidP="001D6100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(9) </w:t>
      </w:r>
      <w:r>
        <w:rPr>
          <w:rFonts w:ascii="Times New Roman" w:hAnsi="Times New Roman"/>
          <w:sz w:val="24"/>
          <w:szCs w:val="24"/>
        </w:rPr>
        <w:t>Plnenie pravidiel o </w:t>
      </w:r>
      <w:r>
        <w:rPr>
          <w:rFonts w:ascii="Times New Roman" w:hAnsi="Times New Roman" w:hint="default"/>
          <w:sz w:val="24"/>
          <w:szCs w:val="24"/>
        </w:rPr>
        <w:t>limitoch č</w:t>
      </w:r>
      <w:r>
        <w:rPr>
          <w:rFonts w:ascii="Times New Roman" w:hAnsi="Times New Roman" w:hint="default"/>
          <w:sz w:val="24"/>
          <w:szCs w:val="24"/>
        </w:rPr>
        <w:t>istý</w:t>
      </w:r>
      <w:r>
        <w:rPr>
          <w:rFonts w:ascii="Times New Roman" w:hAnsi="Times New Roman" w:hint="default"/>
          <w:sz w:val="24"/>
          <w:szCs w:val="24"/>
        </w:rPr>
        <w:t>ch vý</w:t>
      </w:r>
      <w:r>
        <w:rPr>
          <w:rFonts w:ascii="Times New Roman" w:hAnsi="Times New Roman" w:hint="default"/>
          <w:sz w:val="24"/>
          <w:szCs w:val="24"/>
        </w:rPr>
        <w:t>davkov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istej bilancie, najmä</w:t>
      </w:r>
      <w:r>
        <w:rPr>
          <w:rFonts w:ascii="Times New Roman" w:hAnsi="Times New Roman" w:hint="default"/>
          <w:sz w:val="24"/>
          <w:szCs w:val="24"/>
        </w:rPr>
        <w:t xml:space="preserve"> nominá</w:t>
      </w:r>
      <w:r>
        <w:rPr>
          <w:rFonts w:ascii="Times New Roman" w:hAnsi="Times New Roman" w:hint="default"/>
          <w:sz w:val="24"/>
          <w:szCs w:val="24"/>
        </w:rPr>
        <w:t>lne hodnoty limitov č</w:t>
      </w:r>
      <w:r>
        <w:rPr>
          <w:rFonts w:ascii="Times New Roman" w:hAnsi="Times New Roman" w:hint="default"/>
          <w:sz w:val="24"/>
          <w:szCs w:val="24"/>
        </w:rPr>
        <w:t>istý</w:t>
      </w:r>
      <w:r>
        <w:rPr>
          <w:rFonts w:ascii="Times New Roman" w:hAnsi="Times New Roman" w:hint="default"/>
          <w:sz w:val="24"/>
          <w:szCs w:val="24"/>
        </w:rPr>
        <w:t>ch vý</w:t>
      </w:r>
      <w:r>
        <w:rPr>
          <w:rFonts w:ascii="Times New Roman" w:hAnsi="Times New Roman" w:hint="default"/>
          <w:sz w:val="24"/>
          <w:szCs w:val="24"/>
        </w:rPr>
        <w:t>davkov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istej bilancie, </w:t>
      </w:r>
      <w:r>
        <w:rPr>
          <w:rFonts w:ascii="Times New Roman" w:hAnsi="Times New Roman" w:hint="default"/>
          <w:sz w:val="24"/>
          <w:szCs w:val="24"/>
        </w:rPr>
        <w:t>skutoč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hodnoty č</w:t>
      </w:r>
      <w:r>
        <w:rPr>
          <w:rFonts w:ascii="Times New Roman" w:hAnsi="Times New Roman" w:hint="default"/>
          <w:sz w:val="24"/>
          <w:szCs w:val="24"/>
        </w:rPr>
        <w:t>istý</w:t>
      </w:r>
      <w:r>
        <w:rPr>
          <w:rFonts w:ascii="Times New Roman" w:hAnsi="Times New Roman" w:hint="default"/>
          <w:sz w:val="24"/>
          <w:szCs w:val="24"/>
        </w:rPr>
        <w:t>ch vý</w:t>
      </w:r>
      <w:r>
        <w:rPr>
          <w:rFonts w:ascii="Times New Roman" w:hAnsi="Times New Roman" w:hint="default"/>
          <w:sz w:val="24"/>
          <w:szCs w:val="24"/>
        </w:rPr>
        <w:t>davkov, č</w:t>
      </w:r>
      <w:r>
        <w:rPr>
          <w:rFonts w:ascii="Times New Roman" w:hAnsi="Times New Roman" w:hint="default"/>
          <w:sz w:val="24"/>
          <w:szCs w:val="24"/>
        </w:rPr>
        <w:t>istý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>jmov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istej bilancie za pred</w:t>
      </w:r>
      <w:r>
        <w:rPr>
          <w:rFonts w:ascii="Times New Roman" w:hAnsi="Times New Roman" w:hint="default"/>
          <w:sz w:val="24"/>
          <w:szCs w:val="24"/>
        </w:rPr>
        <w:t>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ce rozpoč</w:t>
      </w:r>
      <w:r>
        <w:rPr>
          <w:rFonts w:ascii="Times New Roman" w:hAnsi="Times New Roman" w:hint="default"/>
          <w:sz w:val="24"/>
          <w:szCs w:val="24"/>
        </w:rPr>
        <w:t>tové</w:t>
      </w:r>
      <w:r>
        <w:rPr>
          <w:rFonts w:ascii="Times New Roman" w:hAnsi="Times New Roman" w:hint="default"/>
          <w:sz w:val="24"/>
          <w:szCs w:val="24"/>
        </w:rPr>
        <w:t xml:space="preserve"> roky a </w:t>
      </w:r>
      <w:r>
        <w:rPr>
          <w:rFonts w:ascii="Times New Roman" w:hAnsi="Times New Roman" w:hint="default"/>
          <w:sz w:val="24"/>
          <w:szCs w:val="24"/>
        </w:rPr>
        <w:t>uplatň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 sankcie zverejň</w:t>
      </w:r>
      <w:r>
        <w:rPr>
          <w:rFonts w:ascii="Times New Roman" w:hAnsi="Times New Roman" w:hint="default"/>
          <w:sz w:val="24"/>
          <w:szCs w:val="24"/>
        </w:rPr>
        <w:t xml:space="preserve">uje </w:t>
      </w:r>
      <w:r w:rsidRPr="00596C51">
        <w:rPr>
          <w:rFonts w:ascii="Times New Roman" w:hAnsi="Times New Roman" w:hint="default"/>
          <w:sz w:val="24"/>
          <w:szCs w:val="24"/>
        </w:rPr>
        <w:t>na svojom webovom sí</w:t>
      </w:r>
      <w:r w:rsidRPr="00596C51">
        <w:rPr>
          <w:rFonts w:ascii="Times New Roman" w:hAnsi="Times New Roman" w:hint="default"/>
          <w:sz w:val="24"/>
          <w:szCs w:val="24"/>
        </w:rPr>
        <w:t>dle Rada pre rozpoč</w:t>
      </w:r>
      <w:r w:rsidRPr="00596C51">
        <w:rPr>
          <w:rFonts w:ascii="Times New Roman" w:hAnsi="Times New Roman" w:hint="default"/>
          <w:sz w:val="24"/>
          <w:szCs w:val="24"/>
        </w:rPr>
        <w:t>tovú</w:t>
      </w:r>
      <w:r w:rsidRPr="00596C51">
        <w:rPr>
          <w:rFonts w:ascii="Times New Roman" w:hAnsi="Times New Roman" w:hint="default"/>
          <w:sz w:val="24"/>
          <w:szCs w:val="24"/>
        </w:rPr>
        <w:t xml:space="preserve"> zodpovednosť</w:t>
      </w:r>
      <w:r>
        <w:rPr>
          <w:rFonts w:ascii="Times New Roman" w:hAnsi="Times New Roman"/>
          <w:sz w:val="24"/>
          <w:szCs w:val="24"/>
        </w:rPr>
        <w:t>.</w:t>
      </w:r>
      <w:r w:rsidR="00547544">
        <w:rPr>
          <w:rFonts w:ascii="Times New Roman" w:hAnsi="Times New Roman" w:hint="default"/>
          <w:sz w:val="24"/>
          <w:szCs w:val="24"/>
        </w:rPr>
        <w:t>“.</w:t>
      </w:r>
    </w:p>
    <w:p w:rsidR="001D6100" w:rsidRPr="007F0E59" w:rsidP="001D6100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F0E59">
        <w:rPr>
          <w:rFonts w:ascii="Times New Roman" w:hAnsi="Times New Roman" w:hint="default"/>
          <w:b/>
          <w:sz w:val="24"/>
          <w:szCs w:val="24"/>
        </w:rPr>
        <w:t>Č</w:t>
      </w:r>
      <w:r w:rsidRPr="007F0E59">
        <w:rPr>
          <w:rFonts w:ascii="Times New Roman" w:hAnsi="Times New Roman" w:hint="default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II</w:t>
      </w:r>
    </w:p>
    <w:p w:rsidR="005C26FD" w:rsidRPr="001D6100" w:rsidP="001D6100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7F0E59" w:rsidR="001D6100">
        <w:rPr>
          <w:rFonts w:ascii="Times New Roman" w:hAnsi="Times New Roman" w:hint="default"/>
          <w:sz w:val="24"/>
          <w:szCs w:val="24"/>
        </w:rPr>
        <w:t>Tento zá</w:t>
      </w:r>
      <w:r w:rsidRPr="007F0E59" w:rsidR="001D6100">
        <w:rPr>
          <w:rFonts w:ascii="Times New Roman" w:hAnsi="Times New Roman" w:hint="default"/>
          <w:sz w:val="24"/>
          <w:szCs w:val="24"/>
        </w:rPr>
        <w:t>kon nadobú</w:t>
      </w:r>
      <w:r w:rsidRPr="007F0E59" w:rsidR="001D6100">
        <w:rPr>
          <w:rFonts w:ascii="Times New Roman" w:hAnsi="Times New Roman" w:hint="default"/>
          <w:sz w:val="24"/>
          <w:szCs w:val="24"/>
        </w:rPr>
        <w:t>da úč</w:t>
      </w:r>
      <w:r w:rsidRPr="007F0E59" w:rsidR="001D6100">
        <w:rPr>
          <w:rFonts w:ascii="Times New Roman" w:hAnsi="Times New Roman" w:hint="default"/>
          <w:sz w:val="24"/>
          <w:szCs w:val="24"/>
        </w:rPr>
        <w:t>innosť</w:t>
      </w:r>
      <w:r w:rsidRPr="007F0E59" w:rsidR="001D6100">
        <w:rPr>
          <w:rFonts w:ascii="Times New Roman" w:hAnsi="Times New Roman" w:hint="default"/>
          <w:sz w:val="24"/>
          <w:szCs w:val="24"/>
        </w:rPr>
        <w:t xml:space="preserve"> 1. januá</w:t>
      </w:r>
      <w:r w:rsidRPr="007F0E59" w:rsidR="001D6100">
        <w:rPr>
          <w:rFonts w:ascii="Times New Roman" w:hAnsi="Times New Roman" w:hint="default"/>
          <w:sz w:val="24"/>
          <w:szCs w:val="24"/>
        </w:rPr>
        <w:t>ra 2017.</w:t>
      </w:r>
    </w:p>
    <w:sectPr w:rsidSect="001035E8">
      <w:footerReference w:type="default" r:id="rId4"/>
      <w:pgSz w:w="11907" w:h="16840"/>
      <w:pgMar w:top="1418" w:right="1418" w:bottom="1418" w:left="1418" w:header="709" w:footer="709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CF">
    <w:pPr>
      <w:pStyle w:val="Footer"/>
      <w:bidi w:val="0"/>
      <w:jc w:val="right"/>
    </w:pPr>
  </w:p>
  <w:p w:rsidR="008D74CF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D6100"/>
    <w:rsid w:val="000D0FF1"/>
    <w:rsid w:val="001D18E2"/>
    <w:rsid w:val="001D6100"/>
    <w:rsid w:val="00204A4F"/>
    <w:rsid w:val="00397DD7"/>
    <w:rsid w:val="003B7ED9"/>
    <w:rsid w:val="004400A8"/>
    <w:rsid w:val="004D5377"/>
    <w:rsid w:val="004E2E07"/>
    <w:rsid w:val="00547544"/>
    <w:rsid w:val="00596C51"/>
    <w:rsid w:val="005C26FD"/>
    <w:rsid w:val="005F1E1F"/>
    <w:rsid w:val="00711247"/>
    <w:rsid w:val="007F0E59"/>
    <w:rsid w:val="00880159"/>
    <w:rsid w:val="008D74CF"/>
    <w:rsid w:val="0098620F"/>
    <w:rsid w:val="009A21C9"/>
    <w:rsid w:val="00A67604"/>
    <w:rsid w:val="00C23646"/>
    <w:rsid w:val="00D00505"/>
    <w:rsid w:val="00D61472"/>
    <w:rsid w:val="00D83941"/>
    <w:rsid w:val="00DC701A"/>
    <w:rsid w:val="00DD60DA"/>
    <w:rsid w:val="00EA6C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D6100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D6100"/>
    <w:rPr>
      <w:rFonts w:asciiTheme="majorHAnsi" w:eastAsiaTheme="majorEastAsia" w:hAnsiTheme="majorHAnsi" w:cstheme="majorBidi"/>
      <w:color w:val="2E74B5" w:themeColor="accent1" w:themeShade="BF"/>
      <w:sz w:val="26"/>
      <w:szCs w:val="2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100"/>
    <w:pPr>
      <w:tabs>
        <w:tab w:val="center" w:pos="4536"/>
        <w:tab w:val="right" w:pos="9072"/>
      </w:tabs>
      <w:spacing w:after="0" w:line="240" w:lineRule="auto"/>
      <w:jc w:val="left"/>
    </w:pPr>
    <w:rPr>
      <w:rFonts w:eastAsia="Times New Roman" w:asciiTheme="minorHAnsi" w:hAnsiTheme="minorHAnsi" w:cstheme="minorBidi"/>
    </w:rPr>
  </w:style>
  <w:style w:type="character" w:customStyle="1" w:styleId="PtaChar">
    <w:name w:val="Päta Char"/>
    <w:basedOn w:val="DefaultParagraphFont"/>
    <w:link w:val="Footer"/>
    <w:uiPriority w:val="99"/>
    <w:locked/>
    <w:rsid w:val="001D6100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1D61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D61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1326</Words>
  <Characters>7559</Characters>
  <Application>Microsoft Office Word</Application>
  <DocSecurity>0</DocSecurity>
  <Lines>0</Lines>
  <Paragraphs>0</Paragraphs>
  <ScaleCrop>false</ScaleCrop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Klátik</dc:creator>
  <cp:lastModifiedBy>uzivatel</cp:lastModifiedBy>
  <cp:revision>2</cp:revision>
  <dcterms:created xsi:type="dcterms:W3CDTF">2016-09-23T11:22:00Z</dcterms:created>
  <dcterms:modified xsi:type="dcterms:W3CDTF">2016-09-23T11:22:00Z</dcterms:modified>
</cp:coreProperties>
</file>