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2673" w:rsidRPr="00905064" w:rsidP="00D82673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05064">
        <w:rPr>
          <w:rFonts w:ascii="Times New Roman" w:hAnsi="Times New Roman" w:cs="Times New Roman"/>
          <w:sz w:val="24"/>
          <w:szCs w:val="24"/>
        </w:rPr>
        <w:t>Dôvodová správa</w:t>
      </w:r>
    </w:p>
    <w:p w:rsidR="00905064" w:rsidRPr="00905064" w:rsidP="00905064">
      <w:pPr>
        <w:bidi w:val="0"/>
        <w:rPr>
          <w:rFonts w:ascii="Times New Roman" w:hAnsi="Times New Roman"/>
          <w:b/>
        </w:rPr>
      </w:pPr>
      <w:r w:rsidRPr="00905064">
        <w:rPr>
          <w:rFonts w:ascii="Times New Roman" w:hAnsi="Times New Roman"/>
          <w:b/>
        </w:rPr>
        <w:t>Všeobecná časť</w:t>
      </w:r>
    </w:p>
    <w:p w:rsidR="00F37C12" w:rsidRPr="00905064" w:rsidP="00F37C12">
      <w:pPr>
        <w:bidi w:val="0"/>
        <w:rPr>
          <w:rFonts w:ascii="Times New Roman" w:hAnsi="Times New Roman"/>
        </w:rPr>
      </w:pPr>
    </w:p>
    <w:p w:rsidR="00F37C12" w:rsidRPr="00905064" w:rsidP="00F37C12">
      <w:pPr>
        <w:bidi w:val="0"/>
        <w:ind w:firstLine="708"/>
        <w:jc w:val="both"/>
        <w:rPr>
          <w:rFonts w:ascii="Times New Roman" w:hAnsi="Times New Roman"/>
        </w:rPr>
      </w:pPr>
    </w:p>
    <w:p w:rsidR="00F37C12" w:rsidRPr="00905064" w:rsidP="00AD4B01">
      <w:pPr>
        <w:bidi w:val="0"/>
        <w:jc w:val="both"/>
        <w:rPr>
          <w:rFonts w:ascii="Times New Roman" w:hAnsi="Times New Roman"/>
        </w:rPr>
      </w:pPr>
      <w:r w:rsidRPr="00905064">
        <w:rPr>
          <w:rFonts w:ascii="Times New Roman" w:hAnsi="Times New Roman"/>
        </w:rPr>
        <w:t>Návrh zákona, ktorým sa dopĺňa zákon č. 39/2015 Z. z. o poisťovníctve a o zmene a doplnení niektorých zákonov</w:t>
      </w:r>
      <w:r w:rsidR="0054607A">
        <w:rPr>
          <w:rFonts w:ascii="Times New Roman" w:hAnsi="Times New Roman"/>
        </w:rPr>
        <w:t xml:space="preserve"> v znení neskorších predpisov</w:t>
      </w:r>
      <w:r w:rsidR="00AD4B01">
        <w:rPr>
          <w:rFonts w:ascii="Times New Roman" w:hAnsi="Times New Roman"/>
        </w:rPr>
        <w:t xml:space="preserve"> a ktorým sa dopĺňa zákon č. 563/2009 Z. z. o správe daní (daňový poriadok) a o zmene a doplnení niektorých zákonov v znení neskorších predpisov</w:t>
      </w:r>
      <w:r w:rsidRPr="00905064">
        <w:rPr>
          <w:rFonts w:ascii="Times New Roman" w:hAnsi="Times New Roman"/>
        </w:rPr>
        <w:t xml:space="preserve"> (ďalej len „návrh zákona“) </w:t>
      </w:r>
      <w:r w:rsidRPr="00905064">
        <w:rPr>
          <w:rFonts w:ascii="Times New Roman" w:hAnsi="Times New Roman"/>
          <w:bCs/>
        </w:rPr>
        <w:t>predkladá</w:t>
      </w:r>
      <w:r w:rsidRPr="00905064">
        <w:rPr>
          <w:rFonts w:ascii="Times New Roman" w:hAnsi="Times New Roman"/>
        </w:rPr>
        <w:t xml:space="preserve"> Ministerstvo financií Slovenskej republiky ako iniciatívny.</w:t>
      </w:r>
    </w:p>
    <w:p w:rsidR="00F37C12" w:rsidRPr="00905064" w:rsidP="00F37C12">
      <w:pPr>
        <w:bidi w:val="0"/>
        <w:jc w:val="both"/>
        <w:rPr>
          <w:rFonts w:ascii="Times New Roman" w:hAnsi="Times New Roman"/>
        </w:rPr>
      </w:pPr>
    </w:p>
    <w:p w:rsidR="00F37C12" w:rsidRPr="00905064" w:rsidP="00F37C12">
      <w:pPr>
        <w:pStyle w:val="BodyText"/>
        <w:bidi w:val="0"/>
        <w:ind w:firstLine="567"/>
        <w:jc w:val="both"/>
        <w:rPr>
          <w:rFonts w:ascii="Times New Roman" w:hAnsi="Times New Roman"/>
        </w:rPr>
      </w:pPr>
      <w:r w:rsidRPr="00905064">
        <w:rPr>
          <w:rFonts w:ascii="Times New Roman" w:hAnsi="Times New Roman"/>
        </w:rPr>
        <w:t xml:space="preserve">Cieľom navrhovaného zákona je </w:t>
      </w:r>
    </w:p>
    <w:p w:rsidR="00F37C12" w:rsidRPr="00905064" w:rsidP="00F37C12">
      <w:pPr>
        <w:bidi w:val="0"/>
        <w:jc w:val="both"/>
        <w:rPr>
          <w:rFonts w:ascii="Times New Roman" w:hAnsi="Times New Roman"/>
        </w:rPr>
      </w:pPr>
    </w:p>
    <w:p w:rsidR="00F37C12" w:rsidRPr="00905064" w:rsidP="00F37C12">
      <w:pPr>
        <w:pStyle w:val="BodyText2"/>
        <w:numPr>
          <w:numId w:val="13"/>
        </w:numPr>
        <w:tabs>
          <w:tab w:val="left" w:pos="0"/>
        </w:tabs>
        <w:bidi w:val="0"/>
        <w:spacing w:after="0"/>
        <w:ind w:left="709" w:hanging="142"/>
        <w:rPr>
          <w:rFonts w:ascii="Times New Roman" w:hAnsi="Times New Roman"/>
          <w:color w:val="000000"/>
          <w:szCs w:val="24"/>
        </w:rPr>
      </w:pPr>
      <w:r w:rsidRPr="00905064">
        <w:rPr>
          <w:rFonts w:ascii="Times New Roman" w:hAnsi="Times New Roman"/>
          <w:szCs w:val="24"/>
        </w:rPr>
        <w:t xml:space="preserve">vykonať úpravy v národnej úprave za účelom </w:t>
      </w:r>
      <w:r w:rsidR="0010226D">
        <w:rPr>
          <w:rFonts w:ascii="Times New Roman" w:hAnsi="Times New Roman"/>
          <w:szCs w:val="24"/>
        </w:rPr>
        <w:t>zavedenia</w:t>
      </w:r>
      <w:r w:rsidRPr="00905064">
        <w:rPr>
          <w:rFonts w:ascii="Times New Roman" w:hAnsi="Times New Roman"/>
          <w:szCs w:val="24"/>
        </w:rPr>
        <w:t xml:space="preserve"> odvodovej povinnosti  z prijatého poistného pre poisťovne, ktoré vykonávajú činnosť na území Slovenskej republiky v odvetviach neživotného poistenia,</w:t>
      </w:r>
    </w:p>
    <w:p w:rsidR="00F37C12" w:rsidRPr="00905064" w:rsidP="00CC78FC">
      <w:pPr>
        <w:pStyle w:val="BodyText"/>
        <w:numPr>
          <w:numId w:val="13"/>
        </w:numPr>
        <w:bidi w:val="0"/>
        <w:ind w:left="709" w:hanging="142"/>
        <w:jc w:val="both"/>
        <w:rPr>
          <w:rFonts w:ascii="Times New Roman" w:hAnsi="Times New Roman"/>
        </w:rPr>
      </w:pPr>
      <w:r w:rsidRPr="00905064">
        <w:rPr>
          <w:rFonts w:ascii="Times New Roman" w:hAnsi="Times New Roman"/>
        </w:rPr>
        <w:t>časovo efektívnejšie prerozdeľovanie finančných prostriedkov so štvrťročnou frekvenciou</w:t>
      </w:r>
      <w:r w:rsidR="00812BD3">
        <w:rPr>
          <w:rFonts w:ascii="Times New Roman" w:hAnsi="Times New Roman"/>
        </w:rPr>
        <w:t>.</w:t>
      </w:r>
      <w:r w:rsidRPr="00905064">
        <w:rPr>
          <w:rFonts w:ascii="Times New Roman" w:hAnsi="Times New Roman"/>
        </w:rPr>
        <w:t xml:space="preserve"> </w:t>
      </w:r>
    </w:p>
    <w:p w:rsidR="00812BD3" w:rsidP="00F37C12">
      <w:pPr>
        <w:bidi w:val="0"/>
        <w:ind w:firstLine="567"/>
        <w:jc w:val="both"/>
        <w:rPr>
          <w:rFonts w:ascii="Times New Roman" w:hAnsi="Times New Roman"/>
        </w:rPr>
      </w:pPr>
    </w:p>
    <w:p w:rsidR="00F37C12" w:rsidRPr="00905064" w:rsidP="00F37C12">
      <w:pPr>
        <w:bidi w:val="0"/>
        <w:ind w:firstLine="567"/>
        <w:jc w:val="both"/>
        <w:rPr>
          <w:rFonts w:ascii="Times New Roman" w:hAnsi="Times New Roman"/>
        </w:rPr>
      </w:pPr>
      <w:r w:rsidRPr="00905064">
        <w:rPr>
          <w:rFonts w:ascii="Times New Roman" w:hAnsi="Times New Roman"/>
        </w:rPr>
        <w:t>Súčasná právna úprava v zákone upravuje odvod časti poistného pre poisťovňu, poisťovňu z iného členského štátu a pobočku zahraničnej poisťovne vo výške 8 % z prijatého poistného z poistenia z povinného zmluvného poistenia zodpovednosti za škodu spôsobenú prevádzkou motorového vozidla z činnosti vykonávanej na území Slovenskej republiky za predchádzajúci kalendárny rok na osobitný účet ministerstva vnútra.</w:t>
      </w:r>
    </w:p>
    <w:p w:rsidR="00F37C12" w:rsidRPr="00905064" w:rsidP="00F37C12">
      <w:pPr>
        <w:bidi w:val="0"/>
        <w:ind w:firstLine="708"/>
        <w:jc w:val="both"/>
        <w:rPr>
          <w:rFonts w:ascii="Times New Roman" w:hAnsi="Times New Roman"/>
        </w:rPr>
      </w:pPr>
    </w:p>
    <w:p w:rsidR="00F37C12" w:rsidRPr="00905064" w:rsidP="00F37C12">
      <w:pPr>
        <w:bidi w:val="0"/>
        <w:ind w:firstLine="708"/>
        <w:jc w:val="both"/>
        <w:rPr>
          <w:rFonts w:ascii="Times New Roman" w:hAnsi="Times New Roman"/>
        </w:rPr>
      </w:pPr>
      <w:r w:rsidRPr="00905064">
        <w:rPr>
          <w:rFonts w:ascii="Times New Roman" w:hAnsi="Times New Roman"/>
        </w:rPr>
        <w:t>Prostriedky z</w:t>
      </w:r>
      <w:r w:rsidR="00AB5C6A">
        <w:rPr>
          <w:rFonts w:ascii="Times New Roman" w:hAnsi="Times New Roman"/>
        </w:rPr>
        <w:t>o</w:t>
      </w:r>
      <w:r w:rsidRPr="00905064">
        <w:rPr>
          <w:rFonts w:ascii="Times New Roman" w:hAnsi="Times New Roman"/>
        </w:rPr>
        <w:t> </w:t>
      </w:r>
      <w:r w:rsidR="00AB5C6A">
        <w:rPr>
          <w:rFonts w:ascii="Times New Roman" w:hAnsi="Times New Roman"/>
        </w:rPr>
        <w:t>samostatného</w:t>
      </w:r>
      <w:r w:rsidRPr="00905064">
        <w:rPr>
          <w:rFonts w:ascii="Times New Roman" w:hAnsi="Times New Roman"/>
        </w:rPr>
        <w:t xml:space="preserve"> účtu rozdeľuje ministerstvo vnútra po prerokovaní s ministerstvom financií hasičským jednotkám na úhradu nákladov spojených s obstaraním materiálno-technického vybavenia, jeho údržbou a s prevádzkovaním a zložkám ministerstva vnútra na úhradu nákladov spojených s obstaraním technických prostriedkov potrebných na plnenie úloh súvisiacich s výkonom dohľadu nad bezpečnosťou a plynulosťou cestnej premávky, objasňovanie príčin nehôd v cestnej doprave, s výstavbou a vybavením koordinačných stredísk integrovaného záchranného systému a operačných stredísk tiesňového volania a s výstavbou a obstaraním technického vybavenia operačných stredísk tiesňového volania záchrannej zdravotnej služby. </w:t>
      </w:r>
    </w:p>
    <w:p w:rsidR="00F37C12" w:rsidRPr="00905064" w:rsidP="00F37C12">
      <w:pPr>
        <w:pStyle w:val="BodyText2"/>
        <w:tabs>
          <w:tab w:val="left" w:pos="0"/>
        </w:tabs>
        <w:bidi w:val="0"/>
        <w:spacing w:after="0"/>
        <w:rPr>
          <w:rFonts w:ascii="Times New Roman" w:hAnsi="Times New Roman"/>
          <w:szCs w:val="24"/>
        </w:rPr>
      </w:pPr>
      <w:r w:rsidRPr="00905064">
        <w:rPr>
          <w:rFonts w:ascii="Times New Roman" w:hAnsi="Times New Roman"/>
          <w:szCs w:val="24"/>
        </w:rPr>
        <w:tab/>
      </w:r>
    </w:p>
    <w:p w:rsidR="00F37C12" w:rsidRPr="00905064" w:rsidP="00F37C12">
      <w:pPr>
        <w:pStyle w:val="BodyText2"/>
        <w:tabs>
          <w:tab w:val="left" w:pos="0"/>
        </w:tabs>
        <w:bidi w:val="0"/>
        <w:spacing w:after="0"/>
        <w:rPr>
          <w:rFonts w:ascii="Times New Roman" w:hAnsi="Times New Roman"/>
          <w:color w:val="000000"/>
          <w:szCs w:val="24"/>
        </w:rPr>
      </w:pPr>
      <w:r w:rsidRPr="00905064">
        <w:rPr>
          <w:rFonts w:ascii="Times New Roman" w:hAnsi="Times New Roman"/>
          <w:szCs w:val="24"/>
        </w:rPr>
        <w:tab/>
        <w:t xml:space="preserve">Nakoľko v súčasnosti podlieha odvodu len odvetvie povinného zmluvného poistenia zodpovednosti za škodu spôsobenú prevádzkou motorového vozidla je potrebné rozšíriť odvod aj na ostatné odvetvia neživotného poistenia. </w:t>
      </w:r>
      <w:r w:rsidR="00EE0B86">
        <w:rPr>
          <w:rFonts w:ascii="Times New Roman" w:hAnsi="Times New Roman"/>
        </w:rPr>
        <w:t>Finančné prostriedky z odvodu časti poistného budú príjmom štátneho rozpočtu Slovenskej republiky.</w:t>
      </w:r>
    </w:p>
    <w:p w:rsidR="00F37C12" w:rsidP="00F37C12">
      <w:pPr>
        <w:pStyle w:val="BodyText"/>
        <w:bidi w:val="0"/>
        <w:jc w:val="both"/>
        <w:rPr>
          <w:rFonts w:ascii="Times New Roman" w:hAnsi="Times New Roman"/>
        </w:rPr>
      </w:pPr>
    </w:p>
    <w:p w:rsidR="008D772F" w:rsidRPr="0010226D" w:rsidP="00220E94">
      <w:pPr>
        <w:pStyle w:val="BodyText"/>
        <w:bidi w:val="0"/>
        <w:ind w:firstLine="708"/>
        <w:jc w:val="both"/>
        <w:rPr>
          <w:rFonts w:ascii="Times New Roman" w:hAnsi="Times New Roman"/>
          <w:color w:val="auto"/>
        </w:rPr>
      </w:pPr>
      <w:r w:rsidRPr="0010226D" w:rsidR="00220E94">
        <w:rPr>
          <w:rFonts w:ascii="Times New Roman" w:hAnsi="Times New Roman"/>
          <w:color w:val="auto"/>
        </w:rPr>
        <w:t>Kontrolu správnosti odvodu časti poistného a ukladanie sankcií bude vykonávať Daňový úrad pre vybrané daňové subjekty podľa daňového poriadku.</w:t>
      </w:r>
    </w:p>
    <w:p w:rsidR="00220E94" w:rsidRPr="0010226D" w:rsidP="00F37C12">
      <w:pPr>
        <w:pStyle w:val="BodyText"/>
        <w:bidi w:val="0"/>
        <w:jc w:val="both"/>
        <w:rPr>
          <w:rFonts w:ascii="Times New Roman" w:hAnsi="Times New Roman"/>
          <w:color w:val="auto"/>
        </w:rPr>
      </w:pPr>
    </w:p>
    <w:p w:rsidR="00CD0A98" w:rsidP="00F37C12">
      <w:pPr>
        <w:bidi w:val="0"/>
        <w:jc w:val="both"/>
        <w:rPr>
          <w:rFonts w:ascii="Times New Roman" w:hAnsi="Times New Roman"/>
        </w:rPr>
      </w:pPr>
      <w:r w:rsidRPr="00905064" w:rsidR="00F37C12">
        <w:rPr>
          <w:rStyle w:val="Textzstupnhosymbolu1"/>
          <w:color w:val="000000"/>
        </w:rPr>
        <w:t xml:space="preserve">              Návrh zákona je v súlade s Ústavou Slovenskej republiky,</w:t>
      </w:r>
      <w:r w:rsidR="00655930">
        <w:rPr>
          <w:rStyle w:val="Textzstupnhosymbolu1"/>
          <w:color w:val="000000"/>
        </w:rPr>
        <w:t xml:space="preserve"> s nálezmi Ústavného súdu Slovenskej republiky,</w:t>
      </w:r>
      <w:r w:rsidRPr="00905064" w:rsidR="00F37C12">
        <w:rPr>
          <w:rStyle w:val="Textzstupnhosymbolu1"/>
          <w:color w:val="000000"/>
        </w:rPr>
        <w:t xml:space="preserve"> so zákonmi ako aj s medzinárodnými zmluvami, ktorými je Slovenská republika viazaná a právnymi predpismi Európskej únie. </w:t>
      </w:r>
    </w:p>
    <w:p w:rsidR="00316297" w:rsidP="00C15AE2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C15AE2" w:rsidP="00C15AE2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="00CD0A98">
        <w:rPr>
          <w:rFonts w:ascii="Times New Roman" w:hAnsi="Times New Roman"/>
        </w:rPr>
        <w:t xml:space="preserve">   </w:t>
      </w:r>
      <w:r w:rsidR="008E028F">
        <w:rPr>
          <w:rFonts w:ascii="Times New Roman" w:hAnsi="Times New Roman"/>
        </w:rPr>
        <w:tab/>
      </w:r>
      <w:r w:rsidR="00CD0A98">
        <w:rPr>
          <w:rFonts w:ascii="Times New Roman" w:hAnsi="Times New Roman"/>
        </w:rPr>
        <w:t>Prijatie navrhovaného zákona bude mať negatívne vplyvy na podnikateľské prostredie. Navrhovaný zákon nebude mať vplyvy na rozpočet obcí a vyšších územných celkov, služby verejnej správy pre občana, z toho vplyvy služieb verejnej správy na občana, vplyvy na procesy služieb vo verejnej správe, sociálne vplyvy, informatizáciu, vplyvy na životné prostredie a zamestnanosť.</w:t>
      </w:r>
      <w:r>
        <w:rPr>
          <w:rFonts w:ascii="Times New Roman" w:hAnsi="Times New Roman"/>
        </w:rPr>
        <w:t xml:space="preserve"> </w:t>
      </w:r>
      <w:r w:rsidR="000608A0">
        <w:rPr>
          <w:rFonts w:ascii="Times New Roman" w:hAnsi="Times New Roman"/>
        </w:rPr>
        <w:t>Navrhovaný zákon</w:t>
      </w:r>
      <w:r>
        <w:rPr>
          <w:rFonts w:ascii="Times New Roman" w:hAnsi="Times New Roman"/>
        </w:rPr>
        <w:t xml:space="preserve"> bude mať pozitívny dopad na štátny rozpočet a rozpočet verejnej správy. </w:t>
      </w:r>
    </w:p>
    <w:p w:rsidR="00CD0A98" w:rsidRPr="00905064" w:rsidP="00F37C12">
      <w:pPr>
        <w:bidi w:val="0"/>
        <w:jc w:val="both"/>
        <w:rPr>
          <w:rFonts w:ascii="Times New Roman" w:hAnsi="Times New Roman"/>
        </w:rPr>
      </w:pPr>
    </w:p>
    <w:p w:rsidR="00F37C12" w:rsidRPr="00905064" w:rsidP="00F37C12">
      <w:pPr>
        <w:bidi w:val="0"/>
        <w:jc w:val="both"/>
        <w:rPr>
          <w:rStyle w:val="Textzstupnhosymbolu1"/>
          <w:color w:val="000000"/>
        </w:rPr>
      </w:pPr>
    </w:p>
    <w:p w:rsidR="00D82673" w:rsidRPr="00905064" w:rsidP="00D82673">
      <w:pPr>
        <w:pStyle w:val="List2"/>
        <w:bidi w:val="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F11D98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RPr="0090506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7C3CA1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180BD4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3B64F5" w:rsidP="00397CF5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3A1E90" w:rsidRPr="00905064" w:rsidP="00D82673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F37C12" w:rsidRPr="00905064" w:rsidP="00D82673">
      <w:pPr>
        <w:pStyle w:val="BodyText"/>
        <w:widowControl/>
        <w:bidi w:val="0"/>
        <w:jc w:val="both"/>
        <w:rPr>
          <w:rFonts w:ascii="Times New Roman" w:hAnsi="Times New Roman"/>
          <w:b/>
          <w:bCs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CF">
    <w:pPr>
      <w:pStyle w:val="Footer"/>
      <w:bidi w:val="0"/>
      <w:jc w:val="center"/>
      <w:rPr>
        <w:rFonts w:ascii="Times New Roman" w:hAnsi="Times New Roman"/>
      </w:rPr>
    </w:pPr>
  </w:p>
  <w:p w:rsidR="001F27C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8F40D0"/>
    <w:multiLevelType w:val="multilevel"/>
    <w:tmpl w:val="7004E048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6"/>
      <w:numFmt w:val="bullet"/>
      <w:lvlText w:val="-"/>
      <w:lvlJc w:val="left"/>
      <w:pPr>
        <w:ind w:left="850" w:hanging="425"/>
      </w:pPr>
      <w:rPr>
        <w:rFonts w:ascii="Times New Roman" w:eastAsia="Times New Roman" w:hAnsi="Times New Roman" w:hint="default"/>
      </w:rPr>
    </w:lvl>
    <w:lvl w:ilvl="2">
      <w:start w:val="6"/>
      <w:numFmt w:val="bullet"/>
      <w:lvlText w:val="-"/>
      <w:lvlJc w:val="left"/>
      <w:pPr>
        <w:ind w:left="1275" w:hanging="425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763A0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Unicode MS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BF03261"/>
    <w:multiLevelType w:val="hybridMultilevel"/>
    <w:tmpl w:val="D8A269E6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66A224E"/>
    <w:multiLevelType w:val="hybridMultilevel"/>
    <w:tmpl w:val="1DE43AD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11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2673"/>
    <w:rsid w:val="000039B8"/>
    <w:rsid w:val="00025D99"/>
    <w:rsid w:val="000608A0"/>
    <w:rsid w:val="0009519E"/>
    <w:rsid w:val="000A28BD"/>
    <w:rsid w:val="000C4045"/>
    <w:rsid w:val="000E1DEB"/>
    <w:rsid w:val="000F15D5"/>
    <w:rsid w:val="0010226D"/>
    <w:rsid w:val="00115325"/>
    <w:rsid w:val="00137591"/>
    <w:rsid w:val="001719AE"/>
    <w:rsid w:val="00180BD4"/>
    <w:rsid w:val="001A4137"/>
    <w:rsid w:val="001A7B4B"/>
    <w:rsid w:val="001B2F09"/>
    <w:rsid w:val="001C18B6"/>
    <w:rsid w:val="001D61B3"/>
    <w:rsid w:val="001F27CF"/>
    <w:rsid w:val="001F510F"/>
    <w:rsid w:val="00220E94"/>
    <w:rsid w:val="0022346D"/>
    <w:rsid w:val="00232A3D"/>
    <w:rsid w:val="0023737F"/>
    <w:rsid w:val="00263176"/>
    <w:rsid w:val="00264AE8"/>
    <w:rsid w:val="002732A8"/>
    <w:rsid w:val="00283750"/>
    <w:rsid w:val="002A65F5"/>
    <w:rsid w:val="002B04CD"/>
    <w:rsid w:val="002B56DE"/>
    <w:rsid w:val="002C5A3A"/>
    <w:rsid w:val="002C6476"/>
    <w:rsid w:val="002F1C5C"/>
    <w:rsid w:val="002F1E17"/>
    <w:rsid w:val="00316297"/>
    <w:rsid w:val="00324D22"/>
    <w:rsid w:val="0036084F"/>
    <w:rsid w:val="00365BC0"/>
    <w:rsid w:val="003708C8"/>
    <w:rsid w:val="00392EE1"/>
    <w:rsid w:val="00397CF5"/>
    <w:rsid w:val="003A1E90"/>
    <w:rsid w:val="003B2207"/>
    <w:rsid w:val="003B64F5"/>
    <w:rsid w:val="003C07F6"/>
    <w:rsid w:val="003C0E81"/>
    <w:rsid w:val="003D4F05"/>
    <w:rsid w:val="003E52BB"/>
    <w:rsid w:val="003E70D5"/>
    <w:rsid w:val="003F07FC"/>
    <w:rsid w:val="003F2EFD"/>
    <w:rsid w:val="003F5D81"/>
    <w:rsid w:val="003F765C"/>
    <w:rsid w:val="004030E6"/>
    <w:rsid w:val="00404501"/>
    <w:rsid w:val="0040501D"/>
    <w:rsid w:val="00425268"/>
    <w:rsid w:val="0043586C"/>
    <w:rsid w:val="004452C1"/>
    <w:rsid w:val="00483F8E"/>
    <w:rsid w:val="004C4565"/>
    <w:rsid w:val="004C70F4"/>
    <w:rsid w:val="004E2B50"/>
    <w:rsid w:val="004E591F"/>
    <w:rsid w:val="00504AF7"/>
    <w:rsid w:val="00514F4D"/>
    <w:rsid w:val="0054607A"/>
    <w:rsid w:val="00547BB7"/>
    <w:rsid w:val="005811AB"/>
    <w:rsid w:val="005C1155"/>
    <w:rsid w:val="005C15E7"/>
    <w:rsid w:val="005D2DA2"/>
    <w:rsid w:val="005E0932"/>
    <w:rsid w:val="00604719"/>
    <w:rsid w:val="00612355"/>
    <w:rsid w:val="00626BBC"/>
    <w:rsid w:val="00635C5F"/>
    <w:rsid w:val="00637FB8"/>
    <w:rsid w:val="00642631"/>
    <w:rsid w:val="00652FEF"/>
    <w:rsid w:val="00653A27"/>
    <w:rsid w:val="00655930"/>
    <w:rsid w:val="006645EE"/>
    <w:rsid w:val="00673658"/>
    <w:rsid w:val="006841D5"/>
    <w:rsid w:val="006A6222"/>
    <w:rsid w:val="006B3432"/>
    <w:rsid w:val="006D3FCB"/>
    <w:rsid w:val="006E64F5"/>
    <w:rsid w:val="006E7C8E"/>
    <w:rsid w:val="00746428"/>
    <w:rsid w:val="00747DAA"/>
    <w:rsid w:val="00766E4E"/>
    <w:rsid w:val="0078109A"/>
    <w:rsid w:val="00781BAE"/>
    <w:rsid w:val="007C251E"/>
    <w:rsid w:val="007C2AB4"/>
    <w:rsid w:val="007C3CA1"/>
    <w:rsid w:val="007E7E71"/>
    <w:rsid w:val="00805BC8"/>
    <w:rsid w:val="0080627B"/>
    <w:rsid w:val="00812BD3"/>
    <w:rsid w:val="008242B7"/>
    <w:rsid w:val="00837A29"/>
    <w:rsid w:val="00852311"/>
    <w:rsid w:val="008627C7"/>
    <w:rsid w:val="008734F2"/>
    <w:rsid w:val="0087652F"/>
    <w:rsid w:val="00891EF3"/>
    <w:rsid w:val="008D772F"/>
    <w:rsid w:val="008D781B"/>
    <w:rsid w:val="008E028F"/>
    <w:rsid w:val="008E639A"/>
    <w:rsid w:val="00904F08"/>
    <w:rsid w:val="00905064"/>
    <w:rsid w:val="00912603"/>
    <w:rsid w:val="009151DE"/>
    <w:rsid w:val="00926304"/>
    <w:rsid w:val="00935627"/>
    <w:rsid w:val="00940DAF"/>
    <w:rsid w:val="00980494"/>
    <w:rsid w:val="00993335"/>
    <w:rsid w:val="009A5EA6"/>
    <w:rsid w:val="009C794C"/>
    <w:rsid w:val="00A25A0A"/>
    <w:rsid w:val="00A40E73"/>
    <w:rsid w:val="00A42A28"/>
    <w:rsid w:val="00A73948"/>
    <w:rsid w:val="00A757ED"/>
    <w:rsid w:val="00A944D1"/>
    <w:rsid w:val="00AA45F8"/>
    <w:rsid w:val="00AB5C6A"/>
    <w:rsid w:val="00AD1E10"/>
    <w:rsid w:val="00AD4B01"/>
    <w:rsid w:val="00AD5C1D"/>
    <w:rsid w:val="00AF05FD"/>
    <w:rsid w:val="00B401C5"/>
    <w:rsid w:val="00B72B1D"/>
    <w:rsid w:val="00B8613D"/>
    <w:rsid w:val="00BA361A"/>
    <w:rsid w:val="00BB13B8"/>
    <w:rsid w:val="00BC2DA6"/>
    <w:rsid w:val="00BC6897"/>
    <w:rsid w:val="00BD4DC6"/>
    <w:rsid w:val="00BE73D6"/>
    <w:rsid w:val="00BE7620"/>
    <w:rsid w:val="00C06B3A"/>
    <w:rsid w:val="00C15AE2"/>
    <w:rsid w:val="00C226C9"/>
    <w:rsid w:val="00C27133"/>
    <w:rsid w:val="00C40070"/>
    <w:rsid w:val="00C63295"/>
    <w:rsid w:val="00C67161"/>
    <w:rsid w:val="00C826EB"/>
    <w:rsid w:val="00C84CA6"/>
    <w:rsid w:val="00C957BE"/>
    <w:rsid w:val="00CA4C41"/>
    <w:rsid w:val="00CC0BE4"/>
    <w:rsid w:val="00CC78FC"/>
    <w:rsid w:val="00CD0A98"/>
    <w:rsid w:val="00CF0B5C"/>
    <w:rsid w:val="00CF610A"/>
    <w:rsid w:val="00CF6F1C"/>
    <w:rsid w:val="00D12FED"/>
    <w:rsid w:val="00D16716"/>
    <w:rsid w:val="00D66CCE"/>
    <w:rsid w:val="00D82673"/>
    <w:rsid w:val="00D95075"/>
    <w:rsid w:val="00DB2312"/>
    <w:rsid w:val="00DB3A15"/>
    <w:rsid w:val="00DC40EB"/>
    <w:rsid w:val="00DD254C"/>
    <w:rsid w:val="00DF3C2D"/>
    <w:rsid w:val="00E02DFE"/>
    <w:rsid w:val="00E12D4C"/>
    <w:rsid w:val="00E27DA4"/>
    <w:rsid w:val="00E56E1C"/>
    <w:rsid w:val="00E61D3D"/>
    <w:rsid w:val="00E6760B"/>
    <w:rsid w:val="00E76A38"/>
    <w:rsid w:val="00E828FB"/>
    <w:rsid w:val="00E86B27"/>
    <w:rsid w:val="00E876B8"/>
    <w:rsid w:val="00E90AD6"/>
    <w:rsid w:val="00EB04A3"/>
    <w:rsid w:val="00EB7003"/>
    <w:rsid w:val="00EC0D41"/>
    <w:rsid w:val="00ED5517"/>
    <w:rsid w:val="00EE0B86"/>
    <w:rsid w:val="00EE585E"/>
    <w:rsid w:val="00F041BD"/>
    <w:rsid w:val="00F045D1"/>
    <w:rsid w:val="00F11D98"/>
    <w:rsid w:val="00F36C99"/>
    <w:rsid w:val="00F36F81"/>
    <w:rsid w:val="00F37C12"/>
    <w:rsid w:val="00F502D6"/>
    <w:rsid w:val="00F5724F"/>
    <w:rsid w:val="00F7111E"/>
    <w:rsid w:val="00F83589"/>
    <w:rsid w:val="00FC57A6"/>
    <w:rsid w:val="00FF31F4"/>
    <w:rsid w:val="00FF70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8267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82673"/>
    <w:rPr>
      <w:rFonts w:ascii="Arial" w:hAnsi="Arial" w:cs="Arial"/>
      <w:b/>
      <w:bCs/>
      <w:kern w:val="28"/>
      <w:sz w:val="28"/>
      <w:szCs w:val="28"/>
      <w:rtl w:val="0"/>
      <w:cs w:val="0"/>
      <w:lang w:val="x-none" w:eastAsia="sk-SK"/>
    </w:rPr>
  </w:style>
  <w:style w:type="paragraph" w:styleId="List2">
    <w:name w:val="List 2"/>
    <w:basedOn w:val="Normal"/>
    <w:uiPriority w:val="99"/>
    <w:semiHidden/>
    <w:rsid w:val="00D82673"/>
    <w:pPr>
      <w:widowControl w:val="0"/>
      <w:ind w:left="566" w:hanging="283"/>
      <w:jc w:val="left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D82673"/>
    <w:pPr>
      <w:widowControl w:val="0"/>
      <w:jc w:val="left"/>
    </w:pPr>
    <w:rPr>
      <w:color w:val="00000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82673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D82673"/>
    <w:pPr>
      <w:spacing w:after="120"/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8267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sid w:val="00D82673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8267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8267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8267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8267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F15D5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F15D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0F15D5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99"/>
    <w:qFormat/>
    <w:rsid w:val="000F15D5"/>
    <w:pPr>
      <w:widowControl w:val="0"/>
      <w:adjustRightInd w:val="0"/>
      <w:ind w:left="720"/>
      <w:contextualSpacing/>
      <w:jc w:val="left"/>
    </w:pPr>
  </w:style>
  <w:style w:type="character" w:customStyle="1" w:styleId="Textzstupnhosymbolu1">
    <w:name w:val="Text zástupného symbolu1"/>
    <w:semiHidden/>
    <w:rsid w:val="00F37C12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630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2630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460</Words>
  <Characters>2622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Vlkolinsky Robert</dc:creator>
  <cp:lastModifiedBy>Kollarova Dana</cp:lastModifiedBy>
  <cp:revision>3</cp:revision>
  <cp:lastPrinted>2016-08-05T11:22:00Z</cp:lastPrinted>
  <dcterms:created xsi:type="dcterms:W3CDTF">2016-09-21T06:45:00Z</dcterms:created>
  <dcterms:modified xsi:type="dcterms:W3CDTF">2016-09-21T06:46:00Z</dcterms:modified>
</cp:coreProperties>
</file>