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19F8" w:rsidP="00487580">
      <w:pPr>
        <w:bidi w:val="0"/>
        <w:jc w:val="both"/>
        <w:rPr>
          <w:rFonts w:ascii="Times New Roman" w:hAnsi="Times New Roman"/>
        </w:rPr>
      </w:pPr>
    </w:p>
    <w:p w:rsidR="00662B74" w:rsidP="00662B7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NÁRODNÁ RADA SLOVENSKEJ REPUBLIKY</w:t>
      </w:r>
    </w:p>
    <w:p w:rsidR="00662B74" w:rsidP="00662B74">
      <w:pPr>
        <w:pStyle w:val="Zkladntext"/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  <w:r>
        <w:rPr>
          <w:rFonts w:ascii="Times New Roman" w:hAnsi="Times New Roman"/>
          <w:b/>
          <w:bCs/>
          <w:sz w:val="28"/>
        </w:rPr>
        <w:t xml:space="preserve">VII. </w:t>
      </w:r>
      <w:r>
        <w:rPr>
          <w:rFonts w:ascii="Times New Roman" w:hAnsi="Times New Roman"/>
          <w:b/>
          <w:bCs/>
          <w:sz w:val="28"/>
          <w:lang w:val="sk-SK"/>
        </w:rPr>
        <w:t>volebné obdobie</w:t>
      </w:r>
    </w:p>
    <w:p w:rsidR="00662B74" w:rsidP="00662B74">
      <w:pPr>
        <w:pStyle w:val="Zkladntext"/>
        <w:bidi w:val="0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>____________________________________________________________________</w:t>
      </w:r>
    </w:p>
    <w:p w:rsidR="00662B74" w:rsidP="00662B74">
      <w:pPr>
        <w:pStyle w:val="Zkladntext"/>
        <w:bidi w:val="0"/>
        <w:jc w:val="center"/>
        <w:rPr>
          <w:rFonts w:ascii="Times New Roman" w:hAnsi="Times New Roman"/>
          <w:b/>
          <w:bCs/>
          <w:sz w:val="26"/>
        </w:rPr>
      </w:pPr>
    </w:p>
    <w:p w:rsidR="00662B74" w:rsidP="00662B7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D65514">
        <w:rPr>
          <w:rFonts w:ascii="Times New Roman" w:hAnsi="Times New Roman"/>
          <w:b/>
          <w:bCs/>
          <w:sz w:val="28"/>
        </w:rPr>
        <w:t>252</w:t>
      </w:r>
    </w:p>
    <w:p w:rsidR="00662B74" w:rsidP="00662B7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662B74" w:rsidP="00662B7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662B74" w:rsidP="00662B7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662B74" w:rsidP="00662B74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</w:p>
    <w:p w:rsidR="00662B74" w:rsidP="00662B74">
      <w:pPr>
        <w:bidi w:val="0"/>
        <w:jc w:val="center"/>
        <w:rPr>
          <w:rFonts w:ascii="Times New Roman" w:hAnsi="Times New Roman"/>
          <w:b/>
          <w:bCs/>
        </w:rPr>
      </w:pPr>
    </w:p>
    <w:p w:rsidR="00662B74" w:rsidP="00662B74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... 2016,</w:t>
      </w:r>
    </w:p>
    <w:p w:rsidR="00662B74" w:rsidP="00662B74">
      <w:pPr>
        <w:bidi w:val="0"/>
        <w:jc w:val="center"/>
        <w:rPr>
          <w:rFonts w:ascii="Times New Roman" w:hAnsi="Times New Roman"/>
          <w:b/>
          <w:bCs/>
        </w:rPr>
      </w:pPr>
    </w:p>
    <w:p w:rsidR="00662B74" w:rsidP="00662B74">
      <w:pPr>
        <w:pStyle w:val="Zkladntext"/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ktorým sa dopĺňa zákon č. 39/2015 Z. z. o </w:t>
      </w:r>
      <w:r>
        <w:rPr>
          <w:rFonts w:ascii="Times New Roman" w:hAnsi="Times New Roman"/>
          <w:b/>
          <w:szCs w:val="24"/>
        </w:rPr>
        <w:t>poisťovníctve a o zmene a doplnení niektorých zákonov v znení neskorších predpisov a ktorým sa dopĺňa zákon č. 563/2009 Z. z. o správe daní (daňový poriadok) a o zmene a doplnení niektorých zákonov v znení neskorších predpisov</w:t>
      </w:r>
    </w:p>
    <w:p w:rsidR="00662B74" w:rsidP="00662B74">
      <w:pPr>
        <w:widowControl w:val="0"/>
        <w:bidi w:val="0"/>
        <w:jc w:val="center"/>
        <w:rPr>
          <w:rFonts w:ascii="Times New Roman" w:hAnsi="Times New Roman"/>
          <w:b/>
          <w:bCs/>
        </w:rPr>
      </w:pPr>
    </w:p>
    <w:p w:rsidR="00662B74" w:rsidP="00662B74">
      <w:pPr>
        <w:widowControl w:val="0"/>
        <w:bidi w:val="0"/>
        <w:ind w:firstLine="42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Národná rada Slovenskej republiky sa uzniesla na tomto zákone:</w:t>
      </w:r>
    </w:p>
    <w:p w:rsidR="00FF71EA" w:rsidRPr="005A66A4" w:rsidP="00487580">
      <w:pPr>
        <w:bidi w:val="0"/>
        <w:jc w:val="both"/>
        <w:rPr>
          <w:rFonts w:ascii="Times New Roman" w:hAnsi="Times New Roman"/>
        </w:rPr>
      </w:pPr>
    </w:p>
    <w:p w:rsidR="00FF71EA" w:rsidRPr="005A66A4" w:rsidP="00487580">
      <w:pPr>
        <w:bidi w:val="0"/>
        <w:jc w:val="both"/>
        <w:rPr>
          <w:rFonts w:ascii="Times New Roman" w:hAnsi="Times New Roman"/>
        </w:rPr>
      </w:pPr>
    </w:p>
    <w:p w:rsidR="00FF71EA" w:rsidRPr="00662B74" w:rsidP="00487580">
      <w:pPr>
        <w:shd w:val="clear" w:color="auto" w:fill="FFFFFF"/>
        <w:bidi w:val="0"/>
        <w:jc w:val="center"/>
        <w:rPr>
          <w:rFonts w:ascii="Times New Roman" w:hAnsi="Times New Roman"/>
          <w:b/>
        </w:rPr>
      </w:pPr>
      <w:r w:rsidRPr="00662B74">
        <w:rPr>
          <w:rFonts w:ascii="Times New Roman" w:hAnsi="Times New Roman"/>
          <w:b/>
        </w:rPr>
        <w:t xml:space="preserve">Čl. </w:t>
      </w:r>
      <w:r w:rsidRPr="00662B74" w:rsidR="0073643A">
        <w:rPr>
          <w:rFonts w:ascii="Times New Roman" w:hAnsi="Times New Roman"/>
          <w:b/>
        </w:rPr>
        <w:t>I</w:t>
      </w:r>
    </w:p>
    <w:p w:rsidR="00FF71EA" w:rsidRPr="005A66A4" w:rsidP="00487580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FF71EA" w:rsidRPr="005A66A4" w:rsidP="006C3895">
      <w:pPr>
        <w:bidi w:val="0"/>
        <w:jc w:val="both"/>
        <w:rPr>
          <w:rFonts w:ascii="Times New Roman" w:hAnsi="Times New Roman"/>
        </w:rPr>
      </w:pPr>
      <w:r w:rsidRPr="005A66A4">
        <w:rPr>
          <w:rFonts w:ascii="Times New Roman" w:hAnsi="Times New Roman"/>
        </w:rPr>
        <w:t xml:space="preserve">Zákon č. </w:t>
      </w:r>
      <w:r w:rsidRPr="005A66A4" w:rsidR="00CE186A">
        <w:rPr>
          <w:rFonts w:ascii="Times New Roman" w:hAnsi="Times New Roman"/>
        </w:rPr>
        <w:t>39</w:t>
      </w:r>
      <w:r w:rsidRPr="005A66A4">
        <w:rPr>
          <w:rFonts w:ascii="Times New Roman" w:hAnsi="Times New Roman"/>
        </w:rPr>
        <w:t>/2</w:t>
      </w:r>
      <w:r w:rsidRPr="005A66A4" w:rsidR="00CE186A">
        <w:rPr>
          <w:rFonts w:ascii="Times New Roman" w:hAnsi="Times New Roman"/>
        </w:rPr>
        <w:t>01</w:t>
      </w:r>
      <w:r w:rsidRPr="005A66A4" w:rsidR="00AC6FE9">
        <w:rPr>
          <w:rFonts w:ascii="Times New Roman" w:hAnsi="Times New Roman"/>
        </w:rPr>
        <w:t>5</w:t>
      </w:r>
      <w:r w:rsidRPr="005A66A4">
        <w:rPr>
          <w:rFonts w:ascii="Times New Roman" w:hAnsi="Times New Roman"/>
        </w:rPr>
        <w:t xml:space="preserve"> Z. z. o </w:t>
      </w:r>
      <w:r w:rsidRPr="005A66A4" w:rsidR="005B76DE">
        <w:rPr>
          <w:rFonts w:ascii="Times New Roman" w:hAnsi="Times New Roman"/>
        </w:rPr>
        <w:t xml:space="preserve"> </w:t>
      </w:r>
      <w:r w:rsidRPr="005A66A4" w:rsidR="006C3895">
        <w:rPr>
          <w:rFonts w:ascii="Times New Roman" w:hAnsi="Times New Roman"/>
        </w:rPr>
        <w:t>poisťovníctve a o zmene a doplnení niektorých zákonov v</w:t>
      </w:r>
      <w:r w:rsidRPr="005A66A4" w:rsidR="00040CDB">
        <w:rPr>
          <w:rFonts w:ascii="Times New Roman" w:hAnsi="Times New Roman"/>
        </w:rPr>
        <w:t> znení zákona č. 359/2015 Z. z.</w:t>
      </w:r>
      <w:r w:rsidRPr="005A66A4" w:rsidR="00B52208">
        <w:rPr>
          <w:rFonts w:ascii="Times New Roman" w:hAnsi="Times New Roman"/>
        </w:rPr>
        <w:t>,</w:t>
      </w:r>
      <w:r w:rsidRPr="005A66A4" w:rsidR="00040CDB">
        <w:rPr>
          <w:rFonts w:ascii="Times New Roman" w:hAnsi="Times New Roman"/>
        </w:rPr>
        <w:t xml:space="preserve"> </w:t>
      </w:r>
      <w:r w:rsidRPr="005A66A4" w:rsidR="006C3895">
        <w:rPr>
          <w:rFonts w:ascii="Times New Roman" w:hAnsi="Times New Roman"/>
        </w:rPr>
        <w:t>zákona č. 437/2015 Z.</w:t>
      </w:r>
      <w:r w:rsidRPr="005A66A4" w:rsidR="00B52208">
        <w:rPr>
          <w:rFonts w:ascii="Times New Roman" w:hAnsi="Times New Roman"/>
        </w:rPr>
        <w:t xml:space="preserve"> z. a zákona č. 125/2016 Z. z. </w:t>
      </w:r>
      <w:r w:rsidRPr="005A66A4">
        <w:rPr>
          <w:rFonts w:ascii="Times New Roman" w:hAnsi="Times New Roman"/>
        </w:rPr>
        <w:t>sa</w:t>
      </w:r>
      <w:r w:rsidRPr="005A66A4" w:rsidR="00E77CF7">
        <w:rPr>
          <w:rFonts w:ascii="Times New Roman" w:hAnsi="Times New Roman"/>
        </w:rPr>
        <w:t xml:space="preserve"> </w:t>
      </w:r>
      <w:r w:rsidR="005A75E4">
        <w:rPr>
          <w:rFonts w:ascii="Times New Roman" w:hAnsi="Times New Roman"/>
        </w:rPr>
        <w:t>d</w:t>
      </w:r>
      <w:r w:rsidRPr="005A66A4" w:rsidR="00C052FB">
        <w:rPr>
          <w:rFonts w:ascii="Times New Roman" w:hAnsi="Times New Roman"/>
        </w:rPr>
        <w:t>opĺňa</w:t>
      </w:r>
      <w:r w:rsidRPr="005A66A4" w:rsidR="00E77CF7">
        <w:rPr>
          <w:rFonts w:ascii="Times New Roman" w:hAnsi="Times New Roman"/>
        </w:rPr>
        <w:t xml:space="preserve"> </w:t>
      </w:r>
      <w:r w:rsidRPr="005A66A4">
        <w:rPr>
          <w:rFonts w:ascii="Times New Roman" w:hAnsi="Times New Roman"/>
        </w:rPr>
        <w:t>takto:</w:t>
      </w:r>
    </w:p>
    <w:p w:rsidR="006C3895" w:rsidRPr="005A66A4" w:rsidP="006C3895">
      <w:pPr>
        <w:bidi w:val="0"/>
        <w:jc w:val="both"/>
        <w:rPr>
          <w:rFonts w:ascii="Times New Roman" w:hAnsi="Times New Roman"/>
        </w:rPr>
      </w:pPr>
    </w:p>
    <w:p w:rsidR="00E77CF7" w:rsidRPr="005A66A4" w:rsidP="00FF4FB5">
      <w:pPr>
        <w:pStyle w:val="ListParagraph"/>
        <w:bidi w:val="0"/>
        <w:ind w:left="0"/>
        <w:rPr>
          <w:rFonts w:ascii="Times New Roman" w:hAnsi="Times New Roman"/>
        </w:rPr>
      </w:pPr>
      <w:r w:rsidR="00C64243">
        <w:rPr>
          <w:rFonts w:ascii="Times New Roman" w:hAnsi="Times New Roman"/>
        </w:rPr>
        <w:t xml:space="preserve">Za </w:t>
      </w:r>
      <w:r w:rsidRPr="005A66A4">
        <w:rPr>
          <w:rFonts w:ascii="Times New Roman" w:hAnsi="Times New Roman"/>
        </w:rPr>
        <w:t xml:space="preserve">§ 68 </w:t>
      </w:r>
      <w:r w:rsidR="00C64243">
        <w:rPr>
          <w:rFonts w:ascii="Times New Roman" w:hAnsi="Times New Roman"/>
        </w:rPr>
        <w:t xml:space="preserve">sa vkladá § 68a, ktorý </w:t>
      </w:r>
      <w:r w:rsidRPr="005A66A4">
        <w:rPr>
          <w:rFonts w:ascii="Times New Roman" w:hAnsi="Times New Roman"/>
        </w:rPr>
        <w:t>vrátane nadpisu znie:</w:t>
      </w:r>
    </w:p>
    <w:p w:rsidR="00E77CF7" w:rsidRPr="005A66A4" w:rsidP="00E77CF7">
      <w:pPr>
        <w:bidi w:val="0"/>
        <w:jc w:val="both"/>
        <w:rPr>
          <w:rFonts w:ascii="Times New Roman" w:hAnsi="Times New Roman"/>
        </w:rPr>
      </w:pPr>
    </w:p>
    <w:p w:rsidR="006C3895" w:rsidRPr="00F71F21" w:rsidP="00E77CF7">
      <w:pPr>
        <w:bidi w:val="0"/>
        <w:jc w:val="center"/>
        <w:rPr>
          <w:rFonts w:ascii="Times New Roman" w:hAnsi="Times New Roman"/>
        </w:rPr>
      </w:pPr>
      <w:r w:rsidRPr="00F71F21" w:rsidR="001F51FA">
        <w:rPr>
          <w:rFonts w:ascii="Times New Roman" w:hAnsi="Times New Roman"/>
        </w:rPr>
        <w:t>„</w:t>
      </w:r>
      <w:r w:rsidRPr="00F71F21">
        <w:rPr>
          <w:rFonts w:ascii="Times New Roman" w:hAnsi="Times New Roman"/>
        </w:rPr>
        <w:t>§ 68</w:t>
      </w:r>
      <w:r w:rsidRPr="00F71F21" w:rsidR="00C64243">
        <w:rPr>
          <w:rFonts w:ascii="Times New Roman" w:hAnsi="Times New Roman"/>
        </w:rPr>
        <w:t>a</w:t>
      </w:r>
      <w:r w:rsidRPr="00F71F21">
        <w:rPr>
          <w:rFonts w:ascii="Times New Roman" w:hAnsi="Times New Roman"/>
        </w:rPr>
        <w:t xml:space="preserve"> </w:t>
      </w:r>
    </w:p>
    <w:p w:rsidR="001D34B2" w:rsidRPr="00F71F21" w:rsidP="00E77CF7">
      <w:pPr>
        <w:bidi w:val="0"/>
        <w:jc w:val="center"/>
        <w:rPr>
          <w:rFonts w:ascii="Times New Roman" w:hAnsi="Times New Roman"/>
        </w:rPr>
      </w:pPr>
      <w:r w:rsidRPr="00F71F21">
        <w:rPr>
          <w:rFonts w:ascii="Times New Roman" w:hAnsi="Times New Roman"/>
          <w:b/>
        </w:rPr>
        <w:t xml:space="preserve">Odvod časti poistného z odvetví neživotného poistenia </w:t>
      </w:r>
    </w:p>
    <w:p w:rsidR="001D34B2" w:rsidRPr="00F71F21" w:rsidP="00E77CF7">
      <w:pPr>
        <w:bidi w:val="0"/>
        <w:ind w:firstLine="708"/>
        <w:jc w:val="both"/>
        <w:rPr>
          <w:rFonts w:ascii="Times New Roman" w:hAnsi="Times New Roman"/>
        </w:rPr>
      </w:pPr>
    </w:p>
    <w:p w:rsidR="005A4F32" w:rsidRPr="00F71F21" w:rsidP="00E77CF7">
      <w:pPr>
        <w:bidi w:val="0"/>
        <w:ind w:firstLine="708"/>
        <w:jc w:val="both"/>
        <w:rPr>
          <w:rFonts w:ascii="Times New Roman" w:hAnsi="Times New Roman"/>
        </w:rPr>
      </w:pPr>
      <w:r w:rsidRPr="00F71F21" w:rsidR="001D34B2">
        <w:rPr>
          <w:rFonts w:ascii="Times New Roman" w:hAnsi="Times New Roman"/>
        </w:rPr>
        <w:t xml:space="preserve"> </w:t>
      </w:r>
      <w:r w:rsidRPr="00F71F21" w:rsidR="001F51FA">
        <w:rPr>
          <w:rFonts w:ascii="Times New Roman" w:hAnsi="Times New Roman"/>
        </w:rPr>
        <w:t xml:space="preserve">(1) Poisťovňa, poisťovňa z iného členského štátu a pobočka zahraničnej poisťovne sú povinné odviesť </w:t>
      </w:r>
      <w:r w:rsidR="008C230D">
        <w:rPr>
          <w:rFonts w:ascii="Times New Roman" w:hAnsi="Times New Roman"/>
        </w:rPr>
        <w:t>8</w:t>
      </w:r>
      <w:r w:rsidRPr="00F71F21" w:rsidR="00107F05">
        <w:rPr>
          <w:rFonts w:ascii="Times New Roman" w:hAnsi="Times New Roman"/>
        </w:rPr>
        <w:t xml:space="preserve"> % z prijatého poistného z poistenia uvedeného</w:t>
      </w:r>
      <w:r w:rsidRPr="00F71F21" w:rsidR="0033610A">
        <w:rPr>
          <w:rFonts w:ascii="Times New Roman" w:hAnsi="Times New Roman"/>
        </w:rPr>
        <w:t xml:space="preserve"> v prílohe č. 1</w:t>
      </w:r>
      <w:r w:rsidRPr="00F71F21" w:rsidR="00107F05">
        <w:rPr>
          <w:rFonts w:ascii="Times New Roman" w:hAnsi="Times New Roman"/>
        </w:rPr>
        <w:t xml:space="preserve"> časti </w:t>
      </w:r>
      <w:r w:rsidRPr="00F71F21" w:rsidR="006B2508">
        <w:rPr>
          <w:rFonts w:ascii="Times New Roman" w:hAnsi="Times New Roman"/>
        </w:rPr>
        <w:t>A</w:t>
      </w:r>
      <w:r w:rsidRPr="00F71F21" w:rsidR="00C64243">
        <w:rPr>
          <w:rFonts w:ascii="Times New Roman" w:hAnsi="Times New Roman"/>
        </w:rPr>
        <w:t xml:space="preserve"> bodoch </w:t>
      </w:r>
      <w:r w:rsidRPr="00F71F21" w:rsidR="008C230D">
        <w:rPr>
          <w:rFonts w:ascii="Times New Roman" w:hAnsi="Times New Roman"/>
        </w:rPr>
        <w:t>1</w:t>
      </w:r>
      <w:r w:rsidRPr="00F71F21" w:rsidR="00C64243">
        <w:rPr>
          <w:rFonts w:ascii="Times New Roman" w:hAnsi="Times New Roman"/>
        </w:rPr>
        <w:t xml:space="preserve"> až </w:t>
      </w:r>
      <w:r w:rsidR="008C230D">
        <w:rPr>
          <w:rFonts w:ascii="Times New Roman" w:hAnsi="Times New Roman"/>
        </w:rPr>
        <w:t>9 a </w:t>
      </w:r>
      <w:r w:rsidRPr="00F71F21" w:rsidR="008C230D">
        <w:rPr>
          <w:rFonts w:ascii="Times New Roman" w:hAnsi="Times New Roman"/>
        </w:rPr>
        <w:t xml:space="preserve">10 písm. b) </w:t>
      </w:r>
      <w:r w:rsidR="008C230D">
        <w:rPr>
          <w:rFonts w:ascii="Times New Roman" w:hAnsi="Times New Roman"/>
        </w:rPr>
        <w:t>až 18</w:t>
      </w:r>
      <w:r w:rsidR="006A4B44">
        <w:rPr>
          <w:rFonts w:ascii="Times New Roman" w:hAnsi="Times New Roman"/>
        </w:rPr>
        <w:t xml:space="preserve"> </w:t>
      </w:r>
      <w:r w:rsidRPr="00F71F21" w:rsidR="006A4B44">
        <w:rPr>
          <w:rFonts w:ascii="Times New Roman" w:hAnsi="Times New Roman"/>
        </w:rPr>
        <w:t>z činnosti vykonávanej na území Slovenskej republiky</w:t>
      </w:r>
      <w:r w:rsidRPr="00F71F21" w:rsidR="00C64243">
        <w:rPr>
          <w:rFonts w:ascii="Times New Roman" w:hAnsi="Times New Roman"/>
        </w:rPr>
        <w:t xml:space="preserve"> </w:t>
      </w:r>
      <w:r w:rsidRPr="00F71F21" w:rsidR="001F51FA">
        <w:rPr>
          <w:rFonts w:ascii="Times New Roman" w:hAnsi="Times New Roman"/>
        </w:rPr>
        <w:t xml:space="preserve">za </w:t>
      </w:r>
      <w:r w:rsidRPr="00F71F21" w:rsidR="00192588">
        <w:rPr>
          <w:rFonts w:ascii="Times New Roman" w:hAnsi="Times New Roman"/>
        </w:rPr>
        <w:t>prvý</w:t>
      </w:r>
      <w:r w:rsidRPr="00F71F21" w:rsidR="00B96E70">
        <w:rPr>
          <w:rFonts w:ascii="Times New Roman" w:hAnsi="Times New Roman"/>
        </w:rPr>
        <w:t xml:space="preserve"> kalendárny štvrťrok </w:t>
      </w:r>
      <w:r w:rsidRPr="00F71F21" w:rsidR="001F51FA">
        <w:rPr>
          <w:rFonts w:ascii="Times New Roman" w:hAnsi="Times New Roman"/>
        </w:rPr>
        <w:t xml:space="preserve"> </w:t>
      </w:r>
      <w:r w:rsidRPr="00F71F21" w:rsidR="00B96E70">
        <w:rPr>
          <w:rFonts w:ascii="Times New Roman" w:hAnsi="Times New Roman"/>
        </w:rPr>
        <w:t>do konca apríla</w:t>
      </w:r>
      <w:r w:rsidRPr="00F71F21" w:rsidR="001F51FA">
        <w:rPr>
          <w:rFonts w:ascii="Times New Roman" w:hAnsi="Times New Roman"/>
        </w:rPr>
        <w:t xml:space="preserve"> príslušného roka</w:t>
      </w:r>
      <w:r w:rsidRPr="00F71F21" w:rsidR="00B96E70">
        <w:rPr>
          <w:rFonts w:ascii="Times New Roman" w:hAnsi="Times New Roman"/>
        </w:rPr>
        <w:t xml:space="preserve">, za </w:t>
      </w:r>
      <w:r w:rsidRPr="00F71F21" w:rsidR="00192588">
        <w:rPr>
          <w:rFonts w:ascii="Times New Roman" w:hAnsi="Times New Roman"/>
        </w:rPr>
        <w:t>druhý</w:t>
      </w:r>
      <w:r w:rsidRPr="00F71F21" w:rsidR="00B96E70">
        <w:rPr>
          <w:rFonts w:ascii="Times New Roman" w:hAnsi="Times New Roman"/>
        </w:rPr>
        <w:t xml:space="preserve"> kalendárny štvrťrok do konca júla príslušného roka, za </w:t>
      </w:r>
      <w:r w:rsidRPr="00F71F21" w:rsidR="00192588">
        <w:rPr>
          <w:rFonts w:ascii="Times New Roman" w:hAnsi="Times New Roman"/>
        </w:rPr>
        <w:t>tretí</w:t>
      </w:r>
      <w:r w:rsidRPr="00F71F21" w:rsidR="00B96E70">
        <w:rPr>
          <w:rFonts w:ascii="Times New Roman" w:hAnsi="Times New Roman"/>
        </w:rPr>
        <w:t xml:space="preserve"> kalendárny štvrťrok do konca októbra príslušného roka a za </w:t>
      </w:r>
      <w:r w:rsidRPr="00F71F21" w:rsidR="00192588">
        <w:rPr>
          <w:rFonts w:ascii="Times New Roman" w:hAnsi="Times New Roman"/>
        </w:rPr>
        <w:t>štvrtý</w:t>
      </w:r>
      <w:r w:rsidRPr="00F71F21" w:rsidR="00B96E70">
        <w:rPr>
          <w:rFonts w:ascii="Times New Roman" w:hAnsi="Times New Roman"/>
        </w:rPr>
        <w:t xml:space="preserve"> kalendárny štvrťrok do konca januára nasledujúceho roka</w:t>
      </w:r>
      <w:r w:rsidRPr="00F71F21" w:rsidR="001F51FA">
        <w:rPr>
          <w:rFonts w:ascii="Times New Roman" w:hAnsi="Times New Roman"/>
        </w:rPr>
        <w:t xml:space="preserve"> </w:t>
      </w:r>
      <w:r w:rsidRPr="008C192A" w:rsidR="001F51FA">
        <w:rPr>
          <w:rFonts w:ascii="Times New Roman" w:hAnsi="Times New Roman"/>
        </w:rPr>
        <w:t xml:space="preserve">na </w:t>
      </w:r>
      <w:r w:rsidR="00E8343C">
        <w:rPr>
          <w:rFonts w:ascii="Times New Roman" w:hAnsi="Times New Roman"/>
        </w:rPr>
        <w:t xml:space="preserve">osobitný príjmový </w:t>
      </w:r>
      <w:r w:rsidRPr="008C192A" w:rsidR="001F51FA">
        <w:rPr>
          <w:rFonts w:ascii="Times New Roman" w:hAnsi="Times New Roman"/>
        </w:rPr>
        <w:t>účet</w:t>
      </w:r>
      <w:r w:rsidRPr="008C192A" w:rsidR="007D51DD">
        <w:rPr>
          <w:rFonts w:ascii="Times New Roman" w:hAnsi="Times New Roman"/>
        </w:rPr>
        <w:t xml:space="preserve"> Daňového úradu pre vybrané daňové subjekty.</w:t>
      </w:r>
      <w:r w:rsidRPr="00F71F21" w:rsidR="001F51FA">
        <w:rPr>
          <w:rFonts w:ascii="Times New Roman" w:hAnsi="Times New Roman"/>
        </w:rPr>
        <w:t xml:space="preserve"> </w:t>
      </w:r>
    </w:p>
    <w:p w:rsidR="006B2871" w:rsidP="00E77CF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Výnos z odvodu podľa odseku 1 je príjmom štátneho rozpočtu.</w:t>
      </w:r>
    </w:p>
    <w:p w:rsidR="000336B2" w:rsidRPr="00F71F21" w:rsidP="00E77CF7">
      <w:pPr>
        <w:bidi w:val="0"/>
        <w:ind w:firstLine="708"/>
        <w:jc w:val="both"/>
        <w:rPr>
          <w:rFonts w:ascii="Times New Roman" w:hAnsi="Times New Roman"/>
        </w:rPr>
      </w:pPr>
      <w:r w:rsidRPr="00F71F21" w:rsidR="00170877">
        <w:rPr>
          <w:rFonts w:ascii="Times New Roman" w:hAnsi="Times New Roman"/>
        </w:rPr>
        <w:t>(3</w:t>
      </w:r>
      <w:r w:rsidRPr="00F71F21">
        <w:rPr>
          <w:rFonts w:ascii="Times New Roman" w:hAnsi="Times New Roman"/>
        </w:rPr>
        <w:t xml:space="preserve">) </w:t>
      </w:r>
      <w:r w:rsidRPr="00F71F21" w:rsidR="006B2871">
        <w:rPr>
          <w:rFonts w:ascii="Times New Roman" w:hAnsi="Times New Roman"/>
        </w:rPr>
        <w:t>Poisťovňa, poisťovňa z iného členského štátu a pobočka zahraničnej poisťovne sú povinné odveden</w:t>
      </w:r>
      <w:r w:rsidR="00CB0337">
        <w:rPr>
          <w:rFonts w:ascii="Times New Roman" w:hAnsi="Times New Roman"/>
        </w:rPr>
        <w:t>ie časti poistného podľa odseku</w:t>
      </w:r>
      <w:r w:rsidRPr="00F71F21" w:rsidR="006B2871">
        <w:rPr>
          <w:rFonts w:ascii="Times New Roman" w:hAnsi="Times New Roman"/>
        </w:rPr>
        <w:t xml:space="preserve"> 1, písomne oznámiť Daňovému úradu pre vybrané daňové subjekty, najneskôr do troch pracovných dní od jeho vykonania.</w:t>
      </w:r>
      <w:r w:rsidRPr="00F71F21" w:rsidR="006B2871">
        <w:rPr>
          <w:rFonts w:ascii="Times New Roman" w:hAnsi="Times New Roman"/>
          <w:i/>
        </w:rPr>
        <w:t xml:space="preserve"> </w:t>
      </w:r>
      <w:r w:rsidRPr="00F71F21" w:rsidR="006B2871">
        <w:rPr>
          <w:rFonts w:ascii="Times New Roman" w:hAnsi="Times New Roman"/>
        </w:rPr>
        <w:t xml:space="preserve">Poisťovňa, poisťovňa z iného členského štátu a pobočka zahraničnej poisťovne sú v rovnakej lehote povinné </w:t>
      </w:r>
      <w:r w:rsidR="006B2871">
        <w:rPr>
          <w:rFonts w:ascii="Times New Roman" w:hAnsi="Times New Roman"/>
        </w:rPr>
        <w:t xml:space="preserve">písomne </w:t>
      </w:r>
      <w:r w:rsidRPr="00F71F21" w:rsidR="006B2871">
        <w:rPr>
          <w:rFonts w:ascii="Times New Roman" w:hAnsi="Times New Roman"/>
        </w:rPr>
        <w:t>predložiť Daňovému úradu pre vybrané daňové subjekty údaje preukazujúce položky vstupujúce do výpočtu základu pre odvod poistného</w:t>
      </w:r>
      <w:r w:rsidR="006B2871">
        <w:rPr>
          <w:rFonts w:ascii="Times New Roman" w:hAnsi="Times New Roman"/>
        </w:rPr>
        <w:t>.</w:t>
      </w:r>
      <w:r w:rsidRPr="00F71F21" w:rsidR="006B2871">
        <w:rPr>
          <w:rFonts w:ascii="Times New Roman" w:hAnsi="Times New Roman"/>
        </w:rPr>
        <w:t xml:space="preserve"> </w:t>
      </w:r>
    </w:p>
    <w:p w:rsidR="00C60A8D" w:rsidRPr="00F71F21" w:rsidP="006B2871">
      <w:pPr>
        <w:bidi w:val="0"/>
        <w:ind w:firstLine="708"/>
        <w:jc w:val="both"/>
        <w:rPr>
          <w:rFonts w:ascii="Times New Roman" w:hAnsi="Times New Roman"/>
          <w:b/>
        </w:rPr>
      </w:pPr>
      <w:r w:rsidRPr="00F71F21" w:rsidR="001B6CFE">
        <w:rPr>
          <w:rFonts w:ascii="Times New Roman" w:hAnsi="Times New Roman"/>
        </w:rPr>
        <w:t>(</w:t>
      </w:r>
      <w:r w:rsidRPr="00F71F21" w:rsidR="00170877">
        <w:rPr>
          <w:rFonts w:ascii="Times New Roman" w:hAnsi="Times New Roman"/>
        </w:rPr>
        <w:t>4</w:t>
      </w:r>
      <w:r w:rsidRPr="00F71F21" w:rsidR="001B6CFE">
        <w:rPr>
          <w:rFonts w:ascii="Times New Roman" w:hAnsi="Times New Roman"/>
        </w:rPr>
        <w:t xml:space="preserve">) </w:t>
      </w:r>
      <w:r w:rsidRPr="008C192A" w:rsidR="006B2871">
        <w:rPr>
          <w:rFonts w:ascii="Times New Roman" w:hAnsi="Times New Roman"/>
        </w:rPr>
        <w:t>Daňový úrad pre vybrané daňové subjekty vykonáva správu odvodu časti poistného, pričom primerane postupuje podľa ustanovení osobitného predpisu.</w:t>
      </w:r>
      <w:r w:rsidRPr="008C192A" w:rsidR="006B2871">
        <w:rPr>
          <w:rFonts w:ascii="Times New Roman" w:hAnsi="Times New Roman"/>
          <w:vertAlign w:val="superscript"/>
        </w:rPr>
        <w:t>35</w:t>
      </w:r>
      <w:r w:rsidRPr="008C192A" w:rsidR="006B2871">
        <w:rPr>
          <w:rFonts w:ascii="Times New Roman" w:hAnsi="Times New Roman"/>
        </w:rPr>
        <w:t>)“.</w:t>
      </w:r>
    </w:p>
    <w:p w:rsidR="002E334C" w:rsidRPr="00F71F21" w:rsidP="002E334C">
      <w:pPr>
        <w:bidi w:val="0"/>
        <w:ind w:firstLine="708"/>
        <w:jc w:val="both"/>
        <w:rPr>
          <w:rFonts w:ascii="Times New Roman" w:hAnsi="Times New Roman"/>
        </w:rPr>
      </w:pPr>
    </w:p>
    <w:p w:rsidR="00662B74" w:rsidP="00662B74">
      <w:pPr>
        <w:bidi w:val="0"/>
        <w:rPr>
          <w:rFonts w:ascii="Times New Roman" w:hAnsi="Times New Roman"/>
          <w:color w:val="000000" w:themeColor="tx1" w:themeShade="FF"/>
        </w:rPr>
      </w:pPr>
    </w:p>
    <w:p w:rsidR="002E334C" w:rsidRPr="00662B74" w:rsidP="00662B74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 w:rsidRPr="00662B74">
        <w:rPr>
          <w:rFonts w:ascii="Times New Roman" w:hAnsi="Times New Roman"/>
          <w:b/>
          <w:color w:val="000000" w:themeColor="tx1" w:themeShade="FF"/>
        </w:rPr>
        <w:t>Čl. II</w:t>
      </w:r>
    </w:p>
    <w:p w:rsidR="002E334C" w:rsidRPr="00F71F21" w:rsidP="002E334C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2E334C" w:rsidRPr="00F71F21" w:rsidP="002E334C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F71F21">
        <w:rPr>
          <w:rFonts w:ascii="Times New Roman" w:hAnsi="Times New Roman"/>
          <w:color w:val="000000" w:themeColor="tx1" w:themeShade="FF"/>
        </w:rPr>
        <w:t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 a zákona č. 125/2016 Z. z. sa dopĺňa takto:</w:t>
      </w:r>
    </w:p>
    <w:p w:rsidR="002E334C" w:rsidRPr="00F71F21" w:rsidP="002E334C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2E334C" w:rsidRPr="00F71F21" w:rsidP="002E334C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F71F21">
        <w:rPr>
          <w:rFonts w:ascii="Times New Roman" w:hAnsi="Times New Roman"/>
          <w:color w:val="000000" w:themeColor="tx1" w:themeShade="FF"/>
        </w:rPr>
        <w:t xml:space="preserve">§ 1 sa dopĺňa odsekom 5, ktorý znie: </w:t>
      </w:r>
    </w:p>
    <w:p w:rsidR="002E334C" w:rsidRPr="00F71F21" w:rsidP="002E334C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F71F21">
        <w:rPr>
          <w:rFonts w:ascii="Times New Roman" w:hAnsi="Times New Roman"/>
          <w:color w:val="000000" w:themeColor="tx1" w:themeShade="FF"/>
        </w:rPr>
        <w:t>„(5) Ak tak ustanovuje osobitný predpis,</w:t>
      </w:r>
      <w:r w:rsidRPr="00F71F21">
        <w:rPr>
          <w:rFonts w:ascii="Times New Roman" w:hAnsi="Times New Roman"/>
          <w:color w:val="000000" w:themeColor="tx1" w:themeShade="FF"/>
          <w:vertAlign w:val="superscript"/>
        </w:rPr>
        <w:t>1e</w:t>
      </w:r>
      <w:r w:rsidRPr="00F71F21">
        <w:rPr>
          <w:rFonts w:ascii="Times New Roman" w:hAnsi="Times New Roman"/>
          <w:color w:val="000000" w:themeColor="tx1" w:themeShade="FF"/>
        </w:rPr>
        <w:t>) ustanovenia tohto zákona sa primerane použijú na odvod časti poistného.</w:t>
      </w:r>
      <w:r w:rsidRPr="00F71F21">
        <w:rPr>
          <w:rFonts w:ascii="Times New Roman" w:hAnsi="Times New Roman"/>
          <w:color w:val="000000" w:themeColor="tx1" w:themeShade="FF"/>
          <w:vertAlign w:val="superscript"/>
        </w:rPr>
        <w:t>1</w:t>
      </w:r>
      <w:r w:rsidR="001A3720">
        <w:rPr>
          <w:rFonts w:ascii="Times New Roman" w:hAnsi="Times New Roman"/>
          <w:color w:val="000000" w:themeColor="tx1" w:themeShade="FF"/>
          <w:vertAlign w:val="superscript"/>
        </w:rPr>
        <w:t>f</w:t>
      </w:r>
      <w:r w:rsidRPr="00F71F21">
        <w:rPr>
          <w:rFonts w:ascii="Times New Roman" w:hAnsi="Times New Roman"/>
          <w:color w:val="000000" w:themeColor="tx1" w:themeShade="FF"/>
        </w:rPr>
        <w:t>)</w:t>
      </w:r>
      <w:r w:rsidR="00EC6C48">
        <w:rPr>
          <w:rFonts w:ascii="Times New Roman" w:hAnsi="Times New Roman"/>
          <w:color w:val="000000" w:themeColor="tx1" w:themeShade="FF"/>
        </w:rPr>
        <w:t>“.</w:t>
      </w:r>
    </w:p>
    <w:p w:rsidR="002E334C" w:rsidRPr="00F71F21" w:rsidP="002E334C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2E334C" w:rsidRPr="00F71F21" w:rsidP="002E334C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="00A62396">
        <w:rPr>
          <w:rFonts w:ascii="Times New Roman" w:hAnsi="Times New Roman"/>
          <w:color w:val="000000" w:themeColor="tx1" w:themeShade="FF"/>
        </w:rPr>
        <w:t>Poznámk</w:t>
      </w:r>
      <w:r w:rsidR="00126FAF">
        <w:rPr>
          <w:rFonts w:ascii="Times New Roman" w:hAnsi="Times New Roman"/>
          <w:color w:val="000000" w:themeColor="tx1" w:themeShade="FF"/>
        </w:rPr>
        <w:t>y</w:t>
      </w:r>
      <w:r w:rsidRPr="00F71F21">
        <w:rPr>
          <w:rFonts w:ascii="Times New Roman" w:hAnsi="Times New Roman"/>
          <w:color w:val="000000" w:themeColor="tx1" w:themeShade="FF"/>
        </w:rPr>
        <w:t xml:space="preserve"> pod čiarou k odkaz</w:t>
      </w:r>
      <w:r w:rsidR="00126FAF">
        <w:rPr>
          <w:rFonts w:ascii="Times New Roman" w:hAnsi="Times New Roman"/>
          <w:color w:val="000000" w:themeColor="tx1" w:themeShade="FF"/>
        </w:rPr>
        <w:t>om</w:t>
      </w:r>
      <w:r w:rsidRPr="00F71F21">
        <w:rPr>
          <w:rFonts w:ascii="Times New Roman" w:hAnsi="Times New Roman"/>
          <w:color w:val="000000" w:themeColor="tx1" w:themeShade="FF"/>
        </w:rPr>
        <w:t xml:space="preserve"> </w:t>
      </w:r>
      <w:r w:rsidR="00A62396">
        <w:rPr>
          <w:rFonts w:ascii="Times New Roman" w:hAnsi="Times New Roman"/>
          <w:color w:val="000000" w:themeColor="tx1" w:themeShade="FF"/>
        </w:rPr>
        <w:t xml:space="preserve">1e </w:t>
      </w:r>
      <w:r w:rsidR="00126FAF">
        <w:rPr>
          <w:rFonts w:ascii="Times New Roman" w:hAnsi="Times New Roman"/>
          <w:color w:val="000000" w:themeColor="tx1" w:themeShade="FF"/>
        </w:rPr>
        <w:t xml:space="preserve">a 1f </w:t>
      </w:r>
      <w:r w:rsidRPr="00F71F21">
        <w:rPr>
          <w:rFonts w:ascii="Times New Roman" w:hAnsi="Times New Roman"/>
          <w:color w:val="000000" w:themeColor="tx1" w:themeShade="FF"/>
        </w:rPr>
        <w:t>zn</w:t>
      </w:r>
      <w:r w:rsidR="00126FAF">
        <w:rPr>
          <w:rFonts w:ascii="Times New Roman" w:hAnsi="Times New Roman"/>
          <w:color w:val="000000" w:themeColor="tx1" w:themeShade="FF"/>
        </w:rPr>
        <w:t>ejú</w:t>
      </w:r>
      <w:r w:rsidRPr="00F71F21">
        <w:rPr>
          <w:rFonts w:ascii="Times New Roman" w:hAnsi="Times New Roman"/>
          <w:color w:val="000000" w:themeColor="tx1" w:themeShade="FF"/>
        </w:rPr>
        <w:t xml:space="preserve">: </w:t>
      </w:r>
    </w:p>
    <w:p w:rsidR="00533304" w:rsidP="002E334C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F71F21" w:rsidR="002E334C">
        <w:rPr>
          <w:rFonts w:ascii="Times New Roman" w:hAnsi="Times New Roman"/>
          <w:color w:val="000000" w:themeColor="tx1" w:themeShade="FF"/>
        </w:rPr>
        <w:t>„</w:t>
      </w:r>
      <w:r w:rsidRPr="00F71F21" w:rsidR="002E334C">
        <w:rPr>
          <w:rFonts w:ascii="Times New Roman" w:hAnsi="Times New Roman"/>
          <w:color w:val="000000" w:themeColor="tx1" w:themeShade="FF"/>
          <w:vertAlign w:val="superscript"/>
        </w:rPr>
        <w:t>1e</w:t>
      </w:r>
      <w:r w:rsidRPr="00F71F21" w:rsidR="002E334C">
        <w:rPr>
          <w:rFonts w:ascii="Times New Roman" w:hAnsi="Times New Roman"/>
          <w:color w:val="000000" w:themeColor="tx1" w:themeShade="FF"/>
        </w:rPr>
        <w:t xml:space="preserve">) </w:t>
      </w:r>
      <w:r>
        <w:rPr>
          <w:rFonts w:ascii="Times New Roman" w:hAnsi="Times New Roman"/>
          <w:color w:val="000000" w:themeColor="tx1" w:themeShade="FF"/>
        </w:rPr>
        <w:t xml:space="preserve">§ 68a ods. </w:t>
      </w:r>
      <w:r w:rsidR="006B2871">
        <w:rPr>
          <w:rFonts w:ascii="Times New Roman" w:hAnsi="Times New Roman"/>
          <w:color w:val="000000" w:themeColor="tx1" w:themeShade="FF"/>
        </w:rPr>
        <w:t>4</w:t>
      </w:r>
      <w:r>
        <w:rPr>
          <w:rFonts w:ascii="Times New Roman" w:hAnsi="Times New Roman"/>
          <w:color w:val="000000" w:themeColor="tx1" w:themeShade="FF"/>
        </w:rPr>
        <w:t xml:space="preserve"> </w:t>
      </w:r>
      <w:r w:rsidRPr="00F71F21">
        <w:rPr>
          <w:rFonts w:ascii="Times New Roman" w:hAnsi="Times New Roman"/>
          <w:color w:val="000000" w:themeColor="tx1" w:themeShade="FF"/>
        </w:rPr>
        <w:t>zákona č. 39/2015 Z. z. o poisťovníctve a o zmene a doplnení niektorých zákonov</w:t>
      </w:r>
      <w:r>
        <w:rPr>
          <w:rFonts w:ascii="Times New Roman" w:hAnsi="Times New Roman"/>
          <w:color w:val="000000" w:themeColor="tx1" w:themeShade="FF"/>
        </w:rPr>
        <w:t xml:space="preserve"> v znení zákona č. ..../2016 Z. z.</w:t>
      </w:r>
    </w:p>
    <w:p w:rsidR="002E334C" w:rsidRPr="00F71F21" w:rsidP="002E334C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="001A3720">
        <w:rPr>
          <w:rFonts w:ascii="Times New Roman" w:hAnsi="Times New Roman"/>
          <w:color w:val="000000" w:themeColor="tx1" w:themeShade="FF"/>
          <w:vertAlign w:val="superscript"/>
        </w:rPr>
        <w:t>1f</w:t>
      </w:r>
      <w:r w:rsidR="00533304">
        <w:rPr>
          <w:rFonts w:ascii="Times New Roman" w:hAnsi="Times New Roman"/>
          <w:color w:val="000000" w:themeColor="tx1" w:themeShade="FF"/>
        </w:rPr>
        <w:t xml:space="preserve">) </w:t>
      </w:r>
      <w:r w:rsidRPr="00F71F21">
        <w:rPr>
          <w:rFonts w:ascii="Times New Roman" w:hAnsi="Times New Roman"/>
          <w:color w:val="000000" w:themeColor="tx1" w:themeShade="FF"/>
        </w:rPr>
        <w:t xml:space="preserve">§ 68a zákona č. 39/2015 Z. z. </w:t>
      </w:r>
      <w:r w:rsidR="00533304">
        <w:rPr>
          <w:rFonts w:ascii="Times New Roman" w:hAnsi="Times New Roman"/>
          <w:color w:val="000000" w:themeColor="tx1" w:themeShade="FF"/>
        </w:rPr>
        <w:t xml:space="preserve">v </w:t>
      </w:r>
      <w:r w:rsidR="00A62396">
        <w:rPr>
          <w:rFonts w:ascii="Times New Roman" w:hAnsi="Times New Roman"/>
          <w:color w:val="000000" w:themeColor="tx1" w:themeShade="FF"/>
        </w:rPr>
        <w:t>znení zákona č. ..../2016</w:t>
      </w:r>
      <w:r w:rsidR="00B83C8F">
        <w:rPr>
          <w:rFonts w:ascii="Times New Roman" w:hAnsi="Times New Roman"/>
          <w:color w:val="000000" w:themeColor="tx1" w:themeShade="FF"/>
        </w:rPr>
        <w:t xml:space="preserve"> Z. z.</w:t>
      </w:r>
      <w:r w:rsidR="00FB3937">
        <w:rPr>
          <w:rFonts w:ascii="Times New Roman" w:hAnsi="Times New Roman"/>
          <w:color w:val="000000" w:themeColor="tx1" w:themeShade="FF"/>
        </w:rPr>
        <w:t>“.</w:t>
      </w:r>
    </w:p>
    <w:p w:rsidR="00533304" w:rsidP="002E334C">
      <w:pPr>
        <w:bidi w:val="0"/>
        <w:ind w:firstLine="708"/>
        <w:jc w:val="center"/>
        <w:rPr>
          <w:rFonts w:ascii="Times New Roman" w:hAnsi="Times New Roman"/>
          <w:bCs/>
          <w:color w:val="000000"/>
        </w:rPr>
      </w:pPr>
    </w:p>
    <w:p w:rsidR="006D23F9" w:rsidRPr="00662B74" w:rsidP="002E334C">
      <w:pPr>
        <w:bidi w:val="0"/>
        <w:ind w:firstLine="708"/>
        <w:jc w:val="center"/>
        <w:rPr>
          <w:rFonts w:ascii="Times New Roman" w:hAnsi="Times New Roman"/>
          <w:b/>
          <w:bCs/>
          <w:color w:val="000000"/>
        </w:rPr>
      </w:pPr>
      <w:r w:rsidRPr="00662B74">
        <w:rPr>
          <w:rFonts w:ascii="Times New Roman" w:hAnsi="Times New Roman"/>
          <w:b/>
          <w:bCs/>
          <w:color w:val="000000"/>
        </w:rPr>
        <w:t>Čl. II</w:t>
      </w:r>
      <w:r w:rsidRPr="00662B74" w:rsidR="002E334C">
        <w:rPr>
          <w:rFonts w:ascii="Times New Roman" w:hAnsi="Times New Roman"/>
          <w:b/>
          <w:bCs/>
          <w:color w:val="000000"/>
        </w:rPr>
        <w:t>I</w:t>
      </w:r>
    </w:p>
    <w:p w:rsidR="00946F45" w:rsidRPr="00F71F21" w:rsidP="00487580">
      <w:pPr>
        <w:bidi w:val="0"/>
        <w:jc w:val="both"/>
        <w:rPr>
          <w:rFonts w:ascii="Times New Roman" w:hAnsi="Times New Roman"/>
          <w:bCs/>
          <w:color w:val="000000"/>
        </w:rPr>
      </w:pPr>
    </w:p>
    <w:p w:rsidR="006D23F9" w:rsidRPr="005A66A4" w:rsidP="00487580">
      <w:pPr>
        <w:bidi w:val="0"/>
        <w:jc w:val="both"/>
        <w:rPr>
          <w:rFonts w:ascii="Times New Roman" w:eastAsia="SimSun" w:hAnsi="Times New Roman"/>
          <w:lang w:eastAsia="zh-CN"/>
        </w:rPr>
      </w:pPr>
      <w:r w:rsidRPr="00F71F21">
        <w:rPr>
          <w:rFonts w:ascii="Times New Roman" w:hAnsi="Times New Roman"/>
          <w:bCs/>
          <w:color w:val="000000"/>
        </w:rPr>
        <w:t xml:space="preserve">Tento zákon nadobúda účinnosť </w:t>
      </w:r>
      <w:r w:rsidRPr="00F71F21" w:rsidR="009668DD">
        <w:rPr>
          <w:rFonts w:ascii="Times New Roman" w:hAnsi="Times New Roman"/>
          <w:bCs/>
          <w:color w:val="000000"/>
        </w:rPr>
        <w:t xml:space="preserve">1. </w:t>
      </w:r>
      <w:r w:rsidRPr="00F71F21" w:rsidR="00536037">
        <w:rPr>
          <w:rFonts w:ascii="Times New Roman" w:hAnsi="Times New Roman"/>
          <w:bCs/>
          <w:color w:val="000000"/>
        </w:rPr>
        <w:t>januára</w:t>
      </w:r>
      <w:r w:rsidRPr="00F71F21" w:rsidR="00E2158B">
        <w:rPr>
          <w:rFonts w:ascii="Times New Roman" w:hAnsi="Times New Roman"/>
          <w:bCs/>
          <w:color w:val="000000"/>
        </w:rPr>
        <w:t xml:space="preserve"> 201</w:t>
      </w:r>
      <w:r w:rsidRPr="00F71F21" w:rsidR="00536037">
        <w:rPr>
          <w:rFonts w:ascii="Times New Roman" w:hAnsi="Times New Roman"/>
          <w:bCs/>
          <w:color w:val="000000"/>
        </w:rPr>
        <w:t>7</w:t>
      </w:r>
      <w:r w:rsidRPr="00F71F21" w:rsidR="00E2158B">
        <w:rPr>
          <w:rFonts w:ascii="Times New Roman" w:hAnsi="Times New Roman"/>
          <w:bCs/>
          <w:color w:val="000000"/>
        </w:rPr>
        <w:t>.</w:t>
      </w:r>
    </w:p>
    <w:p w:rsidR="006D23F9" w:rsidRPr="005A66A4" w:rsidP="00487580">
      <w:pPr>
        <w:bidi w:val="0"/>
        <w:spacing w:after="240"/>
        <w:jc w:val="both"/>
        <w:rPr>
          <w:rFonts w:ascii="Times New Roman" w:hAnsi="Times New Roman"/>
          <w:color w:val="000000"/>
        </w:rPr>
      </w:pPr>
    </w:p>
    <w:p w:rsidR="00297606" w:rsidRPr="005A66A4" w:rsidP="00487580">
      <w:pPr>
        <w:pStyle w:val="ListParagraph"/>
        <w:bidi w:val="0"/>
        <w:spacing w:after="240"/>
        <w:jc w:val="both"/>
        <w:rPr>
          <w:rFonts w:ascii="Times New Roman" w:hAnsi="Times New Roman"/>
          <w:color w:val="000000"/>
        </w:rPr>
      </w:pPr>
    </w:p>
    <w:sectPr w:rsidSect="00D3362A">
      <w:footerReference w:type="defaul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7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6551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C24C7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28F3"/>
    <w:multiLevelType w:val="hybridMultilevel"/>
    <w:tmpl w:val="379E1FDE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983C4A"/>
    <w:multiLevelType w:val="hybridMultilevel"/>
    <w:tmpl w:val="70B422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CC1996"/>
    <w:multiLevelType w:val="hybridMultilevel"/>
    <w:tmpl w:val="A246BF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64112"/>
    <w:multiLevelType w:val="hybridMultilevel"/>
    <w:tmpl w:val="1632D084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86503E5"/>
    <w:multiLevelType w:val="hybridMultilevel"/>
    <w:tmpl w:val="E3D02E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784EE1"/>
    <w:multiLevelType w:val="hybridMultilevel"/>
    <w:tmpl w:val="19589D2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6">
    <w:nsid w:val="19FB59D9"/>
    <w:multiLevelType w:val="hybridMultilevel"/>
    <w:tmpl w:val="53BCDE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1A6C4E"/>
    <w:multiLevelType w:val="hybridMultilevel"/>
    <w:tmpl w:val="9280BF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E24DC"/>
    <w:multiLevelType w:val="hybridMultilevel"/>
    <w:tmpl w:val="6ADCDDE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9">
    <w:nsid w:val="1C824FAE"/>
    <w:multiLevelType w:val="hybridMultilevel"/>
    <w:tmpl w:val="960235E4"/>
    <w:lvl w:ilvl="0">
      <w:start w:val="1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suff w:val="space"/>
      <w:lvlText w:val="%2)"/>
      <w:lvlJc w:val="left"/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1EBF2E4F"/>
    <w:multiLevelType w:val="hybridMultilevel"/>
    <w:tmpl w:val="B5786D8C"/>
    <w:lvl w:ilvl="0">
      <w:start w:val="13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suff w:val="space"/>
      <w:lvlText w:val="%2)"/>
      <w:lvlJc w:val="left"/>
      <w:rPr>
        <w:rFonts w:ascii="Times New Roman" w:eastAsia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FA94EF3"/>
    <w:multiLevelType w:val="hybridMultilevel"/>
    <w:tmpl w:val="33686D3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20B866A3"/>
    <w:multiLevelType w:val="hybridMultilevel"/>
    <w:tmpl w:val="57D028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0EC42A7"/>
    <w:multiLevelType w:val="hybridMultilevel"/>
    <w:tmpl w:val="C972B6BC"/>
    <w:lvl w:ilvl="0">
      <w:start w:val="2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14870C2"/>
    <w:multiLevelType w:val="hybridMultilevel"/>
    <w:tmpl w:val="84763262"/>
    <w:lvl w:ilvl="0">
      <w:start w:val="1"/>
      <w:numFmt w:val="decimal"/>
      <w:lvlText w:val="%1.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218D45B0"/>
    <w:multiLevelType w:val="hybridMultilevel"/>
    <w:tmpl w:val="8D30F7D6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6735061"/>
    <w:multiLevelType w:val="hybridMultilevel"/>
    <w:tmpl w:val="A296D268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75D64BE"/>
    <w:multiLevelType w:val="hybridMultilevel"/>
    <w:tmpl w:val="17C09A00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98C2B61"/>
    <w:multiLevelType w:val="hybridMultilevel"/>
    <w:tmpl w:val="EC8085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9">
    <w:nsid w:val="2D8A3DDD"/>
    <w:multiLevelType w:val="hybridMultilevel"/>
    <w:tmpl w:val="2ABA7E5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2EBB0920"/>
    <w:multiLevelType w:val="hybridMultilevel"/>
    <w:tmpl w:val="985436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8C65163"/>
    <w:multiLevelType w:val="hybridMultilevel"/>
    <w:tmpl w:val="A05C93C8"/>
    <w:lvl w:ilvl="0">
      <w:start w:val="1"/>
      <w:numFmt w:val="decimal"/>
      <w:suff w:val="space"/>
      <w:lvlText w:val="%1."/>
      <w:lvlJc w:val="left"/>
      <w:pPr>
        <w:ind w:left="14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A81171A"/>
    <w:multiLevelType w:val="hybridMultilevel"/>
    <w:tmpl w:val="9398A690"/>
    <w:lvl w:ilvl="0">
      <w:start w:val="1"/>
      <w:numFmt w:val="lowerLetter"/>
      <w:lvlText w:val="%1)"/>
      <w:lvlJc w:val="left"/>
      <w:pPr>
        <w:ind w:left="9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cs="Times New Roman"/>
        <w:rtl w:val="0"/>
        <w:cs w:val="0"/>
      </w:rPr>
    </w:lvl>
  </w:abstractNum>
  <w:abstractNum w:abstractNumId="23">
    <w:nsid w:val="3C375515"/>
    <w:multiLevelType w:val="hybridMultilevel"/>
    <w:tmpl w:val="093A4F44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D4D6241"/>
    <w:multiLevelType w:val="hybridMultilevel"/>
    <w:tmpl w:val="9A6C9DB4"/>
    <w:lvl w:ilvl="0">
      <w:start w:val="3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D896F0E"/>
    <w:multiLevelType w:val="hybridMultilevel"/>
    <w:tmpl w:val="888E3CB4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36E26C0"/>
    <w:multiLevelType w:val="hybridMultilevel"/>
    <w:tmpl w:val="33ACA732"/>
    <w:lvl w:ilvl="0">
      <w:start w:val="4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suff w:val="space"/>
      <w:lvlText w:val="%2)"/>
      <w:lvlJc w:val="left"/>
      <w:rPr>
        <w:rFonts w:ascii="Times New Roman" w:eastAsia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7C4781D"/>
    <w:multiLevelType w:val="hybridMultilevel"/>
    <w:tmpl w:val="726AA7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7D73AE4"/>
    <w:multiLevelType w:val="hybridMultilevel"/>
    <w:tmpl w:val="FED03D3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4EDA5750"/>
    <w:multiLevelType w:val="hybridMultilevel"/>
    <w:tmpl w:val="2C4231DC"/>
    <w:lvl w:ilvl="0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b w:val="0"/>
        <w:i w:val="0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581D1D8B"/>
    <w:multiLevelType w:val="hybridMultilevel"/>
    <w:tmpl w:val="44D4D38E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D30540"/>
    <w:multiLevelType w:val="hybridMultilevel"/>
    <w:tmpl w:val="56B4ADE2"/>
    <w:lvl w:ilvl="0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1EB3BB5"/>
    <w:multiLevelType w:val="hybridMultilevel"/>
    <w:tmpl w:val="004831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590138A"/>
    <w:multiLevelType w:val="hybridMultilevel"/>
    <w:tmpl w:val="BDF4CB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6732677"/>
    <w:multiLevelType w:val="hybridMultilevel"/>
    <w:tmpl w:val="C2E42824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8D8763B"/>
    <w:multiLevelType w:val="hybridMultilevel"/>
    <w:tmpl w:val="0EBCC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A1A3678"/>
    <w:multiLevelType w:val="hybridMultilevel"/>
    <w:tmpl w:val="FBEAD19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7">
    <w:nsid w:val="6F042CA3"/>
    <w:multiLevelType w:val="hybridMultilevel"/>
    <w:tmpl w:val="37401E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85057FB"/>
    <w:multiLevelType w:val="hybridMultilevel"/>
    <w:tmpl w:val="0E36AEA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9">
    <w:nsid w:val="788A0FA0"/>
    <w:multiLevelType w:val="hybridMultilevel"/>
    <w:tmpl w:val="40BE356A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88A10D5"/>
    <w:multiLevelType w:val="hybridMultilevel"/>
    <w:tmpl w:val="E7F2F26E"/>
    <w:lvl w:ilvl="0">
      <w:start w:val="1"/>
      <w:numFmt w:val="decimal"/>
      <w:suff w:val="space"/>
      <w:lvlText w:val="%1.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88F5F9C"/>
    <w:multiLevelType w:val="hybridMultilevel"/>
    <w:tmpl w:val="1E4E13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A6965D2"/>
    <w:multiLevelType w:val="hybridMultilevel"/>
    <w:tmpl w:val="551A25E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3">
    <w:nsid w:val="7B0D6994"/>
    <w:multiLevelType w:val="hybridMultilevel"/>
    <w:tmpl w:val="C8A025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D515E95"/>
    <w:multiLevelType w:val="hybridMultilevel"/>
    <w:tmpl w:val="2A0C76FC"/>
    <w:lvl w:ilvl="0">
      <w:start w:val="16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DCE2930"/>
    <w:multiLevelType w:val="hybridMultilevel"/>
    <w:tmpl w:val="A202C3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7F51105C"/>
    <w:multiLevelType w:val="hybridMultilevel"/>
    <w:tmpl w:val="01D6E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1"/>
  </w:num>
  <w:num w:numId="2">
    <w:abstractNumId w:val="5"/>
  </w:num>
  <w:num w:numId="3">
    <w:abstractNumId w:val="43"/>
  </w:num>
  <w:num w:numId="4">
    <w:abstractNumId w:val="22"/>
  </w:num>
  <w:num w:numId="5">
    <w:abstractNumId w:val="2"/>
  </w:num>
  <w:num w:numId="6">
    <w:abstractNumId w:val="7"/>
  </w:num>
  <w:num w:numId="7">
    <w:abstractNumId w:val="8"/>
  </w:num>
  <w:num w:numId="8">
    <w:abstractNumId w:val="19"/>
  </w:num>
  <w:num w:numId="9">
    <w:abstractNumId w:val="32"/>
  </w:num>
  <w:num w:numId="10">
    <w:abstractNumId w:val="20"/>
  </w:num>
  <w:num w:numId="11">
    <w:abstractNumId w:val="45"/>
  </w:num>
  <w:num w:numId="12">
    <w:abstractNumId w:val="6"/>
  </w:num>
  <w:num w:numId="13">
    <w:abstractNumId w:val="33"/>
  </w:num>
  <w:num w:numId="14">
    <w:abstractNumId w:val="27"/>
  </w:num>
  <w:num w:numId="15">
    <w:abstractNumId w:val="37"/>
  </w:num>
  <w:num w:numId="16">
    <w:abstractNumId w:val="46"/>
  </w:num>
  <w:num w:numId="17">
    <w:abstractNumId w:val="38"/>
  </w:num>
  <w:num w:numId="18">
    <w:abstractNumId w:val="23"/>
  </w:num>
  <w:num w:numId="19">
    <w:abstractNumId w:val="25"/>
  </w:num>
  <w:num w:numId="20">
    <w:abstractNumId w:val="39"/>
  </w:num>
  <w:num w:numId="21">
    <w:abstractNumId w:val="16"/>
  </w:num>
  <w:num w:numId="22">
    <w:abstractNumId w:val="34"/>
  </w:num>
  <w:num w:numId="23">
    <w:abstractNumId w:val="15"/>
  </w:num>
  <w:num w:numId="24">
    <w:abstractNumId w:val="3"/>
  </w:num>
  <w:num w:numId="25">
    <w:abstractNumId w:val="30"/>
  </w:num>
  <w:num w:numId="26">
    <w:abstractNumId w:val="0"/>
  </w:num>
  <w:num w:numId="27">
    <w:abstractNumId w:val="17"/>
  </w:num>
  <w:num w:numId="28">
    <w:abstractNumId w:val="12"/>
  </w:num>
  <w:num w:numId="29">
    <w:abstractNumId w:val="11"/>
  </w:num>
  <w:num w:numId="30">
    <w:abstractNumId w:val="42"/>
  </w:num>
  <w:num w:numId="31">
    <w:abstractNumId w:val="28"/>
  </w:num>
  <w:num w:numId="32">
    <w:abstractNumId w:val="29"/>
  </w:num>
  <w:num w:numId="33">
    <w:abstractNumId w:val="31"/>
  </w:num>
  <w:num w:numId="34">
    <w:abstractNumId w:val="36"/>
  </w:num>
  <w:num w:numId="35">
    <w:abstractNumId w:val="18"/>
  </w:num>
  <w:num w:numId="36">
    <w:abstractNumId w:val="14"/>
  </w:num>
  <w:num w:numId="37">
    <w:abstractNumId w:val="21"/>
  </w:num>
  <w:num w:numId="38">
    <w:abstractNumId w:val="24"/>
  </w:num>
  <w:num w:numId="39">
    <w:abstractNumId w:val="9"/>
  </w:num>
  <w:num w:numId="40">
    <w:abstractNumId w:val="26"/>
  </w:num>
  <w:num w:numId="41">
    <w:abstractNumId w:val="10"/>
  </w:num>
  <w:num w:numId="42">
    <w:abstractNumId w:val="44"/>
  </w:num>
  <w:num w:numId="43">
    <w:abstractNumId w:val="13"/>
  </w:num>
  <w:num w:numId="44">
    <w:abstractNumId w:val="40"/>
  </w:num>
  <w:num w:numId="45">
    <w:abstractNumId w:val="4"/>
  </w:num>
  <w:num w:numId="46">
    <w:abstractNumId w:val="1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527F"/>
    <w:rsid w:val="00007444"/>
    <w:rsid w:val="00007BE2"/>
    <w:rsid w:val="00013285"/>
    <w:rsid w:val="0001767C"/>
    <w:rsid w:val="00024F0D"/>
    <w:rsid w:val="00027F11"/>
    <w:rsid w:val="0003232E"/>
    <w:rsid w:val="000336B2"/>
    <w:rsid w:val="00034B76"/>
    <w:rsid w:val="0003709F"/>
    <w:rsid w:val="0003726B"/>
    <w:rsid w:val="00037850"/>
    <w:rsid w:val="00037A8B"/>
    <w:rsid w:val="00040CDB"/>
    <w:rsid w:val="000439A7"/>
    <w:rsid w:val="00055DF7"/>
    <w:rsid w:val="00056D17"/>
    <w:rsid w:val="000614D7"/>
    <w:rsid w:val="00064A1F"/>
    <w:rsid w:val="000703EC"/>
    <w:rsid w:val="000712E7"/>
    <w:rsid w:val="00072299"/>
    <w:rsid w:val="00073AF3"/>
    <w:rsid w:val="00073E9F"/>
    <w:rsid w:val="000772C5"/>
    <w:rsid w:val="00087437"/>
    <w:rsid w:val="00095BDB"/>
    <w:rsid w:val="000A516E"/>
    <w:rsid w:val="000A5F53"/>
    <w:rsid w:val="000B1D53"/>
    <w:rsid w:val="000B22A0"/>
    <w:rsid w:val="000B4BCB"/>
    <w:rsid w:val="000C3090"/>
    <w:rsid w:val="000C323A"/>
    <w:rsid w:val="000C4AE4"/>
    <w:rsid w:val="000D0FE0"/>
    <w:rsid w:val="000D1C20"/>
    <w:rsid w:val="000D50D5"/>
    <w:rsid w:val="000D6B91"/>
    <w:rsid w:val="000E0A7F"/>
    <w:rsid w:val="000E1BC4"/>
    <w:rsid w:val="000E55BC"/>
    <w:rsid w:val="000E59FE"/>
    <w:rsid w:val="000E734B"/>
    <w:rsid w:val="000F0A99"/>
    <w:rsid w:val="000F15C1"/>
    <w:rsid w:val="000F36FE"/>
    <w:rsid w:val="000F5C87"/>
    <w:rsid w:val="000F6D59"/>
    <w:rsid w:val="001045D8"/>
    <w:rsid w:val="00104B89"/>
    <w:rsid w:val="0010664E"/>
    <w:rsid w:val="00107807"/>
    <w:rsid w:val="00107F05"/>
    <w:rsid w:val="001104D6"/>
    <w:rsid w:val="00112176"/>
    <w:rsid w:val="00120B35"/>
    <w:rsid w:val="0012277D"/>
    <w:rsid w:val="001240F8"/>
    <w:rsid w:val="0012512A"/>
    <w:rsid w:val="00126FAF"/>
    <w:rsid w:val="001279A1"/>
    <w:rsid w:val="0013220B"/>
    <w:rsid w:val="001343BD"/>
    <w:rsid w:val="00140718"/>
    <w:rsid w:val="00143991"/>
    <w:rsid w:val="00146587"/>
    <w:rsid w:val="001507A7"/>
    <w:rsid w:val="00150D79"/>
    <w:rsid w:val="00157B5E"/>
    <w:rsid w:val="00157D24"/>
    <w:rsid w:val="00160CFA"/>
    <w:rsid w:val="00163096"/>
    <w:rsid w:val="00163912"/>
    <w:rsid w:val="00163C88"/>
    <w:rsid w:val="0016688A"/>
    <w:rsid w:val="00170719"/>
    <w:rsid w:val="00170877"/>
    <w:rsid w:val="001710CA"/>
    <w:rsid w:val="00174557"/>
    <w:rsid w:val="00183914"/>
    <w:rsid w:val="001924A8"/>
    <w:rsid w:val="00192588"/>
    <w:rsid w:val="00195B4A"/>
    <w:rsid w:val="00195E59"/>
    <w:rsid w:val="00196349"/>
    <w:rsid w:val="0019718E"/>
    <w:rsid w:val="00197482"/>
    <w:rsid w:val="001A0319"/>
    <w:rsid w:val="001A123A"/>
    <w:rsid w:val="001A3720"/>
    <w:rsid w:val="001A438D"/>
    <w:rsid w:val="001A4A5B"/>
    <w:rsid w:val="001A6DB0"/>
    <w:rsid w:val="001A7B78"/>
    <w:rsid w:val="001B0E91"/>
    <w:rsid w:val="001B243A"/>
    <w:rsid w:val="001B5F55"/>
    <w:rsid w:val="001B6CFE"/>
    <w:rsid w:val="001B75F6"/>
    <w:rsid w:val="001C11C8"/>
    <w:rsid w:val="001C3209"/>
    <w:rsid w:val="001C5234"/>
    <w:rsid w:val="001C6304"/>
    <w:rsid w:val="001C73CB"/>
    <w:rsid w:val="001D26CE"/>
    <w:rsid w:val="001D34B2"/>
    <w:rsid w:val="001D62F5"/>
    <w:rsid w:val="001D794C"/>
    <w:rsid w:val="001E0613"/>
    <w:rsid w:val="001E4975"/>
    <w:rsid w:val="001E4A47"/>
    <w:rsid w:val="001F51FA"/>
    <w:rsid w:val="001F5C46"/>
    <w:rsid w:val="00200B9F"/>
    <w:rsid w:val="00202509"/>
    <w:rsid w:val="002033C3"/>
    <w:rsid w:val="00210091"/>
    <w:rsid w:val="00216608"/>
    <w:rsid w:val="00216DA4"/>
    <w:rsid w:val="00220899"/>
    <w:rsid w:val="00220D68"/>
    <w:rsid w:val="002276B7"/>
    <w:rsid w:val="0022784B"/>
    <w:rsid w:val="00236C15"/>
    <w:rsid w:val="00250742"/>
    <w:rsid w:val="00251DAF"/>
    <w:rsid w:val="002548D2"/>
    <w:rsid w:val="00260A63"/>
    <w:rsid w:val="00260AA0"/>
    <w:rsid w:val="002643A0"/>
    <w:rsid w:val="0026474A"/>
    <w:rsid w:val="0026759A"/>
    <w:rsid w:val="00271770"/>
    <w:rsid w:val="00271E82"/>
    <w:rsid w:val="00271EE5"/>
    <w:rsid w:val="002729F4"/>
    <w:rsid w:val="00276895"/>
    <w:rsid w:val="00276C18"/>
    <w:rsid w:val="00283328"/>
    <w:rsid w:val="00284779"/>
    <w:rsid w:val="002847AB"/>
    <w:rsid w:val="00285B40"/>
    <w:rsid w:val="00291E59"/>
    <w:rsid w:val="00292C9C"/>
    <w:rsid w:val="00297606"/>
    <w:rsid w:val="002B211C"/>
    <w:rsid w:val="002B4008"/>
    <w:rsid w:val="002B567F"/>
    <w:rsid w:val="002C680F"/>
    <w:rsid w:val="002D0ABC"/>
    <w:rsid w:val="002D1604"/>
    <w:rsid w:val="002D1DF9"/>
    <w:rsid w:val="002D3AFA"/>
    <w:rsid w:val="002D49EE"/>
    <w:rsid w:val="002D5F0D"/>
    <w:rsid w:val="002D76F7"/>
    <w:rsid w:val="002E0936"/>
    <w:rsid w:val="002E334C"/>
    <w:rsid w:val="002E4357"/>
    <w:rsid w:val="002E748D"/>
    <w:rsid w:val="002F00FB"/>
    <w:rsid w:val="002F59C7"/>
    <w:rsid w:val="002F78E2"/>
    <w:rsid w:val="0030317F"/>
    <w:rsid w:val="00303CB2"/>
    <w:rsid w:val="0030503A"/>
    <w:rsid w:val="003078AA"/>
    <w:rsid w:val="00310E17"/>
    <w:rsid w:val="00311A0E"/>
    <w:rsid w:val="0031545F"/>
    <w:rsid w:val="0031645F"/>
    <w:rsid w:val="003174EF"/>
    <w:rsid w:val="00323A7F"/>
    <w:rsid w:val="00330397"/>
    <w:rsid w:val="00330648"/>
    <w:rsid w:val="00330C87"/>
    <w:rsid w:val="00331642"/>
    <w:rsid w:val="00332B55"/>
    <w:rsid w:val="00333973"/>
    <w:rsid w:val="0033610A"/>
    <w:rsid w:val="00341570"/>
    <w:rsid w:val="0034626F"/>
    <w:rsid w:val="00346425"/>
    <w:rsid w:val="00350E54"/>
    <w:rsid w:val="003544D9"/>
    <w:rsid w:val="00354A5C"/>
    <w:rsid w:val="003561E3"/>
    <w:rsid w:val="00361C15"/>
    <w:rsid w:val="00361EA2"/>
    <w:rsid w:val="00363F02"/>
    <w:rsid w:val="00364C8E"/>
    <w:rsid w:val="0036665E"/>
    <w:rsid w:val="00381B76"/>
    <w:rsid w:val="0038444F"/>
    <w:rsid w:val="00384862"/>
    <w:rsid w:val="00384D64"/>
    <w:rsid w:val="003919F8"/>
    <w:rsid w:val="0039231B"/>
    <w:rsid w:val="00396956"/>
    <w:rsid w:val="003A0A5B"/>
    <w:rsid w:val="003A0D5B"/>
    <w:rsid w:val="003B07F4"/>
    <w:rsid w:val="003B09D3"/>
    <w:rsid w:val="003B274D"/>
    <w:rsid w:val="003B33D2"/>
    <w:rsid w:val="003C0086"/>
    <w:rsid w:val="003C0E81"/>
    <w:rsid w:val="003C70B5"/>
    <w:rsid w:val="003D35CE"/>
    <w:rsid w:val="003E2C37"/>
    <w:rsid w:val="003E5044"/>
    <w:rsid w:val="003F317F"/>
    <w:rsid w:val="003F34B7"/>
    <w:rsid w:val="0040145A"/>
    <w:rsid w:val="00405DEC"/>
    <w:rsid w:val="00410E32"/>
    <w:rsid w:val="00420209"/>
    <w:rsid w:val="004231EF"/>
    <w:rsid w:val="00423971"/>
    <w:rsid w:val="00430702"/>
    <w:rsid w:val="0043167A"/>
    <w:rsid w:val="004342BF"/>
    <w:rsid w:val="00437BCF"/>
    <w:rsid w:val="00440B2F"/>
    <w:rsid w:val="004519E3"/>
    <w:rsid w:val="0045256F"/>
    <w:rsid w:val="00456BEF"/>
    <w:rsid w:val="00460002"/>
    <w:rsid w:val="0046326D"/>
    <w:rsid w:val="00463ED1"/>
    <w:rsid w:val="00464245"/>
    <w:rsid w:val="004645A8"/>
    <w:rsid w:val="00464B2C"/>
    <w:rsid w:val="00472F3C"/>
    <w:rsid w:val="00477CF2"/>
    <w:rsid w:val="00480DC0"/>
    <w:rsid w:val="00482607"/>
    <w:rsid w:val="00482D7D"/>
    <w:rsid w:val="00483163"/>
    <w:rsid w:val="00487580"/>
    <w:rsid w:val="00490377"/>
    <w:rsid w:val="0049251D"/>
    <w:rsid w:val="00492A07"/>
    <w:rsid w:val="00494026"/>
    <w:rsid w:val="004968A0"/>
    <w:rsid w:val="004A2FEB"/>
    <w:rsid w:val="004A4B9B"/>
    <w:rsid w:val="004A570D"/>
    <w:rsid w:val="004A786F"/>
    <w:rsid w:val="004B2016"/>
    <w:rsid w:val="004B6548"/>
    <w:rsid w:val="004C4187"/>
    <w:rsid w:val="004C4C68"/>
    <w:rsid w:val="004C53D2"/>
    <w:rsid w:val="004C7FA2"/>
    <w:rsid w:val="004D68F7"/>
    <w:rsid w:val="004E0497"/>
    <w:rsid w:val="004E4B07"/>
    <w:rsid w:val="004E62CF"/>
    <w:rsid w:val="004E7C35"/>
    <w:rsid w:val="004F196D"/>
    <w:rsid w:val="00505E11"/>
    <w:rsid w:val="005075A6"/>
    <w:rsid w:val="00510C7C"/>
    <w:rsid w:val="005112E4"/>
    <w:rsid w:val="00513382"/>
    <w:rsid w:val="00513DAF"/>
    <w:rsid w:val="00516726"/>
    <w:rsid w:val="00517388"/>
    <w:rsid w:val="005316DD"/>
    <w:rsid w:val="00533304"/>
    <w:rsid w:val="00535D7E"/>
    <w:rsid w:val="00536037"/>
    <w:rsid w:val="0053797C"/>
    <w:rsid w:val="00540349"/>
    <w:rsid w:val="005472F0"/>
    <w:rsid w:val="00556BCC"/>
    <w:rsid w:val="00564B88"/>
    <w:rsid w:val="00564D65"/>
    <w:rsid w:val="0056685F"/>
    <w:rsid w:val="005720AF"/>
    <w:rsid w:val="00580A43"/>
    <w:rsid w:val="00580FEE"/>
    <w:rsid w:val="00581679"/>
    <w:rsid w:val="0058177B"/>
    <w:rsid w:val="00584BCC"/>
    <w:rsid w:val="0058514A"/>
    <w:rsid w:val="00585D29"/>
    <w:rsid w:val="005862DF"/>
    <w:rsid w:val="005936F7"/>
    <w:rsid w:val="005A1555"/>
    <w:rsid w:val="005A414E"/>
    <w:rsid w:val="005A4F32"/>
    <w:rsid w:val="005A5AC8"/>
    <w:rsid w:val="005A66A4"/>
    <w:rsid w:val="005A70CD"/>
    <w:rsid w:val="005A75E4"/>
    <w:rsid w:val="005A7766"/>
    <w:rsid w:val="005B21F4"/>
    <w:rsid w:val="005B2DC1"/>
    <w:rsid w:val="005B5717"/>
    <w:rsid w:val="005B7198"/>
    <w:rsid w:val="005B76DE"/>
    <w:rsid w:val="005C0497"/>
    <w:rsid w:val="005C4C3D"/>
    <w:rsid w:val="005D24DC"/>
    <w:rsid w:val="005D41D3"/>
    <w:rsid w:val="005D499D"/>
    <w:rsid w:val="005D61FE"/>
    <w:rsid w:val="005D6335"/>
    <w:rsid w:val="005E55DB"/>
    <w:rsid w:val="005E7ECA"/>
    <w:rsid w:val="005F6149"/>
    <w:rsid w:val="005F6E09"/>
    <w:rsid w:val="00600C81"/>
    <w:rsid w:val="00601FDD"/>
    <w:rsid w:val="006147AD"/>
    <w:rsid w:val="00614B36"/>
    <w:rsid w:val="00614D6F"/>
    <w:rsid w:val="00614FA9"/>
    <w:rsid w:val="00615175"/>
    <w:rsid w:val="00620B35"/>
    <w:rsid w:val="00627F3B"/>
    <w:rsid w:val="00632F84"/>
    <w:rsid w:val="00646D14"/>
    <w:rsid w:val="00650422"/>
    <w:rsid w:val="0065370D"/>
    <w:rsid w:val="00654027"/>
    <w:rsid w:val="006544F5"/>
    <w:rsid w:val="00654D6C"/>
    <w:rsid w:val="00655006"/>
    <w:rsid w:val="00656A60"/>
    <w:rsid w:val="00656DF1"/>
    <w:rsid w:val="00661E67"/>
    <w:rsid w:val="00662B74"/>
    <w:rsid w:val="00663AEA"/>
    <w:rsid w:val="0066640D"/>
    <w:rsid w:val="00666763"/>
    <w:rsid w:val="00666A98"/>
    <w:rsid w:val="00666F1A"/>
    <w:rsid w:val="006702D5"/>
    <w:rsid w:val="00671ABC"/>
    <w:rsid w:val="00671F08"/>
    <w:rsid w:val="00674C34"/>
    <w:rsid w:val="0068005A"/>
    <w:rsid w:val="0068233F"/>
    <w:rsid w:val="00686FEA"/>
    <w:rsid w:val="006926A7"/>
    <w:rsid w:val="00695BFF"/>
    <w:rsid w:val="006A2EBD"/>
    <w:rsid w:val="006A3DFA"/>
    <w:rsid w:val="006A406E"/>
    <w:rsid w:val="006A4B44"/>
    <w:rsid w:val="006B09EE"/>
    <w:rsid w:val="006B162F"/>
    <w:rsid w:val="006B2508"/>
    <w:rsid w:val="006B2871"/>
    <w:rsid w:val="006B30F8"/>
    <w:rsid w:val="006B47A5"/>
    <w:rsid w:val="006B6546"/>
    <w:rsid w:val="006B6AD4"/>
    <w:rsid w:val="006C0443"/>
    <w:rsid w:val="006C2A97"/>
    <w:rsid w:val="006C33FF"/>
    <w:rsid w:val="006C3760"/>
    <w:rsid w:val="006C3895"/>
    <w:rsid w:val="006D1A3E"/>
    <w:rsid w:val="006D23F9"/>
    <w:rsid w:val="006D61EA"/>
    <w:rsid w:val="006F1F37"/>
    <w:rsid w:val="006F63DA"/>
    <w:rsid w:val="00705CE9"/>
    <w:rsid w:val="00710938"/>
    <w:rsid w:val="0071367C"/>
    <w:rsid w:val="00721AEA"/>
    <w:rsid w:val="00722644"/>
    <w:rsid w:val="00723CDA"/>
    <w:rsid w:val="007258BC"/>
    <w:rsid w:val="00730974"/>
    <w:rsid w:val="00734B03"/>
    <w:rsid w:val="00735FDD"/>
    <w:rsid w:val="0073643A"/>
    <w:rsid w:val="0074151D"/>
    <w:rsid w:val="007439EB"/>
    <w:rsid w:val="007440C5"/>
    <w:rsid w:val="00747E93"/>
    <w:rsid w:val="00751BEC"/>
    <w:rsid w:val="00752717"/>
    <w:rsid w:val="00753A5E"/>
    <w:rsid w:val="00753BBC"/>
    <w:rsid w:val="00753DDE"/>
    <w:rsid w:val="00755F72"/>
    <w:rsid w:val="00760DAF"/>
    <w:rsid w:val="007654DA"/>
    <w:rsid w:val="00766AAA"/>
    <w:rsid w:val="00767A25"/>
    <w:rsid w:val="00771E96"/>
    <w:rsid w:val="00774867"/>
    <w:rsid w:val="00784384"/>
    <w:rsid w:val="007A37DE"/>
    <w:rsid w:val="007A4C5F"/>
    <w:rsid w:val="007A6428"/>
    <w:rsid w:val="007B02F3"/>
    <w:rsid w:val="007D0434"/>
    <w:rsid w:val="007D2A7D"/>
    <w:rsid w:val="007D3069"/>
    <w:rsid w:val="007D4DB0"/>
    <w:rsid w:val="007D51DD"/>
    <w:rsid w:val="007D5259"/>
    <w:rsid w:val="007D6108"/>
    <w:rsid w:val="007E749D"/>
    <w:rsid w:val="007F003A"/>
    <w:rsid w:val="007F53AC"/>
    <w:rsid w:val="007F6EDA"/>
    <w:rsid w:val="008052FF"/>
    <w:rsid w:val="008054F3"/>
    <w:rsid w:val="00806026"/>
    <w:rsid w:val="0081115B"/>
    <w:rsid w:val="00814EB6"/>
    <w:rsid w:val="00815985"/>
    <w:rsid w:val="00824AB7"/>
    <w:rsid w:val="00824B78"/>
    <w:rsid w:val="00825C6A"/>
    <w:rsid w:val="008277DB"/>
    <w:rsid w:val="00830986"/>
    <w:rsid w:val="008335F7"/>
    <w:rsid w:val="00835C1A"/>
    <w:rsid w:val="00837BAE"/>
    <w:rsid w:val="00840A40"/>
    <w:rsid w:val="00841768"/>
    <w:rsid w:val="00843CC9"/>
    <w:rsid w:val="0084437C"/>
    <w:rsid w:val="00845316"/>
    <w:rsid w:val="008470A6"/>
    <w:rsid w:val="00847C24"/>
    <w:rsid w:val="00853D3A"/>
    <w:rsid w:val="00855F04"/>
    <w:rsid w:val="00863BE1"/>
    <w:rsid w:val="0086507A"/>
    <w:rsid w:val="0086745D"/>
    <w:rsid w:val="00867E62"/>
    <w:rsid w:val="00870486"/>
    <w:rsid w:val="00870BC8"/>
    <w:rsid w:val="0087156B"/>
    <w:rsid w:val="008734F2"/>
    <w:rsid w:val="00876FFC"/>
    <w:rsid w:val="00880697"/>
    <w:rsid w:val="00881FD3"/>
    <w:rsid w:val="008830BD"/>
    <w:rsid w:val="0088365C"/>
    <w:rsid w:val="008839FD"/>
    <w:rsid w:val="008878FA"/>
    <w:rsid w:val="008920D1"/>
    <w:rsid w:val="008936E8"/>
    <w:rsid w:val="008A14F2"/>
    <w:rsid w:val="008A48AC"/>
    <w:rsid w:val="008A7F61"/>
    <w:rsid w:val="008B5865"/>
    <w:rsid w:val="008B6D9E"/>
    <w:rsid w:val="008C18E3"/>
    <w:rsid w:val="008C192A"/>
    <w:rsid w:val="008C230D"/>
    <w:rsid w:val="008C2C16"/>
    <w:rsid w:val="008C3230"/>
    <w:rsid w:val="008C45C3"/>
    <w:rsid w:val="008C798E"/>
    <w:rsid w:val="008D095C"/>
    <w:rsid w:val="008D2227"/>
    <w:rsid w:val="008D411C"/>
    <w:rsid w:val="008D65AC"/>
    <w:rsid w:val="008D7A36"/>
    <w:rsid w:val="008E49D0"/>
    <w:rsid w:val="008E7BB3"/>
    <w:rsid w:val="008F1589"/>
    <w:rsid w:val="008F193D"/>
    <w:rsid w:val="00901067"/>
    <w:rsid w:val="00901DE6"/>
    <w:rsid w:val="00901E92"/>
    <w:rsid w:val="00902839"/>
    <w:rsid w:val="009072D7"/>
    <w:rsid w:val="00907B91"/>
    <w:rsid w:val="00923329"/>
    <w:rsid w:val="009250FB"/>
    <w:rsid w:val="00925AC6"/>
    <w:rsid w:val="00931C4B"/>
    <w:rsid w:val="00933D0E"/>
    <w:rsid w:val="0093486C"/>
    <w:rsid w:val="00940354"/>
    <w:rsid w:val="0094138D"/>
    <w:rsid w:val="0094382A"/>
    <w:rsid w:val="00945A95"/>
    <w:rsid w:val="00945FE5"/>
    <w:rsid w:val="00946F45"/>
    <w:rsid w:val="00947905"/>
    <w:rsid w:val="00947AE1"/>
    <w:rsid w:val="00950B35"/>
    <w:rsid w:val="009525CA"/>
    <w:rsid w:val="009541AF"/>
    <w:rsid w:val="0095662D"/>
    <w:rsid w:val="0095718A"/>
    <w:rsid w:val="00961A04"/>
    <w:rsid w:val="009629F5"/>
    <w:rsid w:val="009668DD"/>
    <w:rsid w:val="00970ADC"/>
    <w:rsid w:val="00970BDC"/>
    <w:rsid w:val="0097318A"/>
    <w:rsid w:val="00976E80"/>
    <w:rsid w:val="00977E5E"/>
    <w:rsid w:val="009801A5"/>
    <w:rsid w:val="009810FB"/>
    <w:rsid w:val="00982C92"/>
    <w:rsid w:val="00982DB5"/>
    <w:rsid w:val="009858A1"/>
    <w:rsid w:val="00985A04"/>
    <w:rsid w:val="00995103"/>
    <w:rsid w:val="00996B8B"/>
    <w:rsid w:val="009A0573"/>
    <w:rsid w:val="009A0883"/>
    <w:rsid w:val="009A3A7E"/>
    <w:rsid w:val="009B0F02"/>
    <w:rsid w:val="009C6193"/>
    <w:rsid w:val="009C68BA"/>
    <w:rsid w:val="009C6E2F"/>
    <w:rsid w:val="009C79F9"/>
    <w:rsid w:val="009D2E5E"/>
    <w:rsid w:val="009D3337"/>
    <w:rsid w:val="009D779F"/>
    <w:rsid w:val="009E1DFC"/>
    <w:rsid w:val="009E1F07"/>
    <w:rsid w:val="009E2635"/>
    <w:rsid w:val="009E3823"/>
    <w:rsid w:val="009E7549"/>
    <w:rsid w:val="009F3CF8"/>
    <w:rsid w:val="009F47CC"/>
    <w:rsid w:val="009F5A54"/>
    <w:rsid w:val="009F6063"/>
    <w:rsid w:val="00A024F8"/>
    <w:rsid w:val="00A02F2D"/>
    <w:rsid w:val="00A0358A"/>
    <w:rsid w:val="00A07DFB"/>
    <w:rsid w:val="00A10246"/>
    <w:rsid w:val="00A22DD0"/>
    <w:rsid w:val="00A24C49"/>
    <w:rsid w:val="00A26305"/>
    <w:rsid w:val="00A33A08"/>
    <w:rsid w:val="00A35F2B"/>
    <w:rsid w:val="00A36FB2"/>
    <w:rsid w:val="00A409AD"/>
    <w:rsid w:val="00A42EC4"/>
    <w:rsid w:val="00A44A00"/>
    <w:rsid w:val="00A44B92"/>
    <w:rsid w:val="00A455F3"/>
    <w:rsid w:val="00A508BC"/>
    <w:rsid w:val="00A51757"/>
    <w:rsid w:val="00A51E71"/>
    <w:rsid w:val="00A522C4"/>
    <w:rsid w:val="00A537A0"/>
    <w:rsid w:val="00A56286"/>
    <w:rsid w:val="00A62396"/>
    <w:rsid w:val="00A6249F"/>
    <w:rsid w:val="00A74F7C"/>
    <w:rsid w:val="00A8025E"/>
    <w:rsid w:val="00A81E8F"/>
    <w:rsid w:val="00A846CB"/>
    <w:rsid w:val="00A902D6"/>
    <w:rsid w:val="00A90ADB"/>
    <w:rsid w:val="00A92A0A"/>
    <w:rsid w:val="00A92E05"/>
    <w:rsid w:val="00A93EF8"/>
    <w:rsid w:val="00A94BB7"/>
    <w:rsid w:val="00A9537F"/>
    <w:rsid w:val="00A96BD5"/>
    <w:rsid w:val="00AA1FA1"/>
    <w:rsid w:val="00AB0F2D"/>
    <w:rsid w:val="00AB1D93"/>
    <w:rsid w:val="00AB2A35"/>
    <w:rsid w:val="00AC1E81"/>
    <w:rsid w:val="00AC2D51"/>
    <w:rsid w:val="00AC34DF"/>
    <w:rsid w:val="00AC4849"/>
    <w:rsid w:val="00AC527F"/>
    <w:rsid w:val="00AC6733"/>
    <w:rsid w:val="00AC6FE9"/>
    <w:rsid w:val="00AD4088"/>
    <w:rsid w:val="00AD7D9B"/>
    <w:rsid w:val="00AE5429"/>
    <w:rsid w:val="00AE5B9D"/>
    <w:rsid w:val="00AE621F"/>
    <w:rsid w:val="00AE6440"/>
    <w:rsid w:val="00AF0BC5"/>
    <w:rsid w:val="00AF15BA"/>
    <w:rsid w:val="00B01C27"/>
    <w:rsid w:val="00B04812"/>
    <w:rsid w:val="00B10428"/>
    <w:rsid w:val="00B11C40"/>
    <w:rsid w:val="00B12A20"/>
    <w:rsid w:val="00B132B8"/>
    <w:rsid w:val="00B13DE8"/>
    <w:rsid w:val="00B20D7B"/>
    <w:rsid w:val="00B2283E"/>
    <w:rsid w:val="00B25803"/>
    <w:rsid w:val="00B32104"/>
    <w:rsid w:val="00B321CC"/>
    <w:rsid w:val="00B375C2"/>
    <w:rsid w:val="00B43D05"/>
    <w:rsid w:val="00B52208"/>
    <w:rsid w:val="00B54E4B"/>
    <w:rsid w:val="00B55096"/>
    <w:rsid w:val="00B61B24"/>
    <w:rsid w:val="00B6424D"/>
    <w:rsid w:val="00B6563D"/>
    <w:rsid w:val="00B65D19"/>
    <w:rsid w:val="00B675CA"/>
    <w:rsid w:val="00B701A6"/>
    <w:rsid w:val="00B72185"/>
    <w:rsid w:val="00B7537B"/>
    <w:rsid w:val="00B764C6"/>
    <w:rsid w:val="00B8212C"/>
    <w:rsid w:val="00B83C8F"/>
    <w:rsid w:val="00B85188"/>
    <w:rsid w:val="00B922A2"/>
    <w:rsid w:val="00B923FF"/>
    <w:rsid w:val="00B94B80"/>
    <w:rsid w:val="00B956CA"/>
    <w:rsid w:val="00B95E5E"/>
    <w:rsid w:val="00B96E70"/>
    <w:rsid w:val="00B97842"/>
    <w:rsid w:val="00B97E8A"/>
    <w:rsid w:val="00BA2312"/>
    <w:rsid w:val="00BA246E"/>
    <w:rsid w:val="00BA6123"/>
    <w:rsid w:val="00BA6845"/>
    <w:rsid w:val="00BA7C40"/>
    <w:rsid w:val="00BB5132"/>
    <w:rsid w:val="00BC1A4A"/>
    <w:rsid w:val="00BC397E"/>
    <w:rsid w:val="00BD0C16"/>
    <w:rsid w:val="00BD507B"/>
    <w:rsid w:val="00BE1E58"/>
    <w:rsid w:val="00BE2A32"/>
    <w:rsid w:val="00BE2BB8"/>
    <w:rsid w:val="00BE689F"/>
    <w:rsid w:val="00BE7D74"/>
    <w:rsid w:val="00BF16DC"/>
    <w:rsid w:val="00BF3219"/>
    <w:rsid w:val="00C03511"/>
    <w:rsid w:val="00C052FB"/>
    <w:rsid w:val="00C054BE"/>
    <w:rsid w:val="00C10967"/>
    <w:rsid w:val="00C110E9"/>
    <w:rsid w:val="00C1281D"/>
    <w:rsid w:val="00C12C19"/>
    <w:rsid w:val="00C13819"/>
    <w:rsid w:val="00C24C71"/>
    <w:rsid w:val="00C24C79"/>
    <w:rsid w:val="00C26194"/>
    <w:rsid w:val="00C2720D"/>
    <w:rsid w:val="00C27D32"/>
    <w:rsid w:val="00C27E87"/>
    <w:rsid w:val="00C339C0"/>
    <w:rsid w:val="00C352DE"/>
    <w:rsid w:val="00C359A4"/>
    <w:rsid w:val="00C45FCB"/>
    <w:rsid w:val="00C47E9B"/>
    <w:rsid w:val="00C50A17"/>
    <w:rsid w:val="00C52734"/>
    <w:rsid w:val="00C56DD1"/>
    <w:rsid w:val="00C604FE"/>
    <w:rsid w:val="00C60A8D"/>
    <w:rsid w:val="00C64243"/>
    <w:rsid w:val="00C6664F"/>
    <w:rsid w:val="00C7079C"/>
    <w:rsid w:val="00C7648B"/>
    <w:rsid w:val="00C76B35"/>
    <w:rsid w:val="00C77277"/>
    <w:rsid w:val="00C808C4"/>
    <w:rsid w:val="00C81743"/>
    <w:rsid w:val="00C838A2"/>
    <w:rsid w:val="00C83A0A"/>
    <w:rsid w:val="00C854E1"/>
    <w:rsid w:val="00C85D1A"/>
    <w:rsid w:val="00C94B02"/>
    <w:rsid w:val="00CA2249"/>
    <w:rsid w:val="00CA2982"/>
    <w:rsid w:val="00CA4513"/>
    <w:rsid w:val="00CA4951"/>
    <w:rsid w:val="00CA541D"/>
    <w:rsid w:val="00CA5486"/>
    <w:rsid w:val="00CA5914"/>
    <w:rsid w:val="00CA6ED1"/>
    <w:rsid w:val="00CB0337"/>
    <w:rsid w:val="00CB3CBF"/>
    <w:rsid w:val="00CB55F5"/>
    <w:rsid w:val="00CB69D7"/>
    <w:rsid w:val="00CC2804"/>
    <w:rsid w:val="00CD03F3"/>
    <w:rsid w:val="00CE186A"/>
    <w:rsid w:val="00CE3745"/>
    <w:rsid w:val="00CE4545"/>
    <w:rsid w:val="00CF159E"/>
    <w:rsid w:val="00CF322A"/>
    <w:rsid w:val="00CF35F1"/>
    <w:rsid w:val="00CF436C"/>
    <w:rsid w:val="00CF7297"/>
    <w:rsid w:val="00D1334F"/>
    <w:rsid w:val="00D20B4C"/>
    <w:rsid w:val="00D23870"/>
    <w:rsid w:val="00D25980"/>
    <w:rsid w:val="00D31EE8"/>
    <w:rsid w:val="00D31FAB"/>
    <w:rsid w:val="00D3362A"/>
    <w:rsid w:val="00D35646"/>
    <w:rsid w:val="00D4326D"/>
    <w:rsid w:val="00D45D46"/>
    <w:rsid w:val="00D52A4D"/>
    <w:rsid w:val="00D53309"/>
    <w:rsid w:val="00D53BF5"/>
    <w:rsid w:val="00D547A2"/>
    <w:rsid w:val="00D560D5"/>
    <w:rsid w:val="00D57050"/>
    <w:rsid w:val="00D579C1"/>
    <w:rsid w:val="00D613C3"/>
    <w:rsid w:val="00D627FA"/>
    <w:rsid w:val="00D65514"/>
    <w:rsid w:val="00D66ECD"/>
    <w:rsid w:val="00D82CD3"/>
    <w:rsid w:val="00D8405F"/>
    <w:rsid w:val="00D84143"/>
    <w:rsid w:val="00D96C8B"/>
    <w:rsid w:val="00D9754E"/>
    <w:rsid w:val="00D97D4A"/>
    <w:rsid w:val="00DA0B42"/>
    <w:rsid w:val="00DA23BC"/>
    <w:rsid w:val="00DA423F"/>
    <w:rsid w:val="00DA43D4"/>
    <w:rsid w:val="00DA4959"/>
    <w:rsid w:val="00DA59CE"/>
    <w:rsid w:val="00DB0CBA"/>
    <w:rsid w:val="00DB21EF"/>
    <w:rsid w:val="00DB4615"/>
    <w:rsid w:val="00DB49EC"/>
    <w:rsid w:val="00DC02AA"/>
    <w:rsid w:val="00DC2312"/>
    <w:rsid w:val="00DC3AC7"/>
    <w:rsid w:val="00DC564D"/>
    <w:rsid w:val="00DD03B9"/>
    <w:rsid w:val="00DD2226"/>
    <w:rsid w:val="00DD5C7E"/>
    <w:rsid w:val="00DD7F3C"/>
    <w:rsid w:val="00DE65EC"/>
    <w:rsid w:val="00DE7FE1"/>
    <w:rsid w:val="00DF31B7"/>
    <w:rsid w:val="00DF43BF"/>
    <w:rsid w:val="00E02567"/>
    <w:rsid w:val="00E07430"/>
    <w:rsid w:val="00E12630"/>
    <w:rsid w:val="00E147EE"/>
    <w:rsid w:val="00E150EA"/>
    <w:rsid w:val="00E20CB3"/>
    <w:rsid w:val="00E2158B"/>
    <w:rsid w:val="00E229A4"/>
    <w:rsid w:val="00E25BBC"/>
    <w:rsid w:val="00E3265E"/>
    <w:rsid w:val="00E35FBB"/>
    <w:rsid w:val="00E371E2"/>
    <w:rsid w:val="00E44123"/>
    <w:rsid w:val="00E51E53"/>
    <w:rsid w:val="00E5457E"/>
    <w:rsid w:val="00E60118"/>
    <w:rsid w:val="00E6382E"/>
    <w:rsid w:val="00E67A35"/>
    <w:rsid w:val="00E67DE7"/>
    <w:rsid w:val="00E70E61"/>
    <w:rsid w:val="00E73325"/>
    <w:rsid w:val="00E7350C"/>
    <w:rsid w:val="00E75F47"/>
    <w:rsid w:val="00E77CF7"/>
    <w:rsid w:val="00E77F5E"/>
    <w:rsid w:val="00E82642"/>
    <w:rsid w:val="00E8343C"/>
    <w:rsid w:val="00E85209"/>
    <w:rsid w:val="00E86192"/>
    <w:rsid w:val="00E8676C"/>
    <w:rsid w:val="00E93DD5"/>
    <w:rsid w:val="00EA1205"/>
    <w:rsid w:val="00EA27F0"/>
    <w:rsid w:val="00EB108F"/>
    <w:rsid w:val="00EB6903"/>
    <w:rsid w:val="00EB6CA1"/>
    <w:rsid w:val="00EC5133"/>
    <w:rsid w:val="00EC5588"/>
    <w:rsid w:val="00EC63B6"/>
    <w:rsid w:val="00EC6C48"/>
    <w:rsid w:val="00ED4514"/>
    <w:rsid w:val="00ED554C"/>
    <w:rsid w:val="00EE2507"/>
    <w:rsid w:val="00EE3250"/>
    <w:rsid w:val="00EE54CD"/>
    <w:rsid w:val="00EF1CF2"/>
    <w:rsid w:val="00EF34C7"/>
    <w:rsid w:val="00EF399A"/>
    <w:rsid w:val="00EF4586"/>
    <w:rsid w:val="00F014A1"/>
    <w:rsid w:val="00F04303"/>
    <w:rsid w:val="00F05E5B"/>
    <w:rsid w:val="00F06D75"/>
    <w:rsid w:val="00F101CC"/>
    <w:rsid w:val="00F2079F"/>
    <w:rsid w:val="00F21806"/>
    <w:rsid w:val="00F2538B"/>
    <w:rsid w:val="00F27E44"/>
    <w:rsid w:val="00F30D92"/>
    <w:rsid w:val="00F32C2A"/>
    <w:rsid w:val="00F339A1"/>
    <w:rsid w:val="00F35840"/>
    <w:rsid w:val="00F4169E"/>
    <w:rsid w:val="00F510EE"/>
    <w:rsid w:val="00F514AA"/>
    <w:rsid w:val="00F552B2"/>
    <w:rsid w:val="00F6680E"/>
    <w:rsid w:val="00F719BB"/>
    <w:rsid w:val="00F71F21"/>
    <w:rsid w:val="00F73412"/>
    <w:rsid w:val="00F8081E"/>
    <w:rsid w:val="00F92A8E"/>
    <w:rsid w:val="00F94CC9"/>
    <w:rsid w:val="00F959E0"/>
    <w:rsid w:val="00FA022D"/>
    <w:rsid w:val="00FA2BF6"/>
    <w:rsid w:val="00FA3EF5"/>
    <w:rsid w:val="00FA7831"/>
    <w:rsid w:val="00FB0A5A"/>
    <w:rsid w:val="00FB3937"/>
    <w:rsid w:val="00FB3A5D"/>
    <w:rsid w:val="00FB3E36"/>
    <w:rsid w:val="00FB7438"/>
    <w:rsid w:val="00FC07D4"/>
    <w:rsid w:val="00FC3660"/>
    <w:rsid w:val="00FC39E2"/>
    <w:rsid w:val="00FC7C13"/>
    <w:rsid w:val="00FD18FE"/>
    <w:rsid w:val="00FD68C7"/>
    <w:rsid w:val="00FD7349"/>
    <w:rsid w:val="00FD7AD3"/>
    <w:rsid w:val="00FE1EAD"/>
    <w:rsid w:val="00FF494A"/>
    <w:rsid w:val="00FF4FB5"/>
    <w:rsid w:val="00FF71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7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C45FC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45FC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link w:val="OdsekzoznamuChar"/>
    <w:uiPriority w:val="34"/>
    <w:qFormat/>
    <w:rsid w:val="001A7B78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unhideWhenUsed/>
    <w:rsid w:val="00D66ECD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007BE2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007BE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1B243A"/>
    <w:rPr>
      <w:rFonts w:cs="Times New Roman"/>
      <w:b/>
      <w:bCs/>
      <w:rtl w:val="0"/>
      <w:cs w:val="0"/>
    </w:rPr>
  </w:style>
  <w:style w:type="paragraph" w:customStyle="1" w:styleId="51Abs">
    <w:name w:val="51_Abs"/>
    <w:basedOn w:val="Normal"/>
    <w:qFormat/>
    <w:rsid w:val="0001767C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58167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81679"/>
    <w:pPr>
      <w:spacing w:after="160"/>
      <w:jc w:val="left"/>
    </w:pPr>
    <w:rPr>
      <w:rFonts w:asciiTheme="minorHAnsi" w:hAnsiTheme="minorHAns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81679"/>
    <w:rPr>
      <w:rFonts w:asciiTheme="minorHAnsi" w:hAnsiTheme="minorHAns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E1F07"/>
    <w:pPr>
      <w:spacing w:after="0"/>
      <w:jc w:val="left"/>
    </w:pPr>
    <w:rPr>
      <w:rFonts w:ascii="Times New Roman" w:hAnsi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E1F07"/>
    <w:rPr>
      <w:rFonts w:ascii="Times New Roman" w:hAnsi="Times New Roman"/>
      <w:b/>
      <w:bCs/>
      <w:lang w:val="x-none" w:eastAsia="sk-SK"/>
    </w:rPr>
  </w:style>
  <w:style w:type="paragraph" w:styleId="NoSpacing">
    <w:name w:val="No Spacing"/>
    <w:uiPriority w:val="1"/>
    <w:qFormat/>
    <w:rsid w:val="00FF71E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eastAsiaTheme="minorEastAsia" w:cs="Arial Narrow"/>
      <w:sz w:val="22"/>
      <w:szCs w:val="22"/>
      <w:rtl w:val="0"/>
      <w:cs w:val="0"/>
      <w:lang w:val="sk-SK" w:eastAsia="en-US" w:bidi="ar-SA"/>
    </w:rPr>
  </w:style>
  <w:style w:type="character" w:customStyle="1" w:styleId="OdsekzoznamuChar">
    <w:name w:val="Odsek zoznamu Char"/>
    <w:link w:val="ListParagraph"/>
    <w:uiPriority w:val="34"/>
    <w:locked/>
    <w:rsid w:val="00FF71EA"/>
    <w:rPr>
      <w:rFonts w:ascii="Times New Roman" w:hAnsi="Times New Roman" w:cs="Times New Roman"/>
      <w:sz w:val="24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C24C7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24C7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24C7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24C7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Zkladntext">
    <w:name w:val="Základní text"/>
    <w:rsid w:val="00662B74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cs-CZ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47EF4-77C4-400A-A80C-B09DC06F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488</Words>
  <Characters>2786</Characters>
  <Application>Microsoft Office Word</Application>
  <DocSecurity>0</DocSecurity>
  <Lines>0</Lines>
  <Paragraphs>0</Paragraphs>
  <ScaleCrop>false</ScaleCrop>
  <Company>Ministerstvo financií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Foltan Jan</dc:creator>
  <cp:lastModifiedBy>Kollarova Dana</cp:lastModifiedBy>
  <cp:revision>6</cp:revision>
  <cp:lastPrinted>2016-09-19T12:14:00Z</cp:lastPrinted>
  <dcterms:created xsi:type="dcterms:W3CDTF">2016-09-21T06:53:00Z</dcterms:created>
  <dcterms:modified xsi:type="dcterms:W3CDTF">2016-09-21T12:43:00Z</dcterms:modified>
</cp:coreProperties>
</file>