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7BCA" w:rsidP="009B7BC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9B7BCA" w:rsidP="009B7BC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9B7BCA" w:rsidP="009B7BC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10. schôdza výboru                                                                                                           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CRD-1000/2016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</w:p>
    <w:p w:rsidR="009B7BCA" w:rsidP="009B7BCA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B7BCA" w:rsidP="009B7BC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9B7BCA" w:rsidP="009B7BC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B7BCA" w:rsidP="009B7BC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9B7BCA" w:rsidP="009B7BCA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5. septembra 2016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pStyle w:val="BodyText"/>
        <w:bidi w:val="0"/>
        <w:spacing w:line="24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k vládnemu návrhu zákona o dôveryhodných službách pre elektronické transakcie na vnútornom trhu a o zmene a doplnení niektorých zákonov (zákon o dôveryhodných službách) (tlač 132) </w:t>
      </w:r>
    </w:p>
    <w:p w:rsidR="009B7BCA" w:rsidP="009B7BCA">
      <w:pPr>
        <w:bidi w:val="0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B7BCA" w:rsidP="009B7BC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9B7BCA" w:rsidP="009B7BC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B7BCA" w:rsidP="009B7BC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9B7BCA" w:rsidP="009B7BC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9B7BCA" w:rsidP="009B7BCA">
      <w:pPr>
        <w:pStyle w:val="BodyText"/>
        <w:bidi w:val="0"/>
        <w:spacing w:line="24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s vládnym návrhom zákona o dôveryhodných službách pre elektronické transakcie na vnútornom trhu a o zmene a doplnení niektorých zákonov (zákon o dôveryhodných službách) (tlač 132),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9B7BCA" w:rsidP="009B7BC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9B7BCA" w:rsidRPr="009B7BCA" w:rsidP="009B7BCA">
      <w:pPr>
        <w:pStyle w:val="BodyText"/>
        <w:bidi w:val="0"/>
        <w:spacing w:line="240" w:lineRule="auto"/>
        <w:rPr>
          <w:rFonts w:ascii="Arial" w:hAnsi="Arial"/>
          <w:i/>
          <w:sz w:val="20"/>
        </w:rPr>
      </w:pPr>
      <w:r>
        <w:rPr>
          <w:rFonts w:ascii="Arial" w:hAnsi="Arial" w:cs="Arial"/>
          <w:sz w:val="20"/>
        </w:rPr>
        <w:t xml:space="preserve">Národnej rade Slovenskej republiky </w:t>
      </w:r>
      <w:r w:rsidRPr="009B7BCA">
        <w:rPr>
          <w:rFonts w:ascii="Arial" w:hAnsi="Arial" w:cs="Arial"/>
          <w:b/>
          <w:sz w:val="20"/>
        </w:rPr>
        <w:t>schváliť</w:t>
      </w:r>
      <w:r>
        <w:rPr>
          <w:rFonts w:ascii="Arial" w:hAnsi="Arial" w:cs="Arial"/>
          <w:sz w:val="20"/>
        </w:rPr>
        <w:t xml:space="preserve"> vládny návrh zákona o dôveryhodných službách pre elektronické transakcie na vnútornom trhu a o zmene a doplnení niektorých zákonov (zákon o dôveryhodných službách) (tlač 132</w:t>
      </w:r>
      <w:r w:rsidRPr="00214DF7">
        <w:rPr>
          <w:rFonts w:ascii="Arial" w:hAnsi="Arial" w:cs="Arial"/>
          <w:sz w:val="20"/>
        </w:rPr>
        <w:t>) s</w:t>
      </w:r>
      <w:r w:rsidRPr="00214DF7" w:rsidR="007D581E">
        <w:rPr>
          <w:rFonts w:ascii="Arial" w:hAnsi="Arial" w:cs="Arial"/>
          <w:sz w:val="20"/>
        </w:rPr>
        <w:t> </w:t>
      </w:r>
      <w:r w:rsidRPr="00214DF7">
        <w:rPr>
          <w:rFonts w:ascii="Arial" w:hAnsi="Arial" w:cs="Arial"/>
          <w:sz w:val="20"/>
        </w:rPr>
        <w:t>pripomienkami</w:t>
      </w:r>
      <w:r w:rsidRPr="00214DF7" w:rsidR="007D581E">
        <w:rPr>
          <w:rFonts w:ascii="Arial" w:hAnsi="Arial" w:cs="Arial"/>
          <w:sz w:val="20"/>
        </w:rPr>
        <w:t>, uvedenými v</w:t>
      </w:r>
      <w:r w:rsidRPr="00214DF7" w:rsidR="00214DF7">
        <w:rPr>
          <w:rFonts w:ascii="Arial" w:hAnsi="Arial" w:cs="Arial"/>
          <w:sz w:val="20"/>
        </w:rPr>
        <w:t> </w:t>
      </w:r>
      <w:r w:rsidRPr="00214DF7" w:rsidR="007D581E">
        <w:rPr>
          <w:rFonts w:ascii="Arial" w:hAnsi="Arial" w:cs="Arial"/>
          <w:sz w:val="20"/>
        </w:rPr>
        <w:t>prílohe</w:t>
      </w:r>
      <w:r w:rsidRPr="00214DF7" w:rsidR="00214DF7">
        <w:rPr>
          <w:rFonts w:ascii="Arial" w:hAnsi="Arial" w:cs="Arial"/>
          <w:sz w:val="20"/>
        </w:rPr>
        <w:t xml:space="preserve"> tohto uznesenia,</w:t>
      </w:r>
      <w:r w:rsidR="007D581E">
        <w:rPr>
          <w:rFonts w:ascii="Arial" w:hAnsi="Arial" w:cs="Arial"/>
          <w:i/>
          <w:sz w:val="20"/>
        </w:rPr>
        <w:t xml:space="preserve"> 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9B7BCA" w:rsidP="009B7BC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Výbor Národnej rady Slovenskej republiky pre obranu a bezpečnosť o prijatom uznesení.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410431">
        <w:rPr>
          <w:rFonts w:ascii="Arial" w:hAnsi="Arial" w:cs="Arial"/>
          <w:sz w:val="20"/>
          <w:szCs w:val="20"/>
        </w:rPr>
        <w:t>Natália Blahová</w:t>
      </w:r>
      <w:r>
        <w:rPr>
          <w:rFonts w:ascii="Arial" w:hAnsi="Arial" w:cs="Arial"/>
          <w:sz w:val="20"/>
          <w:szCs w:val="20"/>
        </w:rPr>
        <w:t xml:space="preserve">     </w:t>
        <w:tab/>
        <w:tab/>
        <w:tab/>
        <w:tab/>
        <w:tab/>
        <w:tab/>
        <w:tab/>
        <w:tab/>
        <w:t>Erika Jurinová</w:t>
      </w:r>
    </w:p>
    <w:p w:rsidR="009B7BCA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P="009B7BC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D581E" w:rsidRPr="007D581E" w:rsidP="007D581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Príloha</w:t>
      </w:r>
    </w:p>
    <w:p w:rsidR="007D581E" w:rsidRPr="007D581E" w:rsidP="007D581E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Pr="007D581E"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19</w:t>
      </w:r>
    </w:p>
    <w:p w:rsidR="007D581E" w:rsidP="007D581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7D581E" w:rsidRPr="007D581E" w:rsidP="007D581E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  <w:r w:rsidRPr="007D581E">
        <w:rPr>
          <w:rFonts w:ascii="Arial" w:hAnsi="Arial" w:cs="Arial"/>
          <w:sz w:val="20"/>
        </w:rPr>
        <w:t xml:space="preserve">Pripomienky k vládnemu návrhu zákona o dôveryhodných službách pre elektronické transakcie na vnútornom trhu a o zmene a doplnení niektorých zákonov (zákon o dôveryhodných službách) (tlač 132) </w:t>
      </w:r>
    </w:p>
    <w:p w:rsidR="007D581E" w:rsidP="007D581E">
      <w:pPr>
        <w:pStyle w:val="BodyText"/>
        <w:bidi w:val="0"/>
        <w:spacing w:line="240" w:lineRule="auto"/>
        <w:rPr>
          <w:rFonts w:ascii="Arial" w:hAnsi="Arial" w:cs="Arial"/>
          <w:b/>
          <w:sz w:val="20"/>
        </w:rPr>
      </w:pPr>
    </w:p>
    <w:p w:rsidR="007D581E" w:rsidRPr="007D581E" w:rsidP="007D581E">
      <w:pPr>
        <w:pStyle w:val="BodyText"/>
        <w:bidi w:val="0"/>
        <w:spacing w:line="240" w:lineRule="auto"/>
        <w:rPr>
          <w:rFonts w:ascii="Arial" w:hAnsi="Arial"/>
          <w:b/>
          <w:sz w:val="20"/>
        </w:rPr>
      </w:pPr>
    </w:p>
    <w:p w:rsidR="007D581E" w:rsidRPr="007D581E" w:rsidP="007D581E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26A46" w:rsidRPr="00326A46" w:rsidP="00326A46">
      <w:pPr>
        <w:bidi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  <w:u w:val="single"/>
        </w:rPr>
        <w:t xml:space="preserve">K čl. I 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čl. I  § 4  ods. 2 sa za slovami „platných prevzatých kvalifikovaných certifikátov“ vypúšťa čiarka.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gramatickú úpravu, ktorou sa vypúšťa čiarka z dôvodu jej nadbytočnosti.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čl. I  § 8 ods. 2 písm. a) sa slová „za, v mene“ nahrádzajú slovami „za mandanta alebo v mene“.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precizuje navrhované ustanovenie, s cieľom jednoznačne vymedziť oprávnenie mandatára konať alternatívne v mene alebo za mandanta, v závislosti od typu oprávnenia.</w:t>
      </w:r>
    </w:p>
    <w:p w:rsidR="00326A46" w:rsidRPr="00326A46" w:rsidP="00326A46">
      <w:pPr>
        <w:bidi w:val="0"/>
        <w:spacing w:line="360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V čl. I  § 9 ods. 3 sa slová „oprávnenia podľa odseku 2 písm. a)“ nahrádzajú slovami „oprávnenia mandatára podľa § 8 ods. 2“. 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precizuje vnútorný odkaz v zákone, odkazujúci na konkrétne ustanovenie.</w:t>
      </w:r>
    </w:p>
    <w:p w:rsidR="00326A46" w:rsidRPr="00326A46" w:rsidP="00326A46">
      <w:pPr>
        <w:bidi w:val="0"/>
        <w:spacing w:line="360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čl. I  § 10 ods. 1 sa za slová „elektronického podpisu,</w:t>
      </w:r>
      <w:r w:rsidRPr="00326A46">
        <w:rPr>
          <w:rFonts w:ascii="Arial" w:hAnsi="Arial" w:cs="Arial"/>
          <w:sz w:val="20"/>
          <w:szCs w:val="20"/>
          <w:vertAlign w:val="superscript"/>
        </w:rPr>
        <w:t>23</w:t>
      </w:r>
      <w:r w:rsidRPr="00326A46">
        <w:rPr>
          <w:rFonts w:ascii="Arial" w:hAnsi="Arial" w:cs="Arial"/>
          <w:sz w:val="20"/>
          <w:szCs w:val="20"/>
        </w:rPr>
        <w:t xml:space="preserve">)“  vkladá slovo „alebo“. 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gramatickú úpravu, ktorou sa zosúlaďuje znenie  s nadväzujúcou úpravou v § 10 ods. 2 predkladaného návrhu zákona.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čl. I § 13 v nadpise sa vypúšťa slovo „iné“.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vypúšťa nadbytočné slovo, keďže v nasledujúcom texte návrhu zákona ( § 14) sa už nerozlišujú „iné správne delikty“.</w:t>
      </w:r>
    </w:p>
    <w:p w:rsidR="00326A46" w:rsidRPr="00326A46" w:rsidP="00326A46">
      <w:pPr>
        <w:bidi w:val="0"/>
        <w:spacing w:before="100" w:beforeAutospacing="1"/>
        <w:ind w:left="142" w:firstLine="4105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V čl. I  § 13 ods. 3 sa slová „Za priestupok“  nahrádzajú slovami „Za priestupky podľa odsekov 1 a 2“. 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precizuje navrhované ustanovenie.</w:t>
      </w:r>
    </w:p>
    <w:p w:rsidR="00326A46" w:rsidRPr="00326A46" w:rsidP="00326A46">
      <w:pPr>
        <w:bidi w:val="0"/>
        <w:spacing w:before="100" w:beforeAutospacing="1" w:line="360" w:lineRule="auto"/>
        <w:ind w:left="4247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V čl. I  § 13 ods. 5 sa za slovo „Priestupky“  vkladajú slová „podľa odsekov 1 a 2“. 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precizuje navrhované ustanovenie.</w:t>
      </w:r>
    </w:p>
    <w:p w:rsidR="00326A46" w:rsidRPr="00326A46" w:rsidP="00326A46">
      <w:pPr>
        <w:bidi w:val="0"/>
        <w:spacing w:before="100" w:beforeAutospacing="1" w:line="360" w:lineRule="auto"/>
        <w:ind w:left="4247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 čl. I § 14 ods. 3 a v ods. 4 sa slová „implementačného aktu“ nahrádzajú slovami „vykonávacieho aktu Komisie“.</w:t>
      </w: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 legislatívno-technickú pripomienku, ktorou sa terminologicky zosúlaďuje právny pojem; z článku 27 ods. 5 a čl. 37 ods. 5 nariadenia Európskeho parlamentu a Rady (EÚ) č. 910/2014 vyplýva, že Komisia Európskej únie vymedzí referenčné formáty zdokonalených elektronických podpisov vykonávacími aktami.</w:t>
      </w:r>
    </w:p>
    <w:p w:rsidR="00326A46" w:rsidRPr="00326A46" w:rsidP="00326A46">
      <w:pPr>
        <w:bidi w:val="0"/>
        <w:spacing w:before="100" w:beforeAutospacing="1" w:line="360" w:lineRule="auto"/>
        <w:ind w:left="4247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 čl. I § 14 ods. 11 sa slová „správny delikt“ nahrádza slovami „správne delikty“.</w:t>
      </w:r>
    </w:p>
    <w:p w:rsidR="00326A46" w:rsidRPr="00326A46" w:rsidP="00326A46">
      <w:pPr>
        <w:bidi w:val="0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 gramatickú pripomienku, ktorou sa odstraňuje nejednoznačnosť v právnom texte, ktorá by mohla viesť k nesprávnej aplikácii zákona uložiť pokuty „za jeden správny delikt“ (de facto niekoľko pokút.)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V čl. I  § 17 odsek 1 znie: 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„(1) Na konanie podľa tohto zákona sa vzťahuje všeobecný predpis o správnom konaní,</w:t>
      </w:r>
      <w:r w:rsidRPr="00326A46">
        <w:rPr>
          <w:rFonts w:ascii="Arial" w:hAnsi="Arial" w:cs="Arial"/>
          <w:sz w:val="20"/>
          <w:szCs w:val="20"/>
          <w:vertAlign w:val="superscript"/>
        </w:rPr>
        <w:t>42</w:t>
      </w:r>
      <w:r w:rsidRPr="00326A46">
        <w:rPr>
          <w:rFonts w:ascii="Arial" w:hAnsi="Arial" w:cs="Arial"/>
          <w:sz w:val="20"/>
          <w:szCs w:val="20"/>
        </w:rPr>
        <w:t xml:space="preserve">) ak tento zákon neustanovuje inak.“. 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Poznámka pod čiarou k odkazu 42) znie: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„</w:t>
      </w:r>
      <w:r w:rsidRPr="00326A46">
        <w:rPr>
          <w:rFonts w:ascii="Arial" w:hAnsi="Arial" w:cs="Arial"/>
          <w:sz w:val="20"/>
          <w:szCs w:val="20"/>
          <w:vertAlign w:val="superscript"/>
        </w:rPr>
        <w:t>42</w:t>
      </w:r>
      <w:r w:rsidRPr="00326A46">
        <w:rPr>
          <w:rFonts w:ascii="Arial" w:hAnsi="Arial" w:cs="Arial"/>
          <w:sz w:val="20"/>
          <w:szCs w:val="20"/>
        </w:rPr>
        <w:t>) Zákon č. 71/1967 Zb. o správnom konaní (správny poriadok) v znení neskorších predpisov.“.“.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before="100" w:beforeAutospacing="1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súvislosti s navrhovanou zmenou sa odkazy na poznámky pod čiarou 42 až 44 vrátane poznámok pod čiarou primerane prečíslujú.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ktorou sa precizuje navrhované ustanovenie, vzhľadom na navrhovanú úpravu prejednávania priestupkov zmysle zákona o priestupkoch v čl. I § 13 predkladaného návrhu zákona.</w:t>
      </w:r>
    </w:p>
    <w:p w:rsidR="00326A46" w:rsidRPr="00326A46" w:rsidP="00326A46">
      <w:pPr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K čl. V (2.bod)  </w:t>
      </w:r>
    </w:p>
    <w:p w:rsidR="00326A46" w:rsidRPr="00326A46" w:rsidP="00326A46">
      <w:pPr>
        <w:pStyle w:val="ListParagraph"/>
        <w:bidi w:val="0"/>
        <w:spacing w:before="100" w:beforeAutospacing="1"/>
        <w:ind w:left="360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V čl. V 2. bod znie: </w:t>
      </w:r>
    </w:p>
    <w:p w:rsidR="00326A46" w:rsidRPr="00326A46" w:rsidP="00326A46">
      <w:pPr>
        <w:bidi w:val="0"/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     „2. V § 13 ods. 4, § 19 ods. 4 písm. b), § 22a ods. 1 a 2, § 22b ods. 2 až 6 a § 60a ods. 7 a 8 sa vypúšťa odkaz 12b vrátane poznámky pod čiarou k odkazu 12b.“.</w:t>
      </w:r>
    </w:p>
    <w:p w:rsidR="00326A46" w:rsidRPr="00326A46" w:rsidP="00326A46">
      <w:pPr>
        <w:bidi w:val="0"/>
        <w:spacing w:before="100" w:beforeAutospacing="1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26A46" w:rsidRPr="00326A46" w:rsidP="00326A46">
      <w:pPr>
        <w:bidi w:val="0"/>
        <w:spacing w:before="100" w:beforeAutospacing="1" w:line="360" w:lineRule="auto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úpravu.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 K čl. V (3.bod)  </w:t>
      </w:r>
    </w:p>
    <w:p w:rsidR="00326A46" w:rsidRPr="00326A46" w:rsidP="00326A46">
      <w:pPr>
        <w:pStyle w:val="ListParagraph"/>
        <w:bidi w:val="0"/>
        <w:spacing w:before="100" w:beforeAutospacing="1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 V čl. V 3. bode úvodná veta znie: „V § 59 sa odsek 3 dopĺňa písmenom h), ktoré znie:“, a čiarka za slovami „podľa § 22aa“ sa nahrádza bodkou.</w:t>
      </w:r>
    </w:p>
    <w:p w:rsidR="00326A46" w:rsidRPr="00326A46" w:rsidP="00326A46">
      <w:pPr>
        <w:bidi w:val="0"/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v zmysle legislatívnych pravidiel tvorby zákonov.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K čl. V (6.bod)  </w:t>
      </w:r>
    </w:p>
    <w:p w:rsidR="00326A46" w:rsidRPr="00326A46" w:rsidP="00326A46">
      <w:pPr>
        <w:pStyle w:val="ListParagraph"/>
        <w:bidi w:val="0"/>
        <w:spacing w:before="100" w:beforeAutospacing="1" w:line="360" w:lineRule="auto"/>
        <w:ind w:left="360" w:hanging="76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 V čl. V 6. bode úvodná veta znie: „Za § 60a sa vkladajú § 60b a 60c, ktoré vrátane nadpisu nad § 60b znejú:“.</w:t>
      </w:r>
    </w:p>
    <w:p w:rsidR="00326A46" w:rsidRPr="00326A46" w:rsidP="00326A46">
      <w:pPr>
        <w:bidi w:val="0"/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Ide o legislatívno-technickú úpravu, v zmysle legislatívnych pravidiel tvorby zákonov</w:t>
      </w:r>
      <w:r>
        <w:rPr>
          <w:rFonts w:ascii="Arial" w:hAnsi="Arial" w:cs="Arial"/>
          <w:sz w:val="20"/>
          <w:szCs w:val="20"/>
        </w:rPr>
        <w:t>.</w:t>
      </w:r>
    </w:p>
    <w:p w:rsidR="00326A46" w:rsidRPr="00326A46" w:rsidP="00326A46">
      <w:pPr>
        <w:pStyle w:val="ListParagraph"/>
        <w:widowControl/>
        <w:numPr>
          <w:numId w:val="2"/>
        </w:numPr>
        <w:autoSpaceDE/>
        <w:autoSpaceDN/>
        <w:bidi w:val="0"/>
        <w:adjustRightInd/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K čl. VI (2. bod)</w:t>
      </w:r>
    </w:p>
    <w:p w:rsidR="00326A46" w:rsidRPr="00326A46" w:rsidP="00326A46">
      <w:pPr>
        <w:pStyle w:val="ListParagraph"/>
        <w:bidi w:val="0"/>
        <w:spacing w:before="100" w:beforeAutospacing="1"/>
        <w:ind w:left="360"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pStyle w:val="ListParagraph"/>
        <w:bidi w:val="0"/>
        <w:spacing w:before="100" w:beforeAutospacing="1"/>
        <w:ind w:left="360"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>V čl. VI  2. bod sa slová „čl. II“ nahrádzajú slovami „čl. V“.</w:t>
      </w:r>
    </w:p>
    <w:p w:rsidR="00326A46" w:rsidRPr="00326A46" w:rsidP="00326A46">
      <w:pPr>
        <w:bidi w:val="0"/>
        <w:spacing w:line="360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line="360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:rsidR="00326A46" w:rsidRPr="00326A46" w:rsidP="00326A46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  <w:sz w:val="20"/>
          <w:szCs w:val="20"/>
        </w:rPr>
      </w:pPr>
      <w:r w:rsidRPr="00326A46">
        <w:rPr>
          <w:rFonts w:ascii="Arial" w:hAnsi="Arial" w:cs="Arial"/>
          <w:sz w:val="20"/>
          <w:szCs w:val="20"/>
        </w:rPr>
        <w:t xml:space="preserve">Ide o legislatívno-technickú úpravu, </w:t>
      </w:r>
      <w:r>
        <w:rPr>
          <w:rFonts w:ascii="Arial" w:hAnsi="Arial" w:cs="Arial"/>
          <w:sz w:val="20"/>
          <w:szCs w:val="20"/>
        </w:rPr>
        <w:t>ktorou sa</w:t>
        <w:tab/>
      </w:r>
      <w:r w:rsidRPr="00326A46">
        <w:rPr>
          <w:rFonts w:ascii="Arial" w:hAnsi="Arial" w:cs="Arial"/>
          <w:sz w:val="20"/>
          <w:szCs w:val="20"/>
        </w:rPr>
        <w:t xml:space="preserve">odstraňuje  zrejmá nesprávnosť, keďže čl. II </w:t>
      </w:r>
      <w:r>
        <w:rPr>
          <w:rFonts w:ascii="Arial" w:hAnsi="Arial" w:cs="Arial"/>
          <w:sz w:val="20"/>
          <w:szCs w:val="20"/>
        </w:rPr>
        <w:t>ne</w:t>
      </w:r>
      <w:r w:rsidRPr="00326A46">
        <w:rPr>
          <w:rFonts w:ascii="Arial" w:hAnsi="Arial" w:cs="Arial"/>
          <w:sz w:val="20"/>
          <w:szCs w:val="20"/>
        </w:rPr>
        <w:t>obsahuje 6. bod. Ustanovenie § 60c sa nachádza v čl. V. 6. bode.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7961"/>
    <w:rsid w:val="00214DF7"/>
    <w:rsid w:val="00257961"/>
    <w:rsid w:val="00326A46"/>
    <w:rsid w:val="00410431"/>
    <w:rsid w:val="007D581E"/>
    <w:rsid w:val="00887CBB"/>
    <w:rsid w:val="009B7BCA"/>
    <w:rsid w:val="00D763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C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9B7BCA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B7BC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B7BC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14D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14DF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813</Words>
  <Characters>4638</Characters>
  <Application>Microsoft Office Word</Application>
  <DocSecurity>0</DocSecurity>
  <Lines>0</Lines>
  <Paragraphs>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2016-09-05T15:03:00Z</cp:lastPrinted>
  <dcterms:created xsi:type="dcterms:W3CDTF">2016-09-06T10:06:00Z</dcterms:created>
  <dcterms:modified xsi:type="dcterms:W3CDTF">2016-09-06T10:06:00Z</dcterms:modified>
</cp:coreProperties>
</file>