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2060C">
        <w:rPr>
          <w:sz w:val="22"/>
          <w:szCs w:val="22"/>
        </w:rPr>
        <w:t>1524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2060C">
        <w:t>229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2060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2060C">
        <w:rPr>
          <w:rFonts w:cs="Arial"/>
          <w:szCs w:val="22"/>
        </w:rPr>
        <w:t>Miroslava BEBLAVÉHO, Kataríny MACHÁČKOVEJ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2060C">
        <w:rPr>
          <w:rFonts w:cs="Arial"/>
          <w:szCs w:val="22"/>
        </w:rPr>
        <w:t xml:space="preserve">zákon č. 514/2003 Z. z. o zodpovednosti za škodu spôsobenú pri výkone verejnej moci a o zmene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2060C">
        <w:rPr>
          <w:rFonts w:cs="Arial"/>
          <w:szCs w:val="22"/>
        </w:rPr>
        <w:t>225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2060C">
        <w:rPr>
          <w:rFonts w:cs="Arial"/>
          <w:szCs w:val="22"/>
        </w:rPr>
        <w:br/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33FD">
        <w:rPr>
          <w:rFonts w:ascii="Arial" w:hAnsi="Arial" w:cs="Arial"/>
          <w:sz w:val="22"/>
          <w:szCs w:val="22"/>
        </w:rPr>
        <w:t xml:space="preserve"> a</w:t>
      </w:r>
    </w:p>
    <w:p w:rsidR="005347BC" w:rsidP="00AF33FD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F33FD"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P="00AF33FD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AF33FD">
        <w:rPr>
          <w:rFonts w:ascii="Arial" w:hAnsi="Arial" w:cs="Arial"/>
          <w:sz w:val="22"/>
          <w:szCs w:val="22"/>
        </w:rPr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F33F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F33F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060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347BC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466CD"/>
    <w:rsid w:val="00AA3DED"/>
    <w:rsid w:val="00AB4082"/>
    <w:rsid w:val="00AF33FD"/>
    <w:rsid w:val="00B20ACA"/>
    <w:rsid w:val="00BE56B2"/>
    <w:rsid w:val="00C11306"/>
    <w:rsid w:val="00C649B2"/>
    <w:rsid w:val="00C87421"/>
    <w:rsid w:val="00C90136"/>
    <w:rsid w:val="00D17C51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2016-08-23T10:12:00Z</cp:lastPrinted>
  <dcterms:created xsi:type="dcterms:W3CDTF">2016-08-24T10:34:00Z</dcterms:created>
  <dcterms:modified xsi:type="dcterms:W3CDTF">2016-08-24T10:34:00Z</dcterms:modified>
</cp:coreProperties>
</file>