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32929" w:rsidRPr="00FC76BC" w:rsidP="00432929">
      <w:pPr>
        <w:bidi w:val="0"/>
        <w:spacing w:after="0" w:line="240" w:lineRule="auto"/>
        <w:jc w:val="center"/>
        <w:rPr>
          <w:rFonts w:ascii="Times New Roman" w:hAnsi="Times New Roman"/>
          <w:b/>
          <w:bCs/>
          <w:caps/>
          <w:spacing w:val="30"/>
          <w:sz w:val="24"/>
          <w:szCs w:val="24"/>
        </w:rPr>
      </w:pPr>
      <w:r w:rsidRPr="00FC76BC">
        <w:rPr>
          <w:rFonts w:ascii="Times New Roman" w:hAnsi="Times New Roman"/>
          <w:b/>
          <w:bCs/>
          <w:caps/>
          <w:spacing w:val="30"/>
          <w:sz w:val="24"/>
          <w:szCs w:val="24"/>
        </w:rPr>
        <w:t>Doložka zlučiteľnosti</w:t>
      </w:r>
    </w:p>
    <w:p w:rsidR="00432929" w:rsidRPr="00FC76BC" w:rsidP="00432929">
      <w:pPr>
        <w:bidi w:val="0"/>
        <w:spacing w:after="0" w:line="240" w:lineRule="auto"/>
        <w:jc w:val="center"/>
        <w:rPr>
          <w:rFonts w:ascii="Times New Roman" w:hAnsi="Times New Roman"/>
          <w:b/>
          <w:bCs/>
          <w:sz w:val="24"/>
          <w:szCs w:val="24"/>
        </w:rPr>
      </w:pPr>
      <w:r w:rsidRPr="00FC76BC">
        <w:rPr>
          <w:rFonts w:ascii="Times New Roman" w:hAnsi="Times New Roman"/>
          <w:b/>
          <w:bCs/>
          <w:sz w:val="24"/>
          <w:szCs w:val="24"/>
        </w:rPr>
        <w:t>právneho predpisu s právom Európskej únie </w:t>
      </w:r>
    </w:p>
    <w:p w:rsidR="00432929" w:rsidRPr="00FC76BC" w:rsidP="00432929">
      <w:pPr>
        <w:bidi w:val="0"/>
        <w:spacing w:after="0" w:line="240" w:lineRule="auto"/>
        <w:rPr>
          <w:rFonts w:ascii="Times New Roman" w:hAnsi="Times New Roman"/>
          <w:sz w:val="24"/>
          <w:szCs w:val="24"/>
        </w:rPr>
      </w:pPr>
    </w:p>
    <w:p w:rsidR="00432929" w:rsidRPr="00FC76BC" w:rsidP="00432929">
      <w:pPr>
        <w:bidi w:val="0"/>
        <w:spacing w:after="0" w:line="240" w:lineRule="auto"/>
        <w:rPr>
          <w:rFonts w:ascii="Times New Roman" w:hAnsi="Times New Roman"/>
          <w:sz w:val="24"/>
          <w:szCs w:val="24"/>
        </w:rPr>
      </w:pPr>
    </w:p>
    <w:p w:rsidR="00432929" w:rsidRPr="00FC76BC" w:rsidP="00432929">
      <w:pPr>
        <w:bidi w:val="0"/>
        <w:spacing w:after="0" w:line="240" w:lineRule="auto"/>
        <w:ind w:left="360" w:hanging="360"/>
        <w:rPr>
          <w:rFonts w:ascii="Times New Roman" w:hAnsi="Times New Roman"/>
          <w:b/>
          <w:bCs/>
          <w:sz w:val="24"/>
          <w:szCs w:val="24"/>
        </w:rPr>
      </w:pPr>
      <w:r w:rsidRPr="00FC76BC">
        <w:rPr>
          <w:rFonts w:ascii="Times New Roman" w:hAnsi="Times New Roman"/>
          <w:b/>
          <w:bCs/>
          <w:sz w:val="24"/>
          <w:szCs w:val="24"/>
        </w:rPr>
        <w:t>1.</w:t>
        <w:tab/>
        <w:t>Predkladateľ právneho predpisu:</w:t>
      </w:r>
      <w:r w:rsidRPr="00FC76BC">
        <w:rPr>
          <w:rFonts w:ascii="Times New Roman" w:hAnsi="Times New Roman"/>
          <w:sz w:val="24"/>
          <w:szCs w:val="24"/>
        </w:rPr>
        <w:t xml:space="preserve"> Poslanci Národnej rady Slovenskej republiky. </w:t>
      </w:r>
    </w:p>
    <w:p w:rsidR="00432929" w:rsidRPr="00FC76BC" w:rsidP="00432929">
      <w:pPr>
        <w:tabs>
          <w:tab w:val="left" w:pos="360"/>
        </w:tabs>
        <w:bidi w:val="0"/>
        <w:spacing w:after="0" w:line="240" w:lineRule="auto"/>
        <w:ind w:left="360"/>
        <w:rPr>
          <w:rFonts w:ascii="Times New Roman" w:hAnsi="Times New Roman"/>
          <w:sz w:val="24"/>
          <w:szCs w:val="24"/>
        </w:rPr>
      </w:pPr>
      <w:r w:rsidRPr="00FC76BC">
        <w:rPr>
          <w:rFonts w:ascii="Times New Roman" w:hAnsi="Times New Roman"/>
          <w:sz w:val="24"/>
          <w:szCs w:val="24"/>
        </w:rPr>
        <w:t xml:space="preserve"> </w:t>
      </w:r>
    </w:p>
    <w:p w:rsidR="00432929" w:rsidRPr="00FC76BC" w:rsidP="00432929">
      <w:pPr>
        <w:bidi w:val="0"/>
        <w:spacing w:after="0" w:line="240" w:lineRule="auto"/>
        <w:ind w:left="360" w:hanging="360"/>
        <w:jc w:val="both"/>
        <w:rPr>
          <w:bCs/>
          <w:sz w:val="24"/>
          <w:szCs w:val="24"/>
        </w:rPr>
      </w:pPr>
      <w:r w:rsidRPr="00FC76BC">
        <w:rPr>
          <w:rFonts w:ascii="Times New Roman" w:hAnsi="Times New Roman"/>
          <w:b/>
          <w:bCs/>
          <w:sz w:val="24"/>
          <w:szCs w:val="24"/>
        </w:rPr>
        <w:t>2.</w:t>
        <w:tab/>
        <w:t>Názov návrhu právneho predpisu:</w:t>
      </w:r>
      <w:r w:rsidRPr="00FC76BC">
        <w:rPr>
          <w:bCs/>
          <w:sz w:val="24"/>
          <w:szCs w:val="24"/>
        </w:rPr>
        <w:t xml:space="preserve">  </w:t>
      </w:r>
      <w:r w:rsidRPr="00FC76BC" w:rsidR="009937FB">
        <w:rPr>
          <w:rFonts w:ascii="Times New Roman" w:hAnsi="Times New Roman"/>
          <w:sz w:val="24"/>
        </w:rPr>
        <w:t>Návrh zákona, ktorým sa mení a dopĺňa zákon č. 461/2003 Z. z. o sociálnom poistení v znení neskorších predpisov.</w:t>
      </w:r>
    </w:p>
    <w:p w:rsidR="00432929" w:rsidRPr="00FC76BC" w:rsidP="00432929">
      <w:pPr>
        <w:bidi w:val="0"/>
        <w:spacing w:after="0" w:line="240" w:lineRule="auto"/>
        <w:ind w:left="360" w:hanging="360"/>
        <w:jc w:val="both"/>
        <w:rPr>
          <w:rFonts w:ascii="Times New Roman" w:hAnsi="Times New Roman"/>
          <w:sz w:val="24"/>
          <w:szCs w:val="24"/>
          <w:lang w:val="en-US"/>
        </w:rPr>
      </w:pPr>
    </w:p>
    <w:p w:rsidR="00432929" w:rsidRPr="00FC76BC" w:rsidP="00432929">
      <w:pPr>
        <w:bidi w:val="0"/>
        <w:spacing w:after="0" w:line="240" w:lineRule="auto"/>
        <w:ind w:left="360" w:hanging="360"/>
        <w:rPr>
          <w:rFonts w:ascii="Times New Roman" w:hAnsi="Times New Roman"/>
          <w:b/>
          <w:bCs/>
          <w:sz w:val="24"/>
          <w:szCs w:val="24"/>
        </w:rPr>
      </w:pPr>
      <w:r w:rsidRPr="00FC76BC">
        <w:rPr>
          <w:rFonts w:ascii="Times New Roman" w:hAnsi="Times New Roman"/>
          <w:b/>
          <w:bCs/>
          <w:sz w:val="24"/>
          <w:szCs w:val="24"/>
        </w:rPr>
        <w:t>3.</w:t>
        <w:tab/>
        <w:t>Problematika návrhu právneho predpisu:</w:t>
      </w: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left="709" w:hanging="349"/>
        <w:rPr>
          <w:rFonts w:ascii="Times New Roman" w:hAnsi="Times New Roman"/>
          <w:sz w:val="24"/>
          <w:szCs w:val="24"/>
        </w:rPr>
      </w:pPr>
      <w:r w:rsidRPr="00FC76BC">
        <w:rPr>
          <w:rFonts w:ascii="Times New Roman" w:hAnsi="Times New Roman"/>
          <w:sz w:val="24"/>
          <w:szCs w:val="24"/>
        </w:rPr>
        <w:t>a)</w:t>
        <w:tab/>
        <w:t>nie je upravená v práve Európskej únie</w:t>
      </w:r>
    </w:p>
    <w:p w:rsidR="00432929" w:rsidRPr="00FC76BC" w:rsidP="00432929">
      <w:pPr>
        <w:bidi w:val="0"/>
        <w:spacing w:after="0" w:line="240" w:lineRule="auto"/>
        <w:ind w:left="709" w:hanging="349"/>
        <w:rPr>
          <w:rFonts w:ascii="Times New Roman" w:hAnsi="Times New Roman"/>
          <w:sz w:val="24"/>
          <w:szCs w:val="24"/>
        </w:rPr>
      </w:pPr>
    </w:p>
    <w:p w:rsidR="00432929" w:rsidRPr="00FC76BC" w:rsidP="00432929">
      <w:pPr>
        <w:bidi w:val="0"/>
        <w:spacing w:after="0" w:line="240" w:lineRule="auto"/>
        <w:ind w:left="709" w:hanging="349"/>
        <w:rPr>
          <w:rFonts w:ascii="Times New Roman" w:hAnsi="Times New Roman"/>
          <w:sz w:val="24"/>
          <w:szCs w:val="24"/>
        </w:rPr>
      </w:pPr>
      <w:r w:rsidRPr="00FC76BC">
        <w:rPr>
          <w:rFonts w:ascii="Times New Roman" w:hAnsi="Times New Roman"/>
          <w:sz w:val="24"/>
          <w:szCs w:val="24"/>
        </w:rPr>
        <w:t>b)</w:t>
        <w:tab/>
        <w:t>nie je obsiahnutá v judikatúre Súdneho dvora Európskej únie.</w:t>
      </w:r>
    </w:p>
    <w:p w:rsidR="00432929" w:rsidRPr="00FC76BC" w:rsidP="00432929">
      <w:pPr>
        <w:bidi w:val="0"/>
        <w:spacing w:after="0" w:line="240" w:lineRule="auto"/>
        <w:ind w:left="709" w:hanging="349"/>
        <w:rPr>
          <w:rFonts w:ascii="Times New Roman" w:hAnsi="Times New Roman"/>
          <w:sz w:val="24"/>
          <w:szCs w:val="24"/>
        </w:rPr>
      </w:pPr>
    </w:p>
    <w:p w:rsidR="00432929" w:rsidRPr="00FC76BC" w:rsidP="00432929">
      <w:pPr>
        <w:bidi w:val="0"/>
        <w:spacing w:after="0" w:line="240" w:lineRule="auto"/>
        <w:ind w:left="360" w:hanging="360"/>
        <w:rPr>
          <w:rFonts w:ascii="Times New Roman" w:hAnsi="Times New Roman"/>
          <w:b/>
          <w:bCs/>
          <w:sz w:val="24"/>
          <w:szCs w:val="24"/>
        </w:rPr>
      </w:pPr>
      <w:r w:rsidRPr="00FC76BC">
        <w:rPr>
          <w:rFonts w:ascii="Times New Roman" w:hAnsi="Times New Roman"/>
          <w:b/>
          <w:bCs/>
          <w:sz w:val="24"/>
          <w:szCs w:val="24"/>
        </w:rPr>
        <w:t>4.</w:t>
        <w:tab/>
        <w:t xml:space="preserve">Záväzky Slovenskej republiky vo vzťahu k Európskej únii: </w:t>
      </w:r>
    </w:p>
    <w:p w:rsidR="00432929" w:rsidRPr="00FC76BC" w:rsidP="00432929">
      <w:pPr>
        <w:bidi w:val="0"/>
        <w:spacing w:after="0" w:line="240" w:lineRule="auto"/>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r w:rsidRPr="00FC76BC">
        <w:rPr>
          <w:rFonts w:ascii="Times New Roman" w:hAnsi="Times New Roman"/>
          <w:sz w:val="24"/>
          <w:szCs w:val="24"/>
        </w:rPr>
        <w:t>bezpredmetné </w:t>
      </w:r>
    </w:p>
    <w:p w:rsidR="00432929" w:rsidRPr="00FC76BC" w:rsidP="00432929">
      <w:pPr>
        <w:bidi w:val="0"/>
        <w:spacing w:after="0" w:line="240" w:lineRule="auto"/>
        <w:ind w:firstLine="708"/>
        <w:rPr>
          <w:rFonts w:ascii="Times New Roman" w:hAnsi="Times New Roman"/>
          <w:sz w:val="24"/>
          <w:szCs w:val="24"/>
        </w:rPr>
      </w:pPr>
    </w:p>
    <w:p w:rsidR="00432929" w:rsidRPr="00FC76BC" w:rsidP="00432929">
      <w:pPr>
        <w:bidi w:val="0"/>
        <w:spacing w:after="0" w:line="240" w:lineRule="auto"/>
        <w:ind w:left="360" w:hanging="360"/>
        <w:rPr>
          <w:rFonts w:ascii="Times New Roman" w:hAnsi="Times New Roman"/>
          <w:b/>
          <w:bCs/>
          <w:sz w:val="24"/>
          <w:szCs w:val="24"/>
        </w:rPr>
      </w:pPr>
      <w:r w:rsidRPr="00FC76BC">
        <w:rPr>
          <w:rFonts w:ascii="Times New Roman" w:hAnsi="Times New Roman"/>
          <w:b/>
          <w:bCs/>
          <w:sz w:val="24"/>
          <w:szCs w:val="24"/>
        </w:rPr>
        <w:t>5.</w:t>
        <w:tab/>
        <w:t>Stupeň zlučiteľnosti návrhu právneho predpisu s právom Európskej únie:</w:t>
      </w:r>
    </w:p>
    <w:p w:rsidR="00432929" w:rsidRPr="00FC76BC" w:rsidP="00432929">
      <w:pPr>
        <w:bidi w:val="0"/>
        <w:spacing w:after="0" w:line="240" w:lineRule="auto"/>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r w:rsidRPr="00FC76BC">
        <w:rPr>
          <w:rFonts w:ascii="Times New Roman" w:hAnsi="Times New Roman"/>
          <w:sz w:val="24"/>
          <w:szCs w:val="24"/>
        </w:rPr>
        <w:t>Stupeň zlučiteľnosti - úplný </w:t>
      </w: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0800B7" w:rsidRPr="00FC76BC" w:rsidP="00432929">
      <w:pPr>
        <w:bidi w:val="0"/>
        <w:spacing w:after="0" w:line="240" w:lineRule="auto"/>
        <w:ind w:firstLine="360"/>
        <w:rPr>
          <w:rFonts w:ascii="Times New Roman" w:hAnsi="Times New Roman"/>
          <w:sz w:val="24"/>
          <w:szCs w:val="24"/>
        </w:rPr>
      </w:pPr>
    </w:p>
    <w:p w:rsidR="000800B7"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432929" w:rsidRPr="00FC76BC" w:rsidP="00432929">
      <w:pPr>
        <w:bidi w:val="0"/>
        <w:spacing w:after="0" w:line="240" w:lineRule="auto"/>
        <w:ind w:firstLine="360"/>
        <w:rPr>
          <w:rFonts w:ascii="Times New Roman" w:hAnsi="Times New Roman"/>
          <w:sz w:val="24"/>
          <w:szCs w:val="24"/>
        </w:rPr>
      </w:pPr>
    </w:p>
    <w:p w:rsidR="00284DD1" w:rsidRPr="00FC76BC" w:rsidP="001A3011">
      <w:pPr>
        <w:pStyle w:val="NormalWeb"/>
        <w:bidi w:val="0"/>
        <w:spacing w:before="0" w:beforeAutospacing="0" w:after="0" w:afterAutospacing="0"/>
        <w:jc w:val="center"/>
        <w:rPr>
          <w:rFonts w:ascii="Times New Roman" w:hAnsi="Times New Roman"/>
          <w:b/>
          <w:bCs/>
          <w:sz w:val="28"/>
          <w:szCs w:val="28"/>
        </w:rPr>
      </w:pPr>
    </w:p>
    <w:p w:rsidR="001A3011" w:rsidRPr="00FC76BC" w:rsidP="001A3011">
      <w:pPr>
        <w:pStyle w:val="NormalWeb"/>
        <w:bidi w:val="0"/>
        <w:spacing w:before="0" w:beforeAutospacing="0" w:after="0" w:afterAutospacing="0"/>
        <w:jc w:val="center"/>
        <w:rPr>
          <w:rFonts w:ascii="Times New Roman" w:hAnsi="Times New Roman"/>
          <w:b/>
          <w:bCs/>
          <w:sz w:val="28"/>
          <w:szCs w:val="28"/>
        </w:rPr>
      </w:pPr>
      <w:r w:rsidRPr="00FC76BC">
        <w:rPr>
          <w:rFonts w:ascii="Times New Roman" w:hAnsi="Times New Roman"/>
          <w:b/>
          <w:bCs/>
          <w:sz w:val="28"/>
          <w:szCs w:val="28"/>
        </w:rPr>
        <w:t>Doložka vybraných vplyvov</w:t>
      </w:r>
    </w:p>
    <w:p w:rsidR="00296FDB" w:rsidRPr="00FC76BC" w:rsidP="001A3011">
      <w:pPr>
        <w:pStyle w:val="NormalWeb"/>
        <w:bidi w:val="0"/>
        <w:spacing w:before="0" w:beforeAutospacing="0" w:after="0" w:afterAutospacing="0"/>
        <w:jc w:val="center"/>
        <w:rPr>
          <w:rFonts w:ascii="Times New Roman" w:hAnsi="Times New Roman"/>
          <w:b/>
          <w:bCs/>
          <w:sz w:val="28"/>
          <w:szCs w:val="28"/>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539"/>
        <w:gridCol w:w="3692"/>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1.  Základné údaje</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Názov materiálu</w:t>
            </w:r>
          </w:p>
        </w:tc>
      </w:tr>
      <w:tr>
        <w:tblPrEx>
          <w:tblW w:w="5000" w:type="pct"/>
          <w:jc w:val="center"/>
          <w:tblCellMar>
            <w:left w:w="0" w:type="dxa"/>
            <w:right w:w="0" w:type="dxa"/>
          </w:tblCellMar>
          <w:tblLook w:val="04A0"/>
        </w:tblPrEx>
        <w:trPr>
          <w:trHeight w:val="3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450C09">
            <w:pPr>
              <w:bidi w:val="0"/>
              <w:rPr>
                <w:rFonts w:ascii="Times New Roman" w:hAnsi="Times New Roman"/>
                <w:sz w:val="20"/>
                <w:szCs w:val="20"/>
              </w:rPr>
            </w:pPr>
            <w:r w:rsidRPr="00FC76BC" w:rsidR="00450C09">
              <w:rPr>
                <w:rFonts w:ascii="Times New Roman" w:hAnsi="Times New Roman"/>
                <w:sz w:val="20"/>
                <w:szCs w:val="20"/>
              </w:rPr>
              <w:t>Návrh zákona, ktorým sa mení a dopĺňa zákon č. 461/2003 Z. z. o sociálnom poistení v znení neskorších predpisov</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sz w:val="20"/>
                <w:szCs w:val="20"/>
              </w:rPr>
            </w:pPr>
            <w:r w:rsidRPr="00FC76BC" w:rsidR="00BB74A6">
              <w:rPr>
                <w:rFonts w:ascii="Times" w:hAnsi="Times" w:cs="Times"/>
                <w:sz w:val="20"/>
                <w:szCs w:val="20"/>
              </w:rPr>
              <w:t>Poslanci Národnej rady Slovenskej republiky</w:t>
            </w:r>
          </w:p>
        </w:tc>
      </w:tr>
      <w:tr>
        <w:tblPrEx>
          <w:tblW w:w="5000" w:type="pct"/>
          <w:jc w:val="center"/>
          <w:tblCellMar>
            <w:left w:w="0" w:type="dxa"/>
            <w:right w:w="0" w:type="dxa"/>
          </w:tblCellMar>
          <w:tblLook w:val="04A0"/>
        </w:tblPrEx>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FC76BC" w:rsidP="000C485A">
            <w:pPr>
              <w:bidi w:val="0"/>
              <w:jc w:val="center"/>
              <w:rPr>
                <w:rFonts w:ascii="Times" w:hAnsi="Times" w:cs="Times"/>
                <w:b/>
                <w:bCs/>
                <w:sz w:val="20"/>
                <w:szCs w:val="20"/>
              </w:rPr>
            </w:pPr>
            <w:r w:rsidRPr="00FC76BC">
              <w:rPr>
                <w:rFonts w:ascii="Times" w:hAnsi="Times" w:cs="Times"/>
                <w:b/>
                <w:bCs/>
                <w:sz w:val="20"/>
                <w:szCs w:val="20"/>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w:t>
            </w:r>
            <w:r w:rsidRPr="00FC76BC">
              <w:rPr>
                <w:rFonts w:ascii="Wingdings 2" w:hAnsi="Wingdings 2" w:cs="Times"/>
                <w:sz w:val="20"/>
                <w:szCs w:val="20"/>
              </w:rPr>
              <w:t>*</w:t>
            </w:r>
            <w:r w:rsidRPr="00FC76BC">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w:t>
            </w:r>
            <w:r w:rsidRPr="00FC76BC">
              <w:rPr>
                <w:rFonts w:ascii="Wingdings 2" w:hAnsi="Wingdings 2" w:cs="Times"/>
                <w:sz w:val="20"/>
                <w:szCs w:val="20"/>
              </w:rPr>
              <w:t>S</w:t>
            </w:r>
            <w:r w:rsidRPr="00FC76BC">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w:t>
            </w:r>
            <w:r w:rsidRPr="00FC76BC">
              <w:rPr>
                <w:rFonts w:ascii="Wingdings 2" w:hAnsi="Wingdings 2" w:cs="Times"/>
                <w:sz w:val="20"/>
                <w:szCs w:val="20"/>
              </w:rPr>
              <w:t>*</w:t>
            </w:r>
            <w:r w:rsidRPr="00FC76BC">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sz w:val="20"/>
                <w:szCs w:val="20"/>
              </w:rPr>
            </w:pPr>
          </w:p>
        </w:tc>
      </w:tr>
      <w:tr>
        <w:tblPrEx>
          <w:tblW w:w="5000" w:type="pct"/>
          <w:jc w:val="center"/>
          <w:tblCellMar>
            <w:left w:w="0" w:type="dxa"/>
            <w:right w:w="0" w:type="dxa"/>
          </w:tblCellMar>
          <w:tblLook w:val="04A0"/>
        </w:tblPrEx>
        <w:trPr>
          <w:trHeight w:val="27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New Roman" w:hAnsi="Times New Roman"/>
                <w:sz w:val="20"/>
                <w:szCs w:val="20"/>
              </w:rPr>
            </w:pPr>
            <w:r w:rsidRPr="00FC76BC" w:rsidR="00CC175D">
              <w:rPr>
                <w:rFonts w:ascii="Times New Roman" w:hAnsi="Times New Roman"/>
                <w:bCs/>
                <w:sz w:val="20"/>
                <w:szCs w:val="20"/>
              </w:rPr>
              <w:t>Materiál nebol predmetom PPK</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CC175D">
            <w:pPr>
              <w:bidi w:val="0"/>
              <w:rPr>
                <w:rFonts w:ascii="Times New Roman" w:hAnsi="Times New Roman"/>
                <w:sz w:val="20"/>
                <w:szCs w:val="20"/>
              </w:rPr>
            </w:pPr>
            <w:r w:rsidRPr="00FC76BC" w:rsidR="00CC175D">
              <w:rPr>
                <w:rFonts w:ascii="Times New Roman" w:hAnsi="Times New Roman"/>
                <w:bCs/>
                <w:sz w:val="20"/>
                <w:szCs w:val="20"/>
              </w:rPr>
              <w:t>Materiál nebol predmetom MPK</w:t>
            </w:r>
          </w:p>
        </w:tc>
      </w:tr>
      <w:tr>
        <w:tblPrEx>
          <w:tblW w:w="5000" w:type="pct"/>
          <w:jc w:val="center"/>
          <w:tblCellMar>
            <w:left w:w="0" w:type="dxa"/>
            <w:right w:w="0" w:type="dxa"/>
          </w:tblCellMar>
          <w:tblLook w:val="04A0"/>
        </w:tblPrEx>
        <w:trPr>
          <w:trHeight w:val="152"/>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New Roman" w:hAnsi="Times New Roman"/>
                <w:sz w:val="20"/>
                <w:szCs w:val="20"/>
              </w:rPr>
            </w:pPr>
            <w:r w:rsidRPr="00FC76BC" w:rsidR="00CC175D">
              <w:rPr>
                <w:rFonts w:ascii="Times New Roman" w:hAnsi="Times New Roman"/>
                <w:sz w:val="20"/>
                <w:szCs w:val="20"/>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2.  Definícia problému</w:t>
            </w:r>
          </w:p>
        </w:tc>
      </w:tr>
      <w:tr>
        <w:tblPrEx>
          <w:tblW w:w="5000" w:type="pct"/>
          <w:jc w:val="center"/>
          <w:tblCellMar>
            <w:left w:w="0" w:type="dxa"/>
            <w:right w:w="0" w:type="dxa"/>
          </w:tblCellMar>
          <w:tblLook w:val="04A0"/>
        </w:tblPrEx>
        <w:trPr>
          <w:trHeight w:val="55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9937FB">
            <w:pPr>
              <w:autoSpaceDE w:val="0"/>
              <w:autoSpaceDN w:val="0"/>
              <w:bidi w:val="0"/>
              <w:adjustRightInd w:val="0"/>
              <w:spacing w:after="0" w:line="240" w:lineRule="auto"/>
              <w:rPr>
                <w:rFonts w:ascii="Times" w:hAnsi="Times" w:cs="Times"/>
                <w:sz w:val="20"/>
                <w:szCs w:val="20"/>
              </w:rPr>
            </w:pPr>
            <w:r w:rsidRPr="00FC76BC" w:rsidR="009937FB">
              <w:rPr>
                <w:rFonts w:ascii="Times New Roman" w:hAnsi="Times New Roman"/>
                <w:bCs/>
                <w:sz w:val="20"/>
                <w:szCs w:val="20"/>
                <w:lang w:eastAsia="sk-SK"/>
              </w:rPr>
              <w:t>Návrh zákona zavádza pre vybrané skupiny dôchodcov postupné zvyšovanie dôchodkového veku.</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9937FB">
            <w:pPr>
              <w:autoSpaceDE w:val="0"/>
              <w:autoSpaceDN w:val="0"/>
              <w:bidi w:val="0"/>
              <w:adjustRightInd w:val="0"/>
              <w:spacing w:after="0" w:line="240" w:lineRule="auto"/>
              <w:rPr>
                <w:rFonts w:ascii="Times New Roman" w:hAnsi="Times New Roman"/>
                <w:bCs/>
                <w:sz w:val="20"/>
                <w:szCs w:val="20"/>
                <w:lang w:eastAsia="sk-SK"/>
              </w:rPr>
            </w:pPr>
            <w:r w:rsidRPr="00FC76BC" w:rsidR="00B5240C">
              <w:rPr>
                <w:rFonts w:ascii="Times New Roman" w:hAnsi="Times New Roman"/>
                <w:bCs/>
                <w:sz w:val="20"/>
                <w:szCs w:val="20"/>
                <w:lang w:eastAsia="sk-SK"/>
              </w:rPr>
              <w:t xml:space="preserve">Cieľom predloženého návrhu je </w:t>
            </w:r>
            <w:r w:rsidRPr="00FC76BC" w:rsidR="009937FB">
              <w:rPr>
                <w:rFonts w:ascii="Times New Roman" w:hAnsi="Times New Roman"/>
                <w:bCs/>
                <w:sz w:val="20"/>
                <w:szCs w:val="20"/>
                <w:lang w:eastAsia="sk-SK"/>
              </w:rPr>
              <w:t>navrhnúť taký mechanizmus stanovovania dôchodkového veku, ktorý by dôchodkový vek stanovoval lineárne podľa dátumu narodenia. Takýto mechanizmus navyše minimalizuje rozdiel v dôchodkovom veku pre osoby narodené dva dni po sebe.</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4.  Dotknuté subjekty</w:t>
            </w:r>
          </w:p>
        </w:tc>
      </w:tr>
      <w:tr>
        <w:tblPrEx>
          <w:tblW w:w="5000" w:type="pct"/>
          <w:jc w:val="center"/>
          <w:tblCellMar>
            <w:left w:w="0" w:type="dxa"/>
            <w:right w:w="0" w:type="dxa"/>
          </w:tblCellMar>
          <w:tblLook w:val="04A0"/>
        </w:tblPrEx>
        <w:trPr>
          <w:trHeight w:val="319"/>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sz w:val="20"/>
                <w:szCs w:val="20"/>
              </w:rPr>
            </w:pPr>
            <w:r w:rsidRPr="00FC76BC" w:rsidR="009937FB">
              <w:rPr>
                <w:rFonts w:ascii="Times New Roman" w:hAnsi="Times New Roman"/>
                <w:bCs/>
                <w:sz w:val="20"/>
                <w:szCs w:val="20"/>
                <w:lang w:eastAsia="sk-SK"/>
              </w:rPr>
              <w:t>Vybrané skupiny dôchodcov.</w:t>
            </w:r>
          </w:p>
        </w:tc>
      </w:tr>
      <w:tr>
        <w:tblPrEx>
          <w:tblW w:w="5000" w:type="pct"/>
          <w:jc w:val="center"/>
          <w:tblCellMar>
            <w:left w:w="0" w:type="dxa"/>
            <w:right w:w="0" w:type="dxa"/>
          </w:tblCellMar>
          <w:tblLook w:val="04A0"/>
        </w:tblPrEx>
        <w:trPr>
          <w:trHeight w:val="12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5.  Alternatívne riešenia</w:t>
            </w:r>
            <w:r w:rsidRPr="00FC76BC" w:rsidR="00CC175D">
              <w:rPr>
                <w:rFonts w:ascii="Times" w:hAnsi="Times" w:cs="Times"/>
                <w:b/>
                <w:bCs/>
                <w:sz w:val="20"/>
                <w:szCs w:val="20"/>
              </w:rPr>
              <w:t xml:space="preserve">                          -  nepredkladajú sa</w:t>
            </w:r>
          </w:p>
        </w:tc>
      </w:tr>
      <w:tr>
        <w:tblPrEx>
          <w:tblW w:w="5000" w:type="pct"/>
          <w:jc w:val="center"/>
          <w:tblCellMar>
            <w:left w:w="0" w:type="dxa"/>
            <w:right w:w="0" w:type="dxa"/>
          </w:tblCellMar>
          <w:tblLook w:val="04A0"/>
        </w:tblPrEx>
        <w:trPr>
          <w:trHeight w:val="72"/>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b/>
                <w:bCs/>
                <w:sz w:val="20"/>
                <w:szCs w:val="20"/>
              </w:rPr>
            </w:pPr>
          </w:p>
        </w:tc>
      </w:tr>
      <w:tr>
        <w:tblPrEx>
          <w:tblW w:w="5000" w:type="pct"/>
          <w:jc w:val="center"/>
          <w:tblCellMar>
            <w:left w:w="0" w:type="dxa"/>
            <w:right w:w="0" w:type="dxa"/>
          </w:tblCellMar>
          <w:tblLook w:val="04A0"/>
        </w:tblPrEx>
        <w:trPr>
          <w:trHeight w:val="11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6.  Vykonávacie predpisy</w:t>
            </w:r>
          </w:p>
        </w:tc>
      </w:tr>
      <w:tr>
        <w:tblPrEx>
          <w:tblW w:w="5000" w:type="pct"/>
          <w:jc w:val="center"/>
          <w:tblCellMar>
            <w:left w:w="0" w:type="dxa"/>
            <w:right w:w="0" w:type="dxa"/>
          </w:tblCellMar>
          <w:tblLook w:val="04A0"/>
        </w:tblPrEx>
        <w:trPr>
          <w:trHeight w:val="1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sz w:val="20"/>
                <w:szCs w:val="20"/>
              </w:rPr>
            </w:pPr>
            <w:r w:rsidRPr="00FC76BC">
              <w:rPr>
                <w:rFonts w:ascii="Times" w:hAnsi="Times" w:cs="Times"/>
                <w:sz w:val="20"/>
                <w:szCs w:val="20"/>
              </w:rPr>
              <w:t>Predpokladá sa prijatie/zmena vykonávacích predpisov?                          </w:t>
            </w:r>
            <w:r w:rsidRPr="00FC76BC">
              <w:rPr>
                <w:rFonts w:ascii="Wingdings 2" w:hAnsi="Wingdings 2" w:cs="Times"/>
                <w:sz w:val="20"/>
                <w:szCs w:val="20"/>
              </w:rPr>
              <w:t>*</w:t>
            </w:r>
            <w:r w:rsidRPr="00FC76BC">
              <w:rPr>
                <w:rFonts w:ascii="Times" w:hAnsi="Times" w:cs="Times"/>
                <w:sz w:val="20"/>
                <w:szCs w:val="20"/>
              </w:rPr>
              <w:t xml:space="preserve">   Áno            </w:t>
            </w:r>
            <w:r w:rsidRPr="00FC76BC">
              <w:rPr>
                <w:rFonts w:ascii="Wingdings 2" w:hAnsi="Wingdings 2" w:cs="Times"/>
                <w:sz w:val="20"/>
                <w:szCs w:val="20"/>
              </w:rPr>
              <w:t>S</w:t>
            </w:r>
            <w:r w:rsidRPr="00FC76BC">
              <w:rPr>
                <w:rFonts w:ascii="Times" w:hAnsi="Times" w:cs="Times"/>
                <w:sz w:val="20"/>
                <w:szCs w:val="20"/>
              </w:rPr>
              <w:t>  Nie</w:t>
            </w:r>
          </w:p>
        </w:tc>
      </w:tr>
      <w:tr>
        <w:tblPrEx>
          <w:tblW w:w="5000" w:type="pct"/>
          <w:jc w:val="center"/>
          <w:tblCellMar>
            <w:left w:w="0" w:type="dxa"/>
            <w:right w:w="0" w:type="dxa"/>
          </w:tblCellMar>
          <w:tblLook w:val="04A0"/>
        </w:tblPrEx>
        <w:trPr>
          <w:trHeight w:val="172"/>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8.  Preskúmanie účelnosti**</w:t>
            </w:r>
          </w:p>
        </w:tc>
      </w:tr>
      <w:tr>
        <w:tblPrEx>
          <w:tblW w:w="5000" w:type="pct"/>
          <w:jc w:val="center"/>
          <w:tblCellMar>
            <w:left w:w="0" w:type="dxa"/>
            <w:right w:w="0" w:type="dxa"/>
          </w:tblCellMar>
          <w:tblLook w:val="04A0"/>
        </w:tblPrEx>
        <w:trPr>
          <w:trHeight w:val="836"/>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b/>
                <w:bCs/>
                <w:sz w:val="20"/>
                <w:szCs w:val="20"/>
              </w:rPr>
            </w:pPr>
          </w:p>
        </w:tc>
      </w:tr>
    </w:tbl>
    <w:p w:rsidR="001A3011" w:rsidRPr="00FC76BC" w:rsidP="001A3011">
      <w:pPr>
        <w:bidi w:val="0"/>
        <w:spacing w:after="0" w:line="240" w:lineRule="auto"/>
        <w:ind w:left="142" w:hanging="142"/>
        <w:rPr>
          <w:rFonts w:ascii="Times New Roman" w:hAnsi="Times New Roman"/>
          <w:sz w:val="20"/>
          <w:szCs w:val="20"/>
        </w:rPr>
      </w:pPr>
    </w:p>
    <w:p w:rsidR="001A3011" w:rsidRPr="00FC76BC" w:rsidP="001A3011">
      <w:pPr>
        <w:pStyle w:val="NormalWeb"/>
        <w:bidi w:val="0"/>
        <w:spacing w:before="0" w:beforeAutospacing="0" w:after="0" w:afterAutospacing="0"/>
        <w:rPr>
          <w:rFonts w:ascii="Times New Roman" w:hAnsi="Times New Roman"/>
          <w:sz w:val="20"/>
          <w:szCs w:val="20"/>
        </w:rPr>
      </w:pPr>
    </w:p>
    <w:p w:rsidR="00D2599C" w:rsidRPr="00FC76BC" w:rsidP="001A3011">
      <w:pPr>
        <w:pStyle w:val="NormalWeb"/>
        <w:bidi w:val="0"/>
        <w:spacing w:before="0" w:beforeAutospacing="0" w:after="0" w:afterAutospacing="0"/>
        <w:rPr>
          <w:rFonts w:ascii="Times New Roman" w:hAnsi="Times New Roman"/>
          <w:sz w:val="20"/>
          <w:szCs w:val="20"/>
        </w:rPr>
      </w:pPr>
    </w:p>
    <w:p w:rsidR="00D2599C" w:rsidRPr="00FC76BC" w:rsidP="001A3011">
      <w:pPr>
        <w:pStyle w:val="NormalWeb"/>
        <w:bidi w:val="0"/>
        <w:spacing w:before="0" w:beforeAutospacing="0" w:after="0" w:afterAutospacing="0"/>
        <w:rPr>
          <w:rFonts w:ascii="Times New Roman" w:hAnsi="Times New Roman"/>
          <w:sz w:val="20"/>
          <w:szCs w:val="20"/>
        </w:rPr>
      </w:pPr>
    </w:p>
    <w:p w:rsidR="001A3011" w:rsidRPr="00FC76BC" w:rsidP="001A3011">
      <w:pPr>
        <w:pStyle w:val="NormalWeb"/>
        <w:bidi w:val="0"/>
        <w:spacing w:before="0" w:beforeAutospacing="0" w:after="0" w:afterAutospacing="0"/>
        <w:rPr>
          <w:rFonts w:ascii="Times New Roman" w:hAnsi="Times New Roman"/>
          <w:bCs/>
          <w:sz w:val="20"/>
          <w:szCs w:val="20"/>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93"/>
        <w:gridCol w:w="1846"/>
        <w:gridCol w:w="1846"/>
        <w:gridCol w:w="1846"/>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FC76BC" w:rsidP="000C485A">
            <w:pPr>
              <w:bidi w:val="0"/>
              <w:rPr>
                <w:rFonts w:ascii="Times" w:hAnsi="Times" w:cs="Times"/>
                <w:sz w:val="20"/>
                <w:szCs w:val="20"/>
              </w:rPr>
            </w:pPr>
            <w:r w:rsidRPr="00FC76BC">
              <w:rPr>
                <w:rFonts w:ascii="Times" w:hAnsi="Times" w:cs="Times"/>
                <w:b/>
                <w:bCs/>
                <w:sz w:val="20"/>
                <w:szCs w:val="20"/>
              </w:rPr>
              <w:t>  Vplyvy na rozpočet verejnej správy</w:t>
            </w:r>
            <w:r w:rsidRPr="00FC76BC">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sidR="00450C09">
              <w:rPr>
                <w:rFonts w:ascii="Times" w:hAnsi="Times" w:cs="Times"/>
                <w:sz w:val="20"/>
                <w:szCs w:val="20"/>
              </w:rPr>
              <w:t xml:space="preserve"> </w:t>
            </w:r>
            <w:r w:rsidRPr="00FC76BC">
              <w:rPr>
                <w:rFonts w:ascii="Times" w:hAnsi="Times" w:cs="Times"/>
                <w:sz w:val="20"/>
                <w:szCs w:val="20"/>
              </w:rPr>
              <w:t> </w:t>
            </w:r>
            <w:r w:rsidRPr="00FC76BC" w:rsidR="00450C09">
              <w:rPr>
                <w:rFonts w:ascii="Wingdings 2" w:hAnsi="Wingdings 2" w:cs="Times"/>
                <w:sz w:val="20"/>
                <w:szCs w:val="20"/>
              </w:rPr>
              <w:t>*</w:t>
            </w:r>
            <w:r w:rsidRPr="00FC76BC" w:rsidR="00450C09">
              <w:rPr>
                <w:rFonts w:ascii="Times" w:hAnsi="Times" w:cs="Times"/>
                <w:sz w:val="20"/>
                <w:szCs w:val="20"/>
              </w:rPr>
              <w:t xml:space="preserve">   </w:t>
            </w:r>
            <w:r w:rsidRPr="00FC76BC">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450C09">
            <w:pPr>
              <w:bidi w:val="0"/>
              <w:rPr>
                <w:rFonts w:ascii="Times" w:hAnsi="Times" w:cs="Times"/>
                <w:sz w:val="20"/>
                <w:szCs w:val="20"/>
              </w:rPr>
            </w:pPr>
            <w:r w:rsidRPr="00FC76BC">
              <w:rPr>
                <w:rFonts w:ascii="Times" w:hAnsi="Times" w:cs="Times"/>
                <w:sz w:val="20"/>
                <w:szCs w:val="20"/>
              </w:rPr>
              <w:t> </w:t>
            </w:r>
            <w:r w:rsidRPr="00FC76BC" w:rsidR="00450C09">
              <w:rPr>
                <w:rFonts w:ascii="Times" w:hAnsi="Times" w:cs="Times"/>
                <w:sz w:val="20"/>
                <w:szCs w:val="20"/>
              </w:rPr>
              <w:t xml:space="preserve"> </w:t>
            </w:r>
            <w:r w:rsidRPr="00FC76BC" w:rsidR="00450C09">
              <w:rPr>
                <w:rFonts w:ascii="Wingdings 2" w:hAnsi="Wingdings 2" w:cs="Times"/>
                <w:sz w:val="20"/>
                <w:szCs w:val="20"/>
              </w:rPr>
              <w:t>S</w:t>
            </w:r>
            <w:r w:rsidRPr="00FC76BC">
              <w:rPr>
                <w:rFonts w:ascii="Times" w:hAnsi="Times" w:cs="Times"/>
                <w:sz w:val="20"/>
                <w:szCs w:val="20"/>
              </w:rPr>
              <w:t>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FC76BC" w:rsidP="000C485A">
            <w:pPr>
              <w:bidi w:val="0"/>
              <w:rPr>
                <w:rFonts w:ascii="Times" w:hAnsi="Times" w:cs="Times"/>
                <w:sz w:val="20"/>
                <w:szCs w:val="20"/>
              </w:rPr>
            </w:pPr>
            <w:r w:rsidRPr="00FC76BC">
              <w:rPr>
                <w:rFonts w:ascii="Times" w:hAnsi="Times" w:cs="Times"/>
                <w:b/>
                <w:bCs/>
                <w:sz w:val="20"/>
                <w:szCs w:val="20"/>
              </w:rPr>
              <w:t>  Vplyvy na podnikateľské prostredie</w:t>
            </w:r>
            <w:r w:rsidRPr="00FC76BC">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S</w:t>
            </w:r>
            <w:r w:rsidRPr="00FC76B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FC76BC" w:rsidP="000C485A">
            <w:pPr>
              <w:bidi w:val="0"/>
              <w:rPr>
                <w:rFonts w:ascii="Times" w:hAnsi="Times" w:cs="Times"/>
                <w:sz w:val="20"/>
                <w:szCs w:val="20"/>
              </w:rPr>
            </w:pPr>
            <w:r w:rsidRPr="00FC76BC">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S</w:t>
            </w:r>
            <w:r w:rsidRPr="00FC76B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FC76BC" w:rsidP="000C485A">
            <w:pPr>
              <w:bidi w:val="0"/>
              <w:rPr>
                <w:rFonts w:ascii="Times" w:hAnsi="Times" w:cs="Times"/>
                <w:sz w:val="20"/>
                <w:szCs w:val="20"/>
              </w:rPr>
            </w:pPr>
            <w:r w:rsidRPr="00FC76BC">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S</w:t>
            </w:r>
            <w:r w:rsidRPr="00FC76B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FC76BC" w:rsidP="000C485A">
            <w:pPr>
              <w:bidi w:val="0"/>
              <w:rPr>
                <w:rFonts w:ascii="Times" w:hAnsi="Times" w:cs="Times"/>
                <w:sz w:val="20"/>
                <w:szCs w:val="20"/>
              </w:rPr>
            </w:pPr>
            <w:r w:rsidRPr="00FC76BC">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S</w:t>
            </w:r>
            <w:r w:rsidRPr="00FC76B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FC76BC" w:rsidP="000C485A">
            <w:pPr>
              <w:bidi w:val="0"/>
              <w:rPr>
                <w:rFonts w:ascii="Times" w:hAnsi="Times" w:cs="Times"/>
                <w:sz w:val="20"/>
                <w:szCs w:val="20"/>
              </w:rPr>
            </w:pPr>
            <w:r w:rsidRPr="00FC76BC">
              <w:rPr>
                <w:rFonts w:ascii="Times" w:hAnsi="Times" w:cs="Times"/>
                <w:b/>
                <w:bCs/>
                <w:sz w:val="20"/>
                <w:szCs w:val="20"/>
              </w:rPr>
              <w:t>  Vplyvy na služby pre občana z toho</w:t>
            </w:r>
            <w:r w:rsidRPr="00FC76BC">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br/>
              <w:t xml:space="preserve">  </w:t>
            </w:r>
            <w:r w:rsidRPr="00FC76BC">
              <w:rPr>
                <w:rFonts w:ascii="Wingdings 2" w:hAnsi="Wingdings 2" w:cs="Times"/>
                <w:sz w:val="20"/>
                <w:szCs w:val="20"/>
              </w:rPr>
              <w:t>*</w:t>
            </w:r>
            <w:r w:rsidRPr="00FC76B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br/>
              <w:t xml:space="preserve">  </w:t>
            </w:r>
            <w:r w:rsidRPr="00FC76BC">
              <w:rPr>
                <w:rFonts w:ascii="Wingdings 2" w:hAnsi="Wingdings 2" w:cs="Times"/>
                <w:sz w:val="20"/>
                <w:szCs w:val="20"/>
              </w:rPr>
              <w:t>S</w:t>
            </w:r>
            <w:r w:rsidRPr="00FC76B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br/>
              <w:t xml:space="preserve">  </w:t>
            </w:r>
            <w:r w:rsidRPr="00FC76BC">
              <w:rPr>
                <w:rFonts w:ascii="Wingdings 2" w:hAnsi="Wingdings 2" w:cs="Times"/>
                <w:sz w:val="20"/>
                <w:szCs w:val="20"/>
              </w:rPr>
              <w:t>*</w:t>
            </w:r>
            <w:r w:rsidRPr="00FC76B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450C09">
            <w:pPr>
              <w:bidi w:val="0"/>
              <w:rPr>
                <w:rFonts w:ascii="Times" w:hAnsi="Times" w:cs="Times"/>
                <w:sz w:val="20"/>
                <w:szCs w:val="20"/>
              </w:rPr>
            </w:pPr>
            <w:r w:rsidRPr="00FC76BC">
              <w:rPr>
                <w:rFonts w:ascii="Times" w:hAnsi="Times" w:cs="Times"/>
                <w:sz w:val="20"/>
                <w:szCs w:val="20"/>
              </w:rPr>
              <w:t> </w:t>
            </w:r>
            <w:r w:rsidRPr="00FC76BC" w:rsidR="00450C09">
              <w:rPr>
                <w:rFonts w:ascii="Times" w:hAnsi="Times" w:cs="Times"/>
                <w:sz w:val="20"/>
                <w:szCs w:val="20"/>
              </w:rPr>
              <w:t xml:space="preserve"> </w:t>
            </w:r>
            <w:r w:rsidRPr="00FC76BC" w:rsidR="00450C09">
              <w:rPr>
                <w:rFonts w:ascii="Wingdings 2" w:hAnsi="Wingdings 2" w:cs="Times"/>
                <w:sz w:val="20"/>
                <w:szCs w:val="20"/>
              </w:rPr>
              <w:t>S</w:t>
            </w:r>
            <w:r w:rsidRPr="00FC76B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450C09">
            <w:pPr>
              <w:bidi w:val="0"/>
              <w:rPr>
                <w:rFonts w:ascii="Times" w:hAnsi="Times" w:cs="Times"/>
                <w:sz w:val="20"/>
                <w:szCs w:val="20"/>
              </w:rPr>
            </w:pPr>
            <w:r w:rsidRPr="00FC76BC">
              <w:rPr>
                <w:rFonts w:ascii="Times" w:hAnsi="Times" w:cs="Times"/>
                <w:sz w:val="20"/>
                <w:szCs w:val="20"/>
              </w:rPr>
              <w:t>  </w:t>
            </w:r>
            <w:r w:rsidRPr="00FC76BC" w:rsidR="00450C09">
              <w:rPr>
                <w:rFonts w:ascii="Wingdings 2" w:hAnsi="Wingdings 2" w:cs="Times"/>
                <w:sz w:val="20"/>
                <w:szCs w:val="20"/>
              </w:rPr>
              <w:t>*</w:t>
            </w:r>
            <w:r w:rsidRPr="00FC76B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FC76BC" w:rsidP="000C485A">
            <w:pPr>
              <w:bidi w:val="0"/>
              <w:rPr>
                <w:rFonts w:ascii="Times" w:hAnsi="Times" w:cs="Times"/>
                <w:sz w:val="20"/>
                <w:szCs w:val="20"/>
              </w:rPr>
            </w:pPr>
            <w:r w:rsidRPr="00FC76BC">
              <w:rPr>
                <w:rFonts w:ascii="Times" w:hAnsi="Times" w:cs="Times"/>
                <w:sz w:val="20"/>
                <w:szCs w:val="20"/>
              </w:rPr>
              <w:t xml:space="preserve">  </w:t>
            </w:r>
            <w:r w:rsidRPr="00FC76BC">
              <w:rPr>
                <w:rFonts w:ascii="Wingdings 2" w:hAnsi="Wingdings 2" w:cs="Times"/>
                <w:sz w:val="20"/>
                <w:szCs w:val="20"/>
              </w:rPr>
              <w:t>*</w:t>
            </w:r>
            <w:r w:rsidRPr="00FC76BC">
              <w:rPr>
                <w:rFonts w:ascii="Times" w:hAnsi="Times" w:cs="Times"/>
                <w:sz w:val="20"/>
                <w:szCs w:val="20"/>
              </w:rPr>
              <w:t xml:space="preserve">   Negatívne</w:t>
            </w:r>
          </w:p>
        </w:tc>
      </w:tr>
    </w:tbl>
    <w:p w:rsidR="001A3011" w:rsidRPr="00FC76BC" w:rsidP="001A3011">
      <w:pPr>
        <w:pStyle w:val="NormalWeb"/>
        <w:bidi w:val="0"/>
        <w:spacing w:before="0" w:beforeAutospacing="0" w:after="0" w:afterAutospacing="0"/>
        <w:rPr>
          <w:rFonts w:ascii="Times New Roman" w:hAnsi="Times New Roman"/>
          <w:sz w:val="20"/>
          <w:szCs w:val="20"/>
        </w:rPr>
      </w:pPr>
    </w:p>
    <w:p w:rsidR="001A3011" w:rsidRPr="00FC76BC" w:rsidP="001A3011">
      <w:pPr>
        <w:pStyle w:val="NormalWeb"/>
        <w:bidi w:val="0"/>
        <w:spacing w:before="0" w:beforeAutospacing="0" w:after="0" w:afterAutospacing="0"/>
        <w:rPr>
          <w:rFonts w:ascii="Times New Roman" w:hAnsi="Times New Roman"/>
          <w:bCs/>
          <w:sz w:val="20"/>
          <w:szCs w:val="20"/>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231"/>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50C09" w:rsidRPr="00FC76BC" w:rsidP="00450C09">
            <w:pPr>
              <w:bidi w:val="0"/>
              <w:rPr>
                <w:rFonts w:ascii="Times" w:hAnsi="Times" w:cs="Times"/>
                <w:sz w:val="20"/>
                <w:szCs w:val="20"/>
              </w:rPr>
            </w:pPr>
            <w:r w:rsidRPr="00FC76BC">
              <w:rPr>
                <w:rFonts w:ascii="Times" w:hAnsi="Times" w:cs="Times"/>
                <w:sz w:val="20"/>
                <w:szCs w:val="20"/>
              </w:rPr>
              <w:t>Opatrenie bude mať negatívny vplyv na rozpočet verejnej správy, keďže novopriznaní dôchodcovia budú môcť ísť do dôchodkového veku už skôr, čo zvýši celkové výdavky na dôchodky. Ostatné dopady sú neutrálne. Keďže efekty opatrenia sa medzi rokmi nekumulujú, dopad na každý rok možno hrubo odhadnúť ako počet novopriznaných dôchodcov pre daný rok krát podiel dôchodcov, ktorých sa týka zvyšovanie dôchodkového veku, krá priemerný počet dní, o ktorý pôjdu do dôchodku skôr, krát alikvotná časť z priemerného ročného dôchodku.</w:t>
            </w:r>
          </w:p>
          <w:p w:rsidR="00450C09" w:rsidRPr="00FC76BC" w:rsidP="00450C09">
            <w:pPr>
              <w:bidi w:val="0"/>
              <w:rPr>
                <w:rFonts w:ascii="Times" w:hAnsi="Times" w:cs="Times"/>
                <w:sz w:val="20"/>
                <w:szCs w:val="20"/>
              </w:rPr>
            </w:pPr>
            <w:r w:rsidRPr="00FC76BC">
              <w:rPr>
                <w:rFonts w:ascii="Times" w:hAnsi="Times" w:cs="Times"/>
                <w:sz w:val="20"/>
                <w:szCs w:val="20"/>
              </w:rPr>
              <w:t>Pre horný odhad možno ako počet novopriznaných dôchodcov pre rok 2017 brať počet všetkých ľudí vo veku 60 rokov k 1.7.2015, pre rok 2018 ako počet ľudí vo veku 59 rokov k 1.7.2015 a pre rok 2019 ako počet ľudí vo veku 58 rokov k 1.7.2015. Ako priemerný dôchodok možno brať priemerný starobný dôchodok k 31. júnu 2016 podľa Sociálnej poisťovne, pre rok 2018 ho upraviť o infláciu 1,5 % a pre rok 2019 o kumulatívnu infláciu 3 %. Horný odhad podielu dôchodcov, ktorých sa týka zvyšovanie dôchodkového veku, je 2/3 (mnoho ľudí v daných vekových kohortách má už priznaný invalidný dôchodok, alebo sú to ženy, ktoré vychovali dostatočne veľa detí, alebo sú to osoby zaradené do špeciálnych pracovných skupín).</w:t>
            </w:r>
          </w:p>
          <w:p w:rsidR="00450C09" w:rsidRPr="00FC76BC" w:rsidP="00450C09">
            <w:pPr>
              <w:bidi w:val="0"/>
              <w:rPr>
                <w:rFonts w:ascii="Times" w:hAnsi="Times" w:cs="Times"/>
                <w:sz w:val="20"/>
                <w:szCs w:val="20"/>
              </w:rPr>
            </w:pPr>
            <w:r w:rsidRPr="00FC76BC">
              <w:rPr>
                <w:rFonts w:ascii="Times" w:hAnsi="Times" w:cs="Times"/>
                <w:sz w:val="20"/>
                <w:szCs w:val="20"/>
              </w:rPr>
              <w:t>Horný odhad nákladov:</w:t>
            </w:r>
          </w:p>
          <w:p w:rsidR="00450C09" w:rsidRPr="00FC76BC" w:rsidP="00450C09">
            <w:pPr>
              <w:bidi w:val="0"/>
              <w:rPr>
                <w:rFonts w:ascii="Times" w:hAnsi="Times" w:cs="Times"/>
                <w:sz w:val="20"/>
                <w:szCs w:val="20"/>
              </w:rPr>
            </w:pPr>
            <w:r w:rsidRPr="00FC76BC">
              <w:rPr>
                <w:rFonts w:ascii="Times" w:hAnsi="Times" w:cs="Times"/>
                <w:sz w:val="20"/>
                <w:szCs w:val="20"/>
              </w:rPr>
              <w:t>-          na rok 2017 je 75601 * 2/3 * 415,47 * 12 * 38 / 365 = 26,2 mil. eur</w:t>
            </w:r>
          </w:p>
          <w:p w:rsidR="00450C09" w:rsidRPr="00FC76BC" w:rsidP="00450C09">
            <w:pPr>
              <w:bidi w:val="0"/>
              <w:rPr>
                <w:rFonts w:ascii="Times" w:hAnsi="Times" w:cs="Times"/>
                <w:sz w:val="20"/>
                <w:szCs w:val="20"/>
              </w:rPr>
            </w:pPr>
            <w:r w:rsidRPr="00FC76BC">
              <w:rPr>
                <w:rFonts w:ascii="Times" w:hAnsi="Times" w:cs="Times"/>
                <w:sz w:val="20"/>
                <w:szCs w:val="20"/>
              </w:rPr>
              <w:t>-          na rok 2018 je 77270 * 2/3 * 415,47 * 1,015 * 12 * 35 / 365 = 25,0 mil. eur</w:t>
            </w:r>
          </w:p>
          <w:p w:rsidR="00450C09" w:rsidRPr="00FC76BC" w:rsidP="00450C09">
            <w:pPr>
              <w:bidi w:val="0"/>
              <w:rPr>
                <w:rFonts w:ascii="Times" w:hAnsi="Times" w:cs="Times"/>
                <w:sz w:val="20"/>
                <w:szCs w:val="20"/>
              </w:rPr>
            </w:pPr>
            <w:r w:rsidRPr="00FC76BC">
              <w:rPr>
                <w:rFonts w:ascii="Times" w:hAnsi="Times" w:cs="Times"/>
                <w:sz w:val="20"/>
                <w:szCs w:val="20"/>
              </w:rPr>
              <w:t>-          na rok 2019 je 77228 * 2/3 * 451,47 * 1,03 * 12 * 30 / 365 = 23,6 mil. eur</w:t>
            </w:r>
          </w:p>
          <w:p w:rsidR="001A3011" w:rsidRPr="00FC76BC" w:rsidP="00450C09">
            <w:pPr>
              <w:bidi w:val="0"/>
              <w:rPr>
                <w:rFonts w:ascii="Times" w:hAnsi="Times" w:cs="Times"/>
                <w:sz w:val="20"/>
                <w:szCs w:val="20"/>
              </w:rPr>
            </w:pPr>
            <w:r w:rsidRPr="00FC76BC" w:rsidR="00450C09">
              <w:rPr>
                <w:rFonts w:ascii="Times" w:hAnsi="Times" w:cs="Times"/>
                <w:sz w:val="20"/>
                <w:szCs w:val="20"/>
              </w:rPr>
              <w:t>Na vykrytie výdavkov rozpočtu verejnej správy sa odporúča dôsledné presadzovanie princípov projektu Value for money.</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sz w:val="20"/>
                <w:szCs w:val="20"/>
              </w:rPr>
            </w:pPr>
            <w:r w:rsidRPr="00FC76BC" w:rsidR="00450C09">
              <w:rPr>
                <w:rFonts w:ascii="Times" w:hAnsi="Times" w:cs="Times"/>
                <w:sz w:val="20"/>
                <w:szCs w:val="20"/>
              </w:rPr>
              <w:t>eugen_jurzyca</w:t>
            </w:r>
            <w:r w:rsidRPr="00FC76BC" w:rsidR="00FD4F0A">
              <w:rPr>
                <w:rFonts w:ascii="Times" w:hAnsi="Times" w:cs="Times"/>
                <w:sz w:val="20"/>
                <w:szCs w:val="20"/>
              </w:rPr>
              <w:t>@nrsr.sk</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FC76BC" w:rsidP="000C485A">
            <w:pPr>
              <w:bidi w:val="0"/>
              <w:rPr>
                <w:rFonts w:ascii="Times" w:hAnsi="Times" w:cs="Times"/>
                <w:b/>
                <w:bCs/>
                <w:sz w:val="20"/>
                <w:szCs w:val="20"/>
              </w:rPr>
            </w:pPr>
            <w:r w:rsidRPr="00FC76BC">
              <w:rPr>
                <w:rFonts w:ascii="Times" w:hAnsi="Times" w:cs="Times"/>
                <w:b/>
                <w:bCs/>
                <w:sz w:val="20"/>
                <w:szCs w:val="20"/>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FC76BC" w:rsidP="000C485A">
            <w:pPr>
              <w:bidi w:val="0"/>
              <w:rPr>
                <w:rFonts w:ascii="Times" w:hAnsi="Times" w:cs="Times"/>
                <w:bCs/>
                <w:sz w:val="20"/>
                <w:szCs w:val="20"/>
              </w:rPr>
            </w:pPr>
            <w:r w:rsidRPr="00FC76BC" w:rsidR="00CC175D">
              <w:rPr>
                <w:rFonts w:ascii="Times" w:hAnsi="Times" w:cs="Times"/>
                <w:bCs/>
                <w:sz w:val="20"/>
                <w:szCs w:val="20"/>
              </w:rPr>
              <w:t>Materiál nebol predmetom PPK</w:t>
            </w:r>
          </w:p>
        </w:tc>
      </w:tr>
    </w:tbl>
    <w:p w:rsidR="00284DD1" w:rsidRPr="00FC76BC" w:rsidP="00432929">
      <w:pPr>
        <w:bidi w:val="0"/>
        <w:spacing w:after="0" w:line="240" w:lineRule="auto"/>
        <w:rPr>
          <w:rFonts w:ascii="Times New Roman" w:hAnsi="Times New Roman"/>
          <w:b/>
          <w:sz w:val="20"/>
          <w:szCs w:val="20"/>
        </w:rPr>
      </w:pPr>
    </w:p>
    <w:sectPr w:rsidSect="00756A68">
      <w:footerReference w:type="default" r:id="rId5"/>
      <w:pgSz w:w="11907" w:h="16839" w:code="9"/>
      <w:pgMar w:top="851" w:right="1275" w:bottom="0"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Lucida Sans Unicode">
    <w:panose1 w:val="020B0602030504020204"/>
    <w:charset w:val="EE"/>
    <w:family w:val="swiss"/>
    <w:pitch w:val="variable"/>
    <w:sig w:usb0="00000000" w:usb1="00000000" w:usb2="00000000" w:usb3="00000000" w:csb0="000000BF" w:csb1="00000000"/>
  </w:font>
  <w:font w:name="Wingdings 2">
    <w:panose1 w:val="050201020105070707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ITCBookmanEE">
    <w:altName w:val="Times New Roman"/>
    <w:panose1 w:val="00000000000000000000"/>
    <w:charset w:val="00"/>
    <w:family w:val="auto"/>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89" w:rsidP="002D4965">
    <w:pPr>
      <w:pStyle w:val="Footer"/>
      <w:bidi w:val="0"/>
      <w:jc w:val="center"/>
    </w:pPr>
  </w:p>
  <w:p w:rsidR="0077138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163"/>
    <w:multiLevelType w:val="hybridMultilevel"/>
    <w:tmpl w:val="5D8AD0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D222B7"/>
    <w:multiLevelType w:val="hybridMultilevel"/>
    <w:tmpl w:val="1BF4B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9D1AFB"/>
    <w:multiLevelType w:val="hybridMultilevel"/>
    <w:tmpl w:val="A4DC18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063ED4"/>
    <w:multiLevelType w:val="hybridMultilevel"/>
    <w:tmpl w:val="2878E72E"/>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AF0F68"/>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5667E5"/>
    <w:multiLevelType w:val="hybridMultilevel"/>
    <w:tmpl w:val="26222F7A"/>
    <w:lvl w:ilvl="0">
      <w:start w:val="1"/>
      <w:numFmt w:val="bullet"/>
      <w:lvlText w:val=""/>
      <w:lvlJc w:val="left"/>
      <w:pPr>
        <w:tabs>
          <w:tab w:val="num" w:pos="57"/>
        </w:tabs>
        <w:ind w:left="113" w:hanging="11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A07BB"/>
    <w:multiLevelType w:val="hybridMultilevel"/>
    <w:tmpl w:val="C93A5FCA"/>
    <w:lvl w:ilvl="0">
      <w:start w:val="1"/>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7">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B582D84"/>
    <w:multiLevelType w:val="hybridMultilevel"/>
    <w:tmpl w:val="086669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2930B65"/>
    <w:multiLevelType w:val="hybridMultilevel"/>
    <w:tmpl w:val="74960C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904FA7"/>
    <w:multiLevelType w:val="hybridMultilevel"/>
    <w:tmpl w:val="78E09D40"/>
    <w:lvl w:ilvl="0">
      <w:start w:val="0"/>
      <w:numFmt w:val="bullet"/>
      <w:lvlText w:val="-"/>
      <w:lvlJc w:val="left"/>
      <w:pPr>
        <w:ind w:left="720" w:hanging="360"/>
      </w:pPr>
      <w:rPr>
        <w:rFonts w:ascii="Tahoma" w:eastAsia="Times New Roman"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3240A9"/>
    <w:multiLevelType w:val="hybridMultilevel"/>
    <w:tmpl w:val="9D30DB46"/>
    <w:lvl w:ilvl="0">
      <w:start w:val="1"/>
      <w:numFmt w:val="lowerLetter"/>
      <w:lvlText w:val="%1)"/>
      <w:lvlJc w:val="left"/>
      <w:pPr>
        <w:ind w:left="1440" w:hanging="360"/>
      </w:pPr>
      <w:rPr>
        <w:rFonts w:ascii="Times New Roman" w:eastAsia="MS Mincho"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296F3965"/>
    <w:multiLevelType w:val="hybridMultilevel"/>
    <w:tmpl w:val="77149744"/>
    <w:lvl w:ilvl="0">
      <w:start w:val="2"/>
      <w:numFmt w:val="lowerLetter"/>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B2E4E6E"/>
    <w:multiLevelType w:val="hybridMultilevel"/>
    <w:tmpl w:val="086C50EA"/>
    <w:lvl w:ilvl="0">
      <w:start w:val="1"/>
      <w:numFmt w:val="decimal"/>
      <w:lvlText w:val="%1."/>
      <w:lvlJc w:val="left"/>
      <w:pPr>
        <w:ind w:left="644" w:hanging="360"/>
      </w:pPr>
      <w:rPr>
        <w:rFonts w:cs="Times New Roman"/>
        <w:color w:val="auto"/>
        <w:rtl w:val="0"/>
        <w:cs w:val="0"/>
      </w:rPr>
    </w:lvl>
    <w:lvl w:ilvl="1">
      <w:start w:val="1"/>
      <w:numFmt w:val="lowerLetter"/>
      <w:lvlText w:val="%2."/>
      <w:lvlJc w:val="left"/>
      <w:pPr>
        <w:ind w:left="3000" w:hanging="360"/>
      </w:pPr>
      <w:rPr>
        <w:rFonts w:cs="Times New Roman"/>
        <w:rtl w:val="0"/>
        <w:cs w:val="0"/>
      </w:rPr>
    </w:lvl>
    <w:lvl w:ilvl="2">
      <w:start w:val="1"/>
      <w:numFmt w:val="lowerRoman"/>
      <w:lvlText w:val="%3."/>
      <w:lvlJc w:val="right"/>
      <w:pPr>
        <w:ind w:left="3720" w:hanging="180"/>
      </w:pPr>
      <w:rPr>
        <w:rFonts w:cs="Times New Roman"/>
        <w:rtl w:val="0"/>
        <w:cs w:val="0"/>
      </w:rPr>
    </w:lvl>
    <w:lvl w:ilvl="3">
      <w:start w:val="1"/>
      <w:numFmt w:val="decimal"/>
      <w:lvlText w:val="%4."/>
      <w:lvlJc w:val="left"/>
      <w:pPr>
        <w:ind w:left="4440" w:hanging="360"/>
      </w:pPr>
      <w:rPr>
        <w:rFonts w:cs="Times New Roman"/>
        <w:rtl w:val="0"/>
        <w:cs w:val="0"/>
      </w:rPr>
    </w:lvl>
    <w:lvl w:ilvl="4">
      <w:start w:val="1"/>
      <w:numFmt w:val="lowerLetter"/>
      <w:lvlText w:val="%5."/>
      <w:lvlJc w:val="left"/>
      <w:pPr>
        <w:ind w:left="5160" w:hanging="360"/>
      </w:pPr>
      <w:rPr>
        <w:rFonts w:cs="Times New Roman"/>
        <w:rtl w:val="0"/>
        <w:cs w:val="0"/>
      </w:rPr>
    </w:lvl>
    <w:lvl w:ilvl="5">
      <w:start w:val="1"/>
      <w:numFmt w:val="lowerRoman"/>
      <w:lvlText w:val="%6."/>
      <w:lvlJc w:val="right"/>
      <w:pPr>
        <w:ind w:left="5880" w:hanging="180"/>
      </w:pPr>
      <w:rPr>
        <w:rFonts w:cs="Times New Roman"/>
        <w:rtl w:val="0"/>
        <w:cs w:val="0"/>
      </w:rPr>
    </w:lvl>
    <w:lvl w:ilvl="6">
      <w:start w:val="1"/>
      <w:numFmt w:val="decimal"/>
      <w:lvlText w:val="%7."/>
      <w:lvlJc w:val="left"/>
      <w:pPr>
        <w:ind w:left="6600" w:hanging="360"/>
      </w:pPr>
      <w:rPr>
        <w:rFonts w:cs="Times New Roman"/>
        <w:rtl w:val="0"/>
        <w:cs w:val="0"/>
      </w:rPr>
    </w:lvl>
    <w:lvl w:ilvl="7">
      <w:start w:val="1"/>
      <w:numFmt w:val="lowerLetter"/>
      <w:lvlText w:val="%8."/>
      <w:lvlJc w:val="left"/>
      <w:pPr>
        <w:ind w:left="7320" w:hanging="360"/>
      </w:pPr>
      <w:rPr>
        <w:rFonts w:cs="Times New Roman"/>
        <w:rtl w:val="0"/>
        <w:cs w:val="0"/>
      </w:rPr>
    </w:lvl>
    <w:lvl w:ilvl="8">
      <w:start w:val="1"/>
      <w:numFmt w:val="lowerRoman"/>
      <w:lvlText w:val="%9."/>
      <w:lvlJc w:val="right"/>
      <w:pPr>
        <w:ind w:left="8040" w:hanging="180"/>
      </w:pPr>
      <w:rPr>
        <w:rFonts w:cs="Times New Roman"/>
        <w:rtl w:val="0"/>
        <w:cs w:val="0"/>
      </w:rPr>
    </w:lvl>
  </w:abstractNum>
  <w:abstractNum w:abstractNumId="15">
    <w:nsid w:val="2BE40164"/>
    <w:multiLevelType w:val="hybridMultilevel"/>
    <w:tmpl w:val="2578AF78"/>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6">
    <w:nsid w:val="2C4C1B54"/>
    <w:multiLevelType w:val="hybridMultilevel"/>
    <w:tmpl w:val="04AECFF4"/>
    <w:lvl w:ilvl="0">
      <w:start w:val="1"/>
      <w:numFmt w:val="lowerLetter"/>
      <w:lvlText w:val="%1)"/>
      <w:lvlJc w:val="left"/>
      <w:pPr>
        <w:ind w:left="2204" w:hanging="360"/>
      </w:pPr>
      <w:rPr>
        <w:rFonts w:cs="Times New Roman" w:hint="default"/>
        <w:rtl w:val="0"/>
        <w:cs w:val="0"/>
      </w:rPr>
    </w:lvl>
    <w:lvl w:ilvl="1">
      <w:start w:val="1"/>
      <w:numFmt w:val="lowerLetter"/>
      <w:lvlText w:val="%2."/>
      <w:lvlJc w:val="left"/>
      <w:pPr>
        <w:ind w:left="2924" w:hanging="360"/>
      </w:pPr>
      <w:rPr>
        <w:rFonts w:cs="Times New Roman"/>
        <w:rtl w:val="0"/>
        <w:cs w:val="0"/>
      </w:rPr>
    </w:lvl>
    <w:lvl w:ilvl="2">
      <w:start w:val="1"/>
      <w:numFmt w:val="lowerRoman"/>
      <w:lvlText w:val="%3."/>
      <w:lvlJc w:val="right"/>
      <w:pPr>
        <w:ind w:left="3644" w:hanging="180"/>
      </w:pPr>
      <w:rPr>
        <w:rFonts w:cs="Times New Roman"/>
        <w:rtl w:val="0"/>
        <w:cs w:val="0"/>
      </w:rPr>
    </w:lvl>
    <w:lvl w:ilvl="3">
      <w:start w:val="1"/>
      <w:numFmt w:val="decimal"/>
      <w:lvlText w:val="%4."/>
      <w:lvlJc w:val="left"/>
      <w:pPr>
        <w:ind w:left="4364" w:hanging="360"/>
      </w:pPr>
      <w:rPr>
        <w:rFonts w:cs="Times New Roman"/>
        <w:rtl w:val="0"/>
        <w:cs w:val="0"/>
      </w:rPr>
    </w:lvl>
    <w:lvl w:ilvl="4">
      <w:start w:val="1"/>
      <w:numFmt w:val="lowerLetter"/>
      <w:lvlText w:val="%5."/>
      <w:lvlJc w:val="left"/>
      <w:pPr>
        <w:ind w:left="5084" w:hanging="360"/>
      </w:pPr>
      <w:rPr>
        <w:rFonts w:cs="Times New Roman"/>
        <w:rtl w:val="0"/>
        <w:cs w:val="0"/>
      </w:rPr>
    </w:lvl>
    <w:lvl w:ilvl="5">
      <w:start w:val="1"/>
      <w:numFmt w:val="lowerRoman"/>
      <w:lvlText w:val="%6."/>
      <w:lvlJc w:val="right"/>
      <w:pPr>
        <w:ind w:left="5804" w:hanging="180"/>
      </w:pPr>
      <w:rPr>
        <w:rFonts w:cs="Times New Roman"/>
        <w:rtl w:val="0"/>
        <w:cs w:val="0"/>
      </w:rPr>
    </w:lvl>
    <w:lvl w:ilvl="6">
      <w:start w:val="1"/>
      <w:numFmt w:val="decimal"/>
      <w:lvlText w:val="%7."/>
      <w:lvlJc w:val="left"/>
      <w:pPr>
        <w:ind w:left="6524" w:hanging="360"/>
      </w:pPr>
      <w:rPr>
        <w:rFonts w:cs="Times New Roman"/>
        <w:rtl w:val="0"/>
        <w:cs w:val="0"/>
      </w:rPr>
    </w:lvl>
    <w:lvl w:ilvl="7">
      <w:start w:val="1"/>
      <w:numFmt w:val="lowerLetter"/>
      <w:lvlText w:val="%8."/>
      <w:lvlJc w:val="left"/>
      <w:pPr>
        <w:ind w:left="7244" w:hanging="360"/>
      </w:pPr>
      <w:rPr>
        <w:rFonts w:cs="Times New Roman"/>
        <w:rtl w:val="0"/>
        <w:cs w:val="0"/>
      </w:rPr>
    </w:lvl>
    <w:lvl w:ilvl="8">
      <w:start w:val="1"/>
      <w:numFmt w:val="lowerRoman"/>
      <w:lvlText w:val="%9."/>
      <w:lvlJc w:val="right"/>
      <w:pPr>
        <w:ind w:left="7964" w:hanging="180"/>
      </w:pPr>
      <w:rPr>
        <w:rFonts w:cs="Times New Roman"/>
        <w:rtl w:val="0"/>
        <w:cs w:val="0"/>
      </w:rPr>
    </w:lvl>
  </w:abstractNum>
  <w:abstractNum w:abstractNumId="17">
    <w:nsid w:val="2CDB0AF7"/>
    <w:multiLevelType w:val="singleLevel"/>
    <w:tmpl w:val="B12C6B96"/>
    <w:lvl w:ilvl="0">
      <w:start w:val="0"/>
      <w:numFmt w:val="bullet"/>
      <w:lvlText w:val="-"/>
      <w:lvlJc w:val="left"/>
      <w:pPr>
        <w:tabs>
          <w:tab w:val="num" w:pos="360"/>
        </w:tabs>
        <w:ind w:left="360" w:hanging="360"/>
      </w:pPr>
      <w:rPr>
        <w:rFonts w:hint="default"/>
      </w:rPr>
    </w:lvl>
  </w:abstractNum>
  <w:abstractNum w:abstractNumId="18">
    <w:nsid w:val="37C54023"/>
    <w:multiLevelType w:val="singleLevel"/>
    <w:tmpl w:val="7E04CDB6"/>
    <w:lvl w:ilvl="0">
      <w:start w:val="6"/>
      <w:numFmt w:val="decimal"/>
      <w:lvlText w:val="%1."/>
      <w:lvlJc w:val="left"/>
      <w:pPr>
        <w:tabs>
          <w:tab w:val="num" w:pos="360"/>
        </w:tabs>
        <w:ind w:left="360" w:hanging="360"/>
      </w:pPr>
      <w:rPr>
        <w:rFonts w:cs="Times New Roman"/>
        <w:b/>
        <w:rtl w:val="0"/>
        <w:cs w:val="0"/>
      </w:rPr>
    </w:lvl>
  </w:abstractNum>
  <w:abstractNum w:abstractNumId="19">
    <w:nsid w:val="3D470A62"/>
    <w:multiLevelType w:val="hybridMultilevel"/>
    <w:tmpl w:val="211A5B74"/>
    <w:lvl w:ilvl="0">
      <w:start w:val="1"/>
      <w:numFmt w:val="decimal"/>
      <w:lvlText w:val="%1."/>
      <w:lvlJc w:val="left"/>
      <w:pPr>
        <w:tabs>
          <w:tab w:val="num" w:pos="397"/>
        </w:tabs>
        <w:ind w:left="397"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EF62388"/>
    <w:multiLevelType w:val="multilevel"/>
    <w:tmpl w:val="9F840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1D12C3F"/>
    <w:multiLevelType w:val="hybridMultilevel"/>
    <w:tmpl w:val="A5680650"/>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59D5610"/>
    <w:multiLevelType w:val="hybridMultilevel"/>
    <w:tmpl w:val="DC7E47AE"/>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9F04F71"/>
    <w:multiLevelType w:val="hybridMultilevel"/>
    <w:tmpl w:val="083C451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4DC41C89"/>
    <w:multiLevelType w:val="hybridMultilevel"/>
    <w:tmpl w:val="D2DAB31E"/>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F2E706A"/>
    <w:multiLevelType w:val="hybridMultilevel"/>
    <w:tmpl w:val="5B1CB7B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14C06D7"/>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A31ECB"/>
    <w:multiLevelType w:val="hybridMultilevel"/>
    <w:tmpl w:val="DD30F514"/>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20301E9"/>
    <w:multiLevelType w:val="hybridMultilevel"/>
    <w:tmpl w:val="AD7E4632"/>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6971518"/>
    <w:multiLevelType w:val="hybridMultilevel"/>
    <w:tmpl w:val="C1461F4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0E61097"/>
    <w:multiLevelType w:val="hybridMultilevel"/>
    <w:tmpl w:val="C9600BFA"/>
    <w:lvl w:ilvl="0">
      <w:start w:val="1"/>
      <w:numFmt w:val="bullet"/>
      <w:lvlText w:val="-"/>
      <w:lvlJc w:val="left"/>
      <w:pPr>
        <w:ind w:left="720" w:hanging="360"/>
      </w:pPr>
      <w:rPr>
        <w:rFonts w:ascii="ITCBookmanEE" w:eastAsia="Times New Roman" w:hAnsi="ITCBookmanE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2C87175"/>
    <w:multiLevelType w:val="hybridMultilevel"/>
    <w:tmpl w:val="E5DE2F36"/>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3AB6E16"/>
    <w:multiLevelType w:val="hybridMultilevel"/>
    <w:tmpl w:val="06F689C2"/>
    <w:lvl w:ilvl="0">
      <w:start w:val="1"/>
      <w:numFmt w:val="lowerLetter"/>
      <w:lvlText w:val="%1)"/>
      <w:lvlJc w:val="left"/>
      <w:pPr>
        <w:tabs>
          <w:tab w:val="num" w:pos="680"/>
        </w:tabs>
        <w:ind w:left="68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63F7585B"/>
    <w:multiLevelType w:val="hybridMultilevel"/>
    <w:tmpl w:val="C5AE1A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7003015"/>
    <w:multiLevelType w:val="multilevel"/>
    <w:tmpl w:val="74BA85E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693C6BC1"/>
    <w:multiLevelType w:val="hybridMultilevel"/>
    <w:tmpl w:val="1B2E0BBA"/>
    <w:lvl w:ilvl="0">
      <w:start w:val="0"/>
      <w:numFmt w:val="bullet"/>
      <w:lvlText w:val="-"/>
      <w:lvlJc w:val="left"/>
      <w:pPr>
        <w:ind w:left="1428" w:hanging="360"/>
      </w:pPr>
      <w:rPr>
        <w:rFonts w:ascii="Lucida Sans Unicode" w:eastAsia="Times New Roman" w:hAnsi="Lucida Sans Unicode"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7">
    <w:nsid w:val="6A31210E"/>
    <w:multiLevelType w:val="hybridMultilevel"/>
    <w:tmpl w:val="CED8D9A4"/>
    <w:lvl w:ilvl="0">
      <w:start w:val="1"/>
      <w:numFmt w:val="decimal"/>
      <w:lvlText w:val="%1."/>
      <w:lvlJc w:val="left"/>
      <w:pPr>
        <w:tabs>
          <w:tab w:val="num" w:pos="567"/>
        </w:tabs>
        <w:ind w:left="567" w:hanging="510"/>
      </w:pPr>
      <w:rPr>
        <w:rFonts w:cs="Times New Roman" w:hint="default"/>
        <w:b/>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39">
    <w:nsid w:val="6C165FB9"/>
    <w:multiLevelType w:val="hybridMultilevel"/>
    <w:tmpl w:val="622235A8"/>
    <w:lvl w:ilvl="0">
      <w:start w:val="1"/>
      <w:numFmt w:val="decimal"/>
      <w:lvlText w:val="%1."/>
      <w:lvlJc w:val="left"/>
      <w:pPr>
        <w:ind w:left="1211"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F363718"/>
    <w:multiLevelType w:val="hybridMultilevel"/>
    <w:tmpl w:val="974CEB3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18B28A5"/>
    <w:multiLevelType w:val="hybridMultilevel"/>
    <w:tmpl w:val="B7827726"/>
    <w:lvl w:ilvl="0">
      <w:start w:val="1"/>
      <w:numFmt w:val="decimal"/>
      <w:lvlText w:val="(%1)"/>
      <w:lvlJc w:val="left"/>
      <w:pPr>
        <w:ind w:left="360" w:hanging="360"/>
      </w:pPr>
      <w:rPr>
        <w:rFonts w:cs="Times New Roman" w:hint="default"/>
        <w:rtl w:val="0"/>
        <w:cs w:val="0"/>
      </w:rPr>
    </w:lvl>
    <w:lvl w:ilvl="1">
      <w:start w:val="7"/>
      <w:numFmt w:val="decimal"/>
      <w:lvlText w:val="%2."/>
      <w:lvlJc w:val="left"/>
      <w:pPr>
        <w:tabs>
          <w:tab w:val="num" w:pos="1080"/>
        </w:tabs>
        <w:ind w:left="1080" w:hanging="360"/>
      </w:pPr>
      <w:rPr>
        <w:rFonts w:cs="Times New Roman" w:hint="default"/>
        <w:rtl w:val="0"/>
        <w:cs w:val="0"/>
      </w:rPr>
    </w:lvl>
    <w:lvl w:ilvl="2">
      <w:start w:val="1"/>
      <w:numFmt w:val="lowerLetter"/>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726732C9"/>
    <w:multiLevelType w:val="hybridMultilevel"/>
    <w:tmpl w:val="381CD496"/>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75F37A4"/>
    <w:multiLevelType w:val="hybridMultilevel"/>
    <w:tmpl w:val="9D6248A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4">
    <w:nsid w:val="7912756D"/>
    <w:multiLevelType w:val="hybridMultilevel"/>
    <w:tmpl w:val="548E2BE8"/>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BA52CDD"/>
    <w:multiLevelType w:val="multilevel"/>
    <w:tmpl w:val="2B466E14"/>
    <w:lvl w:ilvl="0">
      <w:start w:val="1"/>
      <w:numFmt w:val="bullet"/>
      <w:lvlText w:val="-"/>
      <w:lvlJc w:val="left"/>
      <w:pPr>
        <w:tabs>
          <w:tab w:val="num" w:pos="1069"/>
        </w:tabs>
        <w:ind w:left="1069" w:hanging="360"/>
      </w:pPr>
      <w:rPr>
        <w:rFonts w:ascii="Times New Roman" w:hAnsi="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num w:numId="1">
    <w:abstractNumId w:val="20"/>
  </w:num>
  <w:num w:numId="2">
    <w:abstractNumId w:val="8"/>
  </w:num>
  <w:num w:numId="3">
    <w:abstractNumId w:val="21"/>
  </w:num>
  <w:num w:numId="4">
    <w:abstractNumId w:val="12"/>
  </w:num>
  <w:num w:numId="5">
    <w:abstractNumId w:val="41"/>
  </w:num>
  <w:num w:numId="6">
    <w:abstractNumId w:val="23"/>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num>
  <w:num w:numId="12">
    <w:abstractNumId w:val="2"/>
  </w:num>
  <w:num w:numId="13">
    <w:abstractNumId w:val="5"/>
  </w:num>
  <w:num w:numId="14">
    <w:abstractNumId w:val="19"/>
  </w:num>
  <w:num w:numId="15">
    <w:abstractNumId w:val="0"/>
  </w:num>
  <w:num w:numId="16">
    <w:abstractNumId w:val="22"/>
  </w:num>
  <w:num w:numId="17">
    <w:abstractNumId w:val="40"/>
  </w:num>
  <w:num w:numId="18">
    <w:abstractNumId w:val="17"/>
  </w:num>
  <w:num w:numId="19">
    <w:abstractNumId w:val="31"/>
  </w:num>
  <w:num w:numId="20">
    <w:abstractNumId w:val="14"/>
  </w:num>
  <w:num w:numId="21">
    <w:abstractNumId w:val="25"/>
  </w:num>
  <w:num w:numId="22">
    <w:abstractNumId w:val="4"/>
  </w:num>
  <w:num w:numId="23">
    <w:abstractNumId w:val="28"/>
  </w:num>
  <w:num w:numId="24">
    <w:abstractNumId w:val="34"/>
  </w:num>
  <w:num w:numId="25">
    <w:abstractNumId w:val="35"/>
    <w:lvlOverride w:ilvl="0">
      <w:startOverride w:val="1"/>
    </w:lvlOverride>
  </w:num>
  <w:num w:numId="26">
    <w:abstractNumId w:val="4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6"/>
  </w:num>
  <w:num w:numId="30">
    <w:abstractNumId w:val="3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42"/>
  </w:num>
  <w:num w:numId="35">
    <w:abstractNumId w:val="27"/>
  </w:num>
  <w:num w:numId="36">
    <w:abstractNumId w:val="39"/>
  </w:num>
  <w:num w:numId="37">
    <w:abstractNumId w:val="10"/>
  </w:num>
  <w:num w:numId="38">
    <w:abstractNumId w:val="36"/>
  </w:num>
  <w:num w:numId="39">
    <w:abstractNumId w:val="44"/>
  </w:num>
  <w:num w:numId="40">
    <w:abstractNumId w:val="1"/>
  </w:num>
  <w:num w:numId="41">
    <w:abstractNumId w:val="26"/>
  </w:num>
  <w:num w:numId="42">
    <w:abstractNumId w:val="3"/>
  </w:num>
  <w:num w:numId="43">
    <w:abstractNumId w:val="38"/>
    <w:lvlOverride w:ilvl="0">
      <w:startOverride w:val="2"/>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53C9B"/>
    <w:rsid w:val="00004DB4"/>
    <w:rsid w:val="00011464"/>
    <w:rsid w:val="0001389A"/>
    <w:rsid w:val="000159BF"/>
    <w:rsid w:val="00020E25"/>
    <w:rsid w:val="000222E5"/>
    <w:rsid w:val="000222F9"/>
    <w:rsid w:val="000243A1"/>
    <w:rsid w:val="000256CC"/>
    <w:rsid w:val="00026005"/>
    <w:rsid w:val="00026A2C"/>
    <w:rsid w:val="00030CB4"/>
    <w:rsid w:val="00031554"/>
    <w:rsid w:val="00031C6C"/>
    <w:rsid w:val="00034B56"/>
    <w:rsid w:val="00040BBF"/>
    <w:rsid w:val="000424CA"/>
    <w:rsid w:val="0004511F"/>
    <w:rsid w:val="00046914"/>
    <w:rsid w:val="00051F1D"/>
    <w:rsid w:val="00053498"/>
    <w:rsid w:val="000537B5"/>
    <w:rsid w:val="00054F3F"/>
    <w:rsid w:val="00056C4D"/>
    <w:rsid w:val="00057243"/>
    <w:rsid w:val="00061024"/>
    <w:rsid w:val="00062679"/>
    <w:rsid w:val="00062A7A"/>
    <w:rsid w:val="000636DA"/>
    <w:rsid w:val="00064477"/>
    <w:rsid w:val="00064DE4"/>
    <w:rsid w:val="00066164"/>
    <w:rsid w:val="0006774E"/>
    <w:rsid w:val="00074F6A"/>
    <w:rsid w:val="00075B62"/>
    <w:rsid w:val="00077206"/>
    <w:rsid w:val="000776C0"/>
    <w:rsid w:val="000800B7"/>
    <w:rsid w:val="000824C2"/>
    <w:rsid w:val="000836D3"/>
    <w:rsid w:val="00084FCE"/>
    <w:rsid w:val="0008662E"/>
    <w:rsid w:val="00087EEC"/>
    <w:rsid w:val="00087FB2"/>
    <w:rsid w:val="00090BF4"/>
    <w:rsid w:val="00092523"/>
    <w:rsid w:val="00096129"/>
    <w:rsid w:val="000A1112"/>
    <w:rsid w:val="000A76A9"/>
    <w:rsid w:val="000B6526"/>
    <w:rsid w:val="000C034A"/>
    <w:rsid w:val="000C0602"/>
    <w:rsid w:val="000C0BFD"/>
    <w:rsid w:val="000C21C6"/>
    <w:rsid w:val="000C485A"/>
    <w:rsid w:val="000C66F8"/>
    <w:rsid w:val="000C7734"/>
    <w:rsid w:val="000D4101"/>
    <w:rsid w:val="000E0CE9"/>
    <w:rsid w:val="000E2BEC"/>
    <w:rsid w:val="000E4314"/>
    <w:rsid w:val="000E4455"/>
    <w:rsid w:val="000E7B53"/>
    <w:rsid w:val="000F5E60"/>
    <w:rsid w:val="000F7EFC"/>
    <w:rsid w:val="0010339B"/>
    <w:rsid w:val="001058C2"/>
    <w:rsid w:val="001152A8"/>
    <w:rsid w:val="0011784F"/>
    <w:rsid w:val="0013352A"/>
    <w:rsid w:val="00133554"/>
    <w:rsid w:val="00135BCA"/>
    <w:rsid w:val="00142126"/>
    <w:rsid w:val="001460A5"/>
    <w:rsid w:val="00161261"/>
    <w:rsid w:val="001725A6"/>
    <w:rsid w:val="00173B5D"/>
    <w:rsid w:val="00174903"/>
    <w:rsid w:val="00177231"/>
    <w:rsid w:val="00180677"/>
    <w:rsid w:val="0018603B"/>
    <w:rsid w:val="001917E9"/>
    <w:rsid w:val="00191C0A"/>
    <w:rsid w:val="00192731"/>
    <w:rsid w:val="00193DC2"/>
    <w:rsid w:val="00194F6B"/>
    <w:rsid w:val="0019639E"/>
    <w:rsid w:val="00197A24"/>
    <w:rsid w:val="001A0A7D"/>
    <w:rsid w:val="001A16A9"/>
    <w:rsid w:val="001A3011"/>
    <w:rsid w:val="001A6D91"/>
    <w:rsid w:val="001A76AF"/>
    <w:rsid w:val="001B0AD9"/>
    <w:rsid w:val="001B454E"/>
    <w:rsid w:val="001C5764"/>
    <w:rsid w:val="001C7B77"/>
    <w:rsid w:val="001D4083"/>
    <w:rsid w:val="001D6773"/>
    <w:rsid w:val="001F0A82"/>
    <w:rsid w:val="001F191F"/>
    <w:rsid w:val="001F28B0"/>
    <w:rsid w:val="001F325F"/>
    <w:rsid w:val="001F5CDF"/>
    <w:rsid w:val="00201EEC"/>
    <w:rsid w:val="00203372"/>
    <w:rsid w:val="00212897"/>
    <w:rsid w:val="0021557B"/>
    <w:rsid w:val="002174FD"/>
    <w:rsid w:val="00217831"/>
    <w:rsid w:val="00223EC8"/>
    <w:rsid w:val="00223FD6"/>
    <w:rsid w:val="00226E14"/>
    <w:rsid w:val="00231605"/>
    <w:rsid w:val="00236D1F"/>
    <w:rsid w:val="00237E52"/>
    <w:rsid w:val="002409DA"/>
    <w:rsid w:val="002424CF"/>
    <w:rsid w:val="0024339D"/>
    <w:rsid w:val="0024476B"/>
    <w:rsid w:val="00244FAF"/>
    <w:rsid w:val="002526E4"/>
    <w:rsid w:val="00253238"/>
    <w:rsid w:val="00260407"/>
    <w:rsid w:val="00261D4A"/>
    <w:rsid w:val="002741ED"/>
    <w:rsid w:val="0027566B"/>
    <w:rsid w:val="00277951"/>
    <w:rsid w:val="0028006C"/>
    <w:rsid w:val="0028169C"/>
    <w:rsid w:val="002846C1"/>
    <w:rsid w:val="00284DD1"/>
    <w:rsid w:val="00284F20"/>
    <w:rsid w:val="002859AA"/>
    <w:rsid w:val="002872AE"/>
    <w:rsid w:val="002925D4"/>
    <w:rsid w:val="00293B17"/>
    <w:rsid w:val="00296FDB"/>
    <w:rsid w:val="002B6683"/>
    <w:rsid w:val="002B6799"/>
    <w:rsid w:val="002C0378"/>
    <w:rsid w:val="002C4A1F"/>
    <w:rsid w:val="002C4C52"/>
    <w:rsid w:val="002C5028"/>
    <w:rsid w:val="002C60A8"/>
    <w:rsid w:val="002D3076"/>
    <w:rsid w:val="002D4965"/>
    <w:rsid w:val="002D5F1B"/>
    <w:rsid w:val="002D7A83"/>
    <w:rsid w:val="002E1177"/>
    <w:rsid w:val="002E20B1"/>
    <w:rsid w:val="002E224C"/>
    <w:rsid w:val="002F0163"/>
    <w:rsid w:val="002F2A24"/>
    <w:rsid w:val="002F371C"/>
    <w:rsid w:val="002F7694"/>
    <w:rsid w:val="00300F73"/>
    <w:rsid w:val="003012C4"/>
    <w:rsid w:val="00301A79"/>
    <w:rsid w:val="003068BF"/>
    <w:rsid w:val="00310EBB"/>
    <w:rsid w:val="003111DD"/>
    <w:rsid w:val="0031140D"/>
    <w:rsid w:val="00322364"/>
    <w:rsid w:val="00324717"/>
    <w:rsid w:val="0033097D"/>
    <w:rsid w:val="003368EF"/>
    <w:rsid w:val="00336FD4"/>
    <w:rsid w:val="00341407"/>
    <w:rsid w:val="00343A96"/>
    <w:rsid w:val="00347C56"/>
    <w:rsid w:val="003504AE"/>
    <w:rsid w:val="00352BF3"/>
    <w:rsid w:val="00355AA5"/>
    <w:rsid w:val="00355D98"/>
    <w:rsid w:val="0035713E"/>
    <w:rsid w:val="003600B4"/>
    <w:rsid w:val="003601A0"/>
    <w:rsid w:val="00361884"/>
    <w:rsid w:val="003624F9"/>
    <w:rsid w:val="0037652F"/>
    <w:rsid w:val="0038058A"/>
    <w:rsid w:val="0038495F"/>
    <w:rsid w:val="0039111B"/>
    <w:rsid w:val="00391421"/>
    <w:rsid w:val="003960B8"/>
    <w:rsid w:val="003A4107"/>
    <w:rsid w:val="003A4A3F"/>
    <w:rsid w:val="003C3395"/>
    <w:rsid w:val="003C407B"/>
    <w:rsid w:val="003C7E51"/>
    <w:rsid w:val="003D0E14"/>
    <w:rsid w:val="003D2ADD"/>
    <w:rsid w:val="003E0EE3"/>
    <w:rsid w:val="003E3AF2"/>
    <w:rsid w:val="003F0EBD"/>
    <w:rsid w:val="003F541B"/>
    <w:rsid w:val="00402061"/>
    <w:rsid w:val="00402CBB"/>
    <w:rsid w:val="0040568A"/>
    <w:rsid w:val="00413508"/>
    <w:rsid w:val="00413E53"/>
    <w:rsid w:val="00415DC2"/>
    <w:rsid w:val="00420C97"/>
    <w:rsid w:val="004251BA"/>
    <w:rsid w:val="00432929"/>
    <w:rsid w:val="00442C97"/>
    <w:rsid w:val="00444EA1"/>
    <w:rsid w:val="0044583B"/>
    <w:rsid w:val="00450C09"/>
    <w:rsid w:val="00453A6D"/>
    <w:rsid w:val="00462E81"/>
    <w:rsid w:val="004634C3"/>
    <w:rsid w:val="004644B0"/>
    <w:rsid w:val="00467367"/>
    <w:rsid w:val="004730A3"/>
    <w:rsid w:val="00474A4D"/>
    <w:rsid w:val="004814AB"/>
    <w:rsid w:val="00481C8A"/>
    <w:rsid w:val="00487F70"/>
    <w:rsid w:val="0049181D"/>
    <w:rsid w:val="00492C9A"/>
    <w:rsid w:val="0049436E"/>
    <w:rsid w:val="004A0C13"/>
    <w:rsid w:val="004A571F"/>
    <w:rsid w:val="004A5C65"/>
    <w:rsid w:val="004B711F"/>
    <w:rsid w:val="004C115A"/>
    <w:rsid w:val="004C3A2D"/>
    <w:rsid w:val="004C5E5E"/>
    <w:rsid w:val="004D1929"/>
    <w:rsid w:val="004D1C24"/>
    <w:rsid w:val="004D1F4F"/>
    <w:rsid w:val="004D201C"/>
    <w:rsid w:val="004D6A23"/>
    <w:rsid w:val="004E1C3E"/>
    <w:rsid w:val="004E5229"/>
    <w:rsid w:val="00500C6D"/>
    <w:rsid w:val="00500E13"/>
    <w:rsid w:val="005012A3"/>
    <w:rsid w:val="00503BA5"/>
    <w:rsid w:val="00504FCC"/>
    <w:rsid w:val="00506EF8"/>
    <w:rsid w:val="0052071F"/>
    <w:rsid w:val="005258D2"/>
    <w:rsid w:val="00526165"/>
    <w:rsid w:val="00526F60"/>
    <w:rsid w:val="00533A9C"/>
    <w:rsid w:val="00534E76"/>
    <w:rsid w:val="0053506B"/>
    <w:rsid w:val="00536E5F"/>
    <w:rsid w:val="00540ABD"/>
    <w:rsid w:val="00540CAE"/>
    <w:rsid w:val="0054227C"/>
    <w:rsid w:val="00542BCC"/>
    <w:rsid w:val="005439D5"/>
    <w:rsid w:val="005456D2"/>
    <w:rsid w:val="0055348C"/>
    <w:rsid w:val="00553ECC"/>
    <w:rsid w:val="00556D1E"/>
    <w:rsid w:val="005575B1"/>
    <w:rsid w:val="005610EF"/>
    <w:rsid w:val="005660E4"/>
    <w:rsid w:val="005667C4"/>
    <w:rsid w:val="00575AC0"/>
    <w:rsid w:val="0058432B"/>
    <w:rsid w:val="005A3ADA"/>
    <w:rsid w:val="005A5DF5"/>
    <w:rsid w:val="005B4048"/>
    <w:rsid w:val="005C0B98"/>
    <w:rsid w:val="005C46E9"/>
    <w:rsid w:val="005C5023"/>
    <w:rsid w:val="005D146B"/>
    <w:rsid w:val="005D33E2"/>
    <w:rsid w:val="005E2E7D"/>
    <w:rsid w:val="005F4ECB"/>
    <w:rsid w:val="00600F8B"/>
    <w:rsid w:val="0060219D"/>
    <w:rsid w:val="006050A3"/>
    <w:rsid w:val="006053D2"/>
    <w:rsid w:val="006072EF"/>
    <w:rsid w:val="0061320F"/>
    <w:rsid w:val="0061752B"/>
    <w:rsid w:val="00620E13"/>
    <w:rsid w:val="0062592C"/>
    <w:rsid w:val="00626D91"/>
    <w:rsid w:val="00635ABE"/>
    <w:rsid w:val="0064628F"/>
    <w:rsid w:val="00650CDB"/>
    <w:rsid w:val="00655586"/>
    <w:rsid w:val="00656F75"/>
    <w:rsid w:val="00657068"/>
    <w:rsid w:val="006619D9"/>
    <w:rsid w:val="00663257"/>
    <w:rsid w:val="00664D4C"/>
    <w:rsid w:val="006672DD"/>
    <w:rsid w:val="0067426D"/>
    <w:rsid w:val="00677D75"/>
    <w:rsid w:val="006808E4"/>
    <w:rsid w:val="00680A96"/>
    <w:rsid w:val="00680F5A"/>
    <w:rsid w:val="00681797"/>
    <w:rsid w:val="00682C5F"/>
    <w:rsid w:val="006839CC"/>
    <w:rsid w:val="00684A9A"/>
    <w:rsid w:val="00686F5E"/>
    <w:rsid w:val="00687E9B"/>
    <w:rsid w:val="00687F0F"/>
    <w:rsid w:val="006A0EEE"/>
    <w:rsid w:val="006A7EB3"/>
    <w:rsid w:val="006B0993"/>
    <w:rsid w:val="006B17DE"/>
    <w:rsid w:val="006B1856"/>
    <w:rsid w:val="006B2C26"/>
    <w:rsid w:val="006C0AB2"/>
    <w:rsid w:val="006C5EAE"/>
    <w:rsid w:val="006C645A"/>
    <w:rsid w:val="006C6D8C"/>
    <w:rsid w:val="006D1354"/>
    <w:rsid w:val="006D4003"/>
    <w:rsid w:val="006D61FB"/>
    <w:rsid w:val="006D6902"/>
    <w:rsid w:val="006E2179"/>
    <w:rsid w:val="006E2BC2"/>
    <w:rsid w:val="006E6151"/>
    <w:rsid w:val="006F36FD"/>
    <w:rsid w:val="006F4B5C"/>
    <w:rsid w:val="006F54A4"/>
    <w:rsid w:val="006F781A"/>
    <w:rsid w:val="00700608"/>
    <w:rsid w:val="00700D09"/>
    <w:rsid w:val="00702CA0"/>
    <w:rsid w:val="00705DAB"/>
    <w:rsid w:val="00707E8A"/>
    <w:rsid w:val="007100EC"/>
    <w:rsid w:val="007147CE"/>
    <w:rsid w:val="00726488"/>
    <w:rsid w:val="00731033"/>
    <w:rsid w:val="00733A16"/>
    <w:rsid w:val="00735C23"/>
    <w:rsid w:val="0073722D"/>
    <w:rsid w:val="00742080"/>
    <w:rsid w:val="00743DFD"/>
    <w:rsid w:val="00746C95"/>
    <w:rsid w:val="00750CBA"/>
    <w:rsid w:val="00750E20"/>
    <w:rsid w:val="00753580"/>
    <w:rsid w:val="007540B1"/>
    <w:rsid w:val="00754999"/>
    <w:rsid w:val="00755537"/>
    <w:rsid w:val="00756A68"/>
    <w:rsid w:val="00756C04"/>
    <w:rsid w:val="007641DD"/>
    <w:rsid w:val="00771389"/>
    <w:rsid w:val="0077335D"/>
    <w:rsid w:val="00775624"/>
    <w:rsid w:val="00775B8F"/>
    <w:rsid w:val="00782CE7"/>
    <w:rsid w:val="007830DF"/>
    <w:rsid w:val="007933BE"/>
    <w:rsid w:val="00793451"/>
    <w:rsid w:val="00796F82"/>
    <w:rsid w:val="007A4B6E"/>
    <w:rsid w:val="007A4EC7"/>
    <w:rsid w:val="007A5DF4"/>
    <w:rsid w:val="007A7368"/>
    <w:rsid w:val="007B17BA"/>
    <w:rsid w:val="007B2F6E"/>
    <w:rsid w:val="007B5BBA"/>
    <w:rsid w:val="007C222C"/>
    <w:rsid w:val="007C45DB"/>
    <w:rsid w:val="007C4ED5"/>
    <w:rsid w:val="007D23B5"/>
    <w:rsid w:val="007D5362"/>
    <w:rsid w:val="007D7FBB"/>
    <w:rsid w:val="007E0455"/>
    <w:rsid w:val="007E15E9"/>
    <w:rsid w:val="007F066B"/>
    <w:rsid w:val="007F238F"/>
    <w:rsid w:val="007F3E97"/>
    <w:rsid w:val="007F6EBA"/>
    <w:rsid w:val="008053CF"/>
    <w:rsid w:val="008058A4"/>
    <w:rsid w:val="008104E8"/>
    <w:rsid w:val="008108A1"/>
    <w:rsid w:val="00812CFF"/>
    <w:rsid w:val="0081354B"/>
    <w:rsid w:val="00814AD1"/>
    <w:rsid w:val="00814D08"/>
    <w:rsid w:val="008154F7"/>
    <w:rsid w:val="0082101B"/>
    <w:rsid w:val="008316FB"/>
    <w:rsid w:val="008374E6"/>
    <w:rsid w:val="00837B9A"/>
    <w:rsid w:val="00847945"/>
    <w:rsid w:val="00850687"/>
    <w:rsid w:val="008524C0"/>
    <w:rsid w:val="00853385"/>
    <w:rsid w:val="00853466"/>
    <w:rsid w:val="00865700"/>
    <w:rsid w:val="00865975"/>
    <w:rsid w:val="00866E1B"/>
    <w:rsid w:val="008704FE"/>
    <w:rsid w:val="00872779"/>
    <w:rsid w:val="008743EA"/>
    <w:rsid w:val="00874EDB"/>
    <w:rsid w:val="00887721"/>
    <w:rsid w:val="008929D1"/>
    <w:rsid w:val="008B3892"/>
    <w:rsid w:val="008B3CD1"/>
    <w:rsid w:val="008B6AAF"/>
    <w:rsid w:val="008C62C6"/>
    <w:rsid w:val="008C7ED3"/>
    <w:rsid w:val="008D09B9"/>
    <w:rsid w:val="008D32E5"/>
    <w:rsid w:val="008D46EE"/>
    <w:rsid w:val="008D4AC6"/>
    <w:rsid w:val="008E459F"/>
    <w:rsid w:val="008E4846"/>
    <w:rsid w:val="008E5BFE"/>
    <w:rsid w:val="008E63B1"/>
    <w:rsid w:val="008F5714"/>
    <w:rsid w:val="008F720C"/>
    <w:rsid w:val="008F7B74"/>
    <w:rsid w:val="009008FE"/>
    <w:rsid w:val="009022B5"/>
    <w:rsid w:val="00902FAE"/>
    <w:rsid w:val="00904ADF"/>
    <w:rsid w:val="00906E55"/>
    <w:rsid w:val="009072C2"/>
    <w:rsid w:val="00925E88"/>
    <w:rsid w:val="00926382"/>
    <w:rsid w:val="0093509C"/>
    <w:rsid w:val="009400C3"/>
    <w:rsid w:val="00942699"/>
    <w:rsid w:val="00942B1A"/>
    <w:rsid w:val="00944686"/>
    <w:rsid w:val="0094581D"/>
    <w:rsid w:val="009479C3"/>
    <w:rsid w:val="00956941"/>
    <w:rsid w:val="009618DD"/>
    <w:rsid w:val="00961EC3"/>
    <w:rsid w:val="00963CB4"/>
    <w:rsid w:val="00967553"/>
    <w:rsid w:val="00971D3B"/>
    <w:rsid w:val="009763ED"/>
    <w:rsid w:val="0098134E"/>
    <w:rsid w:val="00981635"/>
    <w:rsid w:val="009937FB"/>
    <w:rsid w:val="009A38E2"/>
    <w:rsid w:val="009A421A"/>
    <w:rsid w:val="009A59E9"/>
    <w:rsid w:val="009B5B46"/>
    <w:rsid w:val="009B7283"/>
    <w:rsid w:val="009C13F5"/>
    <w:rsid w:val="009C251D"/>
    <w:rsid w:val="009C4E74"/>
    <w:rsid w:val="009D3168"/>
    <w:rsid w:val="009E08D0"/>
    <w:rsid w:val="009E14FF"/>
    <w:rsid w:val="009E5A81"/>
    <w:rsid w:val="009F1B75"/>
    <w:rsid w:val="009F4C5C"/>
    <w:rsid w:val="009F5291"/>
    <w:rsid w:val="009F5FAF"/>
    <w:rsid w:val="00A049F2"/>
    <w:rsid w:val="00A058E8"/>
    <w:rsid w:val="00A05D41"/>
    <w:rsid w:val="00A204F8"/>
    <w:rsid w:val="00A20C36"/>
    <w:rsid w:val="00A21359"/>
    <w:rsid w:val="00A218F9"/>
    <w:rsid w:val="00A2199E"/>
    <w:rsid w:val="00A219F9"/>
    <w:rsid w:val="00A2336D"/>
    <w:rsid w:val="00A27ECE"/>
    <w:rsid w:val="00A30D67"/>
    <w:rsid w:val="00A3178D"/>
    <w:rsid w:val="00A32845"/>
    <w:rsid w:val="00A32DBC"/>
    <w:rsid w:val="00A3382A"/>
    <w:rsid w:val="00A3574E"/>
    <w:rsid w:val="00A36455"/>
    <w:rsid w:val="00A54BE7"/>
    <w:rsid w:val="00A54FBD"/>
    <w:rsid w:val="00A55A03"/>
    <w:rsid w:val="00A56813"/>
    <w:rsid w:val="00A65184"/>
    <w:rsid w:val="00A707A3"/>
    <w:rsid w:val="00A71467"/>
    <w:rsid w:val="00A71809"/>
    <w:rsid w:val="00A847D1"/>
    <w:rsid w:val="00A86E9B"/>
    <w:rsid w:val="00A87EF4"/>
    <w:rsid w:val="00AA3E6B"/>
    <w:rsid w:val="00AA61FB"/>
    <w:rsid w:val="00AB52A8"/>
    <w:rsid w:val="00AB71FE"/>
    <w:rsid w:val="00AC066B"/>
    <w:rsid w:val="00AD224D"/>
    <w:rsid w:val="00AD3157"/>
    <w:rsid w:val="00AD3165"/>
    <w:rsid w:val="00AE2A12"/>
    <w:rsid w:val="00AE3ADD"/>
    <w:rsid w:val="00AE61D8"/>
    <w:rsid w:val="00AF1835"/>
    <w:rsid w:val="00AF6C83"/>
    <w:rsid w:val="00B009FB"/>
    <w:rsid w:val="00B00A64"/>
    <w:rsid w:val="00B00E5B"/>
    <w:rsid w:val="00B02770"/>
    <w:rsid w:val="00B04097"/>
    <w:rsid w:val="00B0519D"/>
    <w:rsid w:val="00B05587"/>
    <w:rsid w:val="00B14756"/>
    <w:rsid w:val="00B16E73"/>
    <w:rsid w:val="00B213D0"/>
    <w:rsid w:val="00B21FCF"/>
    <w:rsid w:val="00B22999"/>
    <w:rsid w:val="00B22E65"/>
    <w:rsid w:val="00B25E10"/>
    <w:rsid w:val="00B30989"/>
    <w:rsid w:val="00B33C7C"/>
    <w:rsid w:val="00B43343"/>
    <w:rsid w:val="00B5077F"/>
    <w:rsid w:val="00B5240C"/>
    <w:rsid w:val="00B563C6"/>
    <w:rsid w:val="00B5733C"/>
    <w:rsid w:val="00B612FC"/>
    <w:rsid w:val="00B62180"/>
    <w:rsid w:val="00B64C40"/>
    <w:rsid w:val="00B64D8F"/>
    <w:rsid w:val="00B66CD4"/>
    <w:rsid w:val="00B674C0"/>
    <w:rsid w:val="00B70BD6"/>
    <w:rsid w:val="00B726FB"/>
    <w:rsid w:val="00B75645"/>
    <w:rsid w:val="00B75AD2"/>
    <w:rsid w:val="00B8093D"/>
    <w:rsid w:val="00B8193E"/>
    <w:rsid w:val="00B9293F"/>
    <w:rsid w:val="00B93AD6"/>
    <w:rsid w:val="00B957ED"/>
    <w:rsid w:val="00BA346F"/>
    <w:rsid w:val="00BA35F6"/>
    <w:rsid w:val="00BA5E20"/>
    <w:rsid w:val="00BA6690"/>
    <w:rsid w:val="00BA69BC"/>
    <w:rsid w:val="00BA7099"/>
    <w:rsid w:val="00BB74A6"/>
    <w:rsid w:val="00BC1218"/>
    <w:rsid w:val="00BC35A5"/>
    <w:rsid w:val="00BC3956"/>
    <w:rsid w:val="00BC6254"/>
    <w:rsid w:val="00BD0B7A"/>
    <w:rsid w:val="00BD2402"/>
    <w:rsid w:val="00BD3D59"/>
    <w:rsid w:val="00BE4E62"/>
    <w:rsid w:val="00BE6B40"/>
    <w:rsid w:val="00C010D7"/>
    <w:rsid w:val="00C03F19"/>
    <w:rsid w:val="00C101C1"/>
    <w:rsid w:val="00C11736"/>
    <w:rsid w:val="00C125BB"/>
    <w:rsid w:val="00C12976"/>
    <w:rsid w:val="00C14AC7"/>
    <w:rsid w:val="00C14DF3"/>
    <w:rsid w:val="00C154B9"/>
    <w:rsid w:val="00C243B8"/>
    <w:rsid w:val="00C31A29"/>
    <w:rsid w:val="00C33460"/>
    <w:rsid w:val="00C33A8C"/>
    <w:rsid w:val="00C35615"/>
    <w:rsid w:val="00C36C92"/>
    <w:rsid w:val="00C37636"/>
    <w:rsid w:val="00C418BF"/>
    <w:rsid w:val="00C46AD8"/>
    <w:rsid w:val="00C46FE8"/>
    <w:rsid w:val="00C50EC4"/>
    <w:rsid w:val="00C535A1"/>
    <w:rsid w:val="00C579E9"/>
    <w:rsid w:val="00C63F29"/>
    <w:rsid w:val="00C666A1"/>
    <w:rsid w:val="00C7519F"/>
    <w:rsid w:val="00C8202E"/>
    <w:rsid w:val="00C82ED8"/>
    <w:rsid w:val="00C862B4"/>
    <w:rsid w:val="00C90C88"/>
    <w:rsid w:val="00C940DC"/>
    <w:rsid w:val="00C956A3"/>
    <w:rsid w:val="00CA1EAC"/>
    <w:rsid w:val="00CA3D3D"/>
    <w:rsid w:val="00CA6564"/>
    <w:rsid w:val="00CB0516"/>
    <w:rsid w:val="00CB5DF3"/>
    <w:rsid w:val="00CC175D"/>
    <w:rsid w:val="00CC3341"/>
    <w:rsid w:val="00CC4256"/>
    <w:rsid w:val="00CC44C1"/>
    <w:rsid w:val="00CC56CA"/>
    <w:rsid w:val="00CC5B86"/>
    <w:rsid w:val="00CD72A4"/>
    <w:rsid w:val="00CE0536"/>
    <w:rsid w:val="00CE0B83"/>
    <w:rsid w:val="00CE5DAC"/>
    <w:rsid w:val="00CE7AB6"/>
    <w:rsid w:val="00CF3579"/>
    <w:rsid w:val="00CF6A26"/>
    <w:rsid w:val="00CF6E09"/>
    <w:rsid w:val="00D04010"/>
    <w:rsid w:val="00D1193C"/>
    <w:rsid w:val="00D2599C"/>
    <w:rsid w:val="00D25C32"/>
    <w:rsid w:val="00D31227"/>
    <w:rsid w:val="00D3525F"/>
    <w:rsid w:val="00D4249A"/>
    <w:rsid w:val="00D55206"/>
    <w:rsid w:val="00D60FCC"/>
    <w:rsid w:val="00D6190D"/>
    <w:rsid w:val="00D6681B"/>
    <w:rsid w:val="00D66CC8"/>
    <w:rsid w:val="00D671A1"/>
    <w:rsid w:val="00D75390"/>
    <w:rsid w:val="00D82F9A"/>
    <w:rsid w:val="00D87B32"/>
    <w:rsid w:val="00D87B5C"/>
    <w:rsid w:val="00DA2650"/>
    <w:rsid w:val="00DA2914"/>
    <w:rsid w:val="00DA5ECA"/>
    <w:rsid w:val="00DB0E88"/>
    <w:rsid w:val="00DB1C44"/>
    <w:rsid w:val="00DB3E5A"/>
    <w:rsid w:val="00DB67FF"/>
    <w:rsid w:val="00DC6841"/>
    <w:rsid w:val="00DD7CD9"/>
    <w:rsid w:val="00DE4824"/>
    <w:rsid w:val="00DE6221"/>
    <w:rsid w:val="00DE6CA6"/>
    <w:rsid w:val="00DE6E4C"/>
    <w:rsid w:val="00DF205D"/>
    <w:rsid w:val="00DF3925"/>
    <w:rsid w:val="00DF4D73"/>
    <w:rsid w:val="00DF71EC"/>
    <w:rsid w:val="00E00077"/>
    <w:rsid w:val="00E0617D"/>
    <w:rsid w:val="00E064D1"/>
    <w:rsid w:val="00E076C5"/>
    <w:rsid w:val="00E12665"/>
    <w:rsid w:val="00E14DF4"/>
    <w:rsid w:val="00E224D0"/>
    <w:rsid w:val="00E25C0C"/>
    <w:rsid w:val="00E264A2"/>
    <w:rsid w:val="00E2739D"/>
    <w:rsid w:val="00E301EF"/>
    <w:rsid w:val="00E35029"/>
    <w:rsid w:val="00E3689B"/>
    <w:rsid w:val="00E408F0"/>
    <w:rsid w:val="00E40A00"/>
    <w:rsid w:val="00E52030"/>
    <w:rsid w:val="00E52BED"/>
    <w:rsid w:val="00E555AC"/>
    <w:rsid w:val="00E56A28"/>
    <w:rsid w:val="00E7032E"/>
    <w:rsid w:val="00E833DC"/>
    <w:rsid w:val="00E87E4B"/>
    <w:rsid w:val="00E97742"/>
    <w:rsid w:val="00EA0B42"/>
    <w:rsid w:val="00EA7661"/>
    <w:rsid w:val="00EA7BAB"/>
    <w:rsid w:val="00EB22D8"/>
    <w:rsid w:val="00EB4864"/>
    <w:rsid w:val="00EB76B3"/>
    <w:rsid w:val="00EB7A47"/>
    <w:rsid w:val="00EC0BD0"/>
    <w:rsid w:val="00EC14D2"/>
    <w:rsid w:val="00EC2870"/>
    <w:rsid w:val="00ED151B"/>
    <w:rsid w:val="00ED15C6"/>
    <w:rsid w:val="00ED18C4"/>
    <w:rsid w:val="00ED413D"/>
    <w:rsid w:val="00ED4CBF"/>
    <w:rsid w:val="00ED4FA5"/>
    <w:rsid w:val="00ED7ECA"/>
    <w:rsid w:val="00EE1999"/>
    <w:rsid w:val="00EE6A4A"/>
    <w:rsid w:val="00EF1F66"/>
    <w:rsid w:val="00EF2AF9"/>
    <w:rsid w:val="00F02AE9"/>
    <w:rsid w:val="00F05AEE"/>
    <w:rsid w:val="00F07205"/>
    <w:rsid w:val="00F14038"/>
    <w:rsid w:val="00F143C6"/>
    <w:rsid w:val="00F15003"/>
    <w:rsid w:val="00F25BFD"/>
    <w:rsid w:val="00F34A5B"/>
    <w:rsid w:val="00F4097A"/>
    <w:rsid w:val="00F41BA2"/>
    <w:rsid w:val="00F45DE6"/>
    <w:rsid w:val="00F50DEF"/>
    <w:rsid w:val="00F521C9"/>
    <w:rsid w:val="00F52844"/>
    <w:rsid w:val="00F53C9B"/>
    <w:rsid w:val="00F563A6"/>
    <w:rsid w:val="00F70FD3"/>
    <w:rsid w:val="00F8293A"/>
    <w:rsid w:val="00F82E4A"/>
    <w:rsid w:val="00F95FCF"/>
    <w:rsid w:val="00FA0405"/>
    <w:rsid w:val="00FA287F"/>
    <w:rsid w:val="00FB44D6"/>
    <w:rsid w:val="00FB4A35"/>
    <w:rsid w:val="00FC5837"/>
    <w:rsid w:val="00FC63E6"/>
    <w:rsid w:val="00FC76BC"/>
    <w:rsid w:val="00FC7C9D"/>
    <w:rsid w:val="00FD4BD0"/>
    <w:rsid w:val="00FD4F0A"/>
    <w:rsid w:val="00FD5B9D"/>
    <w:rsid w:val="00FD702B"/>
    <w:rsid w:val="00FD7FCA"/>
    <w:rsid w:val="00FE0E6F"/>
    <w:rsid w:val="00FE54B0"/>
    <w:rsid w:val="00FE690E"/>
    <w:rsid w:val="00FF70C9"/>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0E2BEC"/>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F95FCF"/>
    <w:pPr>
      <w:keepNext/>
      <w:spacing w:before="240" w:after="60" w:line="240" w:lineRule="auto"/>
      <w:jc w:val="left"/>
      <w:outlineLvl w:val="2"/>
    </w:pPr>
    <w:rPr>
      <w:rFonts w:ascii="Arial" w:hAnsi="Arial"/>
      <w:sz w:val="24"/>
      <w:szCs w:val="20"/>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F95FCF"/>
    <w:rPr>
      <w:rFonts w:ascii="Arial" w:hAnsi="Arial" w:cs="Times New Roman"/>
      <w:sz w:val="20"/>
      <w:szCs w:val="20"/>
      <w:rtl w:val="0"/>
      <w:cs w:val="0"/>
      <w:lang w:val="x-none" w:eastAsia="cs-CZ"/>
    </w:rPr>
  </w:style>
  <w:style w:type="paragraph" w:styleId="CommentText">
    <w:name w:val="annotation text"/>
    <w:basedOn w:val="Normal"/>
    <w:link w:val="TextkomentraChar"/>
    <w:uiPriority w:val="99"/>
    <w:unhideWhenUsed/>
    <w:rsid w:val="009E5A81"/>
    <w:pPr>
      <w:spacing w:after="160" w:line="240" w:lineRule="auto"/>
      <w:jc w:val="left"/>
    </w:pPr>
    <w:rPr>
      <w:sz w:val="20"/>
      <w:szCs w:val="20"/>
    </w:rPr>
  </w:style>
  <w:style w:type="character" w:customStyle="1" w:styleId="Nadpis1Char">
    <w:name w:val="Nadpis 1 Char"/>
    <w:basedOn w:val="DefaultParagraphFont"/>
    <w:link w:val="Heading1"/>
    <w:uiPriority w:val="9"/>
    <w:locked/>
    <w:rsid w:val="000E2BEC"/>
    <w:rPr>
      <w:rFonts w:asciiTheme="majorHAnsi" w:eastAsiaTheme="majorEastAsia" w:hAnsiTheme="majorHAnsi" w:cs="Times New Roman"/>
      <w:b/>
      <w:bCs/>
      <w:color w:val="365F91" w:themeColor="accent1" w:themeShade="BF"/>
      <w:sz w:val="28"/>
      <w:szCs w:val="28"/>
      <w:rtl w:val="0"/>
      <w:cs w:val="0"/>
    </w:rPr>
  </w:style>
  <w:style w:type="paragraph" w:styleId="CommentSubject">
    <w:name w:val="annotation subject"/>
    <w:basedOn w:val="CommentText"/>
    <w:next w:val="CommentText"/>
    <w:link w:val="PredmetkomentraChar"/>
    <w:uiPriority w:val="99"/>
    <w:unhideWhenUsed/>
    <w:rsid w:val="003111DD"/>
    <w:pPr>
      <w:spacing w:after="200" w:line="240" w:lineRule="auto"/>
      <w:jc w:val="left"/>
    </w:pPr>
    <w:rPr>
      <w:b/>
      <w:bCs/>
    </w:rPr>
  </w:style>
  <w:style w:type="character" w:customStyle="1" w:styleId="TextkomentraChar">
    <w:name w:val="Text komentára Char"/>
    <w:basedOn w:val="DefaultParagraphFont"/>
    <w:link w:val="CommentText"/>
    <w:uiPriority w:val="99"/>
    <w:locked/>
    <w:rsid w:val="009E5A81"/>
    <w:rPr>
      <w:rFonts w:cs="Times New Roman"/>
      <w:sz w:val="20"/>
      <w:szCs w:val="20"/>
      <w:rtl w:val="0"/>
      <w:cs w:val="0"/>
    </w:rPr>
  </w:style>
  <w:style w:type="character" w:customStyle="1" w:styleId="Textzstupnhosymbolu1">
    <w:name w:val="Text zástupného symbolu1"/>
    <w:semiHidden/>
    <w:rsid w:val="003C3395"/>
    <w:rPr>
      <w:rFonts w:ascii="Times New Roman" w:hAnsi="Times New Roman" w:cs="Times New Roman"/>
      <w:color w:val="808080"/>
    </w:rPr>
  </w:style>
  <w:style w:type="character" w:customStyle="1" w:styleId="PredmetkomentraChar">
    <w:name w:val="Predmet komentára Char"/>
    <w:basedOn w:val="TextkomentraChar"/>
    <w:link w:val="CommentSubject"/>
    <w:uiPriority w:val="99"/>
    <w:locked/>
    <w:rsid w:val="003111DD"/>
    <w:rPr>
      <w:b/>
      <w:bCs/>
    </w:rPr>
  </w:style>
  <w:style w:type="paragraph" w:styleId="NormalWeb">
    <w:name w:val="Normal (Web)"/>
    <w:aliases w:val="webb"/>
    <w:basedOn w:val="Normal"/>
    <w:uiPriority w:val="99"/>
    <w:unhideWhenUsed/>
    <w:rsid w:val="00F53C9B"/>
    <w:pPr>
      <w:spacing w:before="100" w:beforeAutospacing="1" w:after="100" w:afterAutospacing="1" w:line="240" w:lineRule="auto"/>
      <w:jc w:val="left"/>
    </w:pPr>
    <w:rPr>
      <w:rFonts w:ascii="Times New Roman" w:hAnsi="Times New Roman"/>
      <w:sz w:val="24"/>
      <w:szCs w:val="24"/>
      <w:lang w:eastAsia="sk-SK"/>
    </w:rPr>
  </w:style>
  <w:style w:type="paragraph" w:customStyle="1" w:styleId="Odsekzoznamu2">
    <w:name w:val="Odsek zoznamu2"/>
    <w:basedOn w:val="Normal"/>
    <w:uiPriority w:val="99"/>
    <w:rsid w:val="00A54FBD"/>
    <w:pPr>
      <w:ind w:left="720"/>
      <w:contextualSpacing/>
      <w:jc w:val="left"/>
    </w:pPr>
    <w:rPr>
      <w:rFonts w:ascii="Calibri" w:eastAsia="MS Mincho" w:hAnsi="Calibri"/>
      <w:lang w:val="cs-CZ"/>
    </w:rPr>
  </w:style>
  <w:style w:type="paragraph" w:styleId="FootnoteText">
    <w:name w:val="footnote text"/>
    <w:basedOn w:val="Normal"/>
    <w:link w:val="TextpoznmkypodiarouChar"/>
    <w:uiPriority w:val="99"/>
    <w:rsid w:val="00A54FBD"/>
    <w:pPr>
      <w:spacing w:after="0" w:line="240" w:lineRule="auto"/>
      <w:jc w:val="left"/>
    </w:pPr>
    <w:rPr>
      <w:rFonts w:ascii="Times New Roman" w:eastAsia="MS Mincho" w:hAnsi="Times New Roman"/>
      <w:sz w:val="20"/>
      <w:szCs w:val="20"/>
      <w:lang w:eastAsia="cs-CZ"/>
    </w:rPr>
  </w:style>
  <w:style w:type="character" w:styleId="FootnoteReference">
    <w:name w:val="footnote reference"/>
    <w:basedOn w:val="DefaultParagraphFont"/>
    <w:uiPriority w:val="99"/>
    <w:rsid w:val="00A54FBD"/>
    <w:rPr>
      <w:rFonts w:cs="Times New Roman"/>
      <w:vertAlign w:val="superscript"/>
      <w:rtl w:val="0"/>
      <w:cs w:val="0"/>
    </w:rPr>
  </w:style>
  <w:style w:type="character" w:customStyle="1" w:styleId="TextpoznmkypodiarouChar">
    <w:name w:val="Text poznámky pod čiarou Char"/>
    <w:basedOn w:val="DefaultParagraphFont"/>
    <w:link w:val="FootnoteText"/>
    <w:uiPriority w:val="99"/>
    <w:locked/>
    <w:rsid w:val="00A54FBD"/>
    <w:rPr>
      <w:rFonts w:ascii="Times New Roman" w:eastAsia="MS Mincho" w:hAnsi="Times New Roman" w:cs="Times New Roman"/>
      <w:sz w:val="20"/>
      <w:szCs w:val="20"/>
      <w:rtl w:val="0"/>
      <w:cs w:val="0"/>
      <w:lang w:val="x-none" w:eastAsia="cs-CZ"/>
    </w:rPr>
  </w:style>
  <w:style w:type="character" w:styleId="PlaceholderText">
    <w:name w:val="Placeholder Text"/>
    <w:basedOn w:val="DefaultParagraphFont"/>
    <w:uiPriority w:val="99"/>
    <w:rsid w:val="00A54FBD"/>
    <w:rPr>
      <w:rFonts w:ascii="Times New Roman" w:hAnsi="Times New Roman" w:cs="Times New Roman"/>
      <w:color w:val="808080"/>
      <w:rtl w:val="0"/>
      <w:cs w:val="0"/>
    </w:rPr>
  </w:style>
  <w:style w:type="paragraph" w:styleId="BodyText">
    <w:name w:val="Body Text"/>
    <w:basedOn w:val="Normal"/>
    <w:link w:val="ZkladntextChar"/>
    <w:uiPriority w:val="99"/>
    <w:rsid w:val="00A54FBD"/>
    <w:pPr>
      <w:spacing w:after="0" w:line="240" w:lineRule="auto"/>
      <w:jc w:val="both"/>
    </w:pPr>
    <w:rPr>
      <w:rFonts w:ascii="Times New Roman" w:hAnsi="Times New Roman"/>
      <w:sz w:val="24"/>
      <w:szCs w:val="24"/>
      <w:lang w:eastAsia="cs-CZ"/>
    </w:rPr>
  </w:style>
  <w:style w:type="paragraph" w:styleId="ListParagraph">
    <w:name w:val="List Paragraph"/>
    <w:basedOn w:val="Normal"/>
    <w:uiPriority w:val="34"/>
    <w:qFormat/>
    <w:rsid w:val="00A54FBD"/>
    <w:pPr>
      <w:spacing w:after="0" w:line="240" w:lineRule="auto"/>
      <w:ind w:left="720"/>
      <w:contextualSpacing/>
      <w:jc w:val="left"/>
    </w:pPr>
    <w:rPr>
      <w:rFonts w:ascii="Times New Roman" w:hAnsi="Times New Roman"/>
      <w:sz w:val="24"/>
      <w:szCs w:val="24"/>
      <w:lang w:eastAsia="cs-CZ"/>
    </w:rPr>
  </w:style>
  <w:style w:type="character" w:customStyle="1" w:styleId="ZkladntextChar">
    <w:name w:val="Základný text Char"/>
    <w:basedOn w:val="DefaultParagraphFont"/>
    <w:link w:val="BodyText"/>
    <w:uiPriority w:val="99"/>
    <w:locked/>
    <w:rsid w:val="00A54FBD"/>
    <w:rPr>
      <w:rFonts w:ascii="Times New Roman" w:hAnsi="Times New Roman" w:cs="Times New Roman"/>
      <w:sz w:val="24"/>
      <w:szCs w:val="24"/>
      <w:rtl w:val="0"/>
      <w:cs w:val="0"/>
      <w:lang w:val="x-none" w:eastAsia="cs-CZ"/>
    </w:rPr>
  </w:style>
  <w:style w:type="paragraph" w:styleId="Title">
    <w:name w:val="Title"/>
    <w:basedOn w:val="Normal"/>
    <w:link w:val="NzovChar"/>
    <w:uiPriority w:val="10"/>
    <w:qFormat/>
    <w:rsid w:val="003C3395"/>
    <w:pPr>
      <w:spacing w:after="0" w:line="240" w:lineRule="auto"/>
      <w:jc w:val="center"/>
    </w:pPr>
    <w:rPr>
      <w:rFonts w:ascii="Times New Roman" w:hAnsi="Times New Roman"/>
      <w:sz w:val="24"/>
      <w:szCs w:val="20"/>
      <w:lang w:eastAsia="sk-SK"/>
    </w:rPr>
  </w:style>
  <w:style w:type="character" w:customStyle="1" w:styleId="msoplaceholdertext">
    <w:name w:val="msoplaceholdertext"/>
    <w:basedOn w:val="DefaultParagraphFont"/>
    <w:rsid w:val="003C3395"/>
    <w:rPr>
      <w:rFonts w:cs="Times New Roman"/>
      <w:rtl w:val="0"/>
      <w:cs w:val="0"/>
    </w:rPr>
  </w:style>
  <w:style w:type="character" w:customStyle="1" w:styleId="NzovChar">
    <w:name w:val="Názov Char"/>
    <w:basedOn w:val="DefaultParagraphFont"/>
    <w:link w:val="Title"/>
    <w:uiPriority w:val="10"/>
    <w:locked/>
    <w:rsid w:val="003C3395"/>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unhideWhenUsed/>
    <w:rsid w:val="00402061"/>
    <w:pPr>
      <w:tabs>
        <w:tab w:val="center" w:pos="4536"/>
        <w:tab w:val="right" w:pos="9072"/>
      </w:tabs>
      <w:spacing w:after="0" w:line="240" w:lineRule="auto"/>
      <w:jc w:val="left"/>
    </w:pPr>
  </w:style>
  <w:style w:type="paragraph" w:styleId="Footer">
    <w:name w:val="footer"/>
    <w:basedOn w:val="Normal"/>
    <w:link w:val="PtaChar"/>
    <w:uiPriority w:val="99"/>
    <w:unhideWhenUsed/>
    <w:rsid w:val="0040206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02061"/>
    <w:rPr>
      <w:rFonts w:cs="Times New Roman"/>
      <w:rtl w:val="0"/>
      <w:cs w:val="0"/>
    </w:rPr>
  </w:style>
  <w:style w:type="paragraph" w:styleId="BalloonText">
    <w:name w:val="Balloon Text"/>
    <w:basedOn w:val="Normal"/>
    <w:link w:val="TextbublinyChar"/>
    <w:uiPriority w:val="99"/>
    <w:unhideWhenUsed/>
    <w:rsid w:val="006072EF"/>
    <w:pPr>
      <w:spacing w:after="0" w:line="240" w:lineRule="auto"/>
      <w:jc w:val="left"/>
    </w:pPr>
    <w:rPr>
      <w:rFonts w:ascii="Tahoma" w:hAnsi="Tahoma" w:cs="Tahoma"/>
      <w:sz w:val="16"/>
      <w:szCs w:val="16"/>
    </w:rPr>
  </w:style>
  <w:style w:type="character" w:customStyle="1" w:styleId="PtaChar">
    <w:name w:val="Päta Char"/>
    <w:basedOn w:val="DefaultParagraphFont"/>
    <w:link w:val="Footer"/>
    <w:uiPriority w:val="99"/>
    <w:locked/>
    <w:rsid w:val="00402061"/>
    <w:rPr>
      <w:rFonts w:cs="Times New Roman"/>
      <w:rtl w:val="0"/>
      <w:cs w:val="0"/>
    </w:rPr>
  </w:style>
  <w:style w:type="character" w:styleId="CommentReference">
    <w:name w:val="annotation reference"/>
    <w:basedOn w:val="DefaultParagraphFont"/>
    <w:uiPriority w:val="99"/>
    <w:unhideWhenUsed/>
    <w:rsid w:val="009E5A81"/>
    <w:rPr>
      <w:rFonts w:cs="Times New Roman"/>
      <w:sz w:val="16"/>
      <w:szCs w:val="16"/>
      <w:rtl w:val="0"/>
      <w:cs w:val="0"/>
    </w:rPr>
  </w:style>
  <w:style w:type="character" w:customStyle="1" w:styleId="TextbublinyChar">
    <w:name w:val="Text bubliny Char"/>
    <w:basedOn w:val="DefaultParagraphFont"/>
    <w:link w:val="BalloonText"/>
    <w:uiPriority w:val="99"/>
    <w:locked/>
    <w:rsid w:val="006072EF"/>
    <w:rPr>
      <w:rFonts w:ascii="Tahoma" w:hAnsi="Tahoma" w:cs="Tahoma"/>
      <w:sz w:val="16"/>
      <w:szCs w:val="16"/>
      <w:rtl w:val="0"/>
      <w:cs w:val="0"/>
    </w:rPr>
  </w:style>
  <w:style w:type="paragraph" w:customStyle="1" w:styleId="Default">
    <w:name w:val="Default"/>
    <w:rsid w:val="00971D3B"/>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styleId="BodyTextIndent">
    <w:name w:val="Body Text Indent"/>
    <w:basedOn w:val="Normal"/>
    <w:link w:val="ZarkazkladnhotextuChar"/>
    <w:uiPriority w:val="99"/>
    <w:semiHidden/>
    <w:unhideWhenUsed/>
    <w:rsid w:val="00F15003"/>
    <w:pPr>
      <w:spacing w:after="120"/>
      <w:ind w:left="283"/>
      <w:jc w:val="left"/>
    </w:pPr>
  </w:style>
  <w:style w:type="paragraph" w:styleId="BodyText3">
    <w:name w:val="Body Text 3"/>
    <w:basedOn w:val="Normal"/>
    <w:link w:val="Zkladntext3Char"/>
    <w:uiPriority w:val="99"/>
    <w:semiHidden/>
    <w:unhideWhenUsed/>
    <w:rsid w:val="00F15003"/>
    <w:pPr>
      <w:spacing w:after="120"/>
      <w:jc w:val="left"/>
    </w:pPr>
    <w:rPr>
      <w:sz w:val="16"/>
      <w:szCs w:val="16"/>
    </w:rPr>
  </w:style>
  <w:style w:type="character" w:customStyle="1" w:styleId="ZarkazkladnhotextuChar">
    <w:name w:val="Zarážka základného textu Char"/>
    <w:basedOn w:val="DefaultParagraphFont"/>
    <w:link w:val="BodyTextIndent"/>
    <w:uiPriority w:val="99"/>
    <w:semiHidden/>
    <w:locked/>
    <w:rsid w:val="00F15003"/>
    <w:rPr>
      <w:rFonts w:cs="Times New Roman"/>
      <w:rtl w:val="0"/>
      <w:cs w:val="0"/>
    </w:rPr>
  </w:style>
  <w:style w:type="paragraph" w:customStyle="1" w:styleId="Zkladntext">
    <w:name w:val="Z‡kladn’ text"/>
    <w:basedOn w:val="Normal"/>
    <w:rsid w:val="00ED18C4"/>
    <w:pPr>
      <w:spacing w:after="0" w:line="240" w:lineRule="auto"/>
      <w:jc w:val="both"/>
    </w:pPr>
    <w:rPr>
      <w:rFonts w:ascii="Arial" w:hAnsi="Arial"/>
      <w:sz w:val="24"/>
      <w:szCs w:val="20"/>
      <w:lang w:val="cs-CZ" w:eastAsia="cs-CZ"/>
    </w:rPr>
  </w:style>
  <w:style w:type="character" w:customStyle="1" w:styleId="Zkladntext3Char">
    <w:name w:val="Základný text 3 Char"/>
    <w:basedOn w:val="DefaultParagraphFont"/>
    <w:link w:val="BodyText3"/>
    <w:uiPriority w:val="99"/>
    <w:semiHidden/>
    <w:locked/>
    <w:rsid w:val="00F15003"/>
    <w:rPr>
      <w:rFonts w:cs="Times New Roman"/>
      <w:sz w:val="16"/>
      <w:szCs w:val="16"/>
      <w:rtl w:val="0"/>
      <w:cs w:val="0"/>
    </w:rPr>
  </w:style>
  <w:style w:type="paragraph" w:styleId="BodyText2">
    <w:name w:val="Body Text 2"/>
    <w:basedOn w:val="Normal"/>
    <w:link w:val="Zkladntext2Char"/>
    <w:uiPriority w:val="99"/>
    <w:unhideWhenUsed/>
    <w:rsid w:val="00733A16"/>
    <w:pPr>
      <w:spacing w:after="120" w:line="480" w:lineRule="auto"/>
      <w:jc w:val="left"/>
    </w:pPr>
  </w:style>
  <w:style w:type="paragraph" w:styleId="BodyTextIndent2">
    <w:name w:val="Body Text Indent 2"/>
    <w:basedOn w:val="Normal"/>
    <w:link w:val="Zarkazkladnhotextu2Char"/>
    <w:uiPriority w:val="99"/>
    <w:semiHidden/>
    <w:unhideWhenUsed/>
    <w:rsid w:val="00733A16"/>
    <w:pPr>
      <w:spacing w:after="120" w:line="480" w:lineRule="auto"/>
      <w:ind w:left="283"/>
      <w:jc w:val="left"/>
    </w:pPr>
  </w:style>
  <w:style w:type="character" w:customStyle="1" w:styleId="Zkladntext2Char">
    <w:name w:val="Základný text 2 Char"/>
    <w:basedOn w:val="DefaultParagraphFont"/>
    <w:link w:val="BodyText2"/>
    <w:uiPriority w:val="99"/>
    <w:semiHidden/>
    <w:locked/>
    <w:rsid w:val="00733A16"/>
    <w:rPr>
      <w:rFonts w:cs="Times New Roman"/>
      <w:rtl w:val="0"/>
      <w:cs w:val="0"/>
    </w:rPr>
  </w:style>
  <w:style w:type="paragraph" w:customStyle="1" w:styleId="odsekzoznamu1">
    <w:name w:val="odsekzoznamu1"/>
    <w:basedOn w:val="Normal"/>
    <w:uiPriority w:val="99"/>
    <w:rsid w:val="00733A16"/>
    <w:pPr>
      <w:spacing w:before="100" w:beforeAutospacing="1" w:after="100" w:afterAutospacing="1" w:line="240" w:lineRule="auto"/>
      <w:jc w:val="left"/>
    </w:pPr>
    <w:rPr>
      <w:rFonts w:ascii="Times New Roman" w:hAnsi="Times New Roman"/>
      <w:sz w:val="24"/>
      <w:szCs w:val="24"/>
      <w:lang w:eastAsia="sk-SK"/>
    </w:rPr>
  </w:style>
  <w:style w:type="character" w:customStyle="1" w:styleId="Zarkazkladnhotextu2Char">
    <w:name w:val="Zarážka základného textu 2 Char"/>
    <w:basedOn w:val="DefaultParagraphFont"/>
    <w:link w:val="BodyTextIndent2"/>
    <w:uiPriority w:val="99"/>
    <w:semiHidden/>
    <w:locked/>
    <w:rsid w:val="00733A16"/>
    <w:rPr>
      <w:rFonts w:cs="Times New Roman"/>
      <w:rtl w:val="0"/>
      <w:cs w:val="0"/>
    </w:rPr>
  </w:style>
  <w:style w:type="paragraph" w:customStyle="1" w:styleId="l3">
    <w:name w:val="l3"/>
    <w:basedOn w:val="Normal"/>
    <w:uiPriority w:val="99"/>
    <w:rsid w:val="00733A16"/>
    <w:pPr>
      <w:spacing w:before="100" w:beforeAutospacing="1" w:after="100" w:afterAutospacing="1" w:line="240" w:lineRule="auto"/>
      <w:jc w:val="left"/>
    </w:pPr>
    <w:rPr>
      <w:rFonts w:ascii="Times New Roman" w:hAnsi="Times New Roman"/>
      <w:sz w:val="24"/>
      <w:szCs w:val="24"/>
      <w:lang w:eastAsia="sk-SK"/>
    </w:rPr>
  </w:style>
  <w:style w:type="character" w:styleId="Strong">
    <w:name w:val="Strong"/>
    <w:basedOn w:val="DefaultParagraphFont"/>
    <w:uiPriority w:val="99"/>
    <w:qFormat/>
    <w:rsid w:val="00700608"/>
    <w:rPr>
      <w:rFonts w:cs="Times New Roman"/>
      <w:b/>
      <w:rtl w:val="0"/>
      <w:cs w:val="0"/>
    </w:rPr>
  </w:style>
  <w:style w:type="paragraph" w:styleId="NoSpacing">
    <w:name w:val="No Spacing"/>
    <w:uiPriority w:val="1"/>
    <w:qFormat/>
    <w:rsid w:val="0018603B"/>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customStyle="1" w:styleId="Odsekzoznamu10">
    <w:name w:val="Odsek zoznamu1"/>
    <w:basedOn w:val="Normal"/>
    <w:rsid w:val="0018603B"/>
    <w:pPr>
      <w:spacing w:after="160" w:line="259" w:lineRule="auto"/>
      <w:ind w:left="720"/>
      <w:contextualSpacing/>
      <w:jc w:val="left"/>
    </w:pPr>
    <w:rPr>
      <w:rFonts w:ascii="Calibri" w:hAnsi="Calibri"/>
    </w:rPr>
  </w:style>
  <w:style w:type="paragraph" w:styleId="Revision">
    <w:name w:val="Revision"/>
    <w:hidden/>
    <w:uiPriority w:val="99"/>
    <w:semiHidden/>
    <w:rsid w:val="0018603B"/>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3">
    <w:name w:val="Body Text Indent 3"/>
    <w:basedOn w:val="Normal"/>
    <w:link w:val="Zarkazkladnhotextu3Char"/>
    <w:uiPriority w:val="99"/>
    <w:rsid w:val="004730A3"/>
    <w:pPr>
      <w:spacing w:after="120" w:line="240" w:lineRule="auto"/>
      <w:ind w:left="283"/>
      <w:jc w:val="left"/>
    </w:pPr>
    <w:rPr>
      <w:rFonts w:ascii="Times New Roman" w:hAnsi="Times New Roman"/>
      <w:sz w:val="16"/>
      <w:szCs w:val="16"/>
    </w:rPr>
  </w:style>
  <w:style w:type="paragraph" w:customStyle="1" w:styleId="wText">
    <w:name w:val="wText"/>
    <w:basedOn w:val="Normal"/>
    <w:link w:val="wTextChar"/>
    <w:uiPriority w:val="1"/>
    <w:qFormat/>
    <w:rsid w:val="004730A3"/>
    <w:pPr>
      <w:spacing w:after="180" w:line="240" w:lineRule="auto"/>
      <w:jc w:val="both"/>
    </w:pPr>
    <w:rPr>
      <w:rFonts w:ascii="Times New Roman" w:eastAsia="MS Mincho" w:hAnsi="Times New Roman"/>
      <w:szCs w:val="26"/>
    </w:rPr>
  </w:style>
  <w:style w:type="character" w:customStyle="1" w:styleId="Zarkazkladnhotextu3Char">
    <w:name w:val="Zarážka základného textu 3 Char"/>
    <w:basedOn w:val="DefaultParagraphFont"/>
    <w:link w:val="BodyTextIndent3"/>
    <w:uiPriority w:val="99"/>
    <w:locked/>
    <w:rsid w:val="004730A3"/>
    <w:rPr>
      <w:rFonts w:ascii="Times New Roman" w:hAnsi="Times New Roman" w:cs="Times New Roman"/>
      <w:sz w:val="16"/>
      <w:szCs w:val="16"/>
      <w:rtl w:val="0"/>
      <w:cs w:val="0"/>
      <w:lang w:val="x-none" w:eastAsia="x-none"/>
    </w:rPr>
  </w:style>
  <w:style w:type="character" w:customStyle="1" w:styleId="wTextChar">
    <w:name w:val="wText Char"/>
    <w:link w:val="wText"/>
    <w:uiPriority w:val="1"/>
    <w:locked/>
    <w:rsid w:val="004730A3"/>
    <w:rPr>
      <w:rFonts w:ascii="Times New Roman" w:eastAsia="MS Mincho" w:hAnsi="Times New Roman"/>
      <w:sz w:val="26"/>
      <w:lang w:val="x-none" w:eastAsia="x-none"/>
    </w:rPr>
  </w:style>
  <w:style w:type="paragraph" w:customStyle="1" w:styleId="TableText">
    <w:name w:val="Table Text"/>
    <w:basedOn w:val="Normal"/>
    <w:uiPriority w:val="18"/>
    <w:qFormat/>
    <w:rsid w:val="004730A3"/>
    <w:pPr>
      <w:spacing w:after="0" w:line="240" w:lineRule="auto"/>
      <w:jc w:val="left"/>
    </w:pPr>
    <w:rPr>
      <w:rFonts w:ascii="Arial" w:hAnsi="Arial"/>
      <w:sz w:val="18"/>
      <w:lang w:val="cs-CZ"/>
    </w:rPr>
  </w:style>
  <w:style w:type="paragraph" w:customStyle="1" w:styleId="TableHeading">
    <w:name w:val="Table Heading"/>
    <w:basedOn w:val="Normal"/>
    <w:uiPriority w:val="18"/>
    <w:qFormat/>
    <w:rsid w:val="004730A3"/>
    <w:pPr>
      <w:spacing w:after="0" w:line="240" w:lineRule="auto"/>
      <w:jc w:val="left"/>
    </w:pPr>
    <w:rPr>
      <w:rFonts w:ascii="Arial" w:hAnsi="Arial"/>
      <w:b/>
      <w:color w:val="FFFFFF"/>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5D97-62AD-42F1-80DB-57A98DEC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36</TotalTime>
  <Pages>4</Pages>
  <Words>662</Words>
  <Characters>4054</Characters>
  <Application>Microsoft Office Word</Application>
  <DocSecurity>0</DocSecurity>
  <Lines>0</Lines>
  <Paragraphs>0</Paragraphs>
  <ScaleCrop>false</ScaleCrop>
  <Company>Hewlett-Packard Company</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Michalíková, Daniela</dc:creator>
  <cp:lastModifiedBy>klubSaS</cp:lastModifiedBy>
  <cp:revision>10</cp:revision>
  <cp:lastPrinted>2016-08-19T12:06:00Z</cp:lastPrinted>
  <dcterms:created xsi:type="dcterms:W3CDTF">2016-08-13T16:20:00Z</dcterms:created>
  <dcterms:modified xsi:type="dcterms:W3CDTF">2016-08-19T14:47:00Z</dcterms:modified>
</cp:coreProperties>
</file>