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62EFE" w:rsidRPr="00A11093" w:rsidP="005A7F5A">
      <w:pPr>
        <w:autoSpaceDE w:val="0"/>
        <w:autoSpaceDN w:val="0"/>
        <w:bidi w:val="0"/>
        <w:adjustRightInd w:val="0"/>
        <w:spacing w:after="0" w:line="240" w:lineRule="auto"/>
        <w:jc w:val="center"/>
        <w:rPr>
          <w:rFonts w:ascii="Arial Narrow" w:hAnsi="Arial Narrow"/>
          <w:b/>
          <w:bCs/>
          <w:iCs/>
          <w:sz w:val="24"/>
          <w:szCs w:val="24"/>
        </w:rPr>
      </w:pPr>
      <w:r w:rsidRPr="00A11093" w:rsidR="00EF6553">
        <w:rPr>
          <w:rFonts w:ascii="Arial Narrow" w:hAnsi="Arial Narrow"/>
          <w:b/>
          <w:bCs/>
          <w:iCs/>
          <w:sz w:val="24"/>
          <w:szCs w:val="24"/>
        </w:rPr>
        <w:t>Zmluva</w:t>
      </w:r>
    </w:p>
    <w:p w:rsidR="005A741D" w:rsidRPr="00A11093" w:rsidP="005A7F5A">
      <w:pPr>
        <w:autoSpaceDE w:val="0"/>
        <w:autoSpaceDN w:val="0"/>
        <w:bidi w:val="0"/>
        <w:adjustRightInd w:val="0"/>
        <w:spacing w:after="0" w:line="240" w:lineRule="auto"/>
        <w:jc w:val="center"/>
        <w:rPr>
          <w:rFonts w:ascii="Arial Narrow" w:hAnsi="Arial Narrow"/>
          <w:b/>
          <w:bCs/>
          <w:iCs/>
          <w:sz w:val="24"/>
          <w:szCs w:val="24"/>
        </w:rPr>
      </w:pPr>
    </w:p>
    <w:p w:rsidR="00F62EFE" w:rsidRPr="00A11093" w:rsidP="005A7F5A">
      <w:pPr>
        <w:autoSpaceDE w:val="0"/>
        <w:autoSpaceDN w:val="0"/>
        <w:bidi w:val="0"/>
        <w:adjustRightInd w:val="0"/>
        <w:spacing w:after="0" w:line="240" w:lineRule="auto"/>
        <w:jc w:val="center"/>
        <w:rPr>
          <w:rFonts w:ascii="Arial Narrow" w:hAnsi="Arial Narrow"/>
          <w:b/>
          <w:bCs/>
          <w:iCs/>
          <w:sz w:val="24"/>
          <w:szCs w:val="24"/>
        </w:rPr>
      </w:pPr>
      <w:r w:rsidRPr="00A11093" w:rsidR="00EF6553">
        <w:rPr>
          <w:rFonts w:ascii="Arial Narrow" w:hAnsi="Arial Narrow"/>
          <w:b/>
          <w:bCs/>
          <w:iCs/>
          <w:sz w:val="24"/>
          <w:szCs w:val="24"/>
        </w:rPr>
        <w:t>medzi</w:t>
      </w:r>
      <w:r w:rsidRPr="00A11093">
        <w:rPr>
          <w:rFonts w:ascii="Arial Narrow" w:hAnsi="Arial Narrow"/>
          <w:b/>
          <w:bCs/>
          <w:iCs/>
          <w:sz w:val="24"/>
          <w:szCs w:val="24"/>
        </w:rPr>
        <w:t xml:space="preserve"> </w:t>
      </w:r>
    </w:p>
    <w:p w:rsidR="005A741D" w:rsidRPr="00A11093" w:rsidP="005A7F5A">
      <w:pPr>
        <w:autoSpaceDE w:val="0"/>
        <w:autoSpaceDN w:val="0"/>
        <w:bidi w:val="0"/>
        <w:adjustRightInd w:val="0"/>
        <w:spacing w:after="0" w:line="240" w:lineRule="auto"/>
        <w:jc w:val="center"/>
        <w:rPr>
          <w:rFonts w:ascii="Arial Narrow" w:hAnsi="Arial Narrow"/>
          <w:b/>
          <w:bCs/>
          <w:iCs/>
          <w:sz w:val="24"/>
          <w:szCs w:val="24"/>
        </w:rPr>
      </w:pPr>
    </w:p>
    <w:p w:rsidR="00F62EFE" w:rsidRPr="00A11093" w:rsidP="005A7F5A">
      <w:pPr>
        <w:autoSpaceDE w:val="0"/>
        <w:autoSpaceDN w:val="0"/>
        <w:bidi w:val="0"/>
        <w:adjustRightInd w:val="0"/>
        <w:spacing w:after="0" w:line="240" w:lineRule="auto"/>
        <w:jc w:val="center"/>
        <w:rPr>
          <w:rFonts w:ascii="Arial Narrow" w:hAnsi="Arial Narrow"/>
          <w:b/>
          <w:bCs/>
          <w:iCs/>
          <w:sz w:val="24"/>
          <w:szCs w:val="24"/>
        </w:rPr>
      </w:pPr>
      <w:r w:rsidRPr="00A11093" w:rsidR="003172CF">
        <w:rPr>
          <w:rFonts w:ascii="Arial Narrow" w:hAnsi="Arial Narrow"/>
          <w:b/>
          <w:bCs/>
          <w:iCs/>
          <w:sz w:val="24"/>
          <w:szCs w:val="24"/>
        </w:rPr>
        <w:t>Slov</w:t>
      </w:r>
      <w:r w:rsidRPr="00A11093" w:rsidR="00EF6553">
        <w:rPr>
          <w:rFonts w:ascii="Arial Narrow" w:hAnsi="Arial Narrow"/>
          <w:b/>
          <w:bCs/>
          <w:iCs/>
          <w:sz w:val="24"/>
          <w:szCs w:val="24"/>
        </w:rPr>
        <w:t>enskou republikou</w:t>
      </w:r>
    </w:p>
    <w:p w:rsidR="00FE1035" w:rsidRPr="00A11093" w:rsidP="005A7F5A">
      <w:pPr>
        <w:autoSpaceDE w:val="0"/>
        <w:autoSpaceDN w:val="0"/>
        <w:bidi w:val="0"/>
        <w:adjustRightInd w:val="0"/>
        <w:spacing w:after="0" w:line="240" w:lineRule="auto"/>
        <w:jc w:val="center"/>
        <w:rPr>
          <w:rFonts w:ascii="Arial Narrow" w:hAnsi="Arial Narrow"/>
          <w:b/>
          <w:bCs/>
          <w:iCs/>
          <w:sz w:val="24"/>
          <w:szCs w:val="24"/>
        </w:rPr>
      </w:pPr>
      <w:r w:rsidRPr="00A11093" w:rsidR="003172CF">
        <w:rPr>
          <w:rFonts w:ascii="Arial Narrow" w:hAnsi="Arial Narrow"/>
          <w:b/>
          <w:bCs/>
          <w:iCs/>
          <w:sz w:val="24"/>
          <w:szCs w:val="24"/>
        </w:rPr>
        <w:t xml:space="preserve">a </w:t>
      </w:r>
    </w:p>
    <w:p w:rsidR="00F62EFE" w:rsidRPr="00A11093" w:rsidP="005A7F5A">
      <w:pPr>
        <w:autoSpaceDE w:val="0"/>
        <w:autoSpaceDN w:val="0"/>
        <w:bidi w:val="0"/>
        <w:adjustRightInd w:val="0"/>
        <w:spacing w:after="0" w:line="240" w:lineRule="auto"/>
        <w:jc w:val="center"/>
        <w:rPr>
          <w:rFonts w:ascii="Arial Narrow" w:hAnsi="Arial Narrow"/>
          <w:b/>
          <w:bCs/>
          <w:iCs/>
          <w:sz w:val="24"/>
          <w:szCs w:val="24"/>
        </w:rPr>
      </w:pPr>
      <w:r w:rsidRPr="00A11093" w:rsidR="00FE1035">
        <w:rPr>
          <w:rFonts w:ascii="Arial Narrow" w:hAnsi="Arial Narrow"/>
          <w:b/>
          <w:bCs/>
          <w:iCs/>
          <w:sz w:val="24"/>
          <w:szCs w:val="24"/>
        </w:rPr>
        <w:t>Barbados</w:t>
      </w:r>
      <w:r w:rsidRPr="00A11093" w:rsidR="00EF6553">
        <w:rPr>
          <w:rFonts w:ascii="Arial Narrow" w:hAnsi="Arial Narrow"/>
          <w:b/>
          <w:bCs/>
          <w:iCs/>
          <w:sz w:val="24"/>
          <w:szCs w:val="24"/>
        </w:rPr>
        <w:t>om</w:t>
      </w:r>
    </w:p>
    <w:p w:rsidR="005A741D" w:rsidRPr="000D4AC5" w:rsidP="005A7F5A">
      <w:pPr>
        <w:autoSpaceDE w:val="0"/>
        <w:autoSpaceDN w:val="0"/>
        <w:bidi w:val="0"/>
        <w:adjustRightInd w:val="0"/>
        <w:spacing w:after="0" w:line="240" w:lineRule="auto"/>
        <w:jc w:val="center"/>
        <w:rPr>
          <w:rFonts w:ascii="Arial Narrow" w:hAnsi="Arial Narrow"/>
          <w:b/>
          <w:bCs/>
          <w:iCs/>
          <w:sz w:val="24"/>
          <w:szCs w:val="24"/>
        </w:rPr>
      </w:pPr>
    </w:p>
    <w:p w:rsidR="00EF6553" w:rsidRPr="000D4AC5" w:rsidP="005A7F5A">
      <w:pPr>
        <w:autoSpaceDE w:val="0"/>
        <w:autoSpaceDN w:val="0"/>
        <w:bidi w:val="0"/>
        <w:adjustRightInd w:val="0"/>
        <w:spacing w:after="0" w:line="240" w:lineRule="auto"/>
        <w:jc w:val="center"/>
        <w:rPr>
          <w:rFonts w:ascii="Arial Narrow" w:hAnsi="Arial Narrow"/>
          <w:b/>
          <w:bCs/>
          <w:iCs/>
          <w:sz w:val="24"/>
          <w:szCs w:val="24"/>
        </w:rPr>
      </w:pPr>
      <w:r w:rsidRPr="000D4AC5">
        <w:rPr>
          <w:rFonts w:ascii="Arial Narrow" w:hAnsi="Arial Narrow"/>
          <w:b/>
          <w:bCs/>
          <w:iCs/>
          <w:sz w:val="24"/>
          <w:szCs w:val="24"/>
        </w:rPr>
        <w:t>o zamedzení dvojitého zdanenia a </w:t>
      </w:r>
      <w:r w:rsidR="00E31623">
        <w:rPr>
          <w:rFonts w:ascii="Arial Narrow" w:hAnsi="Arial Narrow"/>
          <w:b/>
          <w:bCs/>
          <w:iCs/>
          <w:sz w:val="24"/>
          <w:szCs w:val="24"/>
        </w:rPr>
        <w:t>zabránení</w:t>
      </w:r>
      <w:r w:rsidRPr="000D4AC5">
        <w:rPr>
          <w:rFonts w:ascii="Arial Narrow" w:hAnsi="Arial Narrow"/>
          <w:b/>
          <w:bCs/>
          <w:iCs/>
          <w:sz w:val="24"/>
          <w:szCs w:val="24"/>
        </w:rPr>
        <w:t xml:space="preserve"> daňovému úniku v odbore daní z príjmov</w:t>
      </w:r>
    </w:p>
    <w:p w:rsidR="00F62EFE" w:rsidRPr="000D4AC5" w:rsidP="005A7F5A">
      <w:pPr>
        <w:autoSpaceDE w:val="0"/>
        <w:autoSpaceDN w:val="0"/>
        <w:bidi w:val="0"/>
        <w:adjustRightInd w:val="0"/>
        <w:spacing w:after="0" w:line="240" w:lineRule="auto"/>
        <w:jc w:val="center"/>
        <w:rPr>
          <w:rFonts w:ascii="Arial Narrow" w:hAnsi="Arial Narrow"/>
          <w:iCs/>
          <w:sz w:val="24"/>
          <w:szCs w:val="24"/>
        </w:rPr>
      </w:pPr>
    </w:p>
    <w:p w:rsidR="0049139E" w:rsidRPr="000D4AC5" w:rsidP="005A7F5A">
      <w:pPr>
        <w:autoSpaceDE w:val="0"/>
        <w:autoSpaceDN w:val="0"/>
        <w:bidi w:val="0"/>
        <w:adjustRightInd w:val="0"/>
        <w:spacing w:after="0" w:line="240" w:lineRule="auto"/>
        <w:jc w:val="both"/>
        <w:rPr>
          <w:rFonts w:ascii="Arial Narrow" w:hAnsi="Arial Narrow"/>
          <w:iCs/>
          <w:sz w:val="24"/>
          <w:szCs w:val="24"/>
        </w:rPr>
      </w:pPr>
    </w:p>
    <w:p w:rsidR="00AE3E1B" w:rsidP="005A7F5A">
      <w:pPr>
        <w:autoSpaceDE w:val="0"/>
        <w:autoSpaceDN w:val="0"/>
        <w:bidi w:val="0"/>
        <w:adjustRightInd w:val="0"/>
        <w:spacing w:after="0" w:line="240" w:lineRule="auto"/>
        <w:jc w:val="both"/>
        <w:rPr>
          <w:rFonts w:ascii="Arial Narrow" w:hAnsi="Arial Narrow"/>
          <w:iCs/>
          <w:sz w:val="24"/>
          <w:szCs w:val="24"/>
        </w:rPr>
      </w:pPr>
      <w:bookmarkStart w:id="0" w:name="OLE_LINK5"/>
      <w:r w:rsidRPr="000D4AC5" w:rsidR="00EF6553">
        <w:rPr>
          <w:rFonts w:ascii="Arial Narrow" w:hAnsi="Arial Narrow"/>
          <w:iCs/>
          <w:sz w:val="24"/>
          <w:szCs w:val="24"/>
        </w:rPr>
        <w:t>Slovenská</w:t>
      </w:r>
      <w:r w:rsidRPr="000D4AC5" w:rsidR="0049139E">
        <w:rPr>
          <w:rFonts w:ascii="Arial Narrow" w:hAnsi="Arial Narrow"/>
          <w:iCs/>
          <w:sz w:val="24"/>
          <w:szCs w:val="24"/>
        </w:rPr>
        <w:t xml:space="preserve"> </w:t>
      </w:r>
      <w:r w:rsidRPr="000D4AC5" w:rsidR="00EF6553">
        <w:rPr>
          <w:rFonts w:ascii="Arial Narrow" w:hAnsi="Arial Narrow"/>
          <w:iCs/>
          <w:sz w:val="24"/>
          <w:szCs w:val="24"/>
        </w:rPr>
        <w:t>r</w:t>
      </w:r>
      <w:r w:rsidRPr="000D4AC5" w:rsidR="0049139E">
        <w:rPr>
          <w:rFonts w:ascii="Arial Narrow" w:hAnsi="Arial Narrow"/>
          <w:iCs/>
          <w:sz w:val="24"/>
          <w:szCs w:val="24"/>
        </w:rPr>
        <w:t>epubl</w:t>
      </w:r>
      <w:r w:rsidRPr="000D4AC5" w:rsidR="00EF6553">
        <w:rPr>
          <w:rFonts w:ascii="Arial Narrow" w:hAnsi="Arial Narrow"/>
          <w:iCs/>
          <w:sz w:val="24"/>
          <w:szCs w:val="24"/>
        </w:rPr>
        <w:t>ika</w:t>
      </w:r>
      <w:r w:rsidRPr="000D4AC5" w:rsidR="00FE1035">
        <w:rPr>
          <w:rFonts w:ascii="Arial Narrow" w:hAnsi="Arial Narrow"/>
          <w:iCs/>
          <w:sz w:val="24"/>
          <w:szCs w:val="24"/>
        </w:rPr>
        <w:t xml:space="preserve"> a Barbados</w:t>
      </w:r>
      <w:r w:rsidRPr="000D4AC5" w:rsidR="0049139E">
        <w:rPr>
          <w:rFonts w:ascii="Arial Narrow" w:hAnsi="Arial Narrow"/>
          <w:iCs/>
          <w:sz w:val="24"/>
          <w:szCs w:val="24"/>
        </w:rPr>
        <w:t xml:space="preserve">, </w:t>
      </w:r>
      <w:r w:rsidRPr="000D4AC5" w:rsidR="00EF6553">
        <w:rPr>
          <w:rFonts w:ascii="Arial Narrow" w:hAnsi="Arial Narrow"/>
          <w:iCs/>
          <w:sz w:val="24"/>
          <w:szCs w:val="24"/>
        </w:rPr>
        <w:t xml:space="preserve">ďalej len </w:t>
      </w:r>
      <w:r w:rsidR="009F7401">
        <w:rPr>
          <w:rFonts w:ascii="Arial Narrow" w:hAnsi="Arial Narrow"/>
          <w:iCs/>
          <w:sz w:val="24"/>
          <w:szCs w:val="24"/>
        </w:rPr>
        <w:t>„</w:t>
      </w:r>
      <w:r w:rsidRPr="000D4AC5" w:rsidR="00EF6553">
        <w:rPr>
          <w:rFonts w:ascii="Arial Narrow" w:hAnsi="Arial Narrow"/>
          <w:iCs/>
          <w:sz w:val="24"/>
          <w:szCs w:val="24"/>
        </w:rPr>
        <w:t>zmluvné štáty</w:t>
      </w:r>
      <w:r w:rsidRPr="000D4AC5" w:rsidR="005679D0">
        <w:rPr>
          <w:rFonts w:ascii="Arial Narrow" w:hAnsi="Arial Narrow"/>
          <w:iCs/>
          <w:sz w:val="24"/>
          <w:szCs w:val="24"/>
        </w:rPr>
        <w:t>”,</w:t>
      </w:r>
    </w:p>
    <w:p w:rsidR="00AE3E1B" w:rsidP="005A7F5A">
      <w:pPr>
        <w:autoSpaceDE w:val="0"/>
        <w:autoSpaceDN w:val="0"/>
        <w:bidi w:val="0"/>
        <w:adjustRightInd w:val="0"/>
        <w:spacing w:after="0" w:line="240" w:lineRule="auto"/>
        <w:jc w:val="both"/>
        <w:rPr>
          <w:rFonts w:ascii="Arial Narrow" w:hAnsi="Arial Narrow"/>
          <w:iCs/>
          <w:sz w:val="24"/>
          <w:szCs w:val="24"/>
        </w:rPr>
      </w:pPr>
      <w:bookmarkEnd w:id="0"/>
    </w:p>
    <w:p w:rsidR="00A11093" w:rsidRPr="000D4AC5" w:rsidP="005A7F5A">
      <w:pPr>
        <w:autoSpaceDE w:val="0"/>
        <w:autoSpaceDN w:val="0"/>
        <w:bidi w:val="0"/>
        <w:adjustRightInd w:val="0"/>
        <w:spacing w:after="0" w:line="240" w:lineRule="auto"/>
        <w:jc w:val="both"/>
        <w:rPr>
          <w:rFonts w:ascii="Arial Narrow" w:hAnsi="Arial Narrow"/>
          <w:bCs/>
          <w:iCs/>
          <w:sz w:val="24"/>
          <w:szCs w:val="24"/>
        </w:rPr>
      </w:pPr>
      <w:r w:rsidRPr="000D4AC5" w:rsidR="00EF6553">
        <w:rPr>
          <w:rFonts w:ascii="Arial Narrow" w:hAnsi="Arial Narrow"/>
          <w:iCs/>
          <w:sz w:val="24"/>
          <w:szCs w:val="24"/>
        </w:rPr>
        <w:t xml:space="preserve">želajúc si uzavrieť </w:t>
      </w:r>
      <w:r w:rsidR="00AE3E1B">
        <w:rPr>
          <w:rFonts w:ascii="Arial Narrow" w:hAnsi="Arial Narrow"/>
          <w:iCs/>
          <w:sz w:val="24"/>
          <w:szCs w:val="24"/>
        </w:rPr>
        <w:t>z</w:t>
      </w:r>
      <w:r w:rsidRPr="000D4AC5" w:rsidR="00EF6553">
        <w:rPr>
          <w:rFonts w:ascii="Arial Narrow" w:hAnsi="Arial Narrow"/>
          <w:iCs/>
          <w:sz w:val="24"/>
          <w:szCs w:val="24"/>
        </w:rPr>
        <w:t xml:space="preserve">mluvu </w:t>
      </w:r>
      <w:r w:rsidRPr="000D4AC5" w:rsidR="00EF6553">
        <w:rPr>
          <w:rFonts w:ascii="Arial Narrow" w:hAnsi="Arial Narrow"/>
          <w:bCs/>
          <w:iCs/>
          <w:sz w:val="24"/>
          <w:szCs w:val="24"/>
        </w:rPr>
        <w:t>o zamedzení dvojitého zdanenia a </w:t>
      </w:r>
      <w:r w:rsidR="00E31623">
        <w:rPr>
          <w:rFonts w:ascii="Arial Narrow" w:hAnsi="Arial Narrow"/>
          <w:bCs/>
          <w:iCs/>
          <w:sz w:val="24"/>
          <w:szCs w:val="24"/>
        </w:rPr>
        <w:t>zabránení</w:t>
      </w:r>
      <w:r w:rsidRPr="000D4AC5" w:rsidR="00EF6553">
        <w:rPr>
          <w:rFonts w:ascii="Arial Narrow" w:hAnsi="Arial Narrow"/>
          <w:bCs/>
          <w:iCs/>
          <w:sz w:val="24"/>
          <w:szCs w:val="24"/>
        </w:rPr>
        <w:t xml:space="preserve"> daňovému úniku v odbore daní z</w:t>
      </w:r>
      <w:r w:rsidRPr="000D4AC5">
        <w:rPr>
          <w:rFonts w:ascii="Arial Narrow" w:hAnsi="Arial Narrow"/>
          <w:bCs/>
          <w:iCs/>
          <w:sz w:val="24"/>
          <w:szCs w:val="24"/>
        </w:rPr>
        <w:t> </w:t>
      </w:r>
      <w:r w:rsidRPr="000D4AC5" w:rsidR="00EF6553">
        <w:rPr>
          <w:rFonts w:ascii="Arial Narrow" w:hAnsi="Arial Narrow"/>
          <w:bCs/>
          <w:iCs/>
          <w:sz w:val="24"/>
          <w:szCs w:val="24"/>
        </w:rPr>
        <w:t>príjmov</w:t>
      </w:r>
      <w:r w:rsidRPr="000D4AC5">
        <w:rPr>
          <w:rFonts w:ascii="Arial Narrow" w:hAnsi="Arial Narrow"/>
          <w:bCs/>
          <w:iCs/>
          <w:sz w:val="24"/>
          <w:szCs w:val="24"/>
        </w:rPr>
        <w:t xml:space="preserve">, </w:t>
      </w:r>
    </w:p>
    <w:p w:rsidR="00A11093" w:rsidRPr="000D4AC5" w:rsidP="005A7F5A">
      <w:pPr>
        <w:autoSpaceDE w:val="0"/>
        <w:autoSpaceDN w:val="0"/>
        <w:bidi w:val="0"/>
        <w:adjustRightInd w:val="0"/>
        <w:spacing w:after="0" w:line="240" w:lineRule="auto"/>
        <w:jc w:val="both"/>
        <w:rPr>
          <w:rFonts w:ascii="Arial Narrow" w:hAnsi="Arial Narrow"/>
          <w:bCs/>
          <w:iCs/>
          <w:sz w:val="24"/>
          <w:szCs w:val="24"/>
        </w:rPr>
      </w:pPr>
    </w:p>
    <w:p w:rsidR="0049139E" w:rsidRPr="000D4AC5" w:rsidP="005A7F5A">
      <w:pPr>
        <w:autoSpaceDE w:val="0"/>
        <w:autoSpaceDN w:val="0"/>
        <w:bidi w:val="0"/>
        <w:adjustRightInd w:val="0"/>
        <w:spacing w:after="0" w:line="240" w:lineRule="auto"/>
        <w:jc w:val="both"/>
        <w:rPr>
          <w:rFonts w:ascii="Arial Narrow" w:hAnsi="Arial Narrow"/>
          <w:iCs/>
          <w:sz w:val="24"/>
          <w:szCs w:val="24"/>
        </w:rPr>
      </w:pPr>
      <w:r w:rsidRPr="000D4AC5" w:rsidR="00A11093">
        <w:rPr>
          <w:rFonts w:ascii="Arial Narrow" w:hAnsi="Arial Narrow"/>
          <w:bCs/>
          <w:iCs/>
          <w:sz w:val="24"/>
          <w:szCs w:val="24"/>
        </w:rPr>
        <w:t>dohodli sa takto:</w:t>
      </w:r>
      <w:r w:rsidRPr="000D4AC5">
        <w:rPr>
          <w:rFonts w:ascii="Arial Narrow" w:hAnsi="Arial Narrow"/>
          <w:iCs/>
          <w:sz w:val="24"/>
          <w:szCs w:val="24"/>
        </w:rPr>
        <w:t xml:space="preserve"> </w:t>
      </w:r>
    </w:p>
    <w:p w:rsidR="00A11093" w:rsidP="005A7F5A">
      <w:pPr>
        <w:autoSpaceDE w:val="0"/>
        <w:autoSpaceDN w:val="0"/>
        <w:bidi w:val="0"/>
        <w:adjustRightInd w:val="0"/>
        <w:spacing w:after="0" w:line="240" w:lineRule="auto"/>
        <w:jc w:val="both"/>
        <w:rPr>
          <w:rFonts w:ascii="Arial Narrow" w:hAnsi="Arial Narrow"/>
          <w:iCs/>
          <w:sz w:val="24"/>
          <w:szCs w:val="24"/>
        </w:rPr>
      </w:pPr>
    </w:p>
    <w:p w:rsidR="000D4AC5" w:rsidRPr="000D4AC5" w:rsidP="005A7F5A">
      <w:pPr>
        <w:autoSpaceDE w:val="0"/>
        <w:autoSpaceDN w:val="0"/>
        <w:bidi w:val="0"/>
        <w:adjustRightInd w:val="0"/>
        <w:spacing w:after="0" w:line="240" w:lineRule="auto"/>
        <w:jc w:val="both"/>
        <w:rPr>
          <w:rFonts w:ascii="Arial Narrow" w:hAnsi="Arial Narrow"/>
          <w:iCs/>
          <w:sz w:val="24"/>
          <w:szCs w:val="24"/>
        </w:rPr>
      </w:pPr>
    </w:p>
    <w:p w:rsidR="00A11093" w:rsidRPr="000D4AC5" w:rsidP="00FD0E9B">
      <w:pPr>
        <w:autoSpaceDE w:val="0"/>
        <w:autoSpaceDN w:val="0"/>
        <w:bidi w:val="0"/>
        <w:adjustRightInd w:val="0"/>
        <w:spacing w:after="0" w:line="240" w:lineRule="auto"/>
        <w:jc w:val="center"/>
        <w:rPr>
          <w:rFonts w:ascii="Arial Narrow" w:hAnsi="Arial Narrow"/>
          <w:b/>
          <w:iCs/>
          <w:sz w:val="24"/>
          <w:szCs w:val="24"/>
        </w:rPr>
      </w:pPr>
      <w:r w:rsidRPr="000D4AC5">
        <w:rPr>
          <w:rFonts w:ascii="Arial Narrow" w:hAnsi="Arial Narrow"/>
          <w:b/>
          <w:iCs/>
          <w:sz w:val="24"/>
          <w:szCs w:val="24"/>
        </w:rPr>
        <w:t>Článok 1</w:t>
      </w:r>
      <w:r w:rsidRPr="000D4AC5" w:rsidR="00423A3E">
        <w:rPr>
          <w:rFonts w:ascii="Arial Narrow" w:hAnsi="Arial Narrow"/>
          <w:b/>
          <w:iCs/>
          <w:sz w:val="24"/>
          <w:szCs w:val="24"/>
        </w:rPr>
        <w:br/>
        <w:t>Osoby, na ktoré sa zmluva vzťahuje</w:t>
      </w:r>
    </w:p>
    <w:p w:rsidR="00A11093" w:rsidRPr="000D4AC5" w:rsidP="005A7F5A">
      <w:pPr>
        <w:autoSpaceDE w:val="0"/>
        <w:autoSpaceDN w:val="0"/>
        <w:bidi w:val="0"/>
        <w:adjustRightInd w:val="0"/>
        <w:spacing w:after="0" w:line="240" w:lineRule="auto"/>
        <w:jc w:val="both"/>
        <w:rPr>
          <w:rFonts w:ascii="Arial Narrow" w:hAnsi="Arial Narrow"/>
          <w:iCs/>
          <w:sz w:val="24"/>
          <w:szCs w:val="24"/>
        </w:rPr>
      </w:pPr>
    </w:p>
    <w:p w:rsidR="0049139E" w:rsidRPr="000D4AC5" w:rsidP="005A7F5A">
      <w:pPr>
        <w:autoSpaceDE w:val="0"/>
        <w:autoSpaceDN w:val="0"/>
        <w:bidi w:val="0"/>
        <w:adjustRightInd w:val="0"/>
        <w:spacing w:after="0" w:line="240" w:lineRule="auto"/>
        <w:jc w:val="both"/>
        <w:rPr>
          <w:rFonts w:ascii="Arial Narrow" w:hAnsi="Arial Narrow"/>
          <w:iCs/>
          <w:sz w:val="24"/>
          <w:szCs w:val="24"/>
        </w:rPr>
      </w:pPr>
      <w:r w:rsidRPr="000D4AC5" w:rsidR="00423A3E">
        <w:rPr>
          <w:rFonts w:ascii="Arial Narrow" w:hAnsi="Arial Narrow"/>
          <w:iCs/>
          <w:sz w:val="24"/>
          <w:szCs w:val="24"/>
        </w:rPr>
        <w:t xml:space="preserve">Táto zmluva sa vzťahuje na osoby, ktoré sú rezidentmi jedného alebo oboch zmluvných štátov. </w:t>
      </w:r>
    </w:p>
    <w:p w:rsidR="009B6B22" w:rsidRPr="000D4AC5" w:rsidP="005A7F5A">
      <w:pPr>
        <w:autoSpaceDE w:val="0"/>
        <w:autoSpaceDN w:val="0"/>
        <w:bidi w:val="0"/>
        <w:adjustRightInd w:val="0"/>
        <w:spacing w:after="0" w:line="240" w:lineRule="auto"/>
        <w:rPr>
          <w:rFonts w:ascii="Arial Narrow" w:hAnsi="Arial Narrow"/>
          <w:sz w:val="24"/>
          <w:szCs w:val="24"/>
        </w:rPr>
      </w:pPr>
    </w:p>
    <w:p w:rsidR="0049139E" w:rsidRPr="000D4AC5" w:rsidP="005A7F5A">
      <w:pPr>
        <w:autoSpaceDE w:val="0"/>
        <w:autoSpaceDN w:val="0"/>
        <w:bidi w:val="0"/>
        <w:adjustRightInd w:val="0"/>
        <w:spacing w:after="0" w:line="240" w:lineRule="auto"/>
        <w:jc w:val="center"/>
        <w:rPr>
          <w:rFonts w:ascii="Arial Narrow" w:hAnsi="Arial Narrow"/>
          <w:b/>
          <w:bCs/>
          <w:sz w:val="24"/>
          <w:szCs w:val="24"/>
        </w:rPr>
      </w:pPr>
    </w:p>
    <w:p w:rsidR="006F311B" w:rsidRPr="000D4AC5" w:rsidP="005A7F5A">
      <w:pPr>
        <w:autoSpaceDE w:val="0"/>
        <w:autoSpaceDN w:val="0"/>
        <w:bidi w:val="0"/>
        <w:adjustRightInd w:val="0"/>
        <w:spacing w:after="0" w:line="240" w:lineRule="auto"/>
        <w:jc w:val="center"/>
        <w:rPr>
          <w:rFonts w:ascii="Arial Narrow" w:hAnsi="Arial Narrow"/>
          <w:b/>
          <w:bCs/>
          <w:sz w:val="24"/>
          <w:szCs w:val="24"/>
        </w:rPr>
      </w:pPr>
    </w:p>
    <w:p w:rsidR="007A609B" w:rsidRPr="000D4AC5" w:rsidP="005A7F5A">
      <w:pPr>
        <w:autoSpaceDE w:val="0"/>
        <w:autoSpaceDN w:val="0"/>
        <w:bidi w:val="0"/>
        <w:adjustRightInd w:val="0"/>
        <w:spacing w:after="0" w:line="240" w:lineRule="auto"/>
        <w:jc w:val="center"/>
        <w:rPr>
          <w:rFonts w:ascii="Arial Narrow" w:hAnsi="Arial Narrow"/>
          <w:b/>
          <w:bCs/>
          <w:sz w:val="24"/>
          <w:szCs w:val="24"/>
        </w:rPr>
      </w:pPr>
      <w:r w:rsidRPr="000D4AC5" w:rsidR="00A11093">
        <w:rPr>
          <w:rFonts w:ascii="Arial Narrow" w:hAnsi="Arial Narrow"/>
          <w:b/>
          <w:iCs/>
          <w:sz w:val="24"/>
          <w:szCs w:val="24"/>
        </w:rPr>
        <w:t>Článok</w:t>
      </w:r>
      <w:r w:rsidRPr="000D4AC5">
        <w:rPr>
          <w:rFonts w:ascii="Arial Narrow" w:hAnsi="Arial Narrow"/>
          <w:b/>
          <w:bCs/>
          <w:sz w:val="24"/>
          <w:szCs w:val="24"/>
        </w:rPr>
        <w:t xml:space="preserve"> 2</w:t>
      </w:r>
      <w:r w:rsidR="00BA21E7">
        <w:rPr>
          <w:rFonts w:ascii="Arial Narrow" w:hAnsi="Arial Narrow"/>
          <w:b/>
          <w:bCs/>
          <w:sz w:val="24"/>
          <w:szCs w:val="24"/>
        </w:rPr>
        <w:br/>
      </w:r>
      <w:r w:rsidRPr="000D4AC5" w:rsidR="00423A3E">
        <w:rPr>
          <w:rFonts w:ascii="Arial Narrow" w:hAnsi="Arial Narrow"/>
          <w:b/>
          <w:bCs/>
          <w:sz w:val="24"/>
          <w:szCs w:val="24"/>
        </w:rPr>
        <w:t>Dane,</w:t>
      </w:r>
      <w:r w:rsidRPr="000D4AC5" w:rsidR="00423A3E">
        <w:rPr>
          <w:rFonts w:ascii="Arial Narrow" w:hAnsi="Arial Narrow"/>
          <w:b/>
          <w:iCs/>
          <w:sz w:val="24"/>
          <w:szCs w:val="24"/>
        </w:rPr>
        <w:t xml:space="preserve"> na ktoré sa zmluva vzťahuje</w:t>
      </w:r>
      <w:r w:rsidRPr="000D4AC5" w:rsidR="003172CF">
        <w:rPr>
          <w:rFonts w:ascii="Arial Narrow" w:hAnsi="Arial Narrow"/>
          <w:b/>
          <w:bCs/>
          <w:sz w:val="24"/>
          <w:szCs w:val="24"/>
        </w:rPr>
        <w:t xml:space="preserve"> </w:t>
      </w:r>
    </w:p>
    <w:p w:rsidR="009B6B22" w:rsidRPr="00BA21E7" w:rsidP="005A7F5A">
      <w:pPr>
        <w:autoSpaceDE w:val="0"/>
        <w:autoSpaceDN w:val="0"/>
        <w:bidi w:val="0"/>
        <w:adjustRightInd w:val="0"/>
        <w:spacing w:after="0" w:line="240" w:lineRule="auto"/>
        <w:jc w:val="center"/>
        <w:rPr>
          <w:rFonts w:ascii="Arial Narrow" w:hAnsi="Arial Narrow"/>
          <w:sz w:val="24"/>
          <w:szCs w:val="24"/>
        </w:rPr>
      </w:pPr>
    </w:p>
    <w:p w:rsidR="00BA21E7" w:rsidRPr="00BA21E7" w:rsidP="005A7F5A">
      <w:pPr>
        <w:autoSpaceDE w:val="0"/>
        <w:autoSpaceDN w:val="0"/>
        <w:bidi w:val="0"/>
        <w:adjustRightInd w:val="0"/>
        <w:spacing w:after="0" w:line="240" w:lineRule="auto"/>
        <w:jc w:val="both"/>
        <w:rPr>
          <w:rFonts w:ascii="Arial Narrow" w:hAnsi="Arial Narrow"/>
          <w:sz w:val="24"/>
          <w:szCs w:val="24"/>
        </w:rPr>
      </w:pPr>
      <w:r w:rsidRPr="00BA21E7" w:rsidR="00C461A6">
        <w:rPr>
          <w:rFonts w:ascii="Arial Narrow" w:hAnsi="Arial Narrow"/>
          <w:sz w:val="24"/>
          <w:szCs w:val="24"/>
        </w:rPr>
        <w:t>(1)</w:t>
      </w:r>
      <w:r w:rsidRPr="00BA21E7" w:rsidR="007A609B">
        <w:rPr>
          <w:rFonts w:ascii="Arial Narrow" w:hAnsi="Arial Narrow"/>
          <w:sz w:val="24"/>
          <w:szCs w:val="24"/>
        </w:rPr>
        <w:t xml:space="preserve"> </w:t>
      </w:r>
      <w:r>
        <w:rPr>
          <w:rFonts w:ascii="Arial Narrow" w:hAnsi="Arial Narrow"/>
          <w:sz w:val="24"/>
          <w:szCs w:val="24"/>
        </w:rPr>
        <w:t>Táto zmluv</w:t>
      </w:r>
      <w:r w:rsidR="00BA11CA">
        <w:rPr>
          <w:rFonts w:ascii="Arial Narrow" w:hAnsi="Arial Narrow"/>
          <w:sz w:val="24"/>
          <w:szCs w:val="24"/>
        </w:rPr>
        <w:t>a</w:t>
      </w:r>
      <w:r>
        <w:rPr>
          <w:rFonts w:ascii="Arial Narrow" w:hAnsi="Arial Narrow"/>
          <w:sz w:val="24"/>
          <w:szCs w:val="24"/>
        </w:rPr>
        <w:t xml:space="preserve"> sa vzťahuje na dane z príjmov ukladané v mene niektorého zmluvn</w:t>
      </w:r>
      <w:r w:rsidR="00BA11CA">
        <w:rPr>
          <w:rFonts w:ascii="Arial Narrow" w:hAnsi="Arial Narrow"/>
          <w:sz w:val="24"/>
          <w:szCs w:val="24"/>
        </w:rPr>
        <w:t>ého</w:t>
      </w:r>
      <w:r>
        <w:rPr>
          <w:rFonts w:ascii="Arial Narrow" w:hAnsi="Arial Narrow"/>
          <w:sz w:val="24"/>
          <w:szCs w:val="24"/>
        </w:rPr>
        <w:t xml:space="preserve"> štát</w:t>
      </w:r>
      <w:r w:rsidR="00BA11CA">
        <w:rPr>
          <w:rFonts w:ascii="Arial Narrow" w:hAnsi="Arial Narrow"/>
          <w:sz w:val="24"/>
          <w:szCs w:val="24"/>
        </w:rPr>
        <w:t>u</w:t>
      </w:r>
      <w:r w:rsidR="00660569">
        <w:rPr>
          <w:rFonts w:ascii="Arial Narrow" w:hAnsi="Arial Narrow"/>
          <w:sz w:val="24"/>
          <w:szCs w:val="24"/>
        </w:rPr>
        <w:t>,</w:t>
      </w:r>
      <w:r>
        <w:rPr>
          <w:rFonts w:ascii="Arial Narrow" w:hAnsi="Arial Narrow"/>
          <w:sz w:val="24"/>
          <w:szCs w:val="24"/>
        </w:rPr>
        <w:t xml:space="preserve"> jeho správnych</w:t>
      </w:r>
      <w:r w:rsidR="00E31623">
        <w:rPr>
          <w:rFonts w:ascii="Arial Narrow" w:hAnsi="Arial Narrow"/>
          <w:sz w:val="24"/>
          <w:szCs w:val="24"/>
        </w:rPr>
        <w:t xml:space="preserve"> celkov</w:t>
      </w:r>
      <w:r>
        <w:rPr>
          <w:rFonts w:ascii="Arial Narrow" w:hAnsi="Arial Narrow"/>
          <w:sz w:val="24"/>
          <w:szCs w:val="24"/>
        </w:rPr>
        <w:t xml:space="preserve"> alebo miestnych orgánov bez ohľadu na spôsob ich vyberania. </w:t>
      </w:r>
    </w:p>
    <w:p w:rsidR="00BA21E7" w:rsidP="005A7F5A">
      <w:pPr>
        <w:autoSpaceDE w:val="0"/>
        <w:autoSpaceDN w:val="0"/>
        <w:bidi w:val="0"/>
        <w:adjustRightInd w:val="0"/>
        <w:spacing w:after="0" w:line="240" w:lineRule="auto"/>
        <w:jc w:val="both"/>
        <w:rPr>
          <w:rFonts w:ascii="Arial Narrow" w:hAnsi="Arial Narrow"/>
          <w:sz w:val="24"/>
          <w:szCs w:val="24"/>
        </w:rPr>
      </w:pPr>
    </w:p>
    <w:p w:rsidR="00BA21E7" w:rsidP="005A7F5A">
      <w:pPr>
        <w:autoSpaceDE w:val="0"/>
        <w:autoSpaceDN w:val="0"/>
        <w:bidi w:val="0"/>
        <w:adjustRightInd w:val="0"/>
        <w:spacing w:after="0" w:line="240" w:lineRule="auto"/>
        <w:jc w:val="both"/>
        <w:rPr>
          <w:rFonts w:ascii="Arial Narrow" w:hAnsi="Arial Narrow"/>
          <w:sz w:val="24"/>
          <w:szCs w:val="24"/>
        </w:rPr>
      </w:pPr>
      <w:r>
        <w:rPr>
          <w:rFonts w:ascii="Arial Narrow" w:hAnsi="Arial Narrow"/>
          <w:sz w:val="24"/>
          <w:szCs w:val="24"/>
        </w:rPr>
        <w:t xml:space="preserve">(2) Za dane z príjmov sa považujú všetky dane vyberané z celkových príjmov alebo z časti príjmov vrátane daní </w:t>
      </w:r>
      <w:r w:rsidR="00A16823">
        <w:rPr>
          <w:rFonts w:ascii="Arial Narrow" w:hAnsi="Arial Narrow"/>
          <w:sz w:val="24"/>
          <w:szCs w:val="24"/>
        </w:rPr>
        <w:t>z príjmov plynúcich</w:t>
      </w:r>
      <w:r>
        <w:rPr>
          <w:rFonts w:ascii="Arial Narrow" w:hAnsi="Arial Narrow"/>
          <w:sz w:val="24"/>
          <w:szCs w:val="24"/>
        </w:rPr>
        <w:t xml:space="preserve"> zo scudzenia hnuteľného</w:t>
      </w:r>
      <w:r w:rsidR="00E51D8F">
        <w:rPr>
          <w:rFonts w:ascii="Arial Narrow" w:hAnsi="Arial Narrow"/>
          <w:sz w:val="24"/>
          <w:szCs w:val="24"/>
        </w:rPr>
        <w:t xml:space="preserve"> majetku</w:t>
      </w:r>
      <w:r>
        <w:rPr>
          <w:rFonts w:ascii="Arial Narrow" w:hAnsi="Arial Narrow"/>
          <w:sz w:val="24"/>
          <w:szCs w:val="24"/>
        </w:rPr>
        <w:t xml:space="preserve"> alebo nehnuteľného majetku, dan</w:t>
      </w:r>
      <w:r w:rsidR="00A16823">
        <w:rPr>
          <w:rFonts w:ascii="Arial Narrow" w:hAnsi="Arial Narrow"/>
          <w:sz w:val="24"/>
          <w:szCs w:val="24"/>
        </w:rPr>
        <w:t>í</w:t>
      </w:r>
      <w:r>
        <w:rPr>
          <w:rFonts w:ascii="Arial Narrow" w:hAnsi="Arial Narrow"/>
          <w:sz w:val="24"/>
          <w:szCs w:val="24"/>
        </w:rPr>
        <w:t xml:space="preserve"> z celkovej </w:t>
      </w:r>
      <w:r w:rsidR="008C7F82">
        <w:rPr>
          <w:rFonts w:ascii="Arial Narrow" w:hAnsi="Arial Narrow"/>
          <w:sz w:val="24"/>
          <w:szCs w:val="24"/>
        </w:rPr>
        <w:t xml:space="preserve">sumy </w:t>
      </w:r>
      <w:r>
        <w:rPr>
          <w:rFonts w:ascii="Arial Narrow" w:hAnsi="Arial Narrow"/>
          <w:sz w:val="24"/>
          <w:szCs w:val="24"/>
        </w:rPr>
        <w:t xml:space="preserve">miezd alebo platov vyplácaných podnikmi. </w:t>
      </w:r>
    </w:p>
    <w:p w:rsidR="00BA21E7" w:rsidP="005A7F5A">
      <w:pPr>
        <w:autoSpaceDE w:val="0"/>
        <w:autoSpaceDN w:val="0"/>
        <w:bidi w:val="0"/>
        <w:adjustRightInd w:val="0"/>
        <w:spacing w:after="0" w:line="240" w:lineRule="auto"/>
        <w:jc w:val="both"/>
        <w:rPr>
          <w:rFonts w:ascii="Arial Narrow" w:hAnsi="Arial Narrow"/>
          <w:sz w:val="24"/>
          <w:szCs w:val="24"/>
        </w:rPr>
      </w:pPr>
    </w:p>
    <w:p w:rsidR="00BA21E7" w:rsidRPr="00FB0C71" w:rsidP="005A7F5A">
      <w:pPr>
        <w:autoSpaceDE w:val="0"/>
        <w:autoSpaceDN w:val="0"/>
        <w:bidi w:val="0"/>
        <w:adjustRightInd w:val="0"/>
        <w:spacing w:after="0" w:line="240" w:lineRule="auto"/>
        <w:jc w:val="both"/>
        <w:rPr>
          <w:rFonts w:ascii="Arial Narrow" w:hAnsi="Arial Narrow"/>
          <w:sz w:val="24"/>
          <w:szCs w:val="24"/>
        </w:rPr>
      </w:pPr>
      <w:r w:rsidRPr="00FB0C71">
        <w:rPr>
          <w:rFonts w:ascii="Arial Narrow" w:hAnsi="Arial Narrow"/>
          <w:sz w:val="24"/>
          <w:szCs w:val="24"/>
        </w:rPr>
        <w:t>(3) Súčasné dane, na ktoré sa zmluva vzťahuje</w:t>
      </w:r>
      <w:r w:rsidR="00586897">
        <w:rPr>
          <w:rFonts w:ascii="Arial Narrow" w:hAnsi="Arial Narrow"/>
          <w:sz w:val="24"/>
          <w:szCs w:val="24"/>
        </w:rPr>
        <w:t>, sú najmä</w:t>
      </w:r>
      <w:r w:rsidRPr="00FB0C71">
        <w:rPr>
          <w:rFonts w:ascii="Arial Narrow" w:hAnsi="Arial Narrow"/>
          <w:sz w:val="24"/>
          <w:szCs w:val="24"/>
        </w:rPr>
        <w:t xml:space="preserve"> </w:t>
      </w:r>
    </w:p>
    <w:p w:rsidR="009B6B22" w:rsidRPr="00FB0C71" w:rsidP="005A7F5A">
      <w:pPr>
        <w:autoSpaceDE w:val="0"/>
        <w:autoSpaceDN w:val="0"/>
        <w:bidi w:val="0"/>
        <w:adjustRightInd w:val="0"/>
        <w:spacing w:after="0" w:line="240" w:lineRule="auto"/>
        <w:jc w:val="both"/>
        <w:rPr>
          <w:rFonts w:ascii="Arial Narrow" w:hAnsi="Arial Narrow"/>
          <w:sz w:val="24"/>
          <w:szCs w:val="24"/>
        </w:rPr>
      </w:pPr>
    </w:p>
    <w:p w:rsidR="00FB0C71" w:rsidRPr="00FB0C71" w:rsidP="005A7F5A">
      <w:pPr>
        <w:autoSpaceDE w:val="0"/>
        <w:autoSpaceDN w:val="0"/>
        <w:bidi w:val="0"/>
        <w:adjustRightInd w:val="0"/>
        <w:spacing w:after="0" w:line="240" w:lineRule="auto"/>
        <w:ind w:left="708"/>
        <w:jc w:val="both"/>
        <w:rPr>
          <w:rFonts w:ascii="Arial Narrow" w:hAnsi="Arial Narrow"/>
          <w:sz w:val="24"/>
          <w:szCs w:val="24"/>
        </w:rPr>
      </w:pPr>
      <w:r w:rsidRPr="00FB0C71">
        <w:rPr>
          <w:rFonts w:ascii="Arial Narrow" w:hAnsi="Arial Narrow"/>
          <w:sz w:val="24"/>
          <w:szCs w:val="24"/>
        </w:rPr>
        <w:t>a) v</w:t>
      </w:r>
      <w:r w:rsidR="00032009">
        <w:rPr>
          <w:rFonts w:ascii="Arial Narrow" w:hAnsi="Arial Narrow"/>
          <w:sz w:val="24"/>
          <w:szCs w:val="24"/>
        </w:rPr>
        <w:t xml:space="preserve">  </w:t>
      </w:r>
      <w:r w:rsidRPr="00FB0C71">
        <w:rPr>
          <w:rFonts w:ascii="Arial Narrow" w:hAnsi="Arial Narrow"/>
          <w:sz w:val="24"/>
          <w:szCs w:val="24"/>
        </w:rPr>
        <w:t>Slovenskej republik</w:t>
      </w:r>
      <w:r w:rsidR="00A16823">
        <w:rPr>
          <w:rFonts w:ascii="Arial Narrow" w:hAnsi="Arial Narrow"/>
          <w:sz w:val="24"/>
          <w:szCs w:val="24"/>
        </w:rPr>
        <w:t>e</w:t>
      </w:r>
      <w:r w:rsidR="00032009">
        <w:rPr>
          <w:rFonts w:ascii="Arial Narrow" w:hAnsi="Arial Narrow"/>
          <w:sz w:val="24"/>
          <w:szCs w:val="24"/>
        </w:rPr>
        <w:t xml:space="preserve"> </w:t>
      </w:r>
    </w:p>
    <w:p w:rsidR="00FB0C71" w:rsidRPr="00FB0C71" w:rsidP="005A7F5A">
      <w:pPr>
        <w:autoSpaceDE w:val="0"/>
        <w:autoSpaceDN w:val="0"/>
        <w:bidi w:val="0"/>
        <w:adjustRightInd w:val="0"/>
        <w:spacing w:after="0" w:line="240" w:lineRule="auto"/>
        <w:ind w:left="1416"/>
        <w:jc w:val="both"/>
        <w:rPr>
          <w:rFonts w:ascii="Arial Narrow" w:hAnsi="Arial Narrow"/>
          <w:sz w:val="24"/>
          <w:szCs w:val="24"/>
        </w:rPr>
      </w:pPr>
      <w:r w:rsidRPr="00FB0C71">
        <w:rPr>
          <w:rFonts w:ascii="Arial Narrow" w:hAnsi="Arial Narrow"/>
          <w:sz w:val="24"/>
          <w:szCs w:val="24"/>
        </w:rPr>
        <w:t>1. daň z príjmov fyzických osôb</w:t>
      </w:r>
      <w:r w:rsidR="00FE7F05">
        <w:rPr>
          <w:rFonts w:ascii="Arial Narrow" w:hAnsi="Arial Narrow"/>
          <w:sz w:val="24"/>
          <w:szCs w:val="24"/>
        </w:rPr>
        <w:t>,</w:t>
      </w:r>
      <w:r w:rsidR="00032009">
        <w:rPr>
          <w:rFonts w:ascii="Arial Narrow" w:hAnsi="Arial Narrow"/>
          <w:sz w:val="24"/>
          <w:szCs w:val="24"/>
        </w:rPr>
        <w:t xml:space="preserve"> </w:t>
      </w:r>
    </w:p>
    <w:p w:rsidR="00FB0C71" w:rsidRPr="00FB0C71" w:rsidP="005A7F5A">
      <w:pPr>
        <w:autoSpaceDE w:val="0"/>
        <w:autoSpaceDN w:val="0"/>
        <w:bidi w:val="0"/>
        <w:adjustRightInd w:val="0"/>
        <w:spacing w:after="0" w:line="240" w:lineRule="auto"/>
        <w:ind w:left="1416"/>
        <w:jc w:val="both"/>
        <w:rPr>
          <w:rFonts w:ascii="Arial Narrow" w:hAnsi="Arial Narrow"/>
          <w:sz w:val="24"/>
          <w:szCs w:val="24"/>
        </w:rPr>
      </w:pPr>
      <w:r w:rsidRPr="00FB0C71">
        <w:rPr>
          <w:rFonts w:ascii="Arial Narrow" w:hAnsi="Arial Narrow"/>
          <w:sz w:val="24"/>
          <w:szCs w:val="24"/>
        </w:rPr>
        <w:t>2. daň z príjmov právnických osôb</w:t>
      </w:r>
      <w:r w:rsidR="00A16823">
        <w:rPr>
          <w:rFonts w:ascii="Arial Narrow" w:hAnsi="Arial Narrow"/>
          <w:sz w:val="24"/>
          <w:szCs w:val="24"/>
        </w:rPr>
        <w:t>,</w:t>
      </w:r>
      <w:r w:rsidR="00032009">
        <w:rPr>
          <w:rFonts w:ascii="Arial Narrow" w:hAnsi="Arial Narrow"/>
          <w:sz w:val="24"/>
          <w:szCs w:val="24"/>
        </w:rPr>
        <w:t xml:space="preserve"> </w:t>
      </w:r>
    </w:p>
    <w:p w:rsidR="00FB0C71" w:rsidRPr="003D6B0F" w:rsidP="005A7F5A">
      <w:pPr>
        <w:autoSpaceDE w:val="0"/>
        <w:autoSpaceDN w:val="0"/>
        <w:bidi w:val="0"/>
        <w:adjustRightInd w:val="0"/>
        <w:spacing w:after="0" w:line="240" w:lineRule="auto"/>
        <w:jc w:val="both"/>
        <w:rPr>
          <w:rFonts w:ascii="Arial Narrow" w:hAnsi="Arial Narrow"/>
          <w:sz w:val="24"/>
          <w:szCs w:val="24"/>
        </w:rPr>
      </w:pPr>
    </w:p>
    <w:p w:rsidR="00F62EFE" w:rsidRPr="003D6B0F" w:rsidP="005A7F5A">
      <w:pPr>
        <w:autoSpaceDE w:val="0"/>
        <w:autoSpaceDN w:val="0"/>
        <w:bidi w:val="0"/>
        <w:adjustRightInd w:val="0"/>
        <w:spacing w:after="0" w:line="240" w:lineRule="auto"/>
        <w:ind w:left="708"/>
        <w:jc w:val="both"/>
        <w:rPr>
          <w:rFonts w:ascii="Arial Narrow" w:hAnsi="Arial Narrow"/>
          <w:sz w:val="24"/>
          <w:szCs w:val="24"/>
        </w:rPr>
      </w:pPr>
      <w:r w:rsidRPr="003D6B0F" w:rsidR="00FB0C71">
        <w:rPr>
          <w:rFonts w:ascii="Arial Narrow" w:hAnsi="Arial Narrow"/>
          <w:sz w:val="24"/>
          <w:szCs w:val="24"/>
        </w:rPr>
        <w:t xml:space="preserve">b) </w:t>
      </w:r>
      <w:r w:rsidRPr="00FB0C71" w:rsidR="00FB0C71">
        <w:rPr>
          <w:rFonts w:ascii="Arial Narrow" w:hAnsi="Arial Narrow"/>
          <w:sz w:val="24"/>
          <w:szCs w:val="24"/>
        </w:rPr>
        <w:t>v</w:t>
      </w:r>
      <w:r w:rsidR="00FB0C71">
        <w:rPr>
          <w:rFonts w:ascii="Arial Narrow" w:hAnsi="Arial Narrow"/>
          <w:sz w:val="24"/>
          <w:szCs w:val="24"/>
        </w:rPr>
        <w:t>  Barbados</w:t>
      </w:r>
      <w:r w:rsidR="00A16823">
        <w:rPr>
          <w:rFonts w:ascii="Arial Narrow" w:hAnsi="Arial Narrow"/>
          <w:sz w:val="24"/>
          <w:szCs w:val="24"/>
        </w:rPr>
        <w:t>e</w:t>
      </w:r>
      <w:r w:rsidR="00FB0C71">
        <w:rPr>
          <w:rFonts w:ascii="Arial Narrow" w:hAnsi="Arial Narrow"/>
          <w:sz w:val="24"/>
          <w:szCs w:val="24"/>
        </w:rPr>
        <w:t xml:space="preserve"> </w:t>
      </w:r>
    </w:p>
    <w:p w:rsidR="00FB0C71" w:rsidRPr="00FB0C71" w:rsidP="005A7F5A">
      <w:pPr>
        <w:autoSpaceDE w:val="0"/>
        <w:autoSpaceDN w:val="0"/>
        <w:bidi w:val="0"/>
        <w:adjustRightInd w:val="0"/>
        <w:spacing w:after="0" w:line="240" w:lineRule="auto"/>
        <w:ind w:left="1416"/>
        <w:jc w:val="both"/>
        <w:rPr>
          <w:rFonts w:ascii="Arial Narrow" w:hAnsi="Arial Narrow"/>
          <w:sz w:val="24"/>
          <w:szCs w:val="24"/>
        </w:rPr>
      </w:pPr>
      <w:r w:rsidRPr="00FB0C71">
        <w:rPr>
          <w:rFonts w:ascii="Arial Narrow" w:hAnsi="Arial Narrow"/>
          <w:sz w:val="24"/>
          <w:szCs w:val="24"/>
        </w:rPr>
        <w:t>1. daň z</w:t>
      </w:r>
      <w:r w:rsidR="00A44262">
        <w:rPr>
          <w:rFonts w:ascii="Arial Narrow" w:hAnsi="Arial Narrow"/>
          <w:sz w:val="24"/>
          <w:szCs w:val="24"/>
        </w:rPr>
        <w:t> </w:t>
      </w:r>
      <w:r w:rsidRPr="00FB0C71">
        <w:rPr>
          <w:rFonts w:ascii="Arial Narrow" w:hAnsi="Arial Narrow"/>
          <w:sz w:val="24"/>
          <w:szCs w:val="24"/>
        </w:rPr>
        <w:t>príjmov</w:t>
      </w:r>
      <w:r w:rsidR="00A44262">
        <w:rPr>
          <w:rFonts w:ascii="Arial Narrow" w:hAnsi="Arial Narrow"/>
          <w:sz w:val="24"/>
          <w:szCs w:val="24"/>
        </w:rPr>
        <w:t xml:space="preserve"> </w:t>
      </w:r>
      <w:r>
        <w:rPr>
          <w:rFonts w:ascii="Arial Narrow" w:hAnsi="Arial Narrow"/>
          <w:sz w:val="24"/>
          <w:szCs w:val="24"/>
        </w:rPr>
        <w:t>(vrátane dane z príjmov z poistného plnenia)</w:t>
      </w:r>
      <w:r w:rsidR="00FE7F05">
        <w:rPr>
          <w:rFonts w:ascii="Arial Narrow" w:hAnsi="Arial Narrow"/>
          <w:sz w:val="24"/>
          <w:szCs w:val="24"/>
        </w:rPr>
        <w:t>,</w:t>
      </w:r>
      <w:r w:rsidR="00032009">
        <w:rPr>
          <w:rFonts w:ascii="Arial Narrow" w:hAnsi="Arial Narrow"/>
          <w:sz w:val="24"/>
          <w:szCs w:val="24"/>
        </w:rPr>
        <w:t xml:space="preserve"> </w:t>
      </w:r>
    </w:p>
    <w:p w:rsidR="00FB0C71" w:rsidP="005A7F5A">
      <w:pPr>
        <w:autoSpaceDE w:val="0"/>
        <w:autoSpaceDN w:val="0"/>
        <w:bidi w:val="0"/>
        <w:adjustRightInd w:val="0"/>
        <w:spacing w:after="0" w:line="240" w:lineRule="auto"/>
        <w:ind w:left="1416"/>
        <w:jc w:val="both"/>
        <w:rPr>
          <w:rFonts w:ascii="Arial Narrow" w:hAnsi="Arial Narrow"/>
          <w:sz w:val="24"/>
          <w:szCs w:val="24"/>
        </w:rPr>
      </w:pPr>
      <w:r w:rsidRPr="00FB0C71">
        <w:rPr>
          <w:rFonts w:ascii="Arial Narrow" w:hAnsi="Arial Narrow"/>
          <w:sz w:val="24"/>
          <w:szCs w:val="24"/>
        </w:rPr>
        <w:t>2. daň z</w:t>
      </w:r>
      <w:r w:rsidR="00A44262">
        <w:rPr>
          <w:rFonts w:ascii="Arial Narrow" w:hAnsi="Arial Narrow"/>
          <w:sz w:val="24"/>
          <w:szCs w:val="24"/>
        </w:rPr>
        <w:t> </w:t>
      </w:r>
      <w:r w:rsidRPr="00FB0C71">
        <w:rPr>
          <w:rFonts w:ascii="Arial Narrow" w:hAnsi="Arial Narrow"/>
          <w:sz w:val="24"/>
          <w:szCs w:val="24"/>
        </w:rPr>
        <w:t>príjmov</w:t>
      </w:r>
      <w:r w:rsidR="00A44262">
        <w:rPr>
          <w:rFonts w:ascii="Arial Narrow" w:hAnsi="Arial Narrow"/>
          <w:sz w:val="24"/>
          <w:szCs w:val="24"/>
        </w:rPr>
        <w:t xml:space="preserve"> </w:t>
      </w:r>
      <w:r w:rsidRPr="00FB0C71">
        <w:rPr>
          <w:rFonts w:ascii="Arial Narrow" w:hAnsi="Arial Narrow"/>
          <w:sz w:val="24"/>
          <w:szCs w:val="24"/>
        </w:rPr>
        <w:t>právnických osôb</w:t>
      </w:r>
      <w:r w:rsidR="00A44262">
        <w:rPr>
          <w:rFonts w:ascii="Arial Narrow" w:hAnsi="Arial Narrow"/>
          <w:sz w:val="24"/>
          <w:szCs w:val="24"/>
        </w:rPr>
        <w:t xml:space="preserve"> (vrátane dane zo zisku pobočiek) a</w:t>
      </w:r>
      <w:r w:rsidR="00032009">
        <w:rPr>
          <w:rFonts w:ascii="Arial Narrow" w:hAnsi="Arial Narrow"/>
          <w:sz w:val="24"/>
          <w:szCs w:val="24"/>
        </w:rPr>
        <w:t xml:space="preserve"> </w:t>
      </w:r>
    </w:p>
    <w:p w:rsidR="00FE1035" w:rsidRPr="00FA2B56" w:rsidP="005A7F5A">
      <w:pPr>
        <w:autoSpaceDE w:val="0"/>
        <w:autoSpaceDN w:val="0"/>
        <w:bidi w:val="0"/>
        <w:adjustRightInd w:val="0"/>
        <w:spacing w:after="0" w:line="240" w:lineRule="auto"/>
        <w:ind w:left="1416"/>
        <w:jc w:val="both"/>
        <w:rPr>
          <w:rFonts w:ascii="Arial Narrow" w:hAnsi="Arial Narrow"/>
          <w:sz w:val="24"/>
          <w:szCs w:val="24"/>
        </w:rPr>
      </w:pPr>
      <w:r w:rsidR="00A44262">
        <w:rPr>
          <w:rFonts w:ascii="Arial Narrow" w:hAnsi="Arial Narrow"/>
          <w:sz w:val="24"/>
          <w:szCs w:val="24"/>
        </w:rPr>
        <w:t xml:space="preserve">3. </w:t>
      </w:r>
      <w:r w:rsidRPr="00FB0C71" w:rsidR="00A44262">
        <w:rPr>
          <w:rFonts w:ascii="Arial Narrow" w:hAnsi="Arial Narrow"/>
          <w:sz w:val="24"/>
          <w:szCs w:val="24"/>
        </w:rPr>
        <w:t>daň z</w:t>
      </w:r>
      <w:r w:rsidR="00A44262">
        <w:rPr>
          <w:rFonts w:ascii="Arial Narrow" w:hAnsi="Arial Narrow"/>
          <w:sz w:val="24"/>
          <w:szCs w:val="24"/>
        </w:rPr>
        <w:t> </w:t>
      </w:r>
      <w:r w:rsidRPr="00FB0C71" w:rsidR="00A44262">
        <w:rPr>
          <w:rFonts w:ascii="Arial Narrow" w:hAnsi="Arial Narrow"/>
          <w:sz w:val="24"/>
          <w:szCs w:val="24"/>
        </w:rPr>
        <w:t>príjmov</w:t>
      </w:r>
      <w:r w:rsidR="004647D0">
        <w:rPr>
          <w:rFonts w:ascii="Arial Narrow" w:hAnsi="Arial Narrow"/>
          <w:sz w:val="24"/>
          <w:szCs w:val="24"/>
        </w:rPr>
        <w:t xml:space="preserve"> z ropy.</w:t>
      </w:r>
    </w:p>
    <w:p w:rsidR="009B6B22" w:rsidRPr="00B22E3B" w:rsidP="005A7F5A">
      <w:pPr>
        <w:tabs>
          <w:tab w:val="left" w:pos="2127"/>
        </w:tabs>
        <w:bidi w:val="0"/>
        <w:spacing w:after="0" w:line="240" w:lineRule="auto"/>
        <w:jc w:val="both"/>
        <w:rPr>
          <w:rFonts w:ascii="Arial Narrow" w:hAnsi="Arial Narrow"/>
          <w:sz w:val="24"/>
          <w:szCs w:val="24"/>
        </w:rPr>
      </w:pPr>
      <w:r w:rsidRPr="00FA2B56" w:rsidR="00B52A3E">
        <w:rPr>
          <w:rFonts w:ascii="Arial Narrow" w:hAnsi="Arial Narrow"/>
          <w:color w:val="1F497D"/>
          <w:sz w:val="24"/>
          <w:szCs w:val="24"/>
        </w:rPr>
        <w:tab/>
      </w:r>
    </w:p>
    <w:p w:rsidR="00B22E3B" w:rsidRPr="00B22E3B" w:rsidP="005A7F5A">
      <w:pPr>
        <w:autoSpaceDE w:val="0"/>
        <w:autoSpaceDN w:val="0"/>
        <w:bidi w:val="0"/>
        <w:adjustRightInd w:val="0"/>
        <w:spacing w:after="0" w:line="240" w:lineRule="auto"/>
        <w:jc w:val="both"/>
        <w:rPr>
          <w:rFonts w:ascii="Arial Narrow" w:hAnsi="Arial Narrow"/>
          <w:sz w:val="24"/>
          <w:szCs w:val="24"/>
        </w:rPr>
      </w:pPr>
      <w:r w:rsidRPr="00B22E3B" w:rsidR="00C461A6">
        <w:rPr>
          <w:rFonts w:ascii="Arial Narrow" w:hAnsi="Arial Narrow"/>
          <w:sz w:val="24"/>
          <w:szCs w:val="24"/>
        </w:rPr>
        <w:t>(4)</w:t>
      </w:r>
      <w:r w:rsidRPr="00B22E3B" w:rsidR="007A609B">
        <w:rPr>
          <w:rFonts w:ascii="Arial Narrow" w:hAnsi="Arial Narrow"/>
          <w:sz w:val="24"/>
          <w:szCs w:val="24"/>
        </w:rPr>
        <w:t xml:space="preserve"> </w:t>
      </w:r>
      <w:r>
        <w:rPr>
          <w:rFonts w:ascii="Arial Narrow" w:hAnsi="Arial Narrow"/>
          <w:sz w:val="24"/>
          <w:szCs w:val="24"/>
        </w:rPr>
        <w:t xml:space="preserve">Táto zmluva sa vzťahuje aj na všetky rovnaké alebo </w:t>
      </w:r>
      <w:r w:rsidR="000807F0">
        <w:rPr>
          <w:rFonts w:ascii="Arial Narrow" w:hAnsi="Arial Narrow"/>
          <w:sz w:val="24"/>
          <w:szCs w:val="24"/>
        </w:rPr>
        <w:t> v zásade</w:t>
      </w:r>
      <w:r>
        <w:rPr>
          <w:rFonts w:ascii="Arial Narrow" w:hAnsi="Arial Narrow"/>
          <w:sz w:val="24"/>
          <w:szCs w:val="24"/>
        </w:rPr>
        <w:t xml:space="preserve"> podobné </w:t>
      </w:r>
      <w:r w:rsidR="000807F0">
        <w:rPr>
          <w:rFonts w:ascii="Arial Narrow" w:hAnsi="Arial Narrow"/>
          <w:sz w:val="24"/>
          <w:szCs w:val="24"/>
        </w:rPr>
        <w:t>dane</w:t>
      </w:r>
      <w:r>
        <w:rPr>
          <w:rFonts w:ascii="Arial Narrow" w:hAnsi="Arial Narrow"/>
          <w:sz w:val="24"/>
          <w:szCs w:val="24"/>
        </w:rPr>
        <w:t xml:space="preserve">, ktoré sa </w:t>
      </w:r>
      <w:r w:rsidR="0075748A">
        <w:rPr>
          <w:rFonts w:ascii="Arial Narrow" w:hAnsi="Arial Narrow"/>
          <w:sz w:val="24"/>
          <w:szCs w:val="24"/>
        </w:rPr>
        <w:t xml:space="preserve">ukladajú </w:t>
      </w:r>
      <w:r>
        <w:rPr>
          <w:rFonts w:ascii="Arial Narrow" w:hAnsi="Arial Narrow"/>
          <w:sz w:val="24"/>
          <w:szCs w:val="24"/>
        </w:rPr>
        <w:t xml:space="preserve">po dátume podpisu tejto zmluvy </w:t>
      </w:r>
      <w:r w:rsidR="00E37460">
        <w:rPr>
          <w:rFonts w:ascii="Arial Narrow" w:hAnsi="Arial Narrow"/>
          <w:sz w:val="24"/>
          <w:szCs w:val="24"/>
        </w:rPr>
        <w:t>okrem</w:t>
      </w:r>
      <w:r w:rsidR="003A1298">
        <w:rPr>
          <w:rFonts w:ascii="Arial Narrow" w:hAnsi="Arial Narrow"/>
          <w:sz w:val="24"/>
          <w:szCs w:val="24"/>
        </w:rPr>
        <w:t>,</w:t>
      </w:r>
      <w:r>
        <w:rPr>
          <w:rFonts w:ascii="Arial Narrow" w:hAnsi="Arial Narrow"/>
          <w:sz w:val="24"/>
          <w:szCs w:val="24"/>
        </w:rPr>
        <w:t xml:space="preserve"> alebo </w:t>
      </w:r>
      <w:r w:rsidR="003D6B0F">
        <w:rPr>
          <w:rFonts w:ascii="Arial Narrow" w:hAnsi="Arial Narrow"/>
          <w:sz w:val="24"/>
          <w:szCs w:val="24"/>
        </w:rPr>
        <w:t>na</w:t>
      </w:r>
      <w:r>
        <w:rPr>
          <w:rFonts w:ascii="Arial Narrow" w:hAnsi="Arial Narrow"/>
          <w:sz w:val="24"/>
          <w:szCs w:val="24"/>
        </w:rPr>
        <w:t xml:space="preserve">miesto </w:t>
      </w:r>
      <w:r w:rsidR="00E37460">
        <w:rPr>
          <w:rFonts w:ascii="Arial Narrow" w:hAnsi="Arial Narrow"/>
          <w:sz w:val="24"/>
          <w:szCs w:val="24"/>
        </w:rPr>
        <w:t>existujúcich daní</w:t>
      </w:r>
      <w:r>
        <w:rPr>
          <w:rFonts w:ascii="Arial Narrow" w:hAnsi="Arial Narrow"/>
          <w:sz w:val="24"/>
          <w:szCs w:val="24"/>
        </w:rPr>
        <w:t>. Príslušné orgány zmluvných štátov si vzájomne oznámia všetky podstatné zmeny, ktoré sa uskutočnili v ich právnych predpisoch</w:t>
      </w:r>
      <w:r w:rsidR="00E37460">
        <w:rPr>
          <w:rFonts w:ascii="Arial Narrow" w:hAnsi="Arial Narrow"/>
          <w:sz w:val="24"/>
          <w:szCs w:val="24"/>
        </w:rPr>
        <w:t xml:space="preserve"> upravujúcich dane</w:t>
      </w:r>
      <w:r>
        <w:rPr>
          <w:rFonts w:ascii="Arial Narrow" w:hAnsi="Arial Narrow"/>
          <w:sz w:val="24"/>
          <w:szCs w:val="24"/>
        </w:rPr>
        <w:t xml:space="preserve">.  </w:t>
      </w:r>
    </w:p>
    <w:p w:rsidR="00C80903" w:rsidRPr="00B22E3B" w:rsidP="005A7F5A">
      <w:pPr>
        <w:autoSpaceDE w:val="0"/>
        <w:autoSpaceDN w:val="0"/>
        <w:bidi w:val="0"/>
        <w:adjustRightInd w:val="0"/>
        <w:spacing w:after="0" w:line="240" w:lineRule="auto"/>
        <w:jc w:val="center"/>
        <w:rPr>
          <w:rFonts w:ascii="Arial Narrow" w:hAnsi="Arial Narrow"/>
          <w:b/>
          <w:bCs/>
          <w:sz w:val="24"/>
          <w:szCs w:val="24"/>
        </w:rPr>
      </w:pPr>
      <w:r w:rsidRPr="00B22E3B" w:rsidR="00A11093">
        <w:rPr>
          <w:rFonts w:ascii="Arial Narrow" w:hAnsi="Arial Narrow"/>
          <w:b/>
          <w:iCs/>
          <w:sz w:val="24"/>
          <w:szCs w:val="24"/>
        </w:rPr>
        <w:t>Článok</w:t>
      </w:r>
      <w:r w:rsidRPr="00B22E3B">
        <w:rPr>
          <w:rFonts w:ascii="Arial Narrow" w:hAnsi="Arial Narrow"/>
          <w:b/>
          <w:bCs/>
          <w:sz w:val="24"/>
          <w:szCs w:val="24"/>
        </w:rPr>
        <w:t xml:space="preserve"> 3</w:t>
      </w:r>
    </w:p>
    <w:p w:rsidR="00C80903" w:rsidRPr="00B22E3B" w:rsidP="005A7F5A">
      <w:pPr>
        <w:autoSpaceDE w:val="0"/>
        <w:autoSpaceDN w:val="0"/>
        <w:bidi w:val="0"/>
        <w:adjustRightInd w:val="0"/>
        <w:spacing w:after="0" w:line="240" w:lineRule="auto"/>
        <w:jc w:val="center"/>
        <w:rPr>
          <w:rFonts w:ascii="Arial Narrow" w:hAnsi="Arial Narrow"/>
          <w:b/>
          <w:bCs/>
          <w:sz w:val="24"/>
          <w:szCs w:val="24"/>
        </w:rPr>
      </w:pPr>
      <w:r w:rsidRPr="00B22E3B" w:rsidR="00B22E3B">
        <w:rPr>
          <w:rFonts w:ascii="Arial Narrow" w:hAnsi="Arial Narrow"/>
          <w:b/>
          <w:bCs/>
          <w:sz w:val="24"/>
          <w:szCs w:val="24"/>
        </w:rPr>
        <w:t xml:space="preserve">Všeobecné definície </w:t>
      </w:r>
    </w:p>
    <w:p w:rsidR="009B6B22" w:rsidRPr="00B22E3B" w:rsidP="005A7F5A">
      <w:pPr>
        <w:autoSpaceDE w:val="0"/>
        <w:autoSpaceDN w:val="0"/>
        <w:bidi w:val="0"/>
        <w:adjustRightInd w:val="0"/>
        <w:spacing w:after="0" w:line="240" w:lineRule="auto"/>
        <w:rPr>
          <w:rFonts w:ascii="Arial Narrow" w:hAnsi="Arial Narrow"/>
          <w:sz w:val="24"/>
          <w:szCs w:val="24"/>
        </w:rPr>
      </w:pPr>
    </w:p>
    <w:p w:rsidR="00C80903" w:rsidRPr="00B22E3B" w:rsidP="005A7F5A">
      <w:pPr>
        <w:autoSpaceDE w:val="0"/>
        <w:autoSpaceDN w:val="0"/>
        <w:bidi w:val="0"/>
        <w:adjustRightInd w:val="0"/>
        <w:spacing w:after="0" w:line="240" w:lineRule="auto"/>
        <w:rPr>
          <w:rFonts w:ascii="Arial Narrow" w:hAnsi="Arial Narrow"/>
          <w:sz w:val="24"/>
          <w:szCs w:val="24"/>
        </w:rPr>
      </w:pPr>
      <w:r w:rsidRPr="00B22E3B" w:rsidR="00C461A6">
        <w:rPr>
          <w:rFonts w:ascii="Arial Narrow" w:hAnsi="Arial Narrow"/>
          <w:sz w:val="24"/>
          <w:szCs w:val="24"/>
        </w:rPr>
        <w:t>(1)</w:t>
      </w:r>
      <w:r w:rsidRPr="00B22E3B">
        <w:rPr>
          <w:rFonts w:ascii="Arial Narrow" w:hAnsi="Arial Narrow"/>
          <w:sz w:val="24"/>
          <w:szCs w:val="24"/>
        </w:rPr>
        <w:t xml:space="preserve"> </w:t>
      </w:r>
      <w:r w:rsidR="00B22E3B">
        <w:rPr>
          <w:rFonts w:ascii="Arial Narrow" w:hAnsi="Arial Narrow"/>
          <w:sz w:val="24"/>
          <w:szCs w:val="24"/>
        </w:rPr>
        <w:t>Na účely tejto zmluvy, ak súvislosť nevyžaduje odlišný výklad,</w:t>
      </w:r>
    </w:p>
    <w:p w:rsidR="00B52A3E" w:rsidRPr="00B22E3B" w:rsidP="005A7F5A">
      <w:pPr>
        <w:bidi w:val="0"/>
        <w:spacing w:after="0" w:line="240" w:lineRule="auto"/>
        <w:ind w:left="708"/>
        <w:jc w:val="both"/>
        <w:rPr>
          <w:rFonts w:ascii="Arial Narrow" w:hAnsi="Arial Narrow"/>
          <w:color w:val="000000"/>
          <w:sz w:val="24"/>
          <w:szCs w:val="24"/>
        </w:rPr>
      </w:pPr>
    </w:p>
    <w:p w:rsidR="00726554" w:rsidP="00434B4F">
      <w:pPr>
        <w:bidi w:val="0"/>
        <w:spacing w:after="0" w:line="240" w:lineRule="auto"/>
        <w:ind w:left="708"/>
        <w:jc w:val="both"/>
        <w:rPr>
          <w:rFonts w:ascii="Arial Narrow" w:hAnsi="Arial Narrow"/>
          <w:color w:val="000000"/>
          <w:sz w:val="24"/>
          <w:szCs w:val="24"/>
        </w:rPr>
      </w:pPr>
      <w:r w:rsidRPr="00B22E3B" w:rsidR="00382AE6">
        <w:rPr>
          <w:rFonts w:ascii="Arial Narrow" w:hAnsi="Arial Narrow"/>
          <w:color w:val="000000"/>
          <w:sz w:val="24"/>
          <w:szCs w:val="24"/>
        </w:rPr>
        <w:t xml:space="preserve">a) </w:t>
      </w:r>
      <w:r w:rsidR="00B22E3B">
        <w:rPr>
          <w:rFonts w:ascii="Arial Narrow" w:hAnsi="Arial Narrow"/>
          <w:color w:val="000000"/>
          <w:sz w:val="24"/>
          <w:szCs w:val="24"/>
        </w:rPr>
        <w:t>pojem</w:t>
      </w:r>
      <w:r w:rsidR="005616AA">
        <w:rPr>
          <w:rFonts w:ascii="Arial Narrow" w:hAnsi="Arial Narrow"/>
          <w:color w:val="000000"/>
          <w:sz w:val="24"/>
          <w:szCs w:val="24"/>
        </w:rPr>
        <w:t xml:space="preserve"> „Slovenská republika“ označuje Slovenskú republiku a použitý v geografickom zmysle označuje jej územie, na ktorom Slovenská republika vykonáva svoje suverénne práva a jurisdikciu v súlade </w:t>
      </w:r>
      <w:r w:rsidR="00BA429E">
        <w:rPr>
          <w:rFonts w:ascii="Arial Narrow" w:hAnsi="Arial Narrow"/>
          <w:color w:val="000000"/>
          <w:sz w:val="24"/>
          <w:szCs w:val="24"/>
        </w:rPr>
        <w:t>s pravidlami</w:t>
      </w:r>
      <w:r w:rsidR="005616AA">
        <w:rPr>
          <w:rFonts w:ascii="Arial Narrow" w:hAnsi="Arial Narrow"/>
          <w:color w:val="000000"/>
          <w:sz w:val="24"/>
          <w:szCs w:val="24"/>
        </w:rPr>
        <w:t xml:space="preserve"> medzinárodného práva, </w:t>
      </w:r>
    </w:p>
    <w:p w:rsidR="00434B4F" w:rsidRPr="00A66728" w:rsidP="00434B4F">
      <w:pPr>
        <w:bidi w:val="0"/>
        <w:spacing w:after="0" w:line="240" w:lineRule="auto"/>
        <w:ind w:left="708"/>
        <w:jc w:val="both"/>
        <w:rPr>
          <w:rFonts w:ascii="Arial Narrow" w:hAnsi="Arial Narrow"/>
          <w:color w:val="000000"/>
          <w:sz w:val="24"/>
          <w:szCs w:val="24"/>
        </w:rPr>
      </w:pPr>
    </w:p>
    <w:p w:rsidR="006E3522" w:rsidRPr="00A66728" w:rsidP="00434B4F">
      <w:pPr>
        <w:bidi w:val="0"/>
        <w:spacing w:after="0" w:line="240" w:lineRule="auto"/>
        <w:ind w:left="708"/>
        <w:jc w:val="both"/>
        <w:rPr>
          <w:rFonts w:ascii="Arial Narrow" w:hAnsi="Arial Narrow"/>
          <w:color w:val="000000"/>
          <w:sz w:val="24"/>
          <w:szCs w:val="24"/>
        </w:rPr>
      </w:pPr>
      <w:r w:rsidRPr="00A66728" w:rsidR="005616AA">
        <w:rPr>
          <w:rFonts w:ascii="Arial Narrow" w:hAnsi="Arial Narrow"/>
          <w:color w:val="000000"/>
          <w:sz w:val="24"/>
          <w:szCs w:val="24"/>
        </w:rPr>
        <w:t>b</w:t>
      </w:r>
      <w:r w:rsidRPr="00A66728" w:rsidR="00382AE6">
        <w:rPr>
          <w:rFonts w:ascii="Arial Narrow" w:hAnsi="Arial Narrow"/>
          <w:color w:val="000000"/>
          <w:sz w:val="24"/>
          <w:szCs w:val="24"/>
        </w:rPr>
        <w:t xml:space="preserve">) </w:t>
      </w:r>
      <w:r w:rsidRPr="00A66728" w:rsidR="00B22E3B">
        <w:rPr>
          <w:rFonts w:ascii="Arial Narrow" w:hAnsi="Arial Narrow"/>
          <w:color w:val="000000"/>
          <w:sz w:val="24"/>
          <w:szCs w:val="24"/>
        </w:rPr>
        <w:t>pojem</w:t>
      </w:r>
      <w:r w:rsidR="003536A6">
        <w:rPr>
          <w:rFonts w:ascii="Arial Narrow" w:hAnsi="Arial Narrow"/>
          <w:color w:val="000000"/>
          <w:sz w:val="24"/>
          <w:szCs w:val="24"/>
        </w:rPr>
        <w:t xml:space="preserve"> „</w:t>
      </w:r>
      <w:r w:rsidRPr="00A66728" w:rsidR="00FE1035">
        <w:rPr>
          <w:rFonts w:ascii="Arial Narrow" w:hAnsi="Arial Narrow"/>
          <w:sz w:val="24"/>
          <w:szCs w:val="24"/>
        </w:rPr>
        <w:t>Barbados</w:t>
      </w:r>
      <w:r w:rsidRPr="00A66728" w:rsidR="00382AE6">
        <w:rPr>
          <w:rFonts w:ascii="Arial Narrow" w:hAnsi="Arial Narrow"/>
          <w:sz w:val="24"/>
          <w:szCs w:val="24"/>
        </w:rPr>
        <w:t>”</w:t>
      </w:r>
      <w:r w:rsidRPr="00A66728" w:rsidR="005616AA">
        <w:rPr>
          <w:rFonts w:ascii="Arial Narrow" w:hAnsi="Arial Narrow"/>
          <w:color w:val="000000"/>
          <w:sz w:val="24"/>
          <w:szCs w:val="24"/>
        </w:rPr>
        <w:t xml:space="preserve"> označuje </w:t>
      </w:r>
      <w:r w:rsidRPr="00A66728">
        <w:rPr>
          <w:rFonts w:ascii="Arial Narrow" w:hAnsi="Arial Narrow"/>
          <w:color w:val="000000"/>
          <w:sz w:val="24"/>
          <w:szCs w:val="24"/>
        </w:rPr>
        <w:t xml:space="preserve">súčasné územie Barbadosu vrátane teritoriálnych vôd a akéhokoľvek námorného priestoru nachádzajúceho sa za teritoriálnymi vodami Barbadosu, ktorý bol označený podľa právnych predpisov Barbadosu v súlade s medzinárodným právom za oblasť, na ktorej môže Barbados vykonávať svoje suverénne práva a jurisdikciu na skúmanie, využívanie a ochranu morského dna, morského podložia a prírodných zdrojov,  </w:t>
      </w:r>
    </w:p>
    <w:p w:rsidR="00726554" w:rsidRPr="00A66728" w:rsidP="005A7F5A">
      <w:pPr>
        <w:bidi w:val="0"/>
        <w:spacing w:after="0" w:line="240" w:lineRule="auto"/>
        <w:ind w:left="708"/>
        <w:rPr>
          <w:rFonts w:ascii="Arial Narrow" w:hAnsi="Arial Narrow"/>
          <w:color w:val="000000"/>
          <w:sz w:val="24"/>
          <w:szCs w:val="24"/>
        </w:rPr>
      </w:pPr>
      <w:r w:rsidRPr="00A66728" w:rsidR="006E3522">
        <w:rPr>
          <w:rFonts w:ascii="Arial Narrow" w:hAnsi="Arial Narrow"/>
          <w:color w:val="000000"/>
          <w:sz w:val="24"/>
          <w:szCs w:val="24"/>
        </w:rPr>
        <w:t xml:space="preserve"> </w:t>
      </w:r>
    </w:p>
    <w:p w:rsidR="00C80903" w:rsidRPr="00A66728" w:rsidP="005A7F5A">
      <w:pPr>
        <w:autoSpaceDE w:val="0"/>
        <w:autoSpaceDN w:val="0"/>
        <w:bidi w:val="0"/>
        <w:adjustRightInd w:val="0"/>
        <w:spacing w:after="0" w:line="240" w:lineRule="auto"/>
        <w:ind w:left="708"/>
        <w:jc w:val="both"/>
        <w:rPr>
          <w:rFonts w:ascii="Arial Narrow" w:hAnsi="Arial Narrow"/>
          <w:sz w:val="24"/>
          <w:szCs w:val="24"/>
        </w:rPr>
      </w:pPr>
      <w:r w:rsidRPr="00A66728" w:rsidR="00904334">
        <w:rPr>
          <w:rFonts w:ascii="Arial Narrow" w:hAnsi="Arial Narrow"/>
          <w:sz w:val="24"/>
          <w:szCs w:val="24"/>
        </w:rPr>
        <w:t xml:space="preserve">c) </w:t>
      </w:r>
      <w:r w:rsidRPr="00A66728" w:rsidR="00B22E3B">
        <w:rPr>
          <w:rFonts w:ascii="Arial Narrow" w:hAnsi="Arial Narrow"/>
          <w:color w:val="000000"/>
          <w:sz w:val="24"/>
          <w:szCs w:val="24"/>
        </w:rPr>
        <w:t>pojem</w:t>
      </w:r>
      <w:r w:rsidRPr="00A66728" w:rsidR="006E3522">
        <w:rPr>
          <w:rFonts w:ascii="Arial Narrow" w:hAnsi="Arial Narrow"/>
          <w:color w:val="000000"/>
          <w:sz w:val="24"/>
          <w:szCs w:val="24"/>
        </w:rPr>
        <w:t xml:space="preserve"> „osoba“ zahŕňa fyzickú osobu, spoločnosť a iné </w:t>
      </w:r>
      <w:r w:rsidRPr="00A66728" w:rsidR="00E20D0F">
        <w:rPr>
          <w:rFonts w:ascii="Arial Narrow" w:hAnsi="Arial Narrow"/>
          <w:color w:val="000000"/>
          <w:sz w:val="24"/>
          <w:szCs w:val="24"/>
        </w:rPr>
        <w:t>združeni</w:t>
      </w:r>
      <w:r w:rsidR="00E20D0F">
        <w:rPr>
          <w:rFonts w:ascii="Arial Narrow" w:hAnsi="Arial Narrow"/>
          <w:color w:val="000000"/>
          <w:sz w:val="24"/>
          <w:szCs w:val="24"/>
        </w:rPr>
        <w:t>a</w:t>
      </w:r>
      <w:r w:rsidRPr="00A66728" w:rsidR="00E20D0F">
        <w:rPr>
          <w:rFonts w:ascii="Arial Narrow" w:hAnsi="Arial Narrow"/>
          <w:color w:val="000000"/>
          <w:sz w:val="24"/>
          <w:szCs w:val="24"/>
        </w:rPr>
        <w:t xml:space="preserve"> </w:t>
      </w:r>
      <w:r w:rsidRPr="00A66728" w:rsidR="006E3522">
        <w:rPr>
          <w:rFonts w:ascii="Arial Narrow" w:hAnsi="Arial Narrow"/>
          <w:color w:val="000000"/>
          <w:sz w:val="24"/>
          <w:szCs w:val="24"/>
        </w:rPr>
        <w:t xml:space="preserve">osôb, </w:t>
      </w:r>
    </w:p>
    <w:p w:rsidR="009B6B22" w:rsidRPr="00A66728" w:rsidP="005A7F5A">
      <w:pPr>
        <w:autoSpaceDE w:val="0"/>
        <w:autoSpaceDN w:val="0"/>
        <w:bidi w:val="0"/>
        <w:adjustRightInd w:val="0"/>
        <w:spacing w:after="0" w:line="240" w:lineRule="auto"/>
        <w:ind w:left="708"/>
        <w:jc w:val="both"/>
        <w:rPr>
          <w:rFonts w:ascii="Arial Narrow" w:hAnsi="Arial Narrow"/>
          <w:iCs/>
          <w:sz w:val="24"/>
          <w:szCs w:val="24"/>
        </w:rPr>
      </w:pPr>
    </w:p>
    <w:p w:rsidR="00C80903" w:rsidRPr="00A66728" w:rsidP="005A7F5A">
      <w:pPr>
        <w:autoSpaceDE w:val="0"/>
        <w:autoSpaceDN w:val="0"/>
        <w:bidi w:val="0"/>
        <w:adjustRightInd w:val="0"/>
        <w:spacing w:after="0" w:line="240" w:lineRule="auto"/>
        <w:ind w:left="708"/>
        <w:jc w:val="both"/>
        <w:rPr>
          <w:rFonts w:ascii="Arial Narrow" w:hAnsi="Arial Narrow"/>
          <w:color w:val="000000" w:themeColor="tx1" w:themeShade="FF"/>
          <w:sz w:val="24"/>
          <w:szCs w:val="24"/>
        </w:rPr>
      </w:pPr>
      <w:r w:rsidRPr="00A66728" w:rsidR="00AA76A7">
        <w:rPr>
          <w:rFonts w:ascii="Arial Narrow" w:hAnsi="Arial Narrow"/>
          <w:iCs/>
          <w:color w:val="000000" w:themeColor="tx1" w:themeShade="FF"/>
          <w:sz w:val="24"/>
          <w:szCs w:val="24"/>
        </w:rPr>
        <w:t xml:space="preserve">d) </w:t>
      </w:r>
      <w:r w:rsidRPr="00A66728" w:rsidR="00B22E3B">
        <w:rPr>
          <w:rFonts w:ascii="Arial Narrow" w:hAnsi="Arial Narrow"/>
          <w:color w:val="000000"/>
          <w:sz w:val="24"/>
          <w:szCs w:val="24"/>
        </w:rPr>
        <w:t>pojem</w:t>
      </w:r>
      <w:r w:rsidRPr="00A66728" w:rsidR="00B22E3B">
        <w:rPr>
          <w:rFonts w:ascii="Arial Narrow" w:hAnsi="Arial Narrow"/>
          <w:color w:val="000000" w:themeColor="tx1" w:themeShade="FF"/>
          <w:sz w:val="24"/>
          <w:szCs w:val="24"/>
        </w:rPr>
        <w:t xml:space="preserve"> </w:t>
      </w:r>
      <w:r w:rsidRPr="00A66728" w:rsidR="00A66728">
        <w:rPr>
          <w:rFonts w:ascii="Arial Narrow" w:hAnsi="Arial Narrow"/>
          <w:color w:val="000000" w:themeColor="tx1" w:themeShade="FF"/>
          <w:sz w:val="24"/>
          <w:szCs w:val="24"/>
        </w:rPr>
        <w:t>„spoločnosť“ označuje</w:t>
      </w:r>
      <w:r w:rsidR="003D6B0F">
        <w:rPr>
          <w:rFonts w:ascii="Arial Narrow" w:hAnsi="Arial Narrow"/>
          <w:color w:val="000000" w:themeColor="tx1" w:themeShade="FF"/>
          <w:sz w:val="24"/>
          <w:szCs w:val="24"/>
        </w:rPr>
        <w:t xml:space="preserve"> každú</w:t>
      </w:r>
      <w:r w:rsidRPr="00A66728" w:rsidR="00A66728">
        <w:rPr>
          <w:rFonts w:ascii="Arial Narrow" w:hAnsi="Arial Narrow"/>
          <w:color w:val="000000" w:themeColor="tx1" w:themeShade="FF"/>
          <w:sz w:val="24"/>
          <w:szCs w:val="24"/>
        </w:rPr>
        <w:t xml:space="preserve"> právnickú osobu alebo osobu, </w:t>
      </w:r>
      <w:r w:rsidR="003D6B0F">
        <w:rPr>
          <w:rFonts w:ascii="Arial Narrow" w:hAnsi="Arial Narrow"/>
          <w:color w:val="000000" w:themeColor="tx1" w:themeShade="FF"/>
          <w:sz w:val="24"/>
          <w:szCs w:val="24"/>
        </w:rPr>
        <w:t xml:space="preserve">ktorá </w:t>
      </w:r>
      <w:r w:rsidRPr="00A66728" w:rsidR="00A66728">
        <w:rPr>
          <w:rFonts w:ascii="Arial Narrow" w:hAnsi="Arial Narrow"/>
          <w:color w:val="000000" w:themeColor="tx1" w:themeShade="FF"/>
          <w:sz w:val="24"/>
          <w:szCs w:val="24"/>
        </w:rPr>
        <w:t xml:space="preserve">sa na daňové účely </w:t>
      </w:r>
      <w:r w:rsidR="003D6B0F">
        <w:rPr>
          <w:rFonts w:ascii="Arial Narrow" w:hAnsi="Arial Narrow"/>
          <w:color w:val="000000" w:themeColor="tx1" w:themeShade="FF"/>
          <w:sz w:val="24"/>
          <w:szCs w:val="24"/>
        </w:rPr>
        <w:t>považuje za právnickú osobu</w:t>
      </w:r>
      <w:r w:rsidRPr="00A66728" w:rsidR="00A66728">
        <w:rPr>
          <w:rFonts w:ascii="Arial Narrow" w:hAnsi="Arial Narrow"/>
          <w:color w:val="000000" w:themeColor="tx1" w:themeShade="FF"/>
          <w:sz w:val="24"/>
          <w:szCs w:val="24"/>
        </w:rPr>
        <w:t xml:space="preserve">, </w:t>
      </w:r>
    </w:p>
    <w:p w:rsidR="009B6B22" w:rsidRPr="00A66728" w:rsidP="005A7F5A">
      <w:pPr>
        <w:autoSpaceDE w:val="0"/>
        <w:autoSpaceDN w:val="0"/>
        <w:bidi w:val="0"/>
        <w:adjustRightInd w:val="0"/>
        <w:spacing w:after="0" w:line="240" w:lineRule="auto"/>
        <w:ind w:left="708"/>
        <w:jc w:val="both"/>
        <w:rPr>
          <w:rFonts w:ascii="Arial Narrow" w:hAnsi="Arial Narrow"/>
          <w:iCs/>
          <w:sz w:val="24"/>
          <w:szCs w:val="24"/>
        </w:rPr>
      </w:pPr>
    </w:p>
    <w:p w:rsidR="00C80903" w:rsidRPr="00A66728" w:rsidP="005A7F5A">
      <w:pPr>
        <w:autoSpaceDE w:val="0"/>
        <w:autoSpaceDN w:val="0"/>
        <w:bidi w:val="0"/>
        <w:adjustRightInd w:val="0"/>
        <w:spacing w:after="0" w:line="240" w:lineRule="auto"/>
        <w:ind w:left="708"/>
        <w:jc w:val="both"/>
        <w:rPr>
          <w:rFonts w:ascii="Arial Narrow" w:hAnsi="Arial Narrow"/>
          <w:sz w:val="24"/>
          <w:szCs w:val="24"/>
        </w:rPr>
      </w:pPr>
      <w:r w:rsidRPr="00A66728" w:rsidR="00510693">
        <w:rPr>
          <w:rFonts w:ascii="Arial Narrow" w:hAnsi="Arial Narrow"/>
          <w:iCs/>
          <w:sz w:val="24"/>
          <w:szCs w:val="24"/>
        </w:rPr>
        <w:t>e</w:t>
      </w:r>
      <w:r w:rsidRPr="00A66728">
        <w:rPr>
          <w:rFonts w:ascii="Arial Narrow" w:hAnsi="Arial Narrow"/>
          <w:iCs/>
          <w:sz w:val="24"/>
          <w:szCs w:val="24"/>
        </w:rPr>
        <w:t xml:space="preserve">) </w:t>
      </w:r>
      <w:r w:rsidRPr="00A66728" w:rsidR="00A66728">
        <w:rPr>
          <w:rFonts w:ascii="Arial Narrow" w:hAnsi="Arial Narrow"/>
          <w:color w:val="000000"/>
          <w:sz w:val="24"/>
          <w:szCs w:val="24"/>
        </w:rPr>
        <w:t xml:space="preserve">pojem „podnik“ sa </w:t>
      </w:r>
      <w:r w:rsidR="00772B5A">
        <w:rPr>
          <w:rFonts w:ascii="Arial Narrow" w:hAnsi="Arial Narrow"/>
          <w:color w:val="000000"/>
          <w:sz w:val="24"/>
          <w:szCs w:val="24"/>
        </w:rPr>
        <w:t>vzťahuje</w:t>
      </w:r>
      <w:r w:rsidRPr="00A66728" w:rsidR="00772B5A">
        <w:rPr>
          <w:rFonts w:ascii="Arial Narrow" w:hAnsi="Arial Narrow"/>
          <w:color w:val="000000"/>
          <w:sz w:val="24"/>
          <w:szCs w:val="24"/>
        </w:rPr>
        <w:t xml:space="preserve"> </w:t>
      </w:r>
      <w:r w:rsidRPr="00A66728" w:rsidR="00A66728">
        <w:rPr>
          <w:rFonts w:ascii="Arial Narrow" w:hAnsi="Arial Narrow"/>
          <w:color w:val="000000"/>
          <w:sz w:val="24"/>
          <w:szCs w:val="24"/>
        </w:rPr>
        <w:t xml:space="preserve">na vykonávanie </w:t>
      </w:r>
      <w:r w:rsidR="003D6B0F">
        <w:rPr>
          <w:rFonts w:ascii="Arial Narrow" w:hAnsi="Arial Narrow"/>
          <w:color w:val="000000"/>
          <w:sz w:val="24"/>
          <w:szCs w:val="24"/>
        </w:rPr>
        <w:t>akejkoľvek</w:t>
      </w:r>
      <w:r w:rsidRPr="00A66728" w:rsidR="00A66728">
        <w:rPr>
          <w:rFonts w:ascii="Arial Narrow" w:hAnsi="Arial Narrow"/>
          <w:color w:val="000000"/>
          <w:sz w:val="24"/>
          <w:szCs w:val="24"/>
        </w:rPr>
        <w:t xml:space="preserve"> podnikateľskej činnosti</w:t>
      </w:r>
      <w:r w:rsidR="00A66728">
        <w:rPr>
          <w:rFonts w:ascii="Arial Narrow" w:hAnsi="Arial Narrow"/>
          <w:color w:val="000000"/>
          <w:sz w:val="24"/>
          <w:szCs w:val="24"/>
        </w:rPr>
        <w:t xml:space="preserve">, </w:t>
      </w:r>
    </w:p>
    <w:p w:rsidR="009B6B22" w:rsidRPr="00CF3DBF" w:rsidP="005A7F5A">
      <w:pPr>
        <w:autoSpaceDE w:val="0"/>
        <w:autoSpaceDN w:val="0"/>
        <w:bidi w:val="0"/>
        <w:adjustRightInd w:val="0"/>
        <w:spacing w:after="0" w:line="240" w:lineRule="auto"/>
        <w:ind w:left="708"/>
        <w:jc w:val="both"/>
        <w:rPr>
          <w:rFonts w:ascii="Arial Narrow" w:hAnsi="Arial Narrow"/>
          <w:iCs/>
          <w:sz w:val="24"/>
          <w:szCs w:val="24"/>
        </w:rPr>
      </w:pPr>
    </w:p>
    <w:p w:rsidR="00C80903" w:rsidRPr="00CF3DBF" w:rsidP="005A7F5A">
      <w:pPr>
        <w:autoSpaceDE w:val="0"/>
        <w:autoSpaceDN w:val="0"/>
        <w:bidi w:val="0"/>
        <w:adjustRightInd w:val="0"/>
        <w:spacing w:after="0" w:line="240" w:lineRule="auto"/>
        <w:ind w:left="708"/>
        <w:jc w:val="both"/>
        <w:rPr>
          <w:rFonts w:ascii="Arial Narrow" w:hAnsi="Arial Narrow"/>
          <w:sz w:val="24"/>
          <w:szCs w:val="24"/>
        </w:rPr>
      </w:pPr>
      <w:r w:rsidRPr="00CF3DBF" w:rsidR="00510693">
        <w:rPr>
          <w:rFonts w:ascii="Arial Narrow" w:hAnsi="Arial Narrow"/>
          <w:iCs/>
          <w:sz w:val="24"/>
          <w:szCs w:val="24"/>
        </w:rPr>
        <w:t>f)</w:t>
      </w:r>
      <w:r w:rsidRPr="00CF3DBF">
        <w:rPr>
          <w:rFonts w:ascii="Arial Narrow" w:hAnsi="Arial Narrow"/>
          <w:iCs/>
          <w:sz w:val="24"/>
          <w:szCs w:val="24"/>
        </w:rPr>
        <w:t xml:space="preserve"> </w:t>
      </w:r>
      <w:r w:rsidRPr="00CF3DBF" w:rsidR="00B22E3B">
        <w:rPr>
          <w:rFonts w:ascii="Arial Narrow" w:hAnsi="Arial Narrow"/>
          <w:color w:val="000000"/>
          <w:sz w:val="24"/>
          <w:szCs w:val="24"/>
        </w:rPr>
        <w:t>pojmy</w:t>
      </w:r>
      <w:r w:rsidRPr="00CF3DBF" w:rsidR="00B22E3B">
        <w:rPr>
          <w:rFonts w:ascii="Arial Narrow" w:hAnsi="Arial Narrow"/>
          <w:sz w:val="24"/>
          <w:szCs w:val="24"/>
        </w:rPr>
        <w:t xml:space="preserve"> </w:t>
      </w:r>
      <w:r w:rsidRPr="00CF3DBF" w:rsidR="00822983">
        <w:rPr>
          <w:rFonts w:ascii="Arial Narrow" w:hAnsi="Arial Narrow"/>
          <w:sz w:val="24"/>
          <w:szCs w:val="24"/>
        </w:rPr>
        <w:t>„podnik jedného zmluvného štátu“ a „podnik druhého zmluvného štátu“ označujú podľa okolností podnik prevádzkovaný rezidentom jedného zmluvného štátu a</w:t>
      </w:r>
      <w:r w:rsidRPr="00CF3DBF" w:rsidR="00D57DC1">
        <w:rPr>
          <w:rFonts w:ascii="Arial Narrow" w:hAnsi="Arial Narrow"/>
          <w:sz w:val="24"/>
          <w:szCs w:val="24"/>
        </w:rPr>
        <w:t> </w:t>
      </w:r>
      <w:r w:rsidRPr="00CF3DBF" w:rsidR="00822983">
        <w:rPr>
          <w:rFonts w:ascii="Arial Narrow" w:hAnsi="Arial Narrow"/>
          <w:sz w:val="24"/>
          <w:szCs w:val="24"/>
        </w:rPr>
        <w:t>podnik</w:t>
      </w:r>
      <w:r w:rsidRPr="00CF3DBF" w:rsidR="00D57DC1">
        <w:rPr>
          <w:rFonts w:ascii="Arial Narrow" w:hAnsi="Arial Narrow"/>
          <w:sz w:val="24"/>
          <w:szCs w:val="24"/>
        </w:rPr>
        <w:t xml:space="preserve"> </w:t>
      </w:r>
      <w:r w:rsidRPr="00CF3DBF" w:rsidR="00822983">
        <w:rPr>
          <w:rFonts w:ascii="Arial Narrow" w:hAnsi="Arial Narrow"/>
          <w:sz w:val="24"/>
          <w:szCs w:val="24"/>
        </w:rPr>
        <w:t>prevádzkovaný rezidentom druhého zmluvného štátu,</w:t>
      </w:r>
      <w:r w:rsidRPr="00CF3DBF" w:rsidR="002A7109">
        <w:rPr>
          <w:rFonts w:ascii="Arial Narrow" w:hAnsi="Arial Narrow"/>
          <w:sz w:val="24"/>
          <w:szCs w:val="24"/>
        </w:rPr>
        <w:t xml:space="preserve"> </w:t>
      </w:r>
    </w:p>
    <w:p w:rsidR="009B6B22" w:rsidRPr="00CF3DBF" w:rsidP="005A7F5A">
      <w:pPr>
        <w:autoSpaceDE w:val="0"/>
        <w:autoSpaceDN w:val="0"/>
        <w:bidi w:val="0"/>
        <w:adjustRightInd w:val="0"/>
        <w:spacing w:after="0" w:line="240" w:lineRule="auto"/>
        <w:ind w:left="708"/>
        <w:jc w:val="both"/>
        <w:rPr>
          <w:rFonts w:ascii="Arial Narrow" w:hAnsi="Arial Narrow"/>
          <w:iCs/>
          <w:sz w:val="24"/>
          <w:szCs w:val="24"/>
        </w:rPr>
      </w:pPr>
    </w:p>
    <w:p w:rsidR="009B6B22" w:rsidRPr="00CF3DBF" w:rsidP="005A7F5A">
      <w:pPr>
        <w:autoSpaceDE w:val="0"/>
        <w:autoSpaceDN w:val="0"/>
        <w:bidi w:val="0"/>
        <w:adjustRightInd w:val="0"/>
        <w:spacing w:after="0" w:line="240" w:lineRule="auto"/>
        <w:ind w:left="708"/>
        <w:jc w:val="both"/>
        <w:rPr>
          <w:rFonts w:ascii="Arial Narrow" w:hAnsi="Arial Narrow"/>
          <w:iCs/>
          <w:sz w:val="24"/>
          <w:szCs w:val="24"/>
        </w:rPr>
      </w:pPr>
      <w:r w:rsidRPr="00CF3DBF" w:rsidR="00510693">
        <w:rPr>
          <w:rFonts w:ascii="Arial Narrow" w:hAnsi="Arial Narrow"/>
          <w:iCs/>
          <w:sz w:val="24"/>
          <w:szCs w:val="24"/>
        </w:rPr>
        <w:t>g)</w:t>
      </w:r>
      <w:r w:rsidRPr="00CF3DBF" w:rsidR="00C80903">
        <w:rPr>
          <w:rFonts w:ascii="Arial Narrow" w:hAnsi="Arial Narrow"/>
          <w:iCs/>
          <w:sz w:val="24"/>
          <w:szCs w:val="24"/>
        </w:rPr>
        <w:t xml:space="preserve"> </w:t>
      </w:r>
      <w:r w:rsidRPr="00CF3DBF" w:rsidR="00B22E3B">
        <w:rPr>
          <w:rFonts w:ascii="Arial Narrow" w:hAnsi="Arial Narrow"/>
          <w:color w:val="000000"/>
          <w:sz w:val="24"/>
          <w:szCs w:val="24"/>
        </w:rPr>
        <w:t>pojem</w:t>
      </w:r>
      <w:r w:rsidRPr="00CF3DBF" w:rsidR="00B22E3B">
        <w:rPr>
          <w:rFonts w:ascii="Arial Narrow" w:hAnsi="Arial Narrow"/>
          <w:sz w:val="24"/>
          <w:szCs w:val="24"/>
        </w:rPr>
        <w:t xml:space="preserve"> </w:t>
      </w:r>
      <w:r w:rsidRPr="00CF3DBF" w:rsidR="00A17583">
        <w:rPr>
          <w:rFonts w:ascii="Arial Narrow" w:hAnsi="Arial Narrow"/>
          <w:iCs/>
          <w:sz w:val="24"/>
          <w:szCs w:val="24"/>
        </w:rPr>
        <w:t xml:space="preserve">„medzinárodná doprava“ </w:t>
      </w:r>
      <w:r w:rsidRPr="002F2FFD" w:rsidR="00A17583">
        <w:rPr>
          <w:rFonts w:ascii="Arial Narrow" w:hAnsi="Arial Narrow"/>
          <w:iCs/>
          <w:sz w:val="24"/>
          <w:szCs w:val="24"/>
        </w:rPr>
        <w:t xml:space="preserve">označuje každú dopravu uskutočňovanú loďou alebo lietadlom prevádzkovanú podnikom, ktorého miesto skutočného vedenia </w:t>
      </w:r>
      <w:r w:rsidR="00306B74">
        <w:rPr>
          <w:rFonts w:ascii="Arial Narrow" w:hAnsi="Arial Narrow"/>
          <w:iCs/>
          <w:sz w:val="24"/>
          <w:szCs w:val="24"/>
        </w:rPr>
        <w:t>sa nachádza</w:t>
      </w:r>
      <w:r w:rsidRPr="002F2FFD" w:rsidR="00306B74">
        <w:rPr>
          <w:rFonts w:ascii="Arial Narrow" w:hAnsi="Arial Narrow"/>
          <w:iCs/>
          <w:sz w:val="24"/>
          <w:szCs w:val="24"/>
        </w:rPr>
        <w:t xml:space="preserve"> </w:t>
      </w:r>
      <w:r w:rsidRPr="002F2FFD" w:rsidR="00A17583">
        <w:rPr>
          <w:rFonts w:ascii="Arial Narrow" w:hAnsi="Arial Narrow"/>
          <w:iCs/>
          <w:sz w:val="24"/>
          <w:szCs w:val="24"/>
        </w:rPr>
        <w:t xml:space="preserve">v jednom zmluvnom štáte okrem prípadov, ak </w:t>
      </w:r>
      <w:r w:rsidR="00157665">
        <w:rPr>
          <w:rFonts w:ascii="Arial Narrow" w:hAnsi="Arial Narrow"/>
          <w:iCs/>
          <w:sz w:val="24"/>
          <w:szCs w:val="24"/>
        </w:rPr>
        <w:t xml:space="preserve">sa táto </w:t>
      </w:r>
      <w:r w:rsidRPr="002F2FFD" w:rsidR="00A17583">
        <w:rPr>
          <w:rFonts w:ascii="Arial Narrow" w:hAnsi="Arial Narrow"/>
          <w:iCs/>
          <w:sz w:val="24"/>
          <w:szCs w:val="24"/>
        </w:rPr>
        <w:t>loď alebo lietadlo prevádzkuje len medzi mi</w:t>
      </w:r>
      <w:r w:rsidRPr="00CF3DBF" w:rsidR="00A17583">
        <w:rPr>
          <w:rFonts w:ascii="Arial Narrow" w:hAnsi="Arial Narrow"/>
          <w:iCs/>
          <w:sz w:val="24"/>
          <w:szCs w:val="24"/>
        </w:rPr>
        <w:t>estami v druhom zmluvnom štáte,</w:t>
      </w:r>
    </w:p>
    <w:p w:rsidR="00A17583" w:rsidRPr="00CF3DBF" w:rsidP="005A7F5A">
      <w:pPr>
        <w:autoSpaceDE w:val="0"/>
        <w:autoSpaceDN w:val="0"/>
        <w:bidi w:val="0"/>
        <w:adjustRightInd w:val="0"/>
        <w:spacing w:after="0" w:line="240" w:lineRule="auto"/>
        <w:ind w:left="708"/>
        <w:jc w:val="both"/>
        <w:rPr>
          <w:rFonts w:ascii="Arial Narrow" w:hAnsi="Arial Narrow"/>
          <w:iCs/>
          <w:sz w:val="24"/>
          <w:szCs w:val="24"/>
        </w:rPr>
      </w:pPr>
    </w:p>
    <w:p w:rsidR="00C80903" w:rsidRPr="00CF3DBF" w:rsidP="005A7F5A">
      <w:pPr>
        <w:autoSpaceDE w:val="0"/>
        <w:autoSpaceDN w:val="0"/>
        <w:bidi w:val="0"/>
        <w:adjustRightInd w:val="0"/>
        <w:spacing w:after="0" w:line="240" w:lineRule="auto"/>
        <w:ind w:left="708"/>
        <w:jc w:val="both"/>
        <w:rPr>
          <w:rFonts w:ascii="Arial Narrow" w:hAnsi="Arial Narrow"/>
          <w:sz w:val="24"/>
          <w:szCs w:val="24"/>
        </w:rPr>
      </w:pPr>
      <w:r w:rsidRPr="00CF3DBF" w:rsidR="00510693">
        <w:rPr>
          <w:rFonts w:ascii="Arial Narrow" w:hAnsi="Arial Narrow"/>
          <w:iCs/>
          <w:sz w:val="24"/>
          <w:szCs w:val="24"/>
        </w:rPr>
        <w:t>h)</w:t>
      </w:r>
      <w:r w:rsidRPr="00CF3DBF">
        <w:rPr>
          <w:rFonts w:ascii="Arial Narrow" w:hAnsi="Arial Narrow"/>
          <w:iCs/>
          <w:sz w:val="24"/>
          <w:szCs w:val="24"/>
        </w:rPr>
        <w:t xml:space="preserve"> </w:t>
      </w:r>
      <w:r w:rsidRPr="00CF3DBF" w:rsidR="00B22E3B">
        <w:rPr>
          <w:rFonts w:ascii="Arial Narrow" w:hAnsi="Arial Narrow"/>
          <w:color w:val="000000"/>
          <w:sz w:val="24"/>
          <w:szCs w:val="24"/>
        </w:rPr>
        <w:t>pojem</w:t>
      </w:r>
      <w:r w:rsidRPr="00CF3DBF" w:rsidR="00B22E3B">
        <w:rPr>
          <w:rFonts w:ascii="Arial Narrow" w:hAnsi="Arial Narrow"/>
          <w:sz w:val="24"/>
          <w:szCs w:val="24"/>
        </w:rPr>
        <w:t xml:space="preserve"> </w:t>
      </w:r>
      <w:r w:rsidRPr="00CF3DBF" w:rsidR="00C95AAF">
        <w:rPr>
          <w:rFonts w:ascii="Arial Narrow" w:hAnsi="Arial Narrow"/>
          <w:sz w:val="24"/>
          <w:szCs w:val="24"/>
        </w:rPr>
        <w:t>„príslušný orgán“ označuje</w:t>
      </w:r>
    </w:p>
    <w:p w:rsidR="00F62EFE" w:rsidRPr="00CF3DBF" w:rsidP="005A7F5A">
      <w:pPr>
        <w:bidi w:val="0"/>
        <w:spacing w:after="0" w:line="240" w:lineRule="auto"/>
        <w:ind w:left="1416"/>
        <w:jc w:val="both"/>
        <w:rPr>
          <w:rFonts w:ascii="Arial Narrow" w:hAnsi="Arial Narrow"/>
          <w:sz w:val="24"/>
          <w:szCs w:val="24"/>
        </w:rPr>
      </w:pPr>
      <w:r w:rsidRPr="00CF3DBF" w:rsidR="00382AE6">
        <w:rPr>
          <w:rFonts w:ascii="Arial Narrow" w:hAnsi="Arial Narrow"/>
          <w:color w:val="000000"/>
          <w:sz w:val="24"/>
          <w:szCs w:val="24"/>
        </w:rPr>
        <w:t xml:space="preserve">1. </w:t>
      </w:r>
      <w:r w:rsidRPr="00CF3DBF" w:rsidR="00CF3DBF">
        <w:rPr>
          <w:rFonts w:ascii="Arial Narrow" w:hAnsi="Arial Narrow"/>
          <w:color w:val="000000"/>
          <w:sz w:val="24"/>
          <w:szCs w:val="24"/>
        </w:rPr>
        <w:t>v</w:t>
      </w:r>
      <w:r w:rsidR="00CF3DBF">
        <w:rPr>
          <w:rFonts w:ascii="Arial Narrow" w:hAnsi="Arial Narrow"/>
          <w:color w:val="000000"/>
          <w:sz w:val="24"/>
          <w:szCs w:val="24"/>
        </w:rPr>
        <w:t> </w:t>
      </w:r>
      <w:r w:rsidRPr="00CF3DBF" w:rsidR="00CF3DBF">
        <w:rPr>
          <w:rFonts w:ascii="Arial Narrow" w:hAnsi="Arial Narrow"/>
          <w:color w:val="000000"/>
          <w:sz w:val="24"/>
          <w:szCs w:val="24"/>
        </w:rPr>
        <w:t>Slovenskej republik</w:t>
      </w:r>
      <w:r w:rsidR="00E34CA7">
        <w:rPr>
          <w:rFonts w:ascii="Arial Narrow" w:hAnsi="Arial Narrow"/>
          <w:color w:val="000000"/>
          <w:sz w:val="24"/>
          <w:szCs w:val="24"/>
        </w:rPr>
        <w:t>e</w:t>
      </w:r>
      <w:r w:rsidRPr="00CF3DBF" w:rsidR="00CF3DBF">
        <w:rPr>
          <w:rFonts w:ascii="Arial Narrow" w:hAnsi="Arial Narrow"/>
          <w:color w:val="000000"/>
          <w:sz w:val="24"/>
          <w:szCs w:val="24"/>
        </w:rPr>
        <w:t xml:space="preserve"> ministerstvo financií alebo </w:t>
      </w:r>
      <w:r w:rsidR="000B4ED9">
        <w:rPr>
          <w:rFonts w:ascii="Arial Narrow" w:hAnsi="Arial Narrow"/>
          <w:color w:val="000000"/>
          <w:sz w:val="24"/>
          <w:szCs w:val="24"/>
        </w:rPr>
        <w:t>ním určeného zástupcu,</w:t>
      </w:r>
      <w:r w:rsidRPr="00CF3DBF" w:rsidR="006C4C9D">
        <w:rPr>
          <w:rFonts w:ascii="Arial Narrow" w:hAnsi="Arial Narrow"/>
          <w:color w:val="000000"/>
          <w:sz w:val="24"/>
          <w:szCs w:val="24"/>
        </w:rPr>
        <w:br/>
      </w:r>
    </w:p>
    <w:p w:rsidR="00C80903" w:rsidRPr="00CF3DBF" w:rsidP="005A7F5A">
      <w:pPr>
        <w:bidi w:val="0"/>
        <w:spacing w:after="0" w:line="240" w:lineRule="auto"/>
        <w:ind w:left="1416"/>
        <w:jc w:val="both"/>
        <w:rPr>
          <w:rFonts w:ascii="Arial Narrow" w:hAnsi="Arial Narrow"/>
          <w:sz w:val="24"/>
          <w:szCs w:val="24"/>
        </w:rPr>
      </w:pPr>
      <w:r w:rsidRPr="00CF3DBF" w:rsidR="00382AE6">
        <w:rPr>
          <w:rFonts w:ascii="Arial Narrow" w:hAnsi="Arial Narrow"/>
          <w:sz w:val="24"/>
          <w:szCs w:val="24"/>
        </w:rPr>
        <w:t>2.</w:t>
      </w:r>
      <w:r w:rsidRPr="00CF3DBF" w:rsidR="009160E8">
        <w:rPr>
          <w:rFonts w:ascii="Arial Narrow" w:hAnsi="Arial Narrow"/>
          <w:b/>
          <w:sz w:val="24"/>
          <w:szCs w:val="24"/>
        </w:rPr>
        <w:t xml:space="preserve"> </w:t>
      </w:r>
      <w:r w:rsidRPr="00CF3DBF" w:rsidR="00CF3DBF">
        <w:rPr>
          <w:rFonts w:ascii="Arial Narrow" w:hAnsi="Arial Narrow"/>
          <w:color w:val="000000"/>
          <w:sz w:val="24"/>
          <w:szCs w:val="24"/>
        </w:rPr>
        <w:t>v</w:t>
      </w:r>
      <w:r w:rsidR="00CF3DBF">
        <w:rPr>
          <w:rFonts w:ascii="Arial Narrow" w:hAnsi="Arial Narrow"/>
          <w:color w:val="000000"/>
          <w:sz w:val="24"/>
          <w:szCs w:val="24"/>
        </w:rPr>
        <w:t> </w:t>
      </w:r>
      <w:r w:rsidRPr="00CF3DBF" w:rsidR="009160E8">
        <w:rPr>
          <w:rFonts w:ascii="Arial Narrow" w:hAnsi="Arial Narrow"/>
          <w:sz w:val="24"/>
          <w:szCs w:val="24"/>
        </w:rPr>
        <w:t>Barbados</w:t>
      </w:r>
      <w:r w:rsidR="0033411A">
        <w:rPr>
          <w:rFonts w:ascii="Arial Narrow" w:hAnsi="Arial Narrow"/>
          <w:sz w:val="24"/>
          <w:szCs w:val="24"/>
        </w:rPr>
        <w:t>e</w:t>
      </w:r>
      <w:r w:rsidRPr="00CF3DBF" w:rsidR="009160E8">
        <w:rPr>
          <w:rFonts w:ascii="Arial Narrow" w:hAnsi="Arial Narrow"/>
          <w:sz w:val="24"/>
          <w:szCs w:val="24"/>
        </w:rPr>
        <w:t xml:space="preserve"> </w:t>
      </w:r>
      <w:r w:rsidR="00CF3DBF">
        <w:rPr>
          <w:rFonts w:ascii="Arial Narrow" w:hAnsi="Arial Narrow"/>
          <w:sz w:val="24"/>
          <w:szCs w:val="24"/>
        </w:rPr>
        <w:t xml:space="preserve">ministra zodpovedného za financie alebo </w:t>
      </w:r>
      <w:r w:rsidR="000B4ED9">
        <w:rPr>
          <w:rFonts w:ascii="Arial Narrow" w:hAnsi="Arial Narrow"/>
          <w:sz w:val="24"/>
          <w:szCs w:val="24"/>
        </w:rPr>
        <w:t>ním určeného</w:t>
      </w:r>
      <w:r w:rsidR="00CF3DBF">
        <w:rPr>
          <w:rFonts w:ascii="Arial Narrow" w:hAnsi="Arial Narrow"/>
          <w:sz w:val="24"/>
          <w:szCs w:val="24"/>
        </w:rPr>
        <w:t xml:space="preserve"> zástupcu, </w:t>
      </w:r>
      <w:r w:rsidRPr="00CF3DBF" w:rsidR="006F0153">
        <w:rPr>
          <w:rFonts w:ascii="Arial Narrow" w:hAnsi="Arial Narrow"/>
          <w:sz w:val="24"/>
          <w:szCs w:val="24"/>
        </w:rPr>
        <w:t xml:space="preserve"> </w:t>
      </w:r>
    </w:p>
    <w:p w:rsidR="009B6B22" w:rsidRPr="00CF3DBF" w:rsidP="005A7F5A">
      <w:pPr>
        <w:autoSpaceDE w:val="0"/>
        <w:autoSpaceDN w:val="0"/>
        <w:bidi w:val="0"/>
        <w:adjustRightInd w:val="0"/>
        <w:spacing w:after="0" w:line="240" w:lineRule="auto"/>
        <w:ind w:left="708"/>
        <w:jc w:val="both"/>
        <w:rPr>
          <w:rFonts w:ascii="Arial Narrow" w:hAnsi="Arial Narrow"/>
          <w:iCs/>
          <w:sz w:val="24"/>
          <w:szCs w:val="24"/>
        </w:rPr>
      </w:pPr>
    </w:p>
    <w:p w:rsidR="00C80903" w:rsidRPr="00CF3DBF" w:rsidP="005A7F5A">
      <w:pPr>
        <w:autoSpaceDE w:val="0"/>
        <w:autoSpaceDN w:val="0"/>
        <w:bidi w:val="0"/>
        <w:adjustRightInd w:val="0"/>
        <w:spacing w:after="0" w:line="240" w:lineRule="auto"/>
        <w:ind w:left="708"/>
        <w:jc w:val="both"/>
        <w:rPr>
          <w:rFonts w:ascii="Arial Narrow" w:hAnsi="Arial Narrow"/>
          <w:sz w:val="24"/>
          <w:szCs w:val="24"/>
        </w:rPr>
      </w:pPr>
      <w:r w:rsidRPr="00CF3DBF" w:rsidR="00510693">
        <w:rPr>
          <w:rFonts w:ascii="Arial Narrow" w:hAnsi="Arial Narrow"/>
          <w:iCs/>
          <w:sz w:val="24"/>
          <w:szCs w:val="24"/>
        </w:rPr>
        <w:t>i</w:t>
      </w:r>
      <w:r w:rsidRPr="00CF3DBF">
        <w:rPr>
          <w:rFonts w:ascii="Arial Narrow" w:hAnsi="Arial Narrow"/>
          <w:iCs/>
          <w:sz w:val="24"/>
          <w:szCs w:val="24"/>
        </w:rPr>
        <w:t xml:space="preserve">) </w:t>
      </w:r>
      <w:r w:rsidRPr="00CF3DBF" w:rsidR="00B22E3B">
        <w:rPr>
          <w:rFonts w:ascii="Arial Narrow" w:hAnsi="Arial Narrow"/>
          <w:color w:val="000000"/>
          <w:sz w:val="24"/>
          <w:szCs w:val="24"/>
        </w:rPr>
        <w:t>pojem</w:t>
      </w:r>
      <w:r w:rsidR="00CF3DBF">
        <w:rPr>
          <w:rFonts w:ascii="Arial Narrow" w:hAnsi="Arial Narrow"/>
          <w:color w:val="000000"/>
          <w:sz w:val="24"/>
          <w:szCs w:val="24"/>
        </w:rPr>
        <w:t xml:space="preserve"> </w:t>
      </w:r>
      <w:r w:rsidRPr="00CF3DBF" w:rsidR="00CF3DBF">
        <w:rPr>
          <w:rFonts w:ascii="Arial Narrow" w:hAnsi="Arial Narrow"/>
          <w:sz w:val="24"/>
          <w:szCs w:val="24"/>
        </w:rPr>
        <w:t xml:space="preserve">„štátny </w:t>
      </w:r>
      <w:r w:rsidR="00064F86">
        <w:rPr>
          <w:rFonts w:ascii="Arial Narrow" w:hAnsi="Arial Narrow"/>
          <w:sz w:val="24"/>
          <w:szCs w:val="24"/>
        </w:rPr>
        <w:t>príslušník</w:t>
      </w:r>
      <w:r w:rsidRPr="00CF3DBF" w:rsidR="00CF3DBF">
        <w:rPr>
          <w:rFonts w:ascii="Arial Narrow" w:hAnsi="Arial Narrow"/>
          <w:sz w:val="24"/>
          <w:szCs w:val="24"/>
        </w:rPr>
        <w:t>“ vo vzťahu k</w:t>
      </w:r>
      <w:r w:rsidR="00C435CC">
        <w:rPr>
          <w:rFonts w:ascii="Arial Narrow" w:hAnsi="Arial Narrow"/>
          <w:sz w:val="24"/>
          <w:szCs w:val="24"/>
        </w:rPr>
        <w:t> </w:t>
      </w:r>
      <w:r w:rsidRPr="00CF3DBF" w:rsidR="00CF3DBF">
        <w:rPr>
          <w:rFonts w:ascii="Arial Narrow" w:hAnsi="Arial Narrow"/>
          <w:sz w:val="24"/>
          <w:szCs w:val="24"/>
        </w:rPr>
        <w:t>zmluvnému</w:t>
      </w:r>
      <w:r w:rsidR="00C435CC">
        <w:rPr>
          <w:rFonts w:ascii="Arial Narrow" w:hAnsi="Arial Narrow"/>
          <w:sz w:val="24"/>
          <w:szCs w:val="24"/>
        </w:rPr>
        <w:t xml:space="preserve"> </w:t>
      </w:r>
      <w:r w:rsidRPr="00CF3DBF" w:rsidR="00CF3DBF">
        <w:rPr>
          <w:rFonts w:ascii="Arial Narrow" w:hAnsi="Arial Narrow"/>
          <w:sz w:val="24"/>
          <w:szCs w:val="24"/>
        </w:rPr>
        <w:t>štátu označuje</w:t>
      </w:r>
      <w:r w:rsidR="00CF3DBF">
        <w:rPr>
          <w:rFonts w:ascii="Arial Narrow" w:hAnsi="Arial Narrow"/>
          <w:sz w:val="24"/>
          <w:szCs w:val="24"/>
        </w:rPr>
        <w:t xml:space="preserve"> </w:t>
      </w:r>
    </w:p>
    <w:p w:rsidR="00C80903" w:rsidRPr="00CF3DBF" w:rsidP="005A7F5A">
      <w:pPr>
        <w:autoSpaceDE w:val="0"/>
        <w:autoSpaceDN w:val="0"/>
        <w:bidi w:val="0"/>
        <w:adjustRightInd w:val="0"/>
        <w:spacing w:after="0" w:line="240" w:lineRule="auto"/>
        <w:ind w:left="1416"/>
        <w:jc w:val="both"/>
        <w:rPr>
          <w:rFonts w:ascii="Arial Narrow" w:hAnsi="Arial Narrow"/>
          <w:sz w:val="24"/>
          <w:szCs w:val="24"/>
        </w:rPr>
      </w:pPr>
      <w:r w:rsidRPr="00CF3DBF" w:rsidR="006C4C9D">
        <w:rPr>
          <w:rFonts w:ascii="Arial Narrow" w:hAnsi="Arial Narrow"/>
          <w:iCs/>
          <w:sz w:val="24"/>
          <w:szCs w:val="24"/>
        </w:rPr>
        <w:t xml:space="preserve">1. </w:t>
      </w:r>
      <w:r w:rsidRPr="00C435CC" w:rsidR="00C435CC">
        <w:rPr>
          <w:rFonts w:ascii="Arial Narrow" w:hAnsi="Arial Narrow"/>
          <w:iCs/>
          <w:sz w:val="24"/>
          <w:szCs w:val="24"/>
        </w:rPr>
        <w:t xml:space="preserve">fyzickú osobu, ktorá </w:t>
      </w:r>
      <w:r w:rsidR="00210D7A">
        <w:rPr>
          <w:rFonts w:ascii="Arial Narrow" w:hAnsi="Arial Narrow"/>
          <w:iCs/>
          <w:sz w:val="24"/>
          <w:szCs w:val="24"/>
        </w:rPr>
        <w:t>má</w:t>
      </w:r>
      <w:r w:rsidRPr="00C435CC" w:rsidR="00C435CC">
        <w:rPr>
          <w:rFonts w:ascii="Arial Narrow" w:hAnsi="Arial Narrow"/>
          <w:iCs/>
          <w:sz w:val="24"/>
          <w:szCs w:val="24"/>
        </w:rPr>
        <w:t xml:space="preserve"> štátn</w:t>
      </w:r>
      <w:r w:rsidR="00210D7A">
        <w:rPr>
          <w:rFonts w:ascii="Arial Narrow" w:hAnsi="Arial Narrow"/>
          <w:iCs/>
          <w:sz w:val="24"/>
          <w:szCs w:val="24"/>
        </w:rPr>
        <w:t>u</w:t>
      </w:r>
      <w:r w:rsidRPr="00C435CC" w:rsidR="00C435CC">
        <w:rPr>
          <w:rFonts w:ascii="Arial Narrow" w:hAnsi="Arial Narrow"/>
          <w:iCs/>
          <w:sz w:val="24"/>
          <w:szCs w:val="24"/>
        </w:rPr>
        <w:t xml:space="preserve"> </w:t>
      </w:r>
      <w:r w:rsidR="00B97110">
        <w:rPr>
          <w:rFonts w:ascii="Arial Narrow" w:hAnsi="Arial Narrow"/>
          <w:iCs/>
          <w:sz w:val="24"/>
          <w:szCs w:val="24"/>
        </w:rPr>
        <w:t>príslušn</w:t>
      </w:r>
      <w:r w:rsidR="00210D7A">
        <w:rPr>
          <w:rFonts w:ascii="Arial Narrow" w:hAnsi="Arial Narrow"/>
          <w:iCs/>
          <w:sz w:val="24"/>
          <w:szCs w:val="24"/>
        </w:rPr>
        <w:t>osť</w:t>
      </w:r>
      <w:r w:rsidR="00B97110">
        <w:rPr>
          <w:rFonts w:ascii="Arial Narrow" w:hAnsi="Arial Narrow"/>
          <w:iCs/>
          <w:sz w:val="24"/>
          <w:szCs w:val="24"/>
        </w:rPr>
        <w:t xml:space="preserve"> alebo </w:t>
      </w:r>
      <w:r w:rsidR="00210D7A">
        <w:rPr>
          <w:rFonts w:ascii="Arial Narrow" w:hAnsi="Arial Narrow"/>
          <w:iCs/>
          <w:sz w:val="24"/>
          <w:szCs w:val="24"/>
        </w:rPr>
        <w:t>občianstvo</w:t>
      </w:r>
      <w:r w:rsidRPr="00C435CC" w:rsidR="00B97110">
        <w:rPr>
          <w:rFonts w:ascii="Arial Narrow" w:hAnsi="Arial Narrow"/>
          <w:iCs/>
          <w:sz w:val="24"/>
          <w:szCs w:val="24"/>
        </w:rPr>
        <w:t xml:space="preserve"> </w:t>
      </w:r>
      <w:r w:rsidRPr="00C435CC" w:rsidR="00C435CC">
        <w:rPr>
          <w:rFonts w:ascii="Arial Narrow" w:hAnsi="Arial Narrow"/>
          <w:iCs/>
          <w:sz w:val="24"/>
          <w:szCs w:val="24"/>
        </w:rPr>
        <w:t>zmluvného štátu</w:t>
      </w:r>
      <w:r w:rsidR="00932E76">
        <w:rPr>
          <w:rFonts w:ascii="Arial Narrow" w:hAnsi="Arial Narrow"/>
          <w:sz w:val="24"/>
          <w:szCs w:val="24"/>
        </w:rPr>
        <w:t xml:space="preserve"> </w:t>
      </w:r>
      <w:r w:rsidRPr="00CF3DBF">
        <w:rPr>
          <w:rFonts w:ascii="Arial Narrow" w:hAnsi="Arial Narrow"/>
          <w:sz w:val="24"/>
          <w:szCs w:val="24"/>
        </w:rPr>
        <w:t>a</w:t>
      </w:r>
      <w:r w:rsidR="00C435CC">
        <w:rPr>
          <w:rFonts w:ascii="Arial Narrow" w:hAnsi="Arial Narrow"/>
          <w:sz w:val="24"/>
          <w:szCs w:val="24"/>
        </w:rPr>
        <w:t xml:space="preserve"> </w:t>
      </w:r>
    </w:p>
    <w:p w:rsidR="00F62EFE" w:rsidRPr="00CF3DBF" w:rsidP="005A7F5A">
      <w:pPr>
        <w:autoSpaceDE w:val="0"/>
        <w:autoSpaceDN w:val="0"/>
        <w:bidi w:val="0"/>
        <w:adjustRightInd w:val="0"/>
        <w:spacing w:after="0" w:line="240" w:lineRule="auto"/>
        <w:ind w:left="1416"/>
        <w:jc w:val="both"/>
        <w:rPr>
          <w:rFonts w:ascii="Arial Narrow" w:hAnsi="Arial Narrow"/>
          <w:iCs/>
          <w:sz w:val="24"/>
          <w:szCs w:val="24"/>
        </w:rPr>
      </w:pPr>
    </w:p>
    <w:p w:rsidR="00C80903" w:rsidRPr="00CF3DBF" w:rsidP="005A7F5A">
      <w:pPr>
        <w:autoSpaceDE w:val="0"/>
        <w:autoSpaceDN w:val="0"/>
        <w:bidi w:val="0"/>
        <w:adjustRightInd w:val="0"/>
        <w:spacing w:after="0" w:line="240" w:lineRule="auto"/>
        <w:ind w:left="1416"/>
        <w:jc w:val="both"/>
        <w:rPr>
          <w:rFonts w:ascii="Arial Narrow" w:hAnsi="Arial Narrow"/>
          <w:sz w:val="24"/>
          <w:szCs w:val="24"/>
        </w:rPr>
      </w:pPr>
      <w:r w:rsidRPr="00CF3DBF" w:rsidR="006C4C9D">
        <w:rPr>
          <w:rFonts w:ascii="Arial Narrow" w:hAnsi="Arial Narrow"/>
          <w:iCs/>
          <w:sz w:val="24"/>
          <w:szCs w:val="24"/>
        </w:rPr>
        <w:t>2.</w:t>
      </w:r>
      <w:r w:rsidRPr="00CF3DBF">
        <w:rPr>
          <w:rFonts w:ascii="Arial Narrow" w:hAnsi="Arial Narrow"/>
          <w:iCs/>
          <w:sz w:val="24"/>
          <w:szCs w:val="24"/>
        </w:rPr>
        <w:t xml:space="preserve"> </w:t>
      </w:r>
      <w:r w:rsidRPr="001960D4" w:rsidR="001960D4">
        <w:rPr>
          <w:rFonts w:ascii="Arial Narrow" w:hAnsi="Arial Narrow"/>
          <w:sz w:val="24"/>
          <w:szCs w:val="24"/>
        </w:rPr>
        <w:t>právnickú osobu, osobnú</w:t>
      </w:r>
      <w:r w:rsidR="004647D0">
        <w:rPr>
          <w:rFonts w:ascii="Arial Narrow" w:hAnsi="Arial Narrow"/>
          <w:sz w:val="24"/>
          <w:szCs w:val="24"/>
        </w:rPr>
        <w:t xml:space="preserve"> obchodnú spoločnosť </w:t>
      </w:r>
      <w:r w:rsidRPr="001960D4" w:rsidR="001960D4">
        <w:rPr>
          <w:rFonts w:ascii="Arial Narrow" w:hAnsi="Arial Narrow"/>
          <w:sz w:val="24"/>
          <w:szCs w:val="24"/>
        </w:rPr>
        <w:t>alebo združenie zriadené podľa právnych predpisov</w:t>
      </w:r>
      <w:r w:rsidR="003D6B0F">
        <w:rPr>
          <w:rFonts w:ascii="Arial Narrow" w:hAnsi="Arial Narrow"/>
          <w:sz w:val="24"/>
          <w:szCs w:val="24"/>
        </w:rPr>
        <w:t xml:space="preserve"> </w:t>
      </w:r>
      <w:r w:rsidRPr="001960D4" w:rsidR="003D6B0F">
        <w:rPr>
          <w:rFonts w:ascii="Arial Narrow" w:hAnsi="Arial Narrow"/>
          <w:sz w:val="24"/>
          <w:szCs w:val="24"/>
        </w:rPr>
        <w:t>platných</w:t>
      </w:r>
      <w:r w:rsidRPr="001960D4" w:rsidR="001960D4">
        <w:rPr>
          <w:rFonts w:ascii="Arial Narrow" w:hAnsi="Arial Narrow"/>
          <w:sz w:val="24"/>
          <w:szCs w:val="24"/>
        </w:rPr>
        <w:t xml:space="preserve"> </w:t>
      </w:r>
      <w:r w:rsidR="003D6B0F">
        <w:rPr>
          <w:rFonts w:ascii="Arial Narrow" w:hAnsi="Arial Narrow"/>
          <w:sz w:val="24"/>
          <w:szCs w:val="24"/>
        </w:rPr>
        <w:t xml:space="preserve">v </w:t>
      </w:r>
      <w:r w:rsidRPr="001960D4" w:rsidR="001960D4">
        <w:rPr>
          <w:rFonts w:ascii="Arial Narrow" w:hAnsi="Arial Narrow"/>
          <w:sz w:val="24"/>
          <w:szCs w:val="24"/>
        </w:rPr>
        <w:t>zmluvn</w:t>
      </w:r>
      <w:r w:rsidR="003D6B0F">
        <w:rPr>
          <w:rFonts w:ascii="Arial Narrow" w:hAnsi="Arial Narrow"/>
          <w:sz w:val="24"/>
          <w:szCs w:val="24"/>
        </w:rPr>
        <w:t>om</w:t>
      </w:r>
      <w:r w:rsidRPr="001960D4" w:rsidR="001960D4">
        <w:rPr>
          <w:rFonts w:ascii="Arial Narrow" w:hAnsi="Arial Narrow"/>
          <w:sz w:val="24"/>
          <w:szCs w:val="24"/>
        </w:rPr>
        <w:t xml:space="preserve"> štát</w:t>
      </w:r>
      <w:r w:rsidR="003D6B0F">
        <w:rPr>
          <w:rFonts w:ascii="Arial Narrow" w:hAnsi="Arial Narrow"/>
          <w:sz w:val="24"/>
          <w:szCs w:val="24"/>
        </w:rPr>
        <w:t>e</w:t>
      </w:r>
      <w:r w:rsidRPr="00CF3DBF" w:rsidR="0060450F">
        <w:rPr>
          <w:rFonts w:ascii="Arial Narrow" w:hAnsi="Arial Narrow"/>
          <w:sz w:val="24"/>
          <w:szCs w:val="24"/>
        </w:rPr>
        <w:t>.</w:t>
      </w:r>
    </w:p>
    <w:p w:rsidR="009B6B22" w:rsidRPr="00CF3DBF" w:rsidP="005A7F5A">
      <w:pPr>
        <w:autoSpaceDE w:val="0"/>
        <w:autoSpaceDN w:val="0"/>
        <w:bidi w:val="0"/>
        <w:adjustRightInd w:val="0"/>
        <w:spacing w:after="0" w:line="240" w:lineRule="auto"/>
        <w:ind w:left="708"/>
        <w:jc w:val="both"/>
        <w:rPr>
          <w:rFonts w:ascii="Arial Narrow" w:hAnsi="Arial Narrow"/>
          <w:iCs/>
          <w:sz w:val="24"/>
          <w:szCs w:val="24"/>
        </w:rPr>
      </w:pPr>
    </w:p>
    <w:p w:rsidR="009B6B22" w:rsidRPr="003D6B0F" w:rsidP="005A7F5A">
      <w:pPr>
        <w:autoSpaceDE w:val="0"/>
        <w:autoSpaceDN w:val="0"/>
        <w:bidi w:val="0"/>
        <w:adjustRightInd w:val="0"/>
        <w:spacing w:after="0" w:line="240" w:lineRule="auto"/>
        <w:rPr>
          <w:rFonts w:ascii="Arial Narrow" w:hAnsi="Arial Narrow"/>
          <w:sz w:val="24"/>
          <w:szCs w:val="24"/>
        </w:rPr>
      </w:pPr>
    </w:p>
    <w:p w:rsidR="00BD567A" w:rsidRPr="005500D5" w:rsidP="005A7F5A">
      <w:pPr>
        <w:autoSpaceDE w:val="0"/>
        <w:autoSpaceDN w:val="0"/>
        <w:bidi w:val="0"/>
        <w:adjustRightInd w:val="0"/>
        <w:spacing w:after="0" w:line="240" w:lineRule="auto"/>
        <w:jc w:val="both"/>
        <w:rPr>
          <w:rFonts w:ascii="Arial Narrow" w:hAnsi="Arial Narrow"/>
          <w:sz w:val="24"/>
          <w:szCs w:val="24"/>
        </w:rPr>
      </w:pPr>
      <w:r w:rsidRPr="005500D5" w:rsidR="00C461A6">
        <w:rPr>
          <w:rFonts w:ascii="Arial Narrow" w:hAnsi="Arial Narrow"/>
          <w:sz w:val="24"/>
          <w:szCs w:val="24"/>
        </w:rPr>
        <w:t>(2)</w:t>
      </w:r>
      <w:r w:rsidRPr="005500D5" w:rsidR="00C80903">
        <w:rPr>
          <w:rFonts w:ascii="Arial Narrow" w:hAnsi="Arial Narrow"/>
          <w:sz w:val="24"/>
          <w:szCs w:val="24"/>
        </w:rPr>
        <w:t xml:space="preserve"> </w:t>
      </w:r>
      <w:r w:rsidRPr="00932E76" w:rsidR="00932E76">
        <w:rPr>
          <w:rFonts w:ascii="Arial Narrow" w:hAnsi="Arial Narrow"/>
          <w:sz w:val="24"/>
          <w:szCs w:val="24"/>
        </w:rPr>
        <w:t>Pri uplatňovaní tejto zmluvy zmluvným štátom, každý pojem nedefinovaný v zmluve, ak si to súvislosť nevyžaduje inak</w:t>
      </w:r>
      <w:r w:rsidR="00932E76">
        <w:rPr>
          <w:rFonts w:ascii="Arial Narrow" w:hAnsi="Arial Narrow"/>
          <w:sz w:val="24"/>
          <w:szCs w:val="24"/>
        </w:rPr>
        <w:t>,</w:t>
      </w:r>
      <w:r w:rsidRPr="005500D5" w:rsidR="00932E76">
        <w:rPr>
          <w:rFonts w:ascii="Arial Narrow" w:hAnsi="Arial Narrow"/>
          <w:sz w:val="24"/>
          <w:szCs w:val="24"/>
        </w:rPr>
        <w:t xml:space="preserve"> </w:t>
      </w:r>
      <w:r w:rsidRPr="005500D5">
        <w:rPr>
          <w:rFonts w:ascii="Arial Narrow" w:hAnsi="Arial Narrow"/>
          <w:sz w:val="24"/>
          <w:szCs w:val="24"/>
        </w:rPr>
        <w:t xml:space="preserve">má taký význam, aký má v danom čase podľa právnych predpisov </w:t>
      </w:r>
      <w:r w:rsidR="00C664D1">
        <w:rPr>
          <w:rFonts w:ascii="Arial Narrow" w:hAnsi="Arial Narrow"/>
          <w:sz w:val="24"/>
          <w:szCs w:val="24"/>
        </w:rPr>
        <w:t>zmluvného</w:t>
      </w:r>
      <w:r w:rsidRPr="005500D5">
        <w:rPr>
          <w:rFonts w:ascii="Arial Narrow" w:hAnsi="Arial Narrow"/>
          <w:sz w:val="24"/>
          <w:szCs w:val="24"/>
        </w:rPr>
        <w:t xml:space="preserve"> štátu upravujúcich dane, na ktoré sa vzťahuje táto zmluva, pričom </w:t>
      </w:r>
      <w:r w:rsidR="00932E76">
        <w:rPr>
          <w:rFonts w:ascii="Arial Narrow" w:hAnsi="Arial Narrow"/>
          <w:sz w:val="24"/>
          <w:szCs w:val="24"/>
        </w:rPr>
        <w:t xml:space="preserve">akýkoľvek </w:t>
      </w:r>
      <w:r w:rsidRPr="005500D5">
        <w:rPr>
          <w:rFonts w:ascii="Arial Narrow" w:hAnsi="Arial Narrow"/>
          <w:sz w:val="24"/>
          <w:szCs w:val="24"/>
        </w:rPr>
        <w:t xml:space="preserve">význam podľa </w:t>
      </w:r>
      <w:r w:rsidR="00932E76">
        <w:rPr>
          <w:rFonts w:ascii="Arial Narrow" w:hAnsi="Arial Narrow"/>
          <w:sz w:val="24"/>
          <w:szCs w:val="24"/>
        </w:rPr>
        <w:t>príslušných</w:t>
      </w:r>
      <w:r w:rsidRPr="005500D5" w:rsidR="00932E76">
        <w:rPr>
          <w:rFonts w:ascii="Arial Narrow" w:hAnsi="Arial Narrow"/>
          <w:sz w:val="24"/>
          <w:szCs w:val="24"/>
        </w:rPr>
        <w:t xml:space="preserve"> </w:t>
      </w:r>
      <w:r w:rsidR="00244225">
        <w:rPr>
          <w:rFonts w:ascii="Arial Narrow" w:hAnsi="Arial Narrow"/>
          <w:sz w:val="24"/>
          <w:szCs w:val="24"/>
        </w:rPr>
        <w:t>právnych</w:t>
      </w:r>
      <w:r w:rsidRPr="005500D5">
        <w:rPr>
          <w:rFonts w:ascii="Arial Narrow" w:hAnsi="Arial Narrow"/>
          <w:sz w:val="24"/>
          <w:szCs w:val="24"/>
        </w:rPr>
        <w:t xml:space="preserve"> predpisov zmluvného štátu </w:t>
      </w:r>
      <w:r w:rsidRPr="005500D5" w:rsidR="00530C51">
        <w:rPr>
          <w:rFonts w:ascii="Arial Narrow" w:hAnsi="Arial Narrow"/>
          <w:sz w:val="24"/>
          <w:szCs w:val="24"/>
        </w:rPr>
        <w:t xml:space="preserve">upravujúcich dane </w:t>
      </w:r>
      <w:r w:rsidRPr="005500D5">
        <w:rPr>
          <w:rFonts w:ascii="Arial Narrow" w:hAnsi="Arial Narrow"/>
          <w:sz w:val="24"/>
          <w:szCs w:val="24"/>
        </w:rPr>
        <w:t xml:space="preserve">má prednosť pred významom, </w:t>
      </w:r>
      <w:r w:rsidR="00244225">
        <w:rPr>
          <w:rFonts w:ascii="Arial Narrow" w:hAnsi="Arial Narrow"/>
          <w:sz w:val="24"/>
          <w:szCs w:val="24"/>
        </w:rPr>
        <w:t>ktorý</w:t>
      </w:r>
      <w:r w:rsidRPr="005500D5" w:rsidR="00244225">
        <w:rPr>
          <w:rFonts w:ascii="Arial Narrow" w:hAnsi="Arial Narrow"/>
          <w:sz w:val="24"/>
          <w:szCs w:val="24"/>
        </w:rPr>
        <w:t xml:space="preserve"> </w:t>
      </w:r>
      <w:r w:rsidRPr="005500D5">
        <w:rPr>
          <w:rFonts w:ascii="Arial Narrow" w:hAnsi="Arial Narrow"/>
          <w:sz w:val="24"/>
          <w:szCs w:val="24"/>
        </w:rPr>
        <w:t xml:space="preserve">má tento pojem podľa iných právnych predpisov </w:t>
      </w:r>
      <w:r w:rsidRPr="005500D5" w:rsidR="0070069A">
        <w:rPr>
          <w:rFonts w:ascii="Arial Narrow" w:hAnsi="Arial Narrow"/>
          <w:sz w:val="24"/>
          <w:szCs w:val="24"/>
        </w:rPr>
        <w:t>zmluvného</w:t>
      </w:r>
      <w:r w:rsidRPr="005500D5">
        <w:rPr>
          <w:rFonts w:ascii="Arial Narrow" w:hAnsi="Arial Narrow"/>
          <w:sz w:val="24"/>
          <w:szCs w:val="24"/>
        </w:rPr>
        <w:t xml:space="preserve"> štátu</w:t>
      </w:r>
      <w:r w:rsidRPr="005500D5" w:rsidR="00C02D0E">
        <w:rPr>
          <w:rFonts w:ascii="Arial Narrow" w:hAnsi="Arial Narrow"/>
          <w:sz w:val="24"/>
          <w:szCs w:val="24"/>
        </w:rPr>
        <w:t xml:space="preserve">. </w:t>
      </w:r>
    </w:p>
    <w:p w:rsidR="00BD567A" w:rsidP="005A7F5A">
      <w:pPr>
        <w:autoSpaceDE w:val="0"/>
        <w:autoSpaceDN w:val="0"/>
        <w:bidi w:val="0"/>
        <w:adjustRightInd w:val="0"/>
        <w:spacing w:after="0" w:line="240" w:lineRule="auto"/>
        <w:jc w:val="both"/>
        <w:rPr>
          <w:rFonts w:ascii="Arial Narrow" w:hAnsi="Arial Narrow"/>
          <w:sz w:val="24"/>
          <w:szCs w:val="24"/>
        </w:rPr>
      </w:pPr>
    </w:p>
    <w:p w:rsidR="00E431AB" w:rsidRPr="005500D5" w:rsidP="005A7F5A">
      <w:pPr>
        <w:autoSpaceDE w:val="0"/>
        <w:autoSpaceDN w:val="0"/>
        <w:bidi w:val="0"/>
        <w:adjustRightInd w:val="0"/>
        <w:spacing w:after="0" w:line="240" w:lineRule="auto"/>
        <w:jc w:val="both"/>
        <w:rPr>
          <w:rFonts w:ascii="Arial Narrow" w:hAnsi="Arial Narrow"/>
          <w:sz w:val="24"/>
          <w:szCs w:val="24"/>
        </w:rPr>
      </w:pPr>
    </w:p>
    <w:p w:rsidR="006F0153" w:rsidRPr="003D6B0F" w:rsidP="005A7F5A">
      <w:pPr>
        <w:autoSpaceDE w:val="0"/>
        <w:autoSpaceDN w:val="0"/>
        <w:bidi w:val="0"/>
        <w:adjustRightInd w:val="0"/>
        <w:spacing w:after="0" w:line="240" w:lineRule="auto"/>
        <w:rPr>
          <w:rFonts w:ascii="Arial Narrow" w:hAnsi="Arial Narrow"/>
          <w:sz w:val="24"/>
          <w:szCs w:val="24"/>
        </w:rPr>
      </w:pPr>
    </w:p>
    <w:p w:rsidR="00C80903" w:rsidRPr="00327523" w:rsidP="005A7F5A">
      <w:pPr>
        <w:autoSpaceDE w:val="0"/>
        <w:autoSpaceDN w:val="0"/>
        <w:bidi w:val="0"/>
        <w:adjustRightInd w:val="0"/>
        <w:spacing w:after="0" w:line="240" w:lineRule="auto"/>
        <w:jc w:val="center"/>
        <w:rPr>
          <w:rFonts w:ascii="Arial Narrow" w:hAnsi="Arial Narrow"/>
          <w:b/>
          <w:bCs/>
          <w:sz w:val="24"/>
          <w:szCs w:val="24"/>
        </w:rPr>
      </w:pPr>
      <w:r w:rsidRPr="00327523" w:rsidR="00A11093">
        <w:rPr>
          <w:rFonts w:ascii="Arial Narrow" w:hAnsi="Arial Narrow"/>
          <w:b/>
          <w:iCs/>
          <w:sz w:val="24"/>
          <w:szCs w:val="24"/>
        </w:rPr>
        <w:t>Článok</w:t>
      </w:r>
      <w:r w:rsidRPr="00327523">
        <w:rPr>
          <w:rFonts w:ascii="Arial Narrow" w:hAnsi="Arial Narrow"/>
          <w:b/>
          <w:bCs/>
          <w:sz w:val="24"/>
          <w:szCs w:val="24"/>
        </w:rPr>
        <w:t xml:space="preserve"> 4</w:t>
      </w:r>
    </w:p>
    <w:p w:rsidR="00C80903" w:rsidRPr="00327523" w:rsidP="005A7F5A">
      <w:pPr>
        <w:autoSpaceDE w:val="0"/>
        <w:autoSpaceDN w:val="0"/>
        <w:bidi w:val="0"/>
        <w:adjustRightInd w:val="0"/>
        <w:spacing w:after="0" w:line="240" w:lineRule="auto"/>
        <w:jc w:val="center"/>
        <w:rPr>
          <w:rFonts w:ascii="Arial Narrow" w:hAnsi="Arial Narrow"/>
          <w:b/>
          <w:bCs/>
          <w:sz w:val="24"/>
          <w:szCs w:val="24"/>
        </w:rPr>
      </w:pPr>
      <w:r w:rsidRPr="00327523">
        <w:rPr>
          <w:rFonts w:ascii="Arial Narrow" w:hAnsi="Arial Narrow"/>
          <w:b/>
          <w:bCs/>
          <w:sz w:val="24"/>
          <w:szCs w:val="24"/>
        </w:rPr>
        <w:t>R</w:t>
      </w:r>
      <w:r w:rsidRPr="00327523" w:rsidR="004711F3">
        <w:rPr>
          <w:rFonts w:ascii="Arial Narrow" w:hAnsi="Arial Narrow"/>
          <w:b/>
          <w:bCs/>
          <w:sz w:val="24"/>
          <w:szCs w:val="24"/>
        </w:rPr>
        <w:t>e</w:t>
      </w:r>
      <w:r w:rsidRPr="00327523" w:rsidR="00C02D0E">
        <w:rPr>
          <w:rFonts w:ascii="Arial Narrow" w:hAnsi="Arial Narrow"/>
          <w:b/>
          <w:bCs/>
          <w:sz w:val="24"/>
          <w:szCs w:val="24"/>
        </w:rPr>
        <w:t>z</w:t>
      </w:r>
      <w:r w:rsidRPr="00327523" w:rsidR="004711F3">
        <w:rPr>
          <w:rFonts w:ascii="Arial Narrow" w:hAnsi="Arial Narrow"/>
          <w:b/>
          <w:bCs/>
          <w:sz w:val="24"/>
          <w:szCs w:val="24"/>
        </w:rPr>
        <w:t>ident</w:t>
      </w:r>
    </w:p>
    <w:p w:rsidR="004E5E13" w:rsidRPr="00327523" w:rsidP="005A7F5A">
      <w:pPr>
        <w:autoSpaceDE w:val="0"/>
        <w:autoSpaceDN w:val="0"/>
        <w:bidi w:val="0"/>
        <w:adjustRightInd w:val="0"/>
        <w:spacing w:after="0" w:line="240" w:lineRule="auto"/>
        <w:jc w:val="center"/>
        <w:rPr>
          <w:rFonts w:ascii="Arial Narrow" w:hAnsi="Arial Narrow"/>
          <w:b/>
          <w:bCs/>
          <w:sz w:val="24"/>
          <w:szCs w:val="24"/>
        </w:rPr>
      </w:pPr>
    </w:p>
    <w:p w:rsidR="00C02D0E" w:rsidRPr="005500D5" w:rsidP="005A7F5A">
      <w:pPr>
        <w:autoSpaceDE w:val="0"/>
        <w:autoSpaceDN w:val="0"/>
        <w:bidi w:val="0"/>
        <w:adjustRightInd w:val="0"/>
        <w:spacing w:after="0" w:line="240" w:lineRule="auto"/>
        <w:jc w:val="both"/>
        <w:rPr>
          <w:rFonts w:ascii="Arial Narrow" w:hAnsi="Arial Narrow"/>
          <w:sz w:val="24"/>
          <w:szCs w:val="24"/>
        </w:rPr>
      </w:pPr>
      <w:r w:rsidRPr="00327523" w:rsidR="00C461A6">
        <w:rPr>
          <w:rFonts w:ascii="Arial Narrow" w:hAnsi="Arial Narrow"/>
          <w:sz w:val="24"/>
          <w:szCs w:val="24"/>
        </w:rPr>
        <w:t>(1)</w:t>
      </w:r>
      <w:r w:rsidRPr="00327523" w:rsidR="00C80903">
        <w:rPr>
          <w:rFonts w:ascii="Arial Narrow" w:hAnsi="Arial Narrow"/>
          <w:sz w:val="24"/>
          <w:szCs w:val="24"/>
        </w:rPr>
        <w:t xml:space="preserve"> </w:t>
      </w:r>
      <w:r w:rsidRPr="00327523">
        <w:rPr>
          <w:rFonts w:ascii="Arial Narrow" w:hAnsi="Arial Narrow"/>
          <w:sz w:val="24"/>
          <w:szCs w:val="24"/>
        </w:rPr>
        <w:t>Na účely tejto zmluvy pojem</w:t>
      </w:r>
      <w:r w:rsidR="003536A6">
        <w:rPr>
          <w:rFonts w:ascii="Arial Narrow" w:hAnsi="Arial Narrow"/>
          <w:sz w:val="24"/>
          <w:szCs w:val="24"/>
        </w:rPr>
        <w:t xml:space="preserve"> „</w:t>
      </w:r>
      <w:r w:rsidRPr="00327523">
        <w:rPr>
          <w:rFonts w:ascii="Arial Narrow" w:hAnsi="Arial Narrow"/>
          <w:sz w:val="24"/>
          <w:szCs w:val="24"/>
        </w:rPr>
        <w:t xml:space="preserve">rezident zmluvného štátu" označuje každú osobu, ktorá podľa právnych predpisov zmluvného štátu podlieha v tom </w:t>
      </w:r>
      <w:r w:rsidR="001924E6">
        <w:rPr>
          <w:rFonts w:ascii="Arial Narrow" w:hAnsi="Arial Narrow"/>
          <w:sz w:val="24"/>
          <w:szCs w:val="24"/>
        </w:rPr>
        <w:t xml:space="preserve">zmluvnom </w:t>
      </w:r>
      <w:r w:rsidRPr="00327523">
        <w:rPr>
          <w:rFonts w:ascii="Arial Narrow" w:hAnsi="Arial Narrow"/>
          <w:sz w:val="24"/>
          <w:szCs w:val="24"/>
        </w:rPr>
        <w:t>štáte</w:t>
      </w:r>
      <w:r w:rsidRPr="005500D5">
        <w:rPr>
          <w:rFonts w:ascii="Arial Narrow" w:hAnsi="Arial Narrow"/>
          <w:sz w:val="24"/>
          <w:szCs w:val="24"/>
        </w:rPr>
        <w:t xml:space="preserve"> </w:t>
      </w:r>
      <w:r w:rsidRPr="00327523" w:rsidR="003536A6">
        <w:rPr>
          <w:rFonts w:ascii="Arial Narrow" w:hAnsi="Arial Narrow"/>
          <w:sz w:val="24"/>
          <w:szCs w:val="24"/>
        </w:rPr>
        <w:t xml:space="preserve">zdaneniu </w:t>
      </w:r>
      <w:r w:rsidRPr="005500D5">
        <w:rPr>
          <w:rFonts w:ascii="Arial Narrow" w:hAnsi="Arial Narrow"/>
          <w:sz w:val="24"/>
          <w:szCs w:val="24"/>
        </w:rPr>
        <w:t xml:space="preserve">z dôvodu svojho trvalého pobytu, sídla, miesta vedenia alebo akéhokoľvek iného podobného kritéria a tiež zahŕňa tento </w:t>
      </w:r>
      <w:r w:rsidR="009053A4">
        <w:rPr>
          <w:rFonts w:ascii="Arial Narrow" w:hAnsi="Arial Narrow"/>
          <w:sz w:val="24"/>
          <w:szCs w:val="24"/>
        </w:rPr>
        <w:t xml:space="preserve">zmluvný </w:t>
      </w:r>
      <w:r w:rsidRPr="005500D5">
        <w:rPr>
          <w:rFonts w:ascii="Arial Narrow" w:hAnsi="Arial Narrow"/>
          <w:sz w:val="24"/>
          <w:szCs w:val="24"/>
        </w:rPr>
        <w:t xml:space="preserve">štát a každý jeho správny </w:t>
      </w:r>
      <w:r w:rsidR="00E31623">
        <w:rPr>
          <w:rFonts w:ascii="Arial Narrow" w:hAnsi="Arial Narrow"/>
          <w:sz w:val="24"/>
          <w:szCs w:val="24"/>
        </w:rPr>
        <w:t xml:space="preserve">celok </w:t>
      </w:r>
      <w:r w:rsidRPr="005500D5">
        <w:rPr>
          <w:rFonts w:ascii="Arial Narrow" w:hAnsi="Arial Narrow"/>
          <w:sz w:val="24"/>
          <w:szCs w:val="24"/>
        </w:rPr>
        <w:t xml:space="preserve">alebo miestny orgán. Tento pojem však nezahŕňa osobu, ktorá v zmluvnom štáte </w:t>
      </w:r>
      <w:r w:rsidRPr="005500D5" w:rsidR="003536A6">
        <w:rPr>
          <w:rFonts w:ascii="Arial Narrow" w:hAnsi="Arial Narrow"/>
          <w:sz w:val="24"/>
          <w:szCs w:val="24"/>
        </w:rPr>
        <w:t xml:space="preserve">podlieha zdaneniu </w:t>
      </w:r>
      <w:r w:rsidRPr="005500D5">
        <w:rPr>
          <w:rFonts w:ascii="Arial Narrow" w:hAnsi="Arial Narrow"/>
          <w:sz w:val="24"/>
          <w:szCs w:val="24"/>
        </w:rPr>
        <w:t xml:space="preserve">iba </w:t>
      </w:r>
      <w:r w:rsidR="003536A6">
        <w:rPr>
          <w:rFonts w:ascii="Arial Narrow" w:hAnsi="Arial Narrow"/>
          <w:sz w:val="24"/>
          <w:szCs w:val="24"/>
        </w:rPr>
        <w:t>z dôvodu</w:t>
      </w:r>
      <w:r w:rsidRPr="005500D5">
        <w:rPr>
          <w:rFonts w:ascii="Arial Narrow" w:hAnsi="Arial Narrow"/>
          <w:sz w:val="24"/>
          <w:szCs w:val="24"/>
        </w:rPr>
        <w:t xml:space="preserve"> príjm</w:t>
      </w:r>
      <w:r w:rsidR="003536A6">
        <w:rPr>
          <w:rFonts w:ascii="Arial Narrow" w:hAnsi="Arial Narrow"/>
          <w:sz w:val="24"/>
          <w:szCs w:val="24"/>
        </w:rPr>
        <w:t>ov</w:t>
      </w:r>
      <w:r w:rsidRPr="005500D5">
        <w:rPr>
          <w:rFonts w:ascii="Arial Narrow" w:hAnsi="Arial Narrow"/>
          <w:sz w:val="24"/>
          <w:szCs w:val="24"/>
        </w:rPr>
        <w:t xml:space="preserve"> zo zdrojov v tom zmluvnom štáte.</w:t>
      </w:r>
      <w:r w:rsidR="003536A6">
        <w:rPr>
          <w:rFonts w:ascii="Arial Narrow" w:hAnsi="Arial Narrow"/>
          <w:sz w:val="24"/>
          <w:szCs w:val="24"/>
        </w:rPr>
        <w:t xml:space="preserve"> </w:t>
      </w:r>
    </w:p>
    <w:p w:rsidR="00C02D0E" w:rsidRPr="003D6B0F" w:rsidP="005A7F5A">
      <w:pPr>
        <w:autoSpaceDE w:val="0"/>
        <w:autoSpaceDN w:val="0"/>
        <w:bidi w:val="0"/>
        <w:adjustRightInd w:val="0"/>
        <w:spacing w:after="0" w:line="240" w:lineRule="auto"/>
        <w:jc w:val="both"/>
        <w:rPr>
          <w:rFonts w:ascii="Arial Narrow" w:hAnsi="Arial Narrow"/>
          <w:sz w:val="24"/>
          <w:szCs w:val="24"/>
        </w:rPr>
      </w:pPr>
    </w:p>
    <w:p w:rsidR="005500D5" w:rsidP="005A7F5A">
      <w:pPr>
        <w:autoSpaceDE w:val="0"/>
        <w:autoSpaceDN w:val="0"/>
        <w:bidi w:val="0"/>
        <w:adjustRightInd w:val="0"/>
        <w:spacing w:after="0" w:line="240" w:lineRule="auto"/>
        <w:ind w:right="109"/>
        <w:jc w:val="both"/>
        <w:rPr>
          <w:rFonts w:ascii="Arial Narrow" w:hAnsi="Arial Narrow"/>
          <w:sz w:val="24"/>
          <w:szCs w:val="24"/>
        </w:rPr>
      </w:pPr>
      <w:r w:rsidRPr="005500D5" w:rsidR="00C461A6">
        <w:rPr>
          <w:rFonts w:ascii="Arial Narrow" w:hAnsi="Arial Narrow"/>
          <w:sz w:val="24"/>
          <w:szCs w:val="24"/>
        </w:rPr>
        <w:t>(2)</w:t>
      </w:r>
      <w:r w:rsidRPr="005500D5" w:rsidR="00C80903">
        <w:rPr>
          <w:rFonts w:ascii="Arial Narrow" w:hAnsi="Arial Narrow"/>
          <w:sz w:val="24"/>
          <w:szCs w:val="24"/>
        </w:rPr>
        <w:t xml:space="preserve"> </w:t>
      </w:r>
      <w:r w:rsidRPr="005500D5">
        <w:rPr>
          <w:rFonts w:ascii="Arial Narrow" w:hAnsi="Arial Narrow"/>
          <w:sz w:val="24"/>
          <w:szCs w:val="24"/>
        </w:rPr>
        <w:t>Ak je fyzická osoba podľa ustanovení ods</w:t>
      </w:r>
      <w:r w:rsidR="00094459">
        <w:rPr>
          <w:rFonts w:ascii="Arial Narrow" w:hAnsi="Arial Narrow"/>
          <w:sz w:val="24"/>
          <w:szCs w:val="24"/>
        </w:rPr>
        <w:t>ek</w:t>
      </w:r>
      <w:r w:rsidR="004647D0">
        <w:rPr>
          <w:rFonts w:ascii="Arial Narrow" w:hAnsi="Arial Narrow"/>
          <w:sz w:val="24"/>
          <w:szCs w:val="24"/>
        </w:rPr>
        <w:t>u</w:t>
      </w:r>
      <w:r w:rsidRPr="005500D5">
        <w:rPr>
          <w:rFonts w:ascii="Arial Narrow" w:hAnsi="Arial Narrow"/>
          <w:sz w:val="24"/>
          <w:szCs w:val="24"/>
        </w:rPr>
        <w:t xml:space="preserve"> 1</w:t>
      </w:r>
      <w:r w:rsidR="00D92FBC">
        <w:rPr>
          <w:rFonts w:ascii="Arial Narrow" w:hAnsi="Arial Narrow"/>
          <w:sz w:val="24"/>
          <w:szCs w:val="24"/>
        </w:rPr>
        <w:t xml:space="preserve"> tohto článku</w:t>
      </w:r>
      <w:r w:rsidRPr="005500D5">
        <w:rPr>
          <w:rFonts w:ascii="Arial Narrow" w:hAnsi="Arial Narrow"/>
          <w:sz w:val="24"/>
          <w:szCs w:val="24"/>
        </w:rPr>
        <w:t xml:space="preserve"> rezidentom oboch zmluvných štátov, určí sa jej postavenie takto</w:t>
      </w:r>
    </w:p>
    <w:p w:rsidR="00D002F8" w:rsidRPr="005500D5" w:rsidP="005A7F5A">
      <w:pPr>
        <w:autoSpaceDE w:val="0"/>
        <w:autoSpaceDN w:val="0"/>
        <w:bidi w:val="0"/>
        <w:adjustRightInd w:val="0"/>
        <w:spacing w:after="0" w:line="240" w:lineRule="auto"/>
        <w:ind w:right="109"/>
        <w:jc w:val="both"/>
        <w:rPr>
          <w:rFonts w:ascii="Arial Narrow" w:hAnsi="Arial Narrow"/>
          <w:sz w:val="24"/>
          <w:szCs w:val="24"/>
        </w:rPr>
      </w:pPr>
    </w:p>
    <w:p w:rsidR="005500D5" w:rsidP="005A7F5A">
      <w:pPr>
        <w:autoSpaceDE w:val="0"/>
        <w:autoSpaceDN w:val="0"/>
        <w:bidi w:val="0"/>
        <w:adjustRightInd w:val="0"/>
        <w:spacing w:after="0" w:line="240" w:lineRule="auto"/>
        <w:ind w:left="708" w:right="109"/>
        <w:jc w:val="both"/>
        <w:rPr>
          <w:rFonts w:ascii="Arial Narrow" w:hAnsi="Arial Narrow"/>
          <w:sz w:val="24"/>
          <w:szCs w:val="24"/>
        </w:rPr>
      </w:pPr>
      <w:r w:rsidRPr="005500D5">
        <w:rPr>
          <w:rFonts w:ascii="Arial Narrow" w:hAnsi="Arial Narrow"/>
          <w:sz w:val="24"/>
          <w:szCs w:val="24"/>
        </w:rPr>
        <w:t>a) táto osoba sa považuje za rezidenta len toho zmluvného štátu, v ktorom má trvalo dostupné bývanie; ak má trvalo dostupné bývanie v oboch zmluvných štátoch, považuje sa za rezidenta len toho zmluvného štátu, ku ktorému má užšie osobné</w:t>
      </w:r>
      <w:r w:rsidR="00E51D8F">
        <w:rPr>
          <w:rFonts w:ascii="Arial Narrow" w:hAnsi="Arial Narrow"/>
          <w:sz w:val="24"/>
          <w:szCs w:val="24"/>
        </w:rPr>
        <w:t xml:space="preserve"> vzťahy</w:t>
      </w:r>
      <w:r w:rsidRPr="005500D5">
        <w:rPr>
          <w:rFonts w:ascii="Arial Narrow" w:hAnsi="Arial Narrow"/>
          <w:sz w:val="24"/>
          <w:szCs w:val="24"/>
        </w:rPr>
        <w:t xml:space="preserve"> a hospodárske vzťahy (stredisko životne dôležitých záujmov), </w:t>
      </w:r>
    </w:p>
    <w:p w:rsidR="002E533E" w:rsidP="005A7F5A">
      <w:pPr>
        <w:autoSpaceDE w:val="0"/>
        <w:autoSpaceDN w:val="0"/>
        <w:bidi w:val="0"/>
        <w:adjustRightInd w:val="0"/>
        <w:spacing w:after="0" w:line="240" w:lineRule="auto"/>
        <w:ind w:left="708" w:right="109"/>
        <w:jc w:val="both"/>
        <w:rPr>
          <w:rFonts w:ascii="Arial Narrow" w:hAnsi="Arial Narrow"/>
          <w:sz w:val="24"/>
          <w:szCs w:val="24"/>
        </w:rPr>
      </w:pPr>
    </w:p>
    <w:p w:rsidR="005500D5" w:rsidP="005A7F5A">
      <w:pPr>
        <w:autoSpaceDE w:val="0"/>
        <w:autoSpaceDN w:val="0"/>
        <w:bidi w:val="0"/>
        <w:adjustRightInd w:val="0"/>
        <w:spacing w:after="0" w:line="240" w:lineRule="auto"/>
        <w:ind w:left="708" w:right="109"/>
        <w:jc w:val="both"/>
        <w:rPr>
          <w:rFonts w:ascii="Arial Narrow" w:hAnsi="Arial Narrow"/>
          <w:sz w:val="24"/>
          <w:szCs w:val="24"/>
        </w:rPr>
      </w:pPr>
      <w:r w:rsidRPr="005500D5">
        <w:rPr>
          <w:rFonts w:ascii="Arial Narrow" w:hAnsi="Arial Narrow"/>
          <w:sz w:val="24"/>
          <w:szCs w:val="24"/>
        </w:rPr>
        <w:t>b) ak nemožno určiť, v</w:t>
      </w:r>
      <w:r>
        <w:rPr>
          <w:rFonts w:ascii="Arial Narrow" w:hAnsi="Arial Narrow"/>
          <w:sz w:val="24"/>
          <w:szCs w:val="24"/>
        </w:rPr>
        <w:t> </w:t>
      </w:r>
      <w:r w:rsidRPr="005500D5">
        <w:rPr>
          <w:rFonts w:ascii="Arial Narrow" w:hAnsi="Arial Narrow"/>
          <w:sz w:val="24"/>
          <w:szCs w:val="24"/>
        </w:rPr>
        <w:t>ktorom</w:t>
      </w:r>
      <w:r>
        <w:rPr>
          <w:rFonts w:ascii="Arial Narrow" w:hAnsi="Arial Narrow"/>
          <w:sz w:val="24"/>
          <w:szCs w:val="24"/>
        </w:rPr>
        <w:t xml:space="preserve"> </w:t>
      </w:r>
      <w:r w:rsidRPr="005500D5">
        <w:rPr>
          <w:rFonts w:ascii="Arial Narrow" w:hAnsi="Arial Narrow"/>
          <w:sz w:val="24"/>
          <w:szCs w:val="24"/>
        </w:rPr>
        <w:t>zmluvnom štáte má táto osoba stredisko svojich životne dôležitých záujmov, alebo ak v</w:t>
      </w:r>
      <w:r>
        <w:rPr>
          <w:rFonts w:ascii="Arial Narrow" w:hAnsi="Arial Narrow"/>
          <w:sz w:val="24"/>
          <w:szCs w:val="24"/>
        </w:rPr>
        <w:t> </w:t>
      </w:r>
      <w:r w:rsidRPr="005500D5">
        <w:rPr>
          <w:rFonts w:ascii="Arial Narrow" w:hAnsi="Arial Narrow"/>
          <w:sz w:val="24"/>
          <w:szCs w:val="24"/>
        </w:rPr>
        <w:t>žiadnom</w:t>
      </w:r>
      <w:r>
        <w:rPr>
          <w:rFonts w:ascii="Arial Narrow" w:hAnsi="Arial Narrow"/>
          <w:sz w:val="24"/>
          <w:szCs w:val="24"/>
        </w:rPr>
        <w:t xml:space="preserve"> </w:t>
      </w:r>
      <w:r w:rsidRPr="005500D5">
        <w:rPr>
          <w:rFonts w:ascii="Arial Narrow" w:hAnsi="Arial Narrow"/>
          <w:sz w:val="24"/>
          <w:szCs w:val="24"/>
        </w:rPr>
        <w:t>z</w:t>
      </w:r>
      <w:r>
        <w:rPr>
          <w:rFonts w:ascii="Arial Narrow" w:hAnsi="Arial Narrow"/>
          <w:sz w:val="24"/>
          <w:szCs w:val="24"/>
        </w:rPr>
        <w:t> </w:t>
      </w:r>
      <w:r w:rsidRPr="005500D5">
        <w:rPr>
          <w:rFonts w:ascii="Arial Narrow" w:hAnsi="Arial Narrow"/>
          <w:sz w:val="24"/>
          <w:szCs w:val="24"/>
        </w:rPr>
        <w:t>nich</w:t>
      </w:r>
      <w:r>
        <w:rPr>
          <w:rFonts w:ascii="Arial Narrow" w:hAnsi="Arial Narrow"/>
          <w:sz w:val="24"/>
          <w:szCs w:val="24"/>
        </w:rPr>
        <w:t xml:space="preserve"> </w:t>
      </w:r>
      <w:r w:rsidRPr="005500D5">
        <w:rPr>
          <w:rFonts w:ascii="Arial Narrow" w:hAnsi="Arial Narrow"/>
          <w:sz w:val="24"/>
          <w:szCs w:val="24"/>
        </w:rPr>
        <w:t>nemá trvalo dostupné bývanie, považuje sa za rezidenta len toho zmluvného štátu, v</w:t>
      </w:r>
      <w:r>
        <w:rPr>
          <w:rFonts w:ascii="Arial Narrow" w:hAnsi="Arial Narrow"/>
          <w:sz w:val="24"/>
          <w:szCs w:val="24"/>
        </w:rPr>
        <w:t> </w:t>
      </w:r>
      <w:r w:rsidRPr="005500D5">
        <w:rPr>
          <w:rFonts w:ascii="Arial Narrow" w:hAnsi="Arial Narrow"/>
          <w:sz w:val="24"/>
          <w:szCs w:val="24"/>
        </w:rPr>
        <w:t>ktorom</w:t>
      </w:r>
      <w:r>
        <w:rPr>
          <w:rFonts w:ascii="Arial Narrow" w:hAnsi="Arial Narrow"/>
          <w:sz w:val="24"/>
          <w:szCs w:val="24"/>
        </w:rPr>
        <w:t xml:space="preserve"> </w:t>
      </w:r>
      <w:r w:rsidRPr="005500D5">
        <w:rPr>
          <w:rFonts w:ascii="Arial Narrow" w:hAnsi="Arial Narrow"/>
          <w:sz w:val="24"/>
          <w:szCs w:val="24"/>
        </w:rPr>
        <w:t>sa obvykle zdržiava,</w:t>
      </w:r>
    </w:p>
    <w:p w:rsidR="002E533E" w:rsidP="005A7F5A">
      <w:pPr>
        <w:autoSpaceDE w:val="0"/>
        <w:autoSpaceDN w:val="0"/>
        <w:bidi w:val="0"/>
        <w:adjustRightInd w:val="0"/>
        <w:spacing w:after="0" w:line="240" w:lineRule="auto"/>
        <w:ind w:left="708" w:right="109"/>
        <w:jc w:val="both"/>
        <w:rPr>
          <w:rFonts w:ascii="Arial Narrow" w:hAnsi="Arial Narrow"/>
          <w:sz w:val="24"/>
          <w:szCs w:val="24"/>
        </w:rPr>
      </w:pPr>
    </w:p>
    <w:p w:rsidR="005500D5" w:rsidRPr="003D1506" w:rsidP="005A7F5A">
      <w:pPr>
        <w:autoSpaceDE w:val="0"/>
        <w:autoSpaceDN w:val="0"/>
        <w:bidi w:val="0"/>
        <w:adjustRightInd w:val="0"/>
        <w:spacing w:after="0" w:line="240" w:lineRule="auto"/>
        <w:ind w:left="708" w:right="109"/>
        <w:jc w:val="both"/>
        <w:rPr>
          <w:rFonts w:ascii="Arial Narrow" w:hAnsi="Arial Narrow"/>
          <w:sz w:val="24"/>
          <w:szCs w:val="24"/>
        </w:rPr>
      </w:pPr>
      <w:r w:rsidRPr="005500D5">
        <w:rPr>
          <w:rFonts w:ascii="Arial Narrow" w:hAnsi="Arial Narrow"/>
          <w:sz w:val="24"/>
          <w:szCs w:val="24"/>
        </w:rPr>
        <w:t>c) ak sa táto osoba obvykle zdržiava v</w:t>
      </w:r>
      <w:r w:rsidR="00C3536C">
        <w:rPr>
          <w:rFonts w:ascii="Arial Narrow" w:hAnsi="Arial Narrow"/>
          <w:sz w:val="24"/>
          <w:szCs w:val="24"/>
        </w:rPr>
        <w:t> </w:t>
      </w:r>
      <w:r w:rsidRPr="005500D5">
        <w:rPr>
          <w:rFonts w:ascii="Arial Narrow" w:hAnsi="Arial Narrow"/>
          <w:sz w:val="24"/>
          <w:szCs w:val="24"/>
        </w:rPr>
        <w:t>oboch</w:t>
      </w:r>
      <w:r w:rsidR="00C3536C">
        <w:rPr>
          <w:rFonts w:ascii="Arial Narrow" w:hAnsi="Arial Narrow"/>
          <w:sz w:val="24"/>
          <w:szCs w:val="24"/>
        </w:rPr>
        <w:t xml:space="preserve"> </w:t>
      </w:r>
      <w:r w:rsidRPr="005500D5">
        <w:rPr>
          <w:rFonts w:ascii="Arial Narrow" w:hAnsi="Arial Narrow"/>
          <w:sz w:val="24"/>
          <w:szCs w:val="24"/>
        </w:rPr>
        <w:t>zmluvných štátoch alebo sa nezdržiava v</w:t>
      </w:r>
      <w:r>
        <w:rPr>
          <w:rFonts w:ascii="Arial Narrow" w:hAnsi="Arial Narrow"/>
          <w:sz w:val="24"/>
          <w:szCs w:val="24"/>
        </w:rPr>
        <w:t> </w:t>
      </w:r>
      <w:r w:rsidRPr="005500D5">
        <w:rPr>
          <w:rFonts w:ascii="Arial Narrow" w:hAnsi="Arial Narrow"/>
          <w:sz w:val="24"/>
          <w:szCs w:val="24"/>
        </w:rPr>
        <w:t>žiadnom</w:t>
      </w:r>
      <w:r>
        <w:rPr>
          <w:rFonts w:ascii="Arial Narrow" w:hAnsi="Arial Narrow"/>
          <w:sz w:val="24"/>
          <w:szCs w:val="24"/>
        </w:rPr>
        <w:t xml:space="preserve"> </w:t>
      </w:r>
      <w:r w:rsidRPr="005500D5">
        <w:rPr>
          <w:rFonts w:ascii="Arial Narrow" w:hAnsi="Arial Narrow"/>
          <w:sz w:val="24"/>
          <w:szCs w:val="24"/>
        </w:rPr>
        <w:t>z</w:t>
      </w:r>
      <w:r>
        <w:rPr>
          <w:rFonts w:ascii="Arial Narrow" w:hAnsi="Arial Narrow"/>
          <w:sz w:val="24"/>
          <w:szCs w:val="24"/>
        </w:rPr>
        <w:t> </w:t>
      </w:r>
      <w:r w:rsidRPr="005500D5">
        <w:rPr>
          <w:rFonts w:ascii="Arial Narrow" w:hAnsi="Arial Narrow"/>
          <w:sz w:val="24"/>
          <w:szCs w:val="24"/>
        </w:rPr>
        <w:t xml:space="preserve">nich, považuje sa za rezidenta len toho zmluvného štátu, ktorého je štátnym </w:t>
      </w:r>
      <w:r w:rsidRPr="003D1506">
        <w:rPr>
          <w:rFonts w:ascii="Arial Narrow" w:hAnsi="Arial Narrow"/>
          <w:sz w:val="24"/>
          <w:szCs w:val="24"/>
        </w:rPr>
        <w:t>príslušníkom,</w:t>
      </w:r>
    </w:p>
    <w:p w:rsidR="002E533E" w:rsidP="005A7F5A">
      <w:pPr>
        <w:autoSpaceDE w:val="0"/>
        <w:autoSpaceDN w:val="0"/>
        <w:bidi w:val="0"/>
        <w:adjustRightInd w:val="0"/>
        <w:spacing w:after="0" w:line="240" w:lineRule="auto"/>
        <w:ind w:left="708" w:right="109"/>
        <w:jc w:val="both"/>
        <w:rPr>
          <w:rFonts w:ascii="Arial Narrow" w:hAnsi="Arial Narrow"/>
          <w:sz w:val="24"/>
          <w:szCs w:val="24"/>
        </w:rPr>
      </w:pPr>
    </w:p>
    <w:p w:rsidR="005500D5" w:rsidRPr="002F2FFD" w:rsidP="005A7F5A">
      <w:pPr>
        <w:autoSpaceDE w:val="0"/>
        <w:autoSpaceDN w:val="0"/>
        <w:bidi w:val="0"/>
        <w:adjustRightInd w:val="0"/>
        <w:spacing w:after="0" w:line="240" w:lineRule="auto"/>
        <w:ind w:left="708" w:right="109"/>
        <w:jc w:val="both"/>
        <w:rPr>
          <w:rFonts w:ascii="Arial Narrow" w:hAnsi="Arial Narrow"/>
          <w:sz w:val="24"/>
          <w:szCs w:val="24"/>
        </w:rPr>
      </w:pPr>
      <w:r w:rsidRPr="003D1506" w:rsidR="003D1506">
        <w:rPr>
          <w:rFonts w:ascii="Arial Narrow" w:hAnsi="Arial Narrow"/>
          <w:sz w:val="24"/>
          <w:szCs w:val="24"/>
        </w:rPr>
        <w:t xml:space="preserve">d) ak je </w:t>
      </w:r>
      <w:r w:rsidR="00D002F8">
        <w:rPr>
          <w:rFonts w:ascii="Arial Narrow" w:hAnsi="Arial Narrow"/>
          <w:sz w:val="24"/>
          <w:szCs w:val="24"/>
        </w:rPr>
        <w:t xml:space="preserve">táto osoba </w:t>
      </w:r>
      <w:r w:rsidRPr="003D1506" w:rsidR="003D1506">
        <w:rPr>
          <w:rFonts w:ascii="Arial Narrow" w:hAnsi="Arial Narrow"/>
          <w:sz w:val="24"/>
          <w:szCs w:val="24"/>
        </w:rPr>
        <w:t xml:space="preserve">štátnym príslušníkom oboch zmluvných štátov alebo nie je štátnym príslušníkom </w:t>
      </w:r>
      <w:r w:rsidR="00D002F8">
        <w:rPr>
          <w:rFonts w:ascii="Arial Narrow" w:hAnsi="Arial Narrow"/>
          <w:sz w:val="24"/>
          <w:szCs w:val="24"/>
        </w:rPr>
        <w:t>žiadneho</w:t>
      </w:r>
      <w:r w:rsidRPr="003D1506" w:rsidR="003D1506">
        <w:rPr>
          <w:rFonts w:ascii="Arial Narrow" w:hAnsi="Arial Narrow"/>
          <w:sz w:val="24"/>
          <w:szCs w:val="24"/>
        </w:rPr>
        <w:t xml:space="preserve"> z</w:t>
      </w:r>
      <w:r w:rsidR="00C3536C">
        <w:rPr>
          <w:rFonts w:ascii="Arial Narrow" w:hAnsi="Arial Narrow"/>
          <w:sz w:val="24"/>
          <w:szCs w:val="24"/>
        </w:rPr>
        <w:t> </w:t>
      </w:r>
      <w:r w:rsidRPr="003D1506" w:rsidR="003D1506">
        <w:rPr>
          <w:rFonts w:ascii="Arial Narrow" w:hAnsi="Arial Narrow"/>
          <w:sz w:val="24"/>
          <w:szCs w:val="24"/>
        </w:rPr>
        <w:t xml:space="preserve">nich, príslušné orgány zmluvných štátov </w:t>
      </w:r>
      <w:r w:rsidR="00D435C3">
        <w:rPr>
          <w:rFonts w:ascii="Arial Narrow" w:hAnsi="Arial Narrow"/>
          <w:sz w:val="24"/>
          <w:szCs w:val="24"/>
        </w:rPr>
        <w:t>vyriešia</w:t>
      </w:r>
      <w:r w:rsidRPr="002F2FFD" w:rsidR="00D435C3">
        <w:rPr>
          <w:rFonts w:ascii="Arial Narrow" w:hAnsi="Arial Narrow"/>
          <w:sz w:val="24"/>
          <w:szCs w:val="24"/>
        </w:rPr>
        <w:t xml:space="preserve"> </w:t>
      </w:r>
      <w:r w:rsidRPr="002F2FFD" w:rsidR="003D1506">
        <w:rPr>
          <w:rFonts w:ascii="Arial Narrow" w:hAnsi="Arial Narrow"/>
          <w:sz w:val="24"/>
          <w:szCs w:val="24"/>
        </w:rPr>
        <w:t xml:space="preserve">túto otázku vzájomnou dohodou. </w:t>
      </w:r>
    </w:p>
    <w:p w:rsidR="00382AE6" w:rsidRPr="002F2FFD" w:rsidP="005A7F5A">
      <w:pPr>
        <w:autoSpaceDE w:val="0"/>
        <w:autoSpaceDN w:val="0"/>
        <w:bidi w:val="0"/>
        <w:adjustRightInd w:val="0"/>
        <w:spacing w:after="0" w:line="240" w:lineRule="auto"/>
        <w:ind w:left="708"/>
        <w:jc w:val="both"/>
        <w:rPr>
          <w:rFonts w:ascii="Arial Narrow" w:hAnsi="Arial Narrow"/>
          <w:iCs/>
          <w:sz w:val="24"/>
          <w:szCs w:val="24"/>
        </w:rPr>
      </w:pPr>
    </w:p>
    <w:p w:rsidR="009B6B22" w:rsidRPr="003D1506" w:rsidP="005A7F5A">
      <w:pPr>
        <w:autoSpaceDE w:val="0"/>
        <w:autoSpaceDN w:val="0"/>
        <w:bidi w:val="0"/>
        <w:adjustRightInd w:val="0"/>
        <w:spacing w:after="0" w:line="240" w:lineRule="auto"/>
        <w:jc w:val="both"/>
        <w:rPr>
          <w:rFonts w:ascii="Arial Narrow" w:hAnsi="Arial Narrow"/>
          <w:sz w:val="24"/>
          <w:szCs w:val="24"/>
        </w:rPr>
      </w:pPr>
      <w:r w:rsidRPr="002F2FFD" w:rsidR="003D1506">
        <w:rPr>
          <w:rFonts w:ascii="Arial Narrow" w:hAnsi="Arial Narrow"/>
          <w:sz w:val="24"/>
          <w:szCs w:val="24"/>
        </w:rPr>
        <w:t>(3) Ak je podľa ustanovení ods</w:t>
      </w:r>
      <w:r w:rsidR="00094459">
        <w:rPr>
          <w:rFonts w:ascii="Arial Narrow" w:hAnsi="Arial Narrow"/>
          <w:sz w:val="24"/>
          <w:szCs w:val="24"/>
        </w:rPr>
        <w:t>eku</w:t>
      </w:r>
      <w:r w:rsidRPr="002F2FFD" w:rsidR="003D1506">
        <w:rPr>
          <w:rFonts w:ascii="Arial Narrow" w:hAnsi="Arial Narrow"/>
          <w:sz w:val="24"/>
          <w:szCs w:val="24"/>
        </w:rPr>
        <w:t xml:space="preserve"> 1 </w:t>
      </w:r>
      <w:r w:rsidR="00CD1442">
        <w:rPr>
          <w:rFonts w:ascii="Arial Narrow" w:hAnsi="Arial Narrow"/>
          <w:sz w:val="24"/>
          <w:szCs w:val="24"/>
        </w:rPr>
        <w:t xml:space="preserve">tohto článku </w:t>
      </w:r>
      <w:r w:rsidRPr="002F2FFD" w:rsidR="003D1506">
        <w:rPr>
          <w:rFonts w:ascii="Arial Narrow" w:hAnsi="Arial Narrow"/>
          <w:sz w:val="24"/>
          <w:szCs w:val="24"/>
        </w:rPr>
        <w:t>osoba, iná než fyzická osoba, rezidentom oboch zmluvných štátov, považuje sa za rezidenta len toho zmluvného štátu, v ktorom sa nachádza miesto jej skutočného vedenia.</w:t>
      </w:r>
    </w:p>
    <w:p w:rsidR="006F311B" w:rsidRPr="003D6B0F" w:rsidP="005A7F5A">
      <w:pPr>
        <w:autoSpaceDE w:val="0"/>
        <w:autoSpaceDN w:val="0"/>
        <w:bidi w:val="0"/>
        <w:adjustRightInd w:val="0"/>
        <w:spacing w:after="0" w:line="240" w:lineRule="auto"/>
        <w:jc w:val="center"/>
        <w:rPr>
          <w:rFonts w:ascii="Arial Narrow" w:hAnsi="Arial Narrow"/>
          <w:b/>
          <w:bCs/>
          <w:sz w:val="24"/>
          <w:szCs w:val="24"/>
        </w:rPr>
      </w:pPr>
    </w:p>
    <w:p w:rsidR="00C80903" w:rsidRPr="00A82C48" w:rsidP="005A7F5A">
      <w:pPr>
        <w:autoSpaceDE w:val="0"/>
        <w:autoSpaceDN w:val="0"/>
        <w:bidi w:val="0"/>
        <w:adjustRightInd w:val="0"/>
        <w:spacing w:after="0" w:line="240" w:lineRule="auto"/>
        <w:jc w:val="center"/>
        <w:rPr>
          <w:rFonts w:ascii="Arial Narrow" w:hAnsi="Arial Narrow"/>
          <w:b/>
          <w:bCs/>
          <w:sz w:val="24"/>
          <w:szCs w:val="24"/>
        </w:rPr>
      </w:pPr>
      <w:r w:rsidRPr="00A82C48" w:rsidR="00A11093">
        <w:rPr>
          <w:rFonts w:ascii="Arial Narrow" w:hAnsi="Arial Narrow"/>
          <w:b/>
          <w:iCs/>
          <w:sz w:val="24"/>
          <w:szCs w:val="24"/>
        </w:rPr>
        <w:t>Článok</w:t>
      </w:r>
      <w:r w:rsidRPr="00A82C48">
        <w:rPr>
          <w:rFonts w:ascii="Arial Narrow" w:hAnsi="Arial Narrow"/>
          <w:b/>
          <w:bCs/>
          <w:sz w:val="24"/>
          <w:szCs w:val="24"/>
        </w:rPr>
        <w:t xml:space="preserve"> 5</w:t>
      </w:r>
    </w:p>
    <w:p w:rsidR="00A82C48" w:rsidRPr="00A82C48" w:rsidP="005A7F5A">
      <w:pPr>
        <w:autoSpaceDE w:val="0"/>
        <w:autoSpaceDN w:val="0"/>
        <w:bidi w:val="0"/>
        <w:adjustRightInd w:val="0"/>
        <w:spacing w:after="0" w:line="240" w:lineRule="auto"/>
        <w:jc w:val="center"/>
        <w:rPr>
          <w:rFonts w:ascii="Arial Narrow" w:hAnsi="Arial Narrow"/>
          <w:b/>
          <w:bCs/>
          <w:sz w:val="24"/>
          <w:szCs w:val="24"/>
        </w:rPr>
      </w:pPr>
      <w:r w:rsidRPr="00A82C48">
        <w:rPr>
          <w:rFonts w:ascii="Arial Narrow" w:hAnsi="Arial Narrow"/>
          <w:b/>
          <w:bCs/>
          <w:sz w:val="24"/>
          <w:szCs w:val="24"/>
        </w:rPr>
        <w:t>Stála prevádzkareň</w:t>
      </w:r>
    </w:p>
    <w:p w:rsidR="00A82C48" w:rsidRPr="00A82C48" w:rsidP="005A7F5A">
      <w:pPr>
        <w:autoSpaceDE w:val="0"/>
        <w:autoSpaceDN w:val="0"/>
        <w:bidi w:val="0"/>
        <w:adjustRightInd w:val="0"/>
        <w:spacing w:after="0" w:line="240" w:lineRule="auto"/>
        <w:jc w:val="both"/>
        <w:rPr>
          <w:rFonts w:ascii="Arial Narrow" w:hAnsi="Arial Narrow"/>
          <w:b/>
          <w:bCs/>
          <w:sz w:val="24"/>
          <w:szCs w:val="24"/>
        </w:rPr>
      </w:pPr>
    </w:p>
    <w:p w:rsidR="00A82C48" w:rsidRPr="00A82C48" w:rsidP="005A7F5A">
      <w:pPr>
        <w:autoSpaceDE w:val="0"/>
        <w:autoSpaceDN w:val="0"/>
        <w:bidi w:val="0"/>
        <w:adjustRightInd w:val="0"/>
        <w:spacing w:after="0" w:line="240" w:lineRule="auto"/>
        <w:jc w:val="both"/>
        <w:rPr>
          <w:rFonts w:ascii="Arial Narrow" w:hAnsi="Arial Narrow"/>
          <w:bCs/>
          <w:sz w:val="24"/>
          <w:szCs w:val="24"/>
        </w:rPr>
      </w:pPr>
      <w:r w:rsidRPr="00A82C48">
        <w:rPr>
          <w:rFonts w:ascii="Arial Narrow" w:hAnsi="Arial Narrow"/>
          <w:bCs/>
          <w:sz w:val="24"/>
          <w:szCs w:val="24"/>
        </w:rPr>
        <w:t xml:space="preserve">(1) Na účely tejto zmluvy pojem „stála prevádzkareň“ označuje trvalé miesto na podnikanie, ktorého prostredníctvom podnik vykonáva úplne alebo čiastočne svoju činnosť. </w:t>
      </w:r>
    </w:p>
    <w:p w:rsidR="00A82C48" w:rsidP="005A7F5A">
      <w:pPr>
        <w:autoSpaceDE w:val="0"/>
        <w:autoSpaceDN w:val="0"/>
        <w:bidi w:val="0"/>
        <w:adjustRightInd w:val="0"/>
        <w:spacing w:after="0" w:line="240" w:lineRule="auto"/>
        <w:jc w:val="both"/>
        <w:rPr>
          <w:rFonts w:ascii="Arial Narrow" w:hAnsi="Arial Narrow"/>
          <w:bCs/>
          <w:sz w:val="24"/>
          <w:szCs w:val="24"/>
        </w:rPr>
      </w:pPr>
    </w:p>
    <w:p w:rsidR="00964DA7" w:rsidRPr="00964DA7" w:rsidP="005A7F5A">
      <w:pPr>
        <w:autoSpaceDE w:val="0"/>
        <w:autoSpaceDN w:val="0"/>
        <w:bidi w:val="0"/>
        <w:adjustRightInd w:val="0"/>
        <w:spacing w:after="0" w:line="240" w:lineRule="auto"/>
        <w:jc w:val="both"/>
        <w:rPr>
          <w:rFonts w:ascii="Arial Narrow" w:hAnsi="Arial Narrow"/>
          <w:bCs/>
          <w:sz w:val="24"/>
          <w:szCs w:val="24"/>
        </w:rPr>
      </w:pPr>
      <w:r w:rsidRPr="00964DA7">
        <w:rPr>
          <w:rFonts w:ascii="Arial Narrow" w:hAnsi="Arial Narrow"/>
          <w:bCs/>
          <w:sz w:val="24"/>
          <w:szCs w:val="24"/>
        </w:rPr>
        <w:t xml:space="preserve">(2) Pojem „stála prevádzkareň“ zahŕňa najmä </w:t>
      </w: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 xml:space="preserve">a) miesto vedenia, </w:t>
      </w:r>
    </w:p>
    <w:p w:rsidR="002E533E" w:rsidP="005A7F5A">
      <w:pPr>
        <w:autoSpaceDE w:val="0"/>
        <w:autoSpaceDN w:val="0"/>
        <w:bidi w:val="0"/>
        <w:adjustRightInd w:val="0"/>
        <w:spacing w:after="0" w:line="240" w:lineRule="auto"/>
        <w:ind w:left="708"/>
        <w:jc w:val="both"/>
        <w:rPr>
          <w:rFonts w:ascii="Arial Narrow" w:hAnsi="Arial Narrow"/>
          <w:bCs/>
          <w:sz w:val="24"/>
          <w:szCs w:val="24"/>
        </w:rPr>
      </w:pP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 xml:space="preserve">b) pobočku, </w:t>
      </w:r>
    </w:p>
    <w:p w:rsidR="002E533E" w:rsidP="005A7F5A">
      <w:pPr>
        <w:autoSpaceDE w:val="0"/>
        <w:autoSpaceDN w:val="0"/>
        <w:bidi w:val="0"/>
        <w:adjustRightInd w:val="0"/>
        <w:spacing w:after="0" w:line="240" w:lineRule="auto"/>
        <w:ind w:left="708"/>
        <w:jc w:val="both"/>
        <w:rPr>
          <w:rFonts w:ascii="Arial Narrow" w:hAnsi="Arial Narrow"/>
          <w:bCs/>
          <w:sz w:val="24"/>
          <w:szCs w:val="24"/>
        </w:rPr>
      </w:pP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 xml:space="preserve">c) kanceláriu, </w:t>
      </w:r>
    </w:p>
    <w:p w:rsidR="002E533E" w:rsidP="005A7F5A">
      <w:pPr>
        <w:autoSpaceDE w:val="0"/>
        <w:autoSpaceDN w:val="0"/>
        <w:bidi w:val="0"/>
        <w:adjustRightInd w:val="0"/>
        <w:spacing w:after="0" w:line="240" w:lineRule="auto"/>
        <w:ind w:left="708"/>
        <w:jc w:val="both"/>
        <w:rPr>
          <w:rFonts w:ascii="Arial Narrow" w:hAnsi="Arial Narrow"/>
          <w:bCs/>
          <w:sz w:val="24"/>
          <w:szCs w:val="24"/>
        </w:rPr>
      </w:pP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 xml:space="preserve">d) továreň, </w:t>
      </w:r>
    </w:p>
    <w:p w:rsidR="002E533E" w:rsidP="005A7F5A">
      <w:pPr>
        <w:autoSpaceDE w:val="0"/>
        <w:autoSpaceDN w:val="0"/>
        <w:bidi w:val="0"/>
        <w:adjustRightInd w:val="0"/>
        <w:spacing w:after="0" w:line="240" w:lineRule="auto"/>
        <w:ind w:left="708"/>
        <w:jc w:val="both"/>
        <w:rPr>
          <w:rFonts w:ascii="Arial Narrow" w:hAnsi="Arial Narrow"/>
          <w:bCs/>
          <w:sz w:val="24"/>
          <w:szCs w:val="24"/>
        </w:rPr>
      </w:pP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 xml:space="preserve">e) dielňu a </w:t>
      </w:r>
    </w:p>
    <w:p w:rsidR="002E533E" w:rsidP="005A7F5A">
      <w:pPr>
        <w:autoSpaceDE w:val="0"/>
        <w:autoSpaceDN w:val="0"/>
        <w:bidi w:val="0"/>
        <w:adjustRightInd w:val="0"/>
        <w:spacing w:after="0" w:line="240" w:lineRule="auto"/>
        <w:ind w:left="708"/>
        <w:jc w:val="both"/>
        <w:rPr>
          <w:rFonts w:ascii="Arial Narrow" w:hAnsi="Arial Narrow"/>
          <w:bCs/>
          <w:sz w:val="24"/>
          <w:szCs w:val="24"/>
        </w:rPr>
      </w:pPr>
    </w:p>
    <w:p w:rsidR="00964DA7" w:rsidRPr="00964DA7" w:rsidP="005A7F5A">
      <w:pPr>
        <w:autoSpaceDE w:val="0"/>
        <w:autoSpaceDN w:val="0"/>
        <w:bidi w:val="0"/>
        <w:adjustRightInd w:val="0"/>
        <w:spacing w:after="0" w:line="240" w:lineRule="auto"/>
        <w:ind w:left="708"/>
        <w:jc w:val="both"/>
        <w:rPr>
          <w:rFonts w:ascii="Arial Narrow" w:hAnsi="Arial Narrow"/>
          <w:bCs/>
          <w:sz w:val="24"/>
          <w:szCs w:val="24"/>
        </w:rPr>
      </w:pPr>
      <w:r w:rsidRPr="00964DA7">
        <w:rPr>
          <w:rFonts w:ascii="Arial Narrow" w:hAnsi="Arial Narrow"/>
          <w:bCs/>
          <w:sz w:val="24"/>
          <w:szCs w:val="24"/>
        </w:rPr>
        <w:t>f) baňu, nálezisko ropy alebo plynu, lom alebo iné miesto ťažby prírodných zdrojov.</w:t>
      </w:r>
    </w:p>
    <w:p w:rsidR="00964DA7" w:rsidRPr="00964DA7" w:rsidP="005A7F5A">
      <w:pPr>
        <w:autoSpaceDE w:val="0"/>
        <w:autoSpaceDN w:val="0"/>
        <w:bidi w:val="0"/>
        <w:adjustRightInd w:val="0"/>
        <w:spacing w:after="0" w:line="240" w:lineRule="auto"/>
        <w:jc w:val="both"/>
        <w:rPr>
          <w:rFonts w:ascii="Arial Narrow" w:hAnsi="Arial Narrow"/>
          <w:sz w:val="24"/>
          <w:szCs w:val="24"/>
        </w:rPr>
      </w:pPr>
    </w:p>
    <w:p w:rsidR="004E5E13" w:rsidRPr="00964DA7" w:rsidP="005A7F5A">
      <w:pPr>
        <w:autoSpaceDE w:val="0"/>
        <w:autoSpaceDN w:val="0"/>
        <w:bidi w:val="0"/>
        <w:adjustRightInd w:val="0"/>
        <w:spacing w:after="0" w:line="240" w:lineRule="auto"/>
        <w:jc w:val="both"/>
        <w:rPr>
          <w:rFonts w:ascii="Arial Narrow" w:hAnsi="Arial Narrow"/>
          <w:sz w:val="24"/>
          <w:szCs w:val="24"/>
        </w:rPr>
      </w:pPr>
      <w:r w:rsidRPr="00964DA7" w:rsidR="00964DA7">
        <w:rPr>
          <w:rFonts w:ascii="Arial Narrow" w:hAnsi="Arial Narrow"/>
          <w:sz w:val="24"/>
          <w:szCs w:val="24"/>
        </w:rPr>
        <w:t>(3) Stavenisko alebo stavebný, montážny alebo inštalačný projekt zakladá stálu prevádzkareň, len ak trv</w:t>
      </w:r>
      <w:r w:rsidR="004D1B28">
        <w:rPr>
          <w:rFonts w:ascii="Arial Narrow" w:hAnsi="Arial Narrow"/>
          <w:sz w:val="24"/>
          <w:szCs w:val="24"/>
        </w:rPr>
        <w:t>á</w:t>
      </w:r>
      <w:r w:rsidRPr="00964DA7" w:rsidR="00964DA7">
        <w:rPr>
          <w:rFonts w:ascii="Arial Narrow" w:hAnsi="Arial Narrow"/>
          <w:sz w:val="24"/>
          <w:szCs w:val="24"/>
        </w:rPr>
        <w:t xml:space="preserve"> dlhšie ako </w:t>
      </w:r>
      <w:r w:rsidR="00964DA7">
        <w:rPr>
          <w:rFonts w:ascii="Arial Narrow" w:hAnsi="Arial Narrow"/>
          <w:sz w:val="24"/>
          <w:szCs w:val="24"/>
        </w:rPr>
        <w:t>deväť</w:t>
      </w:r>
      <w:r w:rsidRPr="00964DA7" w:rsidR="00964DA7">
        <w:rPr>
          <w:rFonts w:ascii="Arial Narrow" w:hAnsi="Arial Narrow"/>
          <w:sz w:val="24"/>
          <w:szCs w:val="24"/>
        </w:rPr>
        <w:t xml:space="preserve"> mesiacov.</w:t>
      </w:r>
    </w:p>
    <w:p w:rsidR="004E5E13" w:rsidP="005A7F5A">
      <w:pPr>
        <w:autoSpaceDE w:val="0"/>
        <w:autoSpaceDN w:val="0"/>
        <w:bidi w:val="0"/>
        <w:adjustRightInd w:val="0"/>
        <w:spacing w:after="0" w:line="240" w:lineRule="auto"/>
        <w:jc w:val="both"/>
        <w:rPr>
          <w:rFonts w:ascii="Arial Narrow" w:hAnsi="Arial Narrow"/>
          <w:sz w:val="24"/>
          <w:szCs w:val="24"/>
        </w:rPr>
      </w:pPr>
    </w:p>
    <w:p w:rsidR="00B31238" w:rsidRPr="00441210" w:rsidP="005A7F5A">
      <w:pPr>
        <w:autoSpaceDE w:val="0"/>
        <w:autoSpaceDN w:val="0"/>
        <w:bidi w:val="0"/>
        <w:adjustRightInd w:val="0"/>
        <w:spacing w:after="0" w:line="240" w:lineRule="auto"/>
        <w:jc w:val="both"/>
        <w:rPr>
          <w:rFonts w:ascii="Arial Narrow" w:hAnsi="Arial Narrow"/>
          <w:sz w:val="24"/>
          <w:szCs w:val="24"/>
        </w:rPr>
      </w:pPr>
      <w:r w:rsidRPr="00B31238">
        <w:rPr>
          <w:rFonts w:ascii="Arial Narrow" w:hAnsi="Arial Narrow"/>
          <w:sz w:val="24"/>
          <w:szCs w:val="24"/>
        </w:rPr>
        <w:t>(4</w:t>
      </w:r>
      <w:r w:rsidRPr="00441210">
        <w:rPr>
          <w:rFonts w:ascii="Arial Narrow" w:hAnsi="Arial Narrow"/>
          <w:sz w:val="24"/>
          <w:szCs w:val="24"/>
        </w:rPr>
        <w:t>) Bez ohľadu na predchádzajúce ustanovenia tohto článku pojem „stála prevádzkareň“ nezahŕňa</w:t>
      </w:r>
      <w:r w:rsidRPr="00441210" w:rsidR="0032676B">
        <w:rPr>
          <w:rFonts w:ascii="Arial Narrow" w:hAnsi="Arial Narrow"/>
          <w:sz w:val="24"/>
          <w:szCs w:val="24"/>
        </w:rPr>
        <w:t xml:space="preserve"> </w:t>
      </w:r>
    </w:p>
    <w:p w:rsidR="00831E93" w:rsidRPr="002B2F87" w:rsidP="00831E93">
      <w:pPr>
        <w:tabs>
          <w:tab w:val="left" w:pos="0"/>
          <w:tab w:val="left" w:pos="5940"/>
        </w:tabs>
        <w:bidi w:val="0"/>
        <w:ind w:left="709"/>
        <w:jc w:val="both"/>
        <w:rPr>
          <w:rFonts w:ascii="Arial Narrow" w:hAnsi="Arial Narrow"/>
          <w:sz w:val="24"/>
          <w:szCs w:val="24"/>
        </w:rPr>
      </w:pPr>
      <w:r w:rsidRPr="002B2F87">
        <w:rPr>
          <w:rFonts w:ascii="Arial Narrow" w:hAnsi="Arial Narrow"/>
          <w:sz w:val="24"/>
          <w:szCs w:val="24"/>
        </w:rPr>
        <w:t>a) zariadenie, ktoré sa využíva iba na účely uskladnenia, vystavenia alebo dodania tovaru patriaceho podniku,</w:t>
      </w:r>
    </w:p>
    <w:p w:rsidR="00831E93" w:rsidRPr="002B2F87" w:rsidP="00831E93">
      <w:pPr>
        <w:tabs>
          <w:tab w:val="left" w:pos="-1171"/>
          <w:tab w:val="left" w:pos="-720"/>
          <w:tab w:val="left" w:pos="1172"/>
          <w:tab w:val="left" w:pos="1800"/>
          <w:tab w:val="left" w:pos="2880"/>
        </w:tabs>
        <w:bidi w:val="0"/>
        <w:ind w:left="708" w:right="50"/>
        <w:jc w:val="both"/>
        <w:rPr>
          <w:rFonts w:ascii="Arial Narrow" w:hAnsi="Arial Narrow"/>
          <w:sz w:val="24"/>
          <w:szCs w:val="24"/>
        </w:rPr>
      </w:pPr>
      <w:r w:rsidRPr="002B2F87">
        <w:rPr>
          <w:rFonts w:ascii="Arial Narrow" w:hAnsi="Arial Narrow"/>
          <w:sz w:val="24"/>
          <w:szCs w:val="24"/>
        </w:rPr>
        <w:t>b) zásoby tovaru patriace podniku, ktoré sa udržiavajú iba na účely uskladnenia, vystavenia alebo dodania,</w:t>
      </w:r>
    </w:p>
    <w:p w:rsidR="00831E93" w:rsidRPr="002B2F87" w:rsidP="00831E93">
      <w:pPr>
        <w:tabs>
          <w:tab w:val="left" w:pos="-1171"/>
          <w:tab w:val="left" w:pos="-720"/>
          <w:tab w:val="left" w:pos="1172"/>
          <w:tab w:val="left" w:pos="1800"/>
          <w:tab w:val="left" w:pos="2880"/>
        </w:tabs>
        <w:bidi w:val="0"/>
        <w:ind w:left="708" w:right="50"/>
        <w:jc w:val="both"/>
        <w:rPr>
          <w:rFonts w:ascii="Arial Narrow" w:hAnsi="Arial Narrow"/>
          <w:sz w:val="24"/>
          <w:szCs w:val="24"/>
        </w:rPr>
      </w:pPr>
      <w:r w:rsidRPr="002B2F87">
        <w:rPr>
          <w:rFonts w:ascii="Arial Narrow" w:hAnsi="Arial Narrow"/>
          <w:sz w:val="24"/>
          <w:szCs w:val="24"/>
        </w:rPr>
        <w:t>c) zásoby tovaru patriace podniku, ktoré sa udržiavajú iba na účely spracovania iným podnikom,</w:t>
      </w:r>
    </w:p>
    <w:p w:rsidR="00831E93" w:rsidRPr="002B2F87" w:rsidP="00831E93">
      <w:pPr>
        <w:tabs>
          <w:tab w:val="left" w:pos="-1171"/>
          <w:tab w:val="left" w:pos="-720"/>
          <w:tab w:val="left" w:pos="1172"/>
        </w:tabs>
        <w:bidi w:val="0"/>
        <w:ind w:left="708" w:right="50"/>
        <w:jc w:val="both"/>
        <w:rPr>
          <w:rFonts w:ascii="Arial Narrow" w:hAnsi="Arial Narrow"/>
          <w:sz w:val="24"/>
          <w:szCs w:val="24"/>
        </w:rPr>
      </w:pPr>
      <w:r w:rsidRPr="002B2F87">
        <w:rPr>
          <w:rFonts w:ascii="Arial Narrow" w:hAnsi="Arial Narrow"/>
          <w:sz w:val="24"/>
          <w:szCs w:val="24"/>
        </w:rPr>
        <w:t>d) trvalé miesto na podnikanie, ktoré sa udržiava iba na účely nákupu tovaru alebo zhromažďovania informácií pre podnik,</w:t>
      </w:r>
    </w:p>
    <w:p w:rsidR="00831E93" w:rsidRPr="002B2F87" w:rsidP="00831E93">
      <w:pPr>
        <w:tabs>
          <w:tab w:val="left" w:pos="-1171"/>
          <w:tab w:val="left" w:pos="-720"/>
          <w:tab w:val="left" w:pos="1172"/>
        </w:tabs>
        <w:bidi w:val="0"/>
        <w:ind w:left="708" w:right="50"/>
        <w:jc w:val="both"/>
        <w:rPr>
          <w:rFonts w:ascii="Arial Narrow" w:hAnsi="Arial Narrow"/>
          <w:sz w:val="24"/>
          <w:szCs w:val="24"/>
        </w:rPr>
      </w:pPr>
      <w:r w:rsidRPr="002B2F87">
        <w:rPr>
          <w:rFonts w:ascii="Arial Narrow" w:hAnsi="Arial Narrow"/>
          <w:sz w:val="24"/>
          <w:szCs w:val="24"/>
        </w:rPr>
        <w:t>e) trvalé miesto na podnikanie, ktoré sa udržiava iba na účely poskytovania akýchkoľvek iných činností, ktoré majú pre podnik prípravný</w:t>
      </w:r>
      <w:r w:rsidR="00E51D8F">
        <w:rPr>
          <w:rFonts w:ascii="Arial Narrow" w:hAnsi="Arial Narrow"/>
          <w:sz w:val="24"/>
          <w:szCs w:val="24"/>
        </w:rPr>
        <w:t xml:space="preserve"> charakter</w:t>
      </w:r>
      <w:r w:rsidRPr="002B2F87">
        <w:rPr>
          <w:rFonts w:ascii="Arial Narrow" w:hAnsi="Arial Narrow"/>
          <w:sz w:val="24"/>
          <w:szCs w:val="24"/>
        </w:rPr>
        <w:t xml:space="preserve"> alebo pomocný charakter,</w:t>
      </w:r>
    </w:p>
    <w:p w:rsidR="00831E93" w:rsidRPr="002B2F87" w:rsidP="00831E93">
      <w:pPr>
        <w:tabs>
          <w:tab w:val="left" w:pos="-1171"/>
          <w:tab w:val="left" w:pos="-720"/>
          <w:tab w:val="left" w:pos="1172"/>
        </w:tabs>
        <w:bidi w:val="0"/>
        <w:ind w:left="708" w:right="50"/>
        <w:jc w:val="both"/>
        <w:rPr>
          <w:rFonts w:ascii="Arial Narrow" w:hAnsi="Arial Narrow"/>
          <w:sz w:val="24"/>
          <w:szCs w:val="24"/>
        </w:rPr>
      </w:pPr>
      <w:r w:rsidRPr="002B2F87">
        <w:rPr>
          <w:rFonts w:ascii="Arial Narrow" w:hAnsi="Arial Narrow"/>
          <w:sz w:val="24"/>
          <w:szCs w:val="24"/>
        </w:rPr>
        <w:t xml:space="preserve">f) trvalé miesto na podnikanie, ktoré sa udržiava iba na účely vykonávania akýchkoľvek kombinovaných činností uvedených v písmenách a) až e), ak celková činnosť trvalého miesta na podnikanie vyplývajúca z tejto kombinácie má prípravný </w:t>
      </w:r>
      <w:r w:rsidR="00E51D8F">
        <w:rPr>
          <w:rFonts w:ascii="Arial Narrow" w:hAnsi="Arial Narrow"/>
          <w:sz w:val="24"/>
          <w:szCs w:val="24"/>
        </w:rPr>
        <w:t xml:space="preserve">charakter </w:t>
      </w:r>
      <w:r w:rsidRPr="002B2F87">
        <w:rPr>
          <w:rFonts w:ascii="Arial Narrow" w:hAnsi="Arial Narrow"/>
          <w:sz w:val="24"/>
          <w:szCs w:val="24"/>
        </w:rPr>
        <w:t xml:space="preserve">alebo pomocný charakter. </w:t>
      </w:r>
    </w:p>
    <w:p w:rsidR="00BF00D1" w:rsidRPr="00ED50F8" w:rsidP="005A7197">
      <w:pPr>
        <w:tabs>
          <w:tab w:val="left" w:pos="8505"/>
        </w:tabs>
        <w:autoSpaceDE w:val="0"/>
        <w:autoSpaceDN w:val="0"/>
        <w:bidi w:val="0"/>
        <w:adjustRightInd w:val="0"/>
        <w:spacing w:after="0" w:line="240" w:lineRule="auto"/>
        <w:jc w:val="both"/>
        <w:rPr>
          <w:rFonts w:ascii="Arial Narrow" w:hAnsi="Arial Narrow"/>
          <w:sz w:val="24"/>
          <w:szCs w:val="24"/>
        </w:rPr>
      </w:pPr>
      <w:r w:rsidRPr="003D6B0F" w:rsidR="00C461A6">
        <w:rPr>
          <w:rFonts w:ascii="Arial Narrow" w:hAnsi="Arial Narrow"/>
          <w:sz w:val="24"/>
          <w:szCs w:val="24"/>
        </w:rPr>
        <w:t>(5)</w:t>
      </w:r>
      <w:r w:rsidRPr="003D6B0F" w:rsidR="0019551B">
        <w:rPr>
          <w:rFonts w:ascii="Arial Narrow" w:hAnsi="Arial Narrow"/>
          <w:sz w:val="24"/>
          <w:szCs w:val="24"/>
        </w:rPr>
        <w:t xml:space="preserve"> </w:t>
      </w:r>
      <w:r w:rsidR="008327B7">
        <w:rPr>
          <w:rFonts w:ascii="Arial Narrow" w:hAnsi="Arial Narrow"/>
          <w:sz w:val="24"/>
          <w:szCs w:val="24"/>
        </w:rPr>
        <w:t>Ak b</w:t>
      </w:r>
      <w:r w:rsidRPr="00BF00D1">
        <w:rPr>
          <w:rFonts w:ascii="Arial Narrow" w:hAnsi="Arial Narrow"/>
          <w:sz w:val="24"/>
          <w:szCs w:val="24"/>
        </w:rPr>
        <w:t>ez ohľadu na ustanovenia ods</w:t>
      </w:r>
      <w:r w:rsidR="00094459">
        <w:rPr>
          <w:rFonts w:ascii="Arial Narrow" w:hAnsi="Arial Narrow"/>
          <w:sz w:val="24"/>
          <w:szCs w:val="24"/>
        </w:rPr>
        <w:t>eku</w:t>
      </w:r>
      <w:r w:rsidRPr="00BF00D1">
        <w:rPr>
          <w:rFonts w:ascii="Arial Narrow" w:hAnsi="Arial Narrow"/>
          <w:sz w:val="24"/>
          <w:szCs w:val="24"/>
        </w:rPr>
        <w:t xml:space="preserve"> 1 a</w:t>
      </w:r>
      <w:r>
        <w:rPr>
          <w:rFonts w:ascii="Arial Narrow" w:hAnsi="Arial Narrow"/>
          <w:sz w:val="24"/>
          <w:szCs w:val="24"/>
        </w:rPr>
        <w:t> </w:t>
      </w:r>
      <w:r w:rsidRPr="00BF00D1">
        <w:rPr>
          <w:rFonts w:ascii="Arial Narrow" w:hAnsi="Arial Narrow"/>
          <w:sz w:val="24"/>
          <w:szCs w:val="24"/>
        </w:rPr>
        <w:t>2</w:t>
      </w:r>
      <w:r>
        <w:rPr>
          <w:rFonts w:ascii="Arial Narrow" w:hAnsi="Arial Narrow"/>
          <w:sz w:val="24"/>
          <w:szCs w:val="24"/>
        </w:rPr>
        <w:t xml:space="preserve"> </w:t>
      </w:r>
      <w:r w:rsidR="008327B7">
        <w:rPr>
          <w:rFonts w:ascii="Arial Narrow" w:hAnsi="Arial Narrow"/>
          <w:sz w:val="24"/>
          <w:szCs w:val="24"/>
        </w:rPr>
        <w:t xml:space="preserve">tohto článku </w:t>
      </w:r>
      <w:r w:rsidRPr="00BF00D1">
        <w:rPr>
          <w:rFonts w:ascii="Arial Narrow" w:hAnsi="Arial Narrow"/>
          <w:sz w:val="24"/>
          <w:szCs w:val="24"/>
        </w:rPr>
        <w:t>osoba iná</w:t>
      </w:r>
      <w:r w:rsidR="005E7001">
        <w:rPr>
          <w:rFonts w:ascii="Arial Narrow" w:hAnsi="Arial Narrow"/>
          <w:sz w:val="24"/>
          <w:szCs w:val="24"/>
        </w:rPr>
        <w:t xml:space="preserve"> </w:t>
      </w:r>
      <w:r w:rsidRPr="00BF00D1">
        <w:rPr>
          <w:rFonts w:ascii="Arial Narrow" w:hAnsi="Arial Narrow"/>
          <w:sz w:val="24"/>
          <w:szCs w:val="24"/>
        </w:rPr>
        <w:t xml:space="preserve">ako nezávislý zástupca </w:t>
      </w:r>
      <w:r w:rsidR="008327B7">
        <w:rPr>
          <w:rFonts w:ascii="Arial Narrow" w:hAnsi="Arial Narrow"/>
          <w:sz w:val="24"/>
          <w:szCs w:val="24"/>
        </w:rPr>
        <w:t>v zmysle</w:t>
      </w:r>
      <w:r w:rsidRPr="00BF00D1" w:rsidR="008327B7">
        <w:rPr>
          <w:rFonts w:ascii="Arial Narrow" w:hAnsi="Arial Narrow"/>
          <w:sz w:val="24"/>
          <w:szCs w:val="24"/>
        </w:rPr>
        <w:t xml:space="preserve"> </w:t>
      </w:r>
      <w:r w:rsidRPr="00BF00D1">
        <w:rPr>
          <w:rFonts w:ascii="Arial Narrow" w:hAnsi="Arial Narrow"/>
          <w:sz w:val="24"/>
          <w:szCs w:val="24"/>
        </w:rPr>
        <w:t>ods</w:t>
      </w:r>
      <w:r w:rsidR="00094459">
        <w:rPr>
          <w:rFonts w:ascii="Arial Narrow" w:hAnsi="Arial Narrow"/>
          <w:sz w:val="24"/>
          <w:szCs w:val="24"/>
        </w:rPr>
        <w:t>eku</w:t>
      </w:r>
      <w:r w:rsidRPr="00BF00D1">
        <w:rPr>
          <w:rFonts w:ascii="Arial Narrow" w:hAnsi="Arial Narrow"/>
          <w:sz w:val="24"/>
          <w:szCs w:val="24"/>
        </w:rPr>
        <w:t xml:space="preserve"> 6 </w:t>
      </w:r>
      <w:r w:rsidR="008327B7">
        <w:rPr>
          <w:rFonts w:ascii="Arial Narrow" w:hAnsi="Arial Narrow"/>
          <w:sz w:val="24"/>
          <w:szCs w:val="24"/>
        </w:rPr>
        <w:t>tohto článku</w:t>
      </w:r>
      <w:r w:rsidR="005E7001">
        <w:rPr>
          <w:rFonts w:ascii="Arial Narrow" w:hAnsi="Arial Narrow"/>
          <w:sz w:val="24"/>
          <w:szCs w:val="24"/>
        </w:rPr>
        <w:t xml:space="preserve"> </w:t>
      </w:r>
      <w:r w:rsidRPr="00BF00D1">
        <w:rPr>
          <w:rFonts w:ascii="Arial Narrow" w:hAnsi="Arial Narrow"/>
          <w:sz w:val="24"/>
          <w:szCs w:val="24"/>
        </w:rPr>
        <w:t>koná v</w:t>
      </w:r>
      <w:r>
        <w:rPr>
          <w:rFonts w:ascii="Arial Narrow" w:hAnsi="Arial Narrow"/>
          <w:sz w:val="24"/>
          <w:szCs w:val="24"/>
        </w:rPr>
        <w:t> </w:t>
      </w:r>
      <w:r w:rsidRPr="00BF00D1">
        <w:rPr>
          <w:rFonts w:ascii="Arial Narrow" w:hAnsi="Arial Narrow"/>
          <w:sz w:val="24"/>
          <w:szCs w:val="24"/>
        </w:rPr>
        <w:t>mene</w:t>
      </w:r>
      <w:r>
        <w:rPr>
          <w:rFonts w:ascii="Arial Narrow" w:hAnsi="Arial Narrow"/>
          <w:sz w:val="24"/>
          <w:szCs w:val="24"/>
        </w:rPr>
        <w:t xml:space="preserve"> </w:t>
      </w:r>
      <w:r w:rsidRPr="00BF00D1">
        <w:rPr>
          <w:rFonts w:ascii="Arial Narrow" w:hAnsi="Arial Narrow"/>
          <w:sz w:val="24"/>
          <w:szCs w:val="24"/>
        </w:rPr>
        <w:t>podniku a</w:t>
      </w:r>
      <w:r>
        <w:rPr>
          <w:rFonts w:ascii="Arial Narrow" w:hAnsi="Arial Narrow"/>
          <w:sz w:val="24"/>
          <w:szCs w:val="24"/>
        </w:rPr>
        <w:t> </w:t>
      </w:r>
      <w:r w:rsidRPr="00BF00D1">
        <w:rPr>
          <w:rFonts w:ascii="Arial Narrow" w:hAnsi="Arial Narrow"/>
          <w:sz w:val="24"/>
          <w:szCs w:val="24"/>
        </w:rPr>
        <w:t>má</w:t>
      </w:r>
      <w:r>
        <w:rPr>
          <w:rFonts w:ascii="Arial Narrow" w:hAnsi="Arial Narrow"/>
          <w:sz w:val="24"/>
          <w:szCs w:val="24"/>
        </w:rPr>
        <w:t xml:space="preserve"> </w:t>
      </w:r>
      <w:r w:rsidRPr="00BF00D1">
        <w:rPr>
          <w:rFonts w:ascii="Arial Narrow" w:hAnsi="Arial Narrow"/>
          <w:sz w:val="24"/>
          <w:szCs w:val="24"/>
        </w:rPr>
        <w:t>a</w:t>
      </w:r>
      <w:r>
        <w:rPr>
          <w:rFonts w:ascii="Arial Narrow" w:hAnsi="Arial Narrow"/>
          <w:sz w:val="24"/>
          <w:szCs w:val="24"/>
        </w:rPr>
        <w:t> </w:t>
      </w:r>
      <w:r w:rsidRPr="00BF00D1">
        <w:rPr>
          <w:rFonts w:ascii="Arial Narrow" w:hAnsi="Arial Narrow"/>
          <w:sz w:val="24"/>
          <w:szCs w:val="24"/>
        </w:rPr>
        <w:t>obvykle</w:t>
      </w:r>
      <w:r>
        <w:rPr>
          <w:rFonts w:ascii="Arial Narrow" w:hAnsi="Arial Narrow"/>
          <w:sz w:val="24"/>
          <w:szCs w:val="24"/>
        </w:rPr>
        <w:t xml:space="preserve"> </w:t>
      </w:r>
      <w:r w:rsidRPr="00BF00D1">
        <w:rPr>
          <w:rFonts w:ascii="Arial Narrow" w:hAnsi="Arial Narrow"/>
          <w:sz w:val="24"/>
          <w:szCs w:val="24"/>
        </w:rPr>
        <w:t>uplatňuje právomoc v</w:t>
      </w:r>
      <w:r>
        <w:rPr>
          <w:rFonts w:ascii="Arial Narrow" w:hAnsi="Arial Narrow"/>
          <w:sz w:val="24"/>
          <w:szCs w:val="24"/>
        </w:rPr>
        <w:t> </w:t>
      </w:r>
      <w:r w:rsidRPr="00BF00D1">
        <w:rPr>
          <w:rFonts w:ascii="Arial Narrow" w:hAnsi="Arial Narrow"/>
          <w:sz w:val="24"/>
          <w:szCs w:val="24"/>
        </w:rPr>
        <w:t>zmluvnom štáte uzavierať zmluvy v</w:t>
      </w:r>
      <w:r>
        <w:rPr>
          <w:rFonts w:ascii="Arial Narrow" w:hAnsi="Arial Narrow"/>
          <w:sz w:val="24"/>
          <w:szCs w:val="24"/>
        </w:rPr>
        <w:t> </w:t>
      </w:r>
      <w:r w:rsidRPr="00ED50F8">
        <w:rPr>
          <w:rFonts w:ascii="Arial Narrow" w:hAnsi="Arial Narrow"/>
          <w:sz w:val="24"/>
          <w:szCs w:val="24"/>
        </w:rPr>
        <w:t xml:space="preserve">mene </w:t>
      </w:r>
      <w:r w:rsidR="008327B7">
        <w:rPr>
          <w:rFonts w:ascii="Arial Narrow" w:hAnsi="Arial Narrow"/>
          <w:sz w:val="24"/>
          <w:szCs w:val="24"/>
        </w:rPr>
        <w:t xml:space="preserve">tohto </w:t>
      </w:r>
      <w:r w:rsidRPr="00ED50F8">
        <w:rPr>
          <w:rFonts w:ascii="Arial Narrow" w:hAnsi="Arial Narrow"/>
          <w:sz w:val="24"/>
          <w:szCs w:val="24"/>
        </w:rPr>
        <w:t xml:space="preserve">podniku, potom tento podnik má stálu prevádzkareň v tom zmluvnom štáte </w:t>
      </w:r>
      <w:r w:rsidR="008327B7">
        <w:rPr>
          <w:rFonts w:ascii="Arial Narrow" w:hAnsi="Arial Narrow"/>
          <w:sz w:val="24"/>
          <w:szCs w:val="24"/>
        </w:rPr>
        <w:t>vo vzťahu ku všetkým činnostiam</w:t>
      </w:r>
      <w:r w:rsidRPr="00ED50F8">
        <w:rPr>
          <w:rFonts w:ascii="Arial Narrow" w:hAnsi="Arial Narrow"/>
          <w:sz w:val="24"/>
          <w:szCs w:val="24"/>
        </w:rPr>
        <w:t>, ktoré táto osoba vykonáva pre podnik, ak činnosti tej</w:t>
      </w:r>
      <w:r w:rsidR="008327B7">
        <w:rPr>
          <w:rFonts w:ascii="Arial Narrow" w:hAnsi="Arial Narrow"/>
          <w:sz w:val="24"/>
          <w:szCs w:val="24"/>
        </w:rPr>
        <w:t>to</w:t>
      </w:r>
      <w:r w:rsidRPr="00ED50F8">
        <w:rPr>
          <w:rFonts w:ascii="Arial Narrow" w:hAnsi="Arial Narrow"/>
          <w:sz w:val="24"/>
          <w:szCs w:val="24"/>
        </w:rPr>
        <w:t xml:space="preserve"> osoby nie sú obmedzené na činnosti uvedené v</w:t>
      </w:r>
      <w:r w:rsidR="005A7197">
        <w:rPr>
          <w:rFonts w:ascii="Arial Narrow" w:hAnsi="Arial Narrow"/>
          <w:sz w:val="24"/>
          <w:szCs w:val="24"/>
        </w:rPr>
        <w:t> </w:t>
      </w:r>
      <w:r w:rsidR="00094459">
        <w:rPr>
          <w:rFonts w:ascii="Arial Narrow" w:hAnsi="Arial Narrow"/>
          <w:sz w:val="24"/>
          <w:szCs w:val="24"/>
        </w:rPr>
        <w:t>odseku</w:t>
      </w:r>
      <w:r w:rsidRPr="00ED50F8">
        <w:rPr>
          <w:rFonts w:ascii="Arial Narrow" w:hAnsi="Arial Narrow"/>
          <w:sz w:val="24"/>
          <w:szCs w:val="24"/>
        </w:rPr>
        <w:t xml:space="preserve"> 4</w:t>
      </w:r>
      <w:r w:rsidR="008327B7">
        <w:rPr>
          <w:rFonts w:ascii="Arial Narrow" w:hAnsi="Arial Narrow"/>
          <w:sz w:val="24"/>
          <w:szCs w:val="24"/>
        </w:rPr>
        <w:t xml:space="preserve"> tohto článku</w:t>
      </w:r>
      <w:r w:rsidRPr="00ED50F8">
        <w:rPr>
          <w:rFonts w:ascii="Arial Narrow" w:hAnsi="Arial Narrow"/>
          <w:sz w:val="24"/>
          <w:szCs w:val="24"/>
        </w:rPr>
        <w:t>, ktoré nezakladajú stál</w:t>
      </w:r>
      <w:r w:rsidR="008327B7">
        <w:rPr>
          <w:rFonts w:ascii="Arial Narrow" w:hAnsi="Arial Narrow"/>
          <w:sz w:val="24"/>
          <w:szCs w:val="24"/>
        </w:rPr>
        <w:t>u</w:t>
      </w:r>
      <w:r w:rsidRPr="00ED50F8">
        <w:rPr>
          <w:rFonts w:ascii="Arial Narrow" w:hAnsi="Arial Narrow"/>
          <w:sz w:val="24"/>
          <w:szCs w:val="24"/>
        </w:rPr>
        <w:t xml:space="preserve"> prevádzkar</w:t>
      </w:r>
      <w:r w:rsidR="008327B7">
        <w:rPr>
          <w:rFonts w:ascii="Arial Narrow" w:hAnsi="Arial Narrow"/>
          <w:sz w:val="24"/>
          <w:szCs w:val="24"/>
        </w:rPr>
        <w:t>eň</w:t>
      </w:r>
      <w:r w:rsidRPr="00ED50F8">
        <w:rPr>
          <w:rFonts w:ascii="Arial Narrow" w:hAnsi="Arial Narrow"/>
          <w:sz w:val="24"/>
          <w:szCs w:val="24"/>
        </w:rPr>
        <w:t xml:space="preserve"> podľa ustanovení uvedeného odseku, </w:t>
      </w:r>
      <w:r w:rsidR="002B2F87">
        <w:rPr>
          <w:rFonts w:ascii="Arial Narrow" w:hAnsi="Arial Narrow"/>
          <w:sz w:val="24"/>
          <w:szCs w:val="24"/>
        </w:rPr>
        <w:t>a to napriek tomu, že</w:t>
      </w:r>
      <w:r w:rsidRPr="00ED50F8">
        <w:rPr>
          <w:rFonts w:ascii="Arial Narrow" w:hAnsi="Arial Narrow"/>
          <w:sz w:val="24"/>
          <w:szCs w:val="24"/>
        </w:rPr>
        <w:t xml:space="preserve"> sa vykonávajú prostredníctvom trvalého miesta na podnikanie.</w:t>
      </w:r>
    </w:p>
    <w:p w:rsidR="00BF00D1" w:rsidRPr="00ED50F8" w:rsidP="005A7F5A">
      <w:pPr>
        <w:autoSpaceDE w:val="0"/>
        <w:autoSpaceDN w:val="0"/>
        <w:bidi w:val="0"/>
        <w:adjustRightInd w:val="0"/>
        <w:spacing w:after="0" w:line="240" w:lineRule="auto"/>
        <w:jc w:val="both"/>
        <w:rPr>
          <w:rFonts w:ascii="Arial Narrow" w:hAnsi="Arial Narrow"/>
          <w:sz w:val="24"/>
          <w:szCs w:val="24"/>
        </w:rPr>
      </w:pPr>
    </w:p>
    <w:p w:rsidR="00ED50F8" w:rsidRPr="003154E6" w:rsidP="005A7F5A">
      <w:pPr>
        <w:autoSpaceDE w:val="0"/>
        <w:autoSpaceDN w:val="0"/>
        <w:bidi w:val="0"/>
        <w:adjustRightInd w:val="0"/>
        <w:spacing w:after="0" w:line="240" w:lineRule="auto"/>
        <w:jc w:val="both"/>
        <w:rPr>
          <w:rFonts w:ascii="Arial Narrow" w:hAnsi="Arial Narrow"/>
          <w:sz w:val="24"/>
          <w:szCs w:val="24"/>
        </w:rPr>
      </w:pPr>
      <w:r w:rsidRPr="00ED50F8" w:rsidR="00C461A6">
        <w:rPr>
          <w:rFonts w:ascii="Arial Narrow" w:hAnsi="Arial Narrow"/>
          <w:sz w:val="24"/>
          <w:szCs w:val="24"/>
        </w:rPr>
        <w:t>(6)</w:t>
      </w:r>
      <w:r w:rsidRPr="00ED50F8">
        <w:t xml:space="preserve"> </w:t>
      </w:r>
      <w:r w:rsidR="005D0E4B">
        <w:rPr>
          <w:rFonts w:ascii="Arial Narrow" w:hAnsi="Arial Narrow"/>
          <w:sz w:val="24"/>
          <w:szCs w:val="24"/>
        </w:rPr>
        <w:t>P</w:t>
      </w:r>
      <w:r w:rsidRPr="00ED50F8">
        <w:rPr>
          <w:rFonts w:ascii="Arial Narrow" w:hAnsi="Arial Narrow"/>
          <w:sz w:val="24"/>
          <w:szCs w:val="24"/>
        </w:rPr>
        <w:t xml:space="preserve">odnik </w:t>
      </w:r>
      <w:r w:rsidR="005D0E4B">
        <w:rPr>
          <w:rFonts w:ascii="Arial Narrow" w:hAnsi="Arial Narrow"/>
          <w:sz w:val="24"/>
          <w:szCs w:val="24"/>
        </w:rPr>
        <w:t>ne</w:t>
      </w:r>
      <w:r w:rsidRPr="00ED50F8">
        <w:rPr>
          <w:rFonts w:ascii="Arial Narrow" w:hAnsi="Arial Narrow"/>
          <w:sz w:val="24"/>
          <w:szCs w:val="24"/>
        </w:rPr>
        <w:t>má stálu prevádzkareň v</w:t>
      </w:r>
      <w:r w:rsidR="009F0D62">
        <w:rPr>
          <w:rFonts w:ascii="Arial Narrow" w:hAnsi="Arial Narrow"/>
          <w:sz w:val="24"/>
          <w:szCs w:val="24"/>
        </w:rPr>
        <w:t xml:space="preserve">  </w:t>
      </w:r>
      <w:r w:rsidRPr="00ED50F8">
        <w:rPr>
          <w:rFonts w:ascii="Arial Narrow" w:hAnsi="Arial Narrow"/>
          <w:sz w:val="24"/>
          <w:szCs w:val="24"/>
        </w:rPr>
        <w:t xml:space="preserve">zmluvnom štáte len </w:t>
      </w:r>
      <w:r w:rsidRPr="003154E6">
        <w:rPr>
          <w:rFonts w:ascii="Arial Narrow" w:hAnsi="Arial Narrow"/>
          <w:sz w:val="24"/>
          <w:szCs w:val="24"/>
        </w:rPr>
        <w:t xml:space="preserve">preto, že v  </w:t>
      </w:r>
      <w:r w:rsidR="00482BE4">
        <w:rPr>
          <w:rFonts w:ascii="Arial Narrow" w:hAnsi="Arial Narrow"/>
          <w:sz w:val="24"/>
          <w:szCs w:val="24"/>
        </w:rPr>
        <w:t xml:space="preserve">tom </w:t>
      </w:r>
      <w:r w:rsidRPr="003154E6">
        <w:rPr>
          <w:rFonts w:ascii="Arial Narrow" w:hAnsi="Arial Narrow"/>
          <w:sz w:val="24"/>
          <w:szCs w:val="24"/>
        </w:rPr>
        <w:t>zmluvnom štáte vykonáva</w:t>
      </w:r>
      <w:r w:rsidR="00482BE4">
        <w:rPr>
          <w:rFonts w:ascii="Arial Narrow" w:hAnsi="Arial Narrow"/>
          <w:sz w:val="24"/>
          <w:szCs w:val="24"/>
        </w:rPr>
        <w:t xml:space="preserve"> svoju</w:t>
      </w:r>
      <w:r w:rsidR="00122D19">
        <w:rPr>
          <w:rFonts w:ascii="Arial Narrow" w:hAnsi="Arial Narrow"/>
          <w:sz w:val="24"/>
          <w:szCs w:val="24"/>
        </w:rPr>
        <w:t xml:space="preserve"> podnikateľskú</w:t>
      </w:r>
      <w:r w:rsidRPr="003154E6">
        <w:rPr>
          <w:rFonts w:ascii="Arial Narrow" w:hAnsi="Arial Narrow"/>
          <w:sz w:val="24"/>
          <w:szCs w:val="24"/>
        </w:rPr>
        <w:t xml:space="preserve"> činnosť prostredníctvom obchodného zástupcu, generálneho komisionára alebo akéhokoľvek iného nezávislého zástupcu, ak tieto osoby konajú v rámci svojej bežnej činnosti. </w:t>
      </w:r>
    </w:p>
    <w:p w:rsidR="00ED50F8" w:rsidRPr="003154E6" w:rsidP="005A7F5A">
      <w:pPr>
        <w:autoSpaceDE w:val="0"/>
        <w:autoSpaceDN w:val="0"/>
        <w:bidi w:val="0"/>
        <w:adjustRightInd w:val="0"/>
        <w:spacing w:after="0" w:line="240" w:lineRule="auto"/>
        <w:jc w:val="both"/>
        <w:rPr>
          <w:rFonts w:ascii="Arial Narrow" w:hAnsi="Arial Narrow"/>
          <w:sz w:val="24"/>
          <w:szCs w:val="24"/>
        </w:rPr>
      </w:pPr>
    </w:p>
    <w:p w:rsidR="00121526" w:rsidP="005A7F5A">
      <w:pPr>
        <w:autoSpaceDE w:val="0"/>
        <w:autoSpaceDN w:val="0"/>
        <w:bidi w:val="0"/>
        <w:adjustRightInd w:val="0"/>
        <w:spacing w:after="0" w:line="240" w:lineRule="auto"/>
        <w:jc w:val="both"/>
        <w:rPr>
          <w:rFonts w:ascii="Arial Narrow" w:hAnsi="Arial Narrow"/>
          <w:sz w:val="24"/>
          <w:szCs w:val="24"/>
        </w:rPr>
      </w:pPr>
      <w:r w:rsidRPr="003154E6" w:rsidR="00C461A6">
        <w:rPr>
          <w:rFonts w:ascii="Arial Narrow" w:hAnsi="Arial Narrow"/>
          <w:sz w:val="24"/>
          <w:szCs w:val="24"/>
        </w:rPr>
        <w:t>(7)</w:t>
      </w:r>
      <w:r w:rsidRPr="003154E6" w:rsidR="0019551B">
        <w:rPr>
          <w:rFonts w:ascii="Arial Narrow" w:hAnsi="Arial Narrow"/>
          <w:sz w:val="24"/>
          <w:szCs w:val="24"/>
        </w:rPr>
        <w:t xml:space="preserve"> </w:t>
      </w:r>
      <w:r w:rsidRPr="003154E6" w:rsidR="003154E6">
        <w:rPr>
          <w:rFonts w:ascii="Arial Narrow" w:hAnsi="Arial Narrow"/>
          <w:sz w:val="24"/>
          <w:szCs w:val="24"/>
        </w:rPr>
        <w:t>Skutočnosť, že spoločnosť, ktorá je rezidentom jedného zmluvného štátu, ovláda spoločnosť alebo je ovládaná spoločnosťou, ktorá je rezidentom druhého zmluvného štátu, alebo ktorá vykonáva svoju činnosť v</w:t>
      </w:r>
      <w:r w:rsidR="003154E6">
        <w:rPr>
          <w:rFonts w:ascii="Arial Narrow" w:hAnsi="Arial Narrow"/>
          <w:sz w:val="24"/>
          <w:szCs w:val="24"/>
        </w:rPr>
        <w:t xml:space="preserve"> </w:t>
      </w:r>
      <w:r w:rsidRPr="003154E6" w:rsidR="003154E6">
        <w:rPr>
          <w:rFonts w:ascii="Arial Narrow" w:hAnsi="Arial Narrow"/>
          <w:sz w:val="24"/>
          <w:szCs w:val="24"/>
        </w:rPr>
        <w:t xml:space="preserve">druhom zmluvnom štáte (či prostredníctvom stálej prevádzkarne alebo inak), </w:t>
      </w:r>
      <w:r>
        <w:rPr>
          <w:rFonts w:ascii="Arial Narrow" w:hAnsi="Arial Narrow"/>
          <w:sz w:val="24"/>
          <w:szCs w:val="24"/>
        </w:rPr>
        <w:t>nezakladá</w:t>
      </w:r>
      <w:r w:rsidRPr="003154E6">
        <w:rPr>
          <w:rFonts w:ascii="Arial Narrow" w:hAnsi="Arial Narrow"/>
          <w:sz w:val="24"/>
          <w:szCs w:val="24"/>
        </w:rPr>
        <w:t xml:space="preserve"> </w:t>
      </w:r>
      <w:r w:rsidRPr="003154E6" w:rsidR="003154E6">
        <w:rPr>
          <w:rFonts w:ascii="Arial Narrow" w:hAnsi="Arial Narrow"/>
          <w:sz w:val="24"/>
          <w:szCs w:val="24"/>
        </w:rPr>
        <w:t>sama o</w:t>
      </w:r>
      <w:r w:rsidR="00590E09">
        <w:rPr>
          <w:rFonts w:ascii="Arial Narrow" w:hAnsi="Arial Narrow"/>
          <w:sz w:val="24"/>
          <w:szCs w:val="24"/>
        </w:rPr>
        <w:t xml:space="preserve"> </w:t>
      </w:r>
      <w:r w:rsidRPr="003154E6" w:rsidR="003154E6">
        <w:rPr>
          <w:rFonts w:ascii="Arial Narrow" w:hAnsi="Arial Narrow"/>
          <w:sz w:val="24"/>
          <w:szCs w:val="24"/>
        </w:rPr>
        <w:t>sebe z</w:t>
      </w:r>
      <w:r w:rsidR="003154E6">
        <w:rPr>
          <w:rFonts w:ascii="Arial Narrow" w:hAnsi="Arial Narrow"/>
          <w:sz w:val="24"/>
          <w:szCs w:val="24"/>
        </w:rPr>
        <w:t> </w:t>
      </w:r>
      <w:r w:rsidRPr="003154E6" w:rsidR="003154E6">
        <w:rPr>
          <w:rFonts w:ascii="Arial Narrow" w:hAnsi="Arial Narrow"/>
          <w:sz w:val="24"/>
          <w:szCs w:val="24"/>
        </w:rPr>
        <w:t>ktorejkoľvek</w:t>
      </w:r>
      <w:r w:rsidR="003154E6">
        <w:rPr>
          <w:rFonts w:ascii="Arial Narrow" w:hAnsi="Arial Narrow"/>
          <w:sz w:val="24"/>
          <w:szCs w:val="24"/>
        </w:rPr>
        <w:t xml:space="preserve"> </w:t>
      </w:r>
      <w:r w:rsidRPr="003154E6" w:rsidR="003154E6">
        <w:rPr>
          <w:rFonts w:ascii="Arial Narrow" w:hAnsi="Arial Narrow"/>
          <w:sz w:val="24"/>
          <w:szCs w:val="24"/>
        </w:rPr>
        <w:t>takej</w:t>
      </w:r>
      <w:r>
        <w:rPr>
          <w:rFonts w:ascii="Arial Narrow" w:hAnsi="Arial Narrow"/>
          <w:sz w:val="24"/>
          <w:szCs w:val="24"/>
        </w:rPr>
        <w:t>to</w:t>
      </w:r>
      <w:r w:rsidRPr="003154E6" w:rsidR="003154E6">
        <w:rPr>
          <w:rFonts w:ascii="Arial Narrow" w:hAnsi="Arial Narrow"/>
          <w:sz w:val="24"/>
          <w:szCs w:val="24"/>
        </w:rPr>
        <w:t xml:space="preserve"> spoločnosti stálu prevádzkareň druhej spoločnosti</w:t>
      </w:r>
      <w:r>
        <w:rPr>
          <w:rFonts w:ascii="Arial Narrow" w:hAnsi="Arial Narrow"/>
          <w:sz w:val="24"/>
          <w:szCs w:val="24"/>
        </w:rPr>
        <w:t>.</w:t>
      </w:r>
    </w:p>
    <w:p w:rsidR="00586897" w:rsidRPr="003154E6" w:rsidP="005A7F5A">
      <w:pPr>
        <w:autoSpaceDE w:val="0"/>
        <w:autoSpaceDN w:val="0"/>
        <w:bidi w:val="0"/>
        <w:adjustRightInd w:val="0"/>
        <w:spacing w:after="0" w:line="240" w:lineRule="auto"/>
        <w:jc w:val="both"/>
        <w:rPr>
          <w:rFonts w:ascii="Arial Narrow" w:hAnsi="Arial Narrow"/>
          <w:sz w:val="24"/>
          <w:szCs w:val="24"/>
        </w:rPr>
      </w:pPr>
    </w:p>
    <w:p w:rsidR="00586897" w:rsidP="00121526">
      <w:pPr>
        <w:bidi w:val="0"/>
        <w:jc w:val="center"/>
        <w:rPr>
          <w:rFonts w:ascii="Arial Narrow" w:hAnsi="Arial Narrow"/>
          <w:b/>
          <w:bCs/>
          <w:sz w:val="24"/>
          <w:szCs w:val="24"/>
        </w:rPr>
      </w:pPr>
      <w:r w:rsidRPr="00E50BB2" w:rsidR="00A11093">
        <w:rPr>
          <w:rFonts w:ascii="Arial Narrow" w:hAnsi="Arial Narrow"/>
          <w:b/>
          <w:iCs/>
          <w:sz w:val="24"/>
          <w:szCs w:val="24"/>
        </w:rPr>
        <w:t>Článok</w:t>
      </w:r>
      <w:r w:rsidRPr="004D1B28" w:rsidR="00AA1F70">
        <w:rPr>
          <w:rFonts w:ascii="Arial Narrow" w:hAnsi="Arial Narrow"/>
          <w:b/>
          <w:bCs/>
          <w:sz w:val="24"/>
          <w:szCs w:val="24"/>
        </w:rPr>
        <w:t xml:space="preserve"> 6</w:t>
      </w:r>
    </w:p>
    <w:p w:rsidR="00E50BB2" w:rsidRPr="00E50BB2" w:rsidP="00121526">
      <w:pPr>
        <w:bidi w:val="0"/>
        <w:jc w:val="center"/>
        <w:rPr>
          <w:rFonts w:ascii="Arial Narrow" w:hAnsi="Arial Narrow"/>
          <w:b/>
          <w:bCs/>
          <w:sz w:val="24"/>
          <w:szCs w:val="24"/>
        </w:rPr>
      </w:pPr>
      <w:r w:rsidRPr="00E50BB2">
        <w:rPr>
          <w:rFonts w:ascii="Arial Narrow" w:hAnsi="Arial Narrow"/>
          <w:b/>
          <w:bCs/>
          <w:sz w:val="24"/>
          <w:szCs w:val="24"/>
        </w:rPr>
        <w:t xml:space="preserve">Príjmy z nehnuteľného majetku </w:t>
      </w:r>
    </w:p>
    <w:p w:rsidR="00E50BB2" w:rsidRPr="00E50BB2" w:rsidP="005A7F5A">
      <w:pPr>
        <w:bidi w:val="0"/>
        <w:spacing w:after="0" w:line="240" w:lineRule="auto"/>
        <w:ind w:left="540" w:hanging="540"/>
        <w:jc w:val="both"/>
        <w:rPr>
          <w:rFonts w:ascii="Arial Narrow" w:hAnsi="Arial Narrow"/>
          <w:sz w:val="24"/>
          <w:szCs w:val="24"/>
        </w:rPr>
      </w:pPr>
    </w:p>
    <w:p w:rsidR="00E50BB2" w:rsidRPr="00E50BB2" w:rsidP="005A7F5A">
      <w:pPr>
        <w:bidi w:val="0"/>
        <w:spacing w:after="0" w:line="240" w:lineRule="auto"/>
        <w:jc w:val="both"/>
        <w:rPr>
          <w:rFonts w:ascii="Arial Narrow" w:hAnsi="Arial Narrow"/>
          <w:bCs/>
          <w:sz w:val="24"/>
          <w:szCs w:val="24"/>
        </w:rPr>
      </w:pPr>
      <w:r w:rsidRPr="00E50BB2">
        <w:rPr>
          <w:rFonts w:ascii="Arial Narrow" w:hAnsi="Arial Narrow"/>
          <w:bCs/>
          <w:sz w:val="24"/>
          <w:szCs w:val="24"/>
        </w:rPr>
        <w:t>(1) Príjmy</w:t>
      </w:r>
      <w:r w:rsidRPr="0056149A" w:rsidR="0056149A">
        <w:rPr>
          <w:bCs/>
          <w:iCs/>
          <w:color w:val="000000" w:themeColor="tx1" w:themeShade="FF"/>
          <w:lang w:eastAsia="sk-SK"/>
        </w:rPr>
        <w:t xml:space="preserve"> </w:t>
      </w:r>
      <w:r w:rsidRPr="0056149A" w:rsidR="0056149A">
        <w:rPr>
          <w:rFonts w:ascii="Arial Narrow" w:hAnsi="Arial Narrow"/>
          <w:bCs/>
          <w:sz w:val="24"/>
          <w:szCs w:val="24"/>
        </w:rPr>
        <w:t>plynúce rezidentovi</w:t>
      </w:r>
      <w:r w:rsidRPr="009C1FB8" w:rsidR="0056149A">
        <w:rPr>
          <w:bCs/>
          <w:iCs/>
          <w:color w:val="000000" w:themeColor="tx1" w:themeShade="FF"/>
          <w:lang w:eastAsia="sk-SK"/>
        </w:rPr>
        <w:t xml:space="preserve"> </w:t>
      </w:r>
      <w:r w:rsidRPr="00E50BB2">
        <w:rPr>
          <w:rFonts w:ascii="Arial Narrow" w:hAnsi="Arial Narrow"/>
          <w:bCs/>
          <w:sz w:val="24"/>
          <w:szCs w:val="24"/>
        </w:rPr>
        <w:t xml:space="preserve">jedného zmluvného štátu z nehnuteľného majetku (vrátane príjmov z poľnohospodárstva alebo lesníctva) nachádzajúceho sa v druhom zmluvnom štáte, sa môžu zdaniť v tom druhom </w:t>
      </w:r>
      <w:r w:rsidR="00AB3607">
        <w:rPr>
          <w:rFonts w:ascii="Arial Narrow" w:hAnsi="Arial Narrow"/>
          <w:bCs/>
          <w:sz w:val="24"/>
          <w:szCs w:val="24"/>
        </w:rPr>
        <w:t xml:space="preserve">zmluvnom </w:t>
      </w:r>
      <w:r w:rsidRPr="00E50BB2">
        <w:rPr>
          <w:rFonts w:ascii="Arial Narrow" w:hAnsi="Arial Narrow"/>
          <w:bCs/>
          <w:sz w:val="24"/>
          <w:szCs w:val="24"/>
        </w:rPr>
        <w:t>štáte.</w:t>
      </w:r>
    </w:p>
    <w:p w:rsidR="00E50BB2" w:rsidRPr="00FC7025" w:rsidP="005A7F5A">
      <w:pPr>
        <w:autoSpaceDE w:val="0"/>
        <w:autoSpaceDN w:val="0"/>
        <w:bidi w:val="0"/>
        <w:adjustRightInd w:val="0"/>
        <w:spacing w:after="0" w:line="240" w:lineRule="auto"/>
        <w:jc w:val="both"/>
        <w:rPr>
          <w:rFonts w:ascii="Arial Narrow" w:hAnsi="Arial Narrow"/>
          <w:bCs/>
          <w:sz w:val="24"/>
          <w:szCs w:val="24"/>
        </w:rPr>
      </w:pPr>
      <w:r w:rsidRPr="003D6B0F">
        <w:rPr>
          <w:rFonts w:ascii="Arial Narrow" w:hAnsi="Arial Narrow"/>
          <w:sz w:val="24"/>
          <w:szCs w:val="24"/>
        </w:rPr>
        <w:t xml:space="preserve"> </w:t>
      </w:r>
    </w:p>
    <w:p w:rsidR="00AB3607" w:rsidRPr="00AB3607" w:rsidP="005A7F5A">
      <w:pPr>
        <w:tabs>
          <w:tab w:val="left" w:pos="-1440"/>
          <w:tab w:val="left" w:pos="-720"/>
          <w:tab w:val="left" w:pos="-144"/>
        </w:tabs>
        <w:suppressAutoHyphens/>
        <w:bidi w:val="0"/>
        <w:spacing w:after="0" w:line="240" w:lineRule="auto"/>
        <w:jc w:val="both"/>
        <w:rPr>
          <w:rFonts w:ascii="Arial Narrow" w:hAnsi="Arial Narrow"/>
          <w:bCs/>
          <w:sz w:val="24"/>
          <w:szCs w:val="24"/>
        </w:rPr>
      </w:pPr>
      <w:r w:rsidRPr="00AB3607">
        <w:rPr>
          <w:rFonts w:ascii="Arial Narrow" w:hAnsi="Arial Narrow"/>
          <w:bCs/>
          <w:sz w:val="24"/>
          <w:szCs w:val="24"/>
        </w:rPr>
        <w:t xml:space="preserve">(2) Pojem „nehnuteľný majetok“ má taký význam, aký má podľa právnych predpisov zmluvného štátu, v ktorom sa ten majetok nachádza. V každom prípade tento pojem zahŕňa príslušenstvo nehnuteľného majetku, živý a mŕtvy inventár používaný v poľnohospodárstve a lesníctve, </w:t>
      </w:r>
      <w:r w:rsidRPr="00402C02" w:rsidR="00E479B2">
        <w:rPr>
          <w:rFonts w:ascii="Arial Narrow" w:hAnsi="Arial Narrow"/>
          <w:bCs/>
          <w:sz w:val="24"/>
          <w:szCs w:val="24"/>
        </w:rPr>
        <w:t>práva, na ktoré sa vzťahujú ustanovenia právnych predpisov upravujúce pozemkové vlastníctvo,</w:t>
      </w:r>
      <w:r w:rsidRPr="00AB3607">
        <w:rPr>
          <w:rFonts w:ascii="Arial Narrow" w:hAnsi="Arial Narrow"/>
          <w:bCs/>
          <w:sz w:val="24"/>
          <w:szCs w:val="24"/>
        </w:rPr>
        <w:t xml:space="preserve"> užívanie nehnuteľného majetku a práva na premenlivé alebo pevné platby za ťažbu alebo za povolenie na ťažbu nerastných ložísk, z prameňov a iných prírodných zdrojov; lode</w:t>
      </w:r>
      <w:r w:rsidR="00076AD5">
        <w:rPr>
          <w:rFonts w:ascii="Arial Narrow" w:hAnsi="Arial Narrow"/>
          <w:bCs/>
          <w:sz w:val="24"/>
          <w:szCs w:val="24"/>
        </w:rPr>
        <w:t>, člny</w:t>
      </w:r>
      <w:r w:rsidRPr="00AB3607">
        <w:rPr>
          <w:rFonts w:ascii="Arial Narrow" w:hAnsi="Arial Narrow"/>
          <w:bCs/>
          <w:sz w:val="24"/>
          <w:szCs w:val="24"/>
        </w:rPr>
        <w:t xml:space="preserve"> a lietadlá sa nepovažujú za nehnuteľný majetok.</w:t>
      </w:r>
    </w:p>
    <w:p w:rsidR="009B6B22" w:rsidRPr="00764CC6" w:rsidP="005A7F5A">
      <w:pPr>
        <w:autoSpaceDE w:val="0"/>
        <w:autoSpaceDN w:val="0"/>
        <w:bidi w:val="0"/>
        <w:adjustRightInd w:val="0"/>
        <w:spacing w:after="0" w:line="240" w:lineRule="auto"/>
        <w:jc w:val="both"/>
        <w:rPr>
          <w:rFonts w:ascii="Arial Narrow" w:hAnsi="Arial Narrow"/>
          <w:bCs/>
          <w:sz w:val="24"/>
          <w:szCs w:val="24"/>
        </w:rPr>
      </w:pPr>
      <w:r w:rsidR="00E479B2">
        <w:rPr>
          <w:rFonts w:ascii="Arial Narrow" w:hAnsi="Arial Narrow"/>
          <w:bCs/>
          <w:sz w:val="24"/>
          <w:szCs w:val="24"/>
        </w:rPr>
        <w:t xml:space="preserve"> </w:t>
      </w:r>
    </w:p>
    <w:p w:rsidR="006F6242" w:rsidRPr="00764CC6" w:rsidP="005A7F5A">
      <w:pPr>
        <w:autoSpaceDE w:val="0"/>
        <w:autoSpaceDN w:val="0"/>
        <w:bidi w:val="0"/>
        <w:adjustRightInd w:val="0"/>
        <w:spacing w:after="0" w:line="240" w:lineRule="auto"/>
        <w:jc w:val="both"/>
        <w:rPr>
          <w:rFonts w:ascii="Arial Narrow" w:hAnsi="Arial Narrow"/>
          <w:sz w:val="24"/>
          <w:szCs w:val="24"/>
        </w:rPr>
      </w:pPr>
      <w:r w:rsidRPr="00764CC6">
        <w:rPr>
          <w:rFonts w:ascii="Arial Narrow" w:hAnsi="Arial Narrow"/>
          <w:sz w:val="24"/>
          <w:szCs w:val="24"/>
        </w:rPr>
        <w:t xml:space="preserve">(3) Ustanovenia </w:t>
      </w:r>
      <w:r w:rsidR="00094459">
        <w:rPr>
          <w:rFonts w:ascii="Arial Narrow" w:hAnsi="Arial Narrow"/>
          <w:sz w:val="24"/>
          <w:szCs w:val="24"/>
        </w:rPr>
        <w:t>odseku</w:t>
      </w:r>
      <w:r w:rsidRPr="00764CC6">
        <w:rPr>
          <w:rFonts w:ascii="Arial Narrow" w:hAnsi="Arial Narrow"/>
          <w:sz w:val="24"/>
          <w:szCs w:val="24"/>
        </w:rPr>
        <w:t xml:space="preserve"> 1 </w:t>
      </w:r>
      <w:r w:rsidR="00827BB1">
        <w:rPr>
          <w:rFonts w:ascii="Arial Narrow" w:hAnsi="Arial Narrow"/>
          <w:sz w:val="24"/>
          <w:szCs w:val="24"/>
        </w:rPr>
        <w:t xml:space="preserve">tohto článku </w:t>
      </w:r>
      <w:r w:rsidRPr="00764CC6">
        <w:rPr>
          <w:rFonts w:ascii="Arial Narrow" w:hAnsi="Arial Narrow"/>
          <w:sz w:val="24"/>
          <w:szCs w:val="24"/>
        </w:rPr>
        <w:t xml:space="preserve">sa </w:t>
      </w:r>
      <w:r w:rsidR="00A9771A">
        <w:rPr>
          <w:rFonts w:ascii="Arial Narrow" w:hAnsi="Arial Narrow"/>
          <w:sz w:val="24"/>
          <w:szCs w:val="24"/>
        </w:rPr>
        <w:t>uplatnia</w:t>
      </w:r>
      <w:r w:rsidRPr="00764CC6" w:rsidR="00A9771A">
        <w:rPr>
          <w:rFonts w:ascii="Arial Narrow" w:hAnsi="Arial Narrow"/>
          <w:sz w:val="24"/>
          <w:szCs w:val="24"/>
        </w:rPr>
        <w:t xml:space="preserve"> </w:t>
      </w:r>
      <w:r w:rsidRPr="00764CC6">
        <w:rPr>
          <w:rFonts w:ascii="Arial Narrow" w:hAnsi="Arial Narrow"/>
          <w:sz w:val="24"/>
          <w:szCs w:val="24"/>
        </w:rPr>
        <w:t>na príjmy</w:t>
      </w:r>
      <w:r w:rsidR="00A9771A">
        <w:rPr>
          <w:rFonts w:ascii="Arial Narrow" w:hAnsi="Arial Narrow"/>
          <w:sz w:val="24"/>
          <w:szCs w:val="24"/>
        </w:rPr>
        <w:t xml:space="preserve"> plynúce</w:t>
      </w:r>
      <w:r w:rsidRPr="00764CC6">
        <w:rPr>
          <w:rFonts w:ascii="Arial Narrow" w:hAnsi="Arial Narrow"/>
          <w:sz w:val="24"/>
          <w:szCs w:val="24"/>
        </w:rPr>
        <w:t xml:space="preserve"> z</w:t>
      </w:r>
      <w:r w:rsidRPr="00764CC6" w:rsidR="00FC7025">
        <w:rPr>
          <w:rFonts w:ascii="Arial Narrow" w:hAnsi="Arial Narrow"/>
          <w:sz w:val="24"/>
          <w:szCs w:val="24"/>
        </w:rPr>
        <w:t> </w:t>
      </w:r>
      <w:r w:rsidRPr="00764CC6">
        <w:rPr>
          <w:rFonts w:ascii="Arial Narrow" w:hAnsi="Arial Narrow"/>
          <w:sz w:val="24"/>
          <w:szCs w:val="24"/>
        </w:rPr>
        <w:t>priameho</w:t>
      </w:r>
      <w:r w:rsidRPr="00764CC6" w:rsidR="00FC7025">
        <w:rPr>
          <w:rFonts w:ascii="Arial Narrow" w:hAnsi="Arial Narrow"/>
          <w:sz w:val="24"/>
          <w:szCs w:val="24"/>
        </w:rPr>
        <w:t xml:space="preserve"> </w:t>
      </w:r>
      <w:r w:rsidRPr="00764CC6">
        <w:rPr>
          <w:rFonts w:ascii="Arial Narrow" w:hAnsi="Arial Narrow"/>
          <w:sz w:val="24"/>
          <w:szCs w:val="24"/>
        </w:rPr>
        <w:t>užívania, z</w:t>
      </w:r>
      <w:r w:rsidRPr="00764CC6" w:rsidR="00FC7025">
        <w:rPr>
          <w:rFonts w:ascii="Arial Narrow" w:hAnsi="Arial Narrow"/>
          <w:sz w:val="24"/>
          <w:szCs w:val="24"/>
        </w:rPr>
        <w:t> </w:t>
      </w:r>
      <w:r w:rsidRPr="00764CC6">
        <w:rPr>
          <w:rFonts w:ascii="Arial Narrow" w:hAnsi="Arial Narrow"/>
          <w:sz w:val="24"/>
          <w:szCs w:val="24"/>
        </w:rPr>
        <w:t>nájmu</w:t>
      </w:r>
      <w:r w:rsidRPr="00764CC6" w:rsidR="00FC7025">
        <w:rPr>
          <w:rFonts w:ascii="Arial Narrow" w:hAnsi="Arial Narrow"/>
          <w:sz w:val="24"/>
          <w:szCs w:val="24"/>
        </w:rPr>
        <w:t xml:space="preserve"> </w:t>
      </w:r>
      <w:r w:rsidRPr="00764CC6">
        <w:rPr>
          <w:rFonts w:ascii="Arial Narrow" w:hAnsi="Arial Narrow"/>
          <w:sz w:val="24"/>
          <w:szCs w:val="24"/>
        </w:rPr>
        <w:t>alebo z</w:t>
      </w:r>
      <w:r w:rsidRPr="00764CC6" w:rsidR="00FC7025">
        <w:rPr>
          <w:rFonts w:ascii="Arial Narrow" w:hAnsi="Arial Narrow"/>
          <w:sz w:val="24"/>
          <w:szCs w:val="24"/>
        </w:rPr>
        <w:t> </w:t>
      </w:r>
      <w:r w:rsidRPr="00764CC6">
        <w:rPr>
          <w:rFonts w:ascii="Arial Narrow" w:hAnsi="Arial Narrow"/>
          <w:sz w:val="24"/>
          <w:szCs w:val="24"/>
        </w:rPr>
        <w:t>iného</w:t>
      </w:r>
      <w:r w:rsidRPr="00764CC6" w:rsidR="00FC7025">
        <w:rPr>
          <w:rFonts w:ascii="Arial Narrow" w:hAnsi="Arial Narrow"/>
          <w:sz w:val="24"/>
          <w:szCs w:val="24"/>
        </w:rPr>
        <w:t xml:space="preserve"> </w:t>
      </w:r>
      <w:r w:rsidRPr="00764CC6">
        <w:rPr>
          <w:rFonts w:ascii="Arial Narrow" w:hAnsi="Arial Narrow"/>
          <w:sz w:val="24"/>
          <w:szCs w:val="24"/>
        </w:rPr>
        <w:t xml:space="preserve">spôsobu užívania nehnuteľného majetku. </w:t>
      </w:r>
    </w:p>
    <w:p w:rsidR="006F6242" w:rsidRPr="00764CC6" w:rsidP="005A7F5A">
      <w:pPr>
        <w:autoSpaceDE w:val="0"/>
        <w:autoSpaceDN w:val="0"/>
        <w:bidi w:val="0"/>
        <w:adjustRightInd w:val="0"/>
        <w:spacing w:after="0" w:line="240" w:lineRule="auto"/>
        <w:jc w:val="both"/>
        <w:rPr>
          <w:rFonts w:ascii="Arial Narrow" w:hAnsi="Arial Narrow"/>
          <w:sz w:val="24"/>
          <w:szCs w:val="24"/>
        </w:rPr>
      </w:pPr>
    </w:p>
    <w:p w:rsidR="00913C5E" w:rsidRPr="00913C5E" w:rsidP="005A7F5A">
      <w:pPr>
        <w:bidi w:val="0"/>
        <w:spacing w:after="0" w:line="240" w:lineRule="auto"/>
        <w:jc w:val="both"/>
        <w:rPr>
          <w:rFonts w:ascii="Arial Narrow" w:hAnsi="Arial Narrow"/>
          <w:sz w:val="24"/>
          <w:szCs w:val="24"/>
        </w:rPr>
      </w:pPr>
      <w:r w:rsidRPr="00913C5E">
        <w:rPr>
          <w:rFonts w:ascii="Arial Narrow" w:hAnsi="Arial Narrow"/>
          <w:sz w:val="24"/>
          <w:szCs w:val="24"/>
        </w:rPr>
        <w:t xml:space="preserve">(4) Ustanovenia </w:t>
      </w:r>
      <w:r w:rsidR="00094459">
        <w:rPr>
          <w:rFonts w:ascii="Arial Narrow" w:hAnsi="Arial Narrow"/>
          <w:sz w:val="24"/>
          <w:szCs w:val="24"/>
        </w:rPr>
        <w:t>odsekov</w:t>
      </w:r>
      <w:r w:rsidRPr="00913C5E">
        <w:rPr>
          <w:rFonts w:ascii="Arial Narrow" w:hAnsi="Arial Narrow"/>
          <w:sz w:val="24"/>
          <w:szCs w:val="24"/>
        </w:rPr>
        <w:t xml:space="preserve"> 1 a 3 </w:t>
      </w:r>
      <w:r w:rsidR="00827BB1">
        <w:rPr>
          <w:rFonts w:ascii="Arial Narrow" w:hAnsi="Arial Narrow"/>
          <w:sz w:val="24"/>
          <w:szCs w:val="24"/>
        </w:rPr>
        <w:t xml:space="preserve">tohto článku </w:t>
      </w:r>
      <w:r w:rsidRPr="00913C5E">
        <w:rPr>
          <w:rFonts w:ascii="Arial Narrow" w:hAnsi="Arial Narrow"/>
          <w:sz w:val="24"/>
          <w:szCs w:val="24"/>
        </w:rPr>
        <w:t>sa vzťahujú aj na príjmy z nehnuteľného majetku podniku</w:t>
      </w:r>
      <w:r w:rsidRPr="00764CC6">
        <w:rPr>
          <w:rFonts w:ascii="Arial Narrow" w:hAnsi="Arial Narrow"/>
          <w:sz w:val="24"/>
          <w:szCs w:val="24"/>
        </w:rPr>
        <w:t xml:space="preserve"> a na príjmy z nehnuteľného majetku používaného na </w:t>
      </w:r>
      <w:r w:rsidRPr="00764CC6" w:rsidR="00336244">
        <w:rPr>
          <w:rFonts w:ascii="Arial Narrow" w:hAnsi="Arial Narrow"/>
          <w:sz w:val="24"/>
          <w:szCs w:val="24"/>
        </w:rPr>
        <w:t>výkon</w:t>
      </w:r>
      <w:r w:rsidRPr="00764CC6">
        <w:rPr>
          <w:rFonts w:ascii="Arial Narrow" w:hAnsi="Arial Narrow"/>
          <w:sz w:val="24"/>
          <w:szCs w:val="24"/>
        </w:rPr>
        <w:t xml:space="preserve"> </w:t>
      </w:r>
      <w:r w:rsidRPr="00764CC6" w:rsidR="00EF3DEA">
        <w:rPr>
          <w:rFonts w:ascii="Arial Narrow" w:hAnsi="Arial Narrow"/>
          <w:sz w:val="24"/>
          <w:szCs w:val="24"/>
        </w:rPr>
        <w:t>slobodného povolania</w:t>
      </w:r>
      <w:r w:rsidRPr="00764CC6">
        <w:rPr>
          <w:rFonts w:ascii="Arial Narrow" w:hAnsi="Arial Narrow"/>
          <w:sz w:val="24"/>
          <w:szCs w:val="24"/>
        </w:rPr>
        <w:t xml:space="preserve">. </w:t>
      </w:r>
      <w:r w:rsidRPr="00913C5E">
        <w:rPr>
          <w:rFonts w:ascii="Arial Narrow" w:hAnsi="Arial Narrow"/>
          <w:sz w:val="24"/>
          <w:szCs w:val="24"/>
        </w:rPr>
        <w:t xml:space="preserve">  </w:t>
      </w:r>
    </w:p>
    <w:p w:rsidR="009B6B22" w:rsidRPr="00764CC6" w:rsidP="005A7F5A">
      <w:pPr>
        <w:autoSpaceDE w:val="0"/>
        <w:autoSpaceDN w:val="0"/>
        <w:bidi w:val="0"/>
        <w:adjustRightInd w:val="0"/>
        <w:spacing w:after="0" w:line="240" w:lineRule="auto"/>
        <w:jc w:val="both"/>
        <w:rPr>
          <w:rFonts w:ascii="Arial Narrow" w:hAnsi="Arial Narrow"/>
          <w:sz w:val="24"/>
          <w:szCs w:val="24"/>
        </w:rPr>
      </w:pPr>
    </w:p>
    <w:p w:rsidR="00C913D9" w:rsidRPr="00764CC6" w:rsidP="005A7F5A">
      <w:pPr>
        <w:bidi w:val="0"/>
        <w:spacing w:after="0" w:line="240" w:lineRule="auto"/>
        <w:rPr>
          <w:rFonts w:ascii="Arial Narrow" w:hAnsi="Arial Narrow"/>
          <w:sz w:val="24"/>
          <w:szCs w:val="24"/>
        </w:rPr>
      </w:pPr>
    </w:p>
    <w:p w:rsidR="00764CC6" w:rsidRPr="00764CC6" w:rsidP="005A7F5A">
      <w:pPr>
        <w:bidi w:val="0"/>
        <w:spacing w:after="0" w:line="240" w:lineRule="auto"/>
        <w:jc w:val="center"/>
        <w:rPr>
          <w:rFonts w:ascii="Arial Narrow" w:hAnsi="Arial Narrow"/>
          <w:b/>
          <w:bCs/>
          <w:sz w:val="24"/>
          <w:szCs w:val="24"/>
        </w:rPr>
      </w:pPr>
      <w:r w:rsidRPr="00764CC6" w:rsidR="00A11093">
        <w:rPr>
          <w:rFonts w:ascii="Arial Narrow" w:hAnsi="Arial Narrow"/>
          <w:b/>
          <w:iCs/>
          <w:sz w:val="24"/>
          <w:szCs w:val="24"/>
        </w:rPr>
        <w:t>Článok</w:t>
      </w:r>
      <w:r w:rsidRPr="00764CC6" w:rsidR="00AA1F70">
        <w:rPr>
          <w:rFonts w:ascii="Arial Narrow" w:hAnsi="Arial Narrow"/>
          <w:b/>
          <w:bCs/>
          <w:sz w:val="24"/>
          <w:szCs w:val="24"/>
        </w:rPr>
        <w:t xml:space="preserve"> 7</w:t>
      </w:r>
      <w:r w:rsidRPr="00764CC6" w:rsidR="00611435">
        <w:rPr>
          <w:rFonts w:ascii="Arial Narrow" w:hAnsi="Arial Narrow"/>
          <w:b/>
          <w:bCs/>
          <w:sz w:val="24"/>
          <w:szCs w:val="24"/>
        </w:rPr>
        <w:br/>
      </w:r>
      <w:r w:rsidR="00A9771A">
        <w:rPr>
          <w:rFonts w:ascii="Arial Narrow" w:hAnsi="Arial Narrow"/>
          <w:b/>
          <w:bCs/>
          <w:sz w:val="24"/>
          <w:szCs w:val="24"/>
        </w:rPr>
        <w:t>Zisky</w:t>
      </w:r>
      <w:r w:rsidR="003D6B0F">
        <w:rPr>
          <w:rFonts w:ascii="Arial Narrow" w:hAnsi="Arial Narrow"/>
          <w:b/>
          <w:bCs/>
          <w:sz w:val="24"/>
          <w:szCs w:val="24"/>
        </w:rPr>
        <w:t xml:space="preserve"> z podnikateľskej činnosti</w:t>
      </w:r>
    </w:p>
    <w:p w:rsidR="00764CC6" w:rsidP="005A7F5A">
      <w:pPr>
        <w:bidi w:val="0"/>
        <w:spacing w:after="0" w:line="240" w:lineRule="auto"/>
        <w:jc w:val="both"/>
        <w:rPr>
          <w:rFonts w:ascii="Arial Narrow" w:hAnsi="Arial Narrow"/>
          <w:sz w:val="24"/>
          <w:szCs w:val="24"/>
        </w:rPr>
      </w:pPr>
    </w:p>
    <w:p w:rsidR="00764CC6" w:rsidP="005A7F5A">
      <w:pPr>
        <w:bidi w:val="0"/>
        <w:spacing w:after="0" w:line="240" w:lineRule="auto"/>
        <w:jc w:val="both"/>
        <w:rPr>
          <w:rFonts w:ascii="Arial Narrow" w:hAnsi="Arial Narrow"/>
          <w:sz w:val="24"/>
          <w:szCs w:val="24"/>
        </w:rPr>
      </w:pPr>
      <w:r w:rsidRPr="00764CC6">
        <w:rPr>
          <w:rFonts w:ascii="Arial Narrow" w:hAnsi="Arial Narrow"/>
          <w:sz w:val="24"/>
          <w:szCs w:val="24"/>
        </w:rPr>
        <w:t>(1) Zisky podniku jedného zmluvného štátu podliehajú zdaneniu len v</w:t>
      </w:r>
      <w:r>
        <w:rPr>
          <w:rFonts w:ascii="Arial Narrow" w:hAnsi="Arial Narrow"/>
          <w:sz w:val="24"/>
          <w:szCs w:val="24"/>
        </w:rPr>
        <w:t> </w:t>
      </w:r>
      <w:r w:rsidRPr="00764CC6">
        <w:rPr>
          <w:rFonts w:ascii="Arial Narrow" w:hAnsi="Arial Narrow"/>
          <w:sz w:val="24"/>
          <w:szCs w:val="24"/>
        </w:rPr>
        <w:t>tom</w:t>
      </w:r>
      <w:r>
        <w:rPr>
          <w:rFonts w:ascii="Arial Narrow" w:hAnsi="Arial Narrow"/>
          <w:sz w:val="24"/>
          <w:szCs w:val="24"/>
        </w:rPr>
        <w:t xml:space="preserve"> </w:t>
      </w:r>
      <w:r w:rsidR="005A7197">
        <w:rPr>
          <w:rFonts w:ascii="Arial Narrow" w:hAnsi="Arial Narrow"/>
          <w:sz w:val="24"/>
          <w:szCs w:val="24"/>
        </w:rPr>
        <w:t xml:space="preserve">zmluvnom </w:t>
      </w:r>
      <w:r w:rsidRPr="00764CC6">
        <w:rPr>
          <w:rFonts w:ascii="Arial Narrow" w:hAnsi="Arial Narrow"/>
          <w:sz w:val="24"/>
          <w:szCs w:val="24"/>
        </w:rPr>
        <w:t>štáte, ak podnik nevykonáva svoju činnosť v</w:t>
      </w:r>
      <w:r>
        <w:rPr>
          <w:rFonts w:ascii="Arial Narrow" w:hAnsi="Arial Narrow"/>
          <w:sz w:val="24"/>
          <w:szCs w:val="24"/>
        </w:rPr>
        <w:t> </w:t>
      </w:r>
      <w:r w:rsidRPr="00764CC6">
        <w:rPr>
          <w:rFonts w:ascii="Arial Narrow" w:hAnsi="Arial Narrow"/>
          <w:sz w:val="24"/>
          <w:szCs w:val="24"/>
        </w:rPr>
        <w:t>druhom</w:t>
      </w:r>
      <w:r>
        <w:rPr>
          <w:rFonts w:ascii="Arial Narrow" w:hAnsi="Arial Narrow"/>
          <w:sz w:val="24"/>
          <w:szCs w:val="24"/>
        </w:rPr>
        <w:t xml:space="preserve"> </w:t>
      </w:r>
      <w:r w:rsidRPr="00764CC6">
        <w:rPr>
          <w:rFonts w:ascii="Arial Narrow" w:hAnsi="Arial Narrow"/>
          <w:sz w:val="24"/>
          <w:szCs w:val="24"/>
        </w:rPr>
        <w:t>zmluvnom štáte prostredníctvom stálej prevádzkarne, ktorá sa tam nachádza. Ak podnik vykonáva svoju činnosť takým spôsobom, môžu sa zisky podniku zdaniť v</w:t>
      </w:r>
      <w:r>
        <w:rPr>
          <w:rFonts w:ascii="Arial Narrow" w:hAnsi="Arial Narrow"/>
          <w:sz w:val="24"/>
          <w:szCs w:val="24"/>
        </w:rPr>
        <w:t> </w:t>
      </w:r>
      <w:r w:rsidRPr="00764CC6">
        <w:rPr>
          <w:rFonts w:ascii="Arial Narrow" w:hAnsi="Arial Narrow"/>
          <w:sz w:val="24"/>
          <w:szCs w:val="24"/>
        </w:rPr>
        <w:t>tom</w:t>
      </w:r>
      <w:r>
        <w:rPr>
          <w:rFonts w:ascii="Arial Narrow" w:hAnsi="Arial Narrow"/>
          <w:sz w:val="24"/>
          <w:szCs w:val="24"/>
        </w:rPr>
        <w:t xml:space="preserve"> </w:t>
      </w:r>
      <w:r w:rsidRPr="00764CC6">
        <w:rPr>
          <w:rFonts w:ascii="Arial Narrow" w:hAnsi="Arial Narrow"/>
          <w:sz w:val="24"/>
          <w:szCs w:val="24"/>
        </w:rPr>
        <w:t>druhom</w:t>
      </w:r>
      <w:r w:rsidRPr="00C474FA" w:rsidR="00C474FA">
        <w:rPr>
          <w:rFonts w:ascii="Arial Narrow" w:hAnsi="Arial Narrow"/>
          <w:sz w:val="24"/>
          <w:szCs w:val="24"/>
        </w:rPr>
        <w:t xml:space="preserve"> </w:t>
      </w:r>
      <w:r w:rsidRPr="00764CC6" w:rsidR="00C474FA">
        <w:rPr>
          <w:rFonts w:ascii="Arial Narrow" w:hAnsi="Arial Narrow"/>
          <w:sz w:val="24"/>
          <w:szCs w:val="24"/>
        </w:rPr>
        <w:t>zmluvnom</w:t>
      </w:r>
      <w:r w:rsidRPr="00764CC6">
        <w:rPr>
          <w:rFonts w:ascii="Arial Narrow" w:hAnsi="Arial Narrow"/>
          <w:sz w:val="24"/>
          <w:szCs w:val="24"/>
        </w:rPr>
        <w:t xml:space="preserve"> štáte, ale iba v</w:t>
      </w:r>
      <w:r w:rsidR="005B6808">
        <w:rPr>
          <w:rFonts w:ascii="Arial Narrow" w:hAnsi="Arial Narrow"/>
          <w:sz w:val="24"/>
          <w:szCs w:val="24"/>
        </w:rPr>
        <w:t xml:space="preserve"> takom </w:t>
      </w:r>
      <w:r w:rsidRPr="00764CC6">
        <w:rPr>
          <w:rFonts w:ascii="Arial Narrow" w:hAnsi="Arial Narrow"/>
          <w:sz w:val="24"/>
          <w:szCs w:val="24"/>
        </w:rPr>
        <w:t>rozsahu, v</w:t>
      </w:r>
      <w:r>
        <w:rPr>
          <w:rFonts w:ascii="Arial Narrow" w:hAnsi="Arial Narrow"/>
          <w:sz w:val="24"/>
          <w:szCs w:val="24"/>
        </w:rPr>
        <w:t> </w:t>
      </w:r>
      <w:r w:rsidRPr="00764CC6">
        <w:rPr>
          <w:rFonts w:ascii="Arial Narrow" w:hAnsi="Arial Narrow"/>
          <w:sz w:val="24"/>
          <w:szCs w:val="24"/>
        </w:rPr>
        <w:t>akom</w:t>
      </w:r>
      <w:r>
        <w:rPr>
          <w:rFonts w:ascii="Arial Narrow" w:hAnsi="Arial Narrow"/>
          <w:sz w:val="24"/>
          <w:szCs w:val="24"/>
        </w:rPr>
        <w:t xml:space="preserve"> </w:t>
      </w:r>
      <w:r w:rsidRPr="00764CC6">
        <w:rPr>
          <w:rFonts w:ascii="Arial Narrow" w:hAnsi="Arial Narrow"/>
          <w:sz w:val="24"/>
          <w:szCs w:val="24"/>
        </w:rPr>
        <w:t>ich možno pripočítať stálej prevádzkarni.</w:t>
      </w:r>
    </w:p>
    <w:p w:rsidR="00804A07" w:rsidP="005A7F5A">
      <w:pPr>
        <w:bidi w:val="0"/>
        <w:spacing w:after="0" w:line="240" w:lineRule="auto"/>
        <w:jc w:val="both"/>
        <w:rPr>
          <w:rFonts w:ascii="Arial Narrow" w:hAnsi="Arial Narrow"/>
          <w:sz w:val="24"/>
          <w:szCs w:val="24"/>
        </w:rPr>
      </w:pPr>
    </w:p>
    <w:p w:rsidR="00804A07" w:rsidRPr="00447C5F" w:rsidP="005A7F5A">
      <w:pPr>
        <w:bidi w:val="0"/>
        <w:spacing w:after="0" w:line="240" w:lineRule="auto"/>
        <w:jc w:val="both"/>
        <w:rPr>
          <w:rFonts w:ascii="Arial Narrow" w:hAnsi="Arial Narrow"/>
          <w:sz w:val="24"/>
          <w:szCs w:val="24"/>
        </w:rPr>
      </w:pPr>
      <w:r w:rsidRPr="00804A07">
        <w:rPr>
          <w:rFonts w:ascii="Arial Narrow" w:hAnsi="Arial Narrow"/>
          <w:sz w:val="24"/>
          <w:szCs w:val="24"/>
        </w:rPr>
        <w:t>(2) Ak podnik jedného zmluvného štátu vykonáva svoju činnosť v</w:t>
      </w:r>
      <w:r w:rsidR="0013303D">
        <w:rPr>
          <w:rFonts w:ascii="Arial Narrow" w:hAnsi="Arial Narrow"/>
          <w:sz w:val="24"/>
          <w:szCs w:val="24"/>
        </w:rPr>
        <w:t> </w:t>
      </w:r>
      <w:r w:rsidRPr="00804A07">
        <w:rPr>
          <w:rFonts w:ascii="Arial Narrow" w:hAnsi="Arial Narrow"/>
          <w:sz w:val="24"/>
          <w:szCs w:val="24"/>
        </w:rPr>
        <w:t>druhom</w:t>
      </w:r>
      <w:r w:rsidR="0013303D">
        <w:rPr>
          <w:rFonts w:ascii="Arial Narrow" w:hAnsi="Arial Narrow"/>
          <w:sz w:val="24"/>
          <w:szCs w:val="24"/>
        </w:rPr>
        <w:t xml:space="preserve"> </w:t>
      </w:r>
      <w:r w:rsidRPr="00804A07">
        <w:rPr>
          <w:rFonts w:ascii="Arial Narrow" w:hAnsi="Arial Narrow"/>
          <w:sz w:val="24"/>
          <w:szCs w:val="24"/>
        </w:rPr>
        <w:t xml:space="preserve">zmluvnom štáte prostredníctvom stálej prevádzkarne, ktorá sa </w:t>
      </w:r>
      <w:r w:rsidR="003D6B0F">
        <w:rPr>
          <w:rFonts w:ascii="Arial Narrow" w:hAnsi="Arial Narrow"/>
          <w:sz w:val="24"/>
          <w:szCs w:val="24"/>
        </w:rPr>
        <w:t xml:space="preserve">tam </w:t>
      </w:r>
      <w:r w:rsidRPr="00804A07">
        <w:rPr>
          <w:rFonts w:ascii="Arial Narrow" w:hAnsi="Arial Narrow"/>
          <w:sz w:val="24"/>
          <w:szCs w:val="24"/>
        </w:rPr>
        <w:t xml:space="preserve">nachádza, </w:t>
      </w:r>
      <w:r w:rsidR="003D6B0F">
        <w:rPr>
          <w:rFonts w:ascii="Arial Narrow" w:hAnsi="Arial Narrow"/>
          <w:sz w:val="24"/>
          <w:szCs w:val="24"/>
        </w:rPr>
        <w:t xml:space="preserve">tej </w:t>
      </w:r>
      <w:r w:rsidRPr="00804A07">
        <w:rPr>
          <w:rFonts w:ascii="Arial Narrow" w:hAnsi="Arial Narrow"/>
          <w:sz w:val="24"/>
          <w:szCs w:val="24"/>
        </w:rPr>
        <w:t xml:space="preserve">stálej prevádzkarni sa </w:t>
      </w:r>
      <w:r w:rsidR="003D6B0F">
        <w:rPr>
          <w:rFonts w:ascii="Arial Narrow" w:hAnsi="Arial Narrow"/>
          <w:sz w:val="24"/>
          <w:szCs w:val="24"/>
        </w:rPr>
        <w:t xml:space="preserve">s výnimkou </w:t>
      </w:r>
      <w:r w:rsidRPr="00804A07">
        <w:rPr>
          <w:rFonts w:ascii="Arial Narrow" w:hAnsi="Arial Narrow"/>
          <w:sz w:val="24"/>
          <w:szCs w:val="24"/>
        </w:rPr>
        <w:t xml:space="preserve">ustanovení </w:t>
      </w:r>
      <w:r w:rsidR="00094459">
        <w:rPr>
          <w:rFonts w:ascii="Arial Narrow" w:hAnsi="Arial Narrow"/>
          <w:sz w:val="24"/>
          <w:szCs w:val="24"/>
        </w:rPr>
        <w:t>odseku</w:t>
      </w:r>
      <w:r w:rsidRPr="00804A07">
        <w:rPr>
          <w:rFonts w:ascii="Arial Narrow" w:hAnsi="Arial Narrow"/>
          <w:sz w:val="24"/>
          <w:szCs w:val="24"/>
        </w:rPr>
        <w:t xml:space="preserve"> 3 v</w:t>
      </w:r>
      <w:r>
        <w:rPr>
          <w:rFonts w:ascii="Arial Narrow" w:hAnsi="Arial Narrow"/>
          <w:sz w:val="24"/>
          <w:szCs w:val="24"/>
        </w:rPr>
        <w:t> </w:t>
      </w:r>
      <w:r w:rsidRPr="00804A07">
        <w:rPr>
          <w:rFonts w:ascii="Arial Narrow" w:hAnsi="Arial Narrow"/>
          <w:sz w:val="24"/>
          <w:szCs w:val="24"/>
        </w:rPr>
        <w:t>každom</w:t>
      </w:r>
      <w:r>
        <w:rPr>
          <w:rFonts w:ascii="Arial Narrow" w:hAnsi="Arial Narrow"/>
          <w:sz w:val="24"/>
          <w:szCs w:val="24"/>
        </w:rPr>
        <w:t xml:space="preserve"> </w:t>
      </w:r>
      <w:r w:rsidRPr="00804A07">
        <w:rPr>
          <w:rFonts w:ascii="Arial Narrow" w:hAnsi="Arial Narrow"/>
          <w:sz w:val="24"/>
          <w:szCs w:val="24"/>
        </w:rPr>
        <w:t xml:space="preserve">zmluvnom štáte pripočítavajú zisky, ktoré by mohla dosiahnuť, keby ako samostatný </w:t>
      </w:r>
      <w:r w:rsidRPr="00447C5F">
        <w:rPr>
          <w:rFonts w:ascii="Arial Narrow" w:hAnsi="Arial Narrow"/>
          <w:sz w:val="24"/>
          <w:szCs w:val="24"/>
        </w:rPr>
        <w:t xml:space="preserve">podnik vykonávala rovnaké alebo </w:t>
      </w:r>
      <w:r w:rsidR="003D6B0F">
        <w:rPr>
          <w:rFonts w:ascii="Arial Narrow" w:hAnsi="Arial Narrow"/>
          <w:sz w:val="24"/>
          <w:szCs w:val="24"/>
        </w:rPr>
        <w:t>podobné</w:t>
      </w:r>
      <w:r w:rsidRPr="00447C5F">
        <w:rPr>
          <w:rFonts w:ascii="Arial Narrow" w:hAnsi="Arial Narrow"/>
          <w:sz w:val="24"/>
          <w:szCs w:val="24"/>
        </w:rPr>
        <w:t xml:space="preserve"> činnosti za rovnakých alebo </w:t>
      </w:r>
      <w:r w:rsidR="003D6B0F">
        <w:rPr>
          <w:rFonts w:ascii="Arial Narrow" w:hAnsi="Arial Narrow"/>
          <w:sz w:val="24"/>
          <w:szCs w:val="24"/>
        </w:rPr>
        <w:t>po</w:t>
      </w:r>
      <w:r w:rsidRPr="00447C5F">
        <w:rPr>
          <w:rFonts w:ascii="Arial Narrow" w:hAnsi="Arial Narrow"/>
          <w:sz w:val="24"/>
          <w:szCs w:val="24"/>
        </w:rPr>
        <w:t>dobných podmienok a keby bola úplne nezávislá od podniku, ktorého je stálou prevádzkarňou.</w:t>
      </w:r>
    </w:p>
    <w:p w:rsidR="0013303D" w:rsidRPr="00447C5F" w:rsidP="005A7F5A">
      <w:pPr>
        <w:bidi w:val="0"/>
        <w:spacing w:after="0" w:line="240" w:lineRule="auto"/>
        <w:jc w:val="both"/>
        <w:rPr>
          <w:rFonts w:ascii="Arial Narrow" w:hAnsi="Arial Narrow"/>
          <w:sz w:val="24"/>
          <w:szCs w:val="24"/>
        </w:rPr>
      </w:pPr>
    </w:p>
    <w:p w:rsidR="0013303D" w:rsidRPr="00447C5F" w:rsidP="005A7F5A">
      <w:pPr>
        <w:bidi w:val="0"/>
        <w:spacing w:after="0" w:line="240" w:lineRule="auto"/>
        <w:jc w:val="both"/>
        <w:rPr>
          <w:rFonts w:ascii="Arial Narrow" w:hAnsi="Arial Narrow"/>
          <w:sz w:val="24"/>
          <w:szCs w:val="24"/>
        </w:rPr>
      </w:pPr>
      <w:r w:rsidRPr="00447C5F" w:rsidR="00973C52">
        <w:rPr>
          <w:rFonts w:ascii="Arial Narrow" w:hAnsi="Arial Narrow"/>
          <w:sz w:val="24"/>
          <w:szCs w:val="24"/>
        </w:rPr>
        <w:t xml:space="preserve">(3) Pri stanovení ziskov stálej prevádzkarne sa povoľuje odpočítať náklady vynaložené na činnosť tejto stálej prevádzkarne vrátane nákladov na vedenie a všeobecných administratívnych </w:t>
      </w:r>
      <w:r w:rsidR="003D6B0F">
        <w:rPr>
          <w:rFonts w:ascii="Arial Narrow" w:hAnsi="Arial Narrow"/>
          <w:sz w:val="24"/>
          <w:szCs w:val="24"/>
        </w:rPr>
        <w:t>výdavkov takto vynaložených</w:t>
      </w:r>
      <w:r w:rsidRPr="00447C5F" w:rsidR="00973C52">
        <w:rPr>
          <w:rFonts w:ascii="Arial Narrow" w:hAnsi="Arial Narrow"/>
          <w:sz w:val="24"/>
          <w:szCs w:val="24"/>
        </w:rPr>
        <w:t>, či už v tom zmluvnom štáte, v ktorom sa táto stála prevádzkareň nachádza alebo inde.</w:t>
      </w:r>
    </w:p>
    <w:p w:rsidR="004F1D6D" w:rsidRPr="00447C5F" w:rsidP="005A7F5A">
      <w:pPr>
        <w:bidi w:val="0"/>
        <w:spacing w:after="0" w:line="240" w:lineRule="auto"/>
        <w:jc w:val="both"/>
        <w:rPr>
          <w:rFonts w:ascii="Arial Narrow" w:hAnsi="Arial Narrow"/>
          <w:sz w:val="24"/>
          <w:szCs w:val="24"/>
        </w:rPr>
      </w:pPr>
      <w:r w:rsidRPr="00447C5F" w:rsidR="00447C5F">
        <w:rPr>
          <w:rFonts w:ascii="Arial Narrow" w:hAnsi="Arial Narrow"/>
          <w:sz w:val="24"/>
          <w:szCs w:val="24"/>
        </w:rPr>
        <w:t> </w:t>
      </w:r>
    </w:p>
    <w:p w:rsidR="00447C5F" w:rsidRPr="002353D5" w:rsidP="005A7F5A">
      <w:pPr>
        <w:bidi w:val="0"/>
        <w:spacing w:after="0" w:line="240" w:lineRule="auto"/>
        <w:jc w:val="both"/>
        <w:rPr>
          <w:rFonts w:ascii="Arial Narrow" w:hAnsi="Arial Narrow"/>
          <w:sz w:val="24"/>
          <w:szCs w:val="24"/>
        </w:rPr>
      </w:pPr>
      <w:r w:rsidRPr="00447C5F">
        <w:rPr>
          <w:rFonts w:ascii="Arial Narrow" w:hAnsi="Arial Narrow"/>
          <w:sz w:val="24"/>
          <w:szCs w:val="24"/>
        </w:rPr>
        <w:t>(4) Ak je v</w:t>
      </w:r>
      <w:r w:rsidR="00512262">
        <w:rPr>
          <w:rFonts w:ascii="Arial Narrow" w:hAnsi="Arial Narrow"/>
          <w:sz w:val="24"/>
          <w:szCs w:val="24"/>
        </w:rPr>
        <w:t> </w:t>
      </w:r>
      <w:r w:rsidRPr="00447C5F">
        <w:rPr>
          <w:rFonts w:ascii="Arial Narrow" w:hAnsi="Arial Narrow"/>
          <w:sz w:val="24"/>
          <w:szCs w:val="24"/>
        </w:rPr>
        <w:t>niektorom</w:t>
      </w:r>
      <w:r w:rsidR="00512262">
        <w:rPr>
          <w:rFonts w:ascii="Arial Narrow" w:hAnsi="Arial Narrow"/>
          <w:sz w:val="24"/>
          <w:szCs w:val="24"/>
        </w:rPr>
        <w:t xml:space="preserve"> </w:t>
      </w:r>
      <w:r w:rsidRPr="00447C5F">
        <w:rPr>
          <w:rFonts w:ascii="Arial Narrow" w:hAnsi="Arial Narrow"/>
          <w:sz w:val="24"/>
          <w:szCs w:val="24"/>
        </w:rPr>
        <w:t>zmluvn</w:t>
      </w:r>
      <w:r w:rsidR="001746A9">
        <w:rPr>
          <w:rFonts w:ascii="Arial Narrow" w:hAnsi="Arial Narrow"/>
          <w:sz w:val="24"/>
          <w:szCs w:val="24"/>
        </w:rPr>
        <w:t>om</w:t>
      </w:r>
      <w:r w:rsidRPr="00447C5F">
        <w:rPr>
          <w:rFonts w:ascii="Arial Narrow" w:hAnsi="Arial Narrow"/>
          <w:sz w:val="24"/>
          <w:szCs w:val="24"/>
        </w:rPr>
        <w:t xml:space="preserve"> štát</w:t>
      </w:r>
      <w:r w:rsidR="001746A9">
        <w:rPr>
          <w:rFonts w:ascii="Arial Narrow" w:hAnsi="Arial Narrow"/>
          <w:sz w:val="24"/>
          <w:szCs w:val="24"/>
        </w:rPr>
        <w:t>e</w:t>
      </w:r>
      <w:r w:rsidRPr="00447C5F">
        <w:rPr>
          <w:rFonts w:ascii="Arial Narrow" w:hAnsi="Arial Narrow"/>
          <w:sz w:val="24"/>
          <w:szCs w:val="24"/>
        </w:rPr>
        <w:t xml:space="preserve"> obvyklé stanoviť zisky, ktoré sa majú pripočítať stálej prevádzkarni</w:t>
      </w:r>
      <w:r w:rsidR="001746A9">
        <w:rPr>
          <w:rFonts w:ascii="Arial Narrow" w:hAnsi="Arial Narrow"/>
          <w:sz w:val="24"/>
          <w:szCs w:val="24"/>
        </w:rPr>
        <w:t>,</w:t>
      </w:r>
      <w:r w:rsidRPr="00447C5F">
        <w:rPr>
          <w:rFonts w:ascii="Arial Narrow" w:hAnsi="Arial Narrow"/>
          <w:sz w:val="24"/>
          <w:szCs w:val="24"/>
        </w:rPr>
        <w:t xml:space="preserve"> na </w:t>
      </w:r>
      <w:r w:rsidRPr="002353D5">
        <w:rPr>
          <w:rFonts w:ascii="Arial Narrow" w:hAnsi="Arial Narrow"/>
          <w:sz w:val="24"/>
          <w:szCs w:val="24"/>
        </w:rPr>
        <w:t xml:space="preserve">základe rozdelenia celkových ziskov podniku jeho rôznym častiam, ustanovenia </w:t>
      </w:r>
      <w:r w:rsidR="00094459">
        <w:rPr>
          <w:rFonts w:ascii="Arial Narrow" w:hAnsi="Arial Narrow"/>
          <w:sz w:val="24"/>
          <w:szCs w:val="24"/>
        </w:rPr>
        <w:t>odseku</w:t>
      </w:r>
      <w:r w:rsidRPr="002353D5">
        <w:rPr>
          <w:rFonts w:ascii="Arial Narrow" w:hAnsi="Arial Narrow"/>
          <w:sz w:val="24"/>
          <w:szCs w:val="24"/>
        </w:rPr>
        <w:t xml:space="preserve"> 2 nevylučujú, aby ten zmluvný štát stanovil zisky, ktoré majú byť zdanené, </w:t>
      </w:r>
      <w:r w:rsidR="001746A9">
        <w:rPr>
          <w:rFonts w:ascii="Arial Narrow" w:hAnsi="Arial Narrow"/>
          <w:sz w:val="24"/>
          <w:szCs w:val="24"/>
        </w:rPr>
        <w:t xml:space="preserve">takýmto </w:t>
      </w:r>
      <w:r w:rsidRPr="002353D5">
        <w:rPr>
          <w:rFonts w:ascii="Arial Narrow" w:hAnsi="Arial Narrow"/>
          <w:sz w:val="24"/>
          <w:szCs w:val="24"/>
        </w:rPr>
        <w:t>obvyklým rozdelením; použitý spôsob rozdelenia zisku však musí byť taký, aby výsledok bol v súlade so zásadami stanovenými v tomto článku.</w:t>
      </w:r>
    </w:p>
    <w:p w:rsidR="004F1D6D" w:rsidRPr="005B0F15" w:rsidP="005A7F5A">
      <w:pPr>
        <w:bidi w:val="0"/>
        <w:spacing w:after="0" w:line="240" w:lineRule="auto"/>
        <w:jc w:val="both"/>
        <w:rPr>
          <w:rFonts w:ascii="Arial Narrow" w:hAnsi="Arial Narrow"/>
          <w:sz w:val="24"/>
          <w:szCs w:val="24"/>
        </w:rPr>
      </w:pPr>
      <w:r w:rsidRPr="002353D5">
        <w:rPr>
          <w:rFonts w:ascii="Arial Narrow" w:hAnsi="Arial Narrow"/>
          <w:sz w:val="24"/>
          <w:szCs w:val="24"/>
        </w:rPr>
        <w:t> </w:t>
      </w:r>
    </w:p>
    <w:p w:rsidR="004F1D6D" w:rsidRPr="005B0F15" w:rsidP="005A7F5A">
      <w:pPr>
        <w:bidi w:val="0"/>
        <w:spacing w:after="0" w:line="240" w:lineRule="auto"/>
        <w:jc w:val="both"/>
        <w:rPr>
          <w:rFonts w:ascii="Arial Narrow" w:hAnsi="Arial Narrow"/>
          <w:sz w:val="24"/>
          <w:szCs w:val="24"/>
        </w:rPr>
      </w:pPr>
      <w:r w:rsidRPr="005B0F15" w:rsidR="002353D5">
        <w:rPr>
          <w:rFonts w:ascii="Arial Narrow" w:hAnsi="Arial Narrow"/>
          <w:sz w:val="24"/>
          <w:szCs w:val="24"/>
        </w:rPr>
        <w:t xml:space="preserve">(5) Stálej prevádzkarni sa nepripočítavajú žiadne zisky </w:t>
      </w:r>
      <w:r w:rsidR="003D6B0F">
        <w:rPr>
          <w:rFonts w:ascii="Arial Narrow" w:hAnsi="Arial Narrow"/>
          <w:sz w:val="24"/>
          <w:szCs w:val="24"/>
        </w:rPr>
        <w:t xml:space="preserve">len </w:t>
      </w:r>
      <w:r w:rsidRPr="005B0F15" w:rsidR="002353D5">
        <w:rPr>
          <w:rFonts w:ascii="Arial Narrow" w:hAnsi="Arial Narrow"/>
          <w:sz w:val="24"/>
          <w:szCs w:val="24"/>
        </w:rPr>
        <w:t>na základe skutočnosti, že iba nakupovala tovar pre podnik.</w:t>
      </w:r>
    </w:p>
    <w:p w:rsidR="002353D5" w:rsidRPr="005B0F15" w:rsidP="005A7F5A">
      <w:pPr>
        <w:bidi w:val="0"/>
        <w:spacing w:after="0" w:line="240" w:lineRule="auto"/>
        <w:jc w:val="both"/>
        <w:rPr>
          <w:rFonts w:ascii="Arial Narrow" w:hAnsi="Arial Narrow"/>
          <w:sz w:val="24"/>
          <w:szCs w:val="24"/>
        </w:rPr>
      </w:pPr>
    </w:p>
    <w:p w:rsidR="002353D5" w:rsidRPr="005B0F15" w:rsidP="005A7F5A">
      <w:pPr>
        <w:bidi w:val="0"/>
        <w:spacing w:after="0" w:line="240" w:lineRule="auto"/>
        <w:jc w:val="both"/>
        <w:rPr>
          <w:rFonts w:ascii="Arial Narrow" w:hAnsi="Arial Narrow"/>
          <w:sz w:val="24"/>
          <w:szCs w:val="24"/>
        </w:rPr>
      </w:pPr>
      <w:r w:rsidRPr="005B0F15">
        <w:rPr>
          <w:rFonts w:ascii="Arial Narrow" w:hAnsi="Arial Narrow"/>
          <w:sz w:val="24"/>
          <w:szCs w:val="24"/>
        </w:rPr>
        <w:t>(6) Zisky, ktoré sa majú pripočítať stálej prevádzkarni, sa na účely predchádzajúcich odsekov určia každý rok rovnakým spôsobom, ak neexistujú dostatočné</w:t>
      </w:r>
      <w:r w:rsidRPr="005B0F15" w:rsidR="005B0F15">
        <w:rPr>
          <w:rFonts w:ascii="Arial Narrow" w:hAnsi="Arial Narrow"/>
          <w:sz w:val="24"/>
          <w:szCs w:val="24"/>
        </w:rPr>
        <w:t xml:space="preserve"> </w:t>
      </w:r>
      <w:r w:rsidRPr="005B0F15">
        <w:rPr>
          <w:rFonts w:ascii="Arial Narrow" w:hAnsi="Arial Narrow"/>
          <w:sz w:val="24"/>
          <w:szCs w:val="24"/>
        </w:rPr>
        <w:t>dôvody na iný postup.</w:t>
      </w:r>
    </w:p>
    <w:p w:rsidR="004F1D6D" w:rsidRPr="005B0F15" w:rsidP="005A7F5A">
      <w:pPr>
        <w:bidi w:val="0"/>
        <w:spacing w:after="0" w:line="240" w:lineRule="auto"/>
        <w:jc w:val="both"/>
        <w:rPr>
          <w:rFonts w:ascii="Arial Narrow" w:hAnsi="Arial Narrow"/>
          <w:sz w:val="24"/>
          <w:szCs w:val="24"/>
        </w:rPr>
      </w:pPr>
      <w:r w:rsidRPr="005B0F15">
        <w:rPr>
          <w:rFonts w:ascii="Arial Narrow" w:hAnsi="Arial Narrow"/>
          <w:sz w:val="24"/>
          <w:szCs w:val="24"/>
        </w:rPr>
        <w:t> </w:t>
      </w:r>
    </w:p>
    <w:p w:rsidR="005B0F15" w:rsidRPr="002A2956" w:rsidP="005A7F5A">
      <w:pPr>
        <w:bidi w:val="0"/>
        <w:spacing w:after="0" w:line="240" w:lineRule="auto"/>
        <w:jc w:val="both"/>
        <w:rPr>
          <w:rFonts w:ascii="Arial Narrow" w:hAnsi="Arial Narrow"/>
          <w:sz w:val="24"/>
          <w:szCs w:val="24"/>
        </w:rPr>
      </w:pPr>
      <w:r w:rsidRPr="005B0F15">
        <w:rPr>
          <w:rFonts w:ascii="Arial Narrow" w:hAnsi="Arial Narrow"/>
          <w:sz w:val="24"/>
          <w:szCs w:val="24"/>
        </w:rPr>
        <w:t>(7) Ak zisky zahŕňajú časti príjmov osobitne uveden</w:t>
      </w:r>
      <w:r w:rsidR="003D6B0F">
        <w:rPr>
          <w:rFonts w:ascii="Arial Narrow" w:hAnsi="Arial Narrow"/>
          <w:sz w:val="24"/>
          <w:szCs w:val="24"/>
        </w:rPr>
        <w:t>ých</w:t>
      </w:r>
      <w:r w:rsidRPr="005B0F15">
        <w:rPr>
          <w:rFonts w:ascii="Arial Narrow" w:hAnsi="Arial Narrow"/>
          <w:sz w:val="24"/>
          <w:szCs w:val="24"/>
        </w:rPr>
        <w:t xml:space="preserve"> v</w:t>
      </w:r>
      <w:r>
        <w:rPr>
          <w:rFonts w:ascii="Arial Narrow" w:hAnsi="Arial Narrow"/>
          <w:sz w:val="24"/>
          <w:szCs w:val="24"/>
        </w:rPr>
        <w:t> </w:t>
      </w:r>
      <w:r w:rsidRPr="005B0F15">
        <w:rPr>
          <w:rFonts w:ascii="Arial Narrow" w:hAnsi="Arial Narrow"/>
          <w:sz w:val="24"/>
          <w:szCs w:val="24"/>
        </w:rPr>
        <w:t>iných</w:t>
      </w:r>
      <w:r>
        <w:rPr>
          <w:rFonts w:ascii="Arial Narrow" w:hAnsi="Arial Narrow"/>
          <w:sz w:val="24"/>
          <w:szCs w:val="24"/>
        </w:rPr>
        <w:t xml:space="preserve"> </w:t>
      </w:r>
      <w:r w:rsidRPr="005B0F15">
        <w:rPr>
          <w:rFonts w:ascii="Arial Narrow" w:hAnsi="Arial Narrow"/>
          <w:sz w:val="24"/>
          <w:szCs w:val="24"/>
        </w:rPr>
        <w:t xml:space="preserve">článkoch tejto zmluvy, ustanovenia tých článkov nie sú dotknuté </w:t>
      </w:r>
      <w:r w:rsidRPr="002A2956">
        <w:rPr>
          <w:rFonts w:ascii="Arial Narrow" w:hAnsi="Arial Narrow"/>
          <w:sz w:val="24"/>
          <w:szCs w:val="24"/>
        </w:rPr>
        <w:t>ustanoveniami tohto článku.</w:t>
      </w:r>
    </w:p>
    <w:p w:rsidR="004F1D6D" w:rsidRPr="002A2956" w:rsidP="005A7F5A">
      <w:pPr>
        <w:tabs>
          <w:tab w:val="left" w:pos="2810"/>
        </w:tabs>
        <w:bidi w:val="0"/>
        <w:spacing w:after="0" w:line="240" w:lineRule="auto"/>
        <w:jc w:val="both"/>
        <w:rPr>
          <w:rFonts w:ascii="Arial Narrow" w:hAnsi="Arial Narrow"/>
          <w:sz w:val="24"/>
          <w:szCs w:val="24"/>
        </w:rPr>
      </w:pPr>
      <w:r w:rsidRPr="002A2956">
        <w:rPr>
          <w:rFonts w:ascii="Arial Narrow" w:hAnsi="Arial Narrow"/>
          <w:sz w:val="24"/>
          <w:szCs w:val="24"/>
        </w:rPr>
        <w:t> </w:t>
      </w:r>
    </w:p>
    <w:p w:rsidR="00402C02" w:rsidP="005A7F5A">
      <w:pPr>
        <w:autoSpaceDE w:val="0"/>
        <w:autoSpaceDN w:val="0"/>
        <w:bidi w:val="0"/>
        <w:adjustRightInd w:val="0"/>
        <w:spacing w:after="0" w:line="240" w:lineRule="auto"/>
        <w:jc w:val="center"/>
        <w:rPr>
          <w:rFonts w:ascii="Arial Narrow" w:hAnsi="Arial Narrow"/>
          <w:b/>
          <w:iCs/>
          <w:sz w:val="24"/>
          <w:szCs w:val="24"/>
        </w:rPr>
      </w:pPr>
    </w:p>
    <w:p w:rsidR="00DC6112" w:rsidP="005A7F5A">
      <w:pPr>
        <w:autoSpaceDE w:val="0"/>
        <w:autoSpaceDN w:val="0"/>
        <w:bidi w:val="0"/>
        <w:adjustRightInd w:val="0"/>
        <w:spacing w:after="0" w:line="240" w:lineRule="auto"/>
        <w:jc w:val="center"/>
        <w:rPr>
          <w:rFonts w:ascii="Arial Narrow" w:hAnsi="Arial Narrow"/>
          <w:b/>
          <w:iCs/>
          <w:sz w:val="24"/>
          <w:szCs w:val="24"/>
        </w:rPr>
      </w:pPr>
    </w:p>
    <w:p w:rsidR="00DC6112" w:rsidP="005A7F5A">
      <w:pPr>
        <w:autoSpaceDE w:val="0"/>
        <w:autoSpaceDN w:val="0"/>
        <w:bidi w:val="0"/>
        <w:adjustRightInd w:val="0"/>
        <w:spacing w:after="0" w:line="240" w:lineRule="auto"/>
        <w:jc w:val="center"/>
        <w:rPr>
          <w:rFonts w:ascii="Arial Narrow" w:hAnsi="Arial Narrow"/>
          <w:b/>
          <w:iCs/>
          <w:sz w:val="24"/>
          <w:szCs w:val="24"/>
        </w:rPr>
      </w:pPr>
    </w:p>
    <w:p w:rsidR="00DC6112" w:rsidP="005A7F5A">
      <w:pPr>
        <w:autoSpaceDE w:val="0"/>
        <w:autoSpaceDN w:val="0"/>
        <w:bidi w:val="0"/>
        <w:adjustRightInd w:val="0"/>
        <w:spacing w:after="0" w:line="240" w:lineRule="auto"/>
        <w:jc w:val="center"/>
        <w:rPr>
          <w:rFonts w:ascii="Arial Narrow" w:hAnsi="Arial Narrow"/>
          <w:b/>
          <w:iCs/>
          <w:sz w:val="24"/>
          <w:szCs w:val="24"/>
        </w:rPr>
      </w:pPr>
    </w:p>
    <w:p w:rsidR="0018460A" w:rsidRPr="002A2956" w:rsidP="005A7F5A">
      <w:pPr>
        <w:autoSpaceDE w:val="0"/>
        <w:autoSpaceDN w:val="0"/>
        <w:bidi w:val="0"/>
        <w:adjustRightInd w:val="0"/>
        <w:spacing w:after="0" w:line="240" w:lineRule="auto"/>
        <w:jc w:val="center"/>
        <w:rPr>
          <w:rFonts w:ascii="Arial Narrow" w:hAnsi="Arial Narrow"/>
          <w:b/>
          <w:bCs/>
          <w:sz w:val="24"/>
          <w:szCs w:val="24"/>
        </w:rPr>
      </w:pPr>
      <w:r w:rsidRPr="002A2956" w:rsidR="00A11093">
        <w:rPr>
          <w:rFonts w:ascii="Arial Narrow" w:hAnsi="Arial Narrow"/>
          <w:b/>
          <w:iCs/>
          <w:sz w:val="24"/>
          <w:szCs w:val="24"/>
        </w:rPr>
        <w:t>Článok</w:t>
      </w:r>
      <w:r w:rsidRPr="002A2956" w:rsidR="009701B3">
        <w:rPr>
          <w:rFonts w:ascii="Arial Narrow" w:hAnsi="Arial Narrow"/>
          <w:b/>
          <w:bCs/>
          <w:sz w:val="24"/>
          <w:szCs w:val="24"/>
        </w:rPr>
        <w:t xml:space="preserve"> </w:t>
      </w:r>
      <w:r w:rsidRPr="002A2956">
        <w:rPr>
          <w:rFonts w:ascii="Arial Narrow" w:hAnsi="Arial Narrow"/>
          <w:b/>
          <w:bCs/>
          <w:sz w:val="24"/>
          <w:szCs w:val="24"/>
        </w:rPr>
        <w:t>8</w:t>
      </w:r>
    </w:p>
    <w:p w:rsidR="00F62EFE" w:rsidRPr="002A2956" w:rsidP="005A7F5A">
      <w:pPr>
        <w:autoSpaceDE w:val="0"/>
        <w:autoSpaceDN w:val="0"/>
        <w:bidi w:val="0"/>
        <w:adjustRightInd w:val="0"/>
        <w:spacing w:after="0" w:line="240" w:lineRule="auto"/>
        <w:jc w:val="center"/>
        <w:rPr>
          <w:rFonts w:ascii="Arial Narrow" w:hAnsi="Arial Narrow"/>
          <w:b/>
          <w:bCs/>
          <w:sz w:val="24"/>
          <w:szCs w:val="24"/>
        </w:rPr>
      </w:pPr>
      <w:r w:rsidRPr="002A2956" w:rsidR="00CA5479">
        <w:rPr>
          <w:rFonts w:ascii="Arial Narrow" w:hAnsi="Arial Narrow"/>
          <w:b/>
          <w:bCs/>
          <w:sz w:val="24"/>
          <w:szCs w:val="24"/>
        </w:rPr>
        <w:t>Medzinárodná doprava</w:t>
      </w:r>
    </w:p>
    <w:p w:rsidR="00F62EFE" w:rsidRPr="002A2956" w:rsidP="005A7F5A">
      <w:pPr>
        <w:autoSpaceDE w:val="0"/>
        <w:autoSpaceDN w:val="0"/>
        <w:bidi w:val="0"/>
        <w:adjustRightInd w:val="0"/>
        <w:spacing w:after="0" w:line="240" w:lineRule="auto"/>
        <w:jc w:val="center"/>
        <w:rPr>
          <w:rFonts w:ascii="Arial Narrow" w:hAnsi="Arial Narrow"/>
          <w:sz w:val="24"/>
          <w:szCs w:val="24"/>
        </w:rPr>
      </w:pPr>
    </w:p>
    <w:p w:rsidR="002A2956" w:rsidRPr="002A2956" w:rsidP="005A7F5A">
      <w:pPr>
        <w:autoSpaceDE w:val="0"/>
        <w:autoSpaceDN w:val="0"/>
        <w:bidi w:val="0"/>
        <w:adjustRightInd w:val="0"/>
        <w:spacing w:after="0" w:line="240" w:lineRule="auto"/>
        <w:jc w:val="both"/>
        <w:rPr>
          <w:rFonts w:ascii="Arial Narrow" w:hAnsi="Arial Narrow"/>
          <w:sz w:val="24"/>
          <w:szCs w:val="24"/>
        </w:rPr>
      </w:pPr>
    </w:p>
    <w:p w:rsidR="00D12D4B" w:rsidP="005A7F5A">
      <w:pPr>
        <w:autoSpaceDE w:val="0"/>
        <w:autoSpaceDN w:val="0"/>
        <w:bidi w:val="0"/>
        <w:adjustRightInd w:val="0"/>
        <w:spacing w:after="0" w:line="240" w:lineRule="auto"/>
        <w:jc w:val="both"/>
        <w:rPr>
          <w:rFonts w:ascii="Arial Narrow" w:hAnsi="Arial Narrow"/>
          <w:sz w:val="24"/>
          <w:szCs w:val="24"/>
        </w:rPr>
      </w:pPr>
      <w:r w:rsidRPr="002A2956" w:rsidR="002A2956">
        <w:rPr>
          <w:rFonts w:ascii="Arial Narrow" w:hAnsi="Arial Narrow"/>
          <w:sz w:val="24"/>
          <w:szCs w:val="24"/>
        </w:rPr>
        <w:t>(1) Zisky</w:t>
      </w:r>
      <w:r w:rsidR="003A380B">
        <w:rPr>
          <w:rFonts w:ascii="Arial Narrow" w:hAnsi="Arial Narrow"/>
          <w:sz w:val="24"/>
          <w:szCs w:val="24"/>
        </w:rPr>
        <w:t xml:space="preserve"> podniku jedného zmluvného štátu</w:t>
      </w:r>
      <w:r w:rsidRPr="002A2956" w:rsidR="002A2956">
        <w:rPr>
          <w:rFonts w:ascii="Arial Narrow" w:hAnsi="Arial Narrow"/>
          <w:sz w:val="24"/>
          <w:szCs w:val="24"/>
        </w:rPr>
        <w:t xml:space="preserve"> z</w:t>
      </w:r>
      <w:r w:rsidR="005C6C1C">
        <w:rPr>
          <w:rFonts w:ascii="Arial Narrow" w:hAnsi="Arial Narrow"/>
          <w:sz w:val="24"/>
          <w:szCs w:val="24"/>
        </w:rPr>
        <w:t> </w:t>
      </w:r>
      <w:r w:rsidRPr="002A2956" w:rsidR="002A2956">
        <w:rPr>
          <w:rFonts w:ascii="Arial Narrow" w:hAnsi="Arial Narrow"/>
          <w:sz w:val="24"/>
          <w:szCs w:val="24"/>
        </w:rPr>
        <w:t>prevádzkovania</w:t>
      </w:r>
      <w:r w:rsidR="005C6C1C">
        <w:rPr>
          <w:rFonts w:ascii="Arial Narrow" w:hAnsi="Arial Narrow"/>
          <w:sz w:val="24"/>
          <w:szCs w:val="24"/>
        </w:rPr>
        <w:t xml:space="preserve"> </w:t>
      </w:r>
      <w:r w:rsidRPr="002A2956" w:rsidR="002A2956">
        <w:rPr>
          <w:rFonts w:ascii="Arial Narrow" w:hAnsi="Arial Narrow"/>
          <w:sz w:val="24"/>
          <w:szCs w:val="24"/>
        </w:rPr>
        <w:t>lodí alebo lietadiel v</w:t>
      </w:r>
      <w:r w:rsidR="002A2956">
        <w:rPr>
          <w:rFonts w:ascii="Arial Narrow" w:hAnsi="Arial Narrow"/>
          <w:sz w:val="24"/>
          <w:szCs w:val="24"/>
        </w:rPr>
        <w:t> </w:t>
      </w:r>
      <w:r w:rsidRPr="002A2956" w:rsidR="002A2956">
        <w:rPr>
          <w:rFonts w:ascii="Arial Narrow" w:hAnsi="Arial Narrow"/>
          <w:sz w:val="24"/>
          <w:szCs w:val="24"/>
        </w:rPr>
        <w:t>medzinárodnej</w:t>
      </w:r>
      <w:r w:rsidR="002A2956">
        <w:rPr>
          <w:rFonts w:ascii="Arial Narrow" w:hAnsi="Arial Narrow"/>
          <w:sz w:val="24"/>
          <w:szCs w:val="24"/>
        </w:rPr>
        <w:t xml:space="preserve"> </w:t>
      </w:r>
      <w:r w:rsidRPr="002A2956" w:rsidR="002A2956">
        <w:rPr>
          <w:rFonts w:ascii="Arial Narrow" w:hAnsi="Arial Narrow"/>
          <w:sz w:val="24"/>
          <w:szCs w:val="24"/>
        </w:rPr>
        <w:t>doprave podliehajú zdaneniu len v</w:t>
      </w:r>
      <w:r w:rsidR="002A2956">
        <w:rPr>
          <w:rFonts w:ascii="Arial Narrow" w:hAnsi="Arial Narrow"/>
          <w:sz w:val="24"/>
          <w:szCs w:val="24"/>
        </w:rPr>
        <w:t> </w:t>
      </w:r>
      <w:r w:rsidRPr="002A2956" w:rsidR="002A2956">
        <w:rPr>
          <w:rFonts w:ascii="Arial Narrow" w:hAnsi="Arial Narrow"/>
          <w:sz w:val="24"/>
          <w:szCs w:val="24"/>
        </w:rPr>
        <w:t>tom</w:t>
      </w:r>
      <w:r w:rsidR="002A2956">
        <w:rPr>
          <w:rFonts w:ascii="Arial Narrow" w:hAnsi="Arial Narrow"/>
          <w:sz w:val="24"/>
          <w:szCs w:val="24"/>
        </w:rPr>
        <w:t xml:space="preserve"> </w:t>
      </w:r>
      <w:r w:rsidRPr="002A2956" w:rsidR="002A2956">
        <w:rPr>
          <w:rFonts w:ascii="Arial Narrow" w:hAnsi="Arial Narrow"/>
          <w:sz w:val="24"/>
          <w:szCs w:val="24"/>
        </w:rPr>
        <w:t>zmluvnom štáte</w:t>
      </w:r>
      <w:r>
        <w:rPr>
          <w:rFonts w:ascii="Arial Narrow" w:hAnsi="Arial Narrow"/>
          <w:sz w:val="24"/>
          <w:szCs w:val="24"/>
        </w:rPr>
        <w:t>.</w:t>
      </w:r>
    </w:p>
    <w:p w:rsidR="002A2956" w:rsidRPr="003C6160" w:rsidP="005A7F5A">
      <w:pPr>
        <w:autoSpaceDE w:val="0"/>
        <w:autoSpaceDN w:val="0"/>
        <w:bidi w:val="0"/>
        <w:adjustRightInd w:val="0"/>
        <w:spacing w:after="0" w:line="240" w:lineRule="auto"/>
        <w:jc w:val="both"/>
        <w:rPr>
          <w:rFonts w:ascii="Arial Narrow" w:hAnsi="Arial Narrow"/>
          <w:sz w:val="24"/>
          <w:szCs w:val="24"/>
        </w:rPr>
      </w:pPr>
      <w:r w:rsidRPr="002A2956">
        <w:rPr>
          <w:rFonts w:ascii="Arial Narrow" w:hAnsi="Arial Narrow"/>
          <w:sz w:val="24"/>
          <w:szCs w:val="24"/>
        </w:rPr>
        <w:t xml:space="preserve"> </w:t>
      </w:r>
    </w:p>
    <w:p w:rsidR="005C6C1C" w:rsidRPr="003C6160" w:rsidP="005A7F5A">
      <w:pPr>
        <w:autoSpaceDE w:val="0"/>
        <w:autoSpaceDN w:val="0"/>
        <w:bidi w:val="0"/>
        <w:adjustRightInd w:val="0"/>
        <w:spacing w:after="0" w:line="240" w:lineRule="auto"/>
        <w:jc w:val="both"/>
        <w:rPr>
          <w:rFonts w:ascii="Arial Narrow" w:hAnsi="Arial Narrow"/>
          <w:sz w:val="24"/>
          <w:szCs w:val="24"/>
        </w:rPr>
      </w:pPr>
      <w:r w:rsidRPr="003C6160">
        <w:rPr>
          <w:rFonts w:ascii="Arial Narrow" w:hAnsi="Arial Narrow"/>
          <w:sz w:val="24"/>
          <w:szCs w:val="24"/>
        </w:rPr>
        <w:t>(</w:t>
      </w:r>
      <w:r w:rsidRPr="003C6160" w:rsidR="00D12D4B">
        <w:rPr>
          <w:rFonts w:ascii="Arial Narrow" w:hAnsi="Arial Narrow"/>
          <w:sz w:val="24"/>
          <w:szCs w:val="24"/>
        </w:rPr>
        <w:t>2</w:t>
      </w:r>
      <w:r w:rsidRPr="003C6160">
        <w:rPr>
          <w:rFonts w:ascii="Arial Narrow" w:hAnsi="Arial Narrow"/>
          <w:sz w:val="24"/>
          <w:szCs w:val="24"/>
        </w:rPr>
        <w:t xml:space="preserve">) Ustanovenia </w:t>
      </w:r>
      <w:r w:rsidR="00094459">
        <w:rPr>
          <w:rFonts w:ascii="Arial Narrow" w:hAnsi="Arial Narrow"/>
          <w:sz w:val="24"/>
          <w:szCs w:val="24"/>
        </w:rPr>
        <w:t>odseku</w:t>
      </w:r>
      <w:r w:rsidRPr="003C6160">
        <w:rPr>
          <w:rFonts w:ascii="Arial Narrow" w:hAnsi="Arial Narrow"/>
          <w:sz w:val="24"/>
          <w:szCs w:val="24"/>
        </w:rPr>
        <w:t xml:space="preserve"> 1 sa uplatňujú </w:t>
      </w:r>
      <w:r w:rsidR="009B0546">
        <w:rPr>
          <w:rFonts w:ascii="Arial Narrow" w:hAnsi="Arial Narrow"/>
          <w:sz w:val="24"/>
          <w:szCs w:val="24"/>
        </w:rPr>
        <w:t xml:space="preserve">aj </w:t>
      </w:r>
      <w:r w:rsidRPr="003C6160">
        <w:rPr>
          <w:rFonts w:ascii="Arial Narrow" w:hAnsi="Arial Narrow"/>
          <w:sz w:val="24"/>
          <w:szCs w:val="24"/>
        </w:rPr>
        <w:t xml:space="preserve">na zisky z účasti na </w:t>
      </w:r>
      <w:r w:rsidRPr="00DC6112">
        <w:rPr>
          <w:rFonts w:ascii="Arial Narrow" w:hAnsi="Arial Narrow"/>
          <w:sz w:val="24"/>
          <w:szCs w:val="24"/>
        </w:rPr>
        <w:t>poole</w:t>
      </w:r>
      <w:r w:rsidRPr="00DC6112" w:rsidR="009B0546">
        <w:rPr>
          <w:rFonts w:ascii="Arial Narrow" w:hAnsi="Arial Narrow"/>
          <w:sz w:val="24"/>
          <w:szCs w:val="24"/>
        </w:rPr>
        <w:t>,</w:t>
      </w:r>
      <w:r w:rsidRPr="003C6160">
        <w:rPr>
          <w:rFonts w:ascii="Arial Narrow" w:hAnsi="Arial Narrow"/>
          <w:sz w:val="24"/>
          <w:szCs w:val="24"/>
        </w:rPr>
        <w:t xml:space="preserve"> spoločnom podnikaní alebo medzinárodnej prevádzkovej agentúre. </w:t>
      </w:r>
    </w:p>
    <w:p w:rsidR="005C6C1C" w:rsidRPr="003C6160" w:rsidP="005A7F5A">
      <w:pPr>
        <w:autoSpaceDE w:val="0"/>
        <w:autoSpaceDN w:val="0"/>
        <w:bidi w:val="0"/>
        <w:adjustRightInd w:val="0"/>
        <w:spacing w:after="0" w:line="240" w:lineRule="auto"/>
        <w:jc w:val="both"/>
        <w:rPr>
          <w:rFonts w:ascii="Arial Narrow" w:hAnsi="Arial Narrow"/>
          <w:sz w:val="24"/>
          <w:szCs w:val="24"/>
        </w:rPr>
      </w:pPr>
    </w:p>
    <w:p w:rsidR="0048037F" w:rsidRPr="003C6160" w:rsidP="005A7F5A">
      <w:pPr>
        <w:autoSpaceDE w:val="0"/>
        <w:autoSpaceDN w:val="0"/>
        <w:bidi w:val="0"/>
        <w:adjustRightInd w:val="0"/>
        <w:spacing w:after="0" w:line="240" w:lineRule="auto"/>
        <w:jc w:val="both"/>
        <w:rPr>
          <w:rFonts w:ascii="Arial Narrow" w:hAnsi="Arial Narrow"/>
          <w:sz w:val="24"/>
          <w:szCs w:val="24"/>
        </w:rPr>
      </w:pPr>
    </w:p>
    <w:p w:rsidR="00F62EFE" w:rsidRPr="003C6160" w:rsidP="005A7F5A">
      <w:pPr>
        <w:autoSpaceDE w:val="0"/>
        <w:autoSpaceDN w:val="0"/>
        <w:bidi w:val="0"/>
        <w:adjustRightInd w:val="0"/>
        <w:spacing w:after="0" w:line="240" w:lineRule="auto"/>
        <w:jc w:val="center"/>
        <w:rPr>
          <w:rFonts w:ascii="Arial Narrow" w:hAnsi="Arial Narrow"/>
          <w:b/>
          <w:bCs/>
          <w:sz w:val="24"/>
          <w:szCs w:val="24"/>
          <w:highlight w:val="yellow"/>
        </w:rPr>
      </w:pPr>
    </w:p>
    <w:p w:rsidR="0018460A" w:rsidRPr="003C6160" w:rsidP="005A7F5A">
      <w:pPr>
        <w:autoSpaceDE w:val="0"/>
        <w:autoSpaceDN w:val="0"/>
        <w:bidi w:val="0"/>
        <w:adjustRightInd w:val="0"/>
        <w:spacing w:after="0" w:line="240" w:lineRule="auto"/>
        <w:jc w:val="center"/>
        <w:rPr>
          <w:rFonts w:ascii="Arial Narrow" w:hAnsi="Arial Narrow"/>
          <w:b/>
          <w:bCs/>
          <w:sz w:val="24"/>
          <w:szCs w:val="24"/>
        </w:rPr>
      </w:pPr>
      <w:r w:rsidRPr="003C6160" w:rsidR="00A11093">
        <w:rPr>
          <w:rFonts w:ascii="Arial Narrow" w:hAnsi="Arial Narrow"/>
          <w:b/>
          <w:iCs/>
          <w:sz w:val="24"/>
          <w:szCs w:val="24"/>
        </w:rPr>
        <w:t>Článok</w:t>
      </w:r>
      <w:r w:rsidRPr="003C6160">
        <w:rPr>
          <w:rFonts w:ascii="Arial Narrow" w:hAnsi="Arial Narrow"/>
          <w:b/>
          <w:bCs/>
          <w:sz w:val="24"/>
          <w:szCs w:val="24"/>
        </w:rPr>
        <w:t xml:space="preserve"> 9</w:t>
      </w:r>
    </w:p>
    <w:p w:rsidR="0018460A" w:rsidRPr="003C6160" w:rsidP="005A7F5A">
      <w:pPr>
        <w:autoSpaceDE w:val="0"/>
        <w:autoSpaceDN w:val="0"/>
        <w:bidi w:val="0"/>
        <w:adjustRightInd w:val="0"/>
        <w:spacing w:after="0" w:line="240" w:lineRule="auto"/>
        <w:jc w:val="center"/>
        <w:rPr>
          <w:rFonts w:ascii="Arial Narrow" w:hAnsi="Arial Narrow"/>
          <w:b/>
          <w:bCs/>
          <w:sz w:val="24"/>
          <w:szCs w:val="24"/>
        </w:rPr>
      </w:pPr>
      <w:r w:rsidRPr="003C6160" w:rsidR="003C6160">
        <w:rPr>
          <w:rFonts w:ascii="Arial Narrow" w:hAnsi="Arial Narrow"/>
          <w:b/>
          <w:bCs/>
          <w:sz w:val="24"/>
          <w:szCs w:val="24"/>
        </w:rPr>
        <w:t>Prepojené podniky</w:t>
      </w:r>
    </w:p>
    <w:p w:rsidR="009701B3" w:rsidRPr="003C6160" w:rsidP="005A7F5A">
      <w:pPr>
        <w:autoSpaceDE w:val="0"/>
        <w:autoSpaceDN w:val="0"/>
        <w:bidi w:val="0"/>
        <w:adjustRightInd w:val="0"/>
        <w:spacing w:after="0" w:line="240" w:lineRule="auto"/>
        <w:rPr>
          <w:rFonts w:ascii="Arial Narrow" w:hAnsi="Arial Narrow"/>
          <w:sz w:val="24"/>
          <w:szCs w:val="24"/>
        </w:rPr>
      </w:pPr>
    </w:p>
    <w:p w:rsidR="003C6160" w:rsidP="005A7F5A">
      <w:pPr>
        <w:autoSpaceDE w:val="0"/>
        <w:autoSpaceDN w:val="0"/>
        <w:bidi w:val="0"/>
        <w:adjustRightInd w:val="0"/>
        <w:spacing w:after="0" w:line="240" w:lineRule="auto"/>
        <w:rPr>
          <w:rFonts w:ascii="Arial Narrow" w:hAnsi="Arial Narrow"/>
          <w:sz w:val="24"/>
          <w:szCs w:val="24"/>
        </w:rPr>
      </w:pPr>
      <w:r w:rsidRPr="003C6160" w:rsidR="00EC1BCC">
        <w:rPr>
          <w:rFonts w:ascii="Arial Narrow" w:hAnsi="Arial Narrow"/>
          <w:sz w:val="24"/>
          <w:szCs w:val="24"/>
        </w:rPr>
        <w:t>(</w:t>
      </w:r>
      <w:r w:rsidRPr="003C6160" w:rsidR="0018460A">
        <w:rPr>
          <w:rFonts w:ascii="Arial Narrow" w:hAnsi="Arial Narrow"/>
          <w:sz w:val="24"/>
          <w:szCs w:val="24"/>
        </w:rPr>
        <w:t>1</w:t>
      </w:r>
      <w:r w:rsidRPr="003C6160" w:rsidR="00EC1BCC">
        <w:rPr>
          <w:rFonts w:ascii="Arial Narrow" w:hAnsi="Arial Narrow"/>
          <w:sz w:val="24"/>
          <w:szCs w:val="24"/>
        </w:rPr>
        <w:t>)</w:t>
      </w:r>
      <w:r>
        <w:rPr>
          <w:rFonts w:ascii="Arial Narrow" w:hAnsi="Arial Narrow"/>
          <w:sz w:val="24"/>
          <w:szCs w:val="24"/>
        </w:rPr>
        <w:t xml:space="preserve"> </w:t>
      </w:r>
      <w:r w:rsidR="000A53BE">
        <w:rPr>
          <w:rFonts w:ascii="Arial Narrow" w:hAnsi="Arial Narrow"/>
          <w:sz w:val="24"/>
          <w:szCs w:val="24"/>
        </w:rPr>
        <w:t>Ak</w:t>
      </w:r>
    </w:p>
    <w:p w:rsidR="000A53BE" w:rsidP="005A7F5A">
      <w:pPr>
        <w:autoSpaceDE w:val="0"/>
        <w:autoSpaceDN w:val="0"/>
        <w:bidi w:val="0"/>
        <w:adjustRightInd w:val="0"/>
        <w:spacing w:after="0" w:line="240" w:lineRule="auto"/>
        <w:ind w:left="708"/>
        <w:jc w:val="both"/>
        <w:rPr>
          <w:rFonts w:ascii="Arial Narrow" w:hAnsi="Arial Narrow"/>
          <w:sz w:val="24"/>
          <w:szCs w:val="24"/>
        </w:rPr>
      </w:pPr>
      <w:r>
        <w:rPr>
          <w:rFonts w:ascii="Arial Narrow" w:hAnsi="Arial Narrow"/>
          <w:sz w:val="24"/>
          <w:szCs w:val="24"/>
        </w:rPr>
        <w:t xml:space="preserve">a) </w:t>
      </w:r>
      <w:r w:rsidRPr="000A53BE">
        <w:rPr>
          <w:rFonts w:ascii="Arial Narrow" w:hAnsi="Arial Narrow"/>
          <w:sz w:val="24"/>
          <w:szCs w:val="24"/>
        </w:rPr>
        <w:t xml:space="preserve">sa podnik jedného zmluvného štátu priamo alebo nepriamo </w:t>
      </w:r>
      <w:r w:rsidR="009B0546">
        <w:rPr>
          <w:rFonts w:ascii="Arial Narrow" w:hAnsi="Arial Narrow"/>
          <w:sz w:val="24"/>
          <w:szCs w:val="24"/>
        </w:rPr>
        <w:t xml:space="preserve">podieľa </w:t>
      </w:r>
      <w:r w:rsidRPr="000A53BE">
        <w:rPr>
          <w:rFonts w:ascii="Arial Narrow" w:hAnsi="Arial Narrow"/>
          <w:sz w:val="24"/>
          <w:szCs w:val="24"/>
        </w:rPr>
        <w:t>na riadení, kontrole alebo na majetku podniku druhého zmluvného štátu alebo</w:t>
      </w:r>
    </w:p>
    <w:p w:rsidR="000A53BE" w:rsidP="005A7F5A">
      <w:pPr>
        <w:autoSpaceDE w:val="0"/>
        <w:autoSpaceDN w:val="0"/>
        <w:bidi w:val="0"/>
        <w:adjustRightInd w:val="0"/>
        <w:spacing w:after="0" w:line="240" w:lineRule="auto"/>
        <w:ind w:left="708"/>
        <w:rPr>
          <w:rFonts w:ascii="Arial Narrow" w:hAnsi="Arial Narrow"/>
          <w:sz w:val="24"/>
          <w:szCs w:val="24"/>
        </w:rPr>
      </w:pPr>
    </w:p>
    <w:p w:rsidR="003C6160" w:rsidP="005A7F5A">
      <w:pPr>
        <w:autoSpaceDE w:val="0"/>
        <w:autoSpaceDN w:val="0"/>
        <w:bidi w:val="0"/>
        <w:adjustRightInd w:val="0"/>
        <w:spacing w:after="0" w:line="240" w:lineRule="auto"/>
        <w:ind w:left="708"/>
        <w:jc w:val="both"/>
        <w:rPr>
          <w:rFonts w:ascii="Arial Narrow" w:hAnsi="Arial Narrow"/>
          <w:sz w:val="24"/>
          <w:szCs w:val="24"/>
        </w:rPr>
      </w:pPr>
      <w:r w:rsidR="000A53BE">
        <w:rPr>
          <w:rFonts w:ascii="Arial Narrow" w:hAnsi="Arial Narrow"/>
          <w:sz w:val="24"/>
          <w:szCs w:val="24"/>
        </w:rPr>
        <w:t xml:space="preserve">b) </w:t>
      </w:r>
      <w:r w:rsidRPr="000A53BE" w:rsidR="000A53BE">
        <w:rPr>
          <w:rFonts w:ascii="Arial Narrow" w:hAnsi="Arial Narrow"/>
          <w:sz w:val="24"/>
          <w:szCs w:val="24"/>
        </w:rPr>
        <w:t xml:space="preserve">sa tie isté osoby priamo alebo nepriamo </w:t>
      </w:r>
      <w:r w:rsidR="003D6B0F">
        <w:rPr>
          <w:rFonts w:ascii="Arial Narrow" w:hAnsi="Arial Narrow"/>
          <w:sz w:val="24"/>
          <w:szCs w:val="24"/>
        </w:rPr>
        <w:t xml:space="preserve">podieľajú </w:t>
      </w:r>
      <w:r w:rsidRPr="000A53BE" w:rsidR="000A53BE">
        <w:rPr>
          <w:rFonts w:ascii="Arial Narrow" w:hAnsi="Arial Narrow"/>
          <w:sz w:val="24"/>
          <w:szCs w:val="24"/>
        </w:rPr>
        <w:t>na riadení, kontrole alebo na majetku podniku jedného zmluvného štátu i</w:t>
      </w:r>
      <w:r w:rsidR="000A53BE">
        <w:rPr>
          <w:rFonts w:ascii="Arial Narrow" w:hAnsi="Arial Narrow"/>
          <w:sz w:val="24"/>
          <w:szCs w:val="24"/>
        </w:rPr>
        <w:t> </w:t>
      </w:r>
      <w:r w:rsidRPr="000A53BE" w:rsidR="000A53BE">
        <w:rPr>
          <w:rFonts w:ascii="Arial Narrow" w:hAnsi="Arial Narrow"/>
          <w:sz w:val="24"/>
          <w:szCs w:val="24"/>
        </w:rPr>
        <w:t>podniku</w:t>
      </w:r>
      <w:r w:rsidR="000A53BE">
        <w:rPr>
          <w:rFonts w:ascii="Arial Narrow" w:hAnsi="Arial Narrow"/>
          <w:sz w:val="24"/>
          <w:szCs w:val="24"/>
        </w:rPr>
        <w:t xml:space="preserve"> </w:t>
      </w:r>
      <w:r w:rsidRPr="000A53BE" w:rsidR="000A53BE">
        <w:rPr>
          <w:rFonts w:ascii="Arial Narrow" w:hAnsi="Arial Narrow"/>
          <w:sz w:val="24"/>
          <w:szCs w:val="24"/>
        </w:rPr>
        <w:t>druhého zmluvného štátu</w:t>
      </w:r>
      <w:r w:rsidR="000A53BE">
        <w:rPr>
          <w:rFonts w:ascii="Arial Narrow" w:hAnsi="Arial Narrow"/>
          <w:sz w:val="24"/>
          <w:szCs w:val="24"/>
        </w:rPr>
        <w:t xml:space="preserve"> </w:t>
      </w:r>
    </w:p>
    <w:p w:rsidR="000A53BE" w:rsidP="005A7F5A">
      <w:pPr>
        <w:autoSpaceDE w:val="0"/>
        <w:autoSpaceDN w:val="0"/>
        <w:bidi w:val="0"/>
        <w:adjustRightInd w:val="0"/>
        <w:spacing w:after="0" w:line="240" w:lineRule="auto"/>
        <w:rPr>
          <w:rFonts w:ascii="Arial Narrow" w:hAnsi="Arial Narrow"/>
          <w:sz w:val="24"/>
          <w:szCs w:val="24"/>
        </w:rPr>
      </w:pPr>
    </w:p>
    <w:p w:rsidR="0048037F" w:rsidP="005A7F5A">
      <w:pPr>
        <w:autoSpaceDE w:val="0"/>
        <w:autoSpaceDN w:val="0"/>
        <w:bidi w:val="0"/>
        <w:adjustRightInd w:val="0"/>
        <w:spacing w:after="0" w:line="240" w:lineRule="auto"/>
        <w:jc w:val="both"/>
        <w:rPr>
          <w:rFonts w:ascii="Arial Narrow" w:hAnsi="Arial Narrow"/>
          <w:sz w:val="24"/>
          <w:szCs w:val="24"/>
        </w:rPr>
      </w:pPr>
      <w:r w:rsidRPr="005B75F6" w:rsidR="005B75F6">
        <w:rPr>
          <w:rFonts w:ascii="Arial Narrow" w:hAnsi="Arial Narrow"/>
          <w:sz w:val="24"/>
          <w:szCs w:val="24"/>
        </w:rPr>
        <w:t>a</w:t>
      </w:r>
      <w:r w:rsidR="005B75F6">
        <w:rPr>
          <w:rFonts w:ascii="Arial Narrow" w:hAnsi="Arial Narrow"/>
          <w:sz w:val="24"/>
          <w:szCs w:val="24"/>
        </w:rPr>
        <w:t> </w:t>
      </w:r>
      <w:r w:rsidRPr="005B75F6" w:rsidR="005B75F6">
        <w:rPr>
          <w:rFonts w:ascii="Arial Narrow" w:hAnsi="Arial Narrow"/>
          <w:sz w:val="24"/>
          <w:szCs w:val="24"/>
        </w:rPr>
        <w:t>ak</w:t>
      </w:r>
      <w:r w:rsidR="005B75F6">
        <w:rPr>
          <w:rFonts w:ascii="Arial Narrow" w:hAnsi="Arial Narrow"/>
          <w:sz w:val="24"/>
          <w:szCs w:val="24"/>
        </w:rPr>
        <w:t xml:space="preserve"> </w:t>
      </w:r>
      <w:r w:rsidRPr="005B75F6" w:rsidR="005B75F6">
        <w:rPr>
          <w:rFonts w:ascii="Arial Narrow" w:hAnsi="Arial Narrow"/>
          <w:sz w:val="24"/>
          <w:szCs w:val="24"/>
        </w:rPr>
        <w:t>sú v</w:t>
      </w:r>
      <w:r w:rsidR="005B75F6">
        <w:rPr>
          <w:rFonts w:ascii="Arial Narrow" w:hAnsi="Arial Narrow"/>
          <w:sz w:val="24"/>
          <w:szCs w:val="24"/>
        </w:rPr>
        <w:t> </w:t>
      </w:r>
      <w:r w:rsidRPr="005B75F6" w:rsidR="005B75F6">
        <w:rPr>
          <w:rFonts w:ascii="Arial Narrow" w:hAnsi="Arial Narrow"/>
          <w:sz w:val="24"/>
          <w:szCs w:val="24"/>
        </w:rPr>
        <w:t>týchto</w:t>
      </w:r>
      <w:r w:rsidR="005B75F6">
        <w:rPr>
          <w:rFonts w:ascii="Arial Narrow" w:hAnsi="Arial Narrow"/>
          <w:sz w:val="24"/>
          <w:szCs w:val="24"/>
        </w:rPr>
        <w:t xml:space="preserve"> </w:t>
      </w:r>
      <w:r w:rsidRPr="005B75F6" w:rsidR="005B75F6">
        <w:rPr>
          <w:rFonts w:ascii="Arial Narrow" w:hAnsi="Arial Narrow"/>
          <w:sz w:val="24"/>
          <w:szCs w:val="24"/>
        </w:rPr>
        <w:t>prípadoch oba podniky vo svojich obchodných alebo finančných vzťahoch viazané podmienkami, ktoré sa dohodli alebo im boli uložené a</w:t>
      </w:r>
      <w:r w:rsidR="005B75F6">
        <w:rPr>
          <w:rFonts w:ascii="Arial Narrow" w:hAnsi="Arial Narrow"/>
          <w:sz w:val="24"/>
          <w:szCs w:val="24"/>
        </w:rPr>
        <w:t> </w:t>
      </w:r>
      <w:r w:rsidRPr="005B75F6" w:rsidR="005B75F6">
        <w:rPr>
          <w:rFonts w:ascii="Arial Narrow" w:hAnsi="Arial Narrow"/>
          <w:sz w:val="24"/>
          <w:szCs w:val="24"/>
        </w:rPr>
        <w:t>ktoré</w:t>
      </w:r>
      <w:r w:rsidR="005B75F6">
        <w:rPr>
          <w:rFonts w:ascii="Arial Narrow" w:hAnsi="Arial Narrow"/>
          <w:sz w:val="24"/>
          <w:szCs w:val="24"/>
        </w:rPr>
        <w:t xml:space="preserve"> </w:t>
      </w:r>
      <w:r w:rsidRPr="005B75F6" w:rsidR="005B75F6">
        <w:rPr>
          <w:rFonts w:ascii="Arial Narrow" w:hAnsi="Arial Narrow"/>
          <w:sz w:val="24"/>
          <w:szCs w:val="24"/>
        </w:rPr>
        <w:t>sa líšia od podmienok, ktoré by si dohodli nezávislé podniky, potom môžu byť akékoľvek zisky, ktoré by v</w:t>
      </w:r>
      <w:r w:rsidR="005B75F6">
        <w:rPr>
          <w:rFonts w:ascii="Arial Narrow" w:hAnsi="Arial Narrow"/>
          <w:sz w:val="24"/>
          <w:szCs w:val="24"/>
        </w:rPr>
        <w:t> </w:t>
      </w:r>
      <w:r w:rsidRPr="005B75F6" w:rsidR="005B75F6">
        <w:rPr>
          <w:rFonts w:ascii="Arial Narrow" w:hAnsi="Arial Narrow"/>
          <w:sz w:val="24"/>
          <w:szCs w:val="24"/>
        </w:rPr>
        <w:t>prípade</w:t>
      </w:r>
      <w:r w:rsidR="005B75F6">
        <w:rPr>
          <w:rFonts w:ascii="Arial Narrow" w:hAnsi="Arial Narrow"/>
          <w:sz w:val="24"/>
          <w:szCs w:val="24"/>
        </w:rPr>
        <w:t xml:space="preserve"> </w:t>
      </w:r>
      <w:r w:rsidRPr="005B75F6" w:rsidR="005B75F6">
        <w:rPr>
          <w:rFonts w:ascii="Arial Narrow" w:hAnsi="Arial Narrow"/>
          <w:sz w:val="24"/>
          <w:szCs w:val="24"/>
        </w:rPr>
        <w:t>neexistencie týchto podmienok jeden z</w:t>
      </w:r>
      <w:r w:rsidR="005B75F6">
        <w:rPr>
          <w:rFonts w:ascii="Arial Narrow" w:hAnsi="Arial Narrow"/>
          <w:sz w:val="24"/>
          <w:szCs w:val="24"/>
        </w:rPr>
        <w:t> </w:t>
      </w:r>
      <w:r w:rsidRPr="005B75F6" w:rsidR="005B75F6">
        <w:rPr>
          <w:rFonts w:ascii="Arial Narrow" w:hAnsi="Arial Narrow"/>
          <w:sz w:val="24"/>
          <w:szCs w:val="24"/>
        </w:rPr>
        <w:t>nich</w:t>
      </w:r>
      <w:r w:rsidR="005B75F6">
        <w:rPr>
          <w:rFonts w:ascii="Arial Narrow" w:hAnsi="Arial Narrow"/>
          <w:sz w:val="24"/>
          <w:szCs w:val="24"/>
        </w:rPr>
        <w:t xml:space="preserve"> </w:t>
      </w:r>
      <w:r w:rsidRPr="005B75F6" w:rsidR="005B75F6">
        <w:rPr>
          <w:rFonts w:ascii="Arial Narrow" w:hAnsi="Arial Narrow"/>
          <w:sz w:val="24"/>
          <w:szCs w:val="24"/>
        </w:rPr>
        <w:t>dosiahol, ale vzhľadom na tieto podmienky ich nedosiahol, zahrnuté do ziskov toho podniku a</w:t>
      </w:r>
      <w:r w:rsidR="005B75F6">
        <w:rPr>
          <w:rFonts w:ascii="Arial Narrow" w:hAnsi="Arial Narrow"/>
          <w:sz w:val="24"/>
          <w:szCs w:val="24"/>
        </w:rPr>
        <w:t> </w:t>
      </w:r>
      <w:r w:rsidRPr="005B75F6" w:rsidR="005B75F6">
        <w:rPr>
          <w:rFonts w:ascii="Arial Narrow" w:hAnsi="Arial Narrow"/>
          <w:sz w:val="24"/>
          <w:szCs w:val="24"/>
        </w:rPr>
        <w:t>následne</w:t>
      </w:r>
      <w:r w:rsidR="005B75F6">
        <w:rPr>
          <w:rFonts w:ascii="Arial Narrow" w:hAnsi="Arial Narrow"/>
          <w:sz w:val="24"/>
          <w:szCs w:val="24"/>
        </w:rPr>
        <w:t xml:space="preserve"> </w:t>
      </w:r>
      <w:r w:rsidRPr="005B75F6" w:rsidR="005B75F6">
        <w:rPr>
          <w:rFonts w:ascii="Arial Narrow" w:hAnsi="Arial Narrow"/>
          <w:sz w:val="24"/>
          <w:szCs w:val="24"/>
        </w:rPr>
        <w:t>zdanené.</w:t>
      </w:r>
    </w:p>
    <w:p w:rsidR="00083296" w:rsidP="005A7F5A">
      <w:pPr>
        <w:autoSpaceDE w:val="0"/>
        <w:autoSpaceDN w:val="0"/>
        <w:bidi w:val="0"/>
        <w:adjustRightInd w:val="0"/>
        <w:spacing w:after="0" w:line="240" w:lineRule="auto"/>
        <w:jc w:val="both"/>
        <w:rPr>
          <w:rFonts w:ascii="Arial Narrow" w:hAnsi="Arial Narrow"/>
          <w:sz w:val="24"/>
          <w:szCs w:val="24"/>
        </w:rPr>
      </w:pPr>
    </w:p>
    <w:p w:rsidR="00083296" w:rsidRPr="00083296" w:rsidP="005A7F5A">
      <w:pPr>
        <w:bidi w:val="0"/>
        <w:spacing w:after="0" w:line="240" w:lineRule="auto"/>
        <w:jc w:val="both"/>
        <w:rPr>
          <w:rFonts w:ascii="Arial Narrow" w:hAnsi="Arial Narrow"/>
          <w:sz w:val="24"/>
          <w:szCs w:val="24"/>
        </w:rPr>
      </w:pPr>
      <w:r w:rsidRPr="00083296">
        <w:rPr>
          <w:rFonts w:ascii="Arial Narrow" w:hAnsi="Arial Narrow"/>
          <w:sz w:val="24"/>
          <w:szCs w:val="24"/>
        </w:rPr>
        <w:t xml:space="preserve">(2) Ak jeden zmluvný štát zahrnie do ziskov podniku toho </w:t>
      </w:r>
      <w:r w:rsidR="001C6E8C">
        <w:rPr>
          <w:rFonts w:ascii="Arial Narrow" w:hAnsi="Arial Narrow"/>
          <w:sz w:val="24"/>
          <w:szCs w:val="24"/>
        </w:rPr>
        <w:t xml:space="preserve">zmluvného </w:t>
      </w:r>
      <w:r w:rsidRPr="00083296">
        <w:rPr>
          <w:rFonts w:ascii="Arial Narrow" w:hAnsi="Arial Narrow"/>
          <w:sz w:val="24"/>
          <w:szCs w:val="24"/>
        </w:rPr>
        <w:t>štátu a</w:t>
      </w:r>
      <w:r>
        <w:rPr>
          <w:rFonts w:ascii="Arial Narrow" w:hAnsi="Arial Narrow"/>
          <w:sz w:val="24"/>
          <w:szCs w:val="24"/>
        </w:rPr>
        <w:t> </w:t>
      </w:r>
      <w:r w:rsidRPr="00083296">
        <w:rPr>
          <w:rFonts w:ascii="Arial Narrow" w:hAnsi="Arial Narrow"/>
          <w:sz w:val="24"/>
          <w:szCs w:val="24"/>
        </w:rPr>
        <w:t>následne</w:t>
      </w:r>
      <w:r>
        <w:rPr>
          <w:rFonts w:ascii="Arial Narrow" w:hAnsi="Arial Narrow"/>
          <w:sz w:val="24"/>
          <w:szCs w:val="24"/>
        </w:rPr>
        <w:t xml:space="preserve"> </w:t>
      </w:r>
      <w:r w:rsidRPr="00083296">
        <w:rPr>
          <w:rFonts w:ascii="Arial Narrow" w:hAnsi="Arial Narrow"/>
          <w:sz w:val="24"/>
          <w:szCs w:val="24"/>
        </w:rPr>
        <w:t>zdaní zisky, z</w:t>
      </w:r>
      <w:r>
        <w:rPr>
          <w:rFonts w:ascii="Arial Narrow" w:hAnsi="Arial Narrow"/>
          <w:sz w:val="24"/>
          <w:szCs w:val="24"/>
        </w:rPr>
        <w:t> </w:t>
      </w:r>
      <w:r w:rsidRPr="00083296">
        <w:rPr>
          <w:rFonts w:ascii="Arial Narrow" w:hAnsi="Arial Narrow"/>
          <w:sz w:val="24"/>
          <w:szCs w:val="24"/>
        </w:rPr>
        <w:t>ktorých</w:t>
      </w:r>
      <w:r>
        <w:rPr>
          <w:rFonts w:ascii="Arial Narrow" w:hAnsi="Arial Narrow"/>
          <w:sz w:val="24"/>
          <w:szCs w:val="24"/>
        </w:rPr>
        <w:t xml:space="preserve"> </w:t>
      </w:r>
      <w:r w:rsidRPr="00083296">
        <w:rPr>
          <w:rFonts w:ascii="Arial Narrow" w:hAnsi="Arial Narrow"/>
          <w:sz w:val="24"/>
          <w:szCs w:val="24"/>
        </w:rPr>
        <w:t>bol podnik druhého zmluvného štátu zdanený v</w:t>
      </w:r>
      <w:r>
        <w:rPr>
          <w:rFonts w:ascii="Arial Narrow" w:hAnsi="Arial Narrow"/>
          <w:sz w:val="24"/>
          <w:szCs w:val="24"/>
        </w:rPr>
        <w:t> </w:t>
      </w:r>
      <w:r w:rsidRPr="00083296">
        <w:rPr>
          <w:rFonts w:ascii="Arial Narrow" w:hAnsi="Arial Narrow"/>
          <w:sz w:val="24"/>
          <w:szCs w:val="24"/>
        </w:rPr>
        <w:t>druhom</w:t>
      </w:r>
      <w:r w:rsidR="00D712E1">
        <w:rPr>
          <w:rFonts w:ascii="Arial Narrow" w:hAnsi="Arial Narrow"/>
          <w:sz w:val="24"/>
          <w:szCs w:val="24"/>
        </w:rPr>
        <w:t xml:space="preserve"> zmluvnom</w:t>
      </w:r>
      <w:r w:rsidRPr="00083296">
        <w:rPr>
          <w:rFonts w:ascii="Arial Narrow" w:hAnsi="Arial Narrow"/>
          <w:sz w:val="24"/>
          <w:szCs w:val="24"/>
        </w:rPr>
        <w:t xml:space="preserve"> štáte a</w:t>
      </w:r>
      <w:r w:rsidR="00D712E1">
        <w:rPr>
          <w:rFonts w:ascii="Arial Narrow" w:hAnsi="Arial Narrow"/>
          <w:sz w:val="24"/>
          <w:szCs w:val="24"/>
        </w:rPr>
        <w:t> </w:t>
      </w:r>
      <w:r w:rsidRPr="00083296">
        <w:rPr>
          <w:rFonts w:ascii="Arial Narrow" w:hAnsi="Arial Narrow"/>
          <w:sz w:val="24"/>
          <w:szCs w:val="24"/>
        </w:rPr>
        <w:t>zisky</w:t>
      </w:r>
      <w:r w:rsidR="00D712E1">
        <w:rPr>
          <w:rFonts w:ascii="Arial Narrow" w:hAnsi="Arial Narrow"/>
          <w:sz w:val="24"/>
          <w:szCs w:val="24"/>
        </w:rPr>
        <w:t xml:space="preserve"> </w:t>
      </w:r>
      <w:r w:rsidRPr="00083296">
        <w:rPr>
          <w:rFonts w:ascii="Arial Narrow" w:hAnsi="Arial Narrow"/>
          <w:sz w:val="24"/>
          <w:szCs w:val="24"/>
        </w:rPr>
        <w:t xml:space="preserve">takto zahrnuté sú zisky, ktoré by bol dosiahol podnik skôr uvedeného </w:t>
      </w:r>
      <w:r w:rsidR="00402FE9">
        <w:rPr>
          <w:rFonts w:ascii="Arial Narrow" w:hAnsi="Arial Narrow"/>
          <w:sz w:val="24"/>
          <w:szCs w:val="24"/>
        </w:rPr>
        <w:t xml:space="preserve">zmluvného </w:t>
      </w:r>
      <w:r w:rsidRPr="00083296">
        <w:rPr>
          <w:rFonts w:ascii="Arial Narrow" w:hAnsi="Arial Narrow"/>
          <w:sz w:val="24"/>
          <w:szCs w:val="24"/>
        </w:rPr>
        <w:t>štátu, ak by podmienky dohodnuté medzi týmito dvoma podnikmi boli také, aké by sa dohodli medzi nezávislými podnikmi, potom ten druhý zmluvný štát primerane upraví sumu dane uloženej z</w:t>
      </w:r>
      <w:r>
        <w:rPr>
          <w:rFonts w:ascii="Arial Narrow" w:hAnsi="Arial Narrow"/>
          <w:sz w:val="24"/>
          <w:szCs w:val="24"/>
        </w:rPr>
        <w:t> </w:t>
      </w:r>
      <w:r w:rsidRPr="00083296">
        <w:rPr>
          <w:rFonts w:ascii="Arial Narrow" w:hAnsi="Arial Narrow"/>
          <w:sz w:val="24"/>
          <w:szCs w:val="24"/>
        </w:rPr>
        <w:t>týchto</w:t>
      </w:r>
      <w:r>
        <w:rPr>
          <w:rFonts w:ascii="Arial Narrow" w:hAnsi="Arial Narrow"/>
          <w:sz w:val="24"/>
          <w:szCs w:val="24"/>
        </w:rPr>
        <w:t xml:space="preserve"> </w:t>
      </w:r>
      <w:r w:rsidRPr="00083296">
        <w:rPr>
          <w:rFonts w:ascii="Arial Narrow" w:hAnsi="Arial Narrow"/>
          <w:sz w:val="24"/>
          <w:szCs w:val="24"/>
        </w:rPr>
        <w:t>ziskov v</w:t>
      </w:r>
      <w:r w:rsidR="001D4591">
        <w:rPr>
          <w:rFonts w:ascii="Arial Narrow" w:hAnsi="Arial Narrow"/>
          <w:sz w:val="24"/>
          <w:szCs w:val="24"/>
        </w:rPr>
        <w:t> </w:t>
      </w:r>
      <w:r w:rsidRPr="00083296">
        <w:rPr>
          <w:rFonts w:ascii="Arial Narrow" w:hAnsi="Arial Narrow"/>
          <w:sz w:val="24"/>
          <w:szCs w:val="24"/>
        </w:rPr>
        <w:t>tom</w:t>
      </w:r>
      <w:r w:rsidR="001D4591">
        <w:rPr>
          <w:rFonts w:ascii="Arial Narrow" w:hAnsi="Arial Narrow"/>
          <w:sz w:val="24"/>
          <w:szCs w:val="24"/>
        </w:rPr>
        <w:t xml:space="preserve"> druhom</w:t>
      </w:r>
      <w:r>
        <w:rPr>
          <w:rFonts w:ascii="Arial Narrow" w:hAnsi="Arial Narrow"/>
          <w:sz w:val="24"/>
          <w:szCs w:val="24"/>
        </w:rPr>
        <w:t xml:space="preserve"> </w:t>
      </w:r>
      <w:r w:rsidR="001C6E8C">
        <w:rPr>
          <w:rFonts w:ascii="Arial Narrow" w:hAnsi="Arial Narrow"/>
          <w:sz w:val="24"/>
          <w:szCs w:val="24"/>
        </w:rPr>
        <w:t xml:space="preserve">zmluvnom </w:t>
      </w:r>
      <w:r w:rsidRPr="00083296">
        <w:rPr>
          <w:rFonts w:ascii="Arial Narrow" w:hAnsi="Arial Narrow"/>
          <w:sz w:val="24"/>
          <w:szCs w:val="24"/>
        </w:rPr>
        <w:t>štáte. Pri stanovení takejto úpravy sa postupuje s</w:t>
      </w:r>
      <w:r>
        <w:rPr>
          <w:rFonts w:ascii="Arial Narrow" w:hAnsi="Arial Narrow"/>
          <w:sz w:val="24"/>
          <w:szCs w:val="24"/>
        </w:rPr>
        <w:t> </w:t>
      </w:r>
      <w:r w:rsidRPr="00083296">
        <w:rPr>
          <w:rFonts w:ascii="Arial Narrow" w:hAnsi="Arial Narrow"/>
          <w:sz w:val="24"/>
          <w:szCs w:val="24"/>
        </w:rPr>
        <w:t>náležitým</w:t>
      </w:r>
      <w:r>
        <w:rPr>
          <w:rFonts w:ascii="Arial Narrow" w:hAnsi="Arial Narrow"/>
          <w:sz w:val="24"/>
          <w:szCs w:val="24"/>
        </w:rPr>
        <w:t xml:space="preserve"> </w:t>
      </w:r>
      <w:r w:rsidRPr="00083296">
        <w:rPr>
          <w:rFonts w:ascii="Arial Narrow" w:hAnsi="Arial Narrow"/>
          <w:sz w:val="24"/>
          <w:szCs w:val="24"/>
        </w:rPr>
        <w:t>ohľadom na iné ustanovenia tejto zmluvy a</w:t>
      </w:r>
      <w:r w:rsidR="001C6E8C">
        <w:rPr>
          <w:rFonts w:ascii="Arial Narrow" w:hAnsi="Arial Narrow"/>
          <w:sz w:val="24"/>
          <w:szCs w:val="24"/>
        </w:rPr>
        <w:t> </w:t>
      </w:r>
      <w:r w:rsidRPr="00083296">
        <w:rPr>
          <w:rFonts w:ascii="Arial Narrow" w:hAnsi="Arial Narrow"/>
          <w:sz w:val="24"/>
          <w:szCs w:val="24"/>
        </w:rPr>
        <w:t>príslušné</w:t>
      </w:r>
      <w:r w:rsidR="001C6E8C">
        <w:rPr>
          <w:rFonts w:ascii="Arial Narrow" w:hAnsi="Arial Narrow"/>
          <w:sz w:val="24"/>
          <w:szCs w:val="24"/>
        </w:rPr>
        <w:t xml:space="preserve"> </w:t>
      </w:r>
      <w:r w:rsidRPr="00083296">
        <w:rPr>
          <w:rFonts w:ascii="Arial Narrow" w:hAnsi="Arial Narrow"/>
          <w:sz w:val="24"/>
          <w:szCs w:val="24"/>
        </w:rPr>
        <w:t>orgány zmluvných štátov sa v</w:t>
      </w:r>
      <w:r>
        <w:rPr>
          <w:rFonts w:ascii="Arial Narrow" w:hAnsi="Arial Narrow"/>
          <w:sz w:val="24"/>
          <w:szCs w:val="24"/>
        </w:rPr>
        <w:t> </w:t>
      </w:r>
      <w:r w:rsidRPr="00083296">
        <w:rPr>
          <w:rFonts w:ascii="Arial Narrow" w:hAnsi="Arial Narrow"/>
          <w:sz w:val="24"/>
          <w:szCs w:val="24"/>
        </w:rPr>
        <w:t>prípade</w:t>
      </w:r>
      <w:r>
        <w:rPr>
          <w:rFonts w:ascii="Arial Narrow" w:hAnsi="Arial Narrow"/>
          <w:sz w:val="24"/>
          <w:szCs w:val="24"/>
        </w:rPr>
        <w:t xml:space="preserve"> </w:t>
      </w:r>
      <w:r w:rsidRPr="00083296">
        <w:rPr>
          <w:rFonts w:ascii="Arial Narrow" w:hAnsi="Arial Narrow"/>
          <w:sz w:val="24"/>
          <w:szCs w:val="24"/>
        </w:rPr>
        <w:t xml:space="preserve">potreby spolu poradia. </w:t>
      </w:r>
    </w:p>
    <w:p w:rsidR="005B75F6" w:rsidRPr="003C6160" w:rsidP="005A7F5A">
      <w:pPr>
        <w:autoSpaceDE w:val="0"/>
        <w:autoSpaceDN w:val="0"/>
        <w:bidi w:val="0"/>
        <w:adjustRightInd w:val="0"/>
        <w:spacing w:after="0" w:line="240" w:lineRule="auto"/>
        <w:jc w:val="both"/>
        <w:rPr>
          <w:rFonts w:ascii="Arial Narrow" w:hAnsi="Arial Narrow"/>
          <w:sz w:val="24"/>
          <w:szCs w:val="24"/>
        </w:rPr>
      </w:pPr>
    </w:p>
    <w:p w:rsidR="005D0456" w:rsidRPr="003D6B0F" w:rsidP="005A7F5A">
      <w:pPr>
        <w:autoSpaceDE w:val="0"/>
        <w:autoSpaceDN w:val="0"/>
        <w:bidi w:val="0"/>
        <w:adjustRightInd w:val="0"/>
        <w:spacing w:after="0" w:line="240" w:lineRule="auto"/>
        <w:jc w:val="center"/>
        <w:rPr>
          <w:rFonts w:ascii="Arial Narrow" w:hAnsi="Arial Narrow"/>
          <w:b/>
          <w:bCs/>
          <w:sz w:val="24"/>
          <w:szCs w:val="24"/>
        </w:rPr>
      </w:pPr>
    </w:p>
    <w:p w:rsidR="00722624" w:rsidRPr="003D6B0F" w:rsidP="005A7F5A">
      <w:pPr>
        <w:autoSpaceDE w:val="0"/>
        <w:autoSpaceDN w:val="0"/>
        <w:bidi w:val="0"/>
        <w:adjustRightInd w:val="0"/>
        <w:spacing w:after="0" w:line="240" w:lineRule="auto"/>
        <w:jc w:val="center"/>
        <w:rPr>
          <w:rFonts w:ascii="Arial Narrow" w:hAnsi="Arial Narrow"/>
          <w:b/>
          <w:bCs/>
          <w:sz w:val="24"/>
          <w:szCs w:val="24"/>
        </w:rPr>
      </w:pPr>
    </w:p>
    <w:p w:rsidR="00000343" w:rsidRPr="00270D01" w:rsidP="005A7F5A">
      <w:pPr>
        <w:autoSpaceDE w:val="0"/>
        <w:autoSpaceDN w:val="0"/>
        <w:bidi w:val="0"/>
        <w:adjustRightInd w:val="0"/>
        <w:spacing w:after="0" w:line="240" w:lineRule="auto"/>
        <w:jc w:val="center"/>
        <w:rPr>
          <w:rFonts w:ascii="Arial Narrow" w:hAnsi="Arial Narrow"/>
          <w:b/>
          <w:bCs/>
          <w:sz w:val="24"/>
          <w:szCs w:val="24"/>
        </w:rPr>
      </w:pPr>
      <w:r w:rsidRPr="00270D01" w:rsidR="00A11093">
        <w:rPr>
          <w:rFonts w:ascii="Arial Narrow" w:hAnsi="Arial Narrow"/>
          <w:b/>
          <w:iCs/>
          <w:sz w:val="24"/>
          <w:szCs w:val="24"/>
        </w:rPr>
        <w:t>Článok</w:t>
      </w:r>
      <w:r w:rsidRPr="00270D01" w:rsidR="009701B3">
        <w:rPr>
          <w:rFonts w:ascii="Arial Narrow" w:hAnsi="Arial Narrow"/>
          <w:b/>
          <w:bCs/>
          <w:sz w:val="24"/>
          <w:szCs w:val="24"/>
        </w:rPr>
        <w:t xml:space="preserve"> </w:t>
      </w:r>
      <w:r w:rsidRPr="00270D01">
        <w:rPr>
          <w:rFonts w:ascii="Arial Narrow" w:hAnsi="Arial Narrow"/>
          <w:b/>
          <w:bCs/>
          <w:sz w:val="24"/>
          <w:szCs w:val="24"/>
        </w:rPr>
        <w:t>10</w:t>
      </w:r>
    </w:p>
    <w:p w:rsidR="00000343" w:rsidRPr="00270D01" w:rsidP="005A7F5A">
      <w:pPr>
        <w:autoSpaceDE w:val="0"/>
        <w:autoSpaceDN w:val="0"/>
        <w:bidi w:val="0"/>
        <w:adjustRightInd w:val="0"/>
        <w:spacing w:after="0" w:line="240" w:lineRule="auto"/>
        <w:jc w:val="center"/>
        <w:rPr>
          <w:rFonts w:ascii="Arial Narrow" w:hAnsi="Arial Narrow"/>
          <w:b/>
          <w:bCs/>
          <w:sz w:val="24"/>
          <w:szCs w:val="24"/>
        </w:rPr>
      </w:pPr>
      <w:r w:rsidRPr="00270D01">
        <w:rPr>
          <w:rFonts w:ascii="Arial Narrow" w:hAnsi="Arial Narrow"/>
          <w:b/>
          <w:bCs/>
          <w:sz w:val="24"/>
          <w:szCs w:val="24"/>
        </w:rPr>
        <w:t>D</w:t>
      </w:r>
      <w:r w:rsidRPr="00270D01" w:rsidR="00005068">
        <w:rPr>
          <w:rFonts w:ascii="Arial Narrow" w:hAnsi="Arial Narrow"/>
          <w:b/>
          <w:bCs/>
          <w:sz w:val="24"/>
          <w:szCs w:val="24"/>
        </w:rPr>
        <w:t>ividend</w:t>
      </w:r>
      <w:r w:rsidRPr="00270D01" w:rsidR="00B90CA9">
        <w:rPr>
          <w:rFonts w:ascii="Arial Narrow" w:hAnsi="Arial Narrow"/>
          <w:b/>
          <w:bCs/>
          <w:sz w:val="24"/>
          <w:szCs w:val="24"/>
        </w:rPr>
        <w:t xml:space="preserve">y </w:t>
      </w:r>
    </w:p>
    <w:p w:rsidR="00B90CA9" w:rsidRPr="00270D01" w:rsidP="005A7F5A">
      <w:pPr>
        <w:tabs>
          <w:tab w:val="left" w:pos="-1440"/>
          <w:tab w:val="left" w:pos="-720"/>
          <w:tab w:val="left" w:pos="-144"/>
          <w:tab w:val="left" w:pos="576"/>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bidi w:val="0"/>
        <w:spacing w:after="0" w:line="240" w:lineRule="auto"/>
        <w:ind w:right="109"/>
        <w:jc w:val="both"/>
        <w:rPr>
          <w:rFonts w:ascii="Arial Narrow" w:hAnsi="Arial Narrow"/>
          <w:sz w:val="24"/>
          <w:szCs w:val="24"/>
        </w:rPr>
      </w:pPr>
    </w:p>
    <w:p w:rsidR="0087314C" w:rsidRPr="00203C99" w:rsidP="005A7F5A">
      <w:pPr>
        <w:tabs>
          <w:tab w:val="left" w:pos="-1440"/>
          <w:tab w:val="left" w:pos="-720"/>
          <w:tab w:val="left" w:pos="-144"/>
          <w:tab w:val="left" w:pos="576"/>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bidi w:val="0"/>
        <w:spacing w:after="0" w:line="240" w:lineRule="auto"/>
        <w:ind w:right="109"/>
        <w:jc w:val="both"/>
        <w:rPr>
          <w:rFonts w:ascii="Arial Narrow" w:hAnsi="Arial Narrow"/>
          <w:sz w:val="24"/>
          <w:szCs w:val="24"/>
        </w:rPr>
      </w:pPr>
      <w:r w:rsidRPr="00203C99" w:rsidR="00B90CA9">
        <w:rPr>
          <w:rFonts w:ascii="Arial Narrow" w:hAnsi="Arial Narrow"/>
          <w:sz w:val="24"/>
          <w:szCs w:val="24"/>
        </w:rPr>
        <w:t>(1) Dividendy vyplácané spoločnosťou, ktorá je rezidentom jedného zmluvného štátu, rezidentovi druhého zmluvného štátu sa</w:t>
      </w:r>
      <w:r w:rsidRPr="00203C99">
        <w:rPr>
          <w:rFonts w:ascii="Arial Narrow" w:hAnsi="Arial Narrow"/>
          <w:sz w:val="24"/>
          <w:szCs w:val="24"/>
        </w:rPr>
        <w:t xml:space="preserve"> môžu zdaniť v tom druhom zmluvnom štáte. </w:t>
      </w:r>
    </w:p>
    <w:p w:rsidR="009160E8" w:rsidRPr="00203C99" w:rsidP="005A7F5A">
      <w:pPr>
        <w:autoSpaceDE w:val="0"/>
        <w:autoSpaceDN w:val="0"/>
        <w:bidi w:val="0"/>
        <w:adjustRightInd w:val="0"/>
        <w:spacing w:after="0" w:line="240" w:lineRule="auto"/>
        <w:jc w:val="both"/>
        <w:rPr>
          <w:rFonts w:ascii="Arial Narrow" w:hAnsi="Arial Narrow"/>
          <w:sz w:val="24"/>
          <w:szCs w:val="24"/>
        </w:rPr>
      </w:pPr>
    </w:p>
    <w:p w:rsidR="0087314C" w:rsidP="005A7F5A">
      <w:pPr>
        <w:autoSpaceDE w:val="0"/>
        <w:autoSpaceDN w:val="0"/>
        <w:bidi w:val="0"/>
        <w:adjustRightInd w:val="0"/>
        <w:spacing w:after="0" w:line="240" w:lineRule="auto"/>
        <w:jc w:val="both"/>
        <w:rPr>
          <w:rFonts w:ascii="Arial Narrow" w:hAnsi="Arial Narrow"/>
          <w:sz w:val="24"/>
          <w:szCs w:val="24"/>
        </w:rPr>
      </w:pPr>
      <w:r w:rsidRPr="00203C99" w:rsidR="004F1D6D">
        <w:rPr>
          <w:rFonts w:ascii="Arial Narrow" w:hAnsi="Arial Narrow"/>
          <w:sz w:val="24"/>
          <w:szCs w:val="24"/>
        </w:rPr>
        <w:t>(</w:t>
      </w:r>
      <w:r w:rsidRPr="00203C99" w:rsidR="009160E8">
        <w:rPr>
          <w:rFonts w:ascii="Arial Narrow" w:hAnsi="Arial Narrow"/>
          <w:sz w:val="24"/>
          <w:szCs w:val="24"/>
        </w:rPr>
        <w:t>2</w:t>
      </w:r>
      <w:r w:rsidRPr="00203C99" w:rsidR="004F1D6D">
        <w:rPr>
          <w:rFonts w:ascii="Arial Narrow" w:hAnsi="Arial Narrow"/>
          <w:sz w:val="24"/>
          <w:szCs w:val="24"/>
        </w:rPr>
        <w:t>)</w:t>
      </w:r>
      <w:r w:rsidRPr="00203C99" w:rsidR="009160E8">
        <w:rPr>
          <w:rFonts w:ascii="Arial Narrow" w:hAnsi="Arial Narrow"/>
          <w:sz w:val="24"/>
          <w:szCs w:val="24"/>
        </w:rPr>
        <w:t xml:space="preserve"> </w:t>
      </w:r>
      <w:r w:rsidRPr="00203C99">
        <w:rPr>
          <w:rFonts w:ascii="Arial Narrow" w:hAnsi="Arial Narrow"/>
          <w:sz w:val="24"/>
          <w:szCs w:val="24"/>
        </w:rPr>
        <w:t>Tieto dividend</w:t>
      </w:r>
      <w:r w:rsidRPr="00203C99" w:rsidR="0051228F">
        <w:rPr>
          <w:rFonts w:ascii="Arial Narrow" w:hAnsi="Arial Narrow"/>
          <w:sz w:val="24"/>
          <w:szCs w:val="24"/>
        </w:rPr>
        <w:t>y</w:t>
      </w:r>
      <w:r w:rsidRPr="00203C99">
        <w:rPr>
          <w:rFonts w:ascii="Arial Narrow" w:hAnsi="Arial Narrow"/>
          <w:sz w:val="24"/>
          <w:szCs w:val="24"/>
        </w:rPr>
        <w:t xml:space="preserve"> sa však môžu zdaniť aj v zmluvnom štáte, </w:t>
      </w:r>
      <w:r w:rsidRPr="00203C99" w:rsidR="00801664">
        <w:rPr>
          <w:rFonts w:ascii="Arial Narrow" w:hAnsi="Arial Narrow"/>
          <w:sz w:val="24"/>
          <w:szCs w:val="24"/>
        </w:rPr>
        <w:t xml:space="preserve">ktorého </w:t>
      </w:r>
      <w:r w:rsidRPr="00203C99" w:rsidR="001D4591">
        <w:rPr>
          <w:rFonts w:ascii="Arial Narrow" w:hAnsi="Arial Narrow"/>
          <w:sz w:val="24"/>
          <w:szCs w:val="24"/>
        </w:rPr>
        <w:t xml:space="preserve">rezidentom </w:t>
      </w:r>
      <w:r w:rsidRPr="00203C99">
        <w:rPr>
          <w:rFonts w:ascii="Arial Narrow" w:hAnsi="Arial Narrow"/>
          <w:sz w:val="24"/>
          <w:szCs w:val="24"/>
        </w:rPr>
        <w:t>je spoločnosť vyplácajúca dividendy, a to podľa právnych predpisov toho zmluvného štátu, ale ak je skutočný vlastník dividend rezident</w:t>
      </w:r>
      <w:r w:rsidR="009B0546">
        <w:rPr>
          <w:rFonts w:ascii="Arial Narrow" w:hAnsi="Arial Narrow"/>
          <w:sz w:val="24"/>
          <w:szCs w:val="24"/>
        </w:rPr>
        <w:t>om</w:t>
      </w:r>
      <w:r w:rsidRPr="00203C99">
        <w:rPr>
          <w:rFonts w:ascii="Arial Narrow" w:hAnsi="Arial Narrow"/>
          <w:sz w:val="24"/>
          <w:szCs w:val="24"/>
        </w:rPr>
        <w:t xml:space="preserve"> druhého zmluvného štátu, </w:t>
      </w:r>
      <w:r w:rsidRPr="00203C99" w:rsidR="0051228F">
        <w:rPr>
          <w:rFonts w:ascii="Arial Narrow" w:hAnsi="Arial Narrow"/>
          <w:sz w:val="24"/>
          <w:szCs w:val="24"/>
        </w:rPr>
        <w:t>daň</w:t>
      </w:r>
      <w:r w:rsidR="001D4591">
        <w:rPr>
          <w:rFonts w:ascii="Arial Narrow" w:hAnsi="Arial Narrow"/>
          <w:sz w:val="24"/>
          <w:szCs w:val="24"/>
        </w:rPr>
        <w:t xml:space="preserve"> takto stanovená</w:t>
      </w:r>
      <w:r w:rsidRPr="00203C99" w:rsidR="0051228F">
        <w:rPr>
          <w:rFonts w:ascii="Arial Narrow" w:hAnsi="Arial Narrow"/>
          <w:sz w:val="24"/>
          <w:szCs w:val="24"/>
        </w:rPr>
        <w:t xml:space="preserve"> </w:t>
      </w:r>
      <w:r w:rsidRPr="00203C99">
        <w:rPr>
          <w:rFonts w:ascii="Arial Narrow" w:hAnsi="Arial Narrow"/>
          <w:sz w:val="24"/>
          <w:szCs w:val="24"/>
        </w:rPr>
        <w:t>nepresiahne</w:t>
      </w:r>
      <w:r w:rsidRPr="00203C99" w:rsidR="00801664">
        <w:rPr>
          <w:rFonts w:ascii="Arial Narrow" w:hAnsi="Arial Narrow"/>
          <w:sz w:val="24"/>
          <w:szCs w:val="24"/>
        </w:rPr>
        <w:t xml:space="preserve"> </w:t>
      </w:r>
    </w:p>
    <w:p w:rsidR="009B0546" w:rsidRPr="00203C99" w:rsidP="005A7F5A">
      <w:pPr>
        <w:autoSpaceDE w:val="0"/>
        <w:autoSpaceDN w:val="0"/>
        <w:bidi w:val="0"/>
        <w:adjustRightInd w:val="0"/>
        <w:spacing w:after="0" w:line="240" w:lineRule="auto"/>
        <w:jc w:val="both"/>
        <w:rPr>
          <w:rFonts w:ascii="Arial Narrow" w:hAnsi="Arial Narrow"/>
          <w:sz w:val="24"/>
          <w:szCs w:val="24"/>
        </w:rPr>
      </w:pPr>
    </w:p>
    <w:p w:rsidR="00801664" w:rsidRPr="00203C99" w:rsidP="005A7F5A">
      <w:pPr>
        <w:autoSpaceDE w:val="0"/>
        <w:autoSpaceDN w:val="0"/>
        <w:bidi w:val="0"/>
        <w:adjustRightInd w:val="0"/>
        <w:spacing w:after="0" w:line="240" w:lineRule="auto"/>
        <w:ind w:left="708"/>
        <w:jc w:val="both"/>
        <w:rPr>
          <w:rFonts w:ascii="Arial Narrow" w:hAnsi="Arial Narrow"/>
          <w:sz w:val="24"/>
          <w:szCs w:val="24"/>
        </w:rPr>
      </w:pPr>
      <w:r w:rsidRPr="00203C99">
        <w:rPr>
          <w:rFonts w:ascii="Arial Narrow" w:hAnsi="Arial Narrow"/>
          <w:sz w:val="24"/>
          <w:szCs w:val="24"/>
        </w:rPr>
        <w:t xml:space="preserve">a) nula percent hrubej sumy dividend, ak skutočným vlastníkom je spoločnosť, ktorá </w:t>
      </w:r>
      <w:r w:rsidR="001D40B3">
        <w:rPr>
          <w:rFonts w:ascii="Arial Narrow" w:hAnsi="Arial Narrow"/>
          <w:sz w:val="24"/>
          <w:szCs w:val="24"/>
        </w:rPr>
        <w:t>priamo vlastní</w:t>
      </w:r>
      <w:r w:rsidRPr="00203C99" w:rsidR="001D40B3">
        <w:rPr>
          <w:rFonts w:ascii="Arial Narrow" w:hAnsi="Arial Narrow"/>
          <w:sz w:val="24"/>
          <w:szCs w:val="24"/>
        </w:rPr>
        <w:t xml:space="preserve"> </w:t>
      </w:r>
      <w:r w:rsidR="001D40B3">
        <w:rPr>
          <w:rFonts w:ascii="Arial Narrow" w:hAnsi="Arial Narrow"/>
          <w:sz w:val="24"/>
          <w:szCs w:val="24"/>
        </w:rPr>
        <w:t xml:space="preserve">najmenej </w:t>
      </w:r>
      <w:r w:rsidRPr="00203C99">
        <w:rPr>
          <w:rFonts w:ascii="Arial Narrow" w:hAnsi="Arial Narrow"/>
          <w:sz w:val="24"/>
          <w:szCs w:val="24"/>
        </w:rPr>
        <w:t>desať</w:t>
      </w:r>
      <w:r w:rsidR="001D40B3">
        <w:rPr>
          <w:rFonts w:ascii="Arial Narrow" w:hAnsi="Arial Narrow"/>
          <w:sz w:val="24"/>
          <w:szCs w:val="24"/>
        </w:rPr>
        <w:t xml:space="preserve"> </w:t>
      </w:r>
      <w:r w:rsidRPr="00203C99">
        <w:rPr>
          <w:rFonts w:ascii="Arial Narrow" w:hAnsi="Arial Narrow"/>
          <w:sz w:val="24"/>
          <w:szCs w:val="24"/>
        </w:rPr>
        <w:t xml:space="preserve">percent majetku spoločnosti vyplácajúcej dividendy,  </w:t>
      </w:r>
    </w:p>
    <w:p w:rsidR="002A24AF" w:rsidRPr="00203C99" w:rsidP="005A7F5A">
      <w:pPr>
        <w:autoSpaceDE w:val="0"/>
        <w:autoSpaceDN w:val="0"/>
        <w:bidi w:val="0"/>
        <w:adjustRightInd w:val="0"/>
        <w:spacing w:after="0" w:line="240" w:lineRule="auto"/>
        <w:ind w:left="708"/>
        <w:jc w:val="both"/>
        <w:rPr>
          <w:rFonts w:ascii="Arial Narrow" w:hAnsi="Arial Narrow"/>
          <w:sz w:val="24"/>
          <w:szCs w:val="24"/>
        </w:rPr>
      </w:pPr>
    </w:p>
    <w:p w:rsidR="0087314C" w:rsidRPr="00203C99" w:rsidP="005A7F5A">
      <w:pPr>
        <w:autoSpaceDE w:val="0"/>
        <w:autoSpaceDN w:val="0"/>
        <w:bidi w:val="0"/>
        <w:adjustRightInd w:val="0"/>
        <w:spacing w:after="0" w:line="240" w:lineRule="auto"/>
        <w:ind w:left="708"/>
        <w:jc w:val="both"/>
        <w:rPr>
          <w:rFonts w:ascii="Arial Narrow" w:hAnsi="Arial Narrow"/>
          <w:sz w:val="24"/>
          <w:szCs w:val="24"/>
        </w:rPr>
      </w:pPr>
      <w:r w:rsidRPr="00203C99" w:rsidR="00801664">
        <w:rPr>
          <w:rFonts w:ascii="Arial Narrow" w:hAnsi="Arial Narrow"/>
          <w:sz w:val="24"/>
          <w:szCs w:val="24"/>
        </w:rPr>
        <w:t xml:space="preserve">b) päť percent hrubej sumy dividend vo všetkých ostatných prípadoch.  </w:t>
      </w:r>
    </w:p>
    <w:p w:rsidR="0087314C" w:rsidRPr="00203C99" w:rsidP="005A7F5A">
      <w:pPr>
        <w:autoSpaceDE w:val="0"/>
        <w:autoSpaceDN w:val="0"/>
        <w:bidi w:val="0"/>
        <w:adjustRightInd w:val="0"/>
        <w:spacing w:after="0" w:line="240" w:lineRule="auto"/>
        <w:jc w:val="both"/>
        <w:rPr>
          <w:rFonts w:ascii="Arial Narrow" w:hAnsi="Arial Narrow"/>
          <w:sz w:val="24"/>
          <w:szCs w:val="24"/>
        </w:rPr>
      </w:pPr>
      <w:r w:rsidRPr="00203C99">
        <w:rPr>
          <w:rFonts w:ascii="Arial Narrow" w:hAnsi="Arial Narrow"/>
          <w:sz w:val="24"/>
          <w:szCs w:val="24"/>
        </w:rPr>
        <w:t xml:space="preserve"> </w:t>
      </w:r>
    </w:p>
    <w:p w:rsidR="0087314C" w:rsidRPr="00203C99" w:rsidP="005A7F5A">
      <w:pPr>
        <w:autoSpaceDE w:val="0"/>
        <w:autoSpaceDN w:val="0"/>
        <w:bidi w:val="0"/>
        <w:adjustRightInd w:val="0"/>
        <w:spacing w:after="0" w:line="240" w:lineRule="auto"/>
        <w:jc w:val="both"/>
        <w:rPr>
          <w:rFonts w:ascii="Arial Narrow" w:hAnsi="Arial Narrow"/>
          <w:sz w:val="24"/>
          <w:szCs w:val="24"/>
        </w:rPr>
      </w:pPr>
      <w:r w:rsidRPr="00203C99">
        <w:rPr>
          <w:rFonts w:ascii="Arial Narrow" w:hAnsi="Arial Narrow"/>
          <w:sz w:val="24"/>
          <w:szCs w:val="24"/>
        </w:rPr>
        <w:t xml:space="preserve">Tento odsek sa netýka zdaňovania ziskov spoločnosti, </w:t>
      </w:r>
      <w:r w:rsidRPr="003923D0" w:rsidR="001D40B3">
        <w:rPr>
          <w:rFonts w:ascii="Arial Narrow" w:hAnsi="Arial Narrow"/>
          <w:sz w:val="24"/>
          <w:szCs w:val="24"/>
        </w:rPr>
        <w:t xml:space="preserve">pokiaľ ide o zisky, </w:t>
      </w:r>
      <w:r w:rsidRPr="00203C99">
        <w:rPr>
          <w:rFonts w:ascii="Arial Narrow" w:hAnsi="Arial Narrow"/>
          <w:sz w:val="24"/>
          <w:szCs w:val="24"/>
        </w:rPr>
        <w:t xml:space="preserve">z ktorých sa vyplácajú dividendy.  </w:t>
      </w:r>
    </w:p>
    <w:p w:rsidR="003657DD" w:rsidP="005A7F5A">
      <w:pPr>
        <w:autoSpaceDE w:val="0"/>
        <w:autoSpaceDN w:val="0"/>
        <w:bidi w:val="0"/>
        <w:adjustRightInd w:val="0"/>
        <w:spacing w:after="0" w:line="240" w:lineRule="auto"/>
        <w:jc w:val="both"/>
        <w:rPr>
          <w:rFonts w:ascii="Arial Narrow" w:hAnsi="Arial Narrow"/>
          <w:sz w:val="24"/>
          <w:szCs w:val="24"/>
        </w:rPr>
      </w:pPr>
    </w:p>
    <w:p w:rsidR="00063CF3" w:rsidRPr="003657DD" w:rsidP="005A7F5A">
      <w:pPr>
        <w:autoSpaceDE w:val="0"/>
        <w:autoSpaceDN w:val="0"/>
        <w:bidi w:val="0"/>
        <w:adjustRightInd w:val="0"/>
        <w:spacing w:after="0" w:line="240" w:lineRule="auto"/>
        <w:jc w:val="both"/>
        <w:rPr>
          <w:rFonts w:ascii="Arial Narrow" w:hAnsi="Arial Narrow"/>
          <w:sz w:val="24"/>
          <w:szCs w:val="24"/>
        </w:rPr>
      </w:pPr>
      <w:r w:rsidRPr="00203C99" w:rsidR="00203C99">
        <w:rPr>
          <w:rFonts w:ascii="Arial Narrow" w:hAnsi="Arial Narrow"/>
          <w:sz w:val="24"/>
          <w:szCs w:val="24"/>
        </w:rPr>
        <w:t xml:space="preserve">(3) </w:t>
      </w:r>
      <w:r>
        <w:rPr>
          <w:rFonts w:ascii="Arial Narrow" w:hAnsi="Arial Narrow"/>
          <w:sz w:val="24"/>
          <w:szCs w:val="24"/>
        </w:rPr>
        <w:t>Pojem „dividendy“</w:t>
      </w:r>
      <w:r w:rsidR="003657DD">
        <w:rPr>
          <w:rFonts w:ascii="Arial Narrow" w:hAnsi="Arial Narrow"/>
          <w:sz w:val="24"/>
          <w:szCs w:val="24"/>
        </w:rPr>
        <w:t xml:space="preserve"> </w:t>
      </w:r>
      <w:r w:rsidRPr="003657DD">
        <w:rPr>
          <w:rFonts w:ascii="Arial Narrow" w:hAnsi="Arial Narrow"/>
          <w:sz w:val="24"/>
          <w:szCs w:val="24"/>
        </w:rPr>
        <w:t xml:space="preserve">použitý v tomto článku označuje príjmy z akcií, ťažobných akcií, zakladateľských akcií alebo iných práv, ktoré nie sú pohľadávkami, z podielov na zisku, ako aj iných práv na spoločnosť, ktoré sa zdaňujú rovnakým spôsobom ako príjmy z akcií podľa právnych predpisov toho zmluvného štátu, rezidentom ktorého je spoločnosť </w:t>
      </w:r>
      <w:r w:rsidR="00D960A4">
        <w:rPr>
          <w:rFonts w:ascii="Arial Narrow" w:hAnsi="Arial Narrow"/>
          <w:sz w:val="24"/>
          <w:szCs w:val="24"/>
        </w:rPr>
        <w:t>rozdeľujúca</w:t>
      </w:r>
      <w:r w:rsidRPr="003657DD" w:rsidR="00D960A4">
        <w:rPr>
          <w:rFonts w:ascii="Arial Narrow" w:hAnsi="Arial Narrow"/>
          <w:sz w:val="24"/>
          <w:szCs w:val="24"/>
        </w:rPr>
        <w:t xml:space="preserve"> </w:t>
      </w:r>
      <w:r w:rsidRPr="003657DD">
        <w:rPr>
          <w:rFonts w:ascii="Arial Narrow" w:hAnsi="Arial Narrow"/>
          <w:sz w:val="24"/>
          <w:szCs w:val="24"/>
        </w:rPr>
        <w:t>dividendy.</w:t>
      </w:r>
    </w:p>
    <w:p w:rsidR="00203C99" w:rsidP="005A7F5A">
      <w:pPr>
        <w:bidi w:val="0"/>
        <w:spacing w:after="0" w:line="240" w:lineRule="auto"/>
        <w:jc w:val="both"/>
        <w:rPr>
          <w:rFonts w:ascii="Arial Narrow" w:hAnsi="Arial Narrow"/>
          <w:sz w:val="24"/>
          <w:szCs w:val="24"/>
        </w:rPr>
      </w:pPr>
    </w:p>
    <w:p w:rsidR="00330764" w:rsidRPr="000964C2" w:rsidP="005A7F5A">
      <w:pPr>
        <w:tabs>
          <w:tab w:val="left" w:pos="-720"/>
          <w:tab w:val="left" w:pos="0"/>
        </w:tabs>
        <w:suppressAutoHyphens/>
        <w:bidi w:val="0"/>
        <w:spacing w:after="0" w:line="240" w:lineRule="auto"/>
        <w:jc w:val="both"/>
        <w:rPr>
          <w:rFonts w:ascii="Arial Narrow" w:hAnsi="Arial Narrow"/>
          <w:sz w:val="24"/>
          <w:szCs w:val="24"/>
        </w:rPr>
      </w:pPr>
      <w:r w:rsidRPr="000964C2">
        <w:rPr>
          <w:rFonts w:ascii="Arial Narrow" w:hAnsi="Arial Narrow"/>
          <w:sz w:val="24"/>
          <w:szCs w:val="24"/>
        </w:rPr>
        <w:t xml:space="preserve">(4) Ustanovenia </w:t>
      </w:r>
      <w:r w:rsidR="00094459">
        <w:rPr>
          <w:rFonts w:ascii="Arial Narrow" w:hAnsi="Arial Narrow"/>
          <w:sz w:val="24"/>
          <w:szCs w:val="24"/>
        </w:rPr>
        <w:t>odseku</w:t>
      </w:r>
      <w:r w:rsidRPr="000964C2">
        <w:rPr>
          <w:rFonts w:ascii="Arial Narrow" w:hAnsi="Arial Narrow"/>
          <w:sz w:val="24"/>
          <w:szCs w:val="24"/>
        </w:rPr>
        <w:t xml:space="preserve"> 1</w:t>
      </w:r>
      <w:r w:rsidR="00532A5F">
        <w:rPr>
          <w:rFonts w:ascii="Arial Narrow" w:hAnsi="Arial Narrow"/>
          <w:sz w:val="24"/>
          <w:szCs w:val="24"/>
        </w:rPr>
        <w:t xml:space="preserve"> a </w:t>
      </w:r>
      <w:r w:rsidR="00094459">
        <w:rPr>
          <w:rFonts w:ascii="Arial Narrow" w:hAnsi="Arial Narrow"/>
          <w:sz w:val="24"/>
          <w:szCs w:val="24"/>
        </w:rPr>
        <w:t>odseku</w:t>
      </w:r>
      <w:r w:rsidR="00532A5F">
        <w:rPr>
          <w:rFonts w:ascii="Arial Narrow" w:hAnsi="Arial Narrow"/>
          <w:sz w:val="24"/>
          <w:szCs w:val="24"/>
        </w:rPr>
        <w:t xml:space="preserve"> 2</w:t>
      </w:r>
      <w:r w:rsidRPr="000964C2">
        <w:rPr>
          <w:rFonts w:ascii="Arial Narrow" w:hAnsi="Arial Narrow"/>
          <w:sz w:val="24"/>
          <w:szCs w:val="24"/>
        </w:rPr>
        <w:t xml:space="preserve"> sa neuplatnia, ak skutočný vlastník dividend, ktorý je rezidentom jedného zmluvného štátu,</w:t>
      </w:r>
      <w:r w:rsidR="00532A5F">
        <w:rPr>
          <w:rFonts w:ascii="Arial Narrow" w:hAnsi="Arial Narrow"/>
          <w:sz w:val="24"/>
          <w:szCs w:val="24"/>
        </w:rPr>
        <w:t xml:space="preserve"> vykonáva</w:t>
      </w:r>
      <w:r w:rsidRPr="000964C2">
        <w:rPr>
          <w:rFonts w:ascii="Arial Narrow" w:hAnsi="Arial Narrow"/>
          <w:sz w:val="24"/>
          <w:szCs w:val="24"/>
        </w:rPr>
        <w:t xml:space="preserve"> v druhom zmluvnom štáte, rezidentom ktorého je spoločnosť vyplácajúca dividendy, podnikateľskú činnosť prostredníctvom stálej prevádzkarne, ktorá sa tam nachádza, alebo vykonáva v tom druhom zmluvnom štáte slobodné povolanie </w:t>
      </w:r>
      <w:r w:rsidR="001D4591">
        <w:rPr>
          <w:rFonts w:ascii="Arial Narrow" w:hAnsi="Arial Narrow"/>
          <w:sz w:val="24"/>
          <w:szCs w:val="24"/>
        </w:rPr>
        <w:t>prostredníctvom</w:t>
      </w:r>
      <w:r w:rsidRPr="000964C2">
        <w:rPr>
          <w:rFonts w:ascii="Arial Narrow" w:hAnsi="Arial Narrow"/>
          <w:sz w:val="24"/>
          <w:szCs w:val="24"/>
        </w:rPr>
        <w:t xml:space="preserve"> stálej základne, ktorá sa tam nachádza a vlastníctvo, v súvislosti s ktorým sa dividendy vyplácajú, sa skutočne viaže na túto stálu prevádzkareň alebo </w:t>
      </w:r>
      <w:r w:rsidR="001D4591">
        <w:rPr>
          <w:rFonts w:ascii="Arial Narrow" w:hAnsi="Arial Narrow"/>
          <w:sz w:val="24"/>
          <w:szCs w:val="24"/>
        </w:rPr>
        <w:t xml:space="preserve">túto </w:t>
      </w:r>
      <w:r w:rsidRPr="000964C2">
        <w:rPr>
          <w:rFonts w:ascii="Arial Narrow" w:hAnsi="Arial Narrow"/>
          <w:sz w:val="24"/>
          <w:szCs w:val="24"/>
        </w:rPr>
        <w:t>stálu základňu. V t</w:t>
      </w:r>
      <w:r w:rsidR="001D4591">
        <w:rPr>
          <w:rFonts w:ascii="Arial Narrow" w:hAnsi="Arial Narrow"/>
          <w:sz w:val="24"/>
          <w:szCs w:val="24"/>
        </w:rPr>
        <w:t>ak</w:t>
      </w:r>
      <w:r w:rsidRPr="000964C2">
        <w:rPr>
          <w:rFonts w:ascii="Arial Narrow" w:hAnsi="Arial Narrow"/>
          <w:sz w:val="24"/>
          <w:szCs w:val="24"/>
        </w:rPr>
        <w:t xml:space="preserve">om prípade sa podľa okolností uplatnia ustanovenia </w:t>
      </w:r>
      <w:r w:rsidR="00094459">
        <w:rPr>
          <w:rFonts w:ascii="Arial Narrow" w:hAnsi="Arial Narrow"/>
          <w:sz w:val="24"/>
          <w:szCs w:val="24"/>
        </w:rPr>
        <w:t>článku</w:t>
      </w:r>
      <w:r w:rsidRPr="000964C2">
        <w:rPr>
          <w:rFonts w:ascii="Arial Narrow" w:hAnsi="Arial Narrow"/>
          <w:sz w:val="24"/>
          <w:szCs w:val="24"/>
        </w:rPr>
        <w:t xml:space="preserve"> 7 alebo </w:t>
      </w:r>
      <w:r w:rsidR="00094459">
        <w:rPr>
          <w:rFonts w:ascii="Arial Narrow" w:hAnsi="Arial Narrow"/>
          <w:sz w:val="24"/>
          <w:szCs w:val="24"/>
        </w:rPr>
        <w:t>článku</w:t>
      </w:r>
      <w:r w:rsidRPr="000964C2">
        <w:rPr>
          <w:rFonts w:ascii="Arial Narrow" w:hAnsi="Arial Narrow"/>
          <w:sz w:val="24"/>
          <w:szCs w:val="24"/>
        </w:rPr>
        <w:t xml:space="preserve"> 14.</w:t>
      </w:r>
      <w:r w:rsidRPr="000964C2" w:rsidR="000964C2">
        <w:rPr>
          <w:rFonts w:ascii="Arial Narrow" w:hAnsi="Arial Narrow"/>
          <w:sz w:val="24"/>
          <w:szCs w:val="24"/>
        </w:rPr>
        <w:t xml:space="preserve"> </w:t>
      </w:r>
    </w:p>
    <w:p w:rsidR="0000207E" w:rsidRPr="00203C99" w:rsidP="005A7F5A">
      <w:pPr>
        <w:bidi w:val="0"/>
        <w:spacing w:after="0" w:line="240" w:lineRule="auto"/>
        <w:jc w:val="both"/>
        <w:rPr>
          <w:rFonts w:ascii="Arial Narrow" w:hAnsi="Arial Narrow"/>
          <w:sz w:val="24"/>
          <w:szCs w:val="24"/>
        </w:rPr>
      </w:pPr>
    </w:p>
    <w:p w:rsidR="00274420" w:rsidRPr="001F181C" w:rsidP="005A7F5A">
      <w:pPr>
        <w:tabs>
          <w:tab w:val="left" w:pos="567"/>
        </w:tabs>
        <w:bidi w:val="0"/>
        <w:spacing w:after="0" w:line="240" w:lineRule="auto"/>
        <w:jc w:val="both"/>
        <w:rPr>
          <w:rFonts w:ascii="Arial Narrow" w:hAnsi="Arial Narrow"/>
          <w:sz w:val="24"/>
          <w:szCs w:val="24"/>
        </w:rPr>
      </w:pPr>
      <w:r w:rsidRPr="001F181C">
        <w:rPr>
          <w:rFonts w:ascii="Arial Narrow" w:hAnsi="Arial Narrow"/>
          <w:sz w:val="24"/>
          <w:szCs w:val="24"/>
        </w:rPr>
        <w:t xml:space="preserve">(5) Ak spoločnosť, ktorá je rezidentom </w:t>
      </w:r>
      <w:r w:rsidR="001D4591">
        <w:rPr>
          <w:rFonts w:ascii="Arial Narrow" w:hAnsi="Arial Narrow"/>
          <w:sz w:val="24"/>
          <w:szCs w:val="24"/>
        </w:rPr>
        <w:t xml:space="preserve">jedného </w:t>
      </w:r>
      <w:r w:rsidRPr="001F181C">
        <w:rPr>
          <w:rFonts w:ascii="Arial Narrow" w:hAnsi="Arial Narrow"/>
          <w:sz w:val="24"/>
          <w:szCs w:val="24"/>
        </w:rPr>
        <w:t xml:space="preserve">zmluvného štátu, </w:t>
      </w:r>
      <w:r w:rsidR="001D4591">
        <w:rPr>
          <w:rFonts w:ascii="Arial Narrow" w:hAnsi="Arial Narrow"/>
          <w:sz w:val="24"/>
          <w:szCs w:val="24"/>
        </w:rPr>
        <w:t xml:space="preserve">dosahuje </w:t>
      </w:r>
      <w:r w:rsidRPr="001F181C">
        <w:rPr>
          <w:rFonts w:ascii="Arial Narrow" w:hAnsi="Arial Narrow"/>
          <w:sz w:val="24"/>
          <w:szCs w:val="24"/>
        </w:rPr>
        <w:t>zisky alebo príjm</w:t>
      </w:r>
      <w:r w:rsidR="00532A5F">
        <w:rPr>
          <w:rFonts w:ascii="Arial Narrow" w:hAnsi="Arial Narrow"/>
          <w:sz w:val="24"/>
          <w:szCs w:val="24"/>
        </w:rPr>
        <w:t>y</w:t>
      </w:r>
      <w:r w:rsidRPr="001F181C">
        <w:rPr>
          <w:rFonts w:ascii="Arial Narrow" w:hAnsi="Arial Narrow"/>
          <w:sz w:val="24"/>
          <w:szCs w:val="24"/>
        </w:rPr>
        <w:t xml:space="preserve"> z druhého zmluvného štátu, ten druhý zmluvný štát nemôže </w:t>
      </w:r>
      <w:r w:rsidR="001D4591">
        <w:rPr>
          <w:rFonts w:ascii="Arial Narrow" w:hAnsi="Arial Narrow"/>
          <w:sz w:val="24"/>
          <w:szCs w:val="24"/>
        </w:rPr>
        <w:t xml:space="preserve">zdaniť </w:t>
      </w:r>
      <w:r w:rsidRPr="001F181C">
        <w:rPr>
          <w:rFonts w:ascii="Arial Narrow" w:hAnsi="Arial Narrow"/>
          <w:sz w:val="24"/>
          <w:szCs w:val="24"/>
        </w:rPr>
        <w:t xml:space="preserve">dividendy </w:t>
      </w:r>
      <w:r w:rsidR="00532A5F">
        <w:rPr>
          <w:rFonts w:ascii="Arial Narrow" w:hAnsi="Arial Narrow"/>
          <w:sz w:val="24"/>
          <w:szCs w:val="24"/>
        </w:rPr>
        <w:t>vy</w:t>
      </w:r>
      <w:r w:rsidRPr="001F181C">
        <w:rPr>
          <w:rFonts w:ascii="Arial Narrow" w:hAnsi="Arial Narrow"/>
          <w:sz w:val="24"/>
          <w:szCs w:val="24"/>
        </w:rPr>
        <w:t>pl</w:t>
      </w:r>
      <w:r w:rsidR="00532A5F">
        <w:rPr>
          <w:rFonts w:ascii="Arial Narrow" w:hAnsi="Arial Narrow"/>
          <w:sz w:val="24"/>
          <w:szCs w:val="24"/>
        </w:rPr>
        <w:t>ácané</w:t>
      </w:r>
      <w:r w:rsidRPr="001F181C">
        <w:rPr>
          <w:rFonts w:ascii="Arial Narrow" w:hAnsi="Arial Narrow"/>
          <w:sz w:val="24"/>
          <w:szCs w:val="24"/>
        </w:rPr>
        <w:t xml:space="preserve"> spoločnosťou </w:t>
      </w:r>
      <w:r w:rsidR="001D4591">
        <w:rPr>
          <w:rFonts w:ascii="Arial Narrow" w:hAnsi="Arial Narrow"/>
          <w:sz w:val="24"/>
          <w:szCs w:val="24"/>
        </w:rPr>
        <w:t>s výnimkou prípadov,</w:t>
      </w:r>
      <w:r w:rsidRPr="001F181C">
        <w:rPr>
          <w:rFonts w:ascii="Arial Narrow" w:hAnsi="Arial Narrow"/>
          <w:sz w:val="24"/>
          <w:szCs w:val="24"/>
        </w:rPr>
        <w:t xml:space="preserve"> ak sa tieto dividendy vyplácajú rezidentovi toho druhého zmluvného štátu alebo ak vlastníctvo, v súvislosti s ktorým sa dividendy vyplácajú, sa skutočne viaže na stálu prevádzkareň alebo stálu základňu, ktorá sa nachádza v tom druhom zmluvnom štáte, ani zdaniť nerozdelené zisky spoločnosti daňou z nerozdelených ziskov spoločnosti, aj keď vyplácané dividendy alebo nerozdelené zisky pozostávajú úplne alebo čiastočne zo ziskov alebo</w:t>
      </w:r>
      <w:r w:rsidR="00285503">
        <w:rPr>
          <w:rFonts w:ascii="Arial Narrow" w:hAnsi="Arial Narrow"/>
          <w:sz w:val="24"/>
          <w:szCs w:val="24"/>
        </w:rPr>
        <w:t xml:space="preserve"> z</w:t>
      </w:r>
      <w:r w:rsidRPr="001F181C">
        <w:rPr>
          <w:rFonts w:ascii="Arial Narrow" w:hAnsi="Arial Narrow"/>
          <w:sz w:val="24"/>
          <w:szCs w:val="24"/>
        </w:rPr>
        <w:t xml:space="preserve"> príjmov </w:t>
      </w:r>
      <w:r w:rsidR="001D4591">
        <w:rPr>
          <w:rFonts w:ascii="Arial Narrow" w:hAnsi="Arial Narrow"/>
          <w:sz w:val="24"/>
          <w:szCs w:val="24"/>
        </w:rPr>
        <w:t xml:space="preserve">plynúcich zo zdroja </w:t>
      </w:r>
      <w:r w:rsidRPr="001F181C">
        <w:rPr>
          <w:rFonts w:ascii="Arial Narrow" w:hAnsi="Arial Narrow"/>
          <w:sz w:val="24"/>
          <w:szCs w:val="24"/>
        </w:rPr>
        <w:t xml:space="preserve">v tom druhom zmluvnom štáte. </w:t>
      </w:r>
    </w:p>
    <w:p w:rsidR="009160E8" w:rsidRPr="001F181C" w:rsidP="005A7F5A">
      <w:pPr>
        <w:autoSpaceDE w:val="0"/>
        <w:autoSpaceDN w:val="0"/>
        <w:bidi w:val="0"/>
        <w:adjustRightInd w:val="0"/>
        <w:spacing w:after="0" w:line="240" w:lineRule="auto"/>
        <w:jc w:val="both"/>
        <w:rPr>
          <w:rFonts w:ascii="Arial Narrow" w:hAnsi="Arial Narrow"/>
          <w:sz w:val="24"/>
          <w:szCs w:val="24"/>
        </w:rPr>
      </w:pPr>
    </w:p>
    <w:p w:rsidR="006F311B" w:rsidRPr="001F181C" w:rsidP="005A7F5A">
      <w:pPr>
        <w:autoSpaceDE w:val="0"/>
        <w:autoSpaceDN w:val="0"/>
        <w:bidi w:val="0"/>
        <w:adjustRightInd w:val="0"/>
        <w:spacing w:after="0" w:line="240" w:lineRule="auto"/>
        <w:jc w:val="center"/>
        <w:rPr>
          <w:rFonts w:ascii="Arial Narrow" w:hAnsi="Arial Narrow"/>
          <w:b/>
          <w:bCs/>
          <w:sz w:val="24"/>
          <w:szCs w:val="24"/>
        </w:rPr>
      </w:pPr>
    </w:p>
    <w:p w:rsidR="00000343" w:rsidRPr="001F181C" w:rsidP="005A7F5A">
      <w:pPr>
        <w:autoSpaceDE w:val="0"/>
        <w:autoSpaceDN w:val="0"/>
        <w:bidi w:val="0"/>
        <w:adjustRightInd w:val="0"/>
        <w:spacing w:after="0" w:line="240" w:lineRule="auto"/>
        <w:jc w:val="center"/>
        <w:rPr>
          <w:rFonts w:ascii="Arial Narrow" w:hAnsi="Arial Narrow"/>
          <w:b/>
          <w:bCs/>
          <w:sz w:val="24"/>
          <w:szCs w:val="24"/>
        </w:rPr>
      </w:pPr>
      <w:r w:rsidRPr="001F181C" w:rsidR="00A11093">
        <w:rPr>
          <w:rFonts w:ascii="Arial Narrow" w:hAnsi="Arial Narrow"/>
          <w:b/>
          <w:iCs/>
          <w:sz w:val="24"/>
          <w:szCs w:val="24"/>
        </w:rPr>
        <w:t>Článok</w:t>
      </w:r>
      <w:r w:rsidRPr="001F181C">
        <w:rPr>
          <w:rFonts w:ascii="Arial Narrow" w:hAnsi="Arial Narrow"/>
          <w:b/>
          <w:bCs/>
          <w:sz w:val="24"/>
          <w:szCs w:val="24"/>
        </w:rPr>
        <w:t xml:space="preserve"> 11</w:t>
      </w:r>
      <w:r w:rsidRPr="001F181C" w:rsidR="001F181C">
        <w:rPr>
          <w:rFonts w:ascii="Arial Narrow" w:hAnsi="Arial Narrow"/>
          <w:b/>
          <w:bCs/>
          <w:sz w:val="24"/>
          <w:szCs w:val="24"/>
        </w:rPr>
        <w:t xml:space="preserve"> </w:t>
        <w:br/>
        <w:t>Úroky</w:t>
      </w:r>
    </w:p>
    <w:p w:rsidR="005D0456" w:rsidRPr="001F181C" w:rsidP="005A7F5A">
      <w:pPr>
        <w:autoSpaceDE w:val="0"/>
        <w:autoSpaceDN w:val="0"/>
        <w:bidi w:val="0"/>
        <w:adjustRightInd w:val="0"/>
        <w:spacing w:after="0" w:line="240" w:lineRule="auto"/>
        <w:jc w:val="center"/>
        <w:rPr>
          <w:rFonts w:ascii="Arial Narrow" w:hAnsi="Arial Narrow"/>
          <w:b/>
          <w:bCs/>
          <w:sz w:val="24"/>
          <w:szCs w:val="24"/>
        </w:rPr>
      </w:pPr>
    </w:p>
    <w:p w:rsidR="001F181C" w:rsidP="005A7F5A">
      <w:pPr>
        <w:bidi w:val="0"/>
        <w:spacing w:after="0" w:line="240" w:lineRule="auto"/>
        <w:jc w:val="both"/>
        <w:rPr>
          <w:rFonts w:ascii="Arial Narrow" w:hAnsi="Arial Narrow"/>
          <w:sz w:val="24"/>
          <w:szCs w:val="24"/>
        </w:rPr>
      </w:pPr>
      <w:r w:rsidRPr="001F181C">
        <w:rPr>
          <w:rFonts w:ascii="Arial Narrow" w:hAnsi="Arial Narrow"/>
          <w:sz w:val="24"/>
          <w:szCs w:val="24"/>
        </w:rPr>
        <w:t>(1) Úroky majúce zdroj v</w:t>
      </w:r>
      <w:r>
        <w:rPr>
          <w:rFonts w:ascii="Arial Narrow" w:hAnsi="Arial Narrow"/>
          <w:sz w:val="24"/>
          <w:szCs w:val="24"/>
        </w:rPr>
        <w:t> </w:t>
      </w:r>
      <w:r w:rsidRPr="001F181C">
        <w:rPr>
          <w:rFonts w:ascii="Arial Narrow" w:hAnsi="Arial Narrow"/>
          <w:sz w:val="24"/>
          <w:szCs w:val="24"/>
        </w:rPr>
        <w:t>jednom</w:t>
      </w:r>
      <w:r>
        <w:rPr>
          <w:rFonts w:ascii="Arial Narrow" w:hAnsi="Arial Narrow"/>
          <w:sz w:val="24"/>
          <w:szCs w:val="24"/>
        </w:rPr>
        <w:t xml:space="preserve"> </w:t>
      </w:r>
      <w:r w:rsidRPr="001F181C">
        <w:rPr>
          <w:rFonts w:ascii="Arial Narrow" w:hAnsi="Arial Narrow"/>
          <w:sz w:val="24"/>
          <w:szCs w:val="24"/>
        </w:rPr>
        <w:t>zmluvnom štáte a vyplácané rezidentovi druhého zmluvného štátu sa môžu zdaniť v</w:t>
      </w:r>
      <w:r w:rsidR="001D4591">
        <w:rPr>
          <w:rFonts w:ascii="Arial Narrow" w:hAnsi="Arial Narrow"/>
          <w:sz w:val="24"/>
          <w:szCs w:val="24"/>
        </w:rPr>
        <w:t xml:space="preserve"> tom </w:t>
      </w:r>
      <w:r w:rsidRPr="001F181C">
        <w:rPr>
          <w:rFonts w:ascii="Arial Narrow" w:hAnsi="Arial Narrow"/>
          <w:sz w:val="24"/>
          <w:szCs w:val="24"/>
        </w:rPr>
        <w:t>druhom</w:t>
      </w:r>
      <w:r>
        <w:rPr>
          <w:rFonts w:ascii="Arial Narrow" w:hAnsi="Arial Narrow"/>
          <w:sz w:val="24"/>
          <w:szCs w:val="24"/>
        </w:rPr>
        <w:t xml:space="preserve"> </w:t>
      </w:r>
      <w:r w:rsidRPr="001F181C">
        <w:rPr>
          <w:rFonts w:ascii="Arial Narrow" w:hAnsi="Arial Narrow"/>
          <w:sz w:val="24"/>
          <w:szCs w:val="24"/>
        </w:rPr>
        <w:t xml:space="preserve">zmluvnom štáte. </w:t>
      </w:r>
    </w:p>
    <w:p w:rsidR="00A21E88" w:rsidRPr="001F181C" w:rsidP="005A7F5A">
      <w:pPr>
        <w:bidi w:val="0"/>
        <w:spacing w:after="0" w:line="240" w:lineRule="auto"/>
        <w:jc w:val="both"/>
        <w:rPr>
          <w:rFonts w:ascii="Arial Narrow" w:hAnsi="Arial Narrow"/>
          <w:sz w:val="24"/>
          <w:szCs w:val="24"/>
        </w:rPr>
      </w:pPr>
    </w:p>
    <w:p w:rsidR="001F181C" w:rsidP="005A7F5A">
      <w:pPr>
        <w:autoSpaceDE w:val="0"/>
        <w:autoSpaceDN w:val="0"/>
        <w:bidi w:val="0"/>
        <w:adjustRightInd w:val="0"/>
        <w:spacing w:after="0" w:line="240" w:lineRule="auto"/>
        <w:jc w:val="both"/>
        <w:rPr>
          <w:rFonts w:ascii="Arial Narrow" w:hAnsi="Arial Narrow"/>
          <w:sz w:val="24"/>
          <w:szCs w:val="24"/>
        </w:rPr>
      </w:pPr>
      <w:r w:rsidRPr="001F181C">
        <w:rPr>
          <w:rFonts w:ascii="Arial Narrow" w:hAnsi="Arial Narrow"/>
          <w:sz w:val="24"/>
          <w:szCs w:val="24"/>
        </w:rPr>
        <w:t>(2) Tieto úroky sa však môžu zdaniť aj v</w:t>
      </w:r>
      <w:r>
        <w:rPr>
          <w:rFonts w:ascii="Arial Narrow" w:hAnsi="Arial Narrow"/>
          <w:sz w:val="24"/>
          <w:szCs w:val="24"/>
        </w:rPr>
        <w:t> </w:t>
      </w:r>
      <w:r w:rsidRPr="001F181C">
        <w:rPr>
          <w:rFonts w:ascii="Arial Narrow" w:hAnsi="Arial Narrow"/>
          <w:sz w:val="24"/>
          <w:szCs w:val="24"/>
        </w:rPr>
        <w:t>zmluvnom</w:t>
      </w:r>
      <w:r>
        <w:rPr>
          <w:rFonts w:ascii="Arial Narrow" w:hAnsi="Arial Narrow"/>
          <w:sz w:val="24"/>
          <w:szCs w:val="24"/>
        </w:rPr>
        <w:t xml:space="preserve"> </w:t>
      </w:r>
      <w:r w:rsidRPr="001F181C">
        <w:rPr>
          <w:rFonts w:ascii="Arial Narrow" w:hAnsi="Arial Narrow"/>
          <w:sz w:val="24"/>
          <w:szCs w:val="24"/>
        </w:rPr>
        <w:t>štáte, v</w:t>
      </w:r>
      <w:r>
        <w:rPr>
          <w:rFonts w:ascii="Arial Narrow" w:hAnsi="Arial Narrow"/>
          <w:sz w:val="24"/>
          <w:szCs w:val="24"/>
        </w:rPr>
        <w:t> </w:t>
      </w:r>
      <w:r w:rsidRPr="001F181C">
        <w:rPr>
          <w:rFonts w:ascii="Arial Narrow" w:hAnsi="Arial Narrow"/>
          <w:sz w:val="24"/>
          <w:szCs w:val="24"/>
        </w:rPr>
        <w:t>ktorom</w:t>
      </w:r>
      <w:r>
        <w:rPr>
          <w:rFonts w:ascii="Arial Narrow" w:hAnsi="Arial Narrow"/>
          <w:sz w:val="24"/>
          <w:szCs w:val="24"/>
        </w:rPr>
        <w:t xml:space="preserve"> </w:t>
      </w:r>
      <w:r w:rsidRPr="001F181C">
        <w:rPr>
          <w:rFonts w:ascii="Arial Narrow" w:hAnsi="Arial Narrow"/>
          <w:sz w:val="24"/>
          <w:szCs w:val="24"/>
        </w:rPr>
        <w:t>majú zdroj, a</w:t>
      </w:r>
      <w:r>
        <w:rPr>
          <w:rFonts w:ascii="Arial Narrow" w:hAnsi="Arial Narrow"/>
          <w:sz w:val="24"/>
          <w:szCs w:val="24"/>
        </w:rPr>
        <w:t> </w:t>
      </w:r>
      <w:r w:rsidRPr="001F181C">
        <w:rPr>
          <w:rFonts w:ascii="Arial Narrow" w:hAnsi="Arial Narrow"/>
          <w:sz w:val="24"/>
          <w:szCs w:val="24"/>
        </w:rPr>
        <w:t>to</w:t>
      </w:r>
      <w:r>
        <w:rPr>
          <w:rFonts w:ascii="Arial Narrow" w:hAnsi="Arial Narrow"/>
          <w:sz w:val="24"/>
          <w:szCs w:val="24"/>
        </w:rPr>
        <w:t xml:space="preserve"> </w:t>
      </w:r>
      <w:r w:rsidRPr="001F181C">
        <w:rPr>
          <w:rFonts w:ascii="Arial Narrow" w:hAnsi="Arial Narrow"/>
          <w:sz w:val="24"/>
          <w:szCs w:val="24"/>
        </w:rPr>
        <w:t>podľa právnych predpisov toho</w:t>
      </w:r>
      <w:r w:rsidR="001F268A">
        <w:rPr>
          <w:rFonts w:ascii="Arial Narrow" w:hAnsi="Arial Narrow"/>
          <w:sz w:val="24"/>
          <w:szCs w:val="24"/>
        </w:rPr>
        <w:t xml:space="preserve"> zmluvného</w:t>
      </w:r>
      <w:r w:rsidRPr="001F181C">
        <w:rPr>
          <w:rFonts w:ascii="Arial Narrow" w:hAnsi="Arial Narrow"/>
          <w:sz w:val="24"/>
          <w:szCs w:val="24"/>
        </w:rPr>
        <w:t xml:space="preserve"> štátu, ale ak je skutočný vlastník úrokov rezidentom druhého zmluvného štátu, daň takto stanovená nepresiahne </w:t>
      </w:r>
      <w:r>
        <w:rPr>
          <w:rFonts w:ascii="Arial Narrow" w:hAnsi="Arial Narrow"/>
          <w:sz w:val="24"/>
          <w:szCs w:val="24"/>
        </w:rPr>
        <w:t xml:space="preserve">desať </w:t>
      </w:r>
      <w:r w:rsidRPr="001F181C">
        <w:rPr>
          <w:rFonts w:ascii="Arial Narrow" w:hAnsi="Arial Narrow"/>
          <w:sz w:val="24"/>
          <w:szCs w:val="24"/>
        </w:rPr>
        <w:t>percent hrubej sumy úrokov.</w:t>
      </w:r>
    </w:p>
    <w:p w:rsidR="00B53330" w:rsidP="005A7F5A">
      <w:pPr>
        <w:autoSpaceDE w:val="0"/>
        <w:autoSpaceDN w:val="0"/>
        <w:bidi w:val="0"/>
        <w:adjustRightInd w:val="0"/>
        <w:spacing w:after="0" w:line="240" w:lineRule="auto"/>
        <w:jc w:val="both"/>
        <w:rPr>
          <w:rFonts w:ascii="Arial Narrow" w:hAnsi="Arial Narrow"/>
          <w:sz w:val="24"/>
          <w:szCs w:val="24"/>
        </w:rPr>
      </w:pPr>
    </w:p>
    <w:p w:rsidR="008D7FC0" w:rsidP="005A7F5A">
      <w:pPr>
        <w:autoSpaceDE w:val="0"/>
        <w:autoSpaceDN w:val="0"/>
        <w:bidi w:val="0"/>
        <w:adjustRightInd w:val="0"/>
        <w:spacing w:after="0" w:line="240" w:lineRule="auto"/>
        <w:jc w:val="both"/>
        <w:rPr>
          <w:rFonts w:ascii="Arial Narrow" w:hAnsi="Arial Narrow"/>
          <w:sz w:val="24"/>
          <w:szCs w:val="24"/>
        </w:rPr>
      </w:pPr>
      <w:r w:rsidRPr="001F268A" w:rsidR="001F268A">
        <w:rPr>
          <w:rFonts w:ascii="Arial Narrow" w:hAnsi="Arial Narrow"/>
          <w:sz w:val="24"/>
          <w:szCs w:val="24"/>
        </w:rPr>
        <w:t xml:space="preserve">(3) Bez ohľadu na ustanovenia </w:t>
      </w:r>
      <w:r w:rsidR="00094459">
        <w:rPr>
          <w:rFonts w:ascii="Arial Narrow" w:hAnsi="Arial Narrow"/>
          <w:sz w:val="24"/>
          <w:szCs w:val="24"/>
        </w:rPr>
        <w:t>odseku</w:t>
      </w:r>
      <w:r w:rsidRPr="001F268A" w:rsidR="001F268A">
        <w:rPr>
          <w:rFonts w:ascii="Arial Narrow" w:hAnsi="Arial Narrow"/>
          <w:sz w:val="24"/>
          <w:szCs w:val="24"/>
        </w:rPr>
        <w:t xml:space="preserve"> 2 úroky</w:t>
      </w:r>
      <w:r>
        <w:rPr>
          <w:rFonts w:ascii="Arial Narrow" w:hAnsi="Arial Narrow"/>
          <w:sz w:val="24"/>
          <w:szCs w:val="24"/>
        </w:rPr>
        <w:t xml:space="preserve"> plynúce z jedného zmluvného štátu a vyplácané vláde druhého zmluvného štátu alebo jeho </w:t>
      </w:r>
      <w:r w:rsidR="00B53330">
        <w:rPr>
          <w:rFonts w:ascii="Arial Narrow" w:hAnsi="Arial Narrow"/>
          <w:sz w:val="24"/>
          <w:szCs w:val="24"/>
        </w:rPr>
        <w:t>správnym</w:t>
      </w:r>
      <w:r>
        <w:rPr>
          <w:rFonts w:ascii="Arial Narrow" w:hAnsi="Arial Narrow"/>
          <w:sz w:val="24"/>
          <w:szCs w:val="24"/>
        </w:rPr>
        <w:t xml:space="preserve"> </w:t>
      </w:r>
      <w:r w:rsidR="00285503">
        <w:rPr>
          <w:rFonts w:ascii="Arial Narrow" w:hAnsi="Arial Narrow"/>
          <w:sz w:val="24"/>
          <w:szCs w:val="24"/>
        </w:rPr>
        <w:t xml:space="preserve">celkom, </w:t>
      </w:r>
      <w:r w:rsidR="00B53330">
        <w:rPr>
          <w:rFonts w:ascii="Arial Narrow" w:hAnsi="Arial Narrow"/>
          <w:sz w:val="24"/>
          <w:szCs w:val="24"/>
        </w:rPr>
        <w:t>alebo miestnym</w:t>
      </w:r>
      <w:r>
        <w:rPr>
          <w:rFonts w:ascii="Arial Narrow" w:hAnsi="Arial Narrow"/>
          <w:sz w:val="24"/>
          <w:szCs w:val="24"/>
        </w:rPr>
        <w:t xml:space="preserve"> orgán</w:t>
      </w:r>
      <w:r w:rsidR="00B53330">
        <w:rPr>
          <w:rFonts w:ascii="Arial Narrow" w:hAnsi="Arial Narrow"/>
          <w:sz w:val="24"/>
          <w:szCs w:val="24"/>
        </w:rPr>
        <w:t>om</w:t>
      </w:r>
      <w:r w:rsidR="00285503">
        <w:rPr>
          <w:rFonts w:ascii="Arial Narrow" w:hAnsi="Arial Narrow"/>
          <w:sz w:val="24"/>
          <w:szCs w:val="24"/>
        </w:rPr>
        <w:t>,</w:t>
      </w:r>
      <w:r>
        <w:rPr>
          <w:rFonts w:ascii="Arial Narrow" w:hAnsi="Arial Narrow"/>
          <w:sz w:val="24"/>
          <w:szCs w:val="24"/>
        </w:rPr>
        <w:t xml:space="preserve"> alebo jeho agentúre</w:t>
      </w:r>
      <w:r w:rsidR="00285503">
        <w:rPr>
          <w:rFonts w:ascii="Arial Narrow" w:hAnsi="Arial Narrow"/>
          <w:sz w:val="24"/>
          <w:szCs w:val="24"/>
        </w:rPr>
        <w:t>,</w:t>
      </w:r>
      <w:r>
        <w:rPr>
          <w:rFonts w:ascii="Arial Narrow" w:hAnsi="Arial Narrow"/>
          <w:sz w:val="24"/>
          <w:szCs w:val="24"/>
        </w:rPr>
        <w:t xml:space="preserve"> </w:t>
      </w:r>
      <w:r w:rsidR="000879F7">
        <w:rPr>
          <w:rFonts w:ascii="Arial Narrow" w:hAnsi="Arial Narrow"/>
          <w:sz w:val="24"/>
          <w:szCs w:val="24"/>
        </w:rPr>
        <w:t xml:space="preserve">či </w:t>
      </w:r>
      <w:r w:rsidR="00FC20F0">
        <w:rPr>
          <w:rFonts w:ascii="Arial Narrow" w:hAnsi="Arial Narrow"/>
          <w:sz w:val="24"/>
          <w:szCs w:val="24"/>
        </w:rPr>
        <w:t>osobitnému orgánu vlády</w:t>
      </w:r>
      <w:r>
        <w:rPr>
          <w:rFonts w:ascii="Arial Narrow" w:hAnsi="Arial Narrow"/>
          <w:sz w:val="24"/>
          <w:szCs w:val="24"/>
        </w:rPr>
        <w:t xml:space="preserve"> sú oslobodené od dane v skôr uvedenom zmluvnom štáte. Na účely tohto odseku pojem „vláda“ zahŕňa </w:t>
      </w:r>
      <w:r w:rsidR="0075553A">
        <w:rPr>
          <w:rFonts w:ascii="Arial Narrow" w:hAnsi="Arial Narrow"/>
          <w:sz w:val="24"/>
          <w:szCs w:val="24"/>
        </w:rPr>
        <w:t xml:space="preserve">Centrálnu banku Barbadosu (Central Bank of Barbados), </w:t>
      </w:r>
      <w:r>
        <w:rPr>
          <w:rFonts w:ascii="Arial Narrow" w:hAnsi="Arial Narrow"/>
          <w:sz w:val="24"/>
          <w:szCs w:val="24"/>
        </w:rPr>
        <w:t>Národnú banku Slovenska</w:t>
      </w:r>
      <w:r w:rsidR="00FC20F0">
        <w:rPr>
          <w:rFonts w:ascii="Arial Narrow" w:hAnsi="Arial Narrow"/>
          <w:sz w:val="24"/>
          <w:szCs w:val="24"/>
        </w:rPr>
        <w:t>,</w:t>
      </w:r>
      <w:r w:rsidR="006A68F9">
        <w:rPr>
          <w:rFonts w:ascii="Arial Narrow" w:hAnsi="Arial Narrow"/>
          <w:sz w:val="24"/>
          <w:szCs w:val="24"/>
        </w:rPr>
        <w:t xml:space="preserve"> Exportno-importnú</w:t>
      </w:r>
      <w:r w:rsidRPr="00754135" w:rsidR="00285503">
        <w:rPr>
          <w:rFonts w:ascii="Arial Narrow" w:hAnsi="Arial Narrow"/>
          <w:sz w:val="24"/>
          <w:szCs w:val="24"/>
        </w:rPr>
        <w:t xml:space="preserve"> bank</w:t>
      </w:r>
      <w:r w:rsidR="006A68F9">
        <w:rPr>
          <w:rFonts w:ascii="Arial Narrow" w:hAnsi="Arial Narrow"/>
          <w:sz w:val="24"/>
          <w:szCs w:val="24"/>
        </w:rPr>
        <w:t>u Slovenskej republiky (EXIMBANKA SR)</w:t>
      </w:r>
      <w:r>
        <w:rPr>
          <w:rFonts w:ascii="Arial Narrow" w:hAnsi="Arial Narrow"/>
          <w:sz w:val="24"/>
          <w:szCs w:val="24"/>
        </w:rPr>
        <w:t>, Slovenskú záručnú a rozvojovú banku,</w:t>
      </w:r>
      <w:r w:rsidR="000A1717">
        <w:rPr>
          <w:rFonts w:ascii="Arial Narrow" w:hAnsi="Arial Narrow"/>
          <w:sz w:val="24"/>
          <w:szCs w:val="24"/>
        </w:rPr>
        <w:t> </w:t>
      </w:r>
      <w:r>
        <w:rPr>
          <w:rFonts w:ascii="Arial Narrow" w:hAnsi="Arial Narrow"/>
          <w:sz w:val="24"/>
          <w:szCs w:val="24"/>
        </w:rPr>
        <w:t>a.</w:t>
      </w:r>
      <w:r w:rsidR="00FC20F0">
        <w:rPr>
          <w:rFonts w:ascii="Arial Narrow" w:hAnsi="Arial Narrow"/>
          <w:sz w:val="24"/>
          <w:szCs w:val="24"/>
        </w:rPr>
        <w:t> </w:t>
      </w:r>
      <w:r>
        <w:rPr>
          <w:rFonts w:ascii="Arial Narrow" w:hAnsi="Arial Narrow"/>
          <w:sz w:val="24"/>
          <w:szCs w:val="24"/>
        </w:rPr>
        <w:t>s., Agentúru pre riadenie dlhu a likvidity (ARDAL)</w:t>
      </w:r>
      <w:r w:rsidR="00EA7B56">
        <w:rPr>
          <w:rFonts w:ascii="Arial Narrow" w:hAnsi="Arial Narrow"/>
          <w:sz w:val="24"/>
          <w:szCs w:val="24"/>
        </w:rPr>
        <w:t xml:space="preserve">, </w:t>
      </w:r>
      <w:r>
        <w:rPr>
          <w:rFonts w:ascii="Arial Narrow" w:hAnsi="Arial Narrow"/>
          <w:sz w:val="24"/>
          <w:szCs w:val="24"/>
        </w:rPr>
        <w:t xml:space="preserve">a inú obdobnú inštitúciu, </w:t>
      </w:r>
      <w:r w:rsidR="000B34CC">
        <w:rPr>
          <w:rFonts w:ascii="Arial Narrow" w:hAnsi="Arial Narrow"/>
          <w:sz w:val="24"/>
          <w:szCs w:val="24"/>
        </w:rPr>
        <w:t xml:space="preserve">na ktorej </w:t>
      </w:r>
      <w:r>
        <w:rPr>
          <w:rFonts w:ascii="Arial Narrow" w:hAnsi="Arial Narrow"/>
          <w:sz w:val="24"/>
          <w:szCs w:val="24"/>
        </w:rPr>
        <w:t xml:space="preserve">sa dohodnú príslušné </w:t>
      </w:r>
      <w:r w:rsidR="0075553A">
        <w:rPr>
          <w:rFonts w:ascii="Arial Narrow" w:hAnsi="Arial Narrow"/>
          <w:sz w:val="24"/>
          <w:szCs w:val="24"/>
        </w:rPr>
        <w:t xml:space="preserve">orgány </w:t>
      </w:r>
      <w:r>
        <w:rPr>
          <w:rFonts w:ascii="Arial Narrow" w:hAnsi="Arial Narrow"/>
          <w:sz w:val="24"/>
          <w:szCs w:val="24"/>
        </w:rPr>
        <w:t xml:space="preserve">zmluvných štátov. </w:t>
      </w:r>
    </w:p>
    <w:p w:rsidR="00D25180" w:rsidP="005A7F5A">
      <w:pPr>
        <w:autoSpaceDE w:val="0"/>
        <w:autoSpaceDN w:val="0"/>
        <w:bidi w:val="0"/>
        <w:adjustRightInd w:val="0"/>
        <w:spacing w:after="0" w:line="240" w:lineRule="auto"/>
        <w:jc w:val="both"/>
        <w:rPr>
          <w:rFonts w:ascii="Arial Narrow" w:hAnsi="Arial Narrow"/>
          <w:sz w:val="24"/>
          <w:szCs w:val="24"/>
        </w:rPr>
      </w:pPr>
    </w:p>
    <w:p w:rsidR="00B73483" w:rsidP="005A7F5A">
      <w:pPr>
        <w:autoSpaceDE w:val="0"/>
        <w:autoSpaceDN w:val="0"/>
        <w:bidi w:val="0"/>
        <w:adjustRightInd w:val="0"/>
        <w:spacing w:after="0" w:line="240" w:lineRule="auto"/>
        <w:jc w:val="both"/>
        <w:rPr>
          <w:rFonts w:ascii="Arial Narrow" w:hAnsi="Arial Narrow"/>
          <w:sz w:val="24"/>
          <w:szCs w:val="24"/>
        </w:rPr>
      </w:pPr>
      <w:r>
        <w:rPr>
          <w:rFonts w:ascii="Arial Narrow" w:hAnsi="Arial Narrow"/>
          <w:sz w:val="24"/>
          <w:szCs w:val="24"/>
        </w:rPr>
        <w:t>(4)</w:t>
      </w:r>
      <w:r w:rsidRPr="00B73483">
        <w:rPr>
          <w:rFonts w:ascii="Arial Narrow" w:hAnsi="Arial Narrow"/>
          <w:sz w:val="24"/>
          <w:szCs w:val="24"/>
        </w:rPr>
        <w:t xml:space="preserve"> Pojem „úroky“ použitý v</w:t>
      </w:r>
      <w:r>
        <w:rPr>
          <w:rFonts w:ascii="Arial Narrow" w:hAnsi="Arial Narrow"/>
          <w:sz w:val="24"/>
          <w:szCs w:val="24"/>
        </w:rPr>
        <w:t> </w:t>
      </w:r>
      <w:r w:rsidRPr="00B73483">
        <w:rPr>
          <w:rFonts w:ascii="Arial Narrow" w:hAnsi="Arial Narrow"/>
          <w:sz w:val="24"/>
          <w:szCs w:val="24"/>
        </w:rPr>
        <w:t>tomto</w:t>
      </w:r>
      <w:r>
        <w:rPr>
          <w:rFonts w:ascii="Arial Narrow" w:hAnsi="Arial Narrow"/>
          <w:sz w:val="24"/>
          <w:szCs w:val="24"/>
        </w:rPr>
        <w:t xml:space="preserve"> </w:t>
      </w:r>
      <w:r w:rsidRPr="00B73483">
        <w:rPr>
          <w:rFonts w:ascii="Arial Narrow" w:hAnsi="Arial Narrow"/>
          <w:sz w:val="24"/>
          <w:szCs w:val="24"/>
        </w:rPr>
        <w:t>článku označuje príjmy z</w:t>
      </w:r>
      <w:r>
        <w:rPr>
          <w:rFonts w:ascii="Arial Narrow" w:hAnsi="Arial Narrow"/>
          <w:sz w:val="24"/>
          <w:szCs w:val="24"/>
        </w:rPr>
        <w:t> </w:t>
      </w:r>
      <w:r w:rsidRPr="00B73483">
        <w:rPr>
          <w:rFonts w:ascii="Arial Narrow" w:hAnsi="Arial Narrow"/>
          <w:sz w:val="24"/>
          <w:szCs w:val="24"/>
        </w:rPr>
        <w:t>pohľadávok</w:t>
      </w:r>
      <w:r>
        <w:rPr>
          <w:rFonts w:ascii="Arial Narrow" w:hAnsi="Arial Narrow"/>
          <w:sz w:val="24"/>
          <w:szCs w:val="24"/>
        </w:rPr>
        <w:t xml:space="preserve"> </w:t>
      </w:r>
      <w:r w:rsidRPr="00B73483">
        <w:rPr>
          <w:rFonts w:ascii="Arial Narrow" w:hAnsi="Arial Narrow"/>
          <w:sz w:val="24"/>
          <w:szCs w:val="24"/>
        </w:rPr>
        <w:t>akéhokoľvek druhu zabezpečených či nezabezpečených záložným právom</w:t>
      </w:r>
      <w:r w:rsidR="001D4591">
        <w:rPr>
          <w:rFonts w:ascii="Arial Narrow" w:hAnsi="Arial Narrow"/>
          <w:sz w:val="24"/>
          <w:szCs w:val="24"/>
        </w:rPr>
        <w:t xml:space="preserve"> na nehnuteľnosť</w:t>
      </w:r>
      <w:r w:rsidRPr="00B73483">
        <w:rPr>
          <w:rFonts w:ascii="Arial Narrow" w:hAnsi="Arial Narrow"/>
          <w:sz w:val="24"/>
          <w:szCs w:val="24"/>
        </w:rPr>
        <w:t xml:space="preserve"> bez ohľadu na to, či </w:t>
      </w:r>
      <w:r w:rsidR="001D4591">
        <w:rPr>
          <w:rFonts w:ascii="Arial Narrow" w:hAnsi="Arial Narrow"/>
          <w:sz w:val="24"/>
          <w:szCs w:val="24"/>
        </w:rPr>
        <w:t xml:space="preserve">poskytujú </w:t>
      </w:r>
      <w:r w:rsidRPr="00B73483">
        <w:rPr>
          <w:rFonts w:ascii="Arial Narrow" w:hAnsi="Arial Narrow"/>
          <w:sz w:val="24"/>
          <w:szCs w:val="24"/>
        </w:rPr>
        <w:t>právo účasti na ziskoch dlžníka a</w:t>
      </w:r>
      <w:r w:rsidR="00C4283E">
        <w:rPr>
          <w:rFonts w:ascii="Arial Narrow" w:hAnsi="Arial Narrow"/>
          <w:sz w:val="24"/>
          <w:szCs w:val="24"/>
        </w:rPr>
        <w:t> </w:t>
      </w:r>
      <w:r w:rsidRPr="00B73483">
        <w:rPr>
          <w:rFonts w:ascii="Arial Narrow" w:hAnsi="Arial Narrow"/>
          <w:sz w:val="24"/>
          <w:szCs w:val="24"/>
        </w:rPr>
        <w:t>najmä</w:t>
      </w:r>
      <w:r w:rsidR="00C4283E">
        <w:rPr>
          <w:rFonts w:ascii="Arial Narrow" w:hAnsi="Arial Narrow"/>
          <w:sz w:val="24"/>
          <w:szCs w:val="24"/>
        </w:rPr>
        <w:t xml:space="preserve"> </w:t>
      </w:r>
      <w:r w:rsidRPr="00B73483">
        <w:rPr>
          <w:rFonts w:ascii="Arial Narrow" w:hAnsi="Arial Narrow"/>
          <w:sz w:val="24"/>
          <w:szCs w:val="24"/>
        </w:rPr>
        <w:t>príjmy z</w:t>
      </w:r>
      <w:r w:rsidR="00C4283E">
        <w:rPr>
          <w:rFonts w:ascii="Arial Narrow" w:hAnsi="Arial Narrow"/>
          <w:sz w:val="24"/>
          <w:szCs w:val="24"/>
        </w:rPr>
        <w:t> </w:t>
      </w:r>
      <w:r w:rsidRPr="00B73483">
        <w:rPr>
          <w:rFonts w:ascii="Arial Narrow" w:hAnsi="Arial Narrow"/>
          <w:sz w:val="24"/>
          <w:szCs w:val="24"/>
        </w:rPr>
        <w:t>vládnych</w:t>
      </w:r>
      <w:r w:rsidR="00C4283E">
        <w:rPr>
          <w:rFonts w:ascii="Arial Narrow" w:hAnsi="Arial Narrow"/>
          <w:sz w:val="24"/>
          <w:szCs w:val="24"/>
        </w:rPr>
        <w:t xml:space="preserve"> </w:t>
      </w:r>
      <w:r w:rsidRPr="00B73483">
        <w:rPr>
          <w:rFonts w:ascii="Arial Narrow" w:hAnsi="Arial Narrow"/>
          <w:sz w:val="24"/>
          <w:szCs w:val="24"/>
        </w:rPr>
        <w:t>cenných papierov a</w:t>
      </w:r>
      <w:r w:rsidR="00C4283E">
        <w:rPr>
          <w:rFonts w:ascii="Arial Narrow" w:hAnsi="Arial Narrow"/>
          <w:sz w:val="24"/>
          <w:szCs w:val="24"/>
        </w:rPr>
        <w:t> </w:t>
      </w:r>
      <w:r w:rsidRPr="00B73483">
        <w:rPr>
          <w:rFonts w:ascii="Arial Narrow" w:hAnsi="Arial Narrow"/>
          <w:sz w:val="24"/>
          <w:szCs w:val="24"/>
        </w:rPr>
        <w:t>príjmy</w:t>
      </w:r>
      <w:r w:rsidR="00C4283E">
        <w:rPr>
          <w:rFonts w:ascii="Arial Narrow" w:hAnsi="Arial Narrow"/>
          <w:sz w:val="24"/>
          <w:szCs w:val="24"/>
        </w:rPr>
        <w:t xml:space="preserve"> </w:t>
      </w:r>
      <w:r w:rsidRPr="00B73483">
        <w:rPr>
          <w:rFonts w:ascii="Arial Narrow" w:hAnsi="Arial Narrow"/>
          <w:sz w:val="24"/>
          <w:szCs w:val="24"/>
        </w:rPr>
        <w:t>z</w:t>
      </w:r>
      <w:r w:rsidR="00C4283E">
        <w:rPr>
          <w:rFonts w:ascii="Arial Narrow" w:hAnsi="Arial Narrow"/>
          <w:sz w:val="24"/>
          <w:szCs w:val="24"/>
        </w:rPr>
        <w:t> </w:t>
      </w:r>
      <w:r w:rsidRPr="00B73483">
        <w:rPr>
          <w:rFonts w:ascii="Arial Narrow" w:hAnsi="Arial Narrow"/>
          <w:sz w:val="24"/>
          <w:szCs w:val="24"/>
        </w:rPr>
        <w:t>obligácií</w:t>
      </w:r>
      <w:r w:rsidR="00C4283E">
        <w:rPr>
          <w:rFonts w:ascii="Arial Narrow" w:hAnsi="Arial Narrow"/>
          <w:sz w:val="24"/>
          <w:szCs w:val="24"/>
        </w:rPr>
        <w:t xml:space="preserve"> </w:t>
      </w:r>
      <w:r w:rsidRPr="00B73483">
        <w:rPr>
          <w:rFonts w:ascii="Arial Narrow" w:hAnsi="Arial Narrow"/>
          <w:sz w:val="24"/>
          <w:szCs w:val="24"/>
        </w:rPr>
        <w:t>alebo z</w:t>
      </w:r>
      <w:r w:rsidR="00C4283E">
        <w:rPr>
          <w:rFonts w:ascii="Arial Narrow" w:hAnsi="Arial Narrow"/>
          <w:sz w:val="24"/>
          <w:szCs w:val="24"/>
        </w:rPr>
        <w:t> </w:t>
      </w:r>
      <w:r w:rsidRPr="00B73483">
        <w:rPr>
          <w:rFonts w:ascii="Arial Narrow" w:hAnsi="Arial Narrow"/>
          <w:sz w:val="24"/>
          <w:szCs w:val="24"/>
        </w:rPr>
        <w:t>dlhopisov</w:t>
      </w:r>
      <w:r w:rsidR="00C4283E">
        <w:rPr>
          <w:rFonts w:ascii="Arial Narrow" w:hAnsi="Arial Narrow"/>
          <w:sz w:val="24"/>
          <w:szCs w:val="24"/>
        </w:rPr>
        <w:t xml:space="preserve"> </w:t>
      </w:r>
      <w:r w:rsidRPr="00B73483">
        <w:rPr>
          <w:rFonts w:ascii="Arial Narrow" w:hAnsi="Arial Narrow"/>
          <w:sz w:val="24"/>
          <w:szCs w:val="24"/>
        </w:rPr>
        <w:t>vrátane prémií a</w:t>
      </w:r>
      <w:r w:rsidR="00C4283E">
        <w:rPr>
          <w:rFonts w:ascii="Arial Narrow" w:hAnsi="Arial Narrow"/>
          <w:sz w:val="24"/>
          <w:szCs w:val="24"/>
        </w:rPr>
        <w:t> </w:t>
      </w:r>
      <w:r w:rsidRPr="00B73483">
        <w:rPr>
          <w:rFonts w:ascii="Arial Narrow" w:hAnsi="Arial Narrow"/>
          <w:sz w:val="24"/>
          <w:szCs w:val="24"/>
        </w:rPr>
        <w:t>výhier</w:t>
      </w:r>
      <w:r w:rsidR="00C4283E">
        <w:rPr>
          <w:rFonts w:ascii="Arial Narrow" w:hAnsi="Arial Narrow"/>
          <w:sz w:val="24"/>
          <w:szCs w:val="24"/>
        </w:rPr>
        <w:t xml:space="preserve"> </w:t>
      </w:r>
      <w:r w:rsidRPr="00B73483">
        <w:rPr>
          <w:rFonts w:ascii="Arial Narrow" w:hAnsi="Arial Narrow"/>
          <w:sz w:val="24"/>
          <w:szCs w:val="24"/>
        </w:rPr>
        <w:t>spojených s</w:t>
      </w:r>
      <w:r w:rsidR="00C4283E">
        <w:rPr>
          <w:rFonts w:ascii="Arial Narrow" w:hAnsi="Arial Narrow"/>
          <w:sz w:val="24"/>
          <w:szCs w:val="24"/>
        </w:rPr>
        <w:t> </w:t>
      </w:r>
      <w:r w:rsidRPr="00B73483">
        <w:rPr>
          <w:rFonts w:ascii="Arial Narrow" w:hAnsi="Arial Narrow"/>
          <w:sz w:val="24"/>
          <w:szCs w:val="24"/>
        </w:rPr>
        <w:t>týmito</w:t>
      </w:r>
      <w:r w:rsidR="00C4283E">
        <w:rPr>
          <w:rFonts w:ascii="Arial Narrow" w:hAnsi="Arial Narrow"/>
          <w:sz w:val="24"/>
          <w:szCs w:val="24"/>
        </w:rPr>
        <w:t xml:space="preserve"> </w:t>
      </w:r>
      <w:r w:rsidRPr="00B73483">
        <w:rPr>
          <w:rFonts w:ascii="Arial Narrow" w:hAnsi="Arial Narrow"/>
          <w:sz w:val="24"/>
          <w:szCs w:val="24"/>
        </w:rPr>
        <w:t>cennými papiermi, obligáciami alebo dlhopismi. Penále ukladané za oneskorenú platbu sa nepovažuje za úroky na účely tohto článku.</w:t>
      </w:r>
    </w:p>
    <w:p w:rsidR="00B73483" w:rsidRPr="009D4365" w:rsidP="005A7F5A">
      <w:pPr>
        <w:autoSpaceDE w:val="0"/>
        <w:autoSpaceDN w:val="0"/>
        <w:bidi w:val="0"/>
        <w:adjustRightInd w:val="0"/>
        <w:spacing w:after="0" w:line="240" w:lineRule="auto"/>
        <w:jc w:val="both"/>
        <w:rPr>
          <w:rFonts w:ascii="Arial Narrow" w:hAnsi="Arial Narrow"/>
          <w:sz w:val="24"/>
          <w:szCs w:val="24"/>
        </w:rPr>
      </w:pPr>
    </w:p>
    <w:p w:rsidR="00C4283E" w:rsidRPr="00C4283E" w:rsidP="005A7F5A">
      <w:pPr>
        <w:autoSpaceDE w:val="0"/>
        <w:autoSpaceDN w:val="0"/>
        <w:bidi w:val="0"/>
        <w:adjustRightInd w:val="0"/>
        <w:spacing w:after="0" w:line="240" w:lineRule="auto"/>
        <w:jc w:val="both"/>
        <w:rPr>
          <w:rFonts w:ascii="Arial Narrow" w:hAnsi="Arial Narrow"/>
          <w:sz w:val="24"/>
          <w:szCs w:val="24"/>
        </w:rPr>
      </w:pPr>
      <w:r w:rsidRPr="00C4283E">
        <w:rPr>
          <w:rFonts w:ascii="Arial Narrow" w:hAnsi="Arial Narrow"/>
          <w:sz w:val="24"/>
          <w:szCs w:val="24"/>
        </w:rPr>
        <w:t xml:space="preserve">(5) Ustanovenia </w:t>
      </w:r>
      <w:r w:rsidR="00094459">
        <w:rPr>
          <w:rFonts w:ascii="Arial Narrow" w:hAnsi="Arial Narrow"/>
          <w:sz w:val="24"/>
          <w:szCs w:val="24"/>
        </w:rPr>
        <w:t>odseku</w:t>
      </w:r>
      <w:r w:rsidRPr="00C4283E">
        <w:rPr>
          <w:rFonts w:ascii="Arial Narrow" w:hAnsi="Arial Narrow"/>
          <w:sz w:val="24"/>
          <w:szCs w:val="24"/>
        </w:rPr>
        <w:t xml:space="preserve"> 1 a 2 sa </w:t>
      </w:r>
      <w:r w:rsidR="005A69E8">
        <w:rPr>
          <w:rFonts w:ascii="Arial Narrow" w:hAnsi="Arial Narrow"/>
          <w:sz w:val="24"/>
          <w:szCs w:val="24"/>
        </w:rPr>
        <w:t>neuplatnia</w:t>
      </w:r>
      <w:r w:rsidRPr="00C4283E">
        <w:rPr>
          <w:rFonts w:ascii="Arial Narrow" w:hAnsi="Arial Narrow"/>
          <w:sz w:val="24"/>
          <w:szCs w:val="24"/>
        </w:rPr>
        <w:t xml:space="preserve">, ak skutočný vlastník úrokov, ktorý je rezidentom jedného zmluvného štátu, vykonáva v druhom zmluvnom štáte, v ktorom majú úroky zdroj, podnikateľskú činnosť prostredníctvom stálej prevádzkarne, ktorá sa tam nachádza, </w:t>
      </w:r>
      <w:r w:rsidRPr="00EE1C57">
        <w:rPr>
          <w:rFonts w:ascii="Arial Narrow" w:hAnsi="Arial Narrow"/>
          <w:sz w:val="24"/>
          <w:szCs w:val="24"/>
        </w:rPr>
        <w:t xml:space="preserve">alebo </w:t>
      </w:r>
      <w:r w:rsidRPr="00EE1C57" w:rsidR="001D4591">
        <w:rPr>
          <w:rFonts w:ascii="Arial Narrow" w:hAnsi="Arial Narrow"/>
          <w:sz w:val="24"/>
          <w:szCs w:val="24"/>
        </w:rPr>
        <w:t xml:space="preserve">vykonáva </w:t>
      </w:r>
      <w:r w:rsidRPr="00EE1C57" w:rsidR="005A69E8">
        <w:rPr>
          <w:rFonts w:ascii="Arial Narrow" w:hAnsi="Arial Narrow"/>
          <w:sz w:val="24"/>
          <w:szCs w:val="24"/>
        </w:rPr>
        <w:t xml:space="preserve">v tom druhom zmluvnom štáte </w:t>
      </w:r>
      <w:r w:rsidRPr="00EE1C57" w:rsidR="001D4591">
        <w:rPr>
          <w:rFonts w:ascii="Arial Narrow" w:hAnsi="Arial Narrow"/>
          <w:sz w:val="24"/>
          <w:szCs w:val="24"/>
        </w:rPr>
        <w:t xml:space="preserve">slobodné povolanie </w:t>
      </w:r>
      <w:r w:rsidR="00B956D0">
        <w:rPr>
          <w:rFonts w:ascii="Arial Narrow" w:hAnsi="Arial Narrow"/>
          <w:sz w:val="24"/>
          <w:szCs w:val="24"/>
        </w:rPr>
        <w:t>prostredníctvom</w:t>
      </w:r>
      <w:r w:rsidRPr="00EE1C57">
        <w:rPr>
          <w:rFonts w:ascii="Arial Narrow" w:hAnsi="Arial Narrow"/>
          <w:sz w:val="24"/>
          <w:szCs w:val="24"/>
        </w:rPr>
        <w:t xml:space="preserve"> stálej základne, ktorá sa tam nachádza</w:t>
      </w:r>
      <w:r w:rsidRPr="00C4283E">
        <w:rPr>
          <w:rFonts w:ascii="Arial Narrow" w:hAnsi="Arial Narrow"/>
          <w:sz w:val="24"/>
          <w:szCs w:val="24"/>
        </w:rPr>
        <w:t xml:space="preserve"> a ak pohľadávka, z ktor</w:t>
      </w:r>
      <w:r w:rsidR="00B956D0">
        <w:rPr>
          <w:rFonts w:ascii="Arial Narrow" w:hAnsi="Arial Narrow"/>
          <w:sz w:val="24"/>
          <w:szCs w:val="24"/>
        </w:rPr>
        <w:t>ej</w:t>
      </w:r>
      <w:r w:rsidRPr="00C4283E">
        <w:rPr>
          <w:rFonts w:ascii="Arial Narrow" w:hAnsi="Arial Narrow"/>
          <w:sz w:val="24"/>
          <w:szCs w:val="24"/>
        </w:rPr>
        <w:t xml:space="preserve"> sa úroky platia, sa skutočne viaže na tú</w:t>
      </w:r>
      <w:r w:rsidR="001D4591">
        <w:rPr>
          <w:rFonts w:ascii="Arial Narrow" w:hAnsi="Arial Narrow"/>
          <w:sz w:val="24"/>
          <w:szCs w:val="24"/>
        </w:rPr>
        <w:t>to</w:t>
      </w:r>
      <w:r w:rsidRPr="00C4283E">
        <w:rPr>
          <w:rFonts w:ascii="Arial Narrow" w:hAnsi="Arial Narrow"/>
          <w:sz w:val="24"/>
          <w:szCs w:val="24"/>
        </w:rPr>
        <w:t xml:space="preserve"> stálu prevádzkareň</w:t>
      </w:r>
      <w:r>
        <w:rPr>
          <w:rFonts w:ascii="Arial Narrow" w:hAnsi="Arial Narrow"/>
          <w:sz w:val="24"/>
          <w:szCs w:val="24"/>
        </w:rPr>
        <w:t xml:space="preserve"> alebo </w:t>
      </w:r>
      <w:r w:rsidR="001D4591">
        <w:rPr>
          <w:rFonts w:ascii="Arial Narrow" w:hAnsi="Arial Narrow"/>
          <w:sz w:val="24"/>
          <w:szCs w:val="24"/>
        </w:rPr>
        <w:t xml:space="preserve">túto </w:t>
      </w:r>
      <w:r>
        <w:rPr>
          <w:rFonts w:ascii="Arial Narrow" w:hAnsi="Arial Narrow"/>
          <w:sz w:val="24"/>
          <w:szCs w:val="24"/>
        </w:rPr>
        <w:t>stálu základňu</w:t>
      </w:r>
      <w:r w:rsidRPr="00C4283E">
        <w:rPr>
          <w:rFonts w:ascii="Arial Narrow" w:hAnsi="Arial Narrow"/>
          <w:sz w:val="24"/>
          <w:szCs w:val="24"/>
        </w:rPr>
        <w:t>. V t</w:t>
      </w:r>
      <w:r w:rsidR="001D4591">
        <w:rPr>
          <w:rFonts w:ascii="Arial Narrow" w:hAnsi="Arial Narrow"/>
          <w:sz w:val="24"/>
          <w:szCs w:val="24"/>
        </w:rPr>
        <w:t>ak</w:t>
      </w:r>
      <w:r w:rsidRPr="00C4283E">
        <w:rPr>
          <w:rFonts w:ascii="Arial Narrow" w:hAnsi="Arial Narrow"/>
          <w:sz w:val="24"/>
          <w:szCs w:val="24"/>
        </w:rPr>
        <w:t xml:space="preserve">om prípade sa podľa okolností uplatnia ustanovenia </w:t>
      </w:r>
      <w:r w:rsidR="00094459">
        <w:rPr>
          <w:rFonts w:ascii="Arial Narrow" w:hAnsi="Arial Narrow"/>
          <w:sz w:val="24"/>
          <w:szCs w:val="24"/>
        </w:rPr>
        <w:t>článku</w:t>
      </w:r>
      <w:r w:rsidRPr="00C4283E">
        <w:rPr>
          <w:rFonts w:ascii="Arial Narrow" w:hAnsi="Arial Narrow"/>
          <w:sz w:val="24"/>
          <w:szCs w:val="24"/>
        </w:rPr>
        <w:t xml:space="preserve"> 7 alebo </w:t>
      </w:r>
      <w:r w:rsidR="00094459">
        <w:rPr>
          <w:rFonts w:ascii="Arial Narrow" w:hAnsi="Arial Narrow"/>
          <w:sz w:val="24"/>
          <w:szCs w:val="24"/>
        </w:rPr>
        <w:t>článku</w:t>
      </w:r>
      <w:r w:rsidRPr="00C4283E">
        <w:rPr>
          <w:rFonts w:ascii="Arial Narrow" w:hAnsi="Arial Narrow"/>
          <w:sz w:val="24"/>
          <w:szCs w:val="24"/>
        </w:rPr>
        <w:t xml:space="preserve"> 14. </w:t>
      </w:r>
      <w:r w:rsidR="005A69E8">
        <w:rPr>
          <w:rFonts w:ascii="Arial Narrow" w:hAnsi="Arial Narrow"/>
          <w:sz w:val="24"/>
          <w:szCs w:val="24"/>
        </w:rPr>
        <w:t xml:space="preserve"> </w:t>
      </w:r>
    </w:p>
    <w:p w:rsidR="00C4283E" w:rsidRPr="00EE1C57" w:rsidP="005A7F5A">
      <w:pPr>
        <w:autoSpaceDE w:val="0"/>
        <w:autoSpaceDN w:val="0"/>
        <w:bidi w:val="0"/>
        <w:adjustRightInd w:val="0"/>
        <w:spacing w:after="0" w:line="240" w:lineRule="auto"/>
        <w:jc w:val="both"/>
        <w:rPr>
          <w:rFonts w:ascii="Arial Narrow" w:hAnsi="Arial Narrow"/>
          <w:sz w:val="24"/>
          <w:szCs w:val="24"/>
        </w:rPr>
      </w:pPr>
    </w:p>
    <w:p w:rsidR="006F39E4" w:rsidRPr="006F39E4" w:rsidP="005A7F5A">
      <w:pPr>
        <w:widowControl w:val="0"/>
        <w:tabs>
          <w:tab w:val="left" w:pos="567"/>
        </w:tabs>
        <w:bidi w:val="0"/>
        <w:spacing w:after="0" w:line="240" w:lineRule="auto"/>
        <w:jc w:val="both"/>
        <w:rPr>
          <w:rFonts w:ascii="Arial Narrow" w:hAnsi="Arial Narrow"/>
          <w:sz w:val="24"/>
          <w:szCs w:val="24"/>
        </w:rPr>
      </w:pPr>
      <w:r w:rsidRPr="006F39E4">
        <w:rPr>
          <w:rFonts w:ascii="Arial Narrow" w:hAnsi="Arial Narrow"/>
          <w:sz w:val="24"/>
          <w:szCs w:val="24"/>
        </w:rPr>
        <w:t xml:space="preserve">(6) Predpokladá sa, že úroky majú zdroj v zmluvnom štáte, ak platiteľ je </w:t>
      </w:r>
      <w:r>
        <w:rPr>
          <w:rFonts w:ascii="Arial Narrow" w:hAnsi="Arial Narrow"/>
          <w:sz w:val="24"/>
          <w:szCs w:val="24"/>
        </w:rPr>
        <w:t xml:space="preserve">zmluvný štát, jeho správny </w:t>
      </w:r>
      <w:r w:rsidR="00B956D0">
        <w:rPr>
          <w:rFonts w:ascii="Arial Narrow" w:hAnsi="Arial Narrow"/>
          <w:sz w:val="24"/>
          <w:szCs w:val="24"/>
        </w:rPr>
        <w:t xml:space="preserve">celok </w:t>
      </w:r>
      <w:r>
        <w:rPr>
          <w:rFonts w:ascii="Arial Narrow" w:hAnsi="Arial Narrow"/>
          <w:sz w:val="24"/>
          <w:szCs w:val="24"/>
        </w:rPr>
        <w:t xml:space="preserve">alebo miestny orgán, alebo </w:t>
      </w:r>
      <w:r w:rsidRPr="006F39E4">
        <w:rPr>
          <w:rFonts w:ascii="Arial Narrow" w:hAnsi="Arial Narrow"/>
          <w:sz w:val="24"/>
          <w:szCs w:val="24"/>
        </w:rPr>
        <w:t>rezident toho zmluvného štátu. Ak však osoba platiaca úroky bez ohľadu na to, či je alebo nie je rezidentom zmluvn</w:t>
      </w:r>
      <w:r w:rsidR="00B956D0">
        <w:rPr>
          <w:rFonts w:ascii="Arial Narrow" w:hAnsi="Arial Narrow"/>
          <w:sz w:val="24"/>
          <w:szCs w:val="24"/>
        </w:rPr>
        <w:t>ého</w:t>
      </w:r>
      <w:r w:rsidRPr="006F39E4">
        <w:rPr>
          <w:rFonts w:ascii="Arial Narrow" w:hAnsi="Arial Narrow"/>
          <w:sz w:val="24"/>
          <w:szCs w:val="24"/>
        </w:rPr>
        <w:t xml:space="preserve"> štát</w:t>
      </w:r>
      <w:r w:rsidR="00B956D0">
        <w:rPr>
          <w:rFonts w:ascii="Arial Narrow" w:hAnsi="Arial Narrow"/>
          <w:sz w:val="24"/>
          <w:szCs w:val="24"/>
        </w:rPr>
        <w:t>u</w:t>
      </w:r>
      <w:r w:rsidRPr="006F39E4">
        <w:rPr>
          <w:rFonts w:ascii="Arial Narrow" w:hAnsi="Arial Narrow"/>
          <w:sz w:val="24"/>
          <w:szCs w:val="24"/>
        </w:rPr>
        <w:t>, má v zmluvnom štáte stálu prevádzkareň alebo stálu základňu, v súvislosti s ktorou vznikol dlh, za ktorý sa platia úroky a tieto úroky idú na ťarchu tejto stálej prevádzkarne alebo</w:t>
      </w:r>
      <w:r w:rsidR="0048315D">
        <w:rPr>
          <w:rFonts w:ascii="Arial Narrow" w:hAnsi="Arial Narrow"/>
          <w:sz w:val="24"/>
          <w:szCs w:val="24"/>
        </w:rPr>
        <w:t xml:space="preserve"> tejto</w:t>
      </w:r>
      <w:r w:rsidRPr="006F39E4">
        <w:rPr>
          <w:rFonts w:ascii="Arial Narrow" w:hAnsi="Arial Narrow"/>
          <w:sz w:val="24"/>
          <w:szCs w:val="24"/>
        </w:rPr>
        <w:t xml:space="preserve"> stálej základne, potom sa predpokladá, že tieto úroky majú zdroj v tom zmluvnom štáte, v ktorom sa nachádza </w:t>
      </w:r>
      <w:r w:rsidR="0048315D">
        <w:rPr>
          <w:rFonts w:ascii="Arial Narrow" w:hAnsi="Arial Narrow"/>
          <w:sz w:val="24"/>
          <w:szCs w:val="24"/>
        </w:rPr>
        <w:t xml:space="preserve">táto </w:t>
      </w:r>
      <w:r w:rsidRPr="006F39E4">
        <w:rPr>
          <w:rFonts w:ascii="Arial Narrow" w:hAnsi="Arial Narrow"/>
          <w:sz w:val="24"/>
          <w:szCs w:val="24"/>
        </w:rPr>
        <w:t xml:space="preserve">stála prevádzkareň alebo </w:t>
      </w:r>
      <w:r w:rsidR="0048315D">
        <w:rPr>
          <w:rFonts w:ascii="Arial Narrow" w:hAnsi="Arial Narrow"/>
          <w:sz w:val="24"/>
          <w:szCs w:val="24"/>
        </w:rPr>
        <w:t xml:space="preserve">táto </w:t>
      </w:r>
      <w:r w:rsidRPr="006F39E4">
        <w:rPr>
          <w:rFonts w:ascii="Arial Narrow" w:hAnsi="Arial Narrow"/>
          <w:sz w:val="24"/>
          <w:szCs w:val="24"/>
        </w:rPr>
        <w:t>stála základňa.</w:t>
      </w:r>
    </w:p>
    <w:p w:rsidR="0035636E" w:rsidRPr="006F39E4" w:rsidP="005A7F5A">
      <w:pPr>
        <w:autoSpaceDE w:val="0"/>
        <w:autoSpaceDN w:val="0"/>
        <w:bidi w:val="0"/>
        <w:adjustRightInd w:val="0"/>
        <w:spacing w:after="0" w:line="240" w:lineRule="auto"/>
        <w:jc w:val="both"/>
        <w:rPr>
          <w:rFonts w:ascii="Arial Narrow" w:hAnsi="Arial Narrow"/>
          <w:sz w:val="24"/>
          <w:szCs w:val="24"/>
        </w:rPr>
      </w:pPr>
    </w:p>
    <w:p w:rsidR="006F39E4" w:rsidRPr="006F39E4" w:rsidP="005A7F5A">
      <w:pPr>
        <w:tabs>
          <w:tab w:val="center" w:pos="4297"/>
        </w:tabs>
        <w:suppressAutoHyphens/>
        <w:bidi w:val="0"/>
        <w:spacing w:after="0" w:line="240" w:lineRule="auto"/>
        <w:ind w:right="109"/>
        <w:jc w:val="both"/>
        <w:rPr>
          <w:rFonts w:ascii="Arial Narrow" w:hAnsi="Arial Narrow"/>
          <w:sz w:val="24"/>
          <w:szCs w:val="24"/>
        </w:rPr>
      </w:pPr>
      <w:r w:rsidRPr="006F39E4">
        <w:rPr>
          <w:rFonts w:ascii="Arial Narrow" w:hAnsi="Arial Narrow"/>
          <w:sz w:val="24"/>
          <w:szCs w:val="24"/>
        </w:rPr>
        <w:t>(</w:t>
      </w:r>
      <w:r w:rsidR="00E51D8F">
        <w:rPr>
          <w:rFonts w:ascii="Arial Narrow" w:hAnsi="Arial Narrow"/>
          <w:sz w:val="24"/>
          <w:szCs w:val="24"/>
        </w:rPr>
        <w:t>7</w:t>
      </w:r>
      <w:r w:rsidRPr="006F39E4">
        <w:rPr>
          <w:rFonts w:ascii="Arial Narrow" w:hAnsi="Arial Narrow"/>
          <w:sz w:val="24"/>
          <w:szCs w:val="24"/>
        </w:rPr>
        <w:t xml:space="preserve">) Ak v dôsledku osobitných vzťahov existujúcich medzi platiteľom a skutočným vlastníkom úrokov alebo medzi nimi a treťou osobou suma úrokov vzťahujúca sa </w:t>
      </w:r>
      <w:r w:rsidR="0048315D">
        <w:rPr>
          <w:rFonts w:ascii="Arial Narrow" w:hAnsi="Arial Narrow"/>
          <w:sz w:val="24"/>
          <w:szCs w:val="24"/>
        </w:rPr>
        <w:t>k</w:t>
      </w:r>
      <w:r w:rsidRPr="006F39E4">
        <w:rPr>
          <w:rFonts w:ascii="Arial Narrow" w:hAnsi="Arial Narrow"/>
          <w:sz w:val="24"/>
          <w:szCs w:val="24"/>
        </w:rPr>
        <w:t xml:space="preserve"> pohľadávk</w:t>
      </w:r>
      <w:r w:rsidR="0048315D">
        <w:rPr>
          <w:rFonts w:ascii="Arial Narrow" w:hAnsi="Arial Narrow"/>
          <w:sz w:val="24"/>
          <w:szCs w:val="24"/>
        </w:rPr>
        <w:t>e</w:t>
      </w:r>
      <w:r w:rsidRPr="006F39E4">
        <w:rPr>
          <w:rFonts w:ascii="Arial Narrow" w:hAnsi="Arial Narrow"/>
          <w:sz w:val="24"/>
          <w:szCs w:val="24"/>
        </w:rPr>
        <w:t>, z ktor</w:t>
      </w:r>
      <w:r w:rsidR="0048315D">
        <w:rPr>
          <w:rFonts w:ascii="Arial Narrow" w:hAnsi="Arial Narrow"/>
          <w:sz w:val="24"/>
          <w:szCs w:val="24"/>
        </w:rPr>
        <w:t>ej</w:t>
      </w:r>
      <w:r w:rsidRPr="006F39E4">
        <w:rPr>
          <w:rFonts w:ascii="Arial Narrow" w:hAnsi="Arial Narrow"/>
          <w:sz w:val="24"/>
          <w:szCs w:val="24"/>
        </w:rPr>
        <w:t xml:space="preserve"> sa úroky platia, presahuje sumu, ktorú by bol dohodol platiteľ so skutočným vlastníkom, keby také</w:t>
      </w:r>
      <w:r w:rsidR="0048315D">
        <w:rPr>
          <w:rFonts w:ascii="Arial Narrow" w:hAnsi="Arial Narrow"/>
          <w:sz w:val="24"/>
          <w:szCs w:val="24"/>
        </w:rPr>
        <w:t>to</w:t>
      </w:r>
      <w:r w:rsidRPr="006F39E4">
        <w:rPr>
          <w:rFonts w:ascii="Arial Narrow" w:hAnsi="Arial Narrow"/>
          <w:sz w:val="24"/>
          <w:szCs w:val="24"/>
        </w:rPr>
        <w:t xml:space="preserve"> vzťahy neexistovali, uplatnia sa ustanovenia tohto článku len na túto naposledy uvedenú sumu. </w:t>
      </w:r>
      <w:r w:rsidR="0048315D">
        <w:rPr>
          <w:rFonts w:ascii="Arial Narrow" w:hAnsi="Arial Narrow"/>
          <w:sz w:val="24"/>
          <w:szCs w:val="24"/>
        </w:rPr>
        <w:t>V</w:t>
      </w:r>
      <w:r w:rsidRPr="006F39E4" w:rsidR="0048315D">
        <w:rPr>
          <w:rFonts w:ascii="Arial Narrow" w:hAnsi="Arial Narrow"/>
          <w:sz w:val="24"/>
          <w:szCs w:val="24"/>
        </w:rPr>
        <w:t xml:space="preserve"> tomto prípade </w:t>
      </w:r>
      <w:r w:rsidR="0048315D">
        <w:rPr>
          <w:rFonts w:ascii="Arial Narrow" w:hAnsi="Arial Narrow"/>
          <w:sz w:val="24"/>
          <w:szCs w:val="24"/>
        </w:rPr>
        <w:t>č</w:t>
      </w:r>
      <w:r w:rsidRPr="006F39E4">
        <w:rPr>
          <w:rFonts w:ascii="Arial Narrow" w:hAnsi="Arial Narrow"/>
          <w:sz w:val="24"/>
          <w:szCs w:val="24"/>
        </w:rPr>
        <w:t xml:space="preserve">asť platieb presahujúca túto sumu </w:t>
      </w:r>
      <w:r w:rsidR="0048315D">
        <w:rPr>
          <w:rFonts w:ascii="Arial Narrow" w:hAnsi="Arial Narrow"/>
          <w:sz w:val="24"/>
          <w:szCs w:val="24"/>
        </w:rPr>
        <w:t xml:space="preserve">sa zdaní </w:t>
      </w:r>
      <w:r w:rsidRPr="006F39E4">
        <w:rPr>
          <w:rFonts w:ascii="Arial Narrow" w:hAnsi="Arial Narrow"/>
          <w:sz w:val="24"/>
          <w:szCs w:val="24"/>
        </w:rPr>
        <w:t xml:space="preserve">podľa právnych predpisov oboch zmluvných štátov s náležitým prihliadnutím na ostatné ustanovenia tejto zmluvy. </w:t>
      </w:r>
    </w:p>
    <w:p w:rsidR="006F39E4" w:rsidRPr="006F39E4" w:rsidP="005A7F5A">
      <w:pPr>
        <w:autoSpaceDE w:val="0"/>
        <w:autoSpaceDN w:val="0"/>
        <w:bidi w:val="0"/>
        <w:adjustRightInd w:val="0"/>
        <w:spacing w:after="0" w:line="240" w:lineRule="auto"/>
        <w:jc w:val="both"/>
        <w:rPr>
          <w:rFonts w:ascii="Arial Narrow" w:hAnsi="Arial Narrow"/>
          <w:sz w:val="24"/>
          <w:szCs w:val="24"/>
        </w:rPr>
      </w:pPr>
    </w:p>
    <w:p w:rsidR="006F39E4" w:rsidRPr="003D6B0F" w:rsidP="005A7F5A">
      <w:pPr>
        <w:autoSpaceDE w:val="0"/>
        <w:autoSpaceDN w:val="0"/>
        <w:bidi w:val="0"/>
        <w:adjustRightInd w:val="0"/>
        <w:spacing w:after="0" w:line="240" w:lineRule="auto"/>
        <w:jc w:val="both"/>
        <w:rPr>
          <w:rFonts w:ascii="Arial Narrow" w:hAnsi="Arial Narrow"/>
          <w:sz w:val="24"/>
          <w:szCs w:val="24"/>
        </w:rPr>
      </w:pPr>
    </w:p>
    <w:p w:rsidR="006F311B" w:rsidRPr="007C54AC" w:rsidP="005A7F5A">
      <w:pPr>
        <w:autoSpaceDE w:val="0"/>
        <w:autoSpaceDN w:val="0"/>
        <w:bidi w:val="0"/>
        <w:adjustRightInd w:val="0"/>
        <w:spacing w:after="0" w:line="240" w:lineRule="auto"/>
        <w:jc w:val="center"/>
        <w:rPr>
          <w:rFonts w:ascii="Arial Narrow" w:hAnsi="Arial Narrow"/>
          <w:sz w:val="24"/>
          <w:szCs w:val="24"/>
        </w:rPr>
      </w:pPr>
    </w:p>
    <w:p w:rsidR="00C461A6" w:rsidRPr="007C54AC" w:rsidP="005A7F5A">
      <w:pPr>
        <w:autoSpaceDE w:val="0"/>
        <w:autoSpaceDN w:val="0"/>
        <w:bidi w:val="0"/>
        <w:adjustRightInd w:val="0"/>
        <w:spacing w:after="0" w:line="240" w:lineRule="auto"/>
        <w:jc w:val="center"/>
        <w:rPr>
          <w:rFonts w:ascii="Arial Narrow" w:hAnsi="Arial Narrow"/>
          <w:b/>
          <w:sz w:val="24"/>
          <w:szCs w:val="24"/>
        </w:rPr>
      </w:pPr>
      <w:r w:rsidRPr="007C54AC" w:rsidR="00A11093">
        <w:rPr>
          <w:rFonts w:ascii="Arial Narrow" w:hAnsi="Arial Narrow"/>
          <w:b/>
          <w:sz w:val="24"/>
          <w:szCs w:val="24"/>
        </w:rPr>
        <w:t>Článok</w:t>
      </w:r>
      <w:r w:rsidRPr="007C54AC" w:rsidR="009701B3">
        <w:rPr>
          <w:rFonts w:ascii="Arial Narrow" w:hAnsi="Arial Narrow"/>
          <w:b/>
          <w:sz w:val="24"/>
          <w:szCs w:val="24"/>
        </w:rPr>
        <w:t xml:space="preserve"> </w:t>
      </w:r>
      <w:r w:rsidRPr="007C54AC">
        <w:rPr>
          <w:rFonts w:ascii="Arial Narrow" w:hAnsi="Arial Narrow"/>
          <w:b/>
          <w:sz w:val="24"/>
          <w:szCs w:val="24"/>
        </w:rPr>
        <w:t>12</w:t>
      </w:r>
    </w:p>
    <w:p w:rsidR="001F3F80" w:rsidRPr="007C54AC" w:rsidP="005A7F5A">
      <w:pPr>
        <w:tabs>
          <w:tab w:val="center" w:pos="4297"/>
        </w:tabs>
        <w:suppressAutoHyphens/>
        <w:bidi w:val="0"/>
        <w:spacing w:after="0" w:line="240" w:lineRule="auto"/>
        <w:ind w:right="109"/>
        <w:jc w:val="center"/>
        <w:rPr>
          <w:rFonts w:ascii="Arial Narrow" w:hAnsi="Arial Narrow"/>
          <w:b/>
          <w:sz w:val="24"/>
          <w:szCs w:val="24"/>
        </w:rPr>
      </w:pPr>
      <w:r w:rsidRPr="007C54AC">
        <w:rPr>
          <w:rFonts w:ascii="Arial Narrow" w:hAnsi="Arial Narrow"/>
          <w:b/>
          <w:sz w:val="24"/>
          <w:szCs w:val="24"/>
        </w:rPr>
        <w:t>Licenčné poplatky</w:t>
      </w:r>
    </w:p>
    <w:p w:rsidR="001F3F80" w:rsidRPr="007C54AC" w:rsidP="005A7F5A">
      <w:pPr>
        <w:tabs>
          <w:tab w:val="center" w:pos="4297"/>
        </w:tabs>
        <w:suppressAutoHyphens/>
        <w:bidi w:val="0"/>
        <w:spacing w:after="0" w:line="240" w:lineRule="auto"/>
        <w:ind w:right="109"/>
        <w:jc w:val="both"/>
        <w:rPr>
          <w:rFonts w:ascii="Arial Narrow" w:hAnsi="Arial Narrow"/>
          <w:sz w:val="24"/>
          <w:szCs w:val="24"/>
        </w:rPr>
      </w:pPr>
    </w:p>
    <w:p w:rsidR="007C54AC" w:rsidRPr="007C54AC" w:rsidP="005A7F5A">
      <w:pPr>
        <w:tabs>
          <w:tab w:val="center" w:pos="4297"/>
        </w:tabs>
        <w:suppressAutoHyphens/>
        <w:bidi w:val="0"/>
        <w:spacing w:after="0" w:line="240" w:lineRule="auto"/>
        <w:ind w:right="109"/>
        <w:jc w:val="both"/>
        <w:rPr>
          <w:rFonts w:ascii="Arial Narrow" w:hAnsi="Arial Narrow"/>
          <w:sz w:val="24"/>
          <w:szCs w:val="24"/>
        </w:rPr>
      </w:pPr>
      <w:r w:rsidRPr="007C54AC" w:rsidR="001F3F80">
        <w:rPr>
          <w:rFonts w:ascii="Arial Narrow" w:hAnsi="Arial Narrow"/>
          <w:sz w:val="24"/>
          <w:szCs w:val="24"/>
        </w:rPr>
        <w:t>(1) Licenčné poplatky majúce zdroj v jednom zmluvnom štáte a </w:t>
      </w:r>
      <w:r w:rsidRPr="00A819D2" w:rsidR="003032AE">
        <w:rPr>
          <w:rFonts w:ascii="Arial Narrow" w:hAnsi="Arial Narrow"/>
          <w:bCs/>
          <w:iCs/>
          <w:color w:val="000000" w:themeColor="tx1" w:themeShade="FF"/>
          <w:lang w:eastAsia="sk-SK"/>
        </w:rPr>
        <w:t>skutočne vlastnené rezidentom druhého zmluvného štátu</w:t>
      </w:r>
      <w:r w:rsidRPr="007C54AC" w:rsidR="001F3F80">
        <w:rPr>
          <w:rFonts w:ascii="Arial Narrow" w:hAnsi="Arial Narrow"/>
          <w:sz w:val="24"/>
          <w:szCs w:val="24"/>
        </w:rPr>
        <w:t xml:space="preserve"> sa môžu zdaniť v tom druhom zmluvnom štáte.</w:t>
      </w:r>
    </w:p>
    <w:p w:rsidR="007C54AC" w:rsidP="005A7F5A">
      <w:pPr>
        <w:tabs>
          <w:tab w:val="center" w:pos="4297"/>
        </w:tabs>
        <w:suppressAutoHyphens/>
        <w:bidi w:val="0"/>
        <w:spacing w:after="0" w:line="240" w:lineRule="auto"/>
        <w:ind w:right="109"/>
        <w:jc w:val="both"/>
        <w:rPr>
          <w:rFonts w:ascii="Arial Narrow" w:hAnsi="Arial Narrow"/>
          <w:sz w:val="24"/>
          <w:szCs w:val="24"/>
        </w:rPr>
      </w:pPr>
    </w:p>
    <w:p w:rsidR="00C461A6" w:rsidP="005A7F5A">
      <w:pPr>
        <w:tabs>
          <w:tab w:val="center" w:pos="4297"/>
        </w:tabs>
        <w:suppressAutoHyphens/>
        <w:bidi w:val="0"/>
        <w:spacing w:after="0" w:line="240" w:lineRule="auto"/>
        <w:ind w:right="109"/>
        <w:jc w:val="both"/>
        <w:rPr>
          <w:rFonts w:ascii="Arial Narrow" w:hAnsi="Arial Narrow"/>
          <w:sz w:val="24"/>
          <w:szCs w:val="24"/>
        </w:rPr>
      </w:pPr>
      <w:r w:rsidRPr="007C54AC" w:rsidR="007C54AC">
        <w:rPr>
          <w:rFonts w:ascii="Arial Narrow" w:hAnsi="Arial Narrow"/>
          <w:sz w:val="24"/>
          <w:szCs w:val="24"/>
        </w:rPr>
        <w:t>(2) Tieto licenčné poplatky sa však môžu zdaniť aj v zmluvnom štáte, v ktorom majú zdroj, a to podľa právnych predpisov toho zmluvného štátu, ale ak je skutočný vlastník licenčných poplatkov rezident druhého zmluvného štátu, daň takto stanovená nepresiahne</w:t>
      </w:r>
      <w:r w:rsidRPr="007C54AC" w:rsidR="00005068">
        <w:rPr>
          <w:rFonts w:ascii="Arial Narrow" w:hAnsi="Arial Narrow"/>
          <w:sz w:val="24"/>
          <w:szCs w:val="24"/>
        </w:rPr>
        <w:t xml:space="preserve"> </w:t>
      </w:r>
    </w:p>
    <w:p w:rsidR="0062063C" w:rsidRPr="007C54AC" w:rsidP="005A7F5A">
      <w:pPr>
        <w:tabs>
          <w:tab w:val="center" w:pos="4297"/>
        </w:tabs>
        <w:suppressAutoHyphens/>
        <w:bidi w:val="0"/>
        <w:spacing w:after="0" w:line="240" w:lineRule="auto"/>
        <w:ind w:right="109"/>
        <w:jc w:val="both"/>
        <w:rPr>
          <w:rFonts w:ascii="Arial Narrow" w:hAnsi="Arial Narrow"/>
          <w:sz w:val="24"/>
          <w:szCs w:val="24"/>
        </w:rPr>
      </w:pPr>
    </w:p>
    <w:p w:rsidR="007C54AC" w:rsidP="005A7F5A">
      <w:pPr>
        <w:tabs>
          <w:tab w:val="center" w:pos="4297"/>
        </w:tabs>
        <w:suppressAutoHyphens/>
        <w:bidi w:val="0"/>
        <w:spacing w:after="0" w:line="240" w:lineRule="auto"/>
        <w:ind w:left="708" w:right="109"/>
        <w:jc w:val="both"/>
        <w:rPr>
          <w:rFonts w:ascii="Arial Narrow" w:hAnsi="Arial Narrow"/>
          <w:sz w:val="24"/>
          <w:szCs w:val="24"/>
        </w:rPr>
      </w:pPr>
      <w:r w:rsidRPr="007C54AC">
        <w:rPr>
          <w:rFonts w:ascii="Arial Narrow" w:hAnsi="Arial Narrow"/>
          <w:sz w:val="24"/>
          <w:szCs w:val="24"/>
        </w:rPr>
        <w:t>a) nula percent hrubej sumy licenčných poplatkov</w:t>
      </w:r>
      <w:r>
        <w:rPr>
          <w:rFonts w:ascii="Arial Narrow" w:hAnsi="Arial Narrow"/>
          <w:sz w:val="24"/>
          <w:szCs w:val="24"/>
        </w:rPr>
        <w:t xml:space="preserve"> v prípade platieb uvedených v</w:t>
      </w:r>
      <w:r w:rsidR="0048315D">
        <w:rPr>
          <w:rFonts w:ascii="Arial Narrow" w:hAnsi="Arial Narrow"/>
          <w:sz w:val="24"/>
          <w:szCs w:val="24"/>
        </w:rPr>
        <w:t> </w:t>
      </w:r>
      <w:r w:rsidR="00094459">
        <w:rPr>
          <w:rFonts w:ascii="Arial Narrow" w:hAnsi="Arial Narrow"/>
          <w:sz w:val="24"/>
          <w:szCs w:val="24"/>
        </w:rPr>
        <w:t>odseku</w:t>
      </w:r>
      <w:r>
        <w:rPr>
          <w:rFonts w:ascii="Arial Narrow" w:hAnsi="Arial Narrow"/>
          <w:sz w:val="24"/>
          <w:szCs w:val="24"/>
        </w:rPr>
        <w:t xml:space="preserve"> 3 písm. a),</w:t>
      </w:r>
    </w:p>
    <w:p w:rsidR="009B75E0" w:rsidP="005A7F5A">
      <w:pPr>
        <w:tabs>
          <w:tab w:val="center" w:pos="4297"/>
        </w:tabs>
        <w:suppressAutoHyphens/>
        <w:bidi w:val="0"/>
        <w:spacing w:after="0" w:line="240" w:lineRule="auto"/>
        <w:ind w:left="708" w:right="109"/>
        <w:jc w:val="both"/>
        <w:rPr>
          <w:rFonts w:ascii="Arial Narrow" w:hAnsi="Arial Narrow"/>
          <w:sz w:val="24"/>
          <w:szCs w:val="24"/>
        </w:rPr>
      </w:pPr>
    </w:p>
    <w:p w:rsidR="007C54AC" w:rsidP="005A7F5A">
      <w:pPr>
        <w:tabs>
          <w:tab w:val="center" w:pos="4297"/>
        </w:tabs>
        <w:suppressAutoHyphens/>
        <w:bidi w:val="0"/>
        <w:spacing w:after="0" w:line="240" w:lineRule="auto"/>
        <w:ind w:left="708" w:right="109"/>
        <w:jc w:val="both"/>
        <w:rPr>
          <w:rFonts w:ascii="Arial Narrow" w:hAnsi="Arial Narrow"/>
          <w:sz w:val="24"/>
          <w:szCs w:val="24"/>
        </w:rPr>
      </w:pPr>
      <w:r w:rsidR="009B75E0">
        <w:rPr>
          <w:rFonts w:ascii="Arial Narrow" w:hAnsi="Arial Narrow"/>
          <w:sz w:val="24"/>
          <w:szCs w:val="24"/>
        </w:rPr>
        <w:t xml:space="preserve">b) päť percent </w:t>
      </w:r>
      <w:r w:rsidRPr="007C54AC" w:rsidR="009B75E0">
        <w:rPr>
          <w:rFonts w:ascii="Arial Narrow" w:hAnsi="Arial Narrow"/>
          <w:sz w:val="24"/>
          <w:szCs w:val="24"/>
        </w:rPr>
        <w:t>hrubej sumy licenčných poplatkov</w:t>
      </w:r>
      <w:r w:rsidR="009B75E0">
        <w:rPr>
          <w:rFonts w:ascii="Arial Narrow" w:hAnsi="Arial Narrow"/>
          <w:sz w:val="24"/>
          <w:szCs w:val="24"/>
        </w:rPr>
        <w:t xml:space="preserve"> v prípade platieb uvedených v</w:t>
      </w:r>
      <w:r w:rsidR="0048315D">
        <w:rPr>
          <w:rFonts w:ascii="Arial Narrow" w:hAnsi="Arial Narrow"/>
          <w:sz w:val="24"/>
          <w:szCs w:val="24"/>
        </w:rPr>
        <w:t> </w:t>
      </w:r>
      <w:r w:rsidR="00094459">
        <w:rPr>
          <w:rFonts w:ascii="Arial Narrow" w:hAnsi="Arial Narrow"/>
          <w:sz w:val="24"/>
          <w:szCs w:val="24"/>
        </w:rPr>
        <w:t>odseku</w:t>
      </w:r>
      <w:r w:rsidR="009B75E0">
        <w:rPr>
          <w:rFonts w:ascii="Arial Narrow" w:hAnsi="Arial Narrow"/>
          <w:sz w:val="24"/>
          <w:szCs w:val="24"/>
        </w:rPr>
        <w:t xml:space="preserve"> 3 písm. b).</w:t>
      </w:r>
    </w:p>
    <w:p w:rsidR="007C54AC" w:rsidP="005A7F5A">
      <w:pPr>
        <w:tabs>
          <w:tab w:val="center" w:pos="4297"/>
        </w:tabs>
        <w:suppressAutoHyphens/>
        <w:bidi w:val="0"/>
        <w:spacing w:after="0" w:line="240" w:lineRule="auto"/>
        <w:ind w:right="109"/>
        <w:jc w:val="both"/>
        <w:rPr>
          <w:rFonts w:ascii="Arial Narrow" w:hAnsi="Arial Narrow"/>
          <w:sz w:val="24"/>
          <w:szCs w:val="24"/>
        </w:rPr>
      </w:pPr>
    </w:p>
    <w:p w:rsidR="009B75E0" w:rsidRPr="00C2247C" w:rsidP="005A7F5A">
      <w:pPr>
        <w:tabs>
          <w:tab w:val="center" w:pos="4297"/>
        </w:tabs>
        <w:suppressAutoHyphens/>
        <w:bidi w:val="0"/>
        <w:spacing w:after="0" w:line="240" w:lineRule="auto"/>
        <w:ind w:right="109"/>
        <w:jc w:val="both"/>
        <w:rPr>
          <w:rFonts w:ascii="Arial Narrow" w:hAnsi="Arial Narrow"/>
          <w:sz w:val="24"/>
          <w:szCs w:val="24"/>
        </w:rPr>
      </w:pPr>
      <w:r w:rsidRPr="00C2247C" w:rsidR="00403969">
        <w:rPr>
          <w:rFonts w:ascii="Arial Narrow" w:hAnsi="Arial Narrow"/>
          <w:sz w:val="24"/>
          <w:szCs w:val="24"/>
        </w:rPr>
        <w:t>(3) Pojem „licenčné poplatky“ použitý v tomto článku označuje platby akéhokoľvek druhu prijaté ako odplata za použitie alebo za právo na použitie</w:t>
      </w:r>
    </w:p>
    <w:p w:rsidR="005B16AB" w:rsidRPr="00C2247C" w:rsidP="005A7F5A">
      <w:pPr>
        <w:tabs>
          <w:tab w:val="center" w:pos="4297"/>
        </w:tabs>
        <w:suppressAutoHyphens/>
        <w:bidi w:val="0"/>
        <w:spacing w:after="0" w:line="240" w:lineRule="auto"/>
        <w:ind w:left="708" w:right="109"/>
        <w:jc w:val="both"/>
        <w:rPr>
          <w:rFonts w:ascii="Arial Narrow" w:hAnsi="Arial Narrow"/>
          <w:sz w:val="24"/>
          <w:szCs w:val="24"/>
        </w:rPr>
      </w:pPr>
      <w:r w:rsidRPr="00C2247C" w:rsidR="00403969">
        <w:rPr>
          <w:rFonts w:ascii="Arial Narrow" w:hAnsi="Arial Narrow"/>
          <w:sz w:val="24"/>
          <w:szCs w:val="24"/>
        </w:rPr>
        <w:t>a) akéhokoľvek autorského práva k literárnemu, umeleckému alebo vedeckému dielu vrátane kinematografických filmov a filmov či nahrávok pre rozhlasové a televízne vysielanie a iných prostriedkov reprodukcie obrazu alebo zvuku,</w:t>
      </w:r>
    </w:p>
    <w:p w:rsidR="00403969" w:rsidRPr="00C2247C" w:rsidP="005A7F5A">
      <w:pPr>
        <w:tabs>
          <w:tab w:val="center" w:pos="4297"/>
        </w:tabs>
        <w:suppressAutoHyphens/>
        <w:bidi w:val="0"/>
        <w:spacing w:after="0" w:line="240" w:lineRule="auto"/>
        <w:ind w:left="708" w:right="109"/>
        <w:jc w:val="both"/>
        <w:rPr>
          <w:rFonts w:ascii="Arial Narrow" w:hAnsi="Arial Narrow"/>
          <w:sz w:val="24"/>
          <w:szCs w:val="24"/>
        </w:rPr>
      </w:pPr>
    </w:p>
    <w:p w:rsidR="00403969" w:rsidRPr="00C2247C" w:rsidP="005A7F5A">
      <w:pPr>
        <w:autoSpaceDE w:val="0"/>
        <w:autoSpaceDN w:val="0"/>
        <w:bidi w:val="0"/>
        <w:adjustRightInd w:val="0"/>
        <w:spacing w:after="0" w:line="240" w:lineRule="auto"/>
        <w:ind w:left="708"/>
        <w:jc w:val="both"/>
        <w:rPr>
          <w:rFonts w:ascii="Arial Narrow" w:hAnsi="Arial Narrow"/>
          <w:sz w:val="24"/>
          <w:szCs w:val="24"/>
        </w:rPr>
      </w:pPr>
      <w:r w:rsidRPr="00C2247C">
        <w:rPr>
          <w:rFonts w:ascii="Arial Narrow" w:hAnsi="Arial Narrow"/>
          <w:sz w:val="24"/>
          <w:szCs w:val="24"/>
        </w:rPr>
        <w:t xml:space="preserve">b) </w:t>
      </w:r>
      <w:r w:rsidRPr="00C2247C" w:rsidR="00C2247C">
        <w:rPr>
          <w:rFonts w:ascii="Arial Narrow" w:hAnsi="Arial Narrow"/>
          <w:sz w:val="24"/>
          <w:szCs w:val="24"/>
        </w:rPr>
        <w:t xml:space="preserve">akéhokoľvek patentu, ochrannej známky, </w:t>
      </w:r>
      <w:r w:rsidR="0048315D">
        <w:rPr>
          <w:rFonts w:ascii="Arial Narrow" w:hAnsi="Arial Narrow"/>
          <w:sz w:val="24"/>
          <w:szCs w:val="24"/>
        </w:rPr>
        <w:t xml:space="preserve">návrhu </w:t>
      </w:r>
      <w:r w:rsidRPr="00C2247C" w:rsidR="00C2247C">
        <w:rPr>
          <w:rFonts w:ascii="Arial Narrow" w:hAnsi="Arial Narrow"/>
          <w:sz w:val="24"/>
          <w:szCs w:val="24"/>
        </w:rPr>
        <w:t xml:space="preserve">alebo modelu, plánu, tajného vzorca alebo postupu, softvéru alebo za použitie, alebo za právo na použitie priemyselného, obchodného alebo vedeckého zariadenia, alebo za informácie, ktoré sa vzťahujú na priemyselné, obchodné alebo vedecké skúsenosti. </w:t>
      </w:r>
    </w:p>
    <w:p w:rsidR="00403969" w:rsidRPr="00C2247C" w:rsidP="005A7F5A">
      <w:pPr>
        <w:autoSpaceDE w:val="0"/>
        <w:autoSpaceDN w:val="0"/>
        <w:bidi w:val="0"/>
        <w:adjustRightInd w:val="0"/>
        <w:spacing w:after="0" w:line="240" w:lineRule="auto"/>
        <w:jc w:val="both"/>
        <w:rPr>
          <w:rFonts w:ascii="Arial Narrow" w:hAnsi="Arial Narrow"/>
          <w:sz w:val="24"/>
          <w:szCs w:val="24"/>
        </w:rPr>
      </w:pPr>
    </w:p>
    <w:p w:rsidR="00C2247C" w:rsidRPr="00C2247C" w:rsidP="005A7F5A">
      <w:pPr>
        <w:tabs>
          <w:tab w:val="left" w:pos="567"/>
        </w:tabs>
        <w:bidi w:val="0"/>
        <w:spacing w:after="0" w:line="240" w:lineRule="auto"/>
        <w:jc w:val="both"/>
        <w:rPr>
          <w:rFonts w:ascii="Arial Narrow" w:hAnsi="Arial Narrow"/>
          <w:sz w:val="24"/>
          <w:szCs w:val="24"/>
        </w:rPr>
      </w:pPr>
      <w:r w:rsidRPr="00C2247C">
        <w:rPr>
          <w:rFonts w:ascii="Arial Narrow" w:hAnsi="Arial Narrow"/>
          <w:sz w:val="24"/>
          <w:szCs w:val="24"/>
        </w:rPr>
        <w:t xml:space="preserve">(4) Ustanovenia </w:t>
      </w:r>
      <w:r w:rsidR="00094459">
        <w:rPr>
          <w:rFonts w:ascii="Arial Narrow" w:hAnsi="Arial Narrow"/>
          <w:sz w:val="24"/>
          <w:szCs w:val="24"/>
        </w:rPr>
        <w:t>odseku</w:t>
      </w:r>
      <w:r w:rsidRPr="00C2247C">
        <w:rPr>
          <w:rFonts w:ascii="Arial Narrow" w:hAnsi="Arial Narrow"/>
          <w:sz w:val="24"/>
          <w:szCs w:val="24"/>
        </w:rPr>
        <w:t xml:space="preserve"> 1 a 2 tohto článku sa neuplatnia, ak skutočný vlastník licenčných poplatkov, ktorý je rezidentom jedného zmluvného štátu, vykonáva v druhom zmluvnom štáte, v ktorom majú licenčné poplatky zdroj, podnikateľskú činnosť prostredníctvom stálej prevádzkarne, ktorá sa tam nachádza alebo vykonáva</w:t>
      </w:r>
      <w:r w:rsidRPr="00937B82" w:rsidR="004114A0">
        <w:rPr>
          <w:rFonts w:ascii="Arial Narrow" w:hAnsi="Arial Narrow"/>
          <w:sz w:val="24"/>
          <w:szCs w:val="24"/>
        </w:rPr>
        <w:t xml:space="preserve"> v tom druhom zmluvnom štáte</w:t>
      </w:r>
      <w:r w:rsidRPr="00C2247C">
        <w:rPr>
          <w:rFonts w:ascii="Arial Narrow" w:hAnsi="Arial Narrow"/>
          <w:sz w:val="24"/>
          <w:szCs w:val="24"/>
        </w:rPr>
        <w:t xml:space="preserve"> slobodné povolanie </w:t>
      </w:r>
      <w:r w:rsidR="0048315D">
        <w:rPr>
          <w:rFonts w:ascii="Arial Narrow" w:hAnsi="Arial Narrow"/>
          <w:sz w:val="24"/>
          <w:szCs w:val="24"/>
        </w:rPr>
        <w:t>prostredníctvom</w:t>
      </w:r>
      <w:r w:rsidRPr="00C2247C">
        <w:rPr>
          <w:rFonts w:ascii="Arial Narrow" w:hAnsi="Arial Narrow"/>
          <w:sz w:val="24"/>
          <w:szCs w:val="24"/>
        </w:rPr>
        <w:t xml:space="preserve"> stálej základne, ktorá sa tam nachádza a ak právo alebo majetok, za ktorý sa </w:t>
      </w:r>
      <w:r w:rsidRPr="00C2247C" w:rsidR="0048315D">
        <w:rPr>
          <w:rFonts w:ascii="Arial Narrow" w:hAnsi="Arial Narrow"/>
          <w:sz w:val="24"/>
          <w:szCs w:val="24"/>
        </w:rPr>
        <w:t xml:space="preserve">licenčné poplatky </w:t>
      </w:r>
      <w:r w:rsidRPr="00C2247C">
        <w:rPr>
          <w:rFonts w:ascii="Arial Narrow" w:hAnsi="Arial Narrow"/>
          <w:sz w:val="24"/>
          <w:szCs w:val="24"/>
        </w:rPr>
        <w:t>platia, sa skutočne viažu na tú</w:t>
      </w:r>
      <w:r w:rsidR="009351E7">
        <w:rPr>
          <w:rFonts w:ascii="Arial Narrow" w:hAnsi="Arial Narrow"/>
          <w:sz w:val="24"/>
          <w:szCs w:val="24"/>
        </w:rPr>
        <w:t>to</w:t>
      </w:r>
      <w:r w:rsidRPr="00C2247C">
        <w:rPr>
          <w:rFonts w:ascii="Arial Narrow" w:hAnsi="Arial Narrow"/>
          <w:sz w:val="24"/>
          <w:szCs w:val="24"/>
        </w:rPr>
        <w:t xml:space="preserve"> stálu prevádzkareň alebo </w:t>
      </w:r>
      <w:r w:rsidR="009351E7">
        <w:rPr>
          <w:rFonts w:ascii="Arial Narrow" w:hAnsi="Arial Narrow"/>
          <w:sz w:val="24"/>
          <w:szCs w:val="24"/>
        </w:rPr>
        <w:t xml:space="preserve">túto </w:t>
      </w:r>
      <w:r w:rsidRPr="00C2247C">
        <w:rPr>
          <w:rFonts w:ascii="Arial Narrow" w:hAnsi="Arial Narrow"/>
          <w:sz w:val="24"/>
          <w:szCs w:val="24"/>
        </w:rPr>
        <w:t>stálu základňu. V t</w:t>
      </w:r>
      <w:r w:rsidR="0048315D">
        <w:rPr>
          <w:rFonts w:ascii="Arial Narrow" w:hAnsi="Arial Narrow"/>
          <w:sz w:val="24"/>
          <w:szCs w:val="24"/>
        </w:rPr>
        <w:t>ak</w:t>
      </w:r>
      <w:r w:rsidRPr="00C2247C">
        <w:rPr>
          <w:rFonts w:ascii="Arial Narrow" w:hAnsi="Arial Narrow"/>
          <w:sz w:val="24"/>
          <w:szCs w:val="24"/>
        </w:rPr>
        <w:t xml:space="preserve">om prípade sa podľa okolností uplatnia ustanovenia </w:t>
      </w:r>
      <w:r w:rsidR="00094459">
        <w:rPr>
          <w:rFonts w:ascii="Arial Narrow" w:hAnsi="Arial Narrow"/>
          <w:sz w:val="24"/>
          <w:szCs w:val="24"/>
        </w:rPr>
        <w:t>článku</w:t>
      </w:r>
      <w:r w:rsidRPr="00C2247C">
        <w:rPr>
          <w:rFonts w:ascii="Arial Narrow" w:hAnsi="Arial Narrow"/>
          <w:sz w:val="24"/>
          <w:szCs w:val="24"/>
        </w:rPr>
        <w:t xml:space="preserve"> 7 alebo </w:t>
      </w:r>
      <w:r w:rsidR="00094459">
        <w:rPr>
          <w:rFonts w:ascii="Arial Narrow" w:hAnsi="Arial Narrow"/>
          <w:sz w:val="24"/>
          <w:szCs w:val="24"/>
        </w:rPr>
        <w:t>článku</w:t>
      </w:r>
      <w:r w:rsidRPr="00C2247C">
        <w:rPr>
          <w:rFonts w:ascii="Arial Narrow" w:hAnsi="Arial Narrow"/>
          <w:sz w:val="24"/>
          <w:szCs w:val="24"/>
        </w:rPr>
        <w:t xml:space="preserve"> 14</w:t>
      </w:r>
      <w:r w:rsidR="00A1055F">
        <w:rPr>
          <w:rFonts w:ascii="Arial Narrow" w:hAnsi="Arial Narrow"/>
          <w:sz w:val="24"/>
          <w:szCs w:val="24"/>
        </w:rPr>
        <w:t>.</w:t>
      </w:r>
    </w:p>
    <w:p w:rsidR="005304E7" w:rsidRPr="00C2247C" w:rsidP="005A7F5A">
      <w:pPr>
        <w:autoSpaceDE w:val="0"/>
        <w:autoSpaceDN w:val="0"/>
        <w:bidi w:val="0"/>
        <w:adjustRightInd w:val="0"/>
        <w:spacing w:after="0" w:line="240" w:lineRule="auto"/>
        <w:jc w:val="both"/>
        <w:rPr>
          <w:rFonts w:ascii="Arial Narrow" w:hAnsi="Arial Narrow"/>
          <w:sz w:val="24"/>
          <w:szCs w:val="24"/>
        </w:rPr>
      </w:pPr>
    </w:p>
    <w:p w:rsidR="00C2247C" w:rsidRPr="00C2247C" w:rsidP="00EA1C90">
      <w:pPr>
        <w:bidi w:val="0"/>
        <w:spacing w:after="0" w:line="240" w:lineRule="auto"/>
        <w:jc w:val="both"/>
        <w:rPr>
          <w:rFonts w:ascii="Arial Narrow" w:hAnsi="Arial Narrow"/>
          <w:sz w:val="24"/>
          <w:szCs w:val="24"/>
        </w:rPr>
      </w:pPr>
      <w:r w:rsidRPr="00C2247C">
        <w:rPr>
          <w:rFonts w:ascii="Arial Narrow" w:hAnsi="Arial Narrow"/>
          <w:sz w:val="24"/>
          <w:szCs w:val="24"/>
        </w:rPr>
        <w:t>(</w:t>
      </w:r>
      <w:r w:rsidR="005C2CD6">
        <w:rPr>
          <w:rFonts w:ascii="Arial Narrow" w:hAnsi="Arial Narrow"/>
          <w:sz w:val="24"/>
          <w:szCs w:val="24"/>
        </w:rPr>
        <w:t>5</w:t>
      </w:r>
      <w:r w:rsidRPr="00C2247C">
        <w:rPr>
          <w:rFonts w:ascii="Arial Narrow" w:hAnsi="Arial Narrow"/>
          <w:sz w:val="24"/>
          <w:szCs w:val="24"/>
        </w:rPr>
        <w:t xml:space="preserve">) Ak v dôsledku osobitných vzťahov existujúcich medzi platiteľom a skutočným vlastníkom alebo medzi nimi a treťou osobou suma licenčných poplatkov vzťahujúca sa na použitie, na právo alebo na informácie, za ktoré sa </w:t>
      </w:r>
      <w:r w:rsidRPr="00C2247C" w:rsidR="0048315D">
        <w:rPr>
          <w:rFonts w:ascii="Arial Narrow" w:hAnsi="Arial Narrow"/>
          <w:sz w:val="24"/>
          <w:szCs w:val="24"/>
        </w:rPr>
        <w:t xml:space="preserve">licenčné poplatky </w:t>
      </w:r>
      <w:r w:rsidRPr="00C2247C">
        <w:rPr>
          <w:rFonts w:ascii="Arial Narrow" w:hAnsi="Arial Narrow"/>
          <w:sz w:val="24"/>
          <w:szCs w:val="24"/>
        </w:rPr>
        <w:t xml:space="preserve">platia, presahuje sumu, </w:t>
      </w:r>
      <w:r>
        <w:rPr>
          <w:rFonts w:ascii="Arial Narrow" w:hAnsi="Arial Narrow"/>
          <w:sz w:val="24"/>
          <w:szCs w:val="24"/>
        </w:rPr>
        <w:t xml:space="preserve">na </w:t>
      </w:r>
      <w:r w:rsidRPr="00C2247C">
        <w:rPr>
          <w:rFonts w:ascii="Arial Narrow" w:hAnsi="Arial Narrow"/>
          <w:sz w:val="24"/>
          <w:szCs w:val="24"/>
        </w:rPr>
        <w:t>ktor</w:t>
      </w:r>
      <w:r>
        <w:rPr>
          <w:rFonts w:ascii="Arial Narrow" w:hAnsi="Arial Narrow"/>
          <w:sz w:val="24"/>
          <w:szCs w:val="24"/>
        </w:rPr>
        <w:t>ej</w:t>
      </w:r>
      <w:r w:rsidRPr="00C2247C">
        <w:rPr>
          <w:rFonts w:ascii="Arial Narrow" w:hAnsi="Arial Narrow"/>
          <w:sz w:val="24"/>
          <w:szCs w:val="24"/>
        </w:rPr>
        <w:t xml:space="preserve"> by </w:t>
      </w:r>
      <w:r>
        <w:rPr>
          <w:rFonts w:ascii="Arial Narrow" w:hAnsi="Arial Narrow"/>
          <w:sz w:val="24"/>
          <w:szCs w:val="24"/>
        </w:rPr>
        <w:t xml:space="preserve">sa </w:t>
      </w:r>
      <w:r w:rsidRPr="00C2247C">
        <w:rPr>
          <w:rFonts w:ascii="Arial Narrow" w:hAnsi="Arial Narrow"/>
          <w:sz w:val="24"/>
          <w:szCs w:val="24"/>
        </w:rPr>
        <w:t xml:space="preserve">bol dohodol platiteľ so skutočným vlastníkom, keby také vzťahy neexistovali, uplatnia sa ustanovenia tohto článku len na túto naposledy uvedenú sumu. </w:t>
      </w:r>
      <w:r w:rsidR="00EA1C90">
        <w:rPr>
          <w:rFonts w:ascii="Arial Narrow" w:hAnsi="Arial Narrow"/>
          <w:sz w:val="24"/>
          <w:szCs w:val="24"/>
        </w:rPr>
        <w:t>V</w:t>
      </w:r>
      <w:r w:rsidRPr="006F39E4" w:rsidR="00EA1C90">
        <w:rPr>
          <w:rFonts w:ascii="Arial Narrow" w:hAnsi="Arial Narrow"/>
          <w:sz w:val="24"/>
          <w:szCs w:val="24"/>
        </w:rPr>
        <w:t xml:space="preserve"> tomto prípade </w:t>
      </w:r>
      <w:r w:rsidR="00EA1C90">
        <w:rPr>
          <w:rFonts w:ascii="Arial Narrow" w:hAnsi="Arial Narrow"/>
          <w:sz w:val="24"/>
          <w:szCs w:val="24"/>
        </w:rPr>
        <w:t>č</w:t>
      </w:r>
      <w:r w:rsidRPr="006F39E4" w:rsidR="00EA1C90">
        <w:rPr>
          <w:rFonts w:ascii="Arial Narrow" w:hAnsi="Arial Narrow"/>
          <w:sz w:val="24"/>
          <w:szCs w:val="24"/>
        </w:rPr>
        <w:t xml:space="preserve">asť platieb presahujúca túto sumu </w:t>
      </w:r>
      <w:r w:rsidR="00EA1C90">
        <w:rPr>
          <w:rFonts w:ascii="Arial Narrow" w:hAnsi="Arial Narrow"/>
          <w:sz w:val="24"/>
          <w:szCs w:val="24"/>
        </w:rPr>
        <w:t xml:space="preserve">sa zdaní </w:t>
      </w:r>
      <w:r w:rsidRPr="006F39E4" w:rsidR="00EA1C90">
        <w:rPr>
          <w:rFonts w:ascii="Arial Narrow" w:hAnsi="Arial Narrow"/>
          <w:sz w:val="24"/>
          <w:szCs w:val="24"/>
        </w:rPr>
        <w:t xml:space="preserve">podľa právnych predpisov oboch zmluvných štátov s náležitým prihliadnutím na ostatné ustanovenia tejto zmluvy. </w:t>
      </w:r>
    </w:p>
    <w:p w:rsidR="009B6B22" w:rsidRPr="00656D8F" w:rsidP="005A7F5A">
      <w:pPr>
        <w:autoSpaceDE w:val="0"/>
        <w:autoSpaceDN w:val="0"/>
        <w:bidi w:val="0"/>
        <w:adjustRightInd w:val="0"/>
        <w:spacing w:after="0" w:line="240" w:lineRule="auto"/>
        <w:jc w:val="center"/>
        <w:rPr>
          <w:rFonts w:ascii="Arial Narrow" w:hAnsi="Arial Narrow"/>
          <w:sz w:val="24"/>
          <w:szCs w:val="24"/>
        </w:rPr>
      </w:pPr>
    </w:p>
    <w:p w:rsidR="006F311B" w:rsidRPr="00656D8F" w:rsidP="005A7F5A">
      <w:pPr>
        <w:autoSpaceDE w:val="0"/>
        <w:autoSpaceDN w:val="0"/>
        <w:bidi w:val="0"/>
        <w:adjustRightInd w:val="0"/>
        <w:spacing w:after="0" w:line="240" w:lineRule="auto"/>
        <w:jc w:val="center"/>
        <w:rPr>
          <w:rFonts w:ascii="Arial Narrow" w:hAnsi="Arial Narrow"/>
          <w:sz w:val="24"/>
          <w:szCs w:val="24"/>
        </w:rPr>
      </w:pPr>
    </w:p>
    <w:p w:rsidR="00000343" w:rsidRPr="00B260C7" w:rsidP="005A7F5A">
      <w:pPr>
        <w:autoSpaceDE w:val="0"/>
        <w:autoSpaceDN w:val="0"/>
        <w:bidi w:val="0"/>
        <w:adjustRightInd w:val="0"/>
        <w:spacing w:after="0" w:line="240" w:lineRule="auto"/>
        <w:jc w:val="center"/>
        <w:rPr>
          <w:rFonts w:ascii="Arial Narrow" w:hAnsi="Arial Narrow"/>
          <w:b/>
          <w:sz w:val="24"/>
          <w:szCs w:val="24"/>
        </w:rPr>
      </w:pPr>
      <w:r w:rsidRPr="00B260C7" w:rsidR="00A11093">
        <w:rPr>
          <w:rFonts w:ascii="Arial Narrow" w:hAnsi="Arial Narrow"/>
          <w:b/>
          <w:sz w:val="24"/>
          <w:szCs w:val="24"/>
        </w:rPr>
        <w:t>Článok</w:t>
      </w:r>
      <w:r w:rsidRPr="00B260C7">
        <w:rPr>
          <w:rFonts w:ascii="Arial Narrow" w:hAnsi="Arial Narrow"/>
          <w:b/>
          <w:sz w:val="24"/>
          <w:szCs w:val="24"/>
        </w:rPr>
        <w:t xml:space="preserve"> 13</w:t>
      </w:r>
    </w:p>
    <w:p w:rsidR="00656D8F" w:rsidRPr="00656D8F" w:rsidP="005A7F5A">
      <w:pPr>
        <w:bidi w:val="0"/>
        <w:spacing w:after="0" w:line="240" w:lineRule="auto"/>
        <w:ind w:left="540" w:hanging="540"/>
        <w:jc w:val="center"/>
        <w:rPr>
          <w:rFonts w:ascii="Arial Narrow" w:hAnsi="Arial Narrow"/>
          <w:b/>
          <w:sz w:val="24"/>
          <w:szCs w:val="24"/>
        </w:rPr>
      </w:pPr>
      <w:r w:rsidRPr="00B260C7" w:rsidR="00665228">
        <w:rPr>
          <w:rFonts w:ascii="Arial Narrow" w:hAnsi="Arial Narrow"/>
          <w:b/>
          <w:sz w:val="24"/>
          <w:szCs w:val="24"/>
        </w:rPr>
        <w:t>Príjmy</w:t>
      </w:r>
      <w:r w:rsidRPr="00B260C7">
        <w:rPr>
          <w:rFonts w:ascii="Arial Narrow" w:hAnsi="Arial Narrow"/>
          <w:b/>
          <w:sz w:val="24"/>
          <w:szCs w:val="24"/>
        </w:rPr>
        <w:t xml:space="preserve"> zo scudzenia majetku</w:t>
      </w:r>
    </w:p>
    <w:p w:rsidR="00656D8F" w:rsidRPr="00656D8F" w:rsidP="005A7F5A">
      <w:pPr>
        <w:bidi w:val="0"/>
        <w:spacing w:after="0" w:line="240" w:lineRule="auto"/>
        <w:ind w:left="540" w:hanging="540"/>
        <w:jc w:val="both"/>
        <w:rPr>
          <w:rFonts w:ascii="Arial Narrow" w:hAnsi="Arial Narrow"/>
          <w:sz w:val="24"/>
          <w:szCs w:val="24"/>
        </w:rPr>
      </w:pPr>
    </w:p>
    <w:p w:rsidR="00656D8F" w:rsidP="005A7F5A">
      <w:pPr>
        <w:tabs>
          <w:tab w:val="left" w:pos="567"/>
        </w:tabs>
        <w:bidi w:val="0"/>
        <w:spacing w:after="0" w:line="240" w:lineRule="auto"/>
        <w:jc w:val="both"/>
        <w:rPr>
          <w:rFonts w:ascii="Arial Narrow" w:hAnsi="Arial Narrow"/>
          <w:sz w:val="24"/>
          <w:szCs w:val="24"/>
        </w:rPr>
      </w:pPr>
      <w:r w:rsidRPr="00656D8F">
        <w:rPr>
          <w:rFonts w:ascii="Arial Narrow" w:hAnsi="Arial Narrow"/>
          <w:sz w:val="24"/>
          <w:szCs w:val="24"/>
        </w:rPr>
        <w:t xml:space="preserve">(1) </w:t>
      </w:r>
      <w:r w:rsidR="0048315D">
        <w:rPr>
          <w:rFonts w:ascii="Arial Narrow" w:hAnsi="Arial Narrow"/>
          <w:sz w:val="24"/>
          <w:szCs w:val="24"/>
        </w:rPr>
        <w:t>Príjmy</w:t>
      </w:r>
      <w:r w:rsidRPr="00656D8F">
        <w:rPr>
          <w:rFonts w:ascii="Arial Narrow" w:hAnsi="Arial Narrow"/>
          <w:sz w:val="24"/>
          <w:szCs w:val="24"/>
        </w:rPr>
        <w:t>, ktoré plynú rezidentovi jedného zmluvného štátu zo scudzenia nehnuteľného majetku uvedeného v</w:t>
      </w:r>
      <w:r w:rsidR="005A7197">
        <w:rPr>
          <w:rFonts w:ascii="Arial Narrow" w:hAnsi="Arial Narrow"/>
          <w:sz w:val="24"/>
          <w:szCs w:val="24"/>
        </w:rPr>
        <w:t> </w:t>
      </w:r>
      <w:r w:rsidR="00094459">
        <w:rPr>
          <w:rFonts w:ascii="Arial Narrow" w:hAnsi="Arial Narrow"/>
          <w:sz w:val="24"/>
          <w:szCs w:val="24"/>
        </w:rPr>
        <w:t>článku</w:t>
      </w:r>
      <w:r w:rsidRPr="00656D8F">
        <w:rPr>
          <w:rFonts w:ascii="Arial Narrow" w:hAnsi="Arial Narrow"/>
          <w:sz w:val="24"/>
          <w:szCs w:val="24"/>
        </w:rPr>
        <w:t> 6, ktorý sa nachádza v druhom zmluvnom štáte, sa môžu zdaniť v tom druhom</w:t>
      </w:r>
      <w:r>
        <w:rPr>
          <w:rFonts w:ascii="Arial Narrow" w:hAnsi="Arial Narrow"/>
          <w:sz w:val="24"/>
          <w:szCs w:val="24"/>
        </w:rPr>
        <w:t xml:space="preserve"> zmluvnom</w:t>
      </w:r>
      <w:r w:rsidRPr="00656D8F">
        <w:rPr>
          <w:rFonts w:ascii="Arial Narrow" w:hAnsi="Arial Narrow"/>
          <w:sz w:val="24"/>
          <w:szCs w:val="24"/>
        </w:rPr>
        <w:t xml:space="preserve"> štáte. </w:t>
      </w:r>
    </w:p>
    <w:p w:rsidR="00656D8F" w:rsidP="005A7F5A">
      <w:pPr>
        <w:tabs>
          <w:tab w:val="left" w:pos="567"/>
        </w:tabs>
        <w:bidi w:val="0"/>
        <w:spacing w:after="0" w:line="240" w:lineRule="auto"/>
        <w:jc w:val="both"/>
        <w:rPr>
          <w:rFonts w:ascii="Arial Narrow" w:hAnsi="Arial Narrow"/>
          <w:sz w:val="24"/>
          <w:szCs w:val="24"/>
        </w:rPr>
      </w:pPr>
    </w:p>
    <w:p w:rsidR="00755DD4" w:rsidRPr="00755DD4" w:rsidP="005A7F5A">
      <w:pPr>
        <w:tabs>
          <w:tab w:val="left" w:pos="567"/>
        </w:tabs>
        <w:bidi w:val="0"/>
        <w:spacing w:after="0" w:line="240" w:lineRule="auto"/>
        <w:jc w:val="both"/>
        <w:rPr>
          <w:rFonts w:ascii="Arial Narrow" w:hAnsi="Arial Narrow"/>
          <w:sz w:val="24"/>
          <w:szCs w:val="24"/>
        </w:rPr>
      </w:pPr>
      <w:r w:rsidRPr="00755DD4">
        <w:rPr>
          <w:rFonts w:ascii="Arial Narrow" w:hAnsi="Arial Narrow"/>
          <w:sz w:val="24"/>
          <w:szCs w:val="24"/>
        </w:rPr>
        <w:t xml:space="preserve">(2) </w:t>
      </w:r>
      <w:r w:rsidR="0048315D">
        <w:rPr>
          <w:rFonts w:ascii="Arial Narrow" w:hAnsi="Arial Narrow"/>
          <w:sz w:val="24"/>
          <w:szCs w:val="24"/>
        </w:rPr>
        <w:t>Príjmy</w:t>
      </w:r>
      <w:r w:rsidRPr="00755DD4">
        <w:rPr>
          <w:rFonts w:ascii="Arial Narrow" w:hAnsi="Arial Narrow"/>
          <w:sz w:val="24"/>
          <w:szCs w:val="24"/>
        </w:rPr>
        <w:t xml:space="preserve"> zo scudzenia hnuteľného majetku, ktorý je časťou prevádzkového majetku stálej prevádzkarne, ktorú má podnik jedného zmluvného štátu v druhom zmluvnom štáte, alebo hnuteľného majetku</w:t>
      </w:r>
      <w:r w:rsidRPr="00535182" w:rsidR="00535182">
        <w:rPr>
          <w:rFonts w:ascii="Arial Narrow" w:hAnsi="Arial Narrow"/>
          <w:sz w:val="24"/>
          <w:szCs w:val="24"/>
        </w:rPr>
        <w:t xml:space="preserve"> slúžiaceho stálej základni</w:t>
      </w:r>
      <w:r w:rsidRPr="00755DD4">
        <w:rPr>
          <w:rFonts w:ascii="Arial Narrow" w:hAnsi="Arial Narrow"/>
          <w:sz w:val="24"/>
          <w:szCs w:val="24"/>
        </w:rPr>
        <w:t xml:space="preserve">, ktorú má rezident jedného zmluvného štátu </w:t>
      </w:r>
      <w:r w:rsidR="00535182">
        <w:rPr>
          <w:rFonts w:ascii="Arial Narrow" w:hAnsi="Arial Narrow"/>
          <w:sz w:val="24"/>
          <w:szCs w:val="24"/>
        </w:rPr>
        <w:t xml:space="preserve">k dispozícii </w:t>
      </w:r>
      <w:r w:rsidRPr="00755DD4">
        <w:rPr>
          <w:rFonts w:ascii="Arial Narrow" w:hAnsi="Arial Narrow"/>
          <w:sz w:val="24"/>
          <w:szCs w:val="24"/>
        </w:rPr>
        <w:t xml:space="preserve">v druhom zmluvnom štáte na </w:t>
      </w:r>
      <w:r w:rsidR="0048315D">
        <w:rPr>
          <w:rFonts w:ascii="Arial Narrow" w:hAnsi="Arial Narrow"/>
          <w:sz w:val="24"/>
          <w:szCs w:val="24"/>
        </w:rPr>
        <w:t>vykonávanie</w:t>
      </w:r>
      <w:r w:rsidRPr="00755DD4">
        <w:rPr>
          <w:rFonts w:ascii="Arial Narrow" w:hAnsi="Arial Narrow"/>
          <w:sz w:val="24"/>
          <w:szCs w:val="24"/>
        </w:rPr>
        <w:t xml:space="preserve"> slobodného povolania, vrátane ziskov dosiahnutých zo scudzenia tejto stálej prevádzkarne (samej alebo spolu s celým podnikom) alebo tejto stálej základne, </w:t>
      </w:r>
      <w:r w:rsidRPr="00755DD4" w:rsidR="0048315D">
        <w:rPr>
          <w:rFonts w:ascii="Arial Narrow" w:hAnsi="Arial Narrow"/>
          <w:sz w:val="24"/>
          <w:szCs w:val="24"/>
        </w:rPr>
        <w:t xml:space="preserve">sa </w:t>
      </w:r>
      <w:r w:rsidRPr="00755DD4">
        <w:rPr>
          <w:rFonts w:ascii="Arial Narrow" w:hAnsi="Arial Narrow"/>
          <w:sz w:val="24"/>
          <w:szCs w:val="24"/>
        </w:rPr>
        <w:t>môžu zdaniť v tom druhom zmluvnom štáte.</w:t>
      </w:r>
    </w:p>
    <w:p w:rsidR="00755DD4" w:rsidRPr="00656D8F" w:rsidP="005A7F5A">
      <w:pPr>
        <w:tabs>
          <w:tab w:val="left" w:pos="567"/>
        </w:tabs>
        <w:bidi w:val="0"/>
        <w:spacing w:after="0" w:line="240" w:lineRule="auto"/>
        <w:jc w:val="both"/>
        <w:rPr>
          <w:rFonts w:ascii="Arial Narrow" w:hAnsi="Arial Narrow"/>
          <w:sz w:val="24"/>
          <w:szCs w:val="24"/>
        </w:rPr>
      </w:pPr>
    </w:p>
    <w:p w:rsidR="00755DD4" w:rsidRPr="00755DD4" w:rsidP="005A7F5A">
      <w:pPr>
        <w:tabs>
          <w:tab w:val="left" w:pos="567"/>
        </w:tabs>
        <w:bidi w:val="0"/>
        <w:spacing w:after="0" w:line="240" w:lineRule="auto"/>
        <w:jc w:val="both"/>
        <w:rPr>
          <w:rFonts w:ascii="Arial Narrow" w:hAnsi="Arial Narrow"/>
          <w:sz w:val="24"/>
          <w:szCs w:val="24"/>
        </w:rPr>
      </w:pPr>
      <w:r w:rsidRPr="00755DD4">
        <w:rPr>
          <w:rFonts w:ascii="Arial Narrow" w:hAnsi="Arial Narrow"/>
          <w:sz w:val="24"/>
          <w:szCs w:val="24"/>
        </w:rPr>
        <w:t xml:space="preserve">(3) </w:t>
      </w:r>
      <w:r w:rsidR="00535182">
        <w:rPr>
          <w:rFonts w:ascii="Arial Narrow" w:hAnsi="Arial Narrow"/>
          <w:sz w:val="24"/>
          <w:szCs w:val="24"/>
        </w:rPr>
        <w:t>Príjmy</w:t>
      </w:r>
      <w:r w:rsidRPr="00755DD4" w:rsidR="00535182">
        <w:rPr>
          <w:rFonts w:ascii="Arial Narrow" w:hAnsi="Arial Narrow"/>
          <w:sz w:val="24"/>
          <w:szCs w:val="24"/>
        </w:rPr>
        <w:t xml:space="preserve"> </w:t>
      </w:r>
      <w:r w:rsidRPr="00755DD4">
        <w:rPr>
          <w:rFonts w:ascii="Arial Narrow" w:hAnsi="Arial Narrow"/>
          <w:sz w:val="24"/>
          <w:szCs w:val="24"/>
        </w:rPr>
        <w:t>zo scudzenia lodí alebo lietadiel prevádzkovaných v medzinárodnej doprave</w:t>
      </w:r>
      <w:r>
        <w:rPr>
          <w:rFonts w:ascii="Arial Narrow" w:hAnsi="Arial Narrow"/>
          <w:sz w:val="24"/>
          <w:szCs w:val="24"/>
        </w:rPr>
        <w:t xml:space="preserve"> alebo člnov vo vnútrozemskej </w:t>
      </w:r>
      <w:r w:rsidR="008A501C">
        <w:rPr>
          <w:rFonts w:ascii="Arial Narrow" w:hAnsi="Arial Narrow"/>
          <w:sz w:val="24"/>
          <w:szCs w:val="24"/>
        </w:rPr>
        <w:t>vodnej do</w:t>
      </w:r>
      <w:r>
        <w:rPr>
          <w:rFonts w:ascii="Arial Narrow" w:hAnsi="Arial Narrow"/>
          <w:sz w:val="24"/>
          <w:szCs w:val="24"/>
        </w:rPr>
        <w:t>prave</w:t>
      </w:r>
      <w:r w:rsidR="008A501C">
        <w:rPr>
          <w:rFonts w:ascii="Arial Narrow" w:hAnsi="Arial Narrow"/>
          <w:sz w:val="24"/>
          <w:szCs w:val="24"/>
        </w:rPr>
        <w:t>,</w:t>
      </w:r>
      <w:r w:rsidRPr="00755DD4">
        <w:rPr>
          <w:rFonts w:ascii="Arial Narrow" w:hAnsi="Arial Narrow"/>
          <w:sz w:val="24"/>
          <w:szCs w:val="24"/>
        </w:rPr>
        <w:t xml:space="preserve"> alebo hnuteľného majetku, ktorý slúži </w:t>
      </w:r>
      <w:r w:rsidR="008A501C">
        <w:rPr>
          <w:rFonts w:ascii="Arial Narrow" w:hAnsi="Arial Narrow"/>
          <w:sz w:val="24"/>
          <w:szCs w:val="24"/>
        </w:rPr>
        <w:t xml:space="preserve">na </w:t>
      </w:r>
      <w:r w:rsidRPr="002F2FFD">
        <w:rPr>
          <w:rFonts w:ascii="Arial Narrow" w:hAnsi="Arial Narrow"/>
          <w:sz w:val="24"/>
          <w:szCs w:val="24"/>
        </w:rPr>
        <w:t>prevádzk</w:t>
      </w:r>
      <w:r w:rsidR="008A501C">
        <w:rPr>
          <w:rFonts w:ascii="Arial Narrow" w:hAnsi="Arial Narrow"/>
          <w:sz w:val="24"/>
          <w:szCs w:val="24"/>
        </w:rPr>
        <w:t>u</w:t>
      </w:r>
      <w:r w:rsidRPr="002F2FFD">
        <w:rPr>
          <w:rFonts w:ascii="Arial Narrow" w:hAnsi="Arial Narrow"/>
          <w:sz w:val="24"/>
          <w:szCs w:val="24"/>
        </w:rPr>
        <w:t xml:space="preserve"> tých lodí</w:t>
      </w:r>
      <w:r w:rsidRPr="002F2FFD" w:rsidR="009502CD">
        <w:rPr>
          <w:rFonts w:ascii="Arial Narrow" w:hAnsi="Arial Narrow"/>
          <w:sz w:val="24"/>
          <w:szCs w:val="24"/>
        </w:rPr>
        <w:t>, člnov</w:t>
      </w:r>
      <w:r w:rsidRPr="002F2FFD">
        <w:rPr>
          <w:rFonts w:ascii="Arial Narrow" w:hAnsi="Arial Narrow"/>
          <w:sz w:val="24"/>
          <w:szCs w:val="24"/>
        </w:rPr>
        <w:t xml:space="preserve"> alebo lietadiel, podliehajú zdaneniu len v tom zmluvnom štáte, v ktorom sa nachádza miesto skutočného vedenia podniku.</w:t>
      </w:r>
      <w:r w:rsidRPr="00755DD4">
        <w:rPr>
          <w:rFonts w:ascii="Arial Narrow" w:hAnsi="Arial Narrow"/>
          <w:sz w:val="24"/>
          <w:szCs w:val="24"/>
        </w:rPr>
        <w:t xml:space="preserve">  </w:t>
      </w:r>
    </w:p>
    <w:p w:rsidR="005D0456" w:rsidRPr="0098389A" w:rsidP="005A7F5A">
      <w:pPr>
        <w:autoSpaceDE w:val="0"/>
        <w:autoSpaceDN w:val="0"/>
        <w:bidi w:val="0"/>
        <w:adjustRightInd w:val="0"/>
        <w:spacing w:after="0" w:line="240" w:lineRule="auto"/>
        <w:jc w:val="both"/>
        <w:rPr>
          <w:rFonts w:ascii="Arial Narrow" w:hAnsi="Arial Narrow"/>
          <w:sz w:val="24"/>
          <w:szCs w:val="24"/>
        </w:rPr>
      </w:pPr>
    </w:p>
    <w:p w:rsidR="0098389A" w:rsidRPr="0098389A" w:rsidP="005A7F5A">
      <w:pPr>
        <w:tabs>
          <w:tab w:val="center" w:pos="4297"/>
        </w:tabs>
        <w:suppressAutoHyphens/>
        <w:bidi w:val="0"/>
        <w:spacing w:after="0" w:line="240" w:lineRule="auto"/>
        <w:ind w:right="109"/>
        <w:jc w:val="both"/>
        <w:rPr>
          <w:rFonts w:ascii="Arial Narrow" w:hAnsi="Arial Narrow"/>
          <w:sz w:val="24"/>
          <w:szCs w:val="24"/>
        </w:rPr>
      </w:pPr>
      <w:r w:rsidRPr="0098389A">
        <w:rPr>
          <w:rFonts w:ascii="Arial Narrow" w:hAnsi="Arial Narrow"/>
          <w:sz w:val="24"/>
          <w:szCs w:val="24"/>
        </w:rPr>
        <w:t xml:space="preserve">(4) </w:t>
      </w:r>
      <w:r w:rsidR="00535182">
        <w:rPr>
          <w:rFonts w:ascii="Arial Narrow" w:hAnsi="Arial Narrow"/>
          <w:sz w:val="24"/>
          <w:szCs w:val="24"/>
        </w:rPr>
        <w:t>Príjmy</w:t>
      </w:r>
      <w:r w:rsidRPr="0098389A" w:rsidR="00535182">
        <w:rPr>
          <w:rFonts w:ascii="Arial Narrow" w:hAnsi="Arial Narrow"/>
          <w:sz w:val="24"/>
          <w:szCs w:val="24"/>
        </w:rPr>
        <w:t xml:space="preserve"> </w:t>
      </w:r>
      <w:r w:rsidRPr="0098389A">
        <w:rPr>
          <w:rFonts w:ascii="Arial Narrow" w:hAnsi="Arial Narrow"/>
          <w:sz w:val="24"/>
          <w:szCs w:val="24"/>
        </w:rPr>
        <w:t>zo scudzenia majetku iného, ako sa uvádza v</w:t>
      </w:r>
      <w:r w:rsidR="005A7197">
        <w:rPr>
          <w:rFonts w:ascii="Arial Narrow" w:hAnsi="Arial Narrow"/>
          <w:sz w:val="24"/>
          <w:szCs w:val="24"/>
        </w:rPr>
        <w:t> </w:t>
      </w:r>
      <w:r w:rsidR="00094459">
        <w:rPr>
          <w:rFonts w:ascii="Arial Narrow" w:hAnsi="Arial Narrow"/>
          <w:sz w:val="24"/>
          <w:szCs w:val="24"/>
        </w:rPr>
        <w:t>odseku</w:t>
      </w:r>
      <w:r w:rsidR="00754135">
        <w:rPr>
          <w:rFonts w:ascii="Arial Narrow" w:hAnsi="Arial Narrow"/>
          <w:sz w:val="24"/>
          <w:szCs w:val="24"/>
        </w:rPr>
        <w:t xml:space="preserve"> 1</w:t>
      </w:r>
      <w:r w:rsidR="00065345">
        <w:rPr>
          <w:rFonts w:ascii="Arial Narrow" w:hAnsi="Arial Narrow"/>
          <w:sz w:val="24"/>
          <w:szCs w:val="24"/>
        </w:rPr>
        <w:t xml:space="preserve">, 2 a </w:t>
      </w:r>
      <w:r w:rsidRPr="0098389A">
        <w:rPr>
          <w:rFonts w:ascii="Arial Narrow" w:hAnsi="Arial Narrow"/>
          <w:sz w:val="24"/>
          <w:szCs w:val="24"/>
        </w:rPr>
        <w:t>3</w:t>
      </w:r>
      <w:r w:rsidR="008A501C">
        <w:rPr>
          <w:rFonts w:ascii="Arial Narrow" w:hAnsi="Arial Narrow"/>
          <w:sz w:val="24"/>
          <w:szCs w:val="24"/>
        </w:rPr>
        <w:t xml:space="preserve"> tohto článku</w:t>
      </w:r>
      <w:r w:rsidRPr="0098389A">
        <w:rPr>
          <w:rFonts w:ascii="Arial Narrow" w:hAnsi="Arial Narrow"/>
          <w:sz w:val="24"/>
          <w:szCs w:val="24"/>
        </w:rPr>
        <w:t xml:space="preserve">, podliehajú zdaneniu len v tom zmluvnom štáte, ktorého je scudziteľ rezidentom. </w:t>
      </w:r>
    </w:p>
    <w:p w:rsidR="00C04995" w:rsidRPr="003D6B0F" w:rsidP="005A7F5A">
      <w:pPr>
        <w:autoSpaceDE w:val="0"/>
        <w:autoSpaceDN w:val="0"/>
        <w:bidi w:val="0"/>
        <w:adjustRightInd w:val="0"/>
        <w:spacing w:after="0" w:line="240" w:lineRule="auto"/>
        <w:jc w:val="center"/>
        <w:rPr>
          <w:rFonts w:ascii="Arial Narrow" w:hAnsi="Arial Narrow"/>
          <w:b/>
          <w:bCs/>
          <w:sz w:val="24"/>
          <w:szCs w:val="24"/>
        </w:rPr>
      </w:pPr>
    </w:p>
    <w:p w:rsidR="009C7E1F" w:rsidRPr="003D6B0F" w:rsidP="005A7F5A">
      <w:pPr>
        <w:autoSpaceDE w:val="0"/>
        <w:autoSpaceDN w:val="0"/>
        <w:bidi w:val="0"/>
        <w:adjustRightInd w:val="0"/>
        <w:spacing w:after="0" w:line="240" w:lineRule="auto"/>
        <w:jc w:val="center"/>
        <w:rPr>
          <w:rFonts w:ascii="Arial Narrow" w:hAnsi="Arial Narrow"/>
          <w:b/>
          <w:bCs/>
          <w:sz w:val="24"/>
          <w:szCs w:val="24"/>
        </w:rPr>
      </w:pPr>
    </w:p>
    <w:p w:rsidR="00F728AD" w:rsidRPr="003D6B0F" w:rsidP="005A7F5A">
      <w:pPr>
        <w:autoSpaceDE w:val="0"/>
        <w:autoSpaceDN w:val="0"/>
        <w:bidi w:val="0"/>
        <w:adjustRightInd w:val="0"/>
        <w:spacing w:after="0" w:line="240" w:lineRule="auto"/>
        <w:jc w:val="center"/>
        <w:rPr>
          <w:rFonts w:ascii="Arial Narrow" w:hAnsi="Arial Narrow"/>
          <w:b/>
          <w:bCs/>
          <w:sz w:val="24"/>
          <w:szCs w:val="24"/>
        </w:rPr>
      </w:pPr>
      <w:r w:rsidRPr="00A11093" w:rsidR="00A11093">
        <w:rPr>
          <w:rFonts w:ascii="Arial Narrow" w:hAnsi="Arial Narrow"/>
          <w:b/>
          <w:iCs/>
          <w:sz w:val="24"/>
          <w:szCs w:val="24"/>
        </w:rPr>
        <w:t>Článok</w:t>
      </w:r>
      <w:r w:rsidRPr="003D6B0F">
        <w:rPr>
          <w:rFonts w:ascii="Arial Narrow" w:hAnsi="Arial Narrow"/>
          <w:b/>
          <w:bCs/>
          <w:sz w:val="24"/>
          <w:szCs w:val="24"/>
        </w:rPr>
        <w:t xml:space="preserve"> 14</w:t>
      </w:r>
    </w:p>
    <w:p w:rsidR="005D0456" w:rsidRPr="003D6B0F" w:rsidP="005A7F5A">
      <w:pPr>
        <w:autoSpaceDE w:val="0"/>
        <w:autoSpaceDN w:val="0"/>
        <w:bidi w:val="0"/>
        <w:adjustRightInd w:val="0"/>
        <w:spacing w:after="0" w:line="240" w:lineRule="auto"/>
        <w:jc w:val="center"/>
        <w:rPr>
          <w:rFonts w:ascii="Arial Narrow" w:hAnsi="Arial Narrow"/>
          <w:b/>
          <w:bCs/>
          <w:sz w:val="24"/>
          <w:szCs w:val="24"/>
        </w:rPr>
      </w:pPr>
      <w:r w:rsidR="00336244">
        <w:rPr>
          <w:rFonts w:ascii="Arial Narrow" w:hAnsi="Arial Narrow"/>
          <w:b/>
          <w:sz w:val="24"/>
          <w:szCs w:val="24"/>
        </w:rPr>
        <w:t>S</w:t>
      </w:r>
      <w:r w:rsidRPr="00336244" w:rsidR="00336244">
        <w:rPr>
          <w:rFonts w:ascii="Arial Narrow" w:hAnsi="Arial Narrow"/>
          <w:b/>
          <w:sz w:val="24"/>
          <w:szCs w:val="24"/>
        </w:rPr>
        <w:t>lobodné povolania</w:t>
      </w:r>
    </w:p>
    <w:p w:rsidR="00F728AD" w:rsidRPr="00F41BA0" w:rsidP="005A7F5A">
      <w:pPr>
        <w:autoSpaceDE w:val="0"/>
        <w:autoSpaceDN w:val="0"/>
        <w:bidi w:val="0"/>
        <w:adjustRightInd w:val="0"/>
        <w:spacing w:after="0" w:line="240" w:lineRule="auto"/>
        <w:jc w:val="both"/>
        <w:rPr>
          <w:rFonts w:ascii="Arial Narrow" w:hAnsi="Arial Narrow"/>
          <w:sz w:val="24"/>
          <w:szCs w:val="24"/>
        </w:rPr>
      </w:pPr>
    </w:p>
    <w:p w:rsidR="005901CF" w:rsidRPr="00AF7FC6" w:rsidP="005A7F5A">
      <w:pPr>
        <w:bidi w:val="0"/>
        <w:spacing w:after="0" w:line="240" w:lineRule="auto"/>
        <w:jc w:val="both"/>
        <w:rPr>
          <w:rFonts w:ascii="Arial Narrow" w:hAnsi="Arial Narrow"/>
          <w:sz w:val="24"/>
          <w:szCs w:val="24"/>
        </w:rPr>
      </w:pPr>
      <w:r w:rsidR="009F5246">
        <w:rPr>
          <w:rFonts w:ascii="Arial Narrow" w:hAnsi="Arial Narrow"/>
          <w:sz w:val="24"/>
          <w:szCs w:val="24"/>
        </w:rPr>
        <w:t>(</w:t>
      </w:r>
      <w:r w:rsidRPr="00F41BA0">
        <w:rPr>
          <w:rFonts w:ascii="Arial Narrow" w:hAnsi="Arial Narrow"/>
          <w:sz w:val="24"/>
          <w:szCs w:val="24"/>
        </w:rPr>
        <w:t xml:space="preserve">1) Príjmy, ktoré </w:t>
      </w:r>
      <w:r w:rsidRPr="00AF7FC6">
        <w:rPr>
          <w:rFonts w:ascii="Arial Narrow" w:hAnsi="Arial Narrow"/>
          <w:sz w:val="24"/>
          <w:szCs w:val="24"/>
        </w:rPr>
        <w:t xml:space="preserve">rezidentovi jedného zmluvného štátu plynú z výkonu </w:t>
      </w:r>
      <w:r w:rsidR="003D56B0">
        <w:rPr>
          <w:rFonts w:ascii="Arial Narrow" w:hAnsi="Arial Narrow"/>
          <w:sz w:val="24"/>
          <w:szCs w:val="24"/>
        </w:rPr>
        <w:t>profesijných služieb</w:t>
      </w:r>
      <w:r w:rsidRPr="00AF7FC6">
        <w:rPr>
          <w:rFonts w:ascii="Arial Narrow" w:hAnsi="Arial Narrow"/>
          <w:sz w:val="24"/>
          <w:szCs w:val="24"/>
        </w:rPr>
        <w:t xml:space="preserve"> alebo z iných nezávislých činností </w:t>
      </w:r>
      <w:r w:rsidR="0048315D">
        <w:rPr>
          <w:rFonts w:ascii="Arial Narrow" w:hAnsi="Arial Narrow"/>
          <w:sz w:val="24"/>
          <w:szCs w:val="24"/>
        </w:rPr>
        <w:t>po</w:t>
      </w:r>
      <w:r w:rsidRPr="00AF7FC6">
        <w:rPr>
          <w:rFonts w:ascii="Arial Narrow" w:hAnsi="Arial Narrow"/>
          <w:sz w:val="24"/>
          <w:szCs w:val="24"/>
        </w:rPr>
        <w:t xml:space="preserve">dobného charakteru, podliehajú zdaneniu iba v tom zmluvnom štáte, ak v druhom zmluvnom štáte nemá pravidelne k dispozícii stálu základňu </w:t>
      </w:r>
      <w:r w:rsidRPr="00AF7FC6" w:rsidR="00B73E8D">
        <w:rPr>
          <w:rFonts w:ascii="Arial Narrow" w:hAnsi="Arial Narrow"/>
          <w:sz w:val="24"/>
          <w:szCs w:val="24"/>
        </w:rPr>
        <w:t>na vykonávanie</w:t>
      </w:r>
      <w:r w:rsidR="0048315D">
        <w:rPr>
          <w:rFonts w:ascii="Arial Narrow" w:hAnsi="Arial Narrow"/>
          <w:sz w:val="24"/>
          <w:szCs w:val="24"/>
        </w:rPr>
        <w:t xml:space="preserve"> svojich</w:t>
      </w:r>
      <w:r w:rsidRPr="00AF7FC6">
        <w:rPr>
          <w:rFonts w:ascii="Arial Narrow" w:hAnsi="Arial Narrow"/>
          <w:sz w:val="24"/>
          <w:szCs w:val="24"/>
        </w:rPr>
        <w:t xml:space="preserve"> č</w:t>
      </w:r>
      <w:r w:rsidRPr="00AF7FC6" w:rsidR="00B73E8D">
        <w:rPr>
          <w:rFonts w:ascii="Arial Narrow" w:hAnsi="Arial Narrow"/>
          <w:sz w:val="24"/>
          <w:szCs w:val="24"/>
        </w:rPr>
        <w:t>inností</w:t>
      </w:r>
      <w:r w:rsidRPr="00AF7FC6">
        <w:rPr>
          <w:rFonts w:ascii="Arial Narrow" w:hAnsi="Arial Narrow"/>
          <w:sz w:val="24"/>
          <w:szCs w:val="24"/>
        </w:rPr>
        <w:t xml:space="preserve">. </w:t>
      </w:r>
      <w:r w:rsidRPr="00AF7FC6" w:rsidR="00B73E8D">
        <w:rPr>
          <w:rFonts w:ascii="Arial Narrow" w:hAnsi="Arial Narrow"/>
          <w:sz w:val="24"/>
          <w:szCs w:val="24"/>
        </w:rPr>
        <w:t xml:space="preserve">Ak má </w:t>
      </w:r>
      <w:r w:rsidR="0048315D">
        <w:rPr>
          <w:rFonts w:ascii="Arial Narrow" w:hAnsi="Arial Narrow"/>
          <w:sz w:val="24"/>
          <w:szCs w:val="24"/>
        </w:rPr>
        <w:t xml:space="preserve">takúto </w:t>
      </w:r>
      <w:r w:rsidRPr="00AF7FC6" w:rsidR="00B73E8D">
        <w:rPr>
          <w:rFonts w:ascii="Arial Narrow" w:hAnsi="Arial Narrow"/>
          <w:sz w:val="24"/>
          <w:szCs w:val="24"/>
        </w:rPr>
        <w:t>stálu základňu, môž</w:t>
      </w:r>
      <w:r w:rsidR="008856FB">
        <w:rPr>
          <w:rFonts w:ascii="Arial Narrow" w:hAnsi="Arial Narrow"/>
          <w:sz w:val="24"/>
          <w:szCs w:val="24"/>
        </w:rPr>
        <w:t>u</w:t>
      </w:r>
      <w:r w:rsidRPr="00AF7FC6" w:rsidR="00B73E8D">
        <w:rPr>
          <w:rFonts w:ascii="Arial Narrow" w:hAnsi="Arial Narrow"/>
          <w:sz w:val="24"/>
          <w:szCs w:val="24"/>
        </w:rPr>
        <w:t xml:space="preserve"> sa </w:t>
      </w:r>
      <w:r w:rsidR="008856FB">
        <w:rPr>
          <w:rFonts w:ascii="Arial Narrow" w:hAnsi="Arial Narrow"/>
          <w:sz w:val="24"/>
          <w:szCs w:val="24"/>
        </w:rPr>
        <w:t xml:space="preserve">jeho príjmy </w:t>
      </w:r>
      <w:r w:rsidRPr="00AF7FC6" w:rsidR="00B73E8D">
        <w:rPr>
          <w:rFonts w:ascii="Arial Narrow" w:hAnsi="Arial Narrow"/>
          <w:sz w:val="24"/>
          <w:szCs w:val="24"/>
        </w:rPr>
        <w:t>zdaniť v  druhom zmluvnom štáte</w:t>
      </w:r>
      <w:r w:rsidRPr="00AA6A84" w:rsidR="008856FB">
        <w:rPr>
          <w:rFonts w:ascii="Arial Narrow" w:hAnsi="Arial Narrow"/>
          <w:sz w:val="24"/>
          <w:szCs w:val="24"/>
        </w:rPr>
        <w:t xml:space="preserve">, </w:t>
      </w:r>
      <w:r w:rsidRPr="00AA6A84" w:rsidR="008856FB">
        <w:rPr>
          <w:rFonts w:ascii="Arial Narrow" w:hAnsi="Arial Narrow"/>
          <w:bCs/>
          <w:color w:val="000000" w:themeColor="tx1" w:themeShade="FF"/>
          <w:sz w:val="24"/>
          <w:szCs w:val="24"/>
          <w:lang w:eastAsia="cs-CZ"/>
        </w:rPr>
        <w:t>ale iba v takej výške, v akej ich možno pripočítať tejto stálej základni.</w:t>
      </w:r>
    </w:p>
    <w:p w:rsidR="005901CF" w:rsidRPr="00AF7FC6" w:rsidP="005A7F5A">
      <w:pPr>
        <w:autoSpaceDE w:val="0"/>
        <w:autoSpaceDN w:val="0"/>
        <w:bidi w:val="0"/>
        <w:adjustRightInd w:val="0"/>
        <w:spacing w:after="0" w:line="240" w:lineRule="auto"/>
        <w:jc w:val="both"/>
        <w:rPr>
          <w:rFonts w:ascii="Arial Narrow" w:hAnsi="Arial Narrow"/>
          <w:sz w:val="24"/>
          <w:szCs w:val="24"/>
        </w:rPr>
      </w:pPr>
    </w:p>
    <w:p w:rsidR="00AF7FC6" w:rsidRPr="00AF7FC6" w:rsidP="005A7F5A">
      <w:pPr>
        <w:bidi w:val="0"/>
        <w:spacing w:after="0" w:line="240" w:lineRule="auto"/>
        <w:jc w:val="both"/>
        <w:rPr>
          <w:rFonts w:ascii="Arial Narrow" w:hAnsi="Arial Narrow"/>
          <w:sz w:val="24"/>
          <w:szCs w:val="24"/>
        </w:rPr>
      </w:pPr>
      <w:r w:rsidRPr="00AF7FC6">
        <w:rPr>
          <w:rFonts w:ascii="Arial Narrow" w:hAnsi="Arial Narrow"/>
          <w:sz w:val="24"/>
          <w:szCs w:val="24"/>
        </w:rPr>
        <w:t>(2) Pojem „</w:t>
      </w:r>
      <w:r w:rsidR="00CC148C">
        <w:rPr>
          <w:rFonts w:ascii="Arial Narrow" w:hAnsi="Arial Narrow"/>
          <w:sz w:val="24"/>
          <w:szCs w:val="24"/>
        </w:rPr>
        <w:t>profesij</w:t>
      </w:r>
      <w:r w:rsidR="003D56B0">
        <w:rPr>
          <w:rFonts w:ascii="Arial Narrow" w:hAnsi="Arial Narrow"/>
          <w:sz w:val="24"/>
          <w:szCs w:val="24"/>
        </w:rPr>
        <w:t>n</w:t>
      </w:r>
      <w:r w:rsidR="00CC148C">
        <w:rPr>
          <w:rFonts w:ascii="Arial Narrow" w:hAnsi="Arial Narrow"/>
          <w:sz w:val="24"/>
          <w:szCs w:val="24"/>
        </w:rPr>
        <w:t>é</w:t>
      </w:r>
      <w:r w:rsidR="003D56B0">
        <w:rPr>
          <w:rFonts w:ascii="Arial Narrow" w:hAnsi="Arial Narrow"/>
          <w:sz w:val="24"/>
          <w:szCs w:val="24"/>
        </w:rPr>
        <w:t xml:space="preserve"> služby</w:t>
      </w:r>
      <w:r w:rsidRPr="00AF7FC6">
        <w:rPr>
          <w:rFonts w:ascii="Arial Narrow" w:hAnsi="Arial Narrow"/>
          <w:sz w:val="24"/>
          <w:szCs w:val="24"/>
        </w:rPr>
        <w:t xml:space="preserve">” zahŕňa najmä nezávislé vedecké, literárne, umelecké, </w:t>
      </w:r>
      <w:r w:rsidRPr="00AF7FC6" w:rsidR="00AA6A84">
        <w:rPr>
          <w:rFonts w:ascii="Arial Narrow" w:hAnsi="Arial Narrow"/>
          <w:sz w:val="24"/>
          <w:szCs w:val="24"/>
        </w:rPr>
        <w:t>vychov</w:t>
      </w:r>
      <w:r w:rsidR="00AA6A84">
        <w:rPr>
          <w:rFonts w:ascii="Arial Narrow" w:hAnsi="Arial Narrow"/>
          <w:sz w:val="24"/>
          <w:szCs w:val="24"/>
        </w:rPr>
        <w:t>ávateľské</w:t>
      </w:r>
      <w:r w:rsidRPr="00AF7FC6">
        <w:rPr>
          <w:rFonts w:ascii="Arial Narrow" w:hAnsi="Arial Narrow"/>
          <w:sz w:val="24"/>
          <w:szCs w:val="24"/>
        </w:rPr>
        <w:t xml:space="preserve"> alebo vzdelávacie činnosti, ako aj nezávislé činnosti lekárov, právnikov, inžinierov, architektov, </w:t>
      </w:r>
      <w:r w:rsidR="008856FB">
        <w:rPr>
          <w:rFonts w:ascii="Arial Narrow" w:hAnsi="Arial Narrow"/>
          <w:sz w:val="24"/>
          <w:szCs w:val="24"/>
        </w:rPr>
        <w:t>zubárov</w:t>
      </w:r>
      <w:r w:rsidRPr="00AF7FC6" w:rsidR="008856FB">
        <w:rPr>
          <w:rFonts w:ascii="Arial Narrow" w:hAnsi="Arial Narrow"/>
          <w:sz w:val="24"/>
          <w:szCs w:val="24"/>
        </w:rPr>
        <w:t xml:space="preserve"> </w:t>
      </w:r>
      <w:r w:rsidRPr="00AF7FC6">
        <w:rPr>
          <w:rFonts w:ascii="Arial Narrow" w:hAnsi="Arial Narrow"/>
          <w:sz w:val="24"/>
          <w:szCs w:val="24"/>
        </w:rPr>
        <w:t xml:space="preserve">a účtovníkov. </w:t>
      </w:r>
    </w:p>
    <w:p w:rsidR="006F311B" w:rsidRPr="00AF7FC6" w:rsidP="005A7F5A">
      <w:pPr>
        <w:autoSpaceDE w:val="0"/>
        <w:autoSpaceDN w:val="0"/>
        <w:bidi w:val="0"/>
        <w:adjustRightInd w:val="0"/>
        <w:spacing w:after="0" w:line="240" w:lineRule="auto"/>
        <w:jc w:val="center"/>
        <w:rPr>
          <w:rFonts w:ascii="Arial Narrow" w:hAnsi="Arial Narrow"/>
          <w:b/>
          <w:bCs/>
          <w:sz w:val="24"/>
          <w:szCs w:val="24"/>
        </w:rPr>
      </w:pPr>
    </w:p>
    <w:p w:rsidR="00493BF4" w:rsidRPr="00AF7FC6" w:rsidP="005A7F5A">
      <w:pPr>
        <w:autoSpaceDE w:val="0"/>
        <w:autoSpaceDN w:val="0"/>
        <w:bidi w:val="0"/>
        <w:adjustRightInd w:val="0"/>
        <w:spacing w:after="0" w:line="240" w:lineRule="auto"/>
        <w:jc w:val="center"/>
        <w:rPr>
          <w:rFonts w:ascii="Arial Narrow" w:hAnsi="Arial Narrow"/>
          <w:b/>
          <w:bCs/>
          <w:sz w:val="24"/>
          <w:szCs w:val="24"/>
        </w:rPr>
      </w:pPr>
    </w:p>
    <w:p w:rsidR="00000343" w:rsidRPr="00AF7FC6" w:rsidP="005A7F5A">
      <w:pPr>
        <w:autoSpaceDE w:val="0"/>
        <w:autoSpaceDN w:val="0"/>
        <w:bidi w:val="0"/>
        <w:adjustRightInd w:val="0"/>
        <w:spacing w:after="0" w:line="240" w:lineRule="auto"/>
        <w:jc w:val="center"/>
        <w:rPr>
          <w:rFonts w:ascii="Arial Narrow" w:hAnsi="Arial Narrow"/>
          <w:b/>
          <w:bCs/>
          <w:sz w:val="24"/>
          <w:szCs w:val="24"/>
        </w:rPr>
      </w:pPr>
      <w:r w:rsidRPr="00AF7FC6" w:rsidR="00A11093">
        <w:rPr>
          <w:rFonts w:ascii="Arial Narrow" w:hAnsi="Arial Narrow"/>
          <w:b/>
          <w:iCs/>
          <w:sz w:val="24"/>
          <w:szCs w:val="24"/>
        </w:rPr>
        <w:t>Článok</w:t>
      </w:r>
      <w:r w:rsidRPr="00AF7FC6">
        <w:rPr>
          <w:rFonts w:ascii="Arial Narrow" w:hAnsi="Arial Narrow"/>
          <w:b/>
          <w:bCs/>
          <w:sz w:val="24"/>
          <w:szCs w:val="24"/>
        </w:rPr>
        <w:t xml:space="preserve"> </w:t>
      </w:r>
      <w:r w:rsidRPr="00AF7FC6" w:rsidR="00F728AD">
        <w:rPr>
          <w:rFonts w:ascii="Arial Narrow" w:hAnsi="Arial Narrow"/>
          <w:b/>
          <w:bCs/>
          <w:sz w:val="24"/>
          <w:szCs w:val="24"/>
        </w:rPr>
        <w:t>15</w:t>
      </w:r>
      <w:r w:rsidR="00E94543">
        <w:rPr>
          <w:rFonts w:ascii="Arial Narrow" w:hAnsi="Arial Narrow"/>
          <w:b/>
          <w:bCs/>
          <w:sz w:val="24"/>
          <w:szCs w:val="24"/>
        </w:rPr>
        <w:t xml:space="preserve"> </w:t>
      </w:r>
    </w:p>
    <w:p w:rsidR="005D0456" w:rsidRPr="00E94543" w:rsidP="005A7F5A">
      <w:pPr>
        <w:autoSpaceDE w:val="0"/>
        <w:autoSpaceDN w:val="0"/>
        <w:bidi w:val="0"/>
        <w:adjustRightInd w:val="0"/>
        <w:spacing w:after="0" w:line="240" w:lineRule="auto"/>
        <w:jc w:val="center"/>
        <w:rPr>
          <w:rFonts w:ascii="Arial Narrow" w:hAnsi="Arial Narrow"/>
          <w:b/>
          <w:sz w:val="24"/>
          <w:szCs w:val="24"/>
        </w:rPr>
      </w:pPr>
      <w:r w:rsidRPr="00E94543" w:rsidR="00AF7FC6">
        <w:rPr>
          <w:rFonts w:ascii="Arial Narrow" w:hAnsi="Arial Narrow"/>
          <w:b/>
          <w:sz w:val="24"/>
          <w:szCs w:val="24"/>
        </w:rPr>
        <w:t>Príjmy zo závislej činnosti</w:t>
      </w:r>
      <w:r w:rsidR="00E94543">
        <w:rPr>
          <w:rFonts w:ascii="Arial Narrow" w:hAnsi="Arial Narrow"/>
          <w:b/>
          <w:sz w:val="24"/>
          <w:szCs w:val="24"/>
        </w:rPr>
        <w:t xml:space="preserve"> </w:t>
      </w:r>
    </w:p>
    <w:p w:rsidR="00AF7FC6" w:rsidRPr="00162A80" w:rsidP="005A7F5A">
      <w:pPr>
        <w:autoSpaceDE w:val="0"/>
        <w:autoSpaceDN w:val="0"/>
        <w:bidi w:val="0"/>
        <w:adjustRightInd w:val="0"/>
        <w:spacing w:after="0" w:line="240" w:lineRule="auto"/>
        <w:jc w:val="both"/>
        <w:rPr>
          <w:rFonts w:ascii="Arial Narrow" w:hAnsi="Arial Narrow"/>
          <w:sz w:val="24"/>
          <w:szCs w:val="24"/>
        </w:rPr>
      </w:pPr>
    </w:p>
    <w:p w:rsidR="00592702" w:rsidRPr="00162A80" w:rsidP="005A7F5A">
      <w:pPr>
        <w:tabs>
          <w:tab w:val="center" w:pos="4297"/>
        </w:tabs>
        <w:suppressAutoHyphens/>
        <w:bidi w:val="0"/>
        <w:spacing w:after="0" w:line="240" w:lineRule="auto"/>
        <w:ind w:right="109"/>
        <w:jc w:val="both"/>
        <w:rPr>
          <w:rFonts w:ascii="Arial Narrow" w:hAnsi="Arial Narrow"/>
          <w:sz w:val="24"/>
          <w:szCs w:val="24"/>
        </w:rPr>
      </w:pPr>
      <w:r w:rsidRPr="00162A80">
        <w:rPr>
          <w:rFonts w:ascii="Arial Narrow" w:hAnsi="Arial Narrow"/>
          <w:sz w:val="24"/>
          <w:szCs w:val="24"/>
        </w:rPr>
        <w:t xml:space="preserve">(1) </w:t>
      </w:r>
      <w:r w:rsidRPr="00AA6A84" w:rsidR="008A501C">
        <w:rPr>
          <w:rFonts w:ascii="Arial Narrow" w:hAnsi="Arial Narrow"/>
          <w:sz w:val="24"/>
          <w:szCs w:val="24"/>
        </w:rPr>
        <w:t>Platy, mzdy a iné podobné odmeny plynúce rezidentovi jedného zmluvného štátu z dôvodu zamestnania podliehajú zdaneniu, s výnimkou ustanovení článkov 16, 18, 19, 20 a 21</w:t>
      </w:r>
      <w:r w:rsidR="008A501C">
        <w:t xml:space="preserve"> </w:t>
      </w:r>
      <w:r w:rsidRPr="00162A80">
        <w:rPr>
          <w:rFonts w:ascii="Arial Narrow" w:hAnsi="Arial Narrow"/>
          <w:sz w:val="24"/>
          <w:szCs w:val="24"/>
        </w:rPr>
        <w:t xml:space="preserve"> </w:t>
      </w:r>
      <w:r w:rsidR="008A501C">
        <w:rPr>
          <w:rFonts w:ascii="Arial Narrow" w:hAnsi="Arial Narrow"/>
          <w:sz w:val="24"/>
          <w:szCs w:val="24"/>
        </w:rPr>
        <w:t xml:space="preserve">len </w:t>
      </w:r>
      <w:r w:rsidRPr="00162A80">
        <w:rPr>
          <w:rFonts w:ascii="Arial Narrow" w:hAnsi="Arial Narrow"/>
          <w:sz w:val="24"/>
          <w:szCs w:val="24"/>
        </w:rPr>
        <w:t xml:space="preserve">v tom </w:t>
      </w:r>
      <w:r w:rsidR="005A7197">
        <w:rPr>
          <w:rFonts w:ascii="Arial Narrow" w:hAnsi="Arial Narrow"/>
          <w:sz w:val="24"/>
          <w:szCs w:val="24"/>
        </w:rPr>
        <w:t xml:space="preserve">zmluvnom </w:t>
      </w:r>
      <w:r w:rsidRPr="00162A80">
        <w:rPr>
          <w:rFonts w:ascii="Arial Narrow" w:hAnsi="Arial Narrow"/>
          <w:sz w:val="24"/>
          <w:szCs w:val="24"/>
        </w:rPr>
        <w:t xml:space="preserve">štáte, ak sa zamestnanie nevykonáva v druhom zmluvnom štáte. Ak </w:t>
      </w:r>
      <w:r w:rsidR="0048315D">
        <w:rPr>
          <w:rFonts w:ascii="Arial Narrow" w:hAnsi="Arial Narrow"/>
          <w:sz w:val="24"/>
          <w:szCs w:val="24"/>
        </w:rPr>
        <w:t xml:space="preserve">sa </w:t>
      </w:r>
      <w:r w:rsidRPr="00162A80">
        <w:rPr>
          <w:rFonts w:ascii="Arial Narrow" w:hAnsi="Arial Narrow"/>
          <w:sz w:val="24"/>
          <w:szCs w:val="24"/>
        </w:rPr>
        <w:t xml:space="preserve">tam </w:t>
      </w:r>
      <w:r w:rsidRPr="00162A80" w:rsidR="0048315D">
        <w:rPr>
          <w:rFonts w:ascii="Arial Narrow" w:hAnsi="Arial Narrow"/>
          <w:sz w:val="24"/>
          <w:szCs w:val="24"/>
        </w:rPr>
        <w:t xml:space="preserve">zamestnanie </w:t>
      </w:r>
      <w:r w:rsidRPr="00162A80">
        <w:rPr>
          <w:rFonts w:ascii="Arial Narrow" w:hAnsi="Arial Narrow"/>
          <w:sz w:val="24"/>
          <w:szCs w:val="24"/>
        </w:rPr>
        <w:t>vykonáva</w:t>
      </w:r>
      <w:r w:rsidR="008A501C">
        <w:rPr>
          <w:rFonts w:ascii="Arial Narrow" w:hAnsi="Arial Narrow"/>
          <w:sz w:val="24"/>
          <w:szCs w:val="24"/>
        </w:rPr>
        <w:t>,</w:t>
      </w:r>
      <w:r w:rsidR="00AA6A84">
        <w:rPr>
          <w:rFonts w:ascii="Arial Narrow" w:hAnsi="Arial Narrow"/>
          <w:sz w:val="24"/>
          <w:szCs w:val="24"/>
        </w:rPr>
        <w:t xml:space="preserve"> </w:t>
      </w:r>
      <w:r w:rsidR="0048315D">
        <w:rPr>
          <w:rFonts w:ascii="Arial Narrow" w:hAnsi="Arial Narrow"/>
          <w:sz w:val="24"/>
          <w:szCs w:val="24"/>
        </w:rPr>
        <w:t xml:space="preserve">môžu sa </w:t>
      </w:r>
      <w:r w:rsidRPr="00162A80">
        <w:rPr>
          <w:rFonts w:ascii="Arial Narrow" w:hAnsi="Arial Narrow"/>
          <w:sz w:val="24"/>
          <w:szCs w:val="24"/>
        </w:rPr>
        <w:t xml:space="preserve"> </w:t>
      </w:r>
      <w:r w:rsidRPr="00162A80" w:rsidR="008A501C">
        <w:rPr>
          <w:rFonts w:ascii="Arial Narrow" w:hAnsi="Arial Narrow"/>
          <w:sz w:val="24"/>
          <w:szCs w:val="24"/>
        </w:rPr>
        <w:t xml:space="preserve">odmeny </w:t>
      </w:r>
      <w:r w:rsidR="008A501C">
        <w:rPr>
          <w:rFonts w:ascii="Arial Narrow" w:hAnsi="Arial Narrow"/>
          <w:sz w:val="24"/>
          <w:szCs w:val="24"/>
        </w:rPr>
        <w:t>zaň</w:t>
      </w:r>
      <w:r w:rsidRPr="00162A80" w:rsidR="008A501C">
        <w:rPr>
          <w:rFonts w:ascii="Arial Narrow" w:hAnsi="Arial Narrow"/>
          <w:sz w:val="24"/>
          <w:szCs w:val="24"/>
        </w:rPr>
        <w:t xml:space="preserve"> </w:t>
      </w:r>
      <w:r w:rsidRPr="00162A80">
        <w:rPr>
          <w:rFonts w:ascii="Arial Narrow" w:hAnsi="Arial Narrow"/>
          <w:sz w:val="24"/>
          <w:szCs w:val="24"/>
        </w:rPr>
        <w:t xml:space="preserve">prijaté zdaniť v tom druhom </w:t>
      </w:r>
      <w:r w:rsidRPr="00162A80" w:rsidR="006E2088">
        <w:rPr>
          <w:rFonts w:ascii="Arial Narrow" w:hAnsi="Arial Narrow"/>
          <w:sz w:val="24"/>
          <w:szCs w:val="24"/>
        </w:rPr>
        <w:t xml:space="preserve">zmluvnom </w:t>
      </w:r>
      <w:r w:rsidRPr="00162A80">
        <w:rPr>
          <w:rFonts w:ascii="Arial Narrow" w:hAnsi="Arial Narrow"/>
          <w:sz w:val="24"/>
          <w:szCs w:val="24"/>
        </w:rPr>
        <w:t>štáte.</w:t>
      </w:r>
      <w:r w:rsidR="00162A80">
        <w:rPr>
          <w:rFonts w:ascii="Arial Narrow" w:hAnsi="Arial Narrow"/>
          <w:sz w:val="24"/>
          <w:szCs w:val="24"/>
        </w:rPr>
        <w:t xml:space="preserve"> </w:t>
      </w:r>
      <w:r w:rsidR="008A501C">
        <w:rPr>
          <w:rFonts w:ascii="Arial Narrow" w:hAnsi="Arial Narrow"/>
          <w:sz w:val="24"/>
          <w:szCs w:val="24"/>
        </w:rPr>
        <w:t xml:space="preserve"> </w:t>
      </w:r>
    </w:p>
    <w:p w:rsidR="00592702" w:rsidRPr="00162A80" w:rsidP="005A7F5A">
      <w:pPr>
        <w:tabs>
          <w:tab w:val="center" w:pos="4297"/>
        </w:tabs>
        <w:suppressAutoHyphens/>
        <w:bidi w:val="0"/>
        <w:spacing w:after="0" w:line="240" w:lineRule="auto"/>
        <w:ind w:right="109"/>
        <w:jc w:val="both"/>
        <w:rPr>
          <w:rFonts w:ascii="Arial Narrow" w:hAnsi="Arial Narrow"/>
          <w:sz w:val="24"/>
          <w:szCs w:val="24"/>
        </w:rPr>
      </w:pPr>
    </w:p>
    <w:p w:rsidR="002B0379" w:rsidRPr="002B0379" w:rsidP="005A7F5A">
      <w:pPr>
        <w:autoSpaceDE w:val="0"/>
        <w:autoSpaceDN w:val="0"/>
        <w:bidi w:val="0"/>
        <w:adjustRightInd w:val="0"/>
        <w:spacing w:after="0" w:line="240" w:lineRule="auto"/>
        <w:jc w:val="both"/>
        <w:rPr>
          <w:rFonts w:ascii="Arial Narrow" w:hAnsi="Arial Narrow"/>
          <w:sz w:val="24"/>
          <w:szCs w:val="24"/>
        </w:rPr>
      </w:pPr>
      <w:r w:rsidRPr="002B0379">
        <w:rPr>
          <w:rFonts w:ascii="Arial Narrow" w:hAnsi="Arial Narrow"/>
          <w:sz w:val="24"/>
          <w:szCs w:val="24"/>
        </w:rPr>
        <w:t>(2) Odmeny</w:t>
      </w:r>
      <w:r w:rsidR="0048315D">
        <w:rPr>
          <w:rFonts w:ascii="Arial Narrow" w:hAnsi="Arial Narrow"/>
          <w:sz w:val="24"/>
          <w:szCs w:val="24"/>
        </w:rPr>
        <w:t xml:space="preserve"> plynúce</w:t>
      </w:r>
      <w:r w:rsidRPr="002B0379">
        <w:rPr>
          <w:rFonts w:ascii="Arial Narrow" w:hAnsi="Arial Narrow"/>
          <w:sz w:val="24"/>
          <w:szCs w:val="24"/>
        </w:rPr>
        <w:t xml:space="preserve"> rezident</w:t>
      </w:r>
      <w:r w:rsidR="0048315D">
        <w:rPr>
          <w:rFonts w:ascii="Arial Narrow" w:hAnsi="Arial Narrow"/>
          <w:sz w:val="24"/>
          <w:szCs w:val="24"/>
        </w:rPr>
        <w:t>ovi</w:t>
      </w:r>
      <w:r w:rsidRPr="002B0379">
        <w:rPr>
          <w:rFonts w:ascii="Arial Narrow" w:hAnsi="Arial Narrow"/>
          <w:sz w:val="24"/>
          <w:szCs w:val="24"/>
        </w:rPr>
        <w:t xml:space="preserve"> jedného zmluvného štátu z dôvodu zamestnania vykonávaného v</w:t>
      </w:r>
      <w:r>
        <w:rPr>
          <w:rFonts w:ascii="Arial Narrow" w:hAnsi="Arial Narrow"/>
          <w:sz w:val="24"/>
          <w:szCs w:val="24"/>
        </w:rPr>
        <w:t> </w:t>
      </w:r>
      <w:r w:rsidRPr="002B0379">
        <w:rPr>
          <w:rFonts w:ascii="Arial Narrow" w:hAnsi="Arial Narrow"/>
          <w:sz w:val="24"/>
          <w:szCs w:val="24"/>
        </w:rPr>
        <w:t>druhom</w:t>
      </w:r>
      <w:r>
        <w:rPr>
          <w:rFonts w:ascii="Arial Narrow" w:hAnsi="Arial Narrow"/>
          <w:sz w:val="24"/>
          <w:szCs w:val="24"/>
        </w:rPr>
        <w:t xml:space="preserve"> </w:t>
      </w:r>
      <w:r w:rsidRPr="002B0379">
        <w:rPr>
          <w:rFonts w:ascii="Arial Narrow" w:hAnsi="Arial Narrow"/>
          <w:sz w:val="24"/>
          <w:szCs w:val="24"/>
        </w:rPr>
        <w:t xml:space="preserve">zmluvnom štáte, </w:t>
      </w:r>
      <w:r w:rsidRPr="00AA6A84" w:rsidR="008A501C">
        <w:rPr>
          <w:rFonts w:ascii="Arial Narrow" w:hAnsi="Arial Narrow"/>
          <w:sz w:val="24"/>
          <w:szCs w:val="24"/>
        </w:rPr>
        <w:t>podliehajú zdaneniu,</w:t>
      </w:r>
      <w:r w:rsidRPr="009C1FB8" w:rsidR="008A501C">
        <w:t xml:space="preserve"> </w:t>
      </w:r>
      <w:r w:rsidRPr="002B0379">
        <w:rPr>
          <w:rFonts w:ascii="Arial Narrow" w:hAnsi="Arial Narrow"/>
          <w:sz w:val="24"/>
          <w:szCs w:val="24"/>
        </w:rPr>
        <w:t>bez ohľadu na ustanoveni</w:t>
      </w:r>
      <w:r w:rsidR="0048315D">
        <w:rPr>
          <w:rFonts w:ascii="Arial Narrow" w:hAnsi="Arial Narrow"/>
          <w:sz w:val="24"/>
          <w:szCs w:val="24"/>
        </w:rPr>
        <w:t>a</w:t>
      </w:r>
      <w:r w:rsidRPr="002B0379">
        <w:rPr>
          <w:rFonts w:ascii="Arial Narrow" w:hAnsi="Arial Narrow"/>
          <w:sz w:val="24"/>
          <w:szCs w:val="24"/>
        </w:rPr>
        <w:t xml:space="preserve"> </w:t>
      </w:r>
      <w:r w:rsidR="00094459">
        <w:rPr>
          <w:rFonts w:ascii="Arial Narrow" w:hAnsi="Arial Narrow"/>
          <w:sz w:val="24"/>
          <w:szCs w:val="24"/>
        </w:rPr>
        <w:t>odseku</w:t>
      </w:r>
      <w:r w:rsidRPr="002B0379">
        <w:rPr>
          <w:rFonts w:ascii="Arial Narrow" w:hAnsi="Arial Narrow"/>
          <w:sz w:val="24"/>
          <w:szCs w:val="24"/>
        </w:rPr>
        <w:t xml:space="preserve"> 1 tohto článku</w:t>
      </w:r>
      <w:r w:rsidR="008A501C">
        <w:rPr>
          <w:rFonts w:ascii="Arial Narrow" w:hAnsi="Arial Narrow"/>
          <w:sz w:val="24"/>
          <w:szCs w:val="24"/>
        </w:rPr>
        <w:t>,</w:t>
      </w:r>
      <w:r w:rsidRPr="002B0379">
        <w:rPr>
          <w:rFonts w:ascii="Arial Narrow" w:hAnsi="Arial Narrow"/>
          <w:sz w:val="24"/>
          <w:szCs w:val="24"/>
        </w:rPr>
        <w:t xml:space="preserve"> </w:t>
      </w:r>
      <w:r w:rsidR="0048315D">
        <w:rPr>
          <w:rFonts w:ascii="Arial Narrow" w:hAnsi="Arial Narrow"/>
          <w:sz w:val="24"/>
          <w:szCs w:val="24"/>
        </w:rPr>
        <w:t xml:space="preserve">len </w:t>
      </w:r>
      <w:r w:rsidRPr="002B0379">
        <w:rPr>
          <w:rFonts w:ascii="Arial Narrow" w:hAnsi="Arial Narrow"/>
          <w:sz w:val="24"/>
          <w:szCs w:val="24"/>
        </w:rPr>
        <w:t>v</w:t>
      </w:r>
      <w:r>
        <w:rPr>
          <w:rFonts w:ascii="Arial Narrow" w:hAnsi="Arial Narrow"/>
          <w:sz w:val="24"/>
          <w:szCs w:val="24"/>
        </w:rPr>
        <w:t> </w:t>
      </w:r>
      <w:r w:rsidRPr="002B0379">
        <w:rPr>
          <w:rFonts w:ascii="Arial Narrow" w:hAnsi="Arial Narrow"/>
          <w:sz w:val="24"/>
          <w:szCs w:val="24"/>
        </w:rPr>
        <w:t>skôr</w:t>
      </w:r>
      <w:r>
        <w:rPr>
          <w:rFonts w:ascii="Arial Narrow" w:hAnsi="Arial Narrow"/>
          <w:sz w:val="24"/>
          <w:szCs w:val="24"/>
        </w:rPr>
        <w:t xml:space="preserve"> </w:t>
      </w:r>
      <w:r w:rsidRPr="002B0379">
        <w:rPr>
          <w:rFonts w:ascii="Arial Narrow" w:hAnsi="Arial Narrow"/>
          <w:sz w:val="24"/>
          <w:szCs w:val="24"/>
        </w:rPr>
        <w:t xml:space="preserve">uvedenom zmluvnom štáte, ak </w:t>
      </w:r>
    </w:p>
    <w:p w:rsidR="002B0379" w:rsidRPr="002B0379" w:rsidP="005A7F5A">
      <w:pPr>
        <w:autoSpaceDE w:val="0"/>
        <w:autoSpaceDN w:val="0"/>
        <w:bidi w:val="0"/>
        <w:adjustRightInd w:val="0"/>
        <w:spacing w:after="0" w:line="240" w:lineRule="auto"/>
        <w:ind w:left="708"/>
        <w:jc w:val="both"/>
        <w:rPr>
          <w:rFonts w:ascii="Arial Narrow" w:hAnsi="Arial Narrow"/>
          <w:sz w:val="24"/>
          <w:szCs w:val="24"/>
        </w:rPr>
      </w:pPr>
      <w:r w:rsidRPr="002B0379">
        <w:rPr>
          <w:rFonts w:ascii="Arial Narrow" w:hAnsi="Arial Narrow"/>
          <w:sz w:val="24"/>
          <w:szCs w:val="24"/>
        </w:rPr>
        <w:t>a) príjemca je v</w:t>
      </w:r>
      <w:r>
        <w:rPr>
          <w:rFonts w:ascii="Arial Narrow" w:hAnsi="Arial Narrow"/>
          <w:sz w:val="24"/>
          <w:szCs w:val="24"/>
        </w:rPr>
        <w:t> </w:t>
      </w:r>
      <w:r w:rsidRPr="002B0379">
        <w:rPr>
          <w:rFonts w:ascii="Arial Narrow" w:hAnsi="Arial Narrow"/>
          <w:sz w:val="24"/>
          <w:szCs w:val="24"/>
        </w:rPr>
        <w:t>druhom</w:t>
      </w:r>
      <w:r>
        <w:rPr>
          <w:rFonts w:ascii="Arial Narrow" w:hAnsi="Arial Narrow"/>
          <w:sz w:val="24"/>
          <w:szCs w:val="24"/>
        </w:rPr>
        <w:t xml:space="preserve"> </w:t>
      </w:r>
      <w:r w:rsidR="005A7197">
        <w:rPr>
          <w:rFonts w:ascii="Arial Narrow" w:hAnsi="Arial Narrow"/>
          <w:sz w:val="24"/>
          <w:szCs w:val="24"/>
        </w:rPr>
        <w:t xml:space="preserve">zmluvnom </w:t>
      </w:r>
      <w:r w:rsidRPr="002B0379">
        <w:rPr>
          <w:rFonts w:ascii="Arial Narrow" w:hAnsi="Arial Narrow"/>
          <w:sz w:val="24"/>
          <w:szCs w:val="24"/>
        </w:rPr>
        <w:t>štáte prítomný počas jedného obdobia alebo viacerých období, ktoré nepresiahnu v</w:t>
      </w:r>
      <w:r>
        <w:rPr>
          <w:rFonts w:ascii="Arial Narrow" w:hAnsi="Arial Narrow"/>
          <w:sz w:val="24"/>
          <w:szCs w:val="24"/>
        </w:rPr>
        <w:t> </w:t>
      </w:r>
      <w:r w:rsidRPr="002B0379">
        <w:rPr>
          <w:rFonts w:ascii="Arial Narrow" w:hAnsi="Arial Narrow"/>
          <w:sz w:val="24"/>
          <w:szCs w:val="24"/>
        </w:rPr>
        <w:t>úhrne</w:t>
      </w:r>
      <w:r>
        <w:rPr>
          <w:rFonts w:ascii="Arial Narrow" w:hAnsi="Arial Narrow"/>
          <w:sz w:val="24"/>
          <w:szCs w:val="24"/>
        </w:rPr>
        <w:t xml:space="preserve"> </w:t>
      </w:r>
      <w:r w:rsidRPr="002B0379">
        <w:rPr>
          <w:rFonts w:ascii="Arial Narrow" w:hAnsi="Arial Narrow"/>
          <w:sz w:val="24"/>
          <w:szCs w:val="24"/>
        </w:rPr>
        <w:t>183 dní v</w:t>
      </w:r>
      <w:r>
        <w:rPr>
          <w:rFonts w:ascii="Arial Narrow" w:hAnsi="Arial Narrow"/>
          <w:sz w:val="24"/>
          <w:szCs w:val="24"/>
        </w:rPr>
        <w:t> </w:t>
      </w:r>
      <w:r w:rsidRPr="002B0379">
        <w:rPr>
          <w:rFonts w:ascii="Arial Narrow" w:hAnsi="Arial Narrow"/>
          <w:sz w:val="24"/>
          <w:szCs w:val="24"/>
        </w:rPr>
        <w:t>akomkoľvek</w:t>
      </w:r>
      <w:r>
        <w:rPr>
          <w:rFonts w:ascii="Arial Narrow" w:hAnsi="Arial Narrow"/>
          <w:sz w:val="24"/>
          <w:szCs w:val="24"/>
        </w:rPr>
        <w:t xml:space="preserve"> </w:t>
      </w:r>
      <w:r w:rsidRPr="002B0379">
        <w:rPr>
          <w:rFonts w:ascii="Arial Narrow" w:hAnsi="Arial Narrow"/>
          <w:sz w:val="24"/>
          <w:szCs w:val="24"/>
        </w:rPr>
        <w:t>dvanásťmesačnom období</w:t>
      </w:r>
      <w:r w:rsidR="008A501C">
        <w:rPr>
          <w:rFonts w:ascii="Arial Narrow" w:hAnsi="Arial Narrow"/>
          <w:sz w:val="24"/>
          <w:szCs w:val="24"/>
        </w:rPr>
        <w:t xml:space="preserve">, </w:t>
      </w:r>
      <w:r w:rsidRPr="00AA6A84" w:rsidR="008A501C">
        <w:rPr>
          <w:rFonts w:ascii="Arial Narrow" w:hAnsi="Arial Narrow"/>
          <w:sz w:val="24"/>
          <w:szCs w:val="24"/>
        </w:rPr>
        <w:t>ktoré sa začína alebo končí v príslušnom zdaňovacom období</w:t>
      </w:r>
      <w:r w:rsidRPr="002B0379">
        <w:rPr>
          <w:rFonts w:ascii="Arial Narrow" w:hAnsi="Arial Narrow"/>
          <w:sz w:val="24"/>
          <w:szCs w:val="24"/>
        </w:rPr>
        <w:t>, a</w:t>
      </w:r>
      <w:r>
        <w:rPr>
          <w:rFonts w:ascii="Arial Narrow" w:hAnsi="Arial Narrow"/>
          <w:sz w:val="24"/>
          <w:szCs w:val="24"/>
        </w:rPr>
        <w:t xml:space="preserve"> </w:t>
      </w:r>
    </w:p>
    <w:p w:rsidR="002B0379" w:rsidRPr="002B0379" w:rsidP="005A7F5A">
      <w:pPr>
        <w:autoSpaceDE w:val="0"/>
        <w:autoSpaceDN w:val="0"/>
        <w:bidi w:val="0"/>
        <w:adjustRightInd w:val="0"/>
        <w:spacing w:after="0" w:line="240" w:lineRule="auto"/>
        <w:ind w:left="708"/>
        <w:jc w:val="both"/>
        <w:rPr>
          <w:rFonts w:ascii="Arial Narrow" w:hAnsi="Arial Narrow"/>
          <w:sz w:val="24"/>
          <w:szCs w:val="24"/>
        </w:rPr>
      </w:pPr>
    </w:p>
    <w:p w:rsidR="002B0379" w:rsidRPr="002B0379" w:rsidP="005A7F5A">
      <w:pPr>
        <w:autoSpaceDE w:val="0"/>
        <w:autoSpaceDN w:val="0"/>
        <w:bidi w:val="0"/>
        <w:adjustRightInd w:val="0"/>
        <w:spacing w:after="0" w:line="240" w:lineRule="auto"/>
        <w:ind w:left="708"/>
        <w:jc w:val="both"/>
        <w:rPr>
          <w:rFonts w:ascii="Arial Narrow" w:hAnsi="Arial Narrow"/>
          <w:sz w:val="24"/>
          <w:szCs w:val="24"/>
        </w:rPr>
      </w:pPr>
      <w:r w:rsidRPr="002B0379">
        <w:rPr>
          <w:rFonts w:ascii="Arial Narrow" w:hAnsi="Arial Narrow"/>
          <w:sz w:val="24"/>
          <w:szCs w:val="24"/>
        </w:rPr>
        <w:t xml:space="preserve">b) odmeny </w:t>
      </w:r>
      <w:r w:rsidR="008C7F69">
        <w:rPr>
          <w:rFonts w:ascii="Arial Narrow" w:hAnsi="Arial Narrow"/>
          <w:sz w:val="24"/>
          <w:szCs w:val="24"/>
        </w:rPr>
        <w:t xml:space="preserve">sú </w:t>
      </w:r>
      <w:r w:rsidRPr="002B0379">
        <w:rPr>
          <w:rFonts w:ascii="Arial Narrow" w:hAnsi="Arial Narrow"/>
          <w:sz w:val="24"/>
          <w:szCs w:val="24"/>
        </w:rPr>
        <w:t>vypláca</w:t>
      </w:r>
      <w:r w:rsidR="008C7F69">
        <w:rPr>
          <w:rFonts w:ascii="Arial Narrow" w:hAnsi="Arial Narrow"/>
          <w:sz w:val="24"/>
          <w:szCs w:val="24"/>
        </w:rPr>
        <w:t>né</w:t>
      </w:r>
      <w:r w:rsidRPr="002B0379">
        <w:rPr>
          <w:rFonts w:ascii="Arial Narrow" w:hAnsi="Arial Narrow"/>
          <w:sz w:val="24"/>
          <w:szCs w:val="24"/>
        </w:rPr>
        <w:t xml:space="preserve"> zamestnávateľ</w:t>
      </w:r>
      <w:r w:rsidR="008C7F69">
        <w:rPr>
          <w:rFonts w:ascii="Arial Narrow" w:hAnsi="Arial Narrow"/>
          <w:sz w:val="24"/>
          <w:szCs w:val="24"/>
        </w:rPr>
        <w:t>om</w:t>
      </w:r>
      <w:r w:rsidRPr="002B0379">
        <w:rPr>
          <w:rFonts w:ascii="Arial Narrow" w:hAnsi="Arial Narrow"/>
          <w:sz w:val="24"/>
          <w:szCs w:val="24"/>
        </w:rPr>
        <w:t xml:space="preserve"> alebo v</w:t>
      </w:r>
      <w:r>
        <w:rPr>
          <w:rFonts w:ascii="Arial Narrow" w:hAnsi="Arial Narrow"/>
          <w:sz w:val="24"/>
          <w:szCs w:val="24"/>
        </w:rPr>
        <w:t> </w:t>
      </w:r>
      <w:r w:rsidRPr="002B0379">
        <w:rPr>
          <w:rFonts w:ascii="Arial Narrow" w:hAnsi="Arial Narrow"/>
          <w:sz w:val="24"/>
          <w:szCs w:val="24"/>
        </w:rPr>
        <w:t>mene</w:t>
      </w:r>
      <w:r>
        <w:rPr>
          <w:rFonts w:ascii="Arial Narrow" w:hAnsi="Arial Narrow"/>
          <w:sz w:val="24"/>
          <w:szCs w:val="24"/>
        </w:rPr>
        <w:t xml:space="preserve"> </w:t>
      </w:r>
      <w:r w:rsidRPr="002B0379">
        <w:rPr>
          <w:rFonts w:ascii="Arial Narrow" w:hAnsi="Arial Narrow"/>
          <w:sz w:val="24"/>
          <w:szCs w:val="24"/>
        </w:rPr>
        <w:t xml:space="preserve">zamestnávateľa, ktorý nie je rezidentom druhého </w:t>
      </w:r>
      <w:r w:rsidR="005A7197">
        <w:rPr>
          <w:rFonts w:ascii="Arial Narrow" w:hAnsi="Arial Narrow"/>
          <w:sz w:val="24"/>
          <w:szCs w:val="24"/>
        </w:rPr>
        <w:t>zmluvného</w:t>
      </w:r>
      <w:r w:rsidRPr="002B0379" w:rsidR="005A7197">
        <w:rPr>
          <w:rFonts w:ascii="Arial Narrow" w:hAnsi="Arial Narrow"/>
          <w:sz w:val="24"/>
          <w:szCs w:val="24"/>
        </w:rPr>
        <w:t xml:space="preserve"> </w:t>
      </w:r>
      <w:r w:rsidRPr="002B0379">
        <w:rPr>
          <w:rFonts w:ascii="Arial Narrow" w:hAnsi="Arial Narrow"/>
          <w:sz w:val="24"/>
          <w:szCs w:val="24"/>
        </w:rPr>
        <w:t>štátu, a</w:t>
      </w:r>
    </w:p>
    <w:p w:rsidR="002B0379" w:rsidRPr="002B0379" w:rsidP="005A7F5A">
      <w:pPr>
        <w:autoSpaceDE w:val="0"/>
        <w:autoSpaceDN w:val="0"/>
        <w:bidi w:val="0"/>
        <w:adjustRightInd w:val="0"/>
        <w:spacing w:after="0" w:line="240" w:lineRule="auto"/>
        <w:ind w:left="708"/>
        <w:jc w:val="both"/>
        <w:rPr>
          <w:rFonts w:ascii="Arial Narrow" w:hAnsi="Arial Narrow"/>
          <w:sz w:val="24"/>
          <w:szCs w:val="24"/>
        </w:rPr>
      </w:pPr>
    </w:p>
    <w:p w:rsidR="00AF7FC6" w:rsidRPr="00162A80" w:rsidP="005A7F5A">
      <w:pPr>
        <w:autoSpaceDE w:val="0"/>
        <w:autoSpaceDN w:val="0"/>
        <w:bidi w:val="0"/>
        <w:adjustRightInd w:val="0"/>
        <w:spacing w:after="0" w:line="240" w:lineRule="auto"/>
        <w:ind w:left="708"/>
        <w:jc w:val="both"/>
        <w:rPr>
          <w:rFonts w:ascii="Arial Narrow" w:hAnsi="Arial Narrow"/>
          <w:sz w:val="24"/>
          <w:szCs w:val="24"/>
        </w:rPr>
      </w:pPr>
      <w:r w:rsidRPr="002B0379" w:rsidR="002B0379">
        <w:rPr>
          <w:rFonts w:ascii="Arial Narrow" w:hAnsi="Arial Narrow"/>
          <w:sz w:val="24"/>
          <w:szCs w:val="24"/>
        </w:rPr>
        <w:t>c) odmeny nejdú na ťarchu stálej prevádzkarne</w:t>
      </w:r>
      <w:r w:rsidR="0068338F">
        <w:rPr>
          <w:rFonts w:ascii="Arial Narrow" w:hAnsi="Arial Narrow"/>
          <w:sz w:val="24"/>
          <w:szCs w:val="24"/>
        </w:rPr>
        <w:t xml:space="preserve"> alebo stálej základne</w:t>
      </w:r>
      <w:r w:rsidRPr="002B0379" w:rsidR="002B0379">
        <w:rPr>
          <w:rFonts w:ascii="Arial Narrow" w:hAnsi="Arial Narrow"/>
          <w:sz w:val="24"/>
          <w:szCs w:val="24"/>
        </w:rPr>
        <w:t>, ktorú má zamestnávateľ v</w:t>
      </w:r>
      <w:r w:rsidR="002B0379">
        <w:rPr>
          <w:rFonts w:ascii="Arial Narrow" w:hAnsi="Arial Narrow"/>
          <w:sz w:val="24"/>
          <w:szCs w:val="24"/>
        </w:rPr>
        <w:t xml:space="preserve">  </w:t>
      </w:r>
      <w:r w:rsidRPr="002B0379" w:rsidR="002B0379">
        <w:rPr>
          <w:rFonts w:ascii="Arial Narrow" w:hAnsi="Arial Narrow"/>
          <w:sz w:val="24"/>
          <w:szCs w:val="24"/>
        </w:rPr>
        <w:t xml:space="preserve">druhom </w:t>
      </w:r>
      <w:r w:rsidR="002B0379">
        <w:rPr>
          <w:rFonts w:ascii="Arial Narrow" w:hAnsi="Arial Narrow"/>
          <w:sz w:val="24"/>
          <w:szCs w:val="24"/>
        </w:rPr>
        <w:t xml:space="preserve">zmluvnom </w:t>
      </w:r>
      <w:r w:rsidRPr="002B0379" w:rsidR="002B0379">
        <w:rPr>
          <w:rFonts w:ascii="Arial Narrow" w:hAnsi="Arial Narrow"/>
          <w:sz w:val="24"/>
          <w:szCs w:val="24"/>
        </w:rPr>
        <w:t>štáte.</w:t>
      </w:r>
    </w:p>
    <w:p w:rsidR="005D0456" w:rsidRPr="003D6B0F" w:rsidP="005A7F5A">
      <w:pPr>
        <w:autoSpaceDE w:val="0"/>
        <w:autoSpaceDN w:val="0"/>
        <w:bidi w:val="0"/>
        <w:adjustRightInd w:val="0"/>
        <w:spacing w:after="0" w:line="240" w:lineRule="auto"/>
        <w:ind w:left="708"/>
        <w:jc w:val="both"/>
        <w:rPr>
          <w:rFonts w:ascii="Arial Narrow" w:hAnsi="Arial Narrow"/>
          <w:sz w:val="24"/>
          <w:szCs w:val="24"/>
        </w:rPr>
      </w:pPr>
    </w:p>
    <w:p w:rsidR="005C3324" w:rsidP="005A7F5A">
      <w:pPr>
        <w:autoSpaceDE w:val="0"/>
        <w:autoSpaceDN w:val="0"/>
        <w:bidi w:val="0"/>
        <w:adjustRightInd w:val="0"/>
        <w:spacing w:after="0" w:line="240" w:lineRule="auto"/>
        <w:jc w:val="both"/>
        <w:rPr>
          <w:rFonts w:ascii="Arial Narrow" w:hAnsi="Arial Narrow"/>
          <w:sz w:val="24"/>
          <w:szCs w:val="24"/>
        </w:rPr>
      </w:pPr>
      <w:r w:rsidRPr="005C3324">
        <w:rPr>
          <w:rFonts w:ascii="Arial Narrow" w:hAnsi="Arial Narrow"/>
          <w:sz w:val="24"/>
          <w:szCs w:val="24"/>
        </w:rPr>
        <w:t xml:space="preserve">(3) Bez ohľadu na predchádzajúce ustanovenia tohto článku odmeny </w:t>
      </w:r>
      <w:r w:rsidR="0068338F">
        <w:rPr>
          <w:rFonts w:ascii="Arial Narrow" w:hAnsi="Arial Narrow"/>
          <w:sz w:val="24"/>
          <w:szCs w:val="24"/>
        </w:rPr>
        <w:t xml:space="preserve">plynúce </w:t>
      </w:r>
      <w:r w:rsidRPr="005C3324">
        <w:rPr>
          <w:rFonts w:ascii="Arial Narrow" w:hAnsi="Arial Narrow"/>
          <w:sz w:val="24"/>
          <w:szCs w:val="24"/>
        </w:rPr>
        <w:t>z</w:t>
      </w:r>
      <w:r>
        <w:rPr>
          <w:rFonts w:ascii="Arial Narrow" w:hAnsi="Arial Narrow"/>
          <w:sz w:val="24"/>
          <w:szCs w:val="24"/>
        </w:rPr>
        <w:t> </w:t>
      </w:r>
      <w:r w:rsidRPr="005C3324">
        <w:rPr>
          <w:rFonts w:ascii="Arial Narrow" w:hAnsi="Arial Narrow"/>
          <w:sz w:val="24"/>
          <w:szCs w:val="24"/>
        </w:rPr>
        <w:t>dôvodu</w:t>
      </w:r>
      <w:r>
        <w:rPr>
          <w:rFonts w:ascii="Arial Narrow" w:hAnsi="Arial Narrow"/>
          <w:sz w:val="24"/>
          <w:szCs w:val="24"/>
        </w:rPr>
        <w:t xml:space="preserve"> </w:t>
      </w:r>
      <w:r w:rsidRPr="005C3324">
        <w:rPr>
          <w:rFonts w:ascii="Arial Narrow" w:hAnsi="Arial Narrow"/>
          <w:sz w:val="24"/>
          <w:szCs w:val="24"/>
        </w:rPr>
        <w:t xml:space="preserve">zamestnania vykonávaného na palube lode alebo lietadla </w:t>
      </w:r>
      <w:r w:rsidRPr="005C3324" w:rsidR="008C7F69">
        <w:rPr>
          <w:rFonts w:ascii="Arial Narrow" w:hAnsi="Arial Narrow"/>
          <w:sz w:val="24"/>
          <w:szCs w:val="24"/>
        </w:rPr>
        <w:t>prevádzkovaného v</w:t>
      </w:r>
      <w:r w:rsidR="008C7F69">
        <w:rPr>
          <w:rFonts w:ascii="Arial Narrow" w:hAnsi="Arial Narrow"/>
          <w:sz w:val="24"/>
          <w:szCs w:val="24"/>
        </w:rPr>
        <w:t> </w:t>
      </w:r>
      <w:r w:rsidRPr="005C3324" w:rsidR="008C7F69">
        <w:rPr>
          <w:rFonts w:ascii="Arial Narrow" w:hAnsi="Arial Narrow"/>
          <w:sz w:val="24"/>
          <w:szCs w:val="24"/>
        </w:rPr>
        <w:t>medzinárodnej</w:t>
      </w:r>
      <w:r w:rsidR="008C7F69">
        <w:rPr>
          <w:rFonts w:ascii="Arial Narrow" w:hAnsi="Arial Narrow"/>
          <w:sz w:val="24"/>
          <w:szCs w:val="24"/>
        </w:rPr>
        <w:t xml:space="preserve"> </w:t>
      </w:r>
      <w:r w:rsidRPr="005C3324" w:rsidR="008C7F69">
        <w:rPr>
          <w:rFonts w:ascii="Arial Narrow" w:hAnsi="Arial Narrow"/>
          <w:sz w:val="24"/>
          <w:szCs w:val="24"/>
        </w:rPr>
        <w:t xml:space="preserve">doprave </w:t>
      </w:r>
      <w:r>
        <w:rPr>
          <w:rFonts w:ascii="Arial Narrow" w:hAnsi="Arial Narrow"/>
          <w:sz w:val="24"/>
          <w:szCs w:val="24"/>
        </w:rPr>
        <w:t>podnik</w:t>
      </w:r>
      <w:r w:rsidR="008C7F69">
        <w:rPr>
          <w:rFonts w:ascii="Arial Narrow" w:hAnsi="Arial Narrow"/>
          <w:sz w:val="24"/>
          <w:szCs w:val="24"/>
        </w:rPr>
        <w:t>om</w:t>
      </w:r>
      <w:r>
        <w:rPr>
          <w:rFonts w:ascii="Arial Narrow" w:hAnsi="Arial Narrow"/>
          <w:sz w:val="24"/>
          <w:szCs w:val="24"/>
        </w:rPr>
        <w:t xml:space="preserve"> zmluvného štátu </w:t>
      </w:r>
      <w:r w:rsidRPr="005C3324">
        <w:rPr>
          <w:rFonts w:ascii="Arial Narrow" w:hAnsi="Arial Narrow"/>
          <w:sz w:val="24"/>
          <w:szCs w:val="24"/>
        </w:rPr>
        <w:t>sa môžu zdaniť v</w:t>
      </w:r>
      <w:r>
        <w:rPr>
          <w:rFonts w:ascii="Arial Narrow" w:hAnsi="Arial Narrow"/>
          <w:sz w:val="24"/>
          <w:szCs w:val="24"/>
        </w:rPr>
        <w:t> </w:t>
      </w:r>
      <w:r w:rsidRPr="005C3324">
        <w:rPr>
          <w:rFonts w:ascii="Arial Narrow" w:hAnsi="Arial Narrow"/>
          <w:sz w:val="24"/>
          <w:szCs w:val="24"/>
        </w:rPr>
        <w:t>tom</w:t>
      </w:r>
      <w:r>
        <w:rPr>
          <w:rFonts w:ascii="Arial Narrow" w:hAnsi="Arial Narrow"/>
          <w:sz w:val="24"/>
          <w:szCs w:val="24"/>
        </w:rPr>
        <w:t xml:space="preserve"> </w:t>
      </w:r>
      <w:r w:rsidRPr="005C3324">
        <w:rPr>
          <w:rFonts w:ascii="Arial Narrow" w:hAnsi="Arial Narrow"/>
          <w:sz w:val="24"/>
          <w:szCs w:val="24"/>
        </w:rPr>
        <w:t>zmluvnom štáte</w:t>
      </w:r>
      <w:r>
        <w:rPr>
          <w:rFonts w:ascii="Arial Narrow" w:hAnsi="Arial Narrow"/>
          <w:sz w:val="24"/>
          <w:szCs w:val="24"/>
        </w:rPr>
        <w:t xml:space="preserve">. </w:t>
      </w:r>
      <w:r w:rsidRPr="005C3324">
        <w:rPr>
          <w:rFonts w:ascii="Arial Narrow" w:hAnsi="Arial Narrow"/>
          <w:sz w:val="24"/>
          <w:szCs w:val="24"/>
        </w:rPr>
        <w:t xml:space="preserve"> </w:t>
      </w:r>
    </w:p>
    <w:p w:rsidR="005C3324" w:rsidRPr="005C3324" w:rsidP="005A7F5A">
      <w:pPr>
        <w:autoSpaceDE w:val="0"/>
        <w:autoSpaceDN w:val="0"/>
        <w:bidi w:val="0"/>
        <w:adjustRightInd w:val="0"/>
        <w:spacing w:after="0" w:line="240" w:lineRule="auto"/>
        <w:jc w:val="both"/>
        <w:rPr>
          <w:rFonts w:ascii="Arial Narrow" w:hAnsi="Arial Narrow"/>
          <w:sz w:val="24"/>
          <w:szCs w:val="24"/>
        </w:rPr>
      </w:pPr>
    </w:p>
    <w:p w:rsidR="00A10172" w:rsidRPr="003D6B0F" w:rsidP="005A7F5A">
      <w:pPr>
        <w:autoSpaceDE w:val="0"/>
        <w:autoSpaceDN w:val="0"/>
        <w:bidi w:val="0"/>
        <w:adjustRightInd w:val="0"/>
        <w:spacing w:after="0" w:line="240" w:lineRule="auto"/>
        <w:jc w:val="center"/>
        <w:rPr>
          <w:rFonts w:ascii="Arial Narrow" w:hAnsi="Arial Narrow"/>
          <w:b/>
          <w:bCs/>
          <w:sz w:val="24"/>
          <w:szCs w:val="24"/>
        </w:rPr>
      </w:pPr>
    </w:p>
    <w:p w:rsidR="00A10172" w:rsidRPr="00B80350" w:rsidP="005A7F5A">
      <w:pPr>
        <w:autoSpaceDE w:val="0"/>
        <w:autoSpaceDN w:val="0"/>
        <w:bidi w:val="0"/>
        <w:adjustRightInd w:val="0"/>
        <w:spacing w:after="0" w:line="240" w:lineRule="auto"/>
        <w:jc w:val="center"/>
        <w:rPr>
          <w:rFonts w:ascii="Arial Narrow" w:hAnsi="Arial Narrow"/>
          <w:sz w:val="24"/>
          <w:szCs w:val="24"/>
        </w:rPr>
      </w:pPr>
    </w:p>
    <w:p w:rsidR="00247698" w:rsidRPr="00B80350" w:rsidP="005A7F5A">
      <w:pPr>
        <w:autoSpaceDE w:val="0"/>
        <w:autoSpaceDN w:val="0"/>
        <w:bidi w:val="0"/>
        <w:adjustRightInd w:val="0"/>
        <w:spacing w:after="0" w:line="240" w:lineRule="auto"/>
        <w:jc w:val="center"/>
        <w:rPr>
          <w:rFonts w:ascii="Arial Narrow" w:hAnsi="Arial Narrow"/>
          <w:b/>
          <w:sz w:val="24"/>
          <w:szCs w:val="24"/>
        </w:rPr>
      </w:pPr>
      <w:r w:rsidRPr="00B80350" w:rsidR="00A11093">
        <w:rPr>
          <w:rFonts w:ascii="Arial Narrow" w:hAnsi="Arial Narrow"/>
          <w:b/>
          <w:sz w:val="24"/>
          <w:szCs w:val="24"/>
        </w:rPr>
        <w:t>Článok</w:t>
      </w:r>
      <w:r w:rsidRPr="00B80350" w:rsidR="009701B3">
        <w:rPr>
          <w:rFonts w:ascii="Arial Narrow" w:hAnsi="Arial Narrow"/>
          <w:b/>
          <w:sz w:val="24"/>
          <w:szCs w:val="24"/>
        </w:rPr>
        <w:t xml:space="preserve"> </w:t>
      </w:r>
      <w:r w:rsidRPr="00B80350" w:rsidR="00861DA4">
        <w:rPr>
          <w:rFonts w:ascii="Arial Narrow" w:hAnsi="Arial Narrow"/>
          <w:b/>
          <w:sz w:val="24"/>
          <w:szCs w:val="24"/>
        </w:rPr>
        <w:t>1</w:t>
      </w:r>
      <w:r w:rsidRPr="00B80350">
        <w:rPr>
          <w:rFonts w:ascii="Arial Narrow" w:hAnsi="Arial Narrow"/>
          <w:b/>
          <w:sz w:val="24"/>
          <w:szCs w:val="24"/>
        </w:rPr>
        <w:t>6</w:t>
      </w:r>
    </w:p>
    <w:p w:rsidR="002D6108" w:rsidRPr="00B80350" w:rsidP="005A7F5A">
      <w:pPr>
        <w:bidi w:val="0"/>
        <w:spacing w:after="0" w:line="240" w:lineRule="auto"/>
        <w:jc w:val="center"/>
        <w:rPr>
          <w:rFonts w:ascii="Arial Narrow" w:hAnsi="Arial Narrow"/>
          <w:b/>
          <w:sz w:val="24"/>
          <w:szCs w:val="24"/>
        </w:rPr>
      </w:pPr>
      <w:r w:rsidRPr="00B80350">
        <w:rPr>
          <w:rFonts w:ascii="Arial Narrow" w:hAnsi="Arial Narrow"/>
          <w:b/>
          <w:sz w:val="24"/>
          <w:szCs w:val="24"/>
        </w:rPr>
        <w:t>Tantiémy</w:t>
      </w:r>
    </w:p>
    <w:p w:rsidR="002D6108" w:rsidRPr="00B80350" w:rsidP="005A7F5A">
      <w:pPr>
        <w:bidi w:val="0"/>
        <w:spacing w:after="0" w:line="240" w:lineRule="auto"/>
        <w:jc w:val="center"/>
        <w:rPr>
          <w:rFonts w:ascii="Arial Narrow" w:hAnsi="Arial Narrow"/>
          <w:sz w:val="24"/>
          <w:szCs w:val="24"/>
        </w:rPr>
      </w:pPr>
    </w:p>
    <w:p w:rsidR="005D0456" w:rsidRPr="003D6B0F" w:rsidP="005A7F5A">
      <w:pPr>
        <w:bidi w:val="0"/>
        <w:spacing w:after="0" w:line="240" w:lineRule="auto"/>
        <w:jc w:val="both"/>
        <w:rPr>
          <w:rFonts w:ascii="Arial Narrow" w:hAnsi="Arial Narrow"/>
          <w:b/>
          <w:bCs/>
          <w:sz w:val="24"/>
          <w:szCs w:val="24"/>
        </w:rPr>
      </w:pPr>
      <w:r w:rsidRPr="00B80350" w:rsidR="002D6108">
        <w:rPr>
          <w:rFonts w:ascii="Arial Narrow" w:hAnsi="Arial Narrow"/>
          <w:sz w:val="24"/>
          <w:szCs w:val="24"/>
        </w:rPr>
        <w:t>Tantiémy a iné podobné platby, ktoré rezident jedného zmluvného štátu poberá ako člen štatutárneho orgánu spoločnosti, ktorá je rezidentom druhého zmluvného štátu, sa môžu zdaniť v tom druhom zmluvnom štáte.</w:t>
      </w:r>
    </w:p>
    <w:p w:rsidR="00BF3D70" w:rsidRPr="003D6B0F" w:rsidP="005A7F5A">
      <w:pPr>
        <w:autoSpaceDE w:val="0"/>
        <w:autoSpaceDN w:val="0"/>
        <w:bidi w:val="0"/>
        <w:adjustRightInd w:val="0"/>
        <w:spacing w:after="0" w:line="240" w:lineRule="auto"/>
        <w:jc w:val="center"/>
        <w:rPr>
          <w:rFonts w:ascii="Arial Narrow" w:hAnsi="Arial Narrow"/>
          <w:b/>
          <w:bCs/>
          <w:sz w:val="24"/>
          <w:szCs w:val="24"/>
        </w:rPr>
      </w:pPr>
    </w:p>
    <w:p w:rsidR="002F2FFD" w:rsidRPr="003D6B0F" w:rsidP="005A7F5A">
      <w:pPr>
        <w:autoSpaceDE w:val="0"/>
        <w:autoSpaceDN w:val="0"/>
        <w:bidi w:val="0"/>
        <w:adjustRightInd w:val="0"/>
        <w:spacing w:after="0" w:line="240" w:lineRule="auto"/>
        <w:jc w:val="center"/>
        <w:rPr>
          <w:rFonts w:ascii="Arial Narrow" w:hAnsi="Arial Narrow"/>
          <w:b/>
          <w:bCs/>
          <w:sz w:val="24"/>
          <w:szCs w:val="24"/>
        </w:rPr>
      </w:pPr>
    </w:p>
    <w:p w:rsidR="00861DA4" w:rsidRPr="00882F3C" w:rsidP="005A7F5A">
      <w:pPr>
        <w:autoSpaceDE w:val="0"/>
        <w:autoSpaceDN w:val="0"/>
        <w:bidi w:val="0"/>
        <w:adjustRightInd w:val="0"/>
        <w:spacing w:after="0" w:line="240" w:lineRule="auto"/>
        <w:jc w:val="center"/>
        <w:rPr>
          <w:rFonts w:ascii="Arial Narrow" w:hAnsi="Arial Narrow"/>
          <w:b/>
          <w:sz w:val="24"/>
          <w:szCs w:val="24"/>
        </w:rPr>
      </w:pPr>
      <w:r w:rsidRPr="00882F3C" w:rsidR="00A11093">
        <w:rPr>
          <w:rFonts w:ascii="Arial Narrow" w:hAnsi="Arial Narrow"/>
          <w:b/>
          <w:sz w:val="24"/>
          <w:szCs w:val="24"/>
        </w:rPr>
        <w:t>Článok</w:t>
      </w:r>
      <w:r w:rsidRPr="00882F3C">
        <w:rPr>
          <w:rFonts w:ascii="Arial Narrow" w:hAnsi="Arial Narrow"/>
          <w:b/>
          <w:sz w:val="24"/>
          <w:szCs w:val="24"/>
        </w:rPr>
        <w:t xml:space="preserve"> 1</w:t>
      </w:r>
      <w:r w:rsidRPr="00882F3C" w:rsidR="00247698">
        <w:rPr>
          <w:rFonts w:ascii="Arial Narrow" w:hAnsi="Arial Narrow"/>
          <w:b/>
          <w:sz w:val="24"/>
          <w:szCs w:val="24"/>
        </w:rPr>
        <w:t>7</w:t>
      </w:r>
    </w:p>
    <w:p w:rsidR="00B80350" w:rsidRPr="00882F3C" w:rsidP="005A7F5A">
      <w:pPr>
        <w:bidi w:val="0"/>
        <w:spacing w:after="0" w:line="240" w:lineRule="auto"/>
        <w:jc w:val="center"/>
        <w:rPr>
          <w:rFonts w:ascii="Arial Narrow" w:hAnsi="Arial Narrow"/>
          <w:b/>
          <w:sz w:val="24"/>
          <w:szCs w:val="24"/>
        </w:rPr>
      </w:pPr>
      <w:r w:rsidRPr="00882F3C">
        <w:rPr>
          <w:rFonts w:ascii="Arial Narrow" w:hAnsi="Arial Narrow"/>
          <w:b/>
          <w:sz w:val="24"/>
          <w:szCs w:val="24"/>
        </w:rPr>
        <w:t xml:space="preserve">Umelci a športovci </w:t>
      </w:r>
    </w:p>
    <w:p w:rsidR="00B80350" w:rsidRPr="003E3352" w:rsidP="005A7F5A">
      <w:pPr>
        <w:bidi w:val="0"/>
        <w:spacing w:after="0" w:line="240" w:lineRule="auto"/>
        <w:ind w:left="540" w:hanging="540"/>
        <w:jc w:val="both"/>
        <w:rPr>
          <w:rFonts w:ascii="Arial Narrow" w:hAnsi="Arial Narrow"/>
          <w:sz w:val="24"/>
          <w:szCs w:val="24"/>
        </w:rPr>
      </w:pPr>
    </w:p>
    <w:p w:rsidR="00B80350" w:rsidRPr="003E3352" w:rsidP="005A7F5A">
      <w:pPr>
        <w:bidi w:val="0"/>
        <w:spacing w:after="0" w:line="240" w:lineRule="auto"/>
        <w:jc w:val="both"/>
        <w:rPr>
          <w:rFonts w:ascii="Arial Narrow" w:hAnsi="Arial Narrow"/>
          <w:sz w:val="24"/>
          <w:szCs w:val="24"/>
        </w:rPr>
      </w:pPr>
      <w:r w:rsidRPr="003E3352">
        <w:rPr>
          <w:rFonts w:ascii="Arial Narrow" w:hAnsi="Arial Narrow"/>
          <w:sz w:val="24"/>
          <w:szCs w:val="24"/>
        </w:rPr>
        <w:t xml:space="preserve">(1) Príjmy, ktoré </w:t>
      </w:r>
      <w:r w:rsidRPr="003E3352" w:rsidR="0068338F">
        <w:rPr>
          <w:rFonts w:ascii="Arial Narrow" w:hAnsi="Arial Narrow"/>
          <w:sz w:val="24"/>
          <w:szCs w:val="24"/>
        </w:rPr>
        <w:t xml:space="preserve">rezident jedného zmluvného štátu </w:t>
      </w:r>
      <w:r w:rsidRPr="003E3352">
        <w:rPr>
          <w:rFonts w:ascii="Arial Narrow" w:hAnsi="Arial Narrow"/>
          <w:sz w:val="24"/>
          <w:szCs w:val="24"/>
        </w:rPr>
        <w:t xml:space="preserve">poberá </w:t>
      </w:r>
      <w:r w:rsidRPr="003E3352" w:rsidR="0068338F">
        <w:rPr>
          <w:rFonts w:ascii="Arial Narrow" w:hAnsi="Arial Narrow"/>
          <w:sz w:val="24"/>
          <w:szCs w:val="24"/>
        </w:rPr>
        <w:t>ako umelec</w:t>
      </w:r>
      <w:r w:rsidRPr="003E3352">
        <w:rPr>
          <w:rFonts w:ascii="Arial Narrow" w:hAnsi="Arial Narrow"/>
          <w:sz w:val="24"/>
          <w:szCs w:val="24"/>
        </w:rPr>
        <w:t>, a to ako divadelný, filmový, rozhlasový alebo televízny umelec, alebo ako hudobník, alebo ako športovec z </w:t>
      </w:r>
      <w:r w:rsidRPr="003E3352" w:rsidR="0068338F">
        <w:rPr>
          <w:rFonts w:ascii="Arial Narrow" w:hAnsi="Arial Narrow"/>
          <w:sz w:val="24"/>
          <w:szCs w:val="24"/>
        </w:rPr>
        <w:t xml:space="preserve">činností </w:t>
      </w:r>
      <w:r w:rsidRPr="003E3352">
        <w:rPr>
          <w:rFonts w:ascii="Arial Narrow" w:hAnsi="Arial Narrow"/>
          <w:sz w:val="24"/>
          <w:szCs w:val="24"/>
        </w:rPr>
        <w:t xml:space="preserve">vykonávaných </w:t>
      </w:r>
      <w:r w:rsidRPr="003E3352" w:rsidR="0068338F">
        <w:rPr>
          <w:rFonts w:ascii="Arial Narrow" w:hAnsi="Arial Narrow"/>
          <w:sz w:val="24"/>
          <w:szCs w:val="24"/>
        </w:rPr>
        <w:t xml:space="preserve">osobne </w:t>
      </w:r>
      <w:r w:rsidRPr="003E3352">
        <w:rPr>
          <w:rFonts w:ascii="Arial Narrow" w:hAnsi="Arial Narrow"/>
          <w:sz w:val="24"/>
          <w:szCs w:val="24"/>
        </w:rPr>
        <w:t xml:space="preserve">v druhom zmluvnom štáte, </w:t>
      </w:r>
      <w:r w:rsidR="0068338F">
        <w:rPr>
          <w:rFonts w:ascii="Arial Narrow" w:hAnsi="Arial Narrow"/>
          <w:sz w:val="24"/>
          <w:szCs w:val="24"/>
        </w:rPr>
        <w:t xml:space="preserve">sa môžu </w:t>
      </w:r>
      <w:r w:rsidRPr="003E3352">
        <w:rPr>
          <w:rFonts w:ascii="Arial Narrow" w:hAnsi="Arial Narrow"/>
          <w:sz w:val="24"/>
          <w:szCs w:val="24"/>
        </w:rPr>
        <w:t xml:space="preserve">bez ohľadu na ustanovenia </w:t>
      </w:r>
      <w:r w:rsidR="00094459">
        <w:rPr>
          <w:rFonts w:ascii="Arial Narrow" w:hAnsi="Arial Narrow"/>
          <w:sz w:val="24"/>
          <w:szCs w:val="24"/>
        </w:rPr>
        <w:t>článkov</w:t>
      </w:r>
      <w:r w:rsidRPr="003E3352">
        <w:rPr>
          <w:rFonts w:ascii="Arial Narrow" w:hAnsi="Arial Narrow"/>
          <w:sz w:val="24"/>
          <w:szCs w:val="24"/>
        </w:rPr>
        <w:t xml:space="preserve"> 7, 14 a 15 zdaniť v tom druhom zmluvnom štáte. </w:t>
      </w:r>
    </w:p>
    <w:p w:rsidR="003E3352" w:rsidP="005A7F5A">
      <w:pPr>
        <w:bidi w:val="0"/>
        <w:spacing w:after="0" w:line="240" w:lineRule="auto"/>
        <w:jc w:val="both"/>
        <w:rPr>
          <w:rFonts w:ascii="Arial Narrow" w:hAnsi="Arial Narrow"/>
          <w:sz w:val="24"/>
          <w:szCs w:val="24"/>
        </w:rPr>
      </w:pPr>
    </w:p>
    <w:p w:rsidR="003E3352" w:rsidRPr="003E3352" w:rsidP="005A7F5A">
      <w:pPr>
        <w:bidi w:val="0"/>
        <w:spacing w:after="0" w:line="240" w:lineRule="auto"/>
        <w:jc w:val="both"/>
        <w:rPr>
          <w:rFonts w:ascii="Arial Narrow" w:hAnsi="Arial Narrow"/>
          <w:sz w:val="24"/>
          <w:szCs w:val="24"/>
        </w:rPr>
      </w:pPr>
      <w:r w:rsidRPr="003E3352">
        <w:rPr>
          <w:rFonts w:ascii="Arial Narrow" w:hAnsi="Arial Narrow"/>
          <w:sz w:val="24"/>
          <w:szCs w:val="24"/>
        </w:rPr>
        <w:t xml:space="preserve">(2) Ak príjmy z činností osobne vykonávaných </w:t>
      </w:r>
      <w:r w:rsidR="0068338F">
        <w:rPr>
          <w:rFonts w:ascii="Arial Narrow" w:hAnsi="Arial Narrow"/>
          <w:sz w:val="24"/>
          <w:szCs w:val="24"/>
        </w:rPr>
        <w:t xml:space="preserve">umelcom </w:t>
      </w:r>
      <w:r w:rsidRPr="003E3352">
        <w:rPr>
          <w:rFonts w:ascii="Arial Narrow" w:hAnsi="Arial Narrow"/>
          <w:sz w:val="24"/>
          <w:szCs w:val="24"/>
        </w:rPr>
        <w:t xml:space="preserve">alebo športovcom neplynú priamo tomuto umelcovi alebo športovcovi, ale inej osobe, </w:t>
      </w:r>
      <w:r w:rsidR="0068338F">
        <w:rPr>
          <w:rFonts w:ascii="Arial Narrow" w:hAnsi="Arial Narrow"/>
          <w:sz w:val="24"/>
          <w:szCs w:val="24"/>
        </w:rPr>
        <w:t xml:space="preserve">môžu sa </w:t>
      </w:r>
      <w:r w:rsidRPr="003E3352">
        <w:rPr>
          <w:rFonts w:ascii="Arial Narrow" w:hAnsi="Arial Narrow"/>
          <w:sz w:val="24"/>
          <w:szCs w:val="24"/>
        </w:rPr>
        <w:t>tieto príj</w:t>
      </w:r>
      <w:r w:rsidR="00065345">
        <w:rPr>
          <w:rFonts w:ascii="Arial Narrow" w:hAnsi="Arial Narrow"/>
          <w:sz w:val="24"/>
          <w:szCs w:val="24"/>
        </w:rPr>
        <w:t>my bez ohľadu na ustanovenia článkov</w:t>
      </w:r>
      <w:r w:rsidRPr="003E3352">
        <w:rPr>
          <w:rFonts w:ascii="Arial Narrow" w:hAnsi="Arial Narrow"/>
          <w:sz w:val="24"/>
          <w:szCs w:val="24"/>
        </w:rPr>
        <w:t xml:space="preserve"> 7, 14 a 15 zdaniť v tom zmluvnom štáte, v ktorom </w:t>
      </w:r>
      <w:r w:rsidR="0068338F">
        <w:rPr>
          <w:rFonts w:ascii="Arial Narrow" w:hAnsi="Arial Narrow"/>
          <w:sz w:val="24"/>
          <w:szCs w:val="24"/>
        </w:rPr>
        <w:t xml:space="preserve">umelec </w:t>
      </w:r>
      <w:r w:rsidRPr="003E3352">
        <w:rPr>
          <w:rFonts w:ascii="Arial Narrow" w:hAnsi="Arial Narrow"/>
          <w:sz w:val="24"/>
          <w:szCs w:val="24"/>
        </w:rPr>
        <w:t xml:space="preserve">alebo športovec vykonáva svoju činnosť. </w:t>
      </w:r>
    </w:p>
    <w:p w:rsidR="003E3352" w:rsidP="005A7F5A">
      <w:pPr>
        <w:bidi w:val="0"/>
        <w:spacing w:after="0" w:line="240" w:lineRule="auto"/>
        <w:jc w:val="both"/>
        <w:rPr>
          <w:rFonts w:ascii="Arial Narrow" w:hAnsi="Arial Narrow"/>
          <w:sz w:val="24"/>
          <w:szCs w:val="24"/>
        </w:rPr>
      </w:pPr>
    </w:p>
    <w:p w:rsidR="003E3352" w:rsidRPr="003E3352" w:rsidP="005A7F5A">
      <w:pPr>
        <w:bidi w:val="0"/>
        <w:spacing w:after="0" w:line="240" w:lineRule="auto"/>
        <w:jc w:val="both"/>
        <w:rPr>
          <w:rFonts w:ascii="Arial Narrow" w:hAnsi="Arial Narrow"/>
          <w:sz w:val="24"/>
          <w:szCs w:val="24"/>
        </w:rPr>
      </w:pPr>
      <w:r w:rsidRPr="003E3352">
        <w:rPr>
          <w:rFonts w:ascii="Arial Narrow" w:hAnsi="Arial Narrow"/>
          <w:sz w:val="24"/>
          <w:szCs w:val="24"/>
        </w:rPr>
        <w:t xml:space="preserve">(3) Ustanovenia </w:t>
      </w:r>
      <w:r w:rsidR="00094459">
        <w:rPr>
          <w:rFonts w:ascii="Arial Narrow" w:hAnsi="Arial Narrow"/>
          <w:sz w:val="24"/>
          <w:szCs w:val="24"/>
        </w:rPr>
        <w:t>odseku</w:t>
      </w:r>
      <w:r w:rsidRPr="003E3352">
        <w:rPr>
          <w:rFonts w:ascii="Arial Narrow" w:hAnsi="Arial Narrow"/>
          <w:sz w:val="24"/>
          <w:szCs w:val="24"/>
        </w:rPr>
        <w:t xml:space="preserve"> 1 a 2 sa </w:t>
      </w:r>
      <w:r w:rsidR="0001221F">
        <w:rPr>
          <w:rFonts w:ascii="Arial Narrow" w:hAnsi="Arial Narrow"/>
          <w:sz w:val="24"/>
          <w:szCs w:val="24"/>
        </w:rPr>
        <w:t>neuplatnia na</w:t>
      </w:r>
      <w:r w:rsidRPr="003E3352" w:rsidR="0001221F">
        <w:rPr>
          <w:rFonts w:ascii="Arial Narrow" w:hAnsi="Arial Narrow"/>
          <w:sz w:val="24"/>
          <w:szCs w:val="24"/>
        </w:rPr>
        <w:t xml:space="preserve"> </w:t>
      </w:r>
      <w:r w:rsidRPr="003E3352">
        <w:rPr>
          <w:rFonts w:ascii="Arial Narrow" w:hAnsi="Arial Narrow"/>
          <w:sz w:val="24"/>
          <w:szCs w:val="24"/>
        </w:rPr>
        <w:t>príjm</w:t>
      </w:r>
      <w:r w:rsidR="0001221F">
        <w:rPr>
          <w:rFonts w:ascii="Arial Narrow" w:hAnsi="Arial Narrow"/>
          <w:sz w:val="24"/>
          <w:szCs w:val="24"/>
        </w:rPr>
        <w:t>y</w:t>
      </w:r>
      <w:r w:rsidRPr="003E3352">
        <w:rPr>
          <w:rFonts w:ascii="Arial Narrow" w:hAnsi="Arial Narrow"/>
          <w:sz w:val="24"/>
          <w:szCs w:val="24"/>
        </w:rPr>
        <w:t xml:space="preserve"> plynú</w:t>
      </w:r>
      <w:r w:rsidR="0001221F">
        <w:rPr>
          <w:rFonts w:ascii="Arial Narrow" w:hAnsi="Arial Narrow"/>
          <w:sz w:val="24"/>
          <w:szCs w:val="24"/>
        </w:rPr>
        <w:t>ce</w:t>
      </w:r>
      <w:r w:rsidRPr="003E3352">
        <w:rPr>
          <w:rFonts w:ascii="Arial Narrow" w:hAnsi="Arial Narrow"/>
          <w:sz w:val="24"/>
          <w:szCs w:val="24"/>
        </w:rPr>
        <w:t xml:space="preserve"> z činností vykonávaných</w:t>
      </w:r>
      <w:r w:rsidR="0001221F">
        <w:rPr>
          <w:rFonts w:ascii="Arial Narrow" w:hAnsi="Arial Narrow"/>
          <w:sz w:val="24"/>
          <w:szCs w:val="24"/>
        </w:rPr>
        <w:t xml:space="preserve"> umelcom alebo športovcom</w:t>
      </w:r>
      <w:r w:rsidRPr="003E3352">
        <w:rPr>
          <w:rFonts w:ascii="Arial Narrow" w:hAnsi="Arial Narrow"/>
          <w:sz w:val="24"/>
          <w:szCs w:val="24"/>
        </w:rPr>
        <w:t xml:space="preserve"> v jednom zmluvnom štáte, ak návšteva toho zmluvného štátu </w:t>
      </w:r>
      <w:r w:rsidR="0001221F">
        <w:rPr>
          <w:rFonts w:ascii="Arial Narrow" w:hAnsi="Arial Narrow"/>
          <w:sz w:val="24"/>
          <w:szCs w:val="24"/>
        </w:rPr>
        <w:t xml:space="preserve">je </w:t>
      </w:r>
      <w:r w:rsidRPr="003E3352">
        <w:rPr>
          <w:rFonts w:ascii="Arial Narrow" w:hAnsi="Arial Narrow"/>
          <w:sz w:val="24"/>
          <w:szCs w:val="24"/>
        </w:rPr>
        <w:t xml:space="preserve">úplne </w:t>
      </w:r>
      <w:r w:rsidR="0001221F">
        <w:rPr>
          <w:rFonts w:ascii="Arial Narrow" w:hAnsi="Arial Narrow"/>
          <w:sz w:val="24"/>
          <w:szCs w:val="24"/>
        </w:rPr>
        <w:t xml:space="preserve">financovaná </w:t>
      </w:r>
      <w:r w:rsidRPr="003E3352">
        <w:rPr>
          <w:rFonts w:ascii="Arial Narrow" w:hAnsi="Arial Narrow"/>
          <w:sz w:val="24"/>
          <w:szCs w:val="24"/>
        </w:rPr>
        <w:t xml:space="preserve">z verejných prostriedkov druhého zmluvného štátu, </w:t>
      </w:r>
      <w:r w:rsidR="00C92BA5">
        <w:rPr>
          <w:rFonts w:ascii="Arial Narrow" w:hAnsi="Arial Narrow"/>
          <w:sz w:val="24"/>
          <w:szCs w:val="24"/>
        </w:rPr>
        <w:t>jeho</w:t>
      </w:r>
      <w:r w:rsidRPr="003E3352" w:rsidR="00C92BA5">
        <w:rPr>
          <w:rFonts w:ascii="Arial Narrow" w:hAnsi="Arial Narrow"/>
          <w:sz w:val="24"/>
          <w:szCs w:val="24"/>
        </w:rPr>
        <w:t xml:space="preserve"> správneho</w:t>
      </w:r>
      <w:r w:rsidRPr="003E3352">
        <w:rPr>
          <w:rFonts w:ascii="Arial Narrow" w:hAnsi="Arial Narrow"/>
          <w:sz w:val="24"/>
          <w:szCs w:val="24"/>
        </w:rPr>
        <w:t xml:space="preserve"> </w:t>
      </w:r>
      <w:r w:rsidR="0001221F">
        <w:rPr>
          <w:rFonts w:ascii="Arial Narrow" w:hAnsi="Arial Narrow"/>
          <w:sz w:val="24"/>
          <w:szCs w:val="24"/>
        </w:rPr>
        <w:t>celku</w:t>
      </w:r>
      <w:r w:rsidRPr="003E3352" w:rsidR="0001221F">
        <w:rPr>
          <w:rFonts w:ascii="Arial Narrow" w:hAnsi="Arial Narrow"/>
          <w:sz w:val="24"/>
          <w:szCs w:val="24"/>
        </w:rPr>
        <w:t xml:space="preserve"> </w:t>
      </w:r>
      <w:r w:rsidRPr="003E3352">
        <w:rPr>
          <w:rFonts w:ascii="Arial Narrow" w:hAnsi="Arial Narrow"/>
          <w:sz w:val="24"/>
          <w:szCs w:val="24"/>
        </w:rPr>
        <w:t>alebo miestneho orgánu. V t</w:t>
      </w:r>
      <w:r w:rsidR="0068338F">
        <w:rPr>
          <w:rFonts w:ascii="Arial Narrow" w:hAnsi="Arial Narrow"/>
          <w:sz w:val="24"/>
          <w:szCs w:val="24"/>
        </w:rPr>
        <w:t>ak</w:t>
      </w:r>
      <w:r w:rsidRPr="003E3352">
        <w:rPr>
          <w:rFonts w:ascii="Arial Narrow" w:hAnsi="Arial Narrow"/>
          <w:sz w:val="24"/>
          <w:szCs w:val="24"/>
        </w:rPr>
        <w:t>om</w:t>
      </w:r>
      <w:r w:rsidR="0068338F">
        <w:rPr>
          <w:rFonts w:ascii="Arial Narrow" w:hAnsi="Arial Narrow"/>
          <w:sz w:val="24"/>
          <w:szCs w:val="24"/>
        </w:rPr>
        <w:t>to</w:t>
      </w:r>
      <w:r w:rsidRPr="003E3352">
        <w:rPr>
          <w:rFonts w:ascii="Arial Narrow" w:hAnsi="Arial Narrow"/>
          <w:sz w:val="24"/>
          <w:szCs w:val="24"/>
        </w:rPr>
        <w:t xml:space="preserve"> prípade sa príjmy alebo zisky zdaňujú len v tom zmluvnom štáte, ktorého je </w:t>
      </w:r>
      <w:r w:rsidR="0068338F">
        <w:rPr>
          <w:rFonts w:ascii="Arial Narrow" w:hAnsi="Arial Narrow"/>
          <w:sz w:val="24"/>
          <w:szCs w:val="24"/>
        </w:rPr>
        <w:t xml:space="preserve">umelec </w:t>
      </w:r>
      <w:r w:rsidRPr="003E3352">
        <w:rPr>
          <w:rFonts w:ascii="Arial Narrow" w:hAnsi="Arial Narrow"/>
          <w:sz w:val="24"/>
          <w:szCs w:val="24"/>
        </w:rPr>
        <w:t>alebo športovec</w:t>
      </w:r>
      <w:r w:rsidRPr="0068338F" w:rsidR="0068338F">
        <w:rPr>
          <w:rFonts w:ascii="Arial Narrow" w:hAnsi="Arial Narrow"/>
          <w:sz w:val="24"/>
          <w:szCs w:val="24"/>
        </w:rPr>
        <w:t xml:space="preserve"> </w:t>
      </w:r>
      <w:r w:rsidRPr="003E3352" w:rsidR="0068338F">
        <w:rPr>
          <w:rFonts w:ascii="Arial Narrow" w:hAnsi="Arial Narrow"/>
          <w:sz w:val="24"/>
          <w:szCs w:val="24"/>
        </w:rPr>
        <w:t>rezidentom</w:t>
      </w:r>
      <w:r w:rsidRPr="003E3352">
        <w:rPr>
          <w:rFonts w:ascii="Arial Narrow" w:hAnsi="Arial Narrow"/>
          <w:sz w:val="24"/>
          <w:szCs w:val="24"/>
        </w:rPr>
        <w:t xml:space="preserve">. </w:t>
      </w:r>
    </w:p>
    <w:p w:rsidR="005D0456" w:rsidRPr="003E3352" w:rsidP="005A7F5A">
      <w:pPr>
        <w:autoSpaceDE w:val="0"/>
        <w:autoSpaceDN w:val="0"/>
        <w:bidi w:val="0"/>
        <w:adjustRightInd w:val="0"/>
        <w:spacing w:after="0" w:line="240" w:lineRule="auto"/>
        <w:jc w:val="center"/>
        <w:rPr>
          <w:rFonts w:ascii="Arial Narrow" w:hAnsi="Arial Narrow"/>
          <w:sz w:val="24"/>
          <w:szCs w:val="24"/>
        </w:rPr>
      </w:pPr>
    </w:p>
    <w:p w:rsidR="006F311B" w:rsidRPr="003E3352" w:rsidP="005A7F5A">
      <w:pPr>
        <w:autoSpaceDE w:val="0"/>
        <w:autoSpaceDN w:val="0"/>
        <w:bidi w:val="0"/>
        <w:adjustRightInd w:val="0"/>
        <w:spacing w:after="0" w:line="240" w:lineRule="auto"/>
        <w:jc w:val="center"/>
        <w:rPr>
          <w:rFonts w:ascii="Arial Narrow" w:hAnsi="Arial Narrow"/>
          <w:sz w:val="24"/>
          <w:szCs w:val="24"/>
        </w:rPr>
      </w:pPr>
    </w:p>
    <w:p w:rsidR="00861DA4" w:rsidRPr="003E3352" w:rsidP="005A7F5A">
      <w:pPr>
        <w:autoSpaceDE w:val="0"/>
        <w:autoSpaceDN w:val="0"/>
        <w:bidi w:val="0"/>
        <w:adjustRightInd w:val="0"/>
        <w:spacing w:after="0" w:line="240" w:lineRule="auto"/>
        <w:jc w:val="center"/>
        <w:rPr>
          <w:rFonts w:ascii="Arial Narrow" w:hAnsi="Arial Narrow"/>
          <w:b/>
          <w:sz w:val="24"/>
          <w:szCs w:val="24"/>
        </w:rPr>
      </w:pPr>
      <w:r w:rsidRPr="003E3352" w:rsidR="00A11093">
        <w:rPr>
          <w:rFonts w:ascii="Arial Narrow" w:hAnsi="Arial Narrow"/>
          <w:b/>
          <w:sz w:val="24"/>
          <w:szCs w:val="24"/>
        </w:rPr>
        <w:t>Článok</w:t>
      </w:r>
      <w:r w:rsidRPr="003E3352">
        <w:rPr>
          <w:rFonts w:ascii="Arial Narrow" w:hAnsi="Arial Narrow"/>
          <w:b/>
          <w:sz w:val="24"/>
          <w:szCs w:val="24"/>
        </w:rPr>
        <w:t xml:space="preserve"> 1</w:t>
      </w:r>
      <w:r w:rsidRPr="003E3352" w:rsidR="00247698">
        <w:rPr>
          <w:rFonts w:ascii="Arial Narrow" w:hAnsi="Arial Narrow"/>
          <w:b/>
          <w:sz w:val="24"/>
          <w:szCs w:val="24"/>
        </w:rPr>
        <w:t>8</w:t>
      </w:r>
    </w:p>
    <w:p w:rsidR="003E3352" w:rsidRPr="003E3352" w:rsidP="005A7F5A">
      <w:pPr>
        <w:bidi w:val="0"/>
        <w:spacing w:after="0" w:line="240" w:lineRule="auto"/>
        <w:jc w:val="center"/>
        <w:rPr>
          <w:rFonts w:ascii="Arial Narrow" w:hAnsi="Arial Narrow"/>
          <w:b/>
          <w:sz w:val="24"/>
          <w:szCs w:val="24"/>
        </w:rPr>
      </w:pPr>
      <w:r w:rsidRPr="003E3352">
        <w:rPr>
          <w:rFonts w:ascii="Arial Narrow" w:hAnsi="Arial Narrow"/>
          <w:b/>
          <w:sz w:val="24"/>
          <w:szCs w:val="24"/>
        </w:rPr>
        <w:t xml:space="preserve">Dôchodky </w:t>
      </w:r>
    </w:p>
    <w:p w:rsidR="003E3352" w:rsidRPr="003E3352" w:rsidP="005A7F5A">
      <w:pPr>
        <w:bidi w:val="0"/>
        <w:spacing w:after="0" w:line="240" w:lineRule="auto"/>
        <w:jc w:val="center"/>
        <w:rPr>
          <w:rFonts w:ascii="Arial Narrow" w:hAnsi="Arial Narrow"/>
          <w:sz w:val="24"/>
          <w:szCs w:val="24"/>
        </w:rPr>
      </w:pPr>
    </w:p>
    <w:p w:rsidR="003E3352" w:rsidRPr="000E65D5" w:rsidP="005A7F5A">
      <w:pPr>
        <w:bidi w:val="0"/>
        <w:spacing w:after="0" w:line="240" w:lineRule="auto"/>
        <w:jc w:val="both"/>
        <w:rPr>
          <w:rFonts w:ascii="Arial Narrow" w:hAnsi="Arial Narrow"/>
          <w:sz w:val="24"/>
          <w:szCs w:val="24"/>
        </w:rPr>
      </w:pPr>
      <w:r w:rsidRPr="003E3352">
        <w:rPr>
          <w:rFonts w:ascii="Arial Narrow" w:hAnsi="Arial Narrow"/>
          <w:sz w:val="24"/>
          <w:szCs w:val="24"/>
        </w:rPr>
        <w:t>S </w:t>
      </w:r>
      <w:r w:rsidR="00281A13">
        <w:rPr>
          <w:rFonts w:ascii="Arial Narrow" w:hAnsi="Arial Narrow"/>
          <w:sz w:val="24"/>
          <w:szCs w:val="24"/>
        </w:rPr>
        <w:t>výnimkou</w:t>
      </w:r>
      <w:r w:rsidRPr="003E3352" w:rsidR="00281A13">
        <w:rPr>
          <w:rFonts w:ascii="Arial Narrow" w:hAnsi="Arial Narrow"/>
          <w:sz w:val="24"/>
          <w:szCs w:val="24"/>
        </w:rPr>
        <w:t xml:space="preserve"> </w:t>
      </w:r>
      <w:r w:rsidRPr="003E3352">
        <w:rPr>
          <w:rFonts w:ascii="Arial Narrow" w:hAnsi="Arial Narrow"/>
          <w:sz w:val="24"/>
          <w:szCs w:val="24"/>
        </w:rPr>
        <w:t xml:space="preserve">ustanovení </w:t>
      </w:r>
      <w:r w:rsidR="00065345">
        <w:rPr>
          <w:rFonts w:ascii="Arial Narrow" w:hAnsi="Arial Narrow"/>
          <w:sz w:val="24"/>
          <w:szCs w:val="24"/>
        </w:rPr>
        <w:t>článku</w:t>
      </w:r>
      <w:r w:rsidRPr="003E3352">
        <w:rPr>
          <w:rFonts w:ascii="Arial Narrow" w:hAnsi="Arial Narrow"/>
          <w:sz w:val="24"/>
          <w:szCs w:val="24"/>
        </w:rPr>
        <w:t xml:space="preserve"> 19 </w:t>
      </w:r>
      <w:r w:rsidR="00094459">
        <w:rPr>
          <w:rFonts w:ascii="Arial Narrow" w:hAnsi="Arial Narrow"/>
          <w:sz w:val="24"/>
          <w:szCs w:val="24"/>
        </w:rPr>
        <w:t>odseku</w:t>
      </w:r>
      <w:r w:rsidRPr="003E3352">
        <w:rPr>
          <w:rFonts w:ascii="Arial Narrow" w:hAnsi="Arial Narrow"/>
          <w:sz w:val="24"/>
          <w:szCs w:val="24"/>
        </w:rPr>
        <w:t xml:space="preserve"> 2 dôchodky a iné podobné odmeny vyplácané </w:t>
      </w:r>
      <w:r w:rsidRPr="000E65D5" w:rsidR="0068338F">
        <w:rPr>
          <w:rFonts w:ascii="Arial Narrow" w:hAnsi="Arial Narrow"/>
          <w:sz w:val="24"/>
          <w:szCs w:val="24"/>
        </w:rPr>
        <w:t xml:space="preserve">z dôvodu predchádzajúceho zamestnania </w:t>
      </w:r>
      <w:r w:rsidRPr="003E3352">
        <w:rPr>
          <w:rFonts w:ascii="Arial Narrow" w:hAnsi="Arial Narrow"/>
          <w:sz w:val="24"/>
          <w:szCs w:val="24"/>
        </w:rPr>
        <w:t xml:space="preserve">rezidentovi </w:t>
      </w:r>
      <w:r w:rsidRPr="000E65D5">
        <w:rPr>
          <w:rFonts w:ascii="Arial Narrow" w:hAnsi="Arial Narrow"/>
          <w:sz w:val="24"/>
          <w:szCs w:val="24"/>
        </w:rPr>
        <w:t>zmluvného štátu podliehajú zdaneniu len v tom zmluvnom štáte.</w:t>
      </w:r>
      <w:r w:rsidR="00C5312D">
        <w:rPr>
          <w:rFonts w:ascii="Arial Narrow" w:hAnsi="Arial Narrow"/>
          <w:sz w:val="24"/>
          <w:szCs w:val="24"/>
        </w:rPr>
        <w:t xml:space="preserve"> </w:t>
      </w:r>
    </w:p>
    <w:p w:rsidR="005D0456" w:rsidRPr="000E65D5" w:rsidP="005A7F5A">
      <w:pPr>
        <w:autoSpaceDE w:val="0"/>
        <w:autoSpaceDN w:val="0"/>
        <w:bidi w:val="0"/>
        <w:adjustRightInd w:val="0"/>
        <w:spacing w:after="0" w:line="240" w:lineRule="auto"/>
        <w:jc w:val="both"/>
        <w:rPr>
          <w:rFonts w:ascii="Arial Narrow" w:hAnsi="Arial Narrow"/>
          <w:sz w:val="24"/>
          <w:szCs w:val="24"/>
        </w:rPr>
      </w:pPr>
    </w:p>
    <w:p w:rsidR="006F311B" w:rsidRPr="003D6B0F" w:rsidP="005A7F5A">
      <w:pPr>
        <w:autoSpaceDE w:val="0"/>
        <w:autoSpaceDN w:val="0"/>
        <w:bidi w:val="0"/>
        <w:adjustRightInd w:val="0"/>
        <w:spacing w:after="0" w:line="240" w:lineRule="auto"/>
        <w:rPr>
          <w:rFonts w:ascii="Arial Narrow" w:hAnsi="Arial Narrow"/>
          <w:b/>
          <w:bCs/>
          <w:sz w:val="24"/>
          <w:szCs w:val="24"/>
        </w:rPr>
      </w:pPr>
    </w:p>
    <w:p w:rsidR="00861DA4" w:rsidRPr="003D6B0F" w:rsidP="005A7F5A">
      <w:pPr>
        <w:autoSpaceDE w:val="0"/>
        <w:autoSpaceDN w:val="0"/>
        <w:bidi w:val="0"/>
        <w:adjustRightInd w:val="0"/>
        <w:spacing w:after="0" w:line="240" w:lineRule="auto"/>
        <w:jc w:val="center"/>
        <w:rPr>
          <w:rFonts w:ascii="Arial Narrow" w:hAnsi="Arial Narrow"/>
          <w:b/>
          <w:bCs/>
          <w:sz w:val="24"/>
          <w:szCs w:val="24"/>
        </w:rPr>
      </w:pPr>
      <w:r w:rsidRPr="000E65D5" w:rsidR="00A11093">
        <w:rPr>
          <w:rFonts w:ascii="Arial Narrow" w:hAnsi="Arial Narrow"/>
          <w:b/>
          <w:iCs/>
          <w:sz w:val="24"/>
          <w:szCs w:val="24"/>
        </w:rPr>
        <w:t>Článok</w:t>
      </w:r>
      <w:r w:rsidRPr="003D6B0F" w:rsidR="00224B4A">
        <w:rPr>
          <w:rFonts w:ascii="Arial Narrow" w:hAnsi="Arial Narrow"/>
          <w:b/>
          <w:bCs/>
          <w:sz w:val="24"/>
          <w:szCs w:val="24"/>
        </w:rPr>
        <w:t xml:space="preserve"> </w:t>
      </w:r>
      <w:r w:rsidRPr="003D6B0F">
        <w:rPr>
          <w:rFonts w:ascii="Arial Narrow" w:hAnsi="Arial Narrow"/>
          <w:b/>
          <w:bCs/>
          <w:sz w:val="24"/>
          <w:szCs w:val="24"/>
        </w:rPr>
        <w:t>1</w:t>
      </w:r>
      <w:r w:rsidRPr="003D6B0F" w:rsidR="00247698">
        <w:rPr>
          <w:rFonts w:ascii="Arial Narrow" w:hAnsi="Arial Narrow"/>
          <w:b/>
          <w:bCs/>
          <w:sz w:val="24"/>
          <w:szCs w:val="24"/>
        </w:rPr>
        <w:t>9</w:t>
      </w:r>
    </w:p>
    <w:p w:rsidR="000E65D5" w:rsidRPr="000E65D5" w:rsidP="005A7F5A">
      <w:pPr>
        <w:bidi w:val="0"/>
        <w:spacing w:after="0" w:line="240" w:lineRule="auto"/>
        <w:jc w:val="center"/>
        <w:rPr>
          <w:rFonts w:ascii="Arial Narrow" w:hAnsi="Arial Narrow"/>
          <w:b/>
          <w:sz w:val="24"/>
          <w:szCs w:val="24"/>
        </w:rPr>
      </w:pPr>
      <w:r w:rsidRPr="000E65D5">
        <w:rPr>
          <w:rFonts w:ascii="Arial Narrow" w:hAnsi="Arial Narrow"/>
          <w:b/>
          <w:sz w:val="24"/>
          <w:szCs w:val="24"/>
        </w:rPr>
        <w:t>Štátna služba</w:t>
      </w:r>
    </w:p>
    <w:p w:rsidR="000E65D5" w:rsidRPr="000E65D5" w:rsidP="005A7F5A">
      <w:pPr>
        <w:bidi w:val="0"/>
        <w:spacing w:after="0" w:line="240" w:lineRule="auto"/>
        <w:jc w:val="both"/>
        <w:rPr>
          <w:rFonts w:ascii="Arial Narrow" w:hAnsi="Arial Narrow"/>
          <w:b/>
          <w:sz w:val="24"/>
          <w:szCs w:val="24"/>
        </w:rPr>
      </w:pPr>
    </w:p>
    <w:p w:rsidR="000E65D5" w:rsidRPr="000E65D5" w:rsidP="005A7F5A">
      <w:pPr>
        <w:tabs>
          <w:tab w:val="left" w:pos="567"/>
        </w:tabs>
        <w:bidi w:val="0"/>
        <w:spacing w:after="0" w:line="240" w:lineRule="auto"/>
        <w:jc w:val="both"/>
        <w:rPr>
          <w:rFonts w:ascii="Arial Narrow" w:hAnsi="Arial Narrow"/>
          <w:sz w:val="24"/>
          <w:szCs w:val="24"/>
          <w:lang w:eastAsia="es-ES"/>
        </w:rPr>
      </w:pPr>
      <w:r w:rsidRPr="000E65D5">
        <w:rPr>
          <w:rFonts w:ascii="Arial Narrow" w:hAnsi="Arial Narrow"/>
          <w:sz w:val="24"/>
          <w:szCs w:val="24"/>
          <w:lang w:eastAsia="es-ES"/>
        </w:rPr>
        <w:t xml:space="preserve">(1) Platy, mzdy a iné podobné odmeny, vyplácané jedným zmluvným štátom alebo jeho správnym </w:t>
      </w:r>
      <w:r w:rsidR="00281A13">
        <w:rPr>
          <w:rFonts w:ascii="Arial Narrow" w:hAnsi="Arial Narrow"/>
          <w:sz w:val="24"/>
          <w:szCs w:val="24"/>
          <w:lang w:eastAsia="es-ES"/>
        </w:rPr>
        <w:t>celkom</w:t>
      </w:r>
      <w:r w:rsidRPr="000E65D5">
        <w:rPr>
          <w:rFonts w:ascii="Arial Narrow" w:hAnsi="Arial Narrow"/>
          <w:sz w:val="24"/>
          <w:szCs w:val="24"/>
          <w:lang w:eastAsia="es-ES"/>
        </w:rPr>
        <w:t xml:space="preserve">, alebo miestnym orgánom fyzickej osobe za služby poskytované tomu zmluvnému štátu alebo jeho správnemu </w:t>
      </w:r>
      <w:r w:rsidR="00281A13">
        <w:rPr>
          <w:rFonts w:ascii="Arial Narrow" w:hAnsi="Arial Narrow"/>
          <w:sz w:val="24"/>
          <w:szCs w:val="24"/>
          <w:lang w:eastAsia="es-ES"/>
        </w:rPr>
        <w:t>celku</w:t>
      </w:r>
      <w:r w:rsidRPr="000E65D5">
        <w:rPr>
          <w:rFonts w:ascii="Arial Narrow" w:hAnsi="Arial Narrow"/>
          <w:sz w:val="24"/>
          <w:szCs w:val="24"/>
          <w:lang w:eastAsia="es-ES"/>
        </w:rPr>
        <w:t xml:space="preserve">, alebo miestnemu orgánu </w:t>
      </w:r>
      <w:r w:rsidR="00281A13">
        <w:rPr>
          <w:rFonts w:ascii="Arial Narrow" w:hAnsi="Arial Narrow"/>
          <w:sz w:val="24"/>
          <w:szCs w:val="24"/>
          <w:lang w:eastAsia="es-ES"/>
        </w:rPr>
        <w:t>podliehajú zdaneniu</w:t>
      </w:r>
      <w:r w:rsidRPr="000E65D5">
        <w:rPr>
          <w:rFonts w:ascii="Arial Narrow" w:hAnsi="Arial Narrow"/>
          <w:sz w:val="24"/>
          <w:szCs w:val="24"/>
          <w:lang w:eastAsia="es-ES"/>
        </w:rPr>
        <w:t xml:space="preserve"> len v tom zmluvnom štáte. </w:t>
      </w:r>
    </w:p>
    <w:p w:rsidR="000E65D5" w:rsidRPr="001C3276" w:rsidP="005A7F5A">
      <w:pPr>
        <w:tabs>
          <w:tab w:val="left" w:pos="567"/>
        </w:tabs>
        <w:bidi w:val="0"/>
        <w:spacing w:after="0" w:line="240" w:lineRule="auto"/>
        <w:jc w:val="both"/>
        <w:rPr>
          <w:rFonts w:ascii="Arial Narrow" w:hAnsi="Arial Narrow"/>
          <w:sz w:val="24"/>
          <w:szCs w:val="24"/>
          <w:lang w:eastAsia="es-ES"/>
        </w:rPr>
      </w:pPr>
    </w:p>
    <w:p w:rsidR="00281A13" w:rsidP="005A7F5A">
      <w:pPr>
        <w:tabs>
          <w:tab w:val="left" w:pos="567"/>
        </w:tabs>
        <w:bidi w:val="0"/>
        <w:spacing w:after="0" w:line="240" w:lineRule="auto"/>
        <w:jc w:val="both"/>
        <w:rPr>
          <w:rFonts w:ascii="Arial Narrow" w:hAnsi="Arial Narrow"/>
          <w:sz w:val="24"/>
          <w:szCs w:val="24"/>
          <w:lang w:eastAsia="es-ES"/>
        </w:rPr>
      </w:pPr>
      <w:r w:rsidRPr="001C3276" w:rsidR="000E65D5">
        <w:rPr>
          <w:rFonts w:ascii="Arial Narrow" w:hAnsi="Arial Narrow"/>
          <w:sz w:val="24"/>
          <w:szCs w:val="24"/>
          <w:lang w:eastAsia="es-ES"/>
        </w:rPr>
        <w:t>(2) Takéto platy, mzdy a</w:t>
      </w:r>
      <w:r w:rsidRPr="001C3276" w:rsidR="00401F76">
        <w:rPr>
          <w:rFonts w:ascii="Arial Narrow" w:hAnsi="Arial Narrow"/>
          <w:sz w:val="24"/>
          <w:szCs w:val="24"/>
          <w:lang w:eastAsia="es-ES"/>
        </w:rPr>
        <w:t> </w:t>
      </w:r>
      <w:r w:rsidRPr="001C3276" w:rsidR="000E65D5">
        <w:rPr>
          <w:rFonts w:ascii="Arial Narrow" w:hAnsi="Arial Narrow"/>
          <w:sz w:val="24"/>
          <w:szCs w:val="24"/>
          <w:lang w:eastAsia="es-ES"/>
        </w:rPr>
        <w:t>iné</w:t>
      </w:r>
      <w:r w:rsidRPr="001C3276" w:rsidR="00401F76">
        <w:rPr>
          <w:rFonts w:ascii="Arial Narrow" w:hAnsi="Arial Narrow"/>
          <w:sz w:val="24"/>
          <w:szCs w:val="24"/>
          <w:lang w:eastAsia="es-ES"/>
        </w:rPr>
        <w:t xml:space="preserve"> </w:t>
      </w:r>
      <w:r w:rsidRPr="001C3276" w:rsidR="000E65D5">
        <w:rPr>
          <w:rFonts w:ascii="Arial Narrow" w:hAnsi="Arial Narrow"/>
          <w:sz w:val="24"/>
          <w:szCs w:val="24"/>
          <w:lang w:eastAsia="es-ES"/>
        </w:rPr>
        <w:t xml:space="preserve">podobné odmeny </w:t>
      </w:r>
      <w:r>
        <w:rPr>
          <w:rFonts w:ascii="Arial Narrow" w:hAnsi="Arial Narrow"/>
          <w:sz w:val="24"/>
          <w:szCs w:val="24"/>
          <w:lang w:eastAsia="es-ES"/>
        </w:rPr>
        <w:t>však podliehajú</w:t>
      </w:r>
      <w:r w:rsidRPr="001C3276">
        <w:rPr>
          <w:rFonts w:ascii="Arial Narrow" w:hAnsi="Arial Narrow"/>
          <w:sz w:val="24"/>
          <w:szCs w:val="24"/>
          <w:lang w:eastAsia="es-ES"/>
        </w:rPr>
        <w:t xml:space="preserve"> </w:t>
      </w:r>
      <w:r w:rsidRPr="001C3276" w:rsidR="000E65D5">
        <w:rPr>
          <w:rFonts w:ascii="Arial Narrow" w:hAnsi="Arial Narrow"/>
          <w:sz w:val="24"/>
          <w:szCs w:val="24"/>
          <w:lang w:eastAsia="es-ES"/>
        </w:rPr>
        <w:t>zda</w:t>
      </w:r>
      <w:r>
        <w:rPr>
          <w:rFonts w:ascii="Arial Narrow" w:hAnsi="Arial Narrow"/>
          <w:sz w:val="24"/>
          <w:szCs w:val="24"/>
          <w:lang w:eastAsia="es-ES"/>
        </w:rPr>
        <w:t>neniu</w:t>
      </w:r>
      <w:r w:rsidRPr="001C3276" w:rsidR="000E65D5">
        <w:rPr>
          <w:rFonts w:ascii="Arial Narrow" w:hAnsi="Arial Narrow"/>
          <w:sz w:val="24"/>
          <w:szCs w:val="24"/>
          <w:lang w:eastAsia="es-ES"/>
        </w:rPr>
        <w:t xml:space="preserve"> len v</w:t>
      </w:r>
      <w:r w:rsidRPr="001C3276" w:rsidR="00401F76">
        <w:rPr>
          <w:rFonts w:ascii="Arial Narrow" w:hAnsi="Arial Narrow"/>
          <w:sz w:val="24"/>
          <w:szCs w:val="24"/>
          <w:lang w:eastAsia="es-ES"/>
        </w:rPr>
        <w:t> </w:t>
      </w:r>
      <w:r w:rsidRPr="001C3276" w:rsidR="000E65D5">
        <w:rPr>
          <w:rFonts w:ascii="Arial Narrow" w:hAnsi="Arial Narrow"/>
          <w:sz w:val="24"/>
          <w:szCs w:val="24"/>
          <w:lang w:eastAsia="es-ES"/>
        </w:rPr>
        <w:t>druhom</w:t>
      </w:r>
      <w:r w:rsidRPr="001C3276" w:rsidR="00401F76">
        <w:rPr>
          <w:rFonts w:ascii="Arial Narrow" w:hAnsi="Arial Narrow"/>
          <w:sz w:val="24"/>
          <w:szCs w:val="24"/>
          <w:lang w:eastAsia="es-ES"/>
        </w:rPr>
        <w:t xml:space="preserve"> </w:t>
      </w:r>
      <w:r w:rsidRPr="001C3276" w:rsidR="000E65D5">
        <w:rPr>
          <w:rFonts w:ascii="Arial Narrow" w:hAnsi="Arial Narrow"/>
          <w:sz w:val="24"/>
          <w:szCs w:val="24"/>
          <w:lang w:eastAsia="es-ES"/>
        </w:rPr>
        <w:t xml:space="preserve">zmluvnom štáte, ak </w:t>
      </w:r>
      <w:r>
        <w:rPr>
          <w:rFonts w:ascii="Arial Narrow" w:hAnsi="Arial Narrow"/>
          <w:sz w:val="24"/>
          <w:szCs w:val="24"/>
          <w:lang w:eastAsia="es-ES"/>
        </w:rPr>
        <w:t xml:space="preserve">sú </w:t>
      </w:r>
      <w:r w:rsidRPr="001C3276" w:rsidR="000E65D5">
        <w:rPr>
          <w:rFonts w:ascii="Arial Narrow" w:hAnsi="Arial Narrow"/>
          <w:sz w:val="24"/>
          <w:szCs w:val="24"/>
          <w:lang w:eastAsia="es-ES"/>
        </w:rPr>
        <w:t xml:space="preserve">služby </w:t>
      </w:r>
      <w:r>
        <w:rPr>
          <w:rFonts w:ascii="Arial Narrow" w:hAnsi="Arial Narrow"/>
          <w:sz w:val="24"/>
          <w:szCs w:val="24"/>
          <w:lang w:eastAsia="es-ES"/>
        </w:rPr>
        <w:t xml:space="preserve">poskytované </w:t>
      </w:r>
      <w:r w:rsidRPr="001C3276" w:rsidR="000E65D5">
        <w:rPr>
          <w:rFonts w:ascii="Arial Narrow" w:hAnsi="Arial Narrow"/>
          <w:sz w:val="24"/>
          <w:szCs w:val="24"/>
          <w:lang w:eastAsia="es-ES"/>
        </w:rPr>
        <w:t>v</w:t>
      </w:r>
      <w:r w:rsidRPr="001C3276" w:rsidR="00401F76">
        <w:rPr>
          <w:rFonts w:ascii="Arial Narrow" w:hAnsi="Arial Narrow"/>
          <w:sz w:val="24"/>
          <w:szCs w:val="24"/>
          <w:lang w:eastAsia="es-ES"/>
        </w:rPr>
        <w:t> </w:t>
      </w:r>
      <w:r w:rsidRPr="001C3276" w:rsidR="000E65D5">
        <w:rPr>
          <w:rFonts w:ascii="Arial Narrow" w:hAnsi="Arial Narrow"/>
          <w:sz w:val="24"/>
          <w:szCs w:val="24"/>
          <w:lang w:eastAsia="es-ES"/>
        </w:rPr>
        <w:t>tom</w:t>
      </w:r>
      <w:r w:rsidRPr="001C3276" w:rsidR="00401F76">
        <w:rPr>
          <w:rFonts w:ascii="Arial Narrow" w:hAnsi="Arial Narrow"/>
          <w:sz w:val="24"/>
          <w:szCs w:val="24"/>
          <w:lang w:eastAsia="es-ES"/>
        </w:rPr>
        <w:t xml:space="preserve"> </w:t>
      </w:r>
      <w:r w:rsidRPr="001C3276" w:rsidR="000E65D5">
        <w:rPr>
          <w:rFonts w:ascii="Arial Narrow" w:hAnsi="Arial Narrow"/>
          <w:sz w:val="24"/>
          <w:szCs w:val="24"/>
          <w:lang w:eastAsia="es-ES"/>
        </w:rPr>
        <w:t xml:space="preserve">druhom </w:t>
      </w:r>
      <w:r w:rsidRPr="001C3276" w:rsidR="00401F76">
        <w:rPr>
          <w:rFonts w:ascii="Arial Narrow" w:hAnsi="Arial Narrow"/>
          <w:sz w:val="24"/>
          <w:szCs w:val="24"/>
          <w:lang w:eastAsia="es-ES"/>
        </w:rPr>
        <w:t xml:space="preserve">zmluvnom </w:t>
      </w:r>
      <w:r w:rsidRPr="001C3276" w:rsidR="000E65D5">
        <w:rPr>
          <w:rFonts w:ascii="Arial Narrow" w:hAnsi="Arial Narrow"/>
          <w:sz w:val="24"/>
          <w:szCs w:val="24"/>
          <w:lang w:eastAsia="es-ES"/>
        </w:rPr>
        <w:t xml:space="preserve">štáte </w:t>
      </w:r>
      <w:r>
        <w:rPr>
          <w:rFonts w:ascii="Arial Narrow" w:hAnsi="Arial Narrow"/>
          <w:sz w:val="24"/>
          <w:szCs w:val="24"/>
          <w:lang w:eastAsia="es-ES"/>
        </w:rPr>
        <w:t>a</w:t>
      </w:r>
      <w:r w:rsidRPr="001C3276">
        <w:rPr>
          <w:rFonts w:ascii="Arial Narrow" w:hAnsi="Arial Narrow"/>
          <w:sz w:val="24"/>
          <w:szCs w:val="24"/>
          <w:lang w:eastAsia="es-ES"/>
        </w:rPr>
        <w:t xml:space="preserve"> </w:t>
      </w:r>
      <w:r w:rsidRPr="001C3276" w:rsidR="000E65D5">
        <w:rPr>
          <w:rFonts w:ascii="Arial Narrow" w:hAnsi="Arial Narrow"/>
          <w:sz w:val="24"/>
          <w:szCs w:val="24"/>
          <w:lang w:eastAsia="es-ES"/>
        </w:rPr>
        <w:t xml:space="preserve">fyzická osoba je rezidentom toho druhého </w:t>
      </w:r>
      <w:r>
        <w:rPr>
          <w:rFonts w:ascii="Arial Narrow" w:hAnsi="Arial Narrow"/>
          <w:sz w:val="24"/>
          <w:szCs w:val="24"/>
          <w:lang w:eastAsia="es-ES"/>
        </w:rPr>
        <w:t xml:space="preserve">zmluvného </w:t>
      </w:r>
      <w:r w:rsidRPr="001C3276" w:rsidR="000E65D5">
        <w:rPr>
          <w:rFonts w:ascii="Arial Narrow" w:hAnsi="Arial Narrow"/>
          <w:sz w:val="24"/>
          <w:szCs w:val="24"/>
          <w:lang w:eastAsia="es-ES"/>
        </w:rPr>
        <w:t>štátu</w:t>
      </w:r>
      <w:r>
        <w:rPr>
          <w:rFonts w:ascii="Arial Narrow" w:hAnsi="Arial Narrow"/>
          <w:sz w:val="24"/>
          <w:szCs w:val="24"/>
          <w:lang w:eastAsia="es-ES"/>
        </w:rPr>
        <w:t xml:space="preserve"> a</w:t>
      </w:r>
    </w:p>
    <w:p w:rsidR="000E65D5" w:rsidRPr="001C3276" w:rsidP="005A7F5A">
      <w:pPr>
        <w:tabs>
          <w:tab w:val="left" w:pos="567"/>
        </w:tabs>
        <w:bidi w:val="0"/>
        <w:spacing w:after="0" w:line="240" w:lineRule="auto"/>
        <w:jc w:val="both"/>
        <w:rPr>
          <w:rFonts w:ascii="Arial Narrow" w:hAnsi="Arial Narrow"/>
          <w:sz w:val="24"/>
          <w:szCs w:val="24"/>
          <w:lang w:eastAsia="es-ES"/>
        </w:rPr>
      </w:pPr>
      <w:r w:rsidRPr="001C3276" w:rsidR="00401F76">
        <w:rPr>
          <w:rFonts w:ascii="Arial Narrow" w:hAnsi="Arial Narrow"/>
          <w:sz w:val="24"/>
          <w:szCs w:val="24"/>
          <w:lang w:eastAsia="es-ES"/>
        </w:rPr>
        <w:t xml:space="preserve"> </w:t>
      </w:r>
    </w:p>
    <w:p w:rsidR="00401F76" w:rsidRPr="001C3276" w:rsidP="005A7F5A">
      <w:pPr>
        <w:tabs>
          <w:tab w:val="left" w:pos="567"/>
        </w:tabs>
        <w:bidi w:val="0"/>
        <w:spacing w:after="0" w:line="240" w:lineRule="auto"/>
        <w:ind w:left="567"/>
        <w:jc w:val="both"/>
        <w:rPr>
          <w:rFonts w:ascii="Arial Narrow" w:hAnsi="Arial Narrow"/>
          <w:sz w:val="24"/>
          <w:szCs w:val="24"/>
          <w:lang w:eastAsia="es-ES"/>
        </w:rPr>
      </w:pPr>
      <w:r w:rsidRPr="001C3276">
        <w:rPr>
          <w:rFonts w:ascii="Arial Narrow" w:hAnsi="Arial Narrow"/>
          <w:sz w:val="24"/>
          <w:szCs w:val="24"/>
          <w:lang w:eastAsia="es-ES"/>
        </w:rPr>
        <w:t xml:space="preserve">a) je štátnym príslušníkom toho </w:t>
      </w:r>
      <w:r w:rsidR="00281A13">
        <w:rPr>
          <w:rFonts w:ascii="Arial Narrow" w:hAnsi="Arial Narrow"/>
          <w:sz w:val="24"/>
          <w:szCs w:val="24"/>
          <w:lang w:eastAsia="es-ES"/>
        </w:rPr>
        <w:t xml:space="preserve">druhého </w:t>
      </w:r>
      <w:r w:rsidRPr="001C3276" w:rsidR="00C516B0">
        <w:rPr>
          <w:rFonts w:ascii="Arial Narrow" w:hAnsi="Arial Narrow"/>
          <w:sz w:val="24"/>
          <w:szCs w:val="24"/>
          <w:lang w:eastAsia="es-ES"/>
        </w:rPr>
        <w:t xml:space="preserve">zmluvného </w:t>
      </w:r>
      <w:r w:rsidRPr="001C3276">
        <w:rPr>
          <w:rFonts w:ascii="Arial Narrow" w:hAnsi="Arial Narrow"/>
          <w:sz w:val="24"/>
          <w:szCs w:val="24"/>
          <w:lang w:eastAsia="es-ES"/>
        </w:rPr>
        <w:t>štátu, alebo</w:t>
      </w:r>
    </w:p>
    <w:p w:rsidR="00401F76" w:rsidRPr="001C3276" w:rsidP="005A7F5A">
      <w:pPr>
        <w:tabs>
          <w:tab w:val="left" w:pos="567"/>
        </w:tabs>
        <w:bidi w:val="0"/>
        <w:spacing w:after="0" w:line="240" w:lineRule="auto"/>
        <w:ind w:left="567"/>
        <w:jc w:val="both"/>
        <w:rPr>
          <w:rFonts w:ascii="Arial Narrow" w:hAnsi="Arial Narrow"/>
          <w:sz w:val="24"/>
          <w:szCs w:val="24"/>
          <w:lang w:eastAsia="es-ES"/>
        </w:rPr>
      </w:pPr>
    </w:p>
    <w:p w:rsidR="000E65D5" w:rsidRPr="001C3276" w:rsidP="005A7F5A">
      <w:pPr>
        <w:tabs>
          <w:tab w:val="left" w:pos="567"/>
        </w:tabs>
        <w:bidi w:val="0"/>
        <w:spacing w:after="0" w:line="240" w:lineRule="auto"/>
        <w:ind w:left="567"/>
        <w:jc w:val="both"/>
        <w:rPr>
          <w:rFonts w:ascii="Arial Narrow" w:hAnsi="Arial Narrow"/>
          <w:sz w:val="24"/>
          <w:szCs w:val="24"/>
          <w:lang w:eastAsia="es-ES"/>
        </w:rPr>
      </w:pPr>
      <w:r w:rsidRPr="001C3276" w:rsidR="00401F76">
        <w:rPr>
          <w:rFonts w:ascii="Arial Narrow" w:hAnsi="Arial Narrow"/>
          <w:sz w:val="24"/>
          <w:szCs w:val="24"/>
          <w:lang w:eastAsia="es-ES"/>
        </w:rPr>
        <w:t>b) sa rezidentom toho</w:t>
      </w:r>
      <w:r w:rsidR="00281A13">
        <w:rPr>
          <w:rFonts w:ascii="Arial Narrow" w:hAnsi="Arial Narrow"/>
          <w:sz w:val="24"/>
          <w:szCs w:val="24"/>
          <w:lang w:eastAsia="es-ES"/>
        </w:rPr>
        <w:t xml:space="preserve"> druhého</w:t>
      </w:r>
      <w:r w:rsidRPr="001C3276" w:rsidR="00401F76">
        <w:rPr>
          <w:rFonts w:ascii="Arial Narrow" w:hAnsi="Arial Narrow"/>
          <w:sz w:val="24"/>
          <w:szCs w:val="24"/>
          <w:lang w:eastAsia="es-ES"/>
        </w:rPr>
        <w:t xml:space="preserve"> </w:t>
      </w:r>
      <w:r w:rsidRPr="001C3276" w:rsidR="00C516B0">
        <w:rPr>
          <w:rFonts w:ascii="Arial Narrow" w:hAnsi="Arial Narrow"/>
          <w:sz w:val="24"/>
          <w:szCs w:val="24"/>
          <w:lang w:eastAsia="es-ES"/>
        </w:rPr>
        <w:t xml:space="preserve">zmluvného </w:t>
      </w:r>
      <w:r w:rsidRPr="001C3276" w:rsidR="00401F76">
        <w:rPr>
          <w:rFonts w:ascii="Arial Narrow" w:hAnsi="Arial Narrow"/>
          <w:sz w:val="24"/>
          <w:szCs w:val="24"/>
          <w:lang w:eastAsia="es-ES"/>
        </w:rPr>
        <w:t>štátu nestala len z</w:t>
      </w:r>
      <w:r w:rsidRPr="001C3276" w:rsidR="00C516B0">
        <w:rPr>
          <w:rFonts w:ascii="Arial Narrow" w:hAnsi="Arial Narrow"/>
          <w:sz w:val="24"/>
          <w:szCs w:val="24"/>
          <w:lang w:eastAsia="es-ES"/>
        </w:rPr>
        <w:t> </w:t>
      </w:r>
      <w:r w:rsidRPr="001C3276" w:rsidR="00401F76">
        <w:rPr>
          <w:rFonts w:ascii="Arial Narrow" w:hAnsi="Arial Narrow"/>
          <w:sz w:val="24"/>
          <w:szCs w:val="24"/>
          <w:lang w:eastAsia="es-ES"/>
        </w:rPr>
        <w:t>dôvodu</w:t>
      </w:r>
      <w:r w:rsidRPr="001C3276" w:rsidR="00C516B0">
        <w:rPr>
          <w:rFonts w:ascii="Arial Narrow" w:hAnsi="Arial Narrow"/>
          <w:sz w:val="24"/>
          <w:szCs w:val="24"/>
          <w:lang w:eastAsia="es-ES"/>
        </w:rPr>
        <w:t xml:space="preserve"> </w:t>
      </w:r>
      <w:r w:rsidRPr="001C3276" w:rsidR="00401F76">
        <w:rPr>
          <w:rFonts w:ascii="Arial Narrow" w:hAnsi="Arial Narrow"/>
          <w:sz w:val="24"/>
          <w:szCs w:val="24"/>
          <w:lang w:eastAsia="es-ES"/>
        </w:rPr>
        <w:t xml:space="preserve">poskytovania </w:t>
      </w:r>
      <w:r w:rsidR="0068338F">
        <w:rPr>
          <w:rFonts w:ascii="Arial Narrow" w:hAnsi="Arial Narrow"/>
          <w:sz w:val="24"/>
          <w:szCs w:val="24"/>
          <w:lang w:eastAsia="es-ES"/>
        </w:rPr>
        <w:t xml:space="preserve">týchto </w:t>
      </w:r>
      <w:r w:rsidRPr="001C3276" w:rsidR="00401F76">
        <w:rPr>
          <w:rFonts w:ascii="Arial Narrow" w:hAnsi="Arial Narrow"/>
          <w:sz w:val="24"/>
          <w:szCs w:val="24"/>
          <w:lang w:eastAsia="es-ES"/>
        </w:rPr>
        <w:t>služieb.</w:t>
      </w:r>
    </w:p>
    <w:p w:rsidR="00C516B0" w:rsidRPr="001C3276" w:rsidP="005A7F5A">
      <w:pPr>
        <w:autoSpaceDE w:val="0"/>
        <w:autoSpaceDN w:val="0"/>
        <w:bidi w:val="0"/>
        <w:adjustRightInd w:val="0"/>
        <w:spacing w:after="0" w:line="240" w:lineRule="auto"/>
        <w:jc w:val="center"/>
        <w:rPr>
          <w:rFonts w:ascii="Arial Narrow" w:hAnsi="Arial Narrow"/>
          <w:b/>
          <w:bCs/>
          <w:sz w:val="24"/>
          <w:szCs w:val="24"/>
        </w:rPr>
      </w:pPr>
    </w:p>
    <w:p w:rsidR="009561CC" w:rsidRPr="001C3276" w:rsidP="005A7F5A">
      <w:pPr>
        <w:autoSpaceDE w:val="0"/>
        <w:autoSpaceDN w:val="0"/>
        <w:bidi w:val="0"/>
        <w:adjustRightInd w:val="0"/>
        <w:spacing w:after="0" w:line="240" w:lineRule="auto"/>
        <w:jc w:val="both"/>
        <w:rPr>
          <w:rFonts w:ascii="Arial Narrow" w:hAnsi="Arial Narrow"/>
          <w:sz w:val="24"/>
          <w:szCs w:val="24"/>
        </w:rPr>
      </w:pPr>
      <w:r w:rsidRPr="001C3276" w:rsidR="00C516B0">
        <w:rPr>
          <w:rFonts w:ascii="Arial Narrow" w:hAnsi="Arial Narrow"/>
          <w:sz w:val="24"/>
          <w:szCs w:val="24"/>
        </w:rPr>
        <w:t xml:space="preserve">(3) Bez ohľadu na ustanovenia </w:t>
      </w:r>
      <w:r w:rsidR="00094459">
        <w:rPr>
          <w:rFonts w:ascii="Arial Narrow" w:hAnsi="Arial Narrow"/>
          <w:sz w:val="24"/>
          <w:szCs w:val="24"/>
        </w:rPr>
        <w:t>odseku</w:t>
      </w:r>
      <w:r w:rsidRPr="001C3276" w:rsidR="00C516B0">
        <w:rPr>
          <w:rFonts w:ascii="Arial Narrow" w:hAnsi="Arial Narrow"/>
          <w:sz w:val="24"/>
          <w:szCs w:val="24"/>
        </w:rPr>
        <w:t xml:space="preserve"> 1 </w:t>
      </w:r>
      <w:r w:rsidR="00C8523A">
        <w:rPr>
          <w:rFonts w:ascii="Arial Narrow" w:hAnsi="Arial Narrow"/>
          <w:sz w:val="24"/>
          <w:szCs w:val="24"/>
        </w:rPr>
        <w:t xml:space="preserve">tohto článku </w:t>
      </w:r>
      <w:r w:rsidRPr="001C3276" w:rsidR="00C516B0">
        <w:rPr>
          <w:rFonts w:ascii="Arial Narrow" w:hAnsi="Arial Narrow"/>
          <w:sz w:val="24"/>
          <w:szCs w:val="24"/>
        </w:rPr>
        <w:t>dôchodky a</w:t>
      </w:r>
      <w:r w:rsidR="001C3276">
        <w:rPr>
          <w:rFonts w:ascii="Arial Narrow" w:hAnsi="Arial Narrow"/>
          <w:sz w:val="24"/>
          <w:szCs w:val="24"/>
        </w:rPr>
        <w:t> </w:t>
      </w:r>
      <w:r w:rsidRPr="001C3276" w:rsidR="00C516B0">
        <w:rPr>
          <w:rFonts w:ascii="Arial Narrow" w:hAnsi="Arial Narrow"/>
          <w:sz w:val="24"/>
          <w:szCs w:val="24"/>
        </w:rPr>
        <w:t>iné</w:t>
      </w:r>
      <w:r w:rsidR="001C3276">
        <w:rPr>
          <w:rFonts w:ascii="Arial Narrow" w:hAnsi="Arial Narrow"/>
          <w:sz w:val="24"/>
          <w:szCs w:val="24"/>
        </w:rPr>
        <w:t xml:space="preserve"> </w:t>
      </w:r>
      <w:r w:rsidR="0068338F">
        <w:rPr>
          <w:rFonts w:ascii="Arial Narrow" w:hAnsi="Arial Narrow"/>
          <w:sz w:val="24"/>
          <w:szCs w:val="24"/>
        </w:rPr>
        <w:t>po</w:t>
      </w:r>
      <w:r w:rsidRPr="001C3276" w:rsidR="00C516B0">
        <w:rPr>
          <w:rFonts w:ascii="Arial Narrow" w:hAnsi="Arial Narrow"/>
          <w:sz w:val="24"/>
          <w:szCs w:val="24"/>
        </w:rPr>
        <w:t>dobné odmeny vyplácané z</w:t>
      </w:r>
      <w:r w:rsidR="001C3276">
        <w:rPr>
          <w:rFonts w:ascii="Arial Narrow" w:hAnsi="Arial Narrow"/>
          <w:sz w:val="24"/>
          <w:szCs w:val="24"/>
        </w:rPr>
        <w:t> </w:t>
      </w:r>
      <w:r w:rsidRPr="001C3276" w:rsidR="00C516B0">
        <w:rPr>
          <w:rFonts w:ascii="Arial Narrow" w:hAnsi="Arial Narrow"/>
          <w:sz w:val="24"/>
          <w:szCs w:val="24"/>
        </w:rPr>
        <w:t xml:space="preserve">prostriedkov, ktoré vytvoril jeden zmluvný štát alebo jeho </w:t>
      </w:r>
      <w:r w:rsidRPr="00C2441D" w:rsidR="00281A13">
        <w:rPr>
          <w:rFonts w:ascii="Arial Narrow" w:hAnsi="Arial Narrow"/>
          <w:color w:val="000000" w:themeColor="tx1" w:themeShade="FF"/>
          <w:lang w:eastAsia="sk-SK"/>
        </w:rPr>
        <w:t xml:space="preserve">správny </w:t>
      </w:r>
      <w:r w:rsidR="00281A13">
        <w:rPr>
          <w:rFonts w:ascii="Arial Narrow" w:hAnsi="Arial Narrow"/>
          <w:color w:val="000000" w:themeColor="tx1" w:themeShade="FF"/>
          <w:lang w:eastAsia="sk-SK"/>
        </w:rPr>
        <w:t>celok</w:t>
      </w:r>
      <w:r w:rsidRPr="001C3276" w:rsidR="00281A13">
        <w:rPr>
          <w:rFonts w:ascii="Arial Narrow" w:hAnsi="Arial Narrow"/>
          <w:sz w:val="24"/>
          <w:szCs w:val="24"/>
        </w:rPr>
        <w:t xml:space="preserve"> </w:t>
      </w:r>
      <w:r w:rsidRPr="001C3276" w:rsidR="00C516B0">
        <w:rPr>
          <w:rFonts w:ascii="Arial Narrow" w:hAnsi="Arial Narrow"/>
          <w:sz w:val="24"/>
          <w:szCs w:val="24"/>
        </w:rPr>
        <w:t xml:space="preserve">alebo miestny orgán, fyzickej osobe za služby poskytované tomu zmluvnému štátu alebo </w:t>
      </w:r>
      <w:r w:rsidRPr="00C2441D" w:rsidR="00281A13">
        <w:rPr>
          <w:rFonts w:ascii="Arial Narrow" w:hAnsi="Arial Narrow"/>
          <w:color w:val="000000" w:themeColor="tx1" w:themeShade="FF"/>
          <w:lang w:eastAsia="sk-SK"/>
        </w:rPr>
        <w:t>jeho správn</w:t>
      </w:r>
      <w:r w:rsidR="00281A13">
        <w:rPr>
          <w:rFonts w:ascii="Arial Narrow" w:hAnsi="Arial Narrow"/>
          <w:color w:val="000000" w:themeColor="tx1" w:themeShade="FF"/>
          <w:lang w:eastAsia="sk-SK"/>
        </w:rPr>
        <w:t>emu</w:t>
      </w:r>
      <w:r w:rsidRPr="00C2441D" w:rsidR="00281A13">
        <w:rPr>
          <w:rFonts w:ascii="Arial Narrow" w:hAnsi="Arial Narrow"/>
          <w:color w:val="000000" w:themeColor="tx1" w:themeShade="FF"/>
          <w:lang w:eastAsia="sk-SK"/>
        </w:rPr>
        <w:t xml:space="preserve"> </w:t>
      </w:r>
      <w:r w:rsidR="00281A13">
        <w:rPr>
          <w:rFonts w:ascii="Arial Narrow" w:hAnsi="Arial Narrow"/>
          <w:color w:val="000000" w:themeColor="tx1" w:themeShade="FF"/>
          <w:lang w:eastAsia="sk-SK"/>
        </w:rPr>
        <w:t>celku</w:t>
      </w:r>
      <w:r w:rsidRPr="001C3276" w:rsidR="00281A13">
        <w:rPr>
          <w:rFonts w:ascii="Arial Narrow" w:hAnsi="Arial Narrow"/>
          <w:sz w:val="24"/>
          <w:szCs w:val="24"/>
        </w:rPr>
        <w:t xml:space="preserve"> </w:t>
      </w:r>
      <w:r w:rsidRPr="001C3276" w:rsidR="00C516B0">
        <w:rPr>
          <w:rFonts w:ascii="Arial Narrow" w:hAnsi="Arial Narrow"/>
          <w:sz w:val="24"/>
          <w:szCs w:val="24"/>
        </w:rPr>
        <w:t xml:space="preserve"> alebo miestnemu orgánu </w:t>
      </w:r>
      <w:r w:rsidR="00AF00FF">
        <w:rPr>
          <w:rFonts w:ascii="Arial Narrow" w:hAnsi="Arial Narrow"/>
          <w:sz w:val="24"/>
          <w:szCs w:val="24"/>
        </w:rPr>
        <w:t>podliehajú zdaneniu</w:t>
      </w:r>
      <w:r w:rsidRPr="001C3276" w:rsidR="00C516B0">
        <w:rPr>
          <w:rFonts w:ascii="Arial Narrow" w:hAnsi="Arial Narrow"/>
          <w:sz w:val="24"/>
          <w:szCs w:val="24"/>
        </w:rPr>
        <w:t xml:space="preserve"> </w:t>
      </w:r>
      <w:r w:rsidR="00C8523A">
        <w:rPr>
          <w:rFonts w:ascii="Arial Narrow" w:hAnsi="Arial Narrow"/>
          <w:sz w:val="24"/>
          <w:szCs w:val="24"/>
        </w:rPr>
        <w:t xml:space="preserve">len </w:t>
      </w:r>
      <w:r w:rsidRPr="001C3276" w:rsidR="00C516B0">
        <w:rPr>
          <w:rFonts w:ascii="Arial Narrow" w:hAnsi="Arial Narrow"/>
          <w:sz w:val="24"/>
          <w:szCs w:val="24"/>
        </w:rPr>
        <w:t>v</w:t>
      </w:r>
      <w:r w:rsidR="001C3276">
        <w:rPr>
          <w:rFonts w:ascii="Arial Narrow" w:hAnsi="Arial Narrow"/>
          <w:sz w:val="24"/>
          <w:szCs w:val="24"/>
        </w:rPr>
        <w:t> </w:t>
      </w:r>
      <w:r w:rsidRPr="001C3276" w:rsidR="00C516B0">
        <w:rPr>
          <w:rFonts w:ascii="Arial Narrow" w:hAnsi="Arial Narrow"/>
          <w:sz w:val="24"/>
          <w:szCs w:val="24"/>
        </w:rPr>
        <w:t>tom</w:t>
      </w:r>
      <w:r w:rsidR="001C3276">
        <w:rPr>
          <w:rFonts w:ascii="Arial Narrow" w:hAnsi="Arial Narrow"/>
          <w:sz w:val="24"/>
          <w:szCs w:val="24"/>
        </w:rPr>
        <w:t xml:space="preserve"> </w:t>
      </w:r>
      <w:r w:rsidR="00C8523A">
        <w:rPr>
          <w:rFonts w:ascii="Arial Narrow" w:hAnsi="Arial Narrow"/>
          <w:sz w:val="24"/>
          <w:szCs w:val="24"/>
        </w:rPr>
        <w:t xml:space="preserve">zmluvnom </w:t>
      </w:r>
      <w:r w:rsidR="001C3276">
        <w:rPr>
          <w:rFonts w:ascii="Arial Narrow" w:hAnsi="Arial Narrow"/>
          <w:sz w:val="24"/>
          <w:szCs w:val="24"/>
        </w:rPr>
        <w:t>š</w:t>
      </w:r>
      <w:r w:rsidRPr="001C3276" w:rsidR="00C516B0">
        <w:rPr>
          <w:rFonts w:ascii="Arial Narrow" w:hAnsi="Arial Narrow"/>
          <w:sz w:val="24"/>
          <w:szCs w:val="24"/>
        </w:rPr>
        <w:t>t</w:t>
      </w:r>
      <w:r w:rsidR="001C3276">
        <w:rPr>
          <w:rFonts w:ascii="Arial Narrow" w:hAnsi="Arial Narrow"/>
          <w:sz w:val="24"/>
          <w:szCs w:val="24"/>
        </w:rPr>
        <w:t>á</w:t>
      </w:r>
      <w:r w:rsidRPr="001C3276" w:rsidR="00C516B0">
        <w:rPr>
          <w:rFonts w:ascii="Arial Narrow" w:hAnsi="Arial Narrow"/>
          <w:sz w:val="24"/>
          <w:szCs w:val="24"/>
        </w:rPr>
        <w:t xml:space="preserve">te. </w:t>
      </w:r>
      <w:r w:rsidR="007929F9">
        <w:rPr>
          <w:rFonts w:ascii="Arial Narrow" w:hAnsi="Arial Narrow"/>
          <w:sz w:val="24"/>
          <w:szCs w:val="24"/>
        </w:rPr>
        <w:t>Uvedené d</w:t>
      </w:r>
      <w:r w:rsidRPr="00C8523A" w:rsidR="00C8523A">
        <w:rPr>
          <w:rFonts w:ascii="Arial Narrow" w:hAnsi="Arial Narrow"/>
          <w:sz w:val="24"/>
          <w:szCs w:val="24"/>
        </w:rPr>
        <w:t>ôchodky a</w:t>
      </w:r>
      <w:r w:rsidR="00C8523A">
        <w:rPr>
          <w:rFonts w:ascii="Arial Narrow" w:hAnsi="Arial Narrow"/>
          <w:sz w:val="24"/>
          <w:szCs w:val="24"/>
        </w:rPr>
        <w:t> </w:t>
      </w:r>
      <w:r w:rsidRPr="00C8523A" w:rsidR="00C8523A">
        <w:rPr>
          <w:rFonts w:ascii="Arial Narrow" w:hAnsi="Arial Narrow"/>
          <w:sz w:val="24"/>
          <w:szCs w:val="24"/>
        </w:rPr>
        <w:t>iné</w:t>
      </w:r>
      <w:r w:rsidR="00C8523A">
        <w:rPr>
          <w:rFonts w:ascii="Arial Narrow" w:hAnsi="Arial Narrow"/>
          <w:sz w:val="24"/>
          <w:szCs w:val="24"/>
        </w:rPr>
        <w:t xml:space="preserve"> </w:t>
      </w:r>
      <w:r w:rsidR="0068338F">
        <w:rPr>
          <w:rFonts w:ascii="Arial Narrow" w:hAnsi="Arial Narrow"/>
          <w:sz w:val="24"/>
          <w:szCs w:val="24"/>
        </w:rPr>
        <w:t>po</w:t>
      </w:r>
      <w:r w:rsidRPr="00C8523A" w:rsidR="00C8523A">
        <w:rPr>
          <w:rFonts w:ascii="Arial Narrow" w:hAnsi="Arial Narrow"/>
          <w:sz w:val="24"/>
          <w:szCs w:val="24"/>
        </w:rPr>
        <w:t xml:space="preserve">dobné odmeny však podliehajú zdaneniu </w:t>
      </w:r>
      <w:r w:rsidR="00516D3C">
        <w:rPr>
          <w:rFonts w:ascii="Arial Narrow" w:hAnsi="Arial Narrow"/>
          <w:sz w:val="24"/>
          <w:szCs w:val="24"/>
        </w:rPr>
        <w:t xml:space="preserve">len </w:t>
      </w:r>
      <w:r w:rsidRPr="00C8523A" w:rsidR="00C8523A">
        <w:rPr>
          <w:rFonts w:ascii="Arial Narrow" w:hAnsi="Arial Narrow"/>
          <w:sz w:val="24"/>
          <w:szCs w:val="24"/>
        </w:rPr>
        <w:t>v</w:t>
      </w:r>
      <w:r w:rsidR="007929F9">
        <w:rPr>
          <w:rFonts w:ascii="Arial Narrow" w:hAnsi="Arial Narrow"/>
          <w:sz w:val="24"/>
          <w:szCs w:val="24"/>
        </w:rPr>
        <w:t> </w:t>
      </w:r>
      <w:r w:rsidRPr="00C8523A" w:rsidR="00C8523A">
        <w:rPr>
          <w:rFonts w:ascii="Arial Narrow" w:hAnsi="Arial Narrow"/>
          <w:sz w:val="24"/>
          <w:szCs w:val="24"/>
        </w:rPr>
        <w:t>druhom</w:t>
      </w:r>
      <w:r w:rsidR="00C8523A">
        <w:rPr>
          <w:rFonts w:ascii="Arial Narrow" w:hAnsi="Arial Narrow"/>
          <w:sz w:val="24"/>
          <w:szCs w:val="24"/>
        </w:rPr>
        <w:t xml:space="preserve"> </w:t>
      </w:r>
      <w:r w:rsidRPr="00C8523A" w:rsidR="00C8523A">
        <w:rPr>
          <w:rFonts w:ascii="Arial Narrow" w:hAnsi="Arial Narrow"/>
          <w:sz w:val="24"/>
          <w:szCs w:val="24"/>
        </w:rPr>
        <w:t>zmluvnom štáte, ak je fyzická osoba rezidentom a</w:t>
      </w:r>
      <w:r w:rsidR="00C8523A">
        <w:rPr>
          <w:rFonts w:ascii="Arial Narrow" w:hAnsi="Arial Narrow"/>
          <w:sz w:val="24"/>
          <w:szCs w:val="24"/>
        </w:rPr>
        <w:t> </w:t>
      </w:r>
      <w:r w:rsidRPr="00C8523A" w:rsidR="00C8523A">
        <w:rPr>
          <w:rFonts w:ascii="Arial Narrow" w:hAnsi="Arial Narrow"/>
          <w:sz w:val="24"/>
          <w:szCs w:val="24"/>
        </w:rPr>
        <w:t>štátnym</w:t>
      </w:r>
      <w:r w:rsidR="00C8523A">
        <w:rPr>
          <w:rFonts w:ascii="Arial Narrow" w:hAnsi="Arial Narrow"/>
          <w:sz w:val="24"/>
          <w:szCs w:val="24"/>
        </w:rPr>
        <w:t xml:space="preserve"> </w:t>
      </w:r>
      <w:r w:rsidRPr="00C8523A" w:rsidR="00C8523A">
        <w:rPr>
          <w:rFonts w:ascii="Arial Narrow" w:hAnsi="Arial Narrow"/>
          <w:sz w:val="24"/>
          <w:szCs w:val="24"/>
        </w:rPr>
        <w:t xml:space="preserve">príslušníkom toho </w:t>
      </w:r>
      <w:r w:rsidR="00516D3C">
        <w:rPr>
          <w:rFonts w:ascii="Arial Narrow" w:hAnsi="Arial Narrow"/>
          <w:sz w:val="24"/>
          <w:szCs w:val="24"/>
        </w:rPr>
        <w:t xml:space="preserve">druhého </w:t>
      </w:r>
      <w:r w:rsidR="00C8523A">
        <w:rPr>
          <w:rFonts w:ascii="Arial Narrow" w:hAnsi="Arial Narrow"/>
          <w:sz w:val="24"/>
          <w:szCs w:val="24"/>
        </w:rPr>
        <w:t xml:space="preserve">zmluvného </w:t>
      </w:r>
      <w:r w:rsidRPr="00C8523A" w:rsidR="00C8523A">
        <w:rPr>
          <w:rFonts w:ascii="Arial Narrow" w:hAnsi="Arial Narrow"/>
          <w:sz w:val="24"/>
          <w:szCs w:val="24"/>
        </w:rPr>
        <w:t>štátu</w:t>
      </w:r>
      <w:r w:rsidR="00C8523A">
        <w:rPr>
          <w:rFonts w:ascii="Arial Narrow" w:hAnsi="Arial Narrow"/>
          <w:sz w:val="24"/>
          <w:szCs w:val="24"/>
        </w:rPr>
        <w:t xml:space="preserve">. </w:t>
      </w:r>
    </w:p>
    <w:p w:rsidR="00C516B0" w:rsidP="005A7F5A">
      <w:pPr>
        <w:autoSpaceDE w:val="0"/>
        <w:autoSpaceDN w:val="0"/>
        <w:bidi w:val="0"/>
        <w:adjustRightInd w:val="0"/>
        <w:spacing w:after="0" w:line="240" w:lineRule="auto"/>
        <w:jc w:val="both"/>
        <w:rPr>
          <w:rFonts w:ascii="Arial Narrow" w:hAnsi="Arial Narrow"/>
          <w:sz w:val="24"/>
          <w:szCs w:val="24"/>
        </w:rPr>
      </w:pPr>
    </w:p>
    <w:p w:rsidR="007929F9" w:rsidRPr="007929F9" w:rsidP="005A7F5A">
      <w:pPr>
        <w:autoSpaceDE w:val="0"/>
        <w:autoSpaceDN w:val="0"/>
        <w:bidi w:val="0"/>
        <w:adjustRightInd w:val="0"/>
        <w:spacing w:after="0" w:line="240" w:lineRule="auto"/>
        <w:jc w:val="both"/>
        <w:rPr>
          <w:rFonts w:ascii="Arial Narrow" w:hAnsi="Arial Narrow"/>
          <w:sz w:val="24"/>
          <w:szCs w:val="24"/>
        </w:rPr>
      </w:pPr>
      <w:r>
        <w:rPr>
          <w:rFonts w:ascii="Arial Narrow" w:hAnsi="Arial Narrow"/>
          <w:sz w:val="24"/>
          <w:szCs w:val="24"/>
        </w:rPr>
        <w:t xml:space="preserve">(4) </w:t>
      </w:r>
      <w:r w:rsidRPr="007929F9">
        <w:rPr>
          <w:rFonts w:ascii="Arial Narrow" w:hAnsi="Arial Narrow"/>
          <w:sz w:val="24"/>
          <w:szCs w:val="24"/>
        </w:rPr>
        <w:t>Ustanovenia čl</w:t>
      </w:r>
      <w:r w:rsidR="00065345">
        <w:rPr>
          <w:rFonts w:ascii="Arial Narrow" w:hAnsi="Arial Narrow"/>
          <w:sz w:val="24"/>
          <w:szCs w:val="24"/>
        </w:rPr>
        <w:t xml:space="preserve">ánkov </w:t>
      </w:r>
      <w:r w:rsidRPr="007929F9">
        <w:rPr>
          <w:rFonts w:ascii="Arial Narrow" w:hAnsi="Arial Narrow"/>
          <w:sz w:val="24"/>
          <w:szCs w:val="24"/>
        </w:rPr>
        <w:t>14</w:t>
      </w:r>
      <w:r w:rsidR="00065345">
        <w:rPr>
          <w:rFonts w:ascii="Arial Narrow" w:hAnsi="Arial Narrow"/>
          <w:sz w:val="24"/>
          <w:szCs w:val="24"/>
        </w:rPr>
        <w:t xml:space="preserve">, 15, 16, 17, </w:t>
      </w:r>
      <w:r w:rsidRPr="007929F9">
        <w:rPr>
          <w:rFonts w:ascii="Arial Narrow" w:hAnsi="Arial Narrow"/>
          <w:sz w:val="24"/>
          <w:szCs w:val="24"/>
        </w:rPr>
        <w:t>18 sa uplatňujú na platy, mzdy, dôchodky a iné podobné odmeny za služby poskytované v súvislosti s podnikateľskou činnosťou vykonávanou zmluvný</w:t>
      </w:r>
      <w:r w:rsidR="009C2895">
        <w:rPr>
          <w:rFonts w:ascii="Arial Narrow" w:hAnsi="Arial Narrow"/>
          <w:sz w:val="24"/>
          <w:szCs w:val="24"/>
        </w:rPr>
        <w:t>m</w:t>
      </w:r>
      <w:r w:rsidRPr="007929F9">
        <w:rPr>
          <w:rFonts w:ascii="Arial Narrow" w:hAnsi="Arial Narrow"/>
          <w:sz w:val="24"/>
          <w:szCs w:val="24"/>
        </w:rPr>
        <w:t xml:space="preserve"> štáto</w:t>
      </w:r>
      <w:r w:rsidR="009C2895">
        <w:rPr>
          <w:rFonts w:ascii="Arial Narrow" w:hAnsi="Arial Narrow"/>
          <w:sz w:val="24"/>
          <w:szCs w:val="24"/>
        </w:rPr>
        <w:t>m</w:t>
      </w:r>
      <w:r w:rsidRPr="007929F9">
        <w:rPr>
          <w:rFonts w:ascii="Arial Narrow" w:hAnsi="Arial Narrow"/>
          <w:sz w:val="24"/>
          <w:szCs w:val="24"/>
        </w:rPr>
        <w:t xml:space="preserve"> alebo jeho správnym </w:t>
      </w:r>
      <w:r w:rsidR="009C2895">
        <w:rPr>
          <w:rFonts w:ascii="Arial Narrow" w:hAnsi="Arial Narrow"/>
          <w:sz w:val="24"/>
          <w:szCs w:val="24"/>
        </w:rPr>
        <w:t>celkom</w:t>
      </w:r>
      <w:r w:rsidR="00E5037D">
        <w:rPr>
          <w:rFonts w:ascii="Arial Narrow" w:hAnsi="Arial Narrow"/>
          <w:sz w:val="24"/>
          <w:szCs w:val="24"/>
        </w:rPr>
        <w:t>,</w:t>
      </w:r>
      <w:r w:rsidRPr="007929F9" w:rsidR="009C2895">
        <w:rPr>
          <w:rFonts w:ascii="Arial Narrow" w:hAnsi="Arial Narrow"/>
          <w:sz w:val="24"/>
          <w:szCs w:val="24"/>
        </w:rPr>
        <w:t xml:space="preserve"> </w:t>
      </w:r>
      <w:r w:rsidRPr="007929F9">
        <w:rPr>
          <w:rFonts w:ascii="Arial Narrow" w:hAnsi="Arial Narrow"/>
          <w:sz w:val="24"/>
          <w:szCs w:val="24"/>
        </w:rPr>
        <w:t>alebo miestnym orgánom.</w:t>
      </w:r>
    </w:p>
    <w:p w:rsidR="007929F9" w:rsidRPr="003D6B0F" w:rsidP="005A7F5A">
      <w:pPr>
        <w:autoSpaceDE w:val="0"/>
        <w:autoSpaceDN w:val="0"/>
        <w:bidi w:val="0"/>
        <w:adjustRightInd w:val="0"/>
        <w:spacing w:after="0" w:line="240" w:lineRule="auto"/>
        <w:jc w:val="both"/>
        <w:rPr>
          <w:rFonts w:ascii="Arial Narrow" w:hAnsi="Arial Narrow"/>
          <w:sz w:val="24"/>
          <w:szCs w:val="24"/>
        </w:rPr>
      </w:pPr>
    </w:p>
    <w:p w:rsidR="009335F5" w:rsidRPr="003D6B0F" w:rsidP="005A7F5A">
      <w:pPr>
        <w:autoSpaceDE w:val="0"/>
        <w:autoSpaceDN w:val="0"/>
        <w:bidi w:val="0"/>
        <w:adjustRightInd w:val="0"/>
        <w:spacing w:after="0" w:line="240" w:lineRule="auto"/>
        <w:jc w:val="center"/>
        <w:rPr>
          <w:rFonts w:ascii="Arial Narrow" w:hAnsi="Arial Narrow"/>
          <w:b/>
          <w:bCs/>
          <w:sz w:val="24"/>
          <w:szCs w:val="24"/>
        </w:rPr>
      </w:pPr>
    </w:p>
    <w:p w:rsidR="006F311B" w:rsidRPr="003D6B0F" w:rsidP="005A7F5A">
      <w:pPr>
        <w:autoSpaceDE w:val="0"/>
        <w:autoSpaceDN w:val="0"/>
        <w:bidi w:val="0"/>
        <w:adjustRightInd w:val="0"/>
        <w:spacing w:after="0" w:line="240" w:lineRule="auto"/>
        <w:jc w:val="center"/>
        <w:rPr>
          <w:rFonts w:ascii="Arial Narrow" w:hAnsi="Arial Narrow"/>
          <w:b/>
          <w:bCs/>
          <w:sz w:val="24"/>
          <w:szCs w:val="24"/>
        </w:rPr>
      </w:pPr>
    </w:p>
    <w:p w:rsidR="00861DA4" w:rsidRPr="00D65637" w:rsidP="005A7F5A">
      <w:pPr>
        <w:autoSpaceDE w:val="0"/>
        <w:autoSpaceDN w:val="0"/>
        <w:bidi w:val="0"/>
        <w:adjustRightInd w:val="0"/>
        <w:spacing w:after="0" w:line="240" w:lineRule="auto"/>
        <w:jc w:val="center"/>
        <w:rPr>
          <w:rFonts w:ascii="Arial Narrow" w:hAnsi="Arial Narrow"/>
          <w:b/>
          <w:bCs/>
          <w:sz w:val="24"/>
          <w:szCs w:val="24"/>
        </w:rPr>
      </w:pPr>
      <w:r w:rsidRPr="00D65637" w:rsidR="00A11093">
        <w:rPr>
          <w:rFonts w:ascii="Arial Narrow" w:hAnsi="Arial Narrow"/>
          <w:b/>
          <w:iCs/>
          <w:sz w:val="24"/>
          <w:szCs w:val="24"/>
        </w:rPr>
        <w:t>Článok</w:t>
      </w:r>
      <w:r w:rsidRPr="00D65637">
        <w:rPr>
          <w:rFonts w:ascii="Arial Narrow" w:hAnsi="Arial Narrow"/>
          <w:b/>
          <w:bCs/>
          <w:sz w:val="24"/>
          <w:szCs w:val="24"/>
        </w:rPr>
        <w:t xml:space="preserve"> </w:t>
      </w:r>
      <w:r w:rsidRPr="00D65637" w:rsidR="00247698">
        <w:rPr>
          <w:rFonts w:ascii="Arial Narrow" w:hAnsi="Arial Narrow"/>
          <w:b/>
          <w:bCs/>
          <w:sz w:val="24"/>
          <w:szCs w:val="24"/>
        </w:rPr>
        <w:t>20</w:t>
      </w:r>
    </w:p>
    <w:p w:rsidR="007929F9" w:rsidRPr="00D65637" w:rsidP="005A7F5A">
      <w:pPr>
        <w:autoSpaceDE w:val="0"/>
        <w:autoSpaceDN w:val="0"/>
        <w:bidi w:val="0"/>
        <w:adjustRightInd w:val="0"/>
        <w:spacing w:after="0" w:line="240" w:lineRule="auto"/>
        <w:jc w:val="center"/>
        <w:rPr>
          <w:rFonts w:ascii="Arial Narrow" w:hAnsi="Arial Narrow"/>
          <w:b/>
          <w:bCs/>
          <w:sz w:val="24"/>
          <w:szCs w:val="24"/>
        </w:rPr>
      </w:pPr>
      <w:r w:rsidRPr="00D65637">
        <w:rPr>
          <w:rFonts w:ascii="Arial Narrow" w:hAnsi="Arial Narrow"/>
          <w:b/>
          <w:bCs/>
          <w:sz w:val="24"/>
          <w:szCs w:val="24"/>
        </w:rPr>
        <w:t xml:space="preserve">Študenti </w:t>
      </w:r>
    </w:p>
    <w:p w:rsidR="009335F5" w:rsidRPr="00D65637" w:rsidP="005A7F5A">
      <w:pPr>
        <w:autoSpaceDE w:val="0"/>
        <w:autoSpaceDN w:val="0"/>
        <w:bidi w:val="0"/>
        <w:adjustRightInd w:val="0"/>
        <w:spacing w:after="0" w:line="240" w:lineRule="auto"/>
        <w:jc w:val="center"/>
        <w:rPr>
          <w:rFonts w:ascii="Arial Narrow" w:hAnsi="Arial Narrow"/>
          <w:b/>
          <w:bCs/>
          <w:sz w:val="24"/>
          <w:szCs w:val="24"/>
        </w:rPr>
      </w:pPr>
    </w:p>
    <w:p w:rsidR="007929F9" w:rsidRPr="00D65637" w:rsidP="0068338F">
      <w:pPr>
        <w:autoSpaceDE w:val="0"/>
        <w:autoSpaceDN w:val="0"/>
        <w:bidi w:val="0"/>
        <w:adjustRightInd w:val="0"/>
        <w:spacing w:after="0" w:line="240" w:lineRule="auto"/>
        <w:jc w:val="both"/>
        <w:rPr>
          <w:rFonts w:ascii="Arial Narrow" w:hAnsi="Arial Narrow"/>
          <w:sz w:val="24"/>
          <w:szCs w:val="24"/>
        </w:rPr>
      </w:pPr>
      <w:r w:rsidR="0068338F">
        <w:rPr>
          <w:rFonts w:ascii="Arial Narrow" w:hAnsi="Arial Narrow"/>
          <w:sz w:val="24"/>
          <w:szCs w:val="24"/>
        </w:rPr>
        <w:t xml:space="preserve">Platby, ktoré na účely svojho pobytu, štúdia alebo výcviku dostáva študent alebo učeň, ktorý je alebo bol bezprostredne pred svojím príchodom </w:t>
      </w:r>
      <w:r w:rsidR="00813915">
        <w:rPr>
          <w:rFonts w:ascii="Arial Narrow" w:hAnsi="Arial Narrow"/>
          <w:sz w:val="24"/>
          <w:szCs w:val="24"/>
        </w:rPr>
        <w:t>do jedného zmluvného štátu rezidentom druhého zmluvného štátu a ktorý sa zdržiava v skôr uvedenom</w:t>
      </w:r>
      <w:r w:rsidR="005A7197">
        <w:rPr>
          <w:rFonts w:ascii="Arial Narrow" w:hAnsi="Arial Narrow"/>
          <w:sz w:val="24"/>
          <w:szCs w:val="24"/>
        </w:rPr>
        <w:t xml:space="preserve"> zmluvnom</w:t>
      </w:r>
      <w:r w:rsidR="00813915">
        <w:rPr>
          <w:rFonts w:ascii="Arial Narrow" w:hAnsi="Arial Narrow"/>
          <w:sz w:val="24"/>
          <w:szCs w:val="24"/>
        </w:rPr>
        <w:t xml:space="preserve"> štáte iba s cieľom štúdia alebo výcviku, sa nezdania v tomto skôr uvedenom zmluvnom štáte, ak takéto platby majú zdroj mimo tohto skôr uvedeného štátu.</w:t>
      </w:r>
    </w:p>
    <w:p w:rsidR="006F311B" w:rsidRPr="00D65637" w:rsidP="005A7F5A">
      <w:pPr>
        <w:autoSpaceDE w:val="0"/>
        <w:autoSpaceDN w:val="0"/>
        <w:bidi w:val="0"/>
        <w:adjustRightInd w:val="0"/>
        <w:spacing w:after="0" w:line="240" w:lineRule="auto"/>
        <w:jc w:val="center"/>
        <w:rPr>
          <w:rFonts w:ascii="Arial Narrow" w:hAnsi="Arial Narrow"/>
          <w:b/>
          <w:bCs/>
          <w:sz w:val="24"/>
          <w:szCs w:val="24"/>
        </w:rPr>
      </w:pPr>
    </w:p>
    <w:p w:rsidR="00CB703A" w:rsidRPr="009F0154" w:rsidP="005A7F5A">
      <w:pPr>
        <w:autoSpaceDE w:val="0"/>
        <w:autoSpaceDN w:val="0"/>
        <w:bidi w:val="0"/>
        <w:adjustRightInd w:val="0"/>
        <w:spacing w:after="0" w:line="240" w:lineRule="auto"/>
        <w:jc w:val="center"/>
        <w:rPr>
          <w:rFonts w:ascii="Arial Narrow" w:hAnsi="Arial Narrow"/>
          <w:b/>
          <w:sz w:val="24"/>
          <w:szCs w:val="24"/>
        </w:rPr>
      </w:pPr>
      <w:r w:rsidRPr="009F0154" w:rsidR="00A11093">
        <w:rPr>
          <w:rFonts w:ascii="Arial Narrow" w:hAnsi="Arial Narrow"/>
          <w:b/>
          <w:sz w:val="24"/>
          <w:szCs w:val="24"/>
        </w:rPr>
        <w:t>Článok</w:t>
      </w:r>
      <w:r w:rsidRPr="009F0154">
        <w:rPr>
          <w:rFonts w:ascii="Arial Narrow" w:hAnsi="Arial Narrow"/>
          <w:b/>
          <w:sz w:val="24"/>
          <w:szCs w:val="24"/>
        </w:rPr>
        <w:t xml:space="preserve"> 2</w:t>
      </w:r>
      <w:r w:rsidRPr="009F0154" w:rsidR="00247698">
        <w:rPr>
          <w:rFonts w:ascii="Arial Narrow" w:hAnsi="Arial Narrow"/>
          <w:b/>
          <w:sz w:val="24"/>
          <w:szCs w:val="24"/>
        </w:rPr>
        <w:t>1</w:t>
      </w:r>
      <w:r w:rsidRPr="009F0154" w:rsidR="001355B8">
        <w:rPr>
          <w:rFonts w:ascii="Arial Narrow" w:hAnsi="Arial Narrow"/>
          <w:b/>
          <w:sz w:val="24"/>
          <w:szCs w:val="24"/>
        </w:rPr>
        <w:br/>
      </w:r>
      <w:r w:rsidRPr="009F0154" w:rsidR="00D65637">
        <w:rPr>
          <w:rFonts w:ascii="Arial Narrow" w:hAnsi="Arial Narrow"/>
          <w:b/>
          <w:sz w:val="24"/>
          <w:szCs w:val="24"/>
        </w:rPr>
        <w:t>U</w:t>
      </w:r>
      <w:r w:rsidRPr="009F0154" w:rsidR="00532DB8">
        <w:rPr>
          <w:rFonts w:ascii="Arial Narrow" w:hAnsi="Arial Narrow"/>
          <w:b/>
          <w:sz w:val="24"/>
          <w:szCs w:val="24"/>
        </w:rPr>
        <w:t xml:space="preserve">čitelia </w:t>
      </w:r>
    </w:p>
    <w:p w:rsidR="00D65637" w:rsidRPr="00D65637" w:rsidP="005A7F5A">
      <w:pPr>
        <w:autoSpaceDE w:val="0"/>
        <w:autoSpaceDN w:val="0"/>
        <w:bidi w:val="0"/>
        <w:adjustRightInd w:val="0"/>
        <w:spacing w:after="0" w:line="240" w:lineRule="auto"/>
        <w:jc w:val="both"/>
        <w:rPr>
          <w:rFonts w:ascii="Arial Narrow" w:hAnsi="Arial Narrow"/>
          <w:sz w:val="24"/>
          <w:szCs w:val="24"/>
        </w:rPr>
      </w:pPr>
    </w:p>
    <w:p w:rsidR="00D65637" w:rsidRPr="009F0154" w:rsidP="005A7F5A">
      <w:pPr>
        <w:tabs>
          <w:tab w:val="left" w:pos="567"/>
        </w:tabs>
        <w:bidi w:val="0"/>
        <w:spacing w:after="0" w:line="240" w:lineRule="auto"/>
        <w:jc w:val="both"/>
        <w:rPr>
          <w:rFonts w:ascii="Arial Narrow" w:hAnsi="Arial Narrow"/>
          <w:sz w:val="24"/>
          <w:szCs w:val="24"/>
        </w:rPr>
      </w:pPr>
      <w:r w:rsidRPr="009F0154" w:rsidR="009F0154">
        <w:rPr>
          <w:rFonts w:ascii="Arial Narrow" w:hAnsi="Arial Narrow"/>
          <w:sz w:val="24"/>
          <w:szCs w:val="24"/>
        </w:rPr>
        <w:t xml:space="preserve">(1) </w:t>
      </w:r>
      <w:r w:rsidRPr="009F0154">
        <w:rPr>
          <w:rFonts w:ascii="Arial Narrow" w:hAnsi="Arial Narrow"/>
          <w:sz w:val="24"/>
          <w:szCs w:val="24"/>
        </w:rPr>
        <w:t>Príjmy fyzickej osoby, ktorá je rezidentom jedného zmluvného štátu bezprostredne pred svojím príchodom do druhého zmluvného štátu</w:t>
      </w:r>
      <w:r w:rsidRPr="009F0154" w:rsidR="009F0154">
        <w:rPr>
          <w:rFonts w:ascii="Arial Narrow" w:hAnsi="Arial Narrow"/>
          <w:sz w:val="24"/>
          <w:szCs w:val="24"/>
        </w:rPr>
        <w:t>,</w:t>
      </w:r>
      <w:r w:rsidRPr="009F0154">
        <w:rPr>
          <w:rFonts w:ascii="Arial Narrow" w:hAnsi="Arial Narrow"/>
          <w:sz w:val="24"/>
          <w:szCs w:val="24"/>
        </w:rPr>
        <w:t xml:space="preserve"> a ktorá sa v druhom zmluvnom štáte zdržiava na pozvanie školy, </w:t>
      </w:r>
      <w:bookmarkStart w:id="1" w:name="OLE_LINK11"/>
      <w:bookmarkStart w:id="2" w:name="OLE_LINK12"/>
      <w:r w:rsidRPr="009F0154">
        <w:rPr>
          <w:rFonts w:ascii="Arial Narrow" w:hAnsi="Arial Narrow"/>
          <w:sz w:val="24"/>
          <w:szCs w:val="24"/>
        </w:rPr>
        <w:t xml:space="preserve">univerzity alebo inej </w:t>
      </w:r>
      <w:r w:rsidR="00E5037D">
        <w:rPr>
          <w:rFonts w:ascii="Arial Narrow" w:hAnsi="Arial Narrow"/>
          <w:sz w:val="24"/>
          <w:szCs w:val="24"/>
        </w:rPr>
        <w:t xml:space="preserve">podobnej </w:t>
      </w:r>
      <w:r w:rsidRPr="009F0154">
        <w:rPr>
          <w:rFonts w:ascii="Arial Narrow" w:hAnsi="Arial Narrow"/>
          <w:sz w:val="24"/>
          <w:szCs w:val="24"/>
        </w:rPr>
        <w:t xml:space="preserve">neziskovej vzdelávacej inštitúcie počas obdobia najviac dvoch rokov od dátumu svojho prvého príchodu do toho zmluvného štátu na účely vzdelávania alebo aj vykonávania výskumnej činnosti vo vzdelávacích inštitúciách, sú oslobodené od dane z príjmov dosiahnutých vzdelávacou alebo výskumnou činnosťou v druhom zmluvnom štáte.  </w:t>
      </w:r>
    </w:p>
    <w:p w:rsidR="00101098" w:rsidP="005A7F5A">
      <w:pPr>
        <w:bidi w:val="0"/>
        <w:spacing w:after="0" w:line="240" w:lineRule="auto"/>
        <w:jc w:val="both"/>
        <w:rPr>
          <w:rFonts w:ascii="Arial Narrow" w:hAnsi="Arial Narrow"/>
          <w:sz w:val="24"/>
          <w:szCs w:val="24"/>
        </w:rPr>
      </w:pPr>
      <w:bookmarkEnd w:id="1"/>
      <w:bookmarkEnd w:id="2"/>
    </w:p>
    <w:p w:rsidR="009F0154" w:rsidRPr="00D62795" w:rsidP="005A7F5A">
      <w:pPr>
        <w:bidi w:val="0"/>
        <w:spacing w:after="0" w:line="240" w:lineRule="auto"/>
        <w:jc w:val="both"/>
        <w:rPr>
          <w:rFonts w:ascii="Arial Narrow" w:hAnsi="Arial Narrow"/>
          <w:sz w:val="24"/>
          <w:szCs w:val="24"/>
        </w:rPr>
      </w:pPr>
      <w:r w:rsidRPr="009F0154">
        <w:rPr>
          <w:rFonts w:ascii="Arial Narrow" w:hAnsi="Arial Narrow"/>
          <w:sz w:val="24"/>
          <w:szCs w:val="24"/>
        </w:rPr>
        <w:t xml:space="preserve">(2) </w:t>
      </w:r>
      <w:r w:rsidRPr="00D62795">
        <w:rPr>
          <w:rFonts w:ascii="Arial Narrow" w:hAnsi="Arial Narrow"/>
          <w:sz w:val="24"/>
          <w:szCs w:val="24"/>
        </w:rPr>
        <w:t xml:space="preserve">Ustanovenia </w:t>
      </w:r>
      <w:r w:rsidR="00094459">
        <w:rPr>
          <w:rFonts w:ascii="Arial Narrow" w:hAnsi="Arial Narrow"/>
          <w:sz w:val="24"/>
          <w:szCs w:val="24"/>
        </w:rPr>
        <w:t>odseku</w:t>
      </w:r>
      <w:r w:rsidRPr="00D62795">
        <w:rPr>
          <w:rFonts w:ascii="Arial Narrow" w:hAnsi="Arial Narrow"/>
          <w:sz w:val="24"/>
          <w:szCs w:val="24"/>
        </w:rPr>
        <w:t xml:space="preserve"> 1 tohto článku sa neuplatňujú na príjmy za vzdelávacie alebo výskumné činnosti, ktoré sa nevykonávajú vo verejnom záujme, ale hlavne pre súkromný prospech určitej osoby alebo určitých osôb.  </w:t>
      </w:r>
    </w:p>
    <w:p w:rsidR="009F0154" w:rsidRPr="00D62795" w:rsidP="005A7F5A">
      <w:pPr>
        <w:bidi w:val="0"/>
        <w:spacing w:after="0" w:line="240" w:lineRule="auto"/>
        <w:jc w:val="both"/>
        <w:rPr>
          <w:rFonts w:ascii="Arial Narrow" w:hAnsi="Arial Narrow"/>
          <w:sz w:val="24"/>
          <w:szCs w:val="24"/>
        </w:rPr>
      </w:pPr>
    </w:p>
    <w:p w:rsidR="009F0154" w:rsidRPr="00D62795" w:rsidP="005A7F5A">
      <w:pPr>
        <w:autoSpaceDE w:val="0"/>
        <w:autoSpaceDN w:val="0"/>
        <w:bidi w:val="0"/>
        <w:adjustRightInd w:val="0"/>
        <w:spacing w:after="0" w:line="240" w:lineRule="auto"/>
        <w:jc w:val="center"/>
        <w:rPr>
          <w:rFonts w:ascii="Arial Narrow" w:hAnsi="Arial Narrow"/>
          <w:sz w:val="24"/>
          <w:szCs w:val="24"/>
        </w:rPr>
      </w:pPr>
    </w:p>
    <w:p w:rsidR="00861DA4" w:rsidRPr="00D62795" w:rsidP="005A7F5A">
      <w:pPr>
        <w:autoSpaceDE w:val="0"/>
        <w:autoSpaceDN w:val="0"/>
        <w:bidi w:val="0"/>
        <w:adjustRightInd w:val="0"/>
        <w:spacing w:after="0" w:line="240" w:lineRule="auto"/>
        <w:jc w:val="center"/>
        <w:rPr>
          <w:rFonts w:ascii="Arial Narrow" w:hAnsi="Arial Narrow"/>
          <w:b/>
          <w:sz w:val="24"/>
          <w:szCs w:val="24"/>
        </w:rPr>
      </w:pPr>
      <w:r w:rsidRPr="00D62795" w:rsidR="00A11093">
        <w:rPr>
          <w:rFonts w:ascii="Arial Narrow" w:hAnsi="Arial Narrow"/>
          <w:b/>
          <w:sz w:val="24"/>
          <w:szCs w:val="24"/>
        </w:rPr>
        <w:t>Článok</w:t>
      </w:r>
      <w:r w:rsidRPr="00D62795">
        <w:rPr>
          <w:rFonts w:ascii="Arial Narrow" w:hAnsi="Arial Narrow"/>
          <w:b/>
          <w:sz w:val="24"/>
          <w:szCs w:val="24"/>
        </w:rPr>
        <w:t xml:space="preserve"> 2</w:t>
      </w:r>
      <w:r w:rsidRPr="00D62795" w:rsidR="005B4739">
        <w:rPr>
          <w:rFonts w:ascii="Arial Narrow" w:hAnsi="Arial Narrow"/>
          <w:b/>
          <w:sz w:val="24"/>
          <w:szCs w:val="24"/>
        </w:rPr>
        <w:t>2</w:t>
      </w:r>
    </w:p>
    <w:p w:rsidR="00D62795" w:rsidRPr="00D62795" w:rsidP="005A7F5A">
      <w:pPr>
        <w:bidi w:val="0"/>
        <w:spacing w:after="0" w:line="240" w:lineRule="auto"/>
        <w:jc w:val="center"/>
        <w:rPr>
          <w:rFonts w:ascii="Arial Narrow" w:hAnsi="Arial Narrow"/>
          <w:b/>
          <w:sz w:val="24"/>
          <w:szCs w:val="24"/>
        </w:rPr>
      </w:pPr>
      <w:r w:rsidRPr="00D62795">
        <w:rPr>
          <w:rFonts w:ascii="Arial Narrow" w:hAnsi="Arial Narrow"/>
          <w:b/>
          <w:sz w:val="24"/>
          <w:szCs w:val="24"/>
        </w:rPr>
        <w:t xml:space="preserve">Iné príjmy </w:t>
      </w:r>
    </w:p>
    <w:p w:rsidR="00D62795" w:rsidRPr="00E12EDB" w:rsidP="005A7F5A">
      <w:pPr>
        <w:bidi w:val="0"/>
        <w:spacing w:after="0" w:line="240" w:lineRule="auto"/>
        <w:jc w:val="center"/>
        <w:rPr>
          <w:rFonts w:ascii="Arial Narrow" w:hAnsi="Arial Narrow"/>
          <w:sz w:val="24"/>
          <w:szCs w:val="24"/>
        </w:rPr>
      </w:pPr>
    </w:p>
    <w:p w:rsidR="00D62795" w:rsidRPr="00E12EDB" w:rsidP="005A7F5A">
      <w:pPr>
        <w:widowControl w:val="0"/>
        <w:autoSpaceDE w:val="0"/>
        <w:autoSpaceDN w:val="0"/>
        <w:bidi w:val="0"/>
        <w:spacing w:after="0" w:line="240" w:lineRule="auto"/>
        <w:jc w:val="both"/>
        <w:rPr>
          <w:rFonts w:ascii="Arial Narrow" w:hAnsi="Arial Narrow"/>
          <w:sz w:val="24"/>
          <w:szCs w:val="24"/>
        </w:rPr>
      </w:pPr>
      <w:r w:rsidRPr="00E12EDB">
        <w:rPr>
          <w:rFonts w:ascii="Arial Narrow" w:hAnsi="Arial Narrow"/>
          <w:sz w:val="24"/>
          <w:szCs w:val="24"/>
        </w:rPr>
        <w:t xml:space="preserve">(1) </w:t>
      </w:r>
      <w:r w:rsidR="00E5037D">
        <w:rPr>
          <w:rFonts w:ascii="Arial Narrow" w:hAnsi="Arial Narrow"/>
          <w:sz w:val="24"/>
          <w:szCs w:val="24"/>
        </w:rPr>
        <w:t>Časti p</w:t>
      </w:r>
      <w:r w:rsidRPr="00E12EDB">
        <w:rPr>
          <w:rFonts w:ascii="Arial Narrow" w:hAnsi="Arial Narrow"/>
          <w:sz w:val="24"/>
          <w:szCs w:val="24"/>
        </w:rPr>
        <w:t>ríjm</w:t>
      </w:r>
      <w:r w:rsidR="00E5037D">
        <w:rPr>
          <w:rFonts w:ascii="Arial Narrow" w:hAnsi="Arial Narrow"/>
          <w:sz w:val="24"/>
          <w:szCs w:val="24"/>
        </w:rPr>
        <w:t>ov</w:t>
      </w:r>
      <w:r w:rsidRPr="00E12EDB">
        <w:rPr>
          <w:rFonts w:ascii="Arial Narrow" w:hAnsi="Arial Narrow"/>
          <w:sz w:val="24"/>
          <w:szCs w:val="24"/>
        </w:rPr>
        <w:t xml:space="preserve"> rezidenta zmluvného štátu bez ohľadu na to, kde je ich zdroj, ktoré sa neuvádzajú v predchádzajúcich článkoch tejto zmluvy, </w:t>
      </w:r>
      <w:r w:rsidR="00EF7231">
        <w:rPr>
          <w:rFonts w:ascii="Arial Narrow" w:hAnsi="Arial Narrow"/>
          <w:sz w:val="24"/>
          <w:szCs w:val="24"/>
        </w:rPr>
        <w:t>podliehajú zdaneniu</w:t>
      </w:r>
      <w:r w:rsidRPr="00E12EDB">
        <w:rPr>
          <w:rFonts w:ascii="Arial Narrow" w:hAnsi="Arial Narrow"/>
          <w:sz w:val="24"/>
          <w:szCs w:val="24"/>
        </w:rPr>
        <w:t xml:space="preserve"> len v tom zmluvnom štáte.</w:t>
      </w:r>
    </w:p>
    <w:p w:rsidR="00D62795" w:rsidRPr="00E12EDB" w:rsidP="005A7F5A">
      <w:pPr>
        <w:autoSpaceDE w:val="0"/>
        <w:autoSpaceDN w:val="0"/>
        <w:bidi w:val="0"/>
        <w:adjustRightInd w:val="0"/>
        <w:spacing w:after="0" w:line="240" w:lineRule="auto"/>
        <w:jc w:val="both"/>
        <w:rPr>
          <w:rFonts w:ascii="Arial Narrow" w:hAnsi="Arial Narrow"/>
          <w:sz w:val="24"/>
          <w:szCs w:val="24"/>
        </w:rPr>
      </w:pPr>
    </w:p>
    <w:p w:rsidR="00C55D2C" w:rsidRPr="00286B42" w:rsidP="005A7F5A">
      <w:pPr>
        <w:widowControl w:val="0"/>
        <w:autoSpaceDE w:val="0"/>
        <w:autoSpaceDN w:val="0"/>
        <w:bidi w:val="0"/>
        <w:spacing w:after="0" w:line="240" w:lineRule="auto"/>
        <w:jc w:val="both"/>
        <w:rPr>
          <w:rFonts w:ascii="Arial Narrow" w:hAnsi="Arial Narrow"/>
          <w:sz w:val="24"/>
          <w:szCs w:val="24"/>
        </w:rPr>
      </w:pPr>
      <w:r w:rsidRPr="00E12EDB" w:rsidR="00D62795">
        <w:rPr>
          <w:rFonts w:ascii="Arial Narrow" w:hAnsi="Arial Narrow"/>
          <w:sz w:val="24"/>
          <w:szCs w:val="24"/>
        </w:rPr>
        <w:t xml:space="preserve">(2) Ustanovenia </w:t>
      </w:r>
      <w:r w:rsidR="00094459">
        <w:rPr>
          <w:rFonts w:ascii="Arial Narrow" w:hAnsi="Arial Narrow"/>
          <w:sz w:val="24"/>
          <w:szCs w:val="24"/>
        </w:rPr>
        <w:t>odseku</w:t>
      </w:r>
      <w:r w:rsidRPr="00E12EDB" w:rsidR="00D62795">
        <w:rPr>
          <w:rFonts w:ascii="Arial Narrow" w:hAnsi="Arial Narrow"/>
          <w:sz w:val="24"/>
          <w:szCs w:val="24"/>
        </w:rPr>
        <w:t xml:space="preserve"> 1 tohto článku sa ne</w:t>
      </w:r>
      <w:r w:rsidR="00813915">
        <w:rPr>
          <w:rFonts w:ascii="Arial Narrow" w:hAnsi="Arial Narrow"/>
          <w:sz w:val="24"/>
          <w:szCs w:val="24"/>
        </w:rPr>
        <w:t>uplatnia</w:t>
      </w:r>
      <w:r w:rsidRPr="00E12EDB" w:rsidR="00D62795">
        <w:rPr>
          <w:rFonts w:ascii="Arial Narrow" w:hAnsi="Arial Narrow"/>
          <w:sz w:val="24"/>
          <w:szCs w:val="24"/>
        </w:rPr>
        <w:t xml:space="preserve"> na príjmy, </w:t>
      </w:r>
      <w:r w:rsidR="00165320">
        <w:rPr>
          <w:rFonts w:ascii="Arial Narrow" w:hAnsi="Arial Narrow"/>
          <w:sz w:val="24"/>
          <w:szCs w:val="24"/>
        </w:rPr>
        <w:t>s výnimkou</w:t>
      </w:r>
      <w:r w:rsidRPr="00E12EDB" w:rsidR="00165320">
        <w:rPr>
          <w:rFonts w:ascii="Arial Narrow" w:hAnsi="Arial Narrow"/>
          <w:sz w:val="24"/>
          <w:szCs w:val="24"/>
        </w:rPr>
        <w:t xml:space="preserve"> </w:t>
      </w:r>
      <w:r w:rsidRPr="00E12EDB" w:rsidR="00D62795">
        <w:rPr>
          <w:rFonts w:ascii="Arial Narrow" w:hAnsi="Arial Narrow"/>
          <w:sz w:val="24"/>
          <w:szCs w:val="24"/>
        </w:rPr>
        <w:t>príjmov z nehnuteľného majetku definovaného v</w:t>
      </w:r>
      <w:r w:rsidR="005A7197">
        <w:rPr>
          <w:rFonts w:ascii="Arial Narrow" w:hAnsi="Arial Narrow"/>
          <w:sz w:val="24"/>
          <w:szCs w:val="24"/>
        </w:rPr>
        <w:t> </w:t>
      </w:r>
      <w:r w:rsidRPr="00E12EDB" w:rsidR="00D62795">
        <w:rPr>
          <w:rFonts w:ascii="Arial Narrow" w:hAnsi="Arial Narrow"/>
          <w:sz w:val="24"/>
          <w:szCs w:val="24"/>
        </w:rPr>
        <w:t>čl</w:t>
      </w:r>
      <w:r w:rsidR="00065345">
        <w:rPr>
          <w:rFonts w:ascii="Arial Narrow" w:hAnsi="Arial Narrow"/>
          <w:sz w:val="24"/>
          <w:szCs w:val="24"/>
        </w:rPr>
        <w:t>ánku</w:t>
      </w:r>
      <w:r w:rsidRPr="00E12EDB" w:rsidR="00D62795">
        <w:rPr>
          <w:rFonts w:ascii="Arial Narrow" w:hAnsi="Arial Narrow"/>
          <w:sz w:val="24"/>
          <w:szCs w:val="24"/>
        </w:rPr>
        <w:t xml:space="preserve"> 6 </w:t>
      </w:r>
      <w:r w:rsidR="00094459">
        <w:rPr>
          <w:rFonts w:ascii="Arial Narrow" w:hAnsi="Arial Narrow"/>
          <w:sz w:val="24"/>
          <w:szCs w:val="24"/>
        </w:rPr>
        <w:t>odseku</w:t>
      </w:r>
      <w:r w:rsidRPr="00E12EDB" w:rsidR="00D62795">
        <w:rPr>
          <w:rFonts w:ascii="Arial Narrow" w:hAnsi="Arial Narrow"/>
          <w:sz w:val="24"/>
          <w:szCs w:val="24"/>
        </w:rPr>
        <w:t xml:space="preserve"> 2, ak </w:t>
      </w:r>
      <w:r w:rsidR="00165320">
        <w:rPr>
          <w:rFonts w:ascii="Arial Narrow" w:hAnsi="Arial Narrow"/>
          <w:sz w:val="24"/>
          <w:szCs w:val="24"/>
        </w:rPr>
        <w:t xml:space="preserve">ich </w:t>
      </w:r>
      <w:r w:rsidRPr="00E12EDB" w:rsidR="00D62795">
        <w:rPr>
          <w:rFonts w:ascii="Arial Narrow" w:hAnsi="Arial Narrow"/>
          <w:sz w:val="24"/>
          <w:szCs w:val="24"/>
        </w:rPr>
        <w:t xml:space="preserve">príjemca, ktorý je rezidentom jedného zmluvného štátu, vykonáva </w:t>
      </w:r>
      <w:r w:rsidRPr="00E12EDB" w:rsidR="00165320">
        <w:rPr>
          <w:rFonts w:ascii="Arial Narrow" w:hAnsi="Arial Narrow"/>
          <w:sz w:val="24"/>
          <w:szCs w:val="24"/>
        </w:rPr>
        <w:t xml:space="preserve">v druhom zmluvnom štáte </w:t>
      </w:r>
      <w:r w:rsidRPr="00E12EDB" w:rsidR="00D62795">
        <w:rPr>
          <w:rFonts w:ascii="Arial Narrow" w:hAnsi="Arial Narrow"/>
          <w:sz w:val="24"/>
          <w:szCs w:val="24"/>
        </w:rPr>
        <w:t>podnikateľskú činnosť prostredníctvom stálej prevádzkarne, ktorá sa tam nachádza</w:t>
      </w:r>
      <w:r w:rsidR="00165320">
        <w:rPr>
          <w:rFonts w:ascii="Arial Narrow" w:hAnsi="Arial Narrow"/>
          <w:sz w:val="24"/>
          <w:szCs w:val="24"/>
        </w:rPr>
        <w:t>,</w:t>
      </w:r>
      <w:r w:rsidRPr="00E12EDB">
        <w:rPr>
          <w:rFonts w:ascii="Arial Narrow" w:hAnsi="Arial Narrow"/>
          <w:sz w:val="24"/>
          <w:szCs w:val="24"/>
        </w:rPr>
        <w:t xml:space="preserve"> alebo v  druhom zmluvnom štáte vykonáva slobodné povolanie </w:t>
      </w:r>
      <w:r w:rsidR="00165320">
        <w:rPr>
          <w:rFonts w:ascii="Arial Narrow" w:hAnsi="Arial Narrow"/>
          <w:sz w:val="24"/>
          <w:szCs w:val="24"/>
        </w:rPr>
        <w:t>prostredníctvom</w:t>
      </w:r>
      <w:r w:rsidRPr="00E12EDB" w:rsidR="00165320">
        <w:rPr>
          <w:rFonts w:ascii="Arial Narrow" w:hAnsi="Arial Narrow"/>
          <w:sz w:val="24"/>
          <w:szCs w:val="24"/>
        </w:rPr>
        <w:t xml:space="preserve"> </w:t>
      </w:r>
      <w:r w:rsidRPr="00E12EDB">
        <w:rPr>
          <w:rFonts w:ascii="Arial Narrow" w:hAnsi="Arial Narrow"/>
          <w:sz w:val="24"/>
          <w:szCs w:val="24"/>
        </w:rPr>
        <w:t>stálej základne, ktorá sa tam nachádza, a ak právo alebo majetok, za ktoré sa príjmy platia, sú skutočne spojené s tou</w:t>
      </w:r>
      <w:r w:rsidR="00165320">
        <w:rPr>
          <w:rFonts w:ascii="Arial Narrow" w:hAnsi="Arial Narrow"/>
          <w:sz w:val="24"/>
          <w:szCs w:val="24"/>
        </w:rPr>
        <w:t>to</w:t>
      </w:r>
      <w:r w:rsidRPr="00E12EDB">
        <w:rPr>
          <w:rFonts w:ascii="Arial Narrow" w:hAnsi="Arial Narrow"/>
          <w:sz w:val="24"/>
          <w:szCs w:val="24"/>
        </w:rPr>
        <w:t xml:space="preserve"> stálou prevádzkarňou alebo</w:t>
      </w:r>
      <w:r w:rsidR="00165320">
        <w:rPr>
          <w:rFonts w:ascii="Arial Narrow" w:hAnsi="Arial Narrow"/>
          <w:sz w:val="24"/>
          <w:szCs w:val="24"/>
        </w:rPr>
        <w:t xml:space="preserve"> touto</w:t>
      </w:r>
      <w:r w:rsidRPr="00E12EDB">
        <w:rPr>
          <w:rFonts w:ascii="Arial Narrow" w:hAnsi="Arial Narrow"/>
          <w:sz w:val="24"/>
          <w:szCs w:val="24"/>
        </w:rPr>
        <w:t xml:space="preserve"> stálou základňou. V tom</w:t>
      </w:r>
      <w:r w:rsidR="00AB13ED">
        <w:rPr>
          <w:rFonts w:ascii="Arial Narrow" w:hAnsi="Arial Narrow"/>
          <w:sz w:val="24"/>
          <w:szCs w:val="24"/>
        </w:rPr>
        <w:t>to</w:t>
      </w:r>
      <w:r w:rsidRPr="00E12EDB">
        <w:rPr>
          <w:rFonts w:ascii="Arial Narrow" w:hAnsi="Arial Narrow"/>
          <w:sz w:val="24"/>
          <w:szCs w:val="24"/>
        </w:rPr>
        <w:t xml:space="preserve"> prípade sa podľa okolností </w:t>
      </w:r>
      <w:r w:rsidR="00813915">
        <w:rPr>
          <w:rFonts w:ascii="Arial Narrow" w:hAnsi="Arial Narrow"/>
          <w:sz w:val="24"/>
          <w:szCs w:val="24"/>
        </w:rPr>
        <w:t xml:space="preserve">uplatnia </w:t>
      </w:r>
      <w:r w:rsidRPr="00E12EDB">
        <w:rPr>
          <w:rFonts w:ascii="Arial Narrow" w:hAnsi="Arial Narrow"/>
          <w:sz w:val="24"/>
          <w:szCs w:val="24"/>
        </w:rPr>
        <w:t xml:space="preserve">ustanovenia </w:t>
      </w:r>
      <w:r w:rsidR="00094459">
        <w:rPr>
          <w:rFonts w:ascii="Arial Narrow" w:hAnsi="Arial Narrow"/>
          <w:sz w:val="24"/>
          <w:szCs w:val="24"/>
        </w:rPr>
        <w:t>článku</w:t>
      </w:r>
      <w:r w:rsidRPr="00286B42">
        <w:rPr>
          <w:rFonts w:ascii="Arial Narrow" w:hAnsi="Arial Narrow"/>
          <w:sz w:val="24"/>
          <w:szCs w:val="24"/>
        </w:rPr>
        <w:t xml:space="preserve"> 7 alebo </w:t>
      </w:r>
      <w:r w:rsidR="00094459">
        <w:rPr>
          <w:rFonts w:ascii="Arial Narrow" w:hAnsi="Arial Narrow"/>
          <w:sz w:val="24"/>
          <w:szCs w:val="24"/>
        </w:rPr>
        <w:t>článku</w:t>
      </w:r>
      <w:r w:rsidRPr="00286B42">
        <w:rPr>
          <w:rFonts w:ascii="Arial Narrow" w:hAnsi="Arial Narrow"/>
          <w:sz w:val="24"/>
          <w:szCs w:val="24"/>
        </w:rPr>
        <w:t xml:space="preserve"> 14. </w:t>
      </w:r>
    </w:p>
    <w:p w:rsidR="009335F5" w:rsidRPr="00286B42" w:rsidP="005A7F5A">
      <w:pPr>
        <w:autoSpaceDE w:val="0"/>
        <w:autoSpaceDN w:val="0"/>
        <w:bidi w:val="0"/>
        <w:adjustRightInd w:val="0"/>
        <w:spacing w:after="0" w:line="240" w:lineRule="auto"/>
        <w:jc w:val="both"/>
        <w:rPr>
          <w:rFonts w:ascii="Arial Narrow" w:hAnsi="Arial Narrow"/>
          <w:sz w:val="24"/>
          <w:szCs w:val="24"/>
        </w:rPr>
      </w:pPr>
    </w:p>
    <w:p w:rsidR="00906DD1" w:rsidRPr="00286B42" w:rsidP="005A7F5A">
      <w:pPr>
        <w:autoSpaceDE w:val="0"/>
        <w:autoSpaceDN w:val="0"/>
        <w:bidi w:val="0"/>
        <w:adjustRightInd w:val="0"/>
        <w:spacing w:after="0" w:line="240" w:lineRule="auto"/>
        <w:jc w:val="both"/>
        <w:rPr>
          <w:rFonts w:ascii="Arial Narrow" w:hAnsi="Arial Narrow"/>
          <w:sz w:val="24"/>
          <w:szCs w:val="24"/>
        </w:rPr>
      </w:pPr>
      <w:r w:rsidR="00165320">
        <w:rPr>
          <w:rFonts w:ascii="Arial Narrow" w:hAnsi="Arial Narrow"/>
          <w:sz w:val="24"/>
          <w:szCs w:val="24"/>
        </w:rPr>
        <w:t xml:space="preserve"> </w:t>
      </w:r>
    </w:p>
    <w:p w:rsidR="009701B3" w:rsidRPr="00286B42" w:rsidP="005A7F5A">
      <w:pPr>
        <w:autoSpaceDE w:val="0"/>
        <w:autoSpaceDN w:val="0"/>
        <w:bidi w:val="0"/>
        <w:adjustRightInd w:val="0"/>
        <w:spacing w:after="0" w:line="240" w:lineRule="auto"/>
        <w:jc w:val="center"/>
        <w:rPr>
          <w:rFonts w:ascii="Arial Narrow" w:hAnsi="Arial Narrow"/>
          <w:iCs/>
          <w:sz w:val="24"/>
          <w:szCs w:val="24"/>
        </w:rPr>
      </w:pPr>
    </w:p>
    <w:p w:rsidR="009701B3" w:rsidRPr="00286B42" w:rsidP="005A7F5A">
      <w:pPr>
        <w:autoSpaceDE w:val="0"/>
        <w:autoSpaceDN w:val="0"/>
        <w:bidi w:val="0"/>
        <w:adjustRightInd w:val="0"/>
        <w:spacing w:after="0" w:line="240" w:lineRule="auto"/>
        <w:jc w:val="center"/>
        <w:rPr>
          <w:rFonts w:ascii="Arial Narrow" w:hAnsi="Arial Narrow"/>
          <w:b/>
          <w:bCs/>
          <w:sz w:val="24"/>
          <w:szCs w:val="24"/>
        </w:rPr>
      </w:pPr>
      <w:r w:rsidRPr="00286B42" w:rsidR="00A11093">
        <w:rPr>
          <w:rFonts w:ascii="Arial Narrow" w:hAnsi="Arial Narrow"/>
          <w:b/>
          <w:iCs/>
          <w:sz w:val="24"/>
          <w:szCs w:val="24"/>
        </w:rPr>
        <w:t>Článok</w:t>
      </w:r>
      <w:r w:rsidRPr="00286B42">
        <w:rPr>
          <w:rFonts w:ascii="Arial Narrow" w:hAnsi="Arial Narrow"/>
          <w:b/>
          <w:bCs/>
          <w:sz w:val="24"/>
          <w:szCs w:val="24"/>
        </w:rPr>
        <w:t xml:space="preserve"> 2</w:t>
      </w:r>
      <w:r w:rsidRPr="00286B42" w:rsidR="005B4739">
        <w:rPr>
          <w:rFonts w:ascii="Arial Narrow" w:hAnsi="Arial Narrow"/>
          <w:b/>
          <w:bCs/>
          <w:sz w:val="24"/>
          <w:szCs w:val="24"/>
        </w:rPr>
        <w:t>3</w:t>
      </w:r>
      <w:r w:rsidRPr="00286B42">
        <w:rPr>
          <w:rFonts w:ascii="Arial Narrow" w:hAnsi="Arial Narrow"/>
          <w:b/>
          <w:bCs/>
          <w:sz w:val="24"/>
          <w:szCs w:val="24"/>
        </w:rPr>
        <w:t xml:space="preserve"> </w:t>
      </w:r>
    </w:p>
    <w:p w:rsidR="00E12EDB" w:rsidRPr="00286B42" w:rsidP="005A7F5A">
      <w:pPr>
        <w:autoSpaceDE w:val="0"/>
        <w:autoSpaceDN w:val="0"/>
        <w:bidi w:val="0"/>
        <w:adjustRightInd w:val="0"/>
        <w:spacing w:after="0" w:line="240" w:lineRule="auto"/>
        <w:jc w:val="center"/>
        <w:rPr>
          <w:rFonts w:ascii="Arial Narrow" w:hAnsi="Arial Narrow"/>
          <w:b/>
          <w:bCs/>
          <w:sz w:val="24"/>
          <w:szCs w:val="24"/>
        </w:rPr>
      </w:pPr>
      <w:r w:rsidR="00813915">
        <w:rPr>
          <w:rFonts w:ascii="Arial Narrow" w:hAnsi="Arial Narrow"/>
          <w:b/>
          <w:bCs/>
          <w:sz w:val="24"/>
          <w:szCs w:val="24"/>
        </w:rPr>
        <w:t xml:space="preserve">Zamedzenie </w:t>
      </w:r>
      <w:r w:rsidRPr="00286B42">
        <w:rPr>
          <w:rFonts w:ascii="Arial Narrow" w:hAnsi="Arial Narrow"/>
          <w:b/>
          <w:bCs/>
          <w:sz w:val="24"/>
          <w:szCs w:val="24"/>
        </w:rPr>
        <w:t>dvojitého zdanenia</w:t>
      </w:r>
    </w:p>
    <w:p w:rsidR="00E12EDB" w:rsidRPr="00286B42" w:rsidP="005A7F5A">
      <w:pPr>
        <w:autoSpaceDE w:val="0"/>
        <w:autoSpaceDN w:val="0"/>
        <w:bidi w:val="0"/>
        <w:adjustRightInd w:val="0"/>
        <w:spacing w:after="0" w:line="240" w:lineRule="auto"/>
        <w:jc w:val="both"/>
        <w:rPr>
          <w:rFonts w:ascii="Arial Narrow" w:hAnsi="Arial Narrow"/>
          <w:bCs/>
          <w:sz w:val="24"/>
          <w:szCs w:val="24"/>
        </w:rPr>
      </w:pPr>
    </w:p>
    <w:p w:rsidR="00E12EDB" w:rsidRPr="00286B42" w:rsidP="005A7F5A">
      <w:pPr>
        <w:autoSpaceDE w:val="0"/>
        <w:autoSpaceDN w:val="0"/>
        <w:bidi w:val="0"/>
        <w:adjustRightInd w:val="0"/>
        <w:spacing w:after="0" w:line="240" w:lineRule="auto"/>
        <w:jc w:val="both"/>
        <w:rPr>
          <w:rFonts w:ascii="Arial Narrow" w:hAnsi="Arial Narrow"/>
          <w:sz w:val="24"/>
          <w:szCs w:val="24"/>
        </w:rPr>
      </w:pPr>
      <w:r w:rsidRPr="00286B42">
        <w:rPr>
          <w:rFonts w:ascii="Arial Narrow" w:hAnsi="Arial Narrow"/>
          <w:bCs/>
          <w:sz w:val="24"/>
          <w:szCs w:val="24"/>
        </w:rPr>
        <w:t>(1)</w:t>
      </w:r>
      <w:r w:rsidRPr="00286B42">
        <w:rPr>
          <w:rFonts w:ascii="Arial Narrow" w:hAnsi="Arial Narrow"/>
          <w:sz w:val="24"/>
          <w:szCs w:val="24"/>
        </w:rPr>
        <w:t xml:space="preserve"> V prípade Slovenskej republiky sa dvojité</w:t>
      </w:r>
      <w:r w:rsidR="00813915">
        <w:rPr>
          <w:rFonts w:ascii="Arial Narrow" w:hAnsi="Arial Narrow"/>
          <w:sz w:val="24"/>
          <w:szCs w:val="24"/>
        </w:rPr>
        <w:t>mu</w:t>
      </w:r>
      <w:r w:rsidRPr="00286B42">
        <w:rPr>
          <w:rFonts w:ascii="Arial Narrow" w:hAnsi="Arial Narrow"/>
          <w:sz w:val="24"/>
          <w:szCs w:val="24"/>
        </w:rPr>
        <w:t xml:space="preserve"> zdaneni</w:t>
      </w:r>
      <w:r w:rsidR="00813915">
        <w:rPr>
          <w:rFonts w:ascii="Arial Narrow" w:hAnsi="Arial Narrow"/>
          <w:sz w:val="24"/>
          <w:szCs w:val="24"/>
        </w:rPr>
        <w:t>u</w:t>
      </w:r>
      <w:r w:rsidRPr="00286B42">
        <w:rPr>
          <w:rFonts w:ascii="Arial Narrow" w:hAnsi="Arial Narrow"/>
          <w:sz w:val="24"/>
          <w:szCs w:val="24"/>
        </w:rPr>
        <w:t xml:space="preserve"> </w:t>
      </w:r>
      <w:r w:rsidR="00813915">
        <w:rPr>
          <w:rFonts w:ascii="Arial Narrow" w:hAnsi="Arial Narrow"/>
          <w:sz w:val="24"/>
          <w:szCs w:val="24"/>
        </w:rPr>
        <w:t>zamedzí</w:t>
      </w:r>
      <w:r w:rsidRPr="00286B42">
        <w:rPr>
          <w:rFonts w:ascii="Arial Narrow" w:hAnsi="Arial Narrow"/>
          <w:sz w:val="24"/>
          <w:szCs w:val="24"/>
        </w:rPr>
        <w:t xml:space="preserve"> takto:</w:t>
      </w:r>
    </w:p>
    <w:p w:rsidR="00E12EDB" w:rsidRPr="00562FD9" w:rsidP="005A7F5A">
      <w:pPr>
        <w:autoSpaceDE w:val="0"/>
        <w:autoSpaceDN w:val="0"/>
        <w:bidi w:val="0"/>
        <w:adjustRightInd w:val="0"/>
        <w:spacing w:after="0" w:line="240" w:lineRule="auto"/>
        <w:jc w:val="both"/>
        <w:rPr>
          <w:rFonts w:ascii="Arial Narrow" w:hAnsi="Arial Narrow"/>
          <w:bCs/>
          <w:sz w:val="24"/>
          <w:szCs w:val="24"/>
        </w:rPr>
      </w:pPr>
      <w:r w:rsidRPr="00562FD9">
        <w:rPr>
          <w:rFonts w:ascii="Arial Narrow" w:hAnsi="Arial Narrow"/>
          <w:sz w:val="24"/>
          <w:szCs w:val="24"/>
        </w:rPr>
        <w:t xml:space="preserve">Slovenská republika </w:t>
      </w:r>
      <w:r w:rsidRPr="00562FD9" w:rsidR="00813915">
        <w:rPr>
          <w:rFonts w:ascii="Arial Narrow" w:hAnsi="Arial Narrow"/>
          <w:sz w:val="24"/>
          <w:szCs w:val="24"/>
        </w:rPr>
        <w:t xml:space="preserve">môže </w:t>
      </w:r>
      <w:r w:rsidRPr="00562FD9">
        <w:rPr>
          <w:rFonts w:ascii="Arial Narrow" w:hAnsi="Arial Narrow"/>
          <w:sz w:val="24"/>
          <w:szCs w:val="24"/>
        </w:rPr>
        <w:t xml:space="preserve">pri zdaňovaní príjmov svojich rezidentov zahrnúť do základu dane, z ktorého sa také dane </w:t>
      </w:r>
      <w:r w:rsidR="00B87E16">
        <w:rPr>
          <w:rFonts w:ascii="Arial Narrow" w:hAnsi="Arial Narrow"/>
          <w:sz w:val="24"/>
          <w:szCs w:val="24"/>
        </w:rPr>
        <w:t>stanovujú</w:t>
      </w:r>
      <w:r w:rsidRPr="00562FD9">
        <w:rPr>
          <w:rFonts w:ascii="Arial Narrow" w:hAnsi="Arial Narrow"/>
          <w:sz w:val="24"/>
          <w:szCs w:val="24"/>
        </w:rPr>
        <w:t>, časti príjmov, ktoré sa môžu podľa ustanovení tejto zmluvy zdaniť aj v Barbadose, povolí však znížiť sumu dane vypočítanú z takého</w:t>
      </w:r>
      <w:r w:rsidR="002A76CC">
        <w:rPr>
          <w:rFonts w:ascii="Arial Narrow" w:hAnsi="Arial Narrow"/>
          <w:sz w:val="24"/>
          <w:szCs w:val="24"/>
        </w:rPr>
        <w:t>to</w:t>
      </w:r>
      <w:r w:rsidRPr="00562FD9">
        <w:rPr>
          <w:rFonts w:ascii="Arial Narrow" w:hAnsi="Arial Narrow"/>
          <w:sz w:val="24"/>
          <w:szCs w:val="24"/>
        </w:rPr>
        <w:t xml:space="preserve"> základu o sumu rovnajúcu sa dani zaplatenej v Barbadose. Suma, o ktorú sa daň zníži, však</w:t>
      </w:r>
      <w:r w:rsidR="00613722">
        <w:rPr>
          <w:rFonts w:ascii="Arial Narrow" w:hAnsi="Arial Narrow"/>
          <w:sz w:val="24"/>
          <w:szCs w:val="24"/>
        </w:rPr>
        <w:t xml:space="preserve"> nesmie</w:t>
      </w:r>
      <w:r w:rsidRPr="00562FD9">
        <w:rPr>
          <w:rFonts w:ascii="Arial Narrow" w:hAnsi="Arial Narrow"/>
          <w:sz w:val="24"/>
          <w:szCs w:val="24"/>
        </w:rPr>
        <w:t xml:space="preserve"> presiahn</w:t>
      </w:r>
      <w:r w:rsidR="00613722">
        <w:rPr>
          <w:rFonts w:ascii="Arial Narrow" w:hAnsi="Arial Narrow"/>
          <w:sz w:val="24"/>
          <w:szCs w:val="24"/>
        </w:rPr>
        <w:t>uť</w:t>
      </w:r>
      <w:r w:rsidRPr="00562FD9">
        <w:rPr>
          <w:rFonts w:ascii="Arial Narrow" w:hAnsi="Arial Narrow"/>
          <w:sz w:val="24"/>
          <w:szCs w:val="24"/>
        </w:rPr>
        <w:t xml:space="preserve"> tú časť dane </w:t>
      </w:r>
      <w:r w:rsidR="002A76CC">
        <w:rPr>
          <w:rFonts w:ascii="Arial Narrow" w:hAnsi="Arial Narrow"/>
          <w:sz w:val="24"/>
          <w:szCs w:val="24"/>
        </w:rPr>
        <w:t>s</w:t>
      </w:r>
      <w:r w:rsidRPr="00562FD9">
        <w:rPr>
          <w:rFonts w:ascii="Arial Narrow" w:hAnsi="Arial Narrow"/>
          <w:sz w:val="24"/>
          <w:szCs w:val="24"/>
        </w:rPr>
        <w:t xml:space="preserve">platnej v Slovenskej republike vypočítanej pred jej znížením, ktorá pomerne pripadá na príjmy, ktoré sa môžu zdaniť podľa ustanovení tejto zmluvy v Barbadose. </w:t>
      </w:r>
    </w:p>
    <w:p w:rsidR="00E12EDB" w:rsidRPr="00562FD9" w:rsidP="005A7F5A">
      <w:pPr>
        <w:autoSpaceDE w:val="0"/>
        <w:autoSpaceDN w:val="0"/>
        <w:bidi w:val="0"/>
        <w:adjustRightInd w:val="0"/>
        <w:spacing w:after="0" w:line="240" w:lineRule="auto"/>
        <w:jc w:val="both"/>
        <w:rPr>
          <w:rFonts w:ascii="Arial Narrow" w:hAnsi="Arial Narrow"/>
          <w:bCs/>
          <w:sz w:val="24"/>
          <w:szCs w:val="24"/>
        </w:rPr>
      </w:pPr>
    </w:p>
    <w:p w:rsidR="002522D3" w:rsidRPr="00562FD9" w:rsidP="005A7F5A">
      <w:pPr>
        <w:autoSpaceDE w:val="0"/>
        <w:autoSpaceDN w:val="0"/>
        <w:bidi w:val="0"/>
        <w:adjustRightInd w:val="0"/>
        <w:spacing w:after="0" w:line="240" w:lineRule="auto"/>
        <w:jc w:val="both"/>
        <w:rPr>
          <w:rFonts w:ascii="Arial Narrow" w:hAnsi="Arial Narrow"/>
          <w:sz w:val="24"/>
          <w:szCs w:val="24"/>
        </w:rPr>
      </w:pPr>
      <w:r w:rsidRPr="00562FD9" w:rsidR="00286B42">
        <w:rPr>
          <w:rFonts w:ascii="Arial Narrow" w:hAnsi="Arial Narrow"/>
          <w:sz w:val="24"/>
          <w:szCs w:val="24"/>
        </w:rPr>
        <w:t>(2) V prípade Barbadosu podľa ustanovení právnych predpisov Barbadosu</w:t>
      </w:r>
      <w:r w:rsidRPr="00562FD9" w:rsidR="00186A12">
        <w:rPr>
          <w:rFonts w:ascii="Arial Narrow" w:hAnsi="Arial Narrow"/>
          <w:sz w:val="24"/>
          <w:szCs w:val="24"/>
        </w:rPr>
        <w:t>, ktoré</w:t>
      </w:r>
      <w:r w:rsidRPr="00562FD9" w:rsidR="00286B42">
        <w:rPr>
          <w:rFonts w:ascii="Arial Narrow" w:hAnsi="Arial Narrow"/>
          <w:sz w:val="24"/>
          <w:szCs w:val="24"/>
        </w:rPr>
        <w:t xml:space="preserve"> </w:t>
      </w:r>
      <w:r w:rsidRPr="00562FD9" w:rsidR="00186A12">
        <w:rPr>
          <w:rFonts w:ascii="Arial Narrow" w:hAnsi="Arial Narrow"/>
          <w:sz w:val="24"/>
          <w:szCs w:val="24"/>
        </w:rPr>
        <w:t>povoľujú</w:t>
      </w:r>
      <w:r w:rsidRPr="00562FD9" w:rsidR="00286B42">
        <w:rPr>
          <w:rFonts w:ascii="Arial Narrow" w:hAnsi="Arial Narrow"/>
          <w:sz w:val="24"/>
          <w:szCs w:val="24"/>
        </w:rPr>
        <w:t xml:space="preserve"> </w:t>
      </w:r>
      <w:r w:rsidRPr="00562FD9" w:rsidR="003179CC">
        <w:rPr>
          <w:rFonts w:ascii="Arial Narrow" w:hAnsi="Arial Narrow"/>
          <w:sz w:val="24"/>
          <w:szCs w:val="24"/>
        </w:rPr>
        <w:t xml:space="preserve">zníženie dane splatnej v Barbadose o daň zaplatenú na území mimo Barbadosu, </w:t>
      </w:r>
      <w:r w:rsidRPr="00562FD9" w:rsidR="00286B42">
        <w:rPr>
          <w:rFonts w:ascii="Arial Narrow" w:hAnsi="Arial Narrow"/>
          <w:sz w:val="24"/>
          <w:szCs w:val="24"/>
        </w:rPr>
        <w:t>dvojité zdanenie sa vylúči takto:</w:t>
      </w:r>
    </w:p>
    <w:p w:rsidR="00286B42" w:rsidRPr="00562FD9" w:rsidP="005A7F5A">
      <w:pPr>
        <w:bidi w:val="0"/>
        <w:spacing w:after="0" w:line="240" w:lineRule="auto"/>
        <w:jc w:val="both"/>
        <w:rPr>
          <w:rFonts w:ascii="Arial Narrow" w:hAnsi="Arial Narrow"/>
          <w:sz w:val="24"/>
          <w:szCs w:val="24"/>
        </w:rPr>
      </w:pPr>
    </w:p>
    <w:p w:rsidR="009C6F4D" w:rsidRPr="00562FD9" w:rsidP="005A7F5A">
      <w:pPr>
        <w:bidi w:val="0"/>
        <w:spacing w:after="0" w:line="240" w:lineRule="auto"/>
        <w:ind w:left="708"/>
        <w:jc w:val="both"/>
        <w:rPr>
          <w:rFonts w:ascii="Arial Narrow" w:hAnsi="Arial Narrow"/>
          <w:sz w:val="24"/>
          <w:szCs w:val="24"/>
        </w:rPr>
      </w:pPr>
      <w:r w:rsidRPr="00562FD9" w:rsidR="00286B42">
        <w:rPr>
          <w:rFonts w:ascii="Arial Narrow" w:hAnsi="Arial Narrow"/>
          <w:sz w:val="24"/>
          <w:szCs w:val="24"/>
        </w:rPr>
        <w:t xml:space="preserve">a) </w:t>
      </w:r>
      <w:r w:rsidRPr="00562FD9" w:rsidR="003179CC">
        <w:rPr>
          <w:rFonts w:ascii="Arial Narrow" w:hAnsi="Arial Narrow"/>
          <w:sz w:val="24"/>
          <w:szCs w:val="24"/>
        </w:rPr>
        <w:t xml:space="preserve">daň zaplatená podľa právnych predpisov Slovenskej republiky a podľa tejto zmluvy či priamo alebo jej znížením, zo ziskov alebo z príjmov zo zdrojov v Slovenskej republike (okrem </w:t>
      </w:r>
      <w:r w:rsidR="002A76CC">
        <w:rPr>
          <w:rFonts w:ascii="Arial Narrow" w:hAnsi="Arial Narrow"/>
          <w:sz w:val="24"/>
          <w:szCs w:val="24"/>
        </w:rPr>
        <w:t>prípadov dane z</w:t>
      </w:r>
      <w:r w:rsidRPr="00562FD9" w:rsidR="002A76CC">
        <w:rPr>
          <w:rFonts w:ascii="Arial Narrow" w:hAnsi="Arial Narrow"/>
          <w:sz w:val="24"/>
          <w:szCs w:val="24"/>
        </w:rPr>
        <w:t xml:space="preserve"> </w:t>
      </w:r>
      <w:r w:rsidRPr="00562FD9" w:rsidR="003179CC">
        <w:rPr>
          <w:rFonts w:ascii="Arial Narrow" w:hAnsi="Arial Narrow"/>
          <w:sz w:val="24"/>
          <w:szCs w:val="24"/>
        </w:rPr>
        <w:t>dividend</w:t>
      </w:r>
      <w:r w:rsidRPr="00562FD9" w:rsidR="00562FD9">
        <w:rPr>
          <w:rFonts w:ascii="Arial Narrow" w:hAnsi="Arial Narrow"/>
          <w:sz w:val="24"/>
          <w:szCs w:val="24"/>
        </w:rPr>
        <w:t xml:space="preserve">, </w:t>
      </w:r>
      <w:r w:rsidRPr="00562FD9" w:rsidR="003179CC">
        <w:rPr>
          <w:rFonts w:ascii="Arial Narrow" w:hAnsi="Arial Narrow"/>
          <w:sz w:val="24"/>
          <w:szCs w:val="24"/>
        </w:rPr>
        <w:t xml:space="preserve">ktorá sa ukladá </w:t>
      </w:r>
      <w:r w:rsidR="002A76CC">
        <w:rPr>
          <w:rFonts w:ascii="Arial Narrow" w:hAnsi="Arial Narrow"/>
          <w:sz w:val="24"/>
          <w:szCs w:val="24"/>
        </w:rPr>
        <w:t>v súvislosti so</w:t>
      </w:r>
      <w:r w:rsidRPr="00562FD9" w:rsidR="002A76CC">
        <w:rPr>
          <w:rFonts w:ascii="Arial Narrow" w:hAnsi="Arial Narrow"/>
          <w:sz w:val="24"/>
          <w:szCs w:val="24"/>
        </w:rPr>
        <w:t xml:space="preserve"> </w:t>
      </w:r>
      <w:r w:rsidRPr="00562FD9" w:rsidR="003179CC">
        <w:rPr>
          <w:rFonts w:ascii="Arial Narrow" w:hAnsi="Arial Narrow"/>
          <w:sz w:val="24"/>
          <w:szCs w:val="24"/>
        </w:rPr>
        <w:t>zisk</w:t>
      </w:r>
      <w:r w:rsidR="002A76CC">
        <w:rPr>
          <w:rFonts w:ascii="Arial Narrow" w:hAnsi="Arial Narrow"/>
          <w:sz w:val="24"/>
          <w:szCs w:val="24"/>
        </w:rPr>
        <w:t>ami</w:t>
      </w:r>
      <w:r w:rsidRPr="00562FD9" w:rsidR="003179CC">
        <w:rPr>
          <w:rFonts w:ascii="Arial Narrow" w:hAnsi="Arial Narrow"/>
          <w:sz w:val="24"/>
          <w:szCs w:val="24"/>
        </w:rPr>
        <w:t>, z ktorých sa vyplácajú dividendy)</w:t>
      </w:r>
      <w:r w:rsidRPr="00562FD9" w:rsidR="00A92CC7">
        <w:rPr>
          <w:rFonts w:ascii="Arial Narrow" w:hAnsi="Arial Narrow"/>
          <w:sz w:val="24"/>
          <w:szCs w:val="24"/>
        </w:rPr>
        <w:t xml:space="preserve"> </w:t>
      </w:r>
      <w:r w:rsidRPr="00562FD9" w:rsidR="00562FD9">
        <w:rPr>
          <w:rFonts w:ascii="Arial Narrow" w:hAnsi="Arial Narrow"/>
          <w:sz w:val="24"/>
          <w:szCs w:val="24"/>
        </w:rPr>
        <w:t xml:space="preserve">povoľuje sa započítať na daň v Barbadose vypočítanú </w:t>
      </w:r>
      <w:r w:rsidR="002A76CC">
        <w:rPr>
          <w:rFonts w:ascii="Arial Narrow" w:hAnsi="Arial Narrow"/>
          <w:sz w:val="24"/>
          <w:szCs w:val="24"/>
        </w:rPr>
        <w:t>vo vzťahu k</w:t>
      </w:r>
      <w:r w:rsidRPr="00562FD9" w:rsidR="002A76CC">
        <w:rPr>
          <w:rFonts w:ascii="Arial Narrow" w:hAnsi="Arial Narrow"/>
          <w:sz w:val="24"/>
          <w:szCs w:val="24"/>
        </w:rPr>
        <w:t xml:space="preserve"> </w:t>
      </w:r>
      <w:r w:rsidRPr="00562FD9" w:rsidR="00562FD9">
        <w:rPr>
          <w:rFonts w:ascii="Arial Narrow" w:hAnsi="Arial Narrow"/>
          <w:sz w:val="24"/>
          <w:szCs w:val="24"/>
        </w:rPr>
        <w:t>rovnaký</w:t>
      </w:r>
      <w:r w:rsidR="002A76CC">
        <w:rPr>
          <w:rFonts w:ascii="Arial Narrow" w:hAnsi="Arial Narrow"/>
          <w:sz w:val="24"/>
          <w:szCs w:val="24"/>
        </w:rPr>
        <w:t>m</w:t>
      </w:r>
      <w:r w:rsidRPr="00562FD9" w:rsidR="00562FD9">
        <w:rPr>
          <w:rFonts w:ascii="Arial Narrow" w:hAnsi="Arial Narrow"/>
          <w:sz w:val="24"/>
          <w:szCs w:val="24"/>
        </w:rPr>
        <w:t xml:space="preserve"> zisko</w:t>
      </w:r>
      <w:r w:rsidR="002A76CC">
        <w:rPr>
          <w:rFonts w:ascii="Arial Narrow" w:hAnsi="Arial Narrow"/>
          <w:sz w:val="24"/>
          <w:szCs w:val="24"/>
        </w:rPr>
        <w:t>m</w:t>
      </w:r>
      <w:r w:rsidRPr="00562FD9" w:rsidR="00562FD9">
        <w:rPr>
          <w:rFonts w:ascii="Arial Narrow" w:hAnsi="Arial Narrow"/>
          <w:sz w:val="24"/>
          <w:szCs w:val="24"/>
        </w:rPr>
        <w:t xml:space="preserve"> alebo príjmo</w:t>
      </w:r>
      <w:r w:rsidR="002A76CC">
        <w:rPr>
          <w:rFonts w:ascii="Arial Narrow" w:hAnsi="Arial Narrow"/>
          <w:sz w:val="24"/>
          <w:szCs w:val="24"/>
        </w:rPr>
        <w:t>m</w:t>
      </w:r>
      <w:r w:rsidRPr="00562FD9" w:rsidR="00562FD9">
        <w:rPr>
          <w:rFonts w:ascii="Arial Narrow" w:hAnsi="Arial Narrow"/>
          <w:sz w:val="24"/>
          <w:szCs w:val="24"/>
        </w:rPr>
        <w:t>, z ktorých sa vypočítala daň v Slovenskej republike</w:t>
      </w:r>
      <w:r w:rsidR="00E50FF8">
        <w:rPr>
          <w:rFonts w:ascii="Arial Narrow" w:hAnsi="Arial Narrow"/>
          <w:sz w:val="24"/>
          <w:szCs w:val="24"/>
        </w:rPr>
        <w:t>,</w:t>
      </w:r>
      <w:r w:rsidRPr="00562FD9" w:rsidR="003179CC">
        <w:rPr>
          <w:rFonts w:ascii="Arial Narrow" w:hAnsi="Arial Narrow"/>
          <w:sz w:val="24"/>
          <w:szCs w:val="24"/>
        </w:rPr>
        <w:t xml:space="preserve"> </w:t>
      </w:r>
      <w:r w:rsidRPr="00562FD9" w:rsidR="00BB126E">
        <w:rPr>
          <w:rFonts w:ascii="Arial Narrow" w:hAnsi="Arial Narrow"/>
          <w:sz w:val="24"/>
          <w:szCs w:val="24"/>
        </w:rPr>
        <w:t xml:space="preserve"> </w:t>
      </w:r>
    </w:p>
    <w:p w:rsidR="00581569" w:rsidP="005A7F5A">
      <w:pPr>
        <w:autoSpaceDE w:val="0"/>
        <w:autoSpaceDN w:val="0"/>
        <w:bidi w:val="0"/>
        <w:adjustRightInd w:val="0"/>
        <w:spacing w:after="0" w:line="240" w:lineRule="auto"/>
        <w:ind w:left="708"/>
        <w:jc w:val="both"/>
        <w:rPr>
          <w:rFonts w:ascii="Arial Narrow" w:hAnsi="Arial Narrow"/>
          <w:sz w:val="24"/>
          <w:szCs w:val="24"/>
        </w:rPr>
      </w:pPr>
    </w:p>
    <w:p w:rsidR="00E50FF8" w:rsidRPr="002B7BFD" w:rsidP="005A7F5A">
      <w:pPr>
        <w:autoSpaceDE w:val="0"/>
        <w:autoSpaceDN w:val="0"/>
        <w:bidi w:val="0"/>
        <w:adjustRightInd w:val="0"/>
        <w:spacing w:after="0" w:line="240" w:lineRule="auto"/>
        <w:ind w:left="708"/>
        <w:jc w:val="both"/>
        <w:rPr>
          <w:rFonts w:ascii="Arial Narrow" w:hAnsi="Arial Narrow"/>
          <w:sz w:val="24"/>
          <w:szCs w:val="24"/>
        </w:rPr>
      </w:pPr>
      <w:r w:rsidRPr="00562FD9" w:rsidR="00562FD9">
        <w:rPr>
          <w:rFonts w:ascii="Arial Narrow" w:hAnsi="Arial Narrow"/>
          <w:sz w:val="24"/>
          <w:szCs w:val="24"/>
        </w:rPr>
        <w:t>b) v</w:t>
      </w:r>
      <w:r w:rsidR="00562FD9">
        <w:rPr>
          <w:rFonts w:ascii="Arial Narrow" w:hAnsi="Arial Narrow"/>
          <w:sz w:val="24"/>
          <w:szCs w:val="24"/>
        </w:rPr>
        <w:t> </w:t>
      </w:r>
      <w:r w:rsidRPr="00562FD9" w:rsidR="00562FD9">
        <w:rPr>
          <w:rFonts w:ascii="Arial Narrow" w:hAnsi="Arial Narrow"/>
          <w:sz w:val="24"/>
          <w:szCs w:val="24"/>
        </w:rPr>
        <w:t>prípade</w:t>
      </w:r>
      <w:r w:rsidR="00562FD9">
        <w:rPr>
          <w:rFonts w:ascii="Arial Narrow" w:hAnsi="Arial Narrow"/>
          <w:sz w:val="24"/>
          <w:szCs w:val="24"/>
        </w:rPr>
        <w:t xml:space="preserve"> </w:t>
      </w:r>
      <w:r w:rsidRPr="00562FD9" w:rsidR="00562FD9">
        <w:rPr>
          <w:rFonts w:ascii="Arial Narrow" w:hAnsi="Arial Narrow"/>
          <w:sz w:val="24"/>
          <w:szCs w:val="24"/>
        </w:rPr>
        <w:t xml:space="preserve">dividend </w:t>
      </w:r>
      <w:r w:rsidR="00562FD9">
        <w:rPr>
          <w:rFonts w:ascii="Arial Narrow" w:hAnsi="Arial Narrow"/>
          <w:sz w:val="24"/>
          <w:szCs w:val="24"/>
        </w:rPr>
        <w:t>vyplácaných spoločnosťou, ktorá je rezidentom Slovenskej republiky</w:t>
      </w:r>
      <w:r w:rsidR="00CF03D7">
        <w:rPr>
          <w:rFonts w:ascii="Arial Narrow" w:hAnsi="Arial Narrow"/>
          <w:sz w:val="24"/>
          <w:szCs w:val="24"/>
        </w:rPr>
        <w:t>, spoločnosti, ktorá je rezidentom Barbadosu a ktorá má aspoň desaťpercent</w:t>
      </w:r>
      <w:r w:rsidR="00D45814">
        <w:rPr>
          <w:rFonts w:ascii="Arial Narrow" w:hAnsi="Arial Narrow"/>
          <w:sz w:val="24"/>
          <w:szCs w:val="24"/>
        </w:rPr>
        <w:t>ný podiel</w:t>
      </w:r>
      <w:r w:rsidR="00CF03D7">
        <w:rPr>
          <w:rFonts w:ascii="Arial Narrow" w:hAnsi="Arial Narrow"/>
          <w:sz w:val="24"/>
          <w:szCs w:val="24"/>
        </w:rPr>
        <w:t xml:space="preserve"> na majetku </w:t>
      </w:r>
      <w:r w:rsidRPr="002B7BFD" w:rsidR="00CF03D7">
        <w:rPr>
          <w:rFonts w:ascii="Arial Narrow" w:hAnsi="Arial Narrow"/>
          <w:sz w:val="24"/>
          <w:szCs w:val="24"/>
        </w:rPr>
        <w:t xml:space="preserve">spoločnosti vyplácajúcej dividendy, </w:t>
      </w:r>
      <w:r w:rsidRPr="002B7BFD">
        <w:rPr>
          <w:rFonts w:ascii="Arial Narrow" w:hAnsi="Arial Narrow"/>
          <w:sz w:val="24"/>
          <w:szCs w:val="24"/>
        </w:rPr>
        <w:t xml:space="preserve">suma, o ktorú sa daň zníži </w:t>
      </w:r>
      <w:r w:rsidRPr="002B7BFD" w:rsidR="008441EF">
        <w:rPr>
          <w:rFonts w:ascii="Arial Narrow" w:hAnsi="Arial Narrow"/>
          <w:sz w:val="24"/>
          <w:szCs w:val="24"/>
        </w:rPr>
        <w:t xml:space="preserve">podľa </w:t>
      </w:r>
      <w:r w:rsidRPr="002B7BFD" w:rsidR="00CF03D7">
        <w:rPr>
          <w:rFonts w:ascii="Arial Narrow" w:hAnsi="Arial Narrow"/>
          <w:sz w:val="24"/>
          <w:szCs w:val="24"/>
        </w:rPr>
        <w:t>písm</w:t>
      </w:r>
      <w:r w:rsidR="002A76CC">
        <w:rPr>
          <w:rFonts w:ascii="Arial Narrow" w:hAnsi="Arial Narrow"/>
          <w:sz w:val="24"/>
          <w:szCs w:val="24"/>
        </w:rPr>
        <w:t>.</w:t>
      </w:r>
      <w:r w:rsidRPr="002B7BFD" w:rsidR="00CF03D7">
        <w:rPr>
          <w:rFonts w:ascii="Arial Narrow" w:hAnsi="Arial Narrow"/>
          <w:sz w:val="24"/>
          <w:szCs w:val="24"/>
        </w:rPr>
        <w:t xml:space="preserve"> a)</w:t>
      </w:r>
      <w:r w:rsidRPr="002B7BFD">
        <w:rPr>
          <w:rFonts w:ascii="Arial Narrow" w:hAnsi="Arial Narrow"/>
          <w:sz w:val="24"/>
          <w:szCs w:val="24"/>
        </w:rPr>
        <w:t xml:space="preserve">, zohľadňuje daň zo ziskov splatnú v Slovenskej republike spoločnosťou vyplácajúcou dividendy, a </w:t>
      </w:r>
    </w:p>
    <w:p w:rsidR="002B7BFD" w:rsidRPr="002B7BFD" w:rsidP="005A7F5A">
      <w:pPr>
        <w:autoSpaceDE w:val="0"/>
        <w:autoSpaceDN w:val="0"/>
        <w:bidi w:val="0"/>
        <w:adjustRightInd w:val="0"/>
        <w:spacing w:after="0" w:line="240" w:lineRule="auto"/>
        <w:ind w:left="708"/>
        <w:jc w:val="both"/>
        <w:rPr>
          <w:rFonts w:ascii="Arial Narrow" w:hAnsi="Arial Narrow"/>
          <w:sz w:val="24"/>
          <w:szCs w:val="24"/>
        </w:rPr>
      </w:pPr>
    </w:p>
    <w:p w:rsidR="002B7BFD" w:rsidRPr="002B7BFD" w:rsidP="005A7F5A">
      <w:pPr>
        <w:bidi w:val="0"/>
        <w:spacing w:after="0" w:line="240" w:lineRule="auto"/>
        <w:ind w:left="708"/>
        <w:jc w:val="both"/>
        <w:rPr>
          <w:rFonts w:ascii="Arial Narrow" w:hAnsi="Arial Narrow"/>
          <w:sz w:val="24"/>
          <w:szCs w:val="24"/>
        </w:rPr>
      </w:pPr>
      <w:r w:rsidRPr="002B7BFD">
        <w:rPr>
          <w:rFonts w:ascii="Arial Narrow" w:hAnsi="Arial Narrow"/>
          <w:sz w:val="24"/>
          <w:szCs w:val="24"/>
        </w:rPr>
        <w:t xml:space="preserve">c) suma, o ktorú sa daň zníži, však v žiadnom prípade </w:t>
      </w:r>
      <w:r w:rsidR="00C12E26">
        <w:rPr>
          <w:rFonts w:ascii="Arial Narrow" w:hAnsi="Arial Narrow"/>
          <w:sz w:val="24"/>
          <w:szCs w:val="24"/>
        </w:rPr>
        <w:t xml:space="preserve">nesmie </w:t>
      </w:r>
      <w:r w:rsidRPr="002B7BFD">
        <w:rPr>
          <w:rFonts w:ascii="Arial Narrow" w:hAnsi="Arial Narrow"/>
          <w:sz w:val="24"/>
          <w:szCs w:val="24"/>
        </w:rPr>
        <w:t>presiahn</w:t>
      </w:r>
      <w:r w:rsidR="00C12E26">
        <w:rPr>
          <w:rFonts w:ascii="Arial Narrow" w:hAnsi="Arial Narrow"/>
          <w:sz w:val="24"/>
          <w:szCs w:val="24"/>
        </w:rPr>
        <w:t>uť</w:t>
      </w:r>
      <w:r w:rsidRPr="002B7BFD">
        <w:rPr>
          <w:rFonts w:ascii="Arial Narrow" w:hAnsi="Arial Narrow"/>
          <w:sz w:val="24"/>
          <w:szCs w:val="24"/>
        </w:rPr>
        <w:t xml:space="preserve"> časť dane vypočítanej pred jej znížením, ktorá pomerne pripadá na príjmy, ktoré sa môžu zdaniť v Slovenskej republike. </w:t>
      </w:r>
    </w:p>
    <w:p w:rsidR="00E50FF8" w:rsidRPr="002B7BFD" w:rsidP="005A7F5A">
      <w:pPr>
        <w:autoSpaceDE w:val="0"/>
        <w:autoSpaceDN w:val="0"/>
        <w:bidi w:val="0"/>
        <w:adjustRightInd w:val="0"/>
        <w:spacing w:after="0" w:line="240" w:lineRule="auto"/>
        <w:ind w:left="708"/>
        <w:jc w:val="both"/>
        <w:rPr>
          <w:rFonts w:ascii="Arial Narrow" w:hAnsi="Arial Narrow"/>
          <w:sz w:val="24"/>
          <w:szCs w:val="24"/>
        </w:rPr>
      </w:pPr>
    </w:p>
    <w:p w:rsidR="006F311B" w:rsidRPr="002B7BFD" w:rsidP="005A7F5A">
      <w:pPr>
        <w:autoSpaceDE w:val="0"/>
        <w:autoSpaceDN w:val="0"/>
        <w:bidi w:val="0"/>
        <w:adjustRightInd w:val="0"/>
        <w:spacing w:after="0" w:line="240" w:lineRule="auto"/>
        <w:jc w:val="center"/>
        <w:rPr>
          <w:rFonts w:ascii="Arial Narrow" w:hAnsi="Arial Narrow"/>
          <w:sz w:val="24"/>
          <w:szCs w:val="24"/>
        </w:rPr>
      </w:pPr>
    </w:p>
    <w:p w:rsidR="003074F0" w:rsidRPr="002B7BFD" w:rsidP="005A7F5A">
      <w:pPr>
        <w:autoSpaceDE w:val="0"/>
        <w:autoSpaceDN w:val="0"/>
        <w:bidi w:val="0"/>
        <w:adjustRightInd w:val="0"/>
        <w:spacing w:after="0" w:line="240" w:lineRule="auto"/>
        <w:jc w:val="center"/>
        <w:rPr>
          <w:rFonts w:ascii="Arial Narrow" w:hAnsi="Arial Narrow"/>
          <w:b/>
          <w:bCs/>
          <w:color w:val="000000"/>
          <w:sz w:val="24"/>
          <w:szCs w:val="24"/>
        </w:rPr>
      </w:pPr>
    </w:p>
    <w:p w:rsidR="00697461" w:rsidRPr="002B7BFD" w:rsidP="005A7F5A">
      <w:pPr>
        <w:autoSpaceDE w:val="0"/>
        <w:autoSpaceDN w:val="0"/>
        <w:bidi w:val="0"/>
        <w:adjustRightInd w:val="0"/>
        <w:spacing w:after="0" w:line="240" w:lineRule="auto"/>
        <w:jc w:val="center"/>
        <w:rPr>
          <w:rFonts w:ascii="Arial Narrow" w:hAnsi="Arial Narrow"/>
          <w:b/>
          <w:bCs/>
          <w:sz w:val="24"/>
          <w:szCs w:val="24"/>
        </w:rPr>
      </w:pPr>
      <w:r w:rsidRPr="002B7BFD" w:rsidR="00A11093">
        <w:rPr>
          <w:rFonts w:ascii="Arial Narrow" w:hAnsi="Arial Narrow"/>
          <w:b/>
          <w:iCs/>
          <w:sz w:val="24"/>
          <w:szCs w:val="24"/>
        </w:rPr>
        <w:t>Článok</w:t>
      </w:r>
      <w:r w:rsidRPr="002B7BFD" w:rsidR="005B4739">
        <w:rPr>
          <w:rFonts w:ascii="Arial Narrow" w:hAnsi="Arial Narrow"/>
          <w:b/>
          <w:bCs/>
          <w:color w:val="000000"/>
          <w:sz w:val="24"/>
          <w:szCs w:val="24"/>
        </w:rPr>
        <w:t xml:space="preserve"> 24</w:t>
      </w:r>
      <w:r w:rsidRPr="002B7BFD" w:rsidR="004D5F89">
        <w:rPr>
          <w:rFonts w:ascii="Arial Narrow" w:hAnsi="Arial Narrow"/>
          <w:b/>
          <w:bCs/>
          <w:sz w:val="24"/>
          <w:szCs w:val="24"/>
        </w:rPr>
        <w:t xml:space="preserve"> </w:t>
      </w:r>
    </w:p>
    <w:p w:rsidR="00906DD1" w:rsidRPr="002B7BFD" w:rsidP="005A7F5A">
      <w:pPr>
        <w:autoSpaceDE w:val="0"/>
        <w:autoSpaceDN w:val="0"/>
        <w:bidi w:val="0"/>
        <w:adjustRightInd w:val="0"/>
        <w:spacing w:after="0" w:line="240" w:lineRule="auto"/>
        <w:jc w:val="center"/>
        <w:rPr>
          <w:rFonts w:ascii="Arial Narrow" w:hAnsi="Arial Narrow"/>
          <w:b/>
          <w:bCs/>
          <w:sz w:val="24"/>
          <w:szCs w:val="24"/>
        </w:rPr>
      </w:pPr>
      <w:r w:rsidRPr="002B7BFD" w:rsidR="002B7BFD">
        <w:rPr>
          <w:rFonts w:ascii="Arial Narrow" w:hAnsi="Arial Narrow"/>
          <w:b/>
          <w:bCs/>
          <w:sz w:val="24"/>
          <w:szCs w:val="24"/>
        </w:rPr>
        <w:t>Zásada rovnakého zaobchádzania</w:t>
      </w:r>
    </w:p>
    <w:p w:rsidR="002B7BFD" w:rsidRPr="002B7BFD" w:rsidP="005A7F5A">
      <w:pPr>
        <w:autoSpaceDE w:val="0"/>
        <w:autoSpaceDN w:val="0"/>
        <w:bidi w:val="0"/>
        <w:adjustRightInd w:val="0"/>
        <w:spacing w:after="0" w:line="240" w:lineRule="auto"/>
        <w:jc w:val="center"/>
        <w:rPr>
          <w:rFonts w:ascii="Arial Narrow" w:hAnsi="Arial Narrow"/>
          <w:b/>
          <w:bCs/>
          <w:sz w:val="24"/>
          <w:szCs w:val="24"/>
        </w:rPr>
      </w:pPr>
    </w:p>
    <w:p w:rsidR="007C22F1" w:rsidP="005A7F5A">
      <w:pPr>
        <w:autoSpaceDE w:val="0"/>
        <w:autoSpaceDN w:val="0"/>
        <w:bidi w:val="0"/>
        <w:adjustRightInd w:val="0"/>
        <w:spacing w:after="0" w:line="240" w:lineRule="auto"/>
        <w:jc w:val="both"/>
        <w:rPr>
          <w:rFonts w:ascii="Arial Narrow" w:hAnsi="Arial Narrow"/>
          <w:sz w:val="24"/>
          <w:szCs w:val="24"/>
        </w:rPr>
      </w:pPr>
      <w:r w:rsidRPr="002B7BFD" w:rsidR="002B7BFD">
        <w:rPr>
          <w:rFonts w:ascii="Arial Narrow" w:hAnsi="Arial Narrow"/>
          <w:sz w:val="24"/>
          <w:szCs w:val="24"/>
        </w:rPr>
        <w:t>(1) Štátni príslušníci jedného zmluvného štátu nepodliehajú v</w:t>
      </w:r>
      <w:r w:rsidR="002B7BFD">
        <w:rPr>
          <w:rFonts w:ascii="Arial Narrow" w:hAnsi="Arial Narrow"/>
          <w:sz w:val="24"/>
          <w:szCs w:val="24"/>
        </w:rPr>
        <w:t> </w:t>
      </w:r>
      <w:r w:rsidRPr="002B7BFD" w:rsidR="002B7BFD">
        <w:rPr>
          <w:rFonts w:ascii="Arial Narrow" w:hAnsi="Arial Narrow"/>
          <w:sz w:val="24"/>
          <w:szCs w:val="24"/>
        </w:rPr>
        <w:t>druhom</w:t>
      </w:r>
      <w:r w:rsidR="002B7BFD">
        <w:rPr>
          <w:rFonts w:ascii="Arial Narrow" w:hAnsi="Arial Narrow"/>
          <w:sz w:val="24"/>
          <w:szCs w:val="24"/>
        </w:rPr>
        <w:t xml:space="preserve"> </w:t>
      </w:r>
      <w:r w:rsidRPr="002B7BFD" w:rsidR="002B7BFD">
        <w:rPr>
          <w:rFonts w:ascii="Arial Narrow" w:hAnsi="Arial Narrow"/>
          <w:sz w:val="24"/>
          <w:szCs w:val="24"/>
        </w:rPr>
        <w:t xml:space="preserve">zmluvnom štáte zdaneniu ani povinnostiam súvisiacim so zdanením, ktoré sú iné </w:t>
      </w:r>
      <w:r>
        <w:rPr>
          <w:rFonts w:ascii="Arial Narrow" w:hAnsi="Arial Narrow"/>
          <w:sz w:val="24"/>
          <w:szCs w:val="24"/>
        </w:rPr>
        <w:t>alebo ťaživejšie</w:t>
      </w:r>
      <w:r w:rsidRPr="002B7BFD" w:rsidR="002B7BFD">
        <w:rPr>
          <w:rFonts w:ascii="Arial Narrow" w:hAnsi="Arial Narrow"/>
          <w:sz w:val="24"/>
          <w:szCs w:val="24"/>
        </w:rPr>
        <w:t xml:space="preserve"> ako zdanenie a</w:t>
      </w:r>
      <w:r w:rsidR="002B7BFD">
        <w:rPr>
          <w:rFonts w:ascii="Arial Narrow" w:hAnsi="Arial Narrow"/>
          <w:sz w:val="24"/>
          <w:szCs w:val="24"/>
        </w:rPr>
        <w:t> </w:t>
      </w:r>
      <w:r w:rsidRPr="002B7BFD" w:rsidR="002B7BFD">
        <w:rPr>
          <w:rFonts w:ascii="Arial Narrow" w:hAnsi="Arial Narrow"/>
          <w:sz w:val="24"/>
          <w:szCs w:val="24"/>
        </w:rPr>
        <w:t xml:space="preserve">povinnosti súvisiace so zdanením, ktorému podliehajú alebo môžu podliehať štátni príslušníci druhého </w:t>
      </w:r>
      <w:r w:rsidR="002B7BFD">
        <w:rPr>
          <w:rFonts w:ascii="Arial Narrow" w:hAnsi="Arial Narrow"/>
          <w:sz w:val="24"/>
          <w:szCs w:val="24"/>
        </w:rPr>
        <w:t>zmluvného</w:t>
      </w:r>
      <w:r w:rsidRPr="002B7BFD" w:rsidR="002B7BFD">
        <w:rPr>
          <w:rFonts w:ascii="Arial Narrow" w:hAnsi="Arial Narrow"/>
          <w:sz w:val="24"/>
          <w:szCs w:val="24"/>
        </w:rPr>
        <w:t xml:space="preserve"> štátu, ktorí sú v</w:t>
      </w:r>
      <w:r w:rsidR="002B7BFD">
        <w:rPr>
          <w:rFonts w:ascii="Arial Narrow" w:hAnsi="Arial Narrow"/>
          <w:sz w:val="24"/>
          <w:szCs w:val="24"/>
        </w:rPr>
        <w:t> </w:t>
      </w:r>
      <w:r w:rsidRPr="002B7BFD" w:rsidR="002B7BFD">
        <w:rPr>
          <w:rFonts w:ascii="Arial Narrow" w:hAnsi="Arial Narrow"/>
          <w:sz w:val="24"/>
          <w:szCs w:val="24"/>
        </w:rPr>
        <w:t>rovnakej</w:t>
      </w:r>
      <w:r w:rsidR="002B7BFD">
        <w:rPr>
          <w:rFonts w:ascii="Arial Narrow" w:hAnsi="Arial Narrow"/>
          <w:sz w:val="24"/>
          <w:szCs w:val="24"/>
        </w:rPr>
        <w:t xml:space="preserve"> </w:t>
      </w:r>
      <w:r w:rsidRPr="002B7BFD" w:rsidR="002B7BFD">
        <w:rPr>
          <w:rFonts w:ascii="Arial Narrow" w:hAnsi="Arial Narrow"/>
          <w:sz w:val="24"/>
          <w:szCs w:val="24"/>
        </w:rPr>
        <w:t xml:space="preserve">situácii najmä </w:t>
      </w:r>
      <w:r w:rsidR="00813915">
        <w:rPr>
          <w:rFonts w:ascii="Arial Narrow" w:hAnsi="Arial Narrow"/>
          <w:sz w:val="24"/>
          <w:szCs w:val="24"/>
        </w:rPr>
        <w:t xml:space="preserve"> z hľadiska </w:t>
      </w:r>
      <w:r w:rsidRPr="002B7BFD" w:rsidR="002B7BFD">
        <w:rPr>
          <w:rFonts w:ascii="Arial Narrow" w:hAnsi="Arial Narrow"/>
          <w:sz w:val="24"/>
          <w:szCs w:val="24"/>
        </w:rPr>
        <w:t>rezidenci</w:t>
      </w:r>
      <w:r w:rsidR="00813915">
        <w:rPr>
          <w:rFonts w:ascii="Arial Narrow" w:hAnsi="Arial Narrow"/>
          <w:sz w:val="24"/>
          <w:szCs w:val="24"/>
        </w:rPr>
        <w:t>e</w:t>
      </w:r>
      <w:r w:rsidRPr="002B7BFD" w:rsidR="002B7BFD">
        <w:rPr>
          <w:rFonts w:ascii="Arial Narrow" w:hAnsi="Arial Narrow"/>
          <w:sz w:val="24"/>
          <w:szCs w:val="24"/>
        </w:rPr>
        <w:t>. Toto ustanovenie sa bez ohľadu na ustanovenia</w:t>
      </w:r>
      <w:r w:rsidR="00A53A17">
        <w:rPr>
          <w:rFonts w:ascii="Arial Narrow" w:hAnsi="Arial Narrow"/>
          <w:sz w:val="24"/>
          <w:szCs w:val="24"/>
        </w:rPr>
        <w:br/>
      </w:r>
      <w:r w:rsidR="00094459">
        <w:rPr>
          <w:rFonts w:ascii="Arial Narrow" w:hAnsi="Arial Narrow"/>
          <w:sz w:val="24"/>
          <w:szCs w:val="24"/>
        </w:rPr>
        <w:t>článku</w:t>
      </w:r>
      <w:r w:rsidRPr="002B7BFD" w:rsidR="002B7BFD">
        <w:rPr>
          <w:rFonts w:ascii="Arial Narrow" w:hAnsi="Arial Narrow"/>
          <w:sz w:val="24"/>
          <w:szCs w:val="24"/>
        </w:rPr>
        <w:t xml:space="preserve"> 1 </w:t>
      </w:r>
      <w:r w:rsidR="00225A3A">
        <w:rPr>
          <w:rFonts w:ascii="Arial Narrow" w:hAnsi="Arial Narrow"/>
          <w:sz w:val="24"/>
          <w:szCs w:val="24"/>
        </w:rPr>
        <w:t>uplatňuje</w:t>
      </w:r>
      <w:r w:rsidRPr="002B7BFD" w:rsidR="002B7BFD">
        <w:rPr>
          <w:rFonts w:ascii="Arial Narrow" w:hAnsi="Arial Narrow"/>
          <w:sz w:val="24"/>
          <w:szCs w:val="24"/>
        </w:rPr>
        <w:t xml:space="preserve"> aj na osoby, ktoré nie sú rezidentmi jedného alebo </w:t>
      </w:r>
      <w:r w:rsidR="00A53A17">
        <w:rPr>
          <w:rFonts w:ascii="Arial Narrow" w:hAnsi="Arial Narrow"/>
          <w:sz w:val="24"/>
          <w:szCs w:val="24"/>
        </w:rPr>
        <w:t>žiadneho zo</w:t>
      </w:r>
      <w:r w:rsidRPr="002B7BFD" w:rsidR="00A53A17">
        <w:rPr>
          <w:rFonts w:ascii="Arial Narrow" w:hAnsi="Arial Narrow"/>
          <w:sz w:val="24"/>
          <w:szCs w:val="24"/>
        </w:rPr>
        <w:t xml:space="preserve"> </w:t>
      </w:r>
      <w:r w:rsidRPr="002B7BFD" w:rsidR="002B7BFD">
        <w:rPr>
          <w:rFonts w:ascii="Arial Narrow" w:hAnsi="Arial Narrow"/>
          <w:sz w:val="24"/>
          <w:szCs w:val="24"/>
        </w:rPr>
        <w:t>zmluvných štátov.</w:t>
      </w:r>
    </w:p>
    <w:p w:rsidR="002B7BFD" w:rsidRPr="002B7BFD" w:rsidP="005A7F5A">
      <w:pPr>
        <w:autoSpaceDE w:val="0"/>
        <w:autoSpaceDN w:val="0"/>
        <w:bidi w:val="0"/>
        <w:adjustRightInd w:val="0"/>
        <w:spacing w:after="0" w:line="240" w:lineRule="auto"/>
        <w:jc w:val="both"/>
        <w:rPr>
          <w:rFonts w:ascii="Arial Narrow" w:hAnsi="Arial Narrow"/>
          <w:sz w:val="24"/>
          <w:szCs w:val="24"/>
        </w:rPr>
      </w:pPr>
      <w:r w:rsidR="00FD0E9B">
        <w:rPr>
          <w:rFonts w:ascii="Arial Narrow" w:hAnsi="Arial Narrow"/>
          <w:sz w:val="24"/>
          <w:szCs w:val="24"/>
        </w:rPr>
        <w:br/>
      </w:r>
    </w:p>
    <w:p w:rsidR="002B7BFD" w:rsidRPr="002B7BFD" w:rsidP="005A7F5A">
      <w:pPr>
        <w:autoSpaceDE w:val="0"/>
        <w:autoSpaceDN w:val="0"/>
        <w:bidi w:val="0"/>
        <w:adjustRightInd w:val="0"/>
        <w:spacing w:after="0" w:line="240" w:lineRule="auto"/>
        <w:jc w:val="both"/>
        <w:rPr>
          <w:rFonts w:ascii="Arial Narrow" w:hAnsi="Arial Narrow"/>
          <w:sz w:val="24"/>
          <w:szCs w:val="24"/>
        </w:rPr>
      </w:pPr>
      <w:r w:rsidRPr="00C45DB1" w:rsidR="00C45DB1">
        <w:rPr>
          <w:rFonts w:ascii="Arial Narrow" w:hAnsi="Arial Narrow"/>
          <w:sz w:val="24"/>
          <w:szCs w:val="24"/>
        </w:rPr>
        <w:t>(2) Osoby bez štátnej príslušnosti, ktorí sú rezidentmi jedného zmluvného štátu, nie sú podrobovaní v</w:t>
      </w:r>
      <w:r w:rsidR="00C45DB1">
        <w:rPr>
          <w:rFonts w:ascii="Arial Narrow" w:hAnsi="Arial Narrow"/>
          <w:sz w:val="24"/>
          <w:szCs w:val="24"/>
        </w:rPr>
        <w:t> </w:t>
      </w:r>
      <w:r w:rsidRPr="00C45DB1" w:rsidR="00C45DB1">
        <w:rPr>
          <w:rFonts w:ascii="Arial Narrow" w:hAnsi="Arial Narrow"/>
          <w:sz w:val="24"/>
          <w:szCs w:val="24"/>
        </w:rPr>
        <w:t>žiadnom</w:t>
      </w:r>
      <w:r w:rsidR="00C45DB1">
        <w:rPr>
          <w:rFonts w:ascii="Arial Narrow" w:hAnsi="Arial Narrow"/>
          <w:sz w:val="24"/>
          <w:szCs w:val="24"/>
        </w:rPr>
        <w:t xml:space="preserve"> </w:t>
      </w:r>
      <w:r w:rsidRPr="00C45DB1" w:rsidR="00C45DB1">
        <w:rPr>
          <w:rFonts w:ascii="Arial Narrow" w:hAnsi="Arial Narrow"/>
          <w:sz w:val="24"/>
          <w:szCs w:val="24"/>
        </w:rPr>
        <w:t xml:space="preserve">zmluvnom štáte zdaneniu ani povinnostiam súvisiacim so zdanením, ktoré sú iné či </w:t>
      </w:r>
      <w:r w:rsidR="00813915">
        <w:rPr>
          <w:rFonts w:ascii="Arial Narrow" w:hAnsi="Arial Narrow"/>
          <w:sz w:val="24"/>
          <w:szCs w:val="24"/>
        </w:rPr>
        <w:t xml:space="preserve">ťaživejšie </w:t>
      </w:r>
      <w:r w:rsidRPr="00C45DB1" w:rsidR="00C45DB1">
        <w:rPr>
          <w:rFonts w:ascii="Arial Narrow" w:hAnsi="Arial Narrow"/>
          <w:sz w:val="24"/>
          <w:szCs w:val="24"/>
        </w:rPr>
        <w:t>ako zdanenie a</w:t>
      </w:r>
      <w:r w:rsidR="00C45DB1">
        <w:rPr>
          <w:rFonts w:ascii="Arial Narrow" w:hAnsi="Arial Narrow"/>
          <w:sz w:val="24"/>
          <w:szCs w:val="24"/>
        </w:rPr>
        <w:t> </w:t>
      </w:r>
      <w:r w:rsidRPr="00C45DB1" w:rsidR="00C45DB1">
        <w:rPr>
          <w:rFonts w:ascii="Arial Narrow" w:hAnsi="Arial Narrow"/>
          <w:sz w:val="24"/>
          <w:szCs w:val="24"/>
        </w:rPr>
        <w:t>povinnosti</w:t>
      </w:r>
      <w:r w:rsidR="00C45DB1">
        <w:rPr>
          <w:rFonts w:ascii="Arial Narrow" w:hAnsi="Arial Narrow"/>
          <w:sz w:val="24"/>
          <w:szCs w:val="24"/>
        </w:rPr>
        <w:t xml:space="preserve"> </w:t>
      </w:r>
      <w:r w:rsidRPr="00C45DB1" w:rsidR="00C45DB1">
        <w:rPr>
          <w:rFonts w:ascii="Arial Narrow" w:hAnsi="Arial Narrow"/>
          <w:sz w:val="24"/>
          <w:szCs w:val="24"/>
        </w:rPr>
        <w:t>súvisiace so zdanením, ktorému podliehajú alebo môžu podliehať štátni príslušníci druhého</w:t>
      </w:r>
      <w:r w:rsidR="00C45DB1">
        <w:rPr>
          <w:rFonts w:ascii="Arial Narrow" w:hAnsi="Arial Narrow"/>
          <w:sz w:val="24"/>
          <w:szCs w:val="24"/>
        </w:rPr>
        <w:t xml:space="preserve"> zmluvného </w:t>
      </w:r>
      <w:r w:rsidRPr="00C45DB1" w:rsidR="00C45DB1">
        <w:rPr>
          <w:rFonts w:ascii="Arial Narrow" w:hAnsi="Arial Narrow"/>
          <w:sz w:val="24"/>
          <w:szCs w:val="24"/>
        </w:rPr>
        <w:t>štátu, ktorí sú v</w:t>
      </w:r>
      <w:r w:rsidR="00C45DB1">
        <w:rPr>
          <w:rFonts w:ascii="Arial Narrow" w:hAnsi="Arial Narrow"/>
          <w:sz w:val="24"/>
          <w:szCs w:val="24"/>
        </w:rPr>
        <w:t> </w:t>
      </w:r>
      <w:r w:rsidRPr="00C45DB1" w:rsidR="00C45DB1">
        <w:rPr>
          <w:rFonts w:ascii="Arial Narrow" w:hAnsi="Arial Narrow"/>
          <w:sz w:val="24"/>
          <w:szCs w:val="24"/>
        </w:rPr>
        <w:t>rovnakej</w:t>
      </w:r>
      <w:r w:rsidR="00C45DB1">
        <w:rPr>
          <w:rFonts w:ascii="Arial Narrow" w:hAnsi="Arial Narrow"/>
          <w:sz w:val="24"/>
          <w:szCs w:val="24"/>
        </w:rPr>
        <w:t xml:space="preserve"> </w:t>
      </w:r>
      <w:r w:rsidRPr="00C45DB1" w:rsidR="00C45DB1">
        <w:rPr>
          <w:rFonts w:ascii="Arial Narrow" w:hAnsi="Arial Narrow"/>
          <w:sz w:val="24"/>
          <w:szCs w:val="24"/>
        </w:rPr>
        <w:t>situácii najmä z</w:t>
      </w:r>
      <w:r w:rsidR="00C45DB1">
        <w:rPr>
          <w:rFonts w:ascii="Arial Narrow" w:hAnsi="Arial Narrow"/>
          <w:sz w:val="24"/>
          <w:szCs w:val="24"/>
        </w:rPr>
        <w:t> </w:t>
      </w:r>
      <w:r w:rsidRPr="00C45DB1" w:rsidR="00C45DB1">
        <w:rPr>
          <w:rFonts w:ascii="Arial Narrow" w:hAnsi="Arial Narrow"/>
          <w:sz w:val="24"/>
          <w:szCs w:val="24"/>
        </w:rPr>
        <w:t>hľadiska</w:t>
      </w:r>
      <w:r w:rsidR="00C45DB1">
        <w:rPr>
          <w:rFonts w:ascii="Arial Narrow" w:hAnsi="Arial Narrow"/>
          <w:sz w:val="24"/>
          <w:szCs w:val="24"/>
        </w:rPr>
        <w:t xml:space="preserve"> </w:t>
      </w:r>
      <w:r w:rsidRPr="00C45DB1" w:rsidR="00C45DB1">
        <w:rPr>
          <w:rFonts w:ascii="Arial Narrow" w:hAnsi="Arial Narrow"/>
          <w:sz w:val="24"/>
          <w:szCs w:val="24"/>
        </w:rPr>
        <w:t>rezidencie.</w:t>
      </w:r>
    </w:p>
    <w:p w:rsidR="002B7BFD" w:rsidP="005A7F5A">
      <w:pPr>
        <w:autoSpaceDE w:val="0"/>
        <w:autoSpaceDN w:val="0"/>
        <w:bidi w:val="0"/>
        <w:adjustRightInd w:val="0"/>
        <w:spacing w:after="0" w:line="240" w:lineRule="auto"/>
        <w:jc w:val="both"/>
        <w:rPr>
          <w:rFonts w:ascii="Arial Narrow" w:hAnsi="Arial Narrow"/>
          <w:sz w:val="24"/>
          <w:szCs w:val="24"/>
        </w:rPr>
      </w:pPr>
    </w:p>
    <w:p w:rsidR="003657F7" w:rsidRPr="002B7BFD" w:rsidP="005A7F5A">
      <w:pPr>
        <w:autoSpaceDE w:val="0"/>
        <w:autoSpaceDN w:val="0"/>
        <w:bidi w:val="0"/>
        <w:adjustRightInd w:val="0"/>
        <w:spacing w:after="0" w:line="240" w:lineRule="auto"/>
        <w:jc w:val="both"/>
        <w:rPr>
          <w:rFonts w:ascii="Arial Narrow" w:hAnsi="Arial Narrow"/>
          <w:sz w:val="24"/>
          <w:szCs w:val="24"/>
        </w:rPr>
      </w:pPr>
      <w:r w:rsidRPr="003657F7">
        <w:rPr>
          <w:rFonts w:ascii="Arial Narrow" w:hAnsi="Arial Narrow"/>
          <w:sz w:val="24"/>
          <w:szCs w:val="24"/>
        </w:rPr>
        <w:t>(3) Zdanenie stálej prevádzkarne, ktorú má podnik jedného zmluvného štátu v</w:t>
      </w:r>
      <w:r>
        <w:rPr>
          <w:rFonts w:ascii="Arial Narrow" w:hAnsi="Arial Narrow"/>
          <w:sz w:val="24"/>
          <w:szCs w:val="24"/>
        </w:rPr>
        <w:t> </w:t>
      </w:r>
      <w:r w:rsidRPr="003657F7">
        <w:rPr>
          <w:rFonts w:ascii="Arial Narrow" w:hAnsi="Arial Narrow"/>
          <w:sz w:val="24"/>
          <w:szCs w:val="24"/>
        </w:rPr>
        <w:t>druhom</w:t>
      </w:r>
      <w:r>
        <w:rPr>
          <w:rFonts w:ascii="Arial Narrow" w:hAnsi="Arial Narrow"/>
          <w:sz w:val="24"/>
          <w:szCs w:val="24"/>
        </w:rPr>
        <w:t xml:space="preserve"> </w:t>
      </w:r>
      <w:r w:rsidRPr="003657F7">
        <w:rPr>
          <w:rFonts w:ascii="Arial Narrow" w:hAnsi="Arial Narrow"/>
          <w:sz w:val="24"/>
          <w:szCs w:val="24"/>
        </w:rPr>
        <w:t>zmluvnom štáte, nesmie byť v</w:t>
      </w:r>
      <w:r>
        <w:rPr>
          <w:rFonts w:ascii="Arial Narrow" w:hAnsi="Arial Narrow"/>
          <w:sz w:val="24"/>
          <w:szCs w:val="24"/>
        </w:rPr>
        <w:t> </w:t>
      </w:r>
      <w:r w:rsidRPr="003657F7">
        <w:rPr>
          <w:rFonts w:ascii="Arial Narrow" w:hAnsi="Arial Narrow"/>
          <w:sz w:val="24"/>
          <w:szCs w:val="24"/>
        </w:rPr>
        <w:t>tom</w:t>
      </w:r>
      <w:r>
        <w:rPr>
          <w:rFonts w:ascii="Arial Narrow" w:hAnsi="Arial Narrow"/>
          <w:sz w:val="24"/>
          <w:szCs w:val="24"/>
        </w:rPr>
        <w:t xml:space="preserve"> </w:t>
      </w:r>
      <w:r w:rsidRPr="003657F7">
        <w:rPr>
          <w:rFonts w:ascii="Arial Narrow" w:hAnsi="Arial Narrow"/>
          <w:sz w:val="24"/>
          <w:szCs w:val="24"/>
        </w:rPr>
        <w:t>druhom</w:t>
      </w:r>
      <w:r>
        <w:rPr>
          <w:rFonts w:ascii="Arial Narrow" w:hAnsi="Arial Narrow"/>
          <w:sz w:val="24"/>
          <w:szCs w:val="24"/>
        </w:rPr>
        <w:t xml:space="preserve"> zmluvnom </w:t>
      </w:r>
      <w:r w:rsidRPr="003657F7">
        <w:rPr>
          <w:rFonts w:ascii="Arial Narrow" w:hAnsi="Arial Narrow"/>
          <w:sz w:val="24"/>
          <w:szCs w:val="24"/>
        </w:rPr>
        <w:t>štáte nepriaznivejšie ako zdanenie podnikov druhého</w:t>
      </w:r>
      <w:r w:rsidR="00813915">
        <w:rPr>
          <w:rFonts w:ascii="Arial Narrow" w:hAnsi="Arial Narrow"/>
          <w:sz w:val="24"/>
          <w:szCs w:val="24"/>
        </w:rPr>
        <w:t xml:space="preserve"> zmluvného</w:t>
      </w:r>
      <w:r w:rsidRPr="003657F7">
        <w:rPr>
          <w:rFonts w:ascii="Arial Narrow" w:hAnsi="Arial Narrow"/>
          <w:sz w:val="24"/>
          <w:szCs w:val="24"/>
        </w:rPr>
        <w:t xml:space="preserve"> štátu vykonávajúcich rovnaké činnosti. Toto ustanovenie sa </w:t>
      </w:r>
      <w:r w:rsidR="005C726B">
        <w:rPr>
          <w:rFonts w:ascii="Arial Narrow" w:hAnsi="Arial Narrow"/>
          <w:sz w:val="24"/>
          <w:szCs w:val="24"/>
        </w:rPr>
        <w:t xml:space="preserve">nemôže </w:t>
      </w:r>
      <w:r w:rsidRPr="003657F7">
        <w:rPr>
          <w:rFonts w:ascii="Arial Narrow" w:hAnsi="Arial Narrow"/>
          <w:sz w:val="24"/>
          <w:szCs w:val="24"/>
        </w:rPr>
        <w:t>vykladať ako záväzok jedného zmluvného štátu, aby priznal rezidentom druhého zmluvného štátu akékoľvek osobné úľavy, zľavy a</w:t>
      </w:r>
      <w:r>
        <w:rPr>
          <w:rFonts w:ascii="Arial Narrow" w:hAnsi="Arial Narrow"/>
          <w:sz w:val="24"/>
          <w:szCs w:val="24"/>
        </w:rPr>
        <w:t> </w:t>
      </w:r>
      <w:r w:rsidRPr="003657F7">
        <w:rPr>
          <w:rFonts w:ascii="Arial Narrow" w:hAnsi="Arial Narrow"/>
          <w:sz w:val="24"/>
          <w:szCs w:val="24"/>
        </w:rPr>
        <w:t>zníženia</w:t>
      </w:r>
      <w:r>
        <w:rPr>
          <w:rFonts w:ascii="Arial Narrow" w:hAnsi="Arial Narrow"/>
          <w:sz w:val="24"/>
          <w:szCs w:val="24"/>
        </w:rPr>
        <w:t xml:space="preserve"> </w:t>
      </w:r>
      <w:r w:rsidRPr="003657F7">
        <w:rPr>
          <w:rFonts w:ascii="Arial Narrow" w:hAnsi="Arial Narrow"/>
          <w:sz w:val="24"/>
          <w:szCs w:val="24"/>
        </w:rPr>
        <w:t>daní z</w:t>
      </w:r>
      <w:r>
        <w:rPr>
          <w:rFonts w:ascii="Arial Narrow" w:hAnsi="Arial Narrow"/>
          <w:sz w:val="24"/>
          <w:szCs w:val="24"/>
        </w:rPr>
        <w:t> </w:t>
      </w:r>
      <w:r w:rsidRPr="003657F7">
        <w:rPr>
          <w:rFonts w:ascii="Arial Narrow" w:hAnsi="Arial Narrow"/>
          <w:sz w:val="24"/>
          <w:szCs w:val="24"/>
        </w:rPr>
        <w:t>dôvodu</w:t>
      </w:r>
      <w:r>
        <w:rPr>
          <w:rFonts w:ascii="Arial Narrow" w:hAnsi="Arial Narrow"/>
          <w:sz w:val="24"/>
          <w:szCs w:val="24"/>
        </w:rPr>
        <w:t xml:space="preserve"> </w:t>
      </w:r>
      <w:r w:rsidRPr="003657F7">
        <w:rPr>
          <w:rFonts w:ascii="Arial Narrow" w:hAnsi="Arial Narrow"/>
          <w:sz w:val="24"/>
          <w:szCs w:val="24"/>
        </w:rPr>
        <w:t>osobného stavu alebo rodinných záväzkov, ktoré priznáva svojim vlastným rezidentom.</w:t>
      </w:r>
    </w:p>
    <w:p w:rsidR="003553C3" w:rsidRPr="0081199B" w:rsidP="005A7F5A">
      <w:pPr>
        <w:autoSpaceDE w:val="0"/>
        <w:autoSpaceDN w:val="0"/>
        <w:bidi w:val="0"/>
        <w:adjustRightInd w:val="0"/>
        <w:spacing w:after="0" w:line="240" w:lineRule="auto"/>
        <w:jc w:val="both"/>
        <w:rPr>
          <w:rFonts w:ascii="Arial Narrow" w:hAnsi="Arial Narrow"/>
          <w:sz w:val="24"/>
          <w:szCs w:val="24"/>
        </w:rPr>
      </w:pPr>
    </w:p>
    <w:p w:rsidR="00C66B39" w:rsidRPr="00C66B39" w:rsidP="005A7F5A">
      <w:pPr>
        <w:autoSpaceDE w:val="0"/>
        <w:autoSpaceDN w:val="0"/>
        <w:bidi w:val="0"/>
        <w:adjustRightInd w:val="0"/>
        <w:spacing w:after="0" w:line="240" w:lineRule="auto"/>
        <w:jc w:val="both"/>
        <w:rPr>
          <w:rFonts w:ascii="Arial Narrow" w:hAnsi="Arial Narrow"/>
          <w:sz w:val="24"/>
          <w:szCs w:val="24"/>
        </w:rPr>
      </w:pPr>
      <w:r w:rsidRPr="00C66B39">
        <w:rPr>
          <w:rFonts w:ascii="Arial Narrow" w:hAnsi="Arial Narrow"/>
          <w:sz w:val="24"/>
          <w:szCs w:val="24"/>
        </w:rPr>
        <w:t xml:space="preserve">(4) Okrem prípadov, keď sa uplatnia ustanovenia </w:t>
      </w:r>
      <w:r w:rsidR="00094459">
        <w:rPr>
          <w:rFonts w:ascii="Arial Narrow" w:hAnsi="Arial Narrow"/>
          <w:sz w:val="24"/>
          <w:szCs w:val="24"/>
        </w:rPr>
        <w:t>článku</w:t>
      </w:r>
      <w:r w:rsidRPr="00C66B39">
        <w:rPr>
          <w:rFonts w:ascii="Arial Narrow" w:hAnsi="Arial Narrow"/>
          <w:sz w:val="24"/>
          <w:szCs w:val="24"/>
        </w:rPr>
        <w:t xml:space="preserve"> 9 </w:t>
      </w:r>
      <w:r w:rsidR="00094459">
        <w:rPr>
          <w:rFonts w:ascii="Arial Narrow" w:hAnsi="Arial Narrow"/>
          <w:sz w:val="24"/>
          <w:szCs w:val="24"/>
        </w:rPr>
        <w:t>odseku</w:t>
      </w:r>
      <w:r w:rsidRPr="00C66B39">
        <w:rPr>
          <w:rFonts w:ascii="Arial Narrow" w:hAnsi="Arial Narrow"/>
          <w:sz w:val="24"/>
          <w:szCs w:val="24"/>
        </w:rPr>
        <w:t xml:space="preserve"> 1, </w:t>
      </w:r>
      <w:r w:rsidR="00094459">
        <w:rPr>
          <w:rFonts w:ascii="Arial Narrow" w:hAnsi="Arial Narrow"/>
          <w:sz w:val="24"/>
          <w:szCs w:val="24"/>
        </w:rPr>
        <w:t>článku</w:t>
      </w:r>
      <w:r w:rsidRPr="00C66B39">
        <w:rPr>
          <w:rFonts w:ascii="Arial Narrow" w:hAnsi="Arial Narrow"/>
          <w:sz w:val="24"/>
          <w:szCs w:val="24"/>
        </w:rPr>
        <w:t xml:space="preserve"> 11 </w:t>
      </w:r>
      <w:r w:rsidR="00094459">
        <w:rPr>
          <w:rFonts w:ascii="Arial Narrow" w:hAnsi="Arial Narrow"/>
          <w:sz w:val="24"/>
          <w:szCs w:val="24"/>
        </w:rPr>
        <w:t>odseku</w:t>
      </w:r>
      <w:r w:rsidRPr="00C66B39">
        <w:rPr>
          <w:rFonts w:ascii="Arial Narrow" w:hAnsi="Arial Narrow"/>
          <w:sz w:val="24"/>
          <w:szCs w:val="24"/>
        </w:rPr>
        <w:t xml:space="preserve"> 6 alebo </w:t>
      </w:r>
      <w:r w:rsidR="00094459">
        <w:rPr>
          <w:rFonts w:ascii="Arial Narrow" w:hAnsi="Arial Narrow"/>
          <w:sz w:val="24"/>
          <w:szCs w:val="24"/>
        </w:rPr>
        <w:t>článku</w:t>
      </w:r>
      <w:r w:rsidRPr="00C66B39">
        <w:rPr>
          <w:rFonts w:ascii="Arial Narrow" w:hAnsi="Arial Narrow"/>
          <w:sz w:val="24"/>
          <w:szCs w:val="24"/>
        </w:rPr>
        <w:t xml:space="preserve"> 12 </w:t>
      </w:r>
      <w:r w:rsidR="00094459">
        <w:rPr>
          <w:rFonts w:ascii="Arial Narrow" w:hAnsi="Arial Narrow"/>
          <w:sz w:val="24"/>
          <w:szCs w:val="24"/>
        </w:rPr>
        <w:t>odseku</w:t>
      </w:r>
      <w:r w:rsidRPr="0081199B" w:rsidR="0081199B">
        <w:rPr>
          <w:rFonts w:ascii="Arial Narrow" w:hAnsi="Arial Narrow"/>
          <w:sz w:val="24"/>
          <w:szCs w:val="24"/>
        </w:rPr>
        <w:t xml:space="preserve"> 4</w:t>
      </w:r>
      <w:r w:rsidRPr="00C66B39">
        <w:rPr>
          <w:rFonts w:ascii="Arial Narrow" w:hAnsi="Arial Narrow"/>
          <w:sz w:val="24"/>
          <w:szCs w:val="24"/>
        </w:rPr>
        <w:t>, úroky, licenčné poplatky a</w:t>
      </w:r>
      <w:r w:rsidRPr="0081199B" w:rsidR="0081199B">
        <w:rPr>
          <w:rFonts w:ascii="Arial Narrow" w:hAnsi="Arial Narrow"/>
          <w:sz w:val="24"/>
          <w:szCs w:val="24"/>
        </w:rPr>
        <w:t> </w:t>
      </w:r>
      <w:r w:rsidRPr="00C66B39">
        <w:rPr>
          <w:rFonts w:ascii="Arial Narrow" w:hAnsi="Arial Narrow"/>
          <w:sz w:val="24"/>
          <w:szCs w:val="24"/>
        </w:rPr>
        <w:t>iné</w:t>
      </w:r>
      <w:r w:rsidRPr="0081199B" w:rsidR="0081199B">
        <w:rPr>
          <w:rFonts w:ascii="Arial Narrow" w:hAnsi="Arial Narrow"/>
          <w:sz w:val="24"/>
          <w:szCs w:val="24"/>
        </w:rPr>
        <w:t xml:space="preserve"> </w:t>
      </w:r>
      <w:r w:rsidRPr="00C66B39">
        <w:rPr>
          <w:rFonts w:ascii="Arial Narrow" w:hAnsi="Arial Narrow"/>
          <w:sz w:val="24"/>
          <w:szCs w:val="24"/>
        </w:rPr>
        <w:t xml:space="preserve">výdavky platené podnikom jedného zmluvného štátu rezidentovi druhého zmluvného štátu sú na účely stanovenia zdaniteľných ziskov toho podniku odpočítateľné za rovnakých podmienok, ako keby boli platené rezidentovi skôr uvedeného </w:t>
      </w:r>
      <w:r w:rsidRPr="00C66B39" w:rsidR="0081199B">
        <w:rPr>
          <w:rFonts w:ascii="Arial Narrow" w:hAnsi="Arial Narrow"/>
          <w:sz w:val="24"/>
          <w:szCs w:val="24"/>
        </w:rPr>
        <w:t>zmluvného</w:t>
      </w:r>
      <w:r w:rsidRPr="0081199B" w:rsidR="0081199B">
        <w:rPr>
          <w:rFonts w:ascii="Arial Narrow" w:hAnsi="Arial Narrow"/>
          <w:sz w:val="24"/>
          <w:szCs w:val="24"/>
        </w:rPr>
        <w:t xml:space="preserve"> </w:t>
      </w:r>
      <w:r w:rsidRPr="00C66B39">
        <w:rPr>
          <w:rFonts w:ascii="Arial Narrow" w:hAnsi="Arial Narrow"/>
          <w:sz w:val="24"/>
          <w:szCs w:val="24"/>
        </w:rPr>
        <w:t>štátu. Podobne akékoľvek dlhy podniku jedného zmluvného štátu voči rezidentovi druhého zmluvného štátu budú na účely stanovenia zdaniteľného majetku podniku odpočítateľné za rovnakých podmienok, ako keby boli platené rezidentovi skôr uvedeného</w:t>
      </w:r>
      <w:r w:rsidRPr="0081199B" w:rsidR="0081199B">
        <w:rPr>
          <w:rFonts w:ascii="Arial Narrow" w:hAnsi="Arial Narrow"/>
          <w:sz w:val="24"/>
          <w:szCs w:val="24"/>
        </w:rPr>
        <w:t xml:space="preserve"> </w:t>
      </w:r>
      <w:r w:rsidRPr="00C66B39" w:rsidR="0081199B">
        <w:rPr>
          <w:rFonts w:ascii="Arial Narrow" w:hAnsi="Arial Narrow"/>
          <w:sz w:val="24"/>
          <w:szCs w:val="24"/>
        </w:rPr>
        <w:t>zmluvného</w:t>
      </w:r>
      <w:r w:rsidRPr="00C66B39">
        <w:rPr>
          <w:rFonts w:ascii="Arial Narrow" w:hAnsi="Arial Narrow"/>
          <w:sz w:val="24"/>
          <w:szCs w:val="24"/>
        </w:rPr>
        <w:t xml:space="preserve"> štátu.</w:t>
      </w:r>
    </w:p>
    <w:p w:rsidR="00C66B39" w:rsidP="005A7F5A">
      <w:pPr>
        <w:autoSpaceDE w:val="0"/>
        <w:autoSpaceDN w:val="0"/>
        <w:bidi w:val="0"/>
        <w:adjustRightInd w:val="0"/>
        <w:spacing w:after="0" w:line="240" w:lineRule="auto"/>
        <w:jc w:val="both"/>
        <w:rPr>
          <w:rFonts w:ascii="Arial Narrow" w:hAnsi="Arial Narrow"/>
          <w:sz w:val="24"/>
          <w:szCs w:val="24"/>
        </w:rPr>
      </w:pPr>
    </w:p>
    <w:p w:rsidR="0067778F" w:rsidRPr="0067778F" w:rsidP="005A7F5A">
      <w:pPr>
        <w:autoSpaceDE w:val="0"/>
        <w:autoSpaceDN w:val="0"/>
        <w:bidi w:val="0"/>
        <w:adjustRightInd w:val="0"/>
        <w:spacing w:after="0" w:line="240" w:lineRule="auto"/>
        <w:jc w:val="both"/>
        <w:rPr>
          <w:rFonts w:ascii="Arial Narrow" w:hAnsi="Arial Narrow"/>
          <w:sz w:val="24"/>
          <w:szCs w:val="24"/>
        </w:rPr>
      </w:pPr>
      <w:r w:rsidRPr="0067778F">
        <w:rPr>
          <w:rFonts w:ascii="Arial Narrow" w:hAnsi="Arial Narrow"/>
          <w:sz w:val="24"/>
          <w:szCs w:val="24"/>
        </w:rPr>
        <w:t>(5) Podniky jedného zmluvného štátu, ktorých majetok úplne alebo čiastočne priamo alebo nepriamo vlastní alebo ovláda jeden rezident alebo viac rezidentov druhého zmluvného štátu, nepodliehajú v</w:t>
      </w:r>
      <w:r w:rsidRPr="001A7DF4">
        <w:rPr>
          <w:rFonts w:ascii="Arial Narrow" w:hAnsi="Arial Narrow"/>
          <w:sz w:val="24"/>
          <w:szCs w:val="24"/>
        </w:rPr>
        <w:t> </w:t>
      </w:r>
      <w:r w:rsidRPr="0067778F">
        <w:rPr>
          <w:rFonts w:ascii="Arial Narrow" w:hAnsi="Arial Narrow"/>
          <w:sz w:val="24"/>
          <w:szCs w:val="24"/>
        </w:rPr>
        <w:t>skôr</w:t>
      </w:r>
      <w:r w:rsidRPr="001A7DF4">
        <w:rPr>
          <w:rFonts w:ascii="Arial Narrow" w:hAnsi="Arial Narrow"/>
          <w:sz w:val="24"/>
          <w:szCs w:val="24"/>
        </w:rPr>
        <w:t xml:space="preserve"> </w:t>
      </w:r>
      <w:r w:rsidRPr="0067778F">
        <w:rPr>
          <w:rFonts w:ascii="Arial Narrow" w:hAnsi="Arial Narrow"/>
          <w:sz w:val="24"/>
          <w:szCs w:val="24"/>
        </w:rPr>
        <w:t xml:space="preserve">uvedenom </w:t>
      </w:r>
      <w:r w:rsidRPr="001A7DF4">
        <w:rPr>
          <w:rFonts w:ascii="Arial Narrow" w:hAnsi="Arial Narrow"/>
          <w:sz w:val="24"/>
          <w:szCs w:val="24"/>
        </w:rPr>
        <w:t xml:space="preserve">zmluvnom </w:t>
      </w:r>
      <w:r w:rsidRPr="0067778F">
        <w:rPr>
          <w:rFonts w:ascii="Arial Narrow" w:hAnsi="Arial Narrow"/>
          <w:sz w:val="24"/>
          <w:szCs w:val="24"/>
        </w:rPr>
        <w:t xml:space="preserve">štáte zdaneniu ani povinnostiam súvisiacim so zdanením, ktoré sú iné či ťaživejšie ako zdanenie a povinnosti súvisiace so zdanením, ktorým podliehajú alebo môžu podliehať iné podobné podniky skôr uvedeného </w:t>
      </w:r>
      <w:r w:rsidRPr="001A7DF4">
        <w:rPr>
          <w:rFonts w:ascii="Arial Narrow" w:hAnsi="Arial Narrow"/>
          <w:sz w:val="24"/>
          <w:szCs w:val="24"/>
        </w:rPr>
        <w:t xml:space="preserve">zmluvného </w:t>
      </w:r>
      <w:r w:rsidRPr="0067778F">
        <w:rPr>
          <w:rFonts w:ascii="Arial Narrow" w:hAnsi="Arial Narrow"/>
          <w:sz w:val="24"/>
          <w:szCs w:val="24"/>
        </w:rPr>
        <w:t>štátu.</w:t>
      </w:r>
      <w:r w:rsidR="001A7DF4">
        <w:rPr>
          <w:rFonts w:ascii="Arial Narrow" w:hAnsi="Arial Narrow"/>
          <w:sz w:val="24"/>
          <w:szCs w:val="24"/>
        </w:rPr>
        <w:t xml:space="preserve"> </w:t>
      </w:r>
    </w:p>
    <w:p w:rsidR="00E5590E" w:rsidRPr="001A7DF4" w:rsidP="005A7F5A">
      <w:pPr>
        <w:bidi w:val="0"/>
        <w:spacing w:after="0" w:line="240" w:lineRule="auto"/>
        <w:ind w:left="540" w:hanging="540"/>
        <w:rPr>
          <w:rFonts w:ascii="Arial Narrow" w:hAnsi="Arial Narrow"/>
          <w:sz w:val="24"/>
          <w:szCs w:val="24"/>
        </w:rPr>
      </w:pPr>
    </w:p>
    <w:p w:rsidR="00E5590E" w:rsidRPr="00E5590E" w:rsidP="005A7F5A">
      <w:pPr>
        <w:bidi w:val="0"/>
        <w:spacing w:after="0" w:line="240" w:lineRule="auto"/>
        <w:ind w:left="540" w:hanging="540"/>
        <w:rPr>
          <w:rFonts w:ascii="Arial Narrow" w:hAnsi="Arial Narrow"/>
          <w:sz w:val="24"/>
          <w:szCs w:val="24"/>
        </w:rPr>
      </w:pPr>
      <w:r w:rsidRPr="00E5590E">
        <w:rPr>
          <w:rFonts w:ascii="Arial Narrow" w:hAnsi="Arial Narrow"/>
          <w:sz w:val="24"/>
          <w:szCs w:val="24"/>
        </w:rPr>
        <w:t xml:space="preserve">(6) Ustanovenia tohto článku sa uplatňujú na dane, na ktoré sa vzťahuje táto zmluva. </w:t>
      </w:r>
    </w:p>
    <w:p w:rsidR="0067778F" w:rsidRPr="0081199B" w:rsidP="005A7F5A">
      <w:pPr>
        <w:autoSpaceDE w:val="0"/>
        <w:autoSpaceDN w:val="0"/>
        <w:bidi w:val="0"/>
        <w:adjustRightInd w:val="0"/>
        <w:spacing w:after="0" w:line="240" w:lineRule="auto"/>
        <w:jc w:val="both"/>
        <w:rPr>
          <w:rFonts w:ascii="Arial Narrow" w:hAnsi="Arial Narrow"/>
          <w:sz w:val="24"/>
          <w:szCs w:val="24"/>
        </w:rPr>
      </w:pPr>
    </w:p>
    <w:p w:rsidR="005D6C37" w:rsidRPr="0081199B" w:rsidP="005A7F5A">
      <w:pPr>
        <w:autoSpaceDE w:val="0"/>
        <w:autoSpaceDN w:val="0"/>
        <w:bidi w:val="0"/>
        <w:adjustRightInd w:val="0"/>
        <w:spacing w:after="0" w:line="240" w:lineRule="auto"/>
        <w:jc w:val="both"/>
        <w:rPr>
          <w:rFonts w:ascii="Arial Narrow" w:hAnsi="Arial Narrow"/>
          <w:sz w:val="24"/>
          <w:szCs w:val="24"/>
        </w:rPr>
      </w:pPr>
    </w:p>
    <w:p w:rsidR="00BB126E" w:rsidRPr="003D6B0F" w:rsidP="005A7F5A">
      <w:pPr>
        <w:autoSpaceDE w:val="0"/>
        <w:autoSpaceDN w:val="0"/>
        <w:bidi w:val="0"/>
        <w:adjustRightInd w:val="0"/>
        <w:spacing w:after="0" w:line="240" w:lineRule="auto"/>
        <w:rPr>
          <w:rFonts w:ascii="Arial Narrow" w:hAnsi="Arial Narrow"/>
          <w:sz w:val="24"/>
          <w:szCs w:val="24"/>
        </w:rPr>
      </w:pPr>
    </w:p>
    <w:p w:rsidR="005A2378" w:rsidRPr="003D6B0F" w:rsidP="005A7F5A">
      <w:pPr>
        <w:autoSpaceDE w:val="0"/>
        <w:autoSpaceDN w:val="0"/>
        <w:bidi w:val="0"/>
        <w:adjustRightInd w:val="0"/>
        <w:spacing w:after="0" w:line="240" w:lineRule="auto"/>
        <w:jc w:val="center"/>
        <w:rPr>
          <w:rFonts w:ascii="Arial Narrow" w:hAnsi="Arial Narrow"/>
          <w:b/>
          <w:bCs/>
          <w:sz w:val="24"/>
          <w:szCs w:val="24"/>
        </w:rPr>
      </w:pPr>
      <w:r w:rsidRPr="00A11093" w:rsidR="00A11093">
        <w:rPr>
          <w:rFonts w:ascii="Arial Narrow" w:hAnsi="Arial Narrow"/>
          <w:b/>
          <w:iCs/>
          <w:sz w:val="24"/>
          <w:szCs w:val="24"/>
        </w:rPr>
        <w:t>Článok</w:t>
      </w:r>
      <w:r w:rsidRPr="003D6B0F">
        <w:rPr>
          <w:rFonts w:ascii="Arial Narrow" w:hAnsi="Arial Narrow"/>
          <w:b/>
          <w:bCs/>
          <w:sz w:val="24"/>
          <w:szCs w:val="24"/>
        </w:rPr>
        <w:t xml:space="preserve"> 2</w:t>
      </w:r>
      <w:r w:rsidRPr="003D6B0F" w:rsidR="005B4739">
        <w:rPr>
          <w:rFonts w:ascii="Arial Narrow" w:hAnsi="Arial Narrow"/>
          <w:b/>
          <w:bCs/>
          <w:sz w:val="24"/>
          <w:szCs w:val="24"/>
        </w:rPr>
        <w:t>5</w:t>
      </w:r>
    </w:p>
    <w:p w:rsidR="00037BFB" w:rsidP="00C92BA5">
      <w:pPr>
        <w:autoSpaceDE w:val="0"/>
        <w:autoSpaceDN w:val="0"/>
        <w:bidi w:val="0"/>
        <w:adjustRightInd w:val="0"/>
        <w:spacing w:after="0" w:line="240" w:lineRule="auto"/>
        <w:jc w:val="center"/>
        <w:rPr>
          <w:rFonts w:ascii="Arial Narrow" w:hAnsi="Arial Narrow"/>
          <w:b/>
          <w:sz w:val="24"/>
          <w:szCs w:val="24"/>
        </w:rPr>
      </w:pPr>
      <w:r w:rsidR="00813915">
        <w:rPr>
          <w:rFonts w:ascii="Arial Narrow" w:hAnsi="Arial Narrow"/>
          <w:b/>
          <w:sz w:val="24"/>
          <w:szCs w:val="24"/>
        </w:rPr>
        <w:t>Procedúra vzájomn</w:t>
      </w:r>
      <w:r w:rsidR="005230E9">
        <w:rPr>
          <w:rFonts w:ascii="Arial Narrow" w:hAnsi="Arial Narrow"/>
          <w:b/>
          <w:sz w:val="24"/>
          <w:szCs w:val="24"/>
        </w:rPr>
        <w:t>ej</w:t>
      </w:r>
      <w:r w:rsidR="00813915">
        <w:rPr>
          <w:rFonts w:ascii="Arial Narrow" w:hAnsi="Arial Narrow"/>
          <w:b/>
          <w:sz w:val="24"/>
          <w:szCs w:val="24"/>
        </w:rPr>
        <w:t xml:space="preserve"> doh</w:t>
      </w:r>
      <w:r w:rsidR="005230E9">
        <w:rPr>
          <w:rFonts w:ascii="Arial Narrow" w:hAnsi="Arial Narrow"/>
          <w:b/>
          <w:sz w:val="24"/>
          <w:szCs w:val="24"/>
        </w:rPr>
        <w:t>o</w:t>
      </w:r>
      <w:r w:rsidR="00813915">
        <w:rPr>
          <w:rFonts w:ascii="Arial Narrow" w:hAnsi="Arial Narrow"/>
          <w:b/>
          <w:sz w:val="24"/>
          <w:szCs w:val="24"/>
        </w:rPr>
        <w:t>d</w:t>
      </w:r>
      <w:r w:rsidR="005230E9">
        <w:rPr>
          <w:rFonts w:ascii="Arial Narrow" w:hAnsi="Arial Narrow"/>
          <w:b/>
          <w:sz w:val="24"/>
          <w:szCs w:val="24"/>
        </w:rPr>
        <w:t>y</w:t>
      </w:r>
    </w:p>
    <w:p w:rsidR="00C92BA5" w:rsidRPr="00BB2408" w:rsidP="00C92BA5">
      <w:pPr>
        <w:autoSpaceDE w:val="0"/>
        <w:autoSpaceDN w:val="0"/>
        <w:bidi w:val="0"/>
        <w:adjustRightInd w:val="0"/>
        <w:spacing w:after="0" w:line="240" w:lineRule="auto"/>
        <w:jc w:val="center"/>
        <w:rPr>
          <w:rFonts w:ascii="Arial Narrow" w:hAnsi="Arial Narrow"/>
          <w:sz w:val="24"/>
          <w:szCs w:val="24"/>
        </w:rPr>
      </w:pPr>
    </w:p>
    <w:p w:rsidR="001A7DF4" w:rsidRPr="00BB2408" w:rsidP="005A7F5A">
      <w:pPr>
        <w:widowControl w:val="0"/>
        <w:autoSpaceDE w:val="0"/>
        <w:autoSpaceDN w:val="0"/>
        <w:bidi w:val="0"/>
        <w:spacing w:after="0" w:line="240" w:lineRule="auto"/>
        <w:jc w:val="both"/>
        <w:rPr>
          <w:rFonts w:ascii="Arial Narrow" w:hAnsi="Arial Narrow"/>
          <w:sz w:val="24"/>
          <w:szCs w:val="24"/>
        </w:rPr>
      </w:pPr>
      <w:r w:rsidRPr="00BB2408">
        <w:rPr>
          <w:rFonts w:ascii="Arial Narrow" w:hAnsi="Arial Narrow"/>
          <w:sz w:val="24"/>
          <w:szCs w:val="24"/>
        </w:rPr>
        <w:t>(1) Ak sa osoba domnieva, že opatrenia jedného alebo oboch zmluvných štátov vedú alebo budú viesť v jej prípade k zdaneniu, ktoré</w:t>
      </w:r>
      <w:r w:rsidR="0023006B">
        <w:rPr>
          <w:rFonts w:ascii="Arial Narrow" w:hAnsi="Arial Narrow"/>
          <w:sz w:val="24"/>
          <w:szCs w:val="24"/>
        </w:rPr>
        <w:t>ho</w:t>
      </w:r>
      <w:r w:rsidRPr="00BB2408">
        <w:rPr>
          <w:rFonts w:ascii="Arial Narrow" w:hAnsi="Arial Narrow"/>
          <w:sz w:val="24"/>
          <w:szCs w:val="24"/>
        </w:rPr>
        <w:t xml:space="preserve"> </w:t>
      </w:r>
      <w:r w:rsidR="0023006B">
        <w:rPr>
          <w:rFonts w:ascii="Arial Narrow" w:hAnsi="Arial Narrow"/>
          <w:sz w:val="24"/>
          <w:szCs w:val="24"/>
        </w:rPr>
        <w:t>nesúlad s ustanoveniami tejto zmluvy sa namieta</w:t>
      </w:r>
      <w:r w:rsidRPr="00BB2408">
        <w:rPr>
          <w:rFonts w:ascii="Arial Narrow" w:hAnsi="Arial Narrow"/>
          <w:sz w:val="24"/>
          <w:szCs w:val="24"/>
        </w:rPr>
        <w:t xml:space="preserve">, môže nezávisle od opravných prostriedkov, ktoré poskytujú vnútroštátne právne predpisy </w:t>
      </w:r>
      <w:r w:rsidR="00BB2408">
        <w:rPr>
          <w:rFonts w:ascii="Arial Narrow" w:hAnsi="Arial Narrow"/>
          <w:sz w:val="24"/>
          <w:szCs w:val="24"/>
        </w:rPr>
        <w:t xml:space="preserve">zmluvných </w:t>
      </w:r>
      <w:r w:rsidRPr="00BB2408">
        <w:rPr>
          <w:rFonts w:ascii="Arial Narrow" w:hAnsi="Arial Narrow"/>
          <w:sz w:val="24"/>
          <w:szCs w:val="24"/>
        </w:rPr>
        <w:t>štátov, predložiť svoj prípad príslušnému orgánu toho zmluvného štátu, ktorého je rezidentom, alebo ak sa na prípad vzťahuje čl</w:t>
      </w:r>
      <w:r w:rsidR="00065345">
        <w:rPr>
          <w:rFonts w:ascii="Arial Narrow" w:hAnsi="Arial Narrow"/>
          <w:sz w:val="24"/>
          <w:szCs w:val="24"/>
        </w:rPr>
        <w:t>ánok</w:t>
      </w:r>
      <w:r w:rsidRPr="00BB2408">
        <w:rPr>
          <w:rFonts w:ascii="Arial Narrow" w:hAnsi="Arial Narrow"/>
          <w:sz w:val="24"/>
          <w:szCs w:val="24"/>
        </w:rPr>
        <w:t xml:space="preserve"> 24 </w:t>
      </w:r>
      <w:r w:rsidR="00094459">
        <w:rPr>
          <w:rFonts w:ascii="Arial Narrow" w:hAnsi="Arial Narrow"/>
          <w:sz w:val="24"/>
          <w:szCs w:val="24"/>
        </w:rPr>
        <w:t>odsek</w:t>
      </w:r>
      <w:r w:rsidR="00065345">
        <w:rPr>
          <w:rFonts w:ascii="Arial Narrow" w:hAnsi="Arial Narrow"/>
          <w:sz w:val="24"/>
          <w:szCs w:val="24"/>
        </w:rPr>
        <w:t xml:space="preserve"> </w:t>
      </w:r>
      <w:r w:rsidRPr="00BB2408">
        <w:rPr>
          <w:rFonts w:ascii="Arial Narrow" w:hAnsi="Arial Narrow"/>
          <w:sz w:val="24"/>
          <w:szCs w:val="24"/>
        </w:rPr>
        <w:t>1, príslušnému orgánu zmluvného štátu, ktorého je štátnym príslušníkom. Prípad musí byť predložený do troch rokov od prvého oznámenia o opatrení smerujúcom k zdaneniu, ktoré nie je v súlade s ustanoveniami tejto zmluvy.</w:t>
      </w:r>
    </w:p>
    <w:p w:rsidR="001A7DF4" w:rsidRPr="001C35A3" w:rsidP="005A7F5A">
      <w:pPr>
        <w:autoSpaceDE w:val="0"/>
        <w:autoSpaceDN w:val="0"/>
        <w:bidi w:val="0"/>
        <w:adjustRightInd w:val="0"/>
        <w:spacing w:after="0" w:line="240" w:lineRule="auto"/>
        <w:jc w:val="both"/>
        <w:rPr>
          <w:rFonts w:ascii="Arial Narrow" w:hAnsi="Arial Narrow"/>
          <w:sz w:val="24"/>
          <w:szCs w:val="24"/>
        </w:rPr>
      </w:pPr>
    </w:p>
    <w:p w:rsidR="0013784C" w:rsidRPr="0013784C" w:rsidP="005A7F5A">
      <w:pPr>
        <w:autoSpaceDE w:val="0"/>
        <w:autoSpaceDN w:val="0"/>
        <w:bidi w:val="0"/>
        <w:adjustRightInd w:val="0"/>
        <w:spacing w:after="0" w:line="240" w:lineRule="auto"/>
        <w:jc w:val="both"/>
        <w:rPr>
          <w:rFonts w:ascii="Arial Narrow" w:hAnsi="Arial Narrow"/>
          <w:sz w:val="24"/>
          <w:szCs w:val="24"/>
        </w:rPr>
      </w:pPr>
      <w:r w:rsidRPr="0013784C">
        <w:rPr>
          <w:rFonts w:ascii="Arial Narrow" w:hAnsi="Arial Narrow"/>
          <w:sz w:val="24"/>
          <w:szCs w:val="24"/>
        </w:rPr>
        <w:t xml:space="preserve">(2) Ak príslušný orgán považuje námietku za oprávnenú a ak sám nie je schopný nájsť uspokojivé riešenie, </w:t>
      </w:r>
      <w:r w:rsidRPr="00C92BA5" w:rsidR="00B40865">
        <w:rPr>
          <w:rFonts w:ascii="Arial Narrow" w:hAnsi="Arial Narrow"/>
          <w:sz w:val="24"/>
          <w:szCs w:val="24"/>
        </w:rPr>
        <w:t xml:space="preserve">bude sa usilovať prípad vyriešiť </w:t>
      </w:r>
      <w:r w:rsidRPr="001C35A3">
        <w:rPr>
          <w:rFonts w:ascii="Arial Narrow" w:hAnsi="Arial Narrow"/>
          <w:sz w:val="24"/>
          <w:szCs w:val="24"/>
        </w:rPr>
        <w:t xml:space="preserve">vzájomnou dohodou </w:t>
      </w:r>
      <w:r w:rsidRPr="0013784C">
        <w:rPr>
          <w:rFonts w:ascii="Arial Narrow" w:hAnsi="Arial Narrow"/>
          <w:sz w:val="24"/>
          <w:szCs w:val="24"/>
        </w:rPr>
        <w:t xml:space="preserve">s príslušným orgánom druhého zmluvného štátu tak, aby sa vylúčilo zdanenie, ktoré nie je v súlade s touto zmluvou. Dosiahnutá dohoda sa uplatní bez ohľadu na časové lehoty </w:t>
      </w:r>
      <w:r w:rsidR="00813915">
        <w:rPr>
          <w:rFonts w:ascii="Arial Narrow" w:hAnsi="Arial Narrow"/>
          <w:sz w:val="24"/>
          <w:szCs w:val="24"/>
        </w:rPr>
        <w:t xml:space="preserve">podľa </w:t>
      </w:r>
      <w:r w:rsidRPr="0013784C">
        <w:rPr>
          <w:rFonts w:ascii="Arial Narrow" w:hAnsi="Arial Narrow"/>
          <w:sz w:val="24"/>
          <w:szCs w:val="24"/>
        </w:rPr>
        <w:t>vnútroštátnych právnych predpisov zmluvných štátov</w:t>
      </w:r>
      <w:r w:rsidRPr="001C35A3">
        <w:rPr>
          <w:rFonts w:ascii="Arial Narrow" w:hAnsi="Arial Narrow"/>
          <w:sz w:val="24"/>
          <w:szCs w:val="24"/>
        </w:rPr>
        <w:t xml:space="preserve">. </w:t>
      </w:r>
      <w:r w:rsidR="00B40865">
        <w:rPr>
          <w:rFonts w:ascii="Arial Narrow" w:hAnsi="Arial Narrow"/>
          <w:sz w:val="24"/>
          <w:szCs w:val="24"/>
        </w:rPr>
        <w:t xml:space="preserve"> </w:t>
      </w:r>
    </w:p>
    <w:p w:rsidR="0013784C" w:rsidP="005A7F5A">
      <w:pPr>
        <w:autoSpaceDE w:val="0"/>
        <w:autoSpaceDN w:val="0"/>
        <w:bidi w:val="0"/>
        <w:adjustRightInd w:val="0"/>
        <w:spacing w:after="0" w:line="240" w:lineRule="auto"/>
        <w:jc w:val="both"/>
        <w:rPr>
          <w:rFonts w:ascii="Arial Narrow" w:hAnsi="Arial Narrow"/>
          <w:sz w:val="24"/>
          <w:szCs w:val="24"/>
        </w:rPr>
      </w:pPr>
    </w:p>
    <w:p w:rsidR="001C35A3" w:rsidRPr="001C35A3" w:rsidP="005A7F5A">
      <w:pPr>
        <w:autoSpaceDE w:val="0"/>
        <w:autoSpaceDN w:val="0"/>
        <w:bidi w:val="0"/>
        <w:adjustRightInd w:val="0"/>
        <w:spacing w:after="0" w:line="240" w:lineRule="auto"/>
        <w:jc w:val="both"/>
        <w:rPr>
          <w:rFonts w:ascii="Arial Narrow" w:hAnsi="Arial Narrow"/>
          <w:sz w:val="24"/>
          <w:szCs w:val="24"/>
        </w:rPr>
      </w:pPr>
      <w:r w:rsidRPr="001C35A3">
        <w:rPr>
          <w:rFonts w:ascii="Arial Narrow" w:hAnsi="Arial Narrow"/>
          <w:sz w:val="24"/>
          <w:szCs w:val="24"/>
        </w:rPr>
        <w:t xml:space="preserve">(3) Príslušné orgány zmluvných štátov </w:t>
      </w:r>
      <w:r w:rsidRPr="00C92BA5" w:rsidR="00B40865">
        <w:rPr>
          <w:rFonts w:ascii="Arial Narrow" w:hAnsi="Arial Narrow"/>
          <w:sz w:val="24"/>
          <w:szCs w:val="24"/>
        </w:rPr>
        <w:t xml:space="preserve">vynaložia úsilie vyriešiť </w:t>
      </w:r>
      <w:r w:rsidRPr="001C35A3">
        <w:rPr>
          <w:rFonts w:ascii="Arial Narrow" w:hAnsi="Arial Narrow"/>
          <w:sz w:val="24"/>
          <w:szCs w:val="24"/>
        </w:rPr>
        <w:t xml:space="preserve">vzájomnou dohodou ťažkosti alebo pochybnosti, ktoré môžu vzniknúť pri výklade alebo vykonávaní tejto zmluvy. Môžu sa tiež vzájomne poradiť o vylúčení dvojitého zdanenia v prípadoch, ktoré neupravuje táto zmluva. </w:t>
      </w:r>
    </w:p>
    <w:p w:rsidR="001C35A3" w:rsidRPr="001C35A3" w:rsidP="005A7F5A">
      <w:pPr>
        <w:autoSpaceDE w:val="0"/>
        <w:autoSpaceDN w:val="0"/>
        <w:bidi w:val="0"/>
        <w:adjustRightInd w:val="0"/>
        <w:spacing w:after="0" w:line="240" w:lineRule="auto"/>
        <w:jc w:val="both"/>
        <w:rPr>
          <w:rFonts w:ascii="Arial Narrow" w:hAnsi="Arial Narrow"/>
          <w:sz w:val="24"/>
          <w:szCs w:val="24"/>
        </w:rPr>
      </w:pPr>
    </w:p>
    <w:p w:rsidR="001C35A3" w:rsidRPr="001C35A3" w:rsidP="005A7F5A">
      <w:pPr>
        <w:autoSpaceDE w:val="0"/>
        <w:autoSpaceDN w:val="0"/>
        <w:bidi w:val="0"/>
        <w:adjustRightInd w:val="0"/>
        <w:spacing w:after="0" w:line="240" w:lineRule="auto"/>
        <w:jc w:val="both"/>
        <w:rPr>
          <w:rFonts w:ascii="Arial Narrow" w:hAnsi="Arial Narrow"/>
          <w:sz w:val="24"/>
          <w:szCs w:val="24"/>
        </w:rPr>
      </w:pPr>
      <w:r w:rsidRPr="001C35A3">
        <w:rPr>
          <w:rFonts w:ascii="Arial Narrow" w:hAnsi="Arial Narrow"/>
          <w:sz w:val="24"/>
          <w:szCs w:val="24"/>
        </w:rPr>
        <w:t xml:space="preserve">(4) Príslušné orgány zmluvných štátov môžu vzájomne komunikovať priamo, prostredníctvom spoločnej komisie zloženej z príslušných orgánov alebo z ich zástupcov, s cieľom dosiahnuť dohodu v zmysle predchádzajúcich odsekov. </w:t>
      </w:r>
    </w:p>
    <w:p w:rsidR="00BB2408" w:rsidRPr="001C35A3" w:rsidP="005A7F5A">
      <w:pPr>
        <w:autoSpaceDE w:val="0"/>
        <w:autoSpaceDN w:val="0"/>
        <w:bidi w:val="0"/>
        <w:adjustRightInd w:val="0"/>
        <w:spacing w:after="0" w:line="240" w:lineRule="auto"/>
        <w:jc w:val="both"/>
        <w:rPr>
          <w:rFonts w:ascii="Arial Narrow" w:hAnsi="Arial Narrow"/>
          <w:sz w:val="24"/>
          <w:szCs w:val="24"/>
        </w:rPr>
      </w:pPr>
    </w:p>
    <w:p w:rsidR="00037BFB" w:rsidRPr="001C35A3" w:rsidP="005A7F5A">
      <w:pPr>
        <w:autoSpaceDE w:val="0"/>
        <w:autoSpaceDN w:val="0"/>
        <w:bidi w:val="0"/>
        <w:adjustRightInd w:val="0"/>
        <w:spacing w:after="0" w:line="240" w:lineRule="auto"/>
        <w:rPr>
          <w:rFonts w:ascii="Arial Narrow" w:hAnsi="Arial Narrow"/>
          <w:sz w:val="24"/>
          <w:szCs w:val="24"/>
        </w:rPr>
      </w:pPr>
    </w:p>
    <w:p w:rsidR="00C04995" w:rsidRPr="001C35A3" w:rsidP="005A7F5A">
      <w:pPr>
        <w:autoSpaceDE w:val="0"/>
        <w:autoSpaceDN w:val="0"/>
        <w:bidi w:val="0"/>
        <w:adjustRightInd w:val="0"/>
        <w:spacing w:after="0" w:line="240" w:lineRule="auto"/>
        <w:rPr>
          <w:rFonts w:ascii="Arial Narrow" w:hAnsi="Arial Narrow"/>
          <w:sz w:val="24"/>
          <w:szCs w:val="24"/>
        </w:rPr>
      </w:pPr>
    </w:p>
    <w:p w:rsidR="005A2378" w:rsidRPr="003D6B0F" w:rsidP="005A7F5A">
      <w:pPr>
        <w:autoSpaceDE w:val="0"/>
        <w:autoSpaceDN w:val="0"/>
        <w:bidi w:val="0"/>
        <w:adjustRightInd w:val="0"/>
        <w:spacing w:after="0" w:line="240" w:lineRule="auto"/>
        <w:jc w:val="center"/>
        <w:rPr>
          <w:rFonts w:ascii="Arial Narrow" w:hAnsi="Arial Narrow"/>
          <w:b/>
          <w:bCs/>
          <w:sz w:val="24"/>
          <w:szCs w:val="24"/>
        </w:rPr>
      </w:pPr>
      <w:r w:rsidRPr="00A11093" w:rsidR="00A11093">
        <w:rPr>
          <w:rFonts w:ascii="Arial Narrow" w:hAnsi="Arial Narrow"/>
          <w:b/>
          <w:iCs/>
          <w:sz w:val="24"/>
          <w:szCs w:val="24"/>
        </w:rPr>
        <w:t>Článok</w:t>
      </w:r>
      <w:r w:rsidRPr="003D6B0F" w:rsidR="00E112C3">
        <w:rPr>
          <w:rFonts w:ascii="Arial Narrow" w:hAnsi="Arial Narrow"/>
          <w:b/>
          <w:bCs/>
          <w:sz w:val="24"/>
          <w:szCs w:val="24"/>
        </w:rPr>
        <w:t xml:space="preserve"> </w:t>
      </w:r>
      <w:r w:rsidRPr="003D6B0F">
        <w:rPr>
          <w:rFonts w:ascii="Arial Narrow" w:hAnsi="Arial Narrow"/>
          <w:b/>
          <w:bCs/>
          <w:sz w:val="24"/>
          <w:szCs w:val="24"/>
        </w:rPr>
        <w:t>2</w:t>
      </w:r>
      <w:r w:rsidRPr="003D6B0F" w:rsidR="005B4739">
        <w:rPr>
          <w:rFonts w:ascii="Arial Narrow" w:hAnsi="Arial Narrow"/>
          <w:b/>
          <w:bCs/>
          <w:sz w:val="24"/>
          <w:szCs w:val="24"/>
        </w:rPr>
        <w:t>6</w:t>
      </w:r>
    </w:p>
    <w:p w:rsidR="001C35A3" w:rsidRPr="001C35A3" w:rsidP="005A7F5A">
      <w:pPr>
        <w:autoSpaceDE w:val="0"/>
        <w:autoSpaceDN w:val="0"/>
        <w:bidi w:val="0"/>
        <w:adjustRightInd w:val="0"/>
        <w:spacing w:after="0" w:line="240" w:lineRule="auto"/>
        <w:jc w:val="center"/>
        <w:rPr>
          <w:rFonts w:ascii="Arial Narrow" w:hAnsi="Arial Narrow"/>
          <w:b/>
          <w:sz w:val="24"/>
          <w:szCs w:val="24"/>
        </w:rPr>
      </w:pPr>
      <w:r w:rsidRPr="001C35A3">
        <w:rPr>
          <w:rFonts w:ascii="Arial Narrow" w:hAnsi="Arial Narrow"/>
          <w:b/>
          <w:sz w:val="24"/>
          <w:szCs w:val="24"/>
        </w:rPr>
        <w:t>Výmena informácií</w:t>
      </w:r>
    </w:p>
    <w:p w:rsidR="000E3128" w:rsidRPr="00F752F1" w:rsidP="005A7F5A">
      <w:pPr>
        <w:autoSpaceDE w:val="0"/>
        <w:autoSpaceDN w:val="0"/>
        <w:bidi w:val="0"/>
        <w:adjustRightInd w:val="0"/>
        <w:spacing w:after="0" w:line="240" w:lineRule="auto"/>
        <w:jc w:val="both"/>
        <w:rPr>
          <w:rFonts w:ascii="Arial Narrow" w:hAnsi="Arial Narrow"/>
          <w:sz w:val="24"/>
          <w:szCs w:val="24"/>
        </w:rPr>
      </w:pP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 xml:space="preserve">(1)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w:t>
      </w:r>
      <w:r w:rsidRPr="00C92BA5" w:rsidR="00E31623">
        <w:rPr>
          <w:rFonts w:ascii="Arial Narrow" w:hAnsi="Arial Narrow"/>
          <w:sz w:val="24"/>
          <w:szCs w:val="24"/>
        </w:rPr>
        <w:t>celkov</w:t>
      </w:r>
      <w:r w:rsidRPr="00C92BA5">
        <w:rPr>
          <w:rFonts w:ascii="Arial Narrow" w:hAnsi="Arial Narrow"/>
          <w:sz w:val="24"/>
          <w:szCs w:val="24"/>
        </w:rPr>
        <w:t xml:space="preserve">, alebo miestnych orgánov, ak zdanenie, ktoré upravujú, nie je v rozpore s touto zmluvou. Výmena informácií nie je obmedzená článkami 1 a 2. </w:t>
      </w: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br/>
        <w:t>(2) Všetky informácie, ktoré zmluvný štát získa podľa odseku 1, sa  považujú za daňové tajomstvo rovnako ako informácie získané podľa vnútroštátnych právnych predpisov toho zmluvného štátu a poskytujú sa len osobám alebo orgánom (vrátane súdov a správnych orgánov), ktoré sa zaoberajú vyrubovaním alebo vyberaním daní, vykonávaním právnych predpisov alebo trestným stíhaním týkajúcim sa daní alebo rozhodovaním o odvolaniach vo vzťahu k daniam uvedeným v odseku 1 alebo dohľadom nad týmito činnosťami. Tieto osoby alebo orgány použijú informácie len na uvedené účely. Tieto informácie sa môžu zverejňovať počas verejných súdnych konaní alebo v súdnych rozhodnutiach</w:t>
      </w:r>
      <w:r w:rsidR="00A1055F">
        <w:rPr>
          <w:rFonts w:ascii="Arial Narrow" w:hAnsi="Arial Narrow"/>
          <w:sz w:val="24"/>
          <w:szCs w:val="24"/>
        </w:rPr>
        <w:t>.</w:t>
      </w:r>
      <w:r w:rsidRPr="00C92BA5">
        <w:rPr>
          <w:rFonts w:ascii="Arial Narrow" w:hAnsi="Arial Narrow"/>
          <w:sz w:val="24"/>
          <w:szCs w:val="24"/>
        </w:rPr>
        <w:t xml:space="preserve"> </w:t>
      </w:r>
    </w:p>
    <w:p w:rsidR="00B40865" w:rsidRPr="00C92BA5" w:rsidP="00B40865">
      <w:pPr>
        <w:bidi w:val="0"/>
        <w:spacing w:after="0" w:line="360" w:lineRule="atLeast"/>
        <w:jc w:val="both"/>
        <w:rPr>
          <w:rFonts w:ascii="Arial Narrow" w:hAnsi="Arial Narrow"/>
          <w:sz w:val="24"/>
          <w:szCs w:val="24"/>
        </w:rPr>
      </w:pP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 xml:space="preserve">(3) Ustanovenia odsekov 1 a 2 sa v žiadnom prípade nevykladajú tak, že niektorému zmluvnému štátu ukladajú povinnosť </w:t>
      </w:r>
    </w:p>
    <w:p w:rsidR="00B40865" w:rsidRPr="00C92BA5" w:rsidP="00B40865">
      <w:pPr>
        <w:bidi w:val="0"/>
        <w:spacing w:after="0" w:line="360" w:lineRule="atLeast"/>
        <w:jc w:val="both"/>
        <w:rPr>
          <w:rFonts w:ascii="Arial Narrow" w:hAnsi="Arial Narrow"/>
          <w:sz w:val="24"/>
          <w:szCs w:val="24"/>
        </w:rPr>
      </w:pP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a) vykonať správne opatrenia v rozpore s právnymi predpismi a administratívnou praxou jedného alebo druhého zmluvného štátu,</w:t>
      </w:r>
    </w:p>
    <w:p w:rsidR="00B40865" w:rsidRPr="00C92BA5" w:rsidP="00B40865">
      <w:pPr>
        <w:bidi w:val="0"/>
        <w:spacing w:after="0" w:line="360" w:lineRule="atLeast"/>
        <w:jc w:val="both"/>
        <w:rPr>
          <w:rFonts w:ascii="Arial Narrow" w:hAnsi="Arial Narrow"/>
          <w:sz w:val="24"/>
          <w:szCs w:val="24"/>
        </w:rPr>
      </w:pP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 xml:space="preserve">b) poskytnúť informácie, ktoré sa nedajú získať na základe právnych predpisov alebo v riadnom správnom konaní jedného alebo druhého zmluvného štátu, </w:t>
      </w: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rsidR="00B40865" w:rsidRPr="00C92BA5" w:rsidP="00B40865">
      <w:pPr>
        <w:bidi w:val="0"/>
        <w:spacing w:after="0" w:line="360" w:lineRule="atLeast"/>
        <w:jc w:val="both"/>
        <w:rPr>
          <w:rFonts w:ascii="Arial Narrow" w:hAnsi="Arial Narrow"/>
          <w:sz w:val="24"/>
          <w:szCs w:val="24"/>
        </w:rPr>
      </w:pPr>
    </w:p>
    <w:p w:rsidR="00B40865" w:rsidRPr="00C92BA5" w:rsidP="00034C54">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(4) Ak jeden zmluvný štát žiada informácie podľa tohto článku, druhý zmluvný štát využije svoje opatrenia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on sám n</w:t>
      </w:r>
      <w:r w:rsidR="00A1055F">
        <w:rPr>
          <w:rFonts w:ascii="Arial Narrow" w:hAnsi="Arial Narrow"/>
          <w:sz w:val="24"/>
          <w:szCs w:val="24"/>
        </w:rPr>
        <w:t>emá záujem o takéto informácie.</w:t>
      </w:r>
    </w:p>
    <w:p w:rsidR="00B40865" w:rsidRPr="00C92BA5" w:rsidP="00B40865">
      <w:pPr>
        <w:bidi w:val="0"/>
        <w:spacing w:after="0" w:line="360" w:lineRule="atLeast"/>
        <w:jc w:val="both"/>
        <w:rPr>
          <w:rFonts w:ascii="Arial Narrow" w:hAnsi="Arial Narrow"/>
          <w:sz w:val="24"/>
          <w:szCs w:val="24"/>
        </w:rPr>
      </w:pPr>
    </w:p>
    <w:p w:rsidR="00B40865" w:rsidRPr="00C92BA5" w:rsidP="00B40865">
      <w:pPr>
        <w:autoSpaceDE w:val="0"/>
        <w:autoSpaceDN w:val="0"/>
        <w:bidi w:val="0"/>
        <w:adjustRightInd w:val="0"/>
        <w:spacing w:after="0" w:line="240" w:lineRule="auto"/>
        <w:jc w:val="both"/>
        <w:rPr>
          <w:rFonts w:ascii="Arial Narrow" w:hAnsi="Arial Narrow"/>
          <w:sz w:val="24"/>
          <w:szCs w:val="24"/>
        </w:rPr>
      </w:pPr>
      <w:r w:rsidRPr="00C92BA5">
        <w:rPr>
          <w:rFonts w:ascii="Arial Narrow" w:hAnsi="Arial Narrow"/>
          <w:sz w:val="24"/>
          <w:szCs w:val="24"/>
        </w:rPr>
        <w:t>(5) V žiadnom prípade sa ustanovenia odseku 3 nevysvetľujú tak, že umožňujú jednému zmluvnému štátu zamietnuť poskytnutie informácií len preto, že požadované informácie drží banka, iná finančná inštitúcia, splnomocnenec alebo osoba konajúca vo funkcii agenta alebo zmocneného zástupcu alebo preto, že sa týkajú majetkovej účasti v určitej osobe.</w:t>
      </w:r>
    </w:p>
    <w:p w:rsidR="000E3128" w:rsidRPr="00614A97" w:rsidP="005A7F5A">
      <w:pPr>
        <w:autoSpaceDE w:val="0"/>
        <w:autoSpaceDN w:val="0"/>
        <w:bidi w:val="0"/>
        <w:adjustRightInd w:val="0"/>
        <w:spacing w:after="0" w:line="240" w:lineRule="auto"/>
        <w:rPr>
          <w:rFonts w:ascii="Arial Narrow" w:hAnsi="Arial Narrow"/>
          <w:sz w:val="24"/>
          <w:szCs w:val="24"/>
        </w:rPr>
      </w:pPr>
    </w:p>
    <w:p w:rsidR="006F311B" w:rsidRPr="00614A97" w:rsidP="005A7F5A">
      <w:pPr>
        <w:autoSpaceDE w:val="0"/>
        <w:autoSpaceDN w:val="0"/>
        <w:bidi w:val="0"/>
        <w:adjustRightInd w:val="0"/>
        <w:spacing w:after="0" w:line="240" w:lineRule="auto"/>
        <w:rPr>
          <w:rFonts w:ascii="Arial Narrow" w:hAnsi="Arial Narrow"/>
          <w:sz w:val="24"/>
          <w:szCs w:val="24"/>
        </w:rPr>
      </w:pPr>
    </w:p>
    <w:p w:rsidR="005A2378" w:rsidRPr="0077133E" w:rsidP="005A7F5A">
      <w:pPr>
        <w:autoSpaceDE w:val="0"/>
        <w:autoSpaceDN w:val="0"/>
        <w:bidi w:val="0"/>
        <w:adjustRightInd w:val="0"/>
        <w:spacing w:after="0" w:line="240" w:lineRule="auto"/>
        <w:jc w:val="center"/>
        <w:rPr>
          <w:rFonts w:ascii="Arial Narrow" w:hAnsi="Arial Narrow"/>
          <w:b/>
          <w:iCs/>
          <w:sz w:val="24"/>
          <w:szCs w:val="24"/>
        </w:rPr>
      </w:pPr>
      <w:r w:rsidRPr="0077133E" w:rsidR="00A11093">
        <w:rPr>
          <w:rFonts w:ascii="Arial Narrow" w:hAnsi="Arial Narrow"/>
          <w:b/>
          <w:iCs/>
          <w:sz w:val="24"/>
          <w:szCs w:val="24"/>
        </w:rPr>
        <w:t>Článok</w:t>
      </w:r>
      <w:r w:rsidRPr="0077133E">
        <w:rPr>
          <w:rFonts w:ascii="Arial Narrow" w:hAnsi="Arial Narrow"/>
          <w:b/>
          <w:iCs/>
          <w:sz w:val="24"/>
          <w:szCs w:val="24"/>
        </w:rPr>
        <w:t xml:space="preserve"> 2</w:t>
      </w:r>
      <w:r w:rsidRPr="0077133E" w:rsidR="005B4739">
        <w:rPr>
          <w:rFonts w:ascii="Arial Narrow" w:hAnsi="Arial Narrow"/>
          <w:b/>
          <w:iCs/>
          <w:sz w:val="24"/>
          <w:szCs w:val="24"/>
        </w:rPr>
        <w:t xml:space="preserve">7 </w:t>
      </w:r>
    </w:p>
    <w:p w:rsidR="005A2378" w:rsidRPr="00982264" w:rsidP="005A7F5A">
      <w:pPr>
        <w:autoSpaceDE w:val="0"/>
        <w:autoSpaceDN w:val="0"/>
        <w:bidi w:val="0"/>
        <w:adjustRightInd w:val="0"/>
        <w:spacing w:after="0" w:line="240" w:lineRule="auto"/>
        <w:jc w:val="center"/>
        <w:rPr>
          <w:rFonts w:ascii="Arial Narrow" w:hAnsi="Arial Narrow"/>
          <w:sz w:val="24"/>
          <w:szCs w:val="24"/>
        </w:rPr>
      </w:pPr>
      <w:r w:rsidRPr="0077133E" w:rsidR="0066523E">
        <w:rPr>
          <w:rFonts w:ascii="Arial Narrow" w:hAnsi="Arial Narrow"/>
          <w:b/>
          <w:iCs/>
          <w:sz w:val="24"/>
          <w:szCs w:val="24"/>
        </w:rPr>
        <w:t xml:space="preserve">Pomoc pri výbere </w:t>
      </w:r>
      <w:r w:rsidR="00F34B12">
        <w:rPr>
          <w:rFonts w:ascii="Arial Narrow" w:hAnsi="Arial Narrow"/>
          <w:b/>
          <w:iCs/>
          <w:sz w:val="24"/>
          <w:szCs w:val="24"/>
        </w:rPr>
        <w:t>daní</w:t>
      </w:r>
      <w:r w:rsidRPr="0077133E" w:rsidR="0066523E">
        <w:rPr>
          <w:rFonts w:ascii="Arial Narrow" w:hAnsi="Arial Narrow"/>
          <w:b/>
          <w:iCs/>
          <w:sz w:val="24"/>
          <w:szCs w:val="24"/>
        </w:rPr>
        <w:br/>
      </w:r>
    </w:p>
    <w:p w:rsidR="005D1141" w:rsidRPr="00982264" w:rsidP="005A7F5A">
      <w:pPr>
        <w:widowControl w:val="0"/>
        <w:autoSpaceDE w:val="0"/>
        <w:autoSpaceDN w:val="0"/>
        <w:bidi w:val="0"/>
        <w:spacing w:after="0" w:line="240" w:lineRule="auto"/>
        <w:jc w:val="both"/>
        <w:rPr>
          <w:rFonts w:ascii="Arial Narrow" w:hAnsi="Arial Narrow"/>
          <w:sz w:val="24"/>
          <w:szCs w:val="24"/>
        </w:rPr>
      </w:pPr>
      <w:r w:rsidRPr="00982264" w:rsidR="0066523E">
        <w:rPr>
          <w:rFonts w:ascii="Arial Narrow" w:hAnsi="Arial Narrow"/>
          <w:sz w:val="24"/>
          <w:szCs w:val="24"/>
        </w:rPr>
        <w:t xml:space="preserve">(1) Zmluvné štáty si </w:t>
      </w:r>
      <w:r w:rsidRPr="00982264">
        <w:rPr>
          <w:rFonts w:ascii="Arial Narrow" w:hAnsi="Arial Narrow"/>
          <w:sz w:val="24"/>
          <w:szCs w:val="24"/>
        </w:rPr>
        <w:t>vzájomne poskytujú</w:t>
      </w:r>
      <w:r w:rsidRPr="00982264" w:rsidR="0066523E">
        <w:rPr>
          <w:rFonts w:ascii="Arial Narrow" w:hAnsi="Arial Narrow"/>
          <w:sz w:val="24"/>
          <w:szCs w:val="24"/>
        </w:rPr>
        <w:t xml:space="preserve"> pomoc pri </w:t>
      </w:r>
      <w:r w:rsidRPr="00982264" w:rsidR="00614A97">
        <w:rPr>
          <w:rFonts w:ascii="Arial Narrow" w:hAnsi="Arial Narrow"/>
          <w:sz w:val="24"/>
          <w:szCs w:val="24"/>
        </w:rPr>
        <w:t>výbere</w:t>
      </w:r>
      <w:r w:rsidRPr="00982264" w:rsidR="0066523E">
        <w:rPr>
          <w:rFonts w:ascii="Arial Narrow" w:hAnsi="Arial Narrow"/>
          <w:sz w:val="24"/>
          <w:szCs w:val="24"/>
        </w:rPr>
        <w:t xml:space="preserve"> finančných pohľadávok. Táto pomoc nie je obmedzená čl</w:t>
      </w:r>
      <w:r w:rsidR="00065345">
        <w:rPr>
          <w:rFonts w:ascii="Arial Narrow" w:hAnsi="Arial Narrow"/>
          <w:sz w:val="24"/>
          <w:szCs w:val="24"/>
        </w:rPr>
        <w:t>ánkami</w:t>
      </w:r>
      <w:r w:rsidRPr="00982264" w:rsidR="0066523E">
        <w:rPr>
          <w:rFonts w:ascii="Arial Narrow" w:hAnsi="Arial Narrow"/>
          <w:sz w:val="24"/>
          <w:szCs w:val="24"/>
        </w:rPr>
        <w:t xml:space="preserve"> 1 a 2. </w:t>
      </w:r>
      <w:r w:rsidRPr="00982264">
        <w:rPr>
          <w:rFonts w:ascii="Arial Narrow" w:hAnsi="Arial Narrow"/>
          <w:sz w:val="24"/>
          <w:szCs w:val="24"/>
        </w:rPr>
        <w:t xml:space="preserve">Príslušné orgány zmluvných štátov sa môžu </w:t>
      </w:r>
      <w:r w:rsidR="00327AA7">
        <w:rPr>
          <w:rFonts w:ascii="Arial Narrow" w:hAnsi="Arial Narrow"/>
          <w:sz w:val="24"/>
          <w:szCs w:val="24"/>
        </w:rPr>
        <w:t xml:space="preserve">vzájomne </w:t>
      </w:r>
      <w:r w:rsidRPr="00982264">
        <w:rPr>
          <w:rFonts w:ascii="Arial Narrow" w:hAnsi="Arial Narrow"/>
          <w:sz w:val="24"/>
          <w:szCs w:val="24"/>
        </w:rPr>
        <w:t>dohodnúť na spôsobe uplatnenia tohto článku.</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5D1141" w:rsidRPr="00982264" w:rsidP="005A7F5A">
      <w:pPr>
        <w:bidi w:val="0"/>
        <w:spacing w:after="0" w:line="240" w:lineRule="auto"/>
        <w:jc w:val="both"/>
        <w:rPr>
          <w:rFonts w:ascii="Arial Narrow" w:hAnsi="Arial Narrow"/>
          <w:sz w:val="24"/>
          <w:szCs w:val="24"/>
        </w:rPr>
      </w:pPr>
      <w:r w:rsidRPr="00982264">
        <w:rPr>
          <w:rFonts w:ascii="Arial Narrow" w:hAnsi="Arial Narrow"/>
          <w:sz w:val="24"/>
          <w:szCs w:val="24"/>
        </w:rPr>
        <w:t>(2) Pojem „</w:t>
      </w:r>
      <w:bookmarkStart w:id="3" w:name="OLE_LINK1"/>
      <w:bookmarkStart w:id="4" w:name="OLE_LINK2"/>
      <w:r w:rsidRPr="00982264">
        <w:rPr>
          <w:rFonts w:ascii="Arial Narrow" w:hAnsi="Arial Narrow"/>
          <w:sz w:val="24"/>
          <w:szCs w:val="24"/>
        </w:rPr>
        <w:t>finančná</w:t>
      </w:r>
      <w:bookmarkEnd w:id="3"/>
      <w:bookmarkEnd w:id="4"/>
      <w:r w:rsidRPr="00982264">
        <w:rPr>
          <w:rFonts w:ascii="Arial Narrow" w:hAnsi="Arial Narrow"/>
          <w:sz w:val="24"/>
          <w:szCs w:val="24"/>
        </w:rPr>
        <w:t xml:space="preserve"> pohľadávka“ použitý v tomto článku označuje dlžnú sumu na dani každého druhu a typu ukladanej v mene zmluvných štátov alebo ich správnych </w:t>
      </w:r>
      <w:r w:rsidR="00327AA7">
        <w:rPr>
          <w:rFonts w:ascii="Arial Narrow" w:hAnsi="Arial Narrow"/>
          <w:sz w:val="24"/>
          <w:szCs w:val="24"/>
        </w:rPr>
        <w:t>celkov,</w:t>
      </w:r>
      <w:r w:rsidRPr="00982264" w:rsidR="00327AA7">
        <w:rPr>
          <w:rFonts w:ascii="Arial Narrow" w:hAnsi="Arial Narrow"/>
          <w:sz w:val="24"/>
          <w:szCs w:val="24"/>
        </w:rPr>
        <w:t xml:space="preserve"> </w:t>
      </w:r>
      <w:r w:rsidRPr="00982264">
        <w:rPr>
          <w:rFonts w:ascii="Arial Narrow" w:hAnsi="Arial Narrow"/>
          <w:sz w:val="24"/>
          <w:szCs w:val="24"/>
        </w:rPr>
        <w:t xml:space="preserve">alebo miestnych orgánov, ak zdanenie nie je v rozpore s touto zmluvou alebo s iným právnym nástrojom, ktorého sú zmluvné štáty zmluvnými stranami, </w:t>
      </w:r>
      <w:r w:rsidRPr="00982264" w:rsidR="003E3AA2">
        <w:rPr>
          <w:rFonts w:ascii="Arial Narrow" w:hAnsi="Arial Narrow"/>
          <w:sz w:val="24"/>
          <w:szCs w:val="24"/>
        </w:rPr>
        <w:t>vrátane</w:t>
      </w:r>
      <w:r w:rsidRPr="00982264">
        <w:rPr>
          <w:rFonts w:ascii="Arial Narrow" w:hAnsi="Arial Narrow"/>
          <w:sz w:val="24"/>
          <w:szCs w:val="24"/>
        </w:rPr>
        <w:t xml:space="preserve"> úrok</w:t>
      </w:r>
      <w:r w:rsidRPr="00982264" w:rsidR="003E3AA2">
        <w:rPr>
          <w:rFonts w:ascii="Arial Narrow" w:hAnsi="Arial Narrow"/>
          <w:sz w:val="24"/>
          <w:szCs w:val="24"/>
        </w:rPr>
        <w:t>ov</w:t>
      </w:r>
      <w:r w:rsidRPr="00982264">
        <w:rPr>
          <w:rFonts w:ascii="Arial Narrow" w:hAnsi="Arial Narrow"/>
          <w:sz w:val="24"/>
          <w:szCs w:val="24"/>
        </w:rPr>
        <w:t>, správn</w:t>
      </w:r>
      <w:r w:rsidRPr="00982264" w:rsidR="003E3AA2">
        <w:rPr>
          <w:rFonts w:ascii="Arial Narrow" w:hAnsi="Arial Narrow"/>
          <w:sz w:val="24"/>
          <w:szCs w:val="24"/>
        </w:rPr>
        <w:t>ych</w:t>
      </w:r>
      <w:r w:rsidRPr="00982264">
        <w:rPr>
          <w:rFonts w:ascii="Arial Narrow" w:hAnsi="Arial Narrow"/>
          <w:sz w:val="24"/>
          <w:szCs w:val="24"/>
        </w:rPr>
        <w:t xml:space="preserve"> </w:t>
      </w:r>
      <w:r w:rsidR="00490536">
        <w:rPr>
          <w:rFonts w:ascii="Arial Narrow" w:hAnsi="Arial Narrow"/>
          <w:sz w:val="24"/>
          <w:szCs w:val="24"/>
        </w:rPr>
        <w:t>sankcií</w:t>
      </w:r>
      <w:r w:rsidRPr="00982264" w:rsidR="00490536">
        <w:rPr>
          <w:rFonts w:ascii="Arial Narrow" w:hAnsi="Arial Narrow"/>
          <w:sz w:val="24"/>
          <w:szCs w:val="24"/>
        </w:rPr>
        <w:t xml:space="preserve"> </w:t>
      </w:r>
      <w:r w:rsidRPr="00982264" w:rsidR="003E3AA2">
        <w:rPr>
          <w:rFonts w:ascii="Arial Narrow" w:hAnsi="Arial Narrow"/>
          <w:sz w:val="24"/>
          <w:szCs w:val="24"/>
        </w:rPr>
        <w:t>(penále) a nákladov spojených</w:t>
      </w:r>
      <w:r w:rsidRPr="00982264">
        <w:rPr>
          <w:rFonts w:ascii="Arial Narrow" w:hAnsi="Arial Narrow"/>
          <w:sz w:val="24"/>
          <w:szCs w:val="24"/>
        </w:rPr>
        <w:t xml:space="preserve"> s vyberaním alebo správou týkajúcou sa </w:t>
      </w:r>
      <w:r w:rsidRPr="00982264" w:rsidR="003E3AA2">
        <w:rPr>
          <w:rFonts w:ascii="Arial Narrow" w:hAnsi="Arial Narrow"/>
          <w:sz w:val="24"/>
          <w:szCs w:val="24"/>
        </w:rPr>
        <w:t>uvedenej</w:t>
      </w:r>
      <w:r w:rsidRPr="00982264">
        <w:rPr>
          <w:rFonts w:ascii="Arial Narrow" w:hAnsi="Arial Narrow"/>
          <w:sz w:val="24"/>
          <w:szCs w:val="24"/>
        </w:rPr>
        <w:t xml:space="preserve"> sumy.</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D22AE1" w:rsidRPr="00982264" w:rsidP="005A7F5A">
      <w:pPr>
        <w:bidi w:val="0"/>
        <w:spacing w:after="0" w:line="240" w:lineRule="auto"/>
        <w:jc w:val="both"/>
        <w:rPr>
          <w:rFonts w:ascii="Arial Narrow" w:hAnsi="Arial Narrow"/>
          <w:sz w:val="24"/>
          <w:szCs w:val="24"/>
        </w:rPr>
      </w:pPr>
      <w:r w:rsidRPr="00982264">
        <w:rPr>
          <w:rFonts w:ascii="Arial Narrow" w:hAnsi="Arial Narrow"/>
          <w:sz w:val="24"/>
          <w:szCs w:val="24"/>
        </w:rPr>
        <w:t xml:space="preserve">(3) Ak je finančná pohľadávka jedného zmluvného štátu vymáhateľná podľa právnych predpisov </w:t>
      </w:r>
      <w:r w:rsidR="00327AA7">
        <w:rPr>
          <w:rFonts w:ascii="Arial Narrow" w:hAnsi="Arial Narrow"/>
          <w:sz w:val="24"/>
          <w:szCs w:val="24"/>
        </w:rPr>
        <w:t xml:space="preserve">toho </w:t>
      </w:r>
      <w:r w:rsidRPr="00982264">
        <w:rPr>
          <w:rFonts w:ascii="Arial Narrow" w:hAnsi="Arial Narrow"/>
          <w:sz w:val="24"/>
          <w:szCs w:val="24"/>
        </w:rPr>
        <w:t xml:space="preserve">zmluvného štátu a dlží ju osoba, ktorá v tom čase nemôže podľa právnych prepisov zmluvného štátu zabrániť jej vyberaniu, na žiadosť príslušného orgánu toho zmluvného štátu sa finančná pohľadávka uznáva na účely vyberania daní príslušným orgánom druhého zmluvného štátu. Finančnú pohľadávku vyberá druhý zmluvný štát podľa ustanovení svojich právnych predpisov, ktoré uplatňuje na vyberanie svojich vlastných daní, akoby finančná pohľadávka bola finančnou pohľadávkou toho druhého zmluvného štátu. </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1568E0" w:rsidRPr="00982264" w:rsidP="005A7F5A">
      <w:pPr>
        <w:bidi w:val="0"/>
        <w:spacing w:after="0" w:line="240" w:lineRule="auto"/>
        <w:jc w:val="both"/>
        <w:rPr>
          <w:rFonts w:ascii="Arial Narrow" w:hAnsi="Arial Narrow"/>
          <w:sz w:val="24"/>
          <w:szCs w:val="24"/>
        </w:rPr>
      </w:pPr>
      <w:r w:rsidRPr="00982264">
        <w:rPr>
          <w:rFonts w:ascii="Arial Narrow" w:hAnsi="Arial Narrow"/>
          <w:sz w:val="24"/>
          <w:szCs w:val="24"/>
        </w:rPr>
        <w:t xml:space="preserve">(4) Ak je finančná pohľadávka jedného zmluvného štátu pohľadávkou, z dôvodu ktorej môže ten zmluvný štát podľa svojich právnych predpisov prijať </w:t>
      </w:r>
      <w:r w:rsidR="000C1BF5">
        <w:rPr>
          <w:rFonts w:ascii="Arial Narrow" w:hAnsi="Arial Narrow"/>
          <w:sz w:val="24"/>
          <w:szCs w:val="24"/>
        </w:rPr>
        <w:t xml:space="preserve">predbežné </w:t>
      </w:r>
      <w:r w:rsidRPr="00982264">
        <w:rPr>
          <w:rFonts w:ascii="Arial Narrow" w:hAnsi="Arial Narrow"/>
          <w:sz w:val="24"/>
          <w:szCs w:val="24"/>
        </w:rPr>
        <w:t>opatrenia, finančná pohľadávka sa na žiadosť príslušného orgánu toho zmluvného štátu uznáva na účely prijatia</w:t>
      </w:r>
      <w:r w:rsidR="000C1BF5">
        <w:rPr>
          <w:rFonts w:ascii="Arial Narrow" w:hAnsi="Arial Narrow"/>
          <w:sz w:val="24"/>
          <w:szCs w:val="24"/>
        </w:rPr>
        <w:t xml:space="preserve"> predbežných</w:t>
      </w:r>
      <w:r w:rsidRPr="00982264">
        <w:rPr>
          <w:rFonts w:ascii="Arial Narrow" w:hAnsi="Arial Narrow"/>
          <w:sz w:val="24"/>
          <w:szCs w:val="24"/>
        </w:rPr>
        <w:t xml:space="preserve"> opatrení správy príslušným orgánom druhého zmluvného štátu. Druhý zmluvný štát prijíma </w:t>
      </w:r>
      <w:r w:rsidR="000C1BF5">
        <w:rPr>
          <w:rFonts w:ascii="Arial Narrow" w:hAnsi="Arial Narrow"/>
          <w:sz w:val="24"/>
          <w:szCs w:val="24"/>
        </w:rPr>
        <w:t xml:space="preserve">predbežné </w:t>
      </w:r>
      <w:r w:rsidRPr="00982264">
        <w:rPr>
          <w:rFonts w:ascii="Arial Narrow" w:hAnsi="Arial Narrow"/>
          <w:sz w:val="24"/>
          <w:szCs w:val="24"/>
        </w:rPr>
        <w:t>opatrenia k finančnej pohľadávke v súlade s ustanoveniami svojich právnych predpisov, akoby táto finančná pohľadávka bola finančnou pohľadávkou druhého zmluvného štátu, aj keby finančná pohľadávka nebola v čase použitia takých</w:t>
      </w:r>
      <w:r w:rsidR="000C1BF5">
        <w:rPr>
          <w:rFonts w:ascii="Arial Narrow" w:hAnsi="Arial Narrow"/>
          <w:sz w:val="24"/>
          <w:szCs w:val="24"/>
        </w:rPr>
        <w:t xml:space="preserve"> predbežných</w:t>
      </w:r>
      <w:r w:rsidRPr="00982264">
        <w:rPr>
          <w:rFonts w:ascii="Arial Narrow" w:hAnsi="Arial Narrow"/>
          <w:sz w:val="24"/>
          <w:szCs w:val="24"/>
        </w:rPr>
        <w:t xml:space="preserve"> opatrení vymožiteľná v skôr uvedenom zmluvnom štáte alebo by ju dlžila osoba, ktorá má právo zabrániť jej vyberaniu. </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245061" w:rsidRPr="00982264" w:rsidP="005A7F5A">
      <w:pPr>
        <w:bidi w:val="0"/>
        <w:spacing w:after="0" w:line="240" w:lineRule="auto"/>
        <w:jc w:val="both"/>
        <w:rPr>
          <w:rFonts w:ascii="Arial Narrow" w:hAnsi="Arial Narrow"/>
          <w:sz w:val="24"/>
          <w:szCs w:val="24"/>
        </w:rPr>
      </w:pPr>
      <w:r w:rsidRPr="00982264">
        <w:rPr>
          <w:rFonts w:ascii="Arial Narrow" w:hAnsi="Arial Narrow"/>
          <w:sz w:val="24"/>
          <w:szCs w:val="24"/>
        </w:rPr>
        <w:t xml:space="preserve">(5) Bez ohľadu na ustanovenia </w:t>
      </w:r>
      <w:r w:rsidR="00094459">
        <w:rPr>
          <w:rFonts w:ascii="Arial Narrow" w:hAnsi="Arial Narrow"/>
          <w:sz w:val="24"/>
          <w:szCs w:val="24"/>
        </w:rPr>
        <w:t>odseku</w:t>
      </w:r>
      <w:r w:rsidRPr="00982264">
        <w:rPr>
          <w:rFonts w:ascii="Arial Narrow" w:hAnsi="Arial Narrow"/>
          <w:sz w:val="24"/>
          <w:szCs w:val="24"/>
        </w:rPr>
        <w:t xml:space="preserve"> 3 a 4 tohto článku finančná pohľadávka uznaná jedným zmluvným štátom na účely </w:t>
      </w:r>
      <w:r w:rsidR="00094459">
        <w:rPr>
          <w:rFonts w:ascii="Arial Narrow" w:hAnsi="Arial Narrow"/>
          <w:sz w:val="24"/>
          <w:szCs w:val="24"/>
        </w:rPr>
        <w:t>odseku</w:t>
      </w:r>
      <w:r w:rsidRPr="00982264">
        <w:rPr>
          <w:rFonts w:ascii="Arial Narrow" w:hAnsi="Arial Narrow"/>
          <w:sz w:val="24"/>
          <w:szCs w:val="24"/>
        </w:rPr>
        <w:t xml:space="preserve"> 3 alebo 4 tohto článku nepodlieha v tom zmluvnom štáte časovým obmedzeniam ani jej nie je udelená priorita platná na finančnú pohľadávku podľa právnych predpisov toho zmluvného štátu len z dôvodu jej typu. Okrem toho, </w:t>
      </w:r>
      <w:r w:rsidRPr="00982264" w:rsidR="00963456">
        <w:rPr>
          <w:rFonts w:ascii="Arial Narrow" w:hAnsi="Arial Narrow"/>
          <w:sz w:val="24"/>
          <w:szCs w:val="24"/>
        </w:rPr>
        <w:t xml:space="preserve">na účely </w:t>
      </w:r>
      <w:r w:rsidR="00094459">
        <w:rPr>
          <w:rFonts w:ascii="Arial Narrow" w:hAnsi="Arial Narrow"/>
          <w:sz w:val="24"/>
          <w:szCs w:val="24"/>
        </w:rPr>
        <w:t>odseku</w:t>
      </w:r>
      <w:r w:rsidRPr="00982264" w:rsidR="00963456">
        <w:rPr>
          <w:rFonts w:ascii="Arial Narrow" w:hAnsi="Arial Narrow"/>
          <w:sz w:val="24"/>
          <w:szCs w:val="24"/>
        </w:rPr>
        <w:t xml:space="preserve"> 3 alebo 4, </w:t>
      </w:r>
      <w:r w:rsidRPr="00982264">
        <w:rPr>
          <w:rFonts w:ascii="Arial Narrow" w:hAnsi="Arial Narrow"/>
          <w:sz w:val="24"/>
          <w:szCs w:val="24"/>
        </w:rPr>
        <w:t xml:space="preserve">finančná pohľadávka uznaná jedným zmluvným štátom nemá v zmluvnom štáte priority vzťahujúce sa na finančnú pohľadávku podľa právnych predpisov druhého zmluvného štátu.  </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592E84" w:rsidRPr="00982264" w:rsidP="005A7F5A">
      <w:pPr>
        <w:autoSpaceDE w:val="0"/>
        <w:autoSpaceDN w:val="0"/>
        <w:bidi w:val="0"/>
        <w:adjustRightInd w:val="0"/>
        <w:spacing w:after="0" w:line="240" w:lineRule="auto"/>
        <w:jc w:val="both"/>
        <w:rPr>
          <w:rFonts w:ascii="Arial Narrow" w:hAnsi="Arial Narrow"/>
          <w:sz w:val="24"/>
          <w:szCs w:val="24"/>
        </w:rPr>
      </w:pPr>
      <w:r w:rsidRPr="00982264">
        <w:rPr>
          <w:rFonts w:ascii="Arial Narrow" w:hAnsi="Arial Narrow"/>
          <w:sz w:val="24"/>
          <w:szCs w:val="24"/>
        </w:rPr>
        <w:t>(6) Konania vo veci existencie, platnosti alebo výšky finančnej pohľadávky jedného zmluvného štátu sa nemôžu viesť na súdoch alebo správnych orgánoch druhého zmluvného štátu.</w:t>
      </w:r>
    </w:p>
    <w:p w:rsidR="000E3128" w:rsidRPr="00982264" w:rsidP="005A7F5A">
      <w:pPr>
        <w:autoSpaceDE w:val="0"/>
        <w:autoSpaceDN w:val="0"/>
        <w:bidi w:val="0"/>
        <w:adjustRightInd w:val="0"/>
        <w:spacing w:after="0" w:line="240" w:lineRule="auto"/>
        <w:jc w:val="both"/>
        <w:rPr>
          <w:rFonts w:ascii="Arial Narrow" w:hAnsi="Arial Narrow"/>
          <w:sz w:val="24"/>
          <w:szCs w:val="24"/>
        </w:rPr>
      </w:pPr>
    </w:p>
    <w:p w:rsidR="001214A8" w:rsidRPr="00982264" w:rsidP="005A7F5A">
      <w:pPr>
        <w:bidi w:val="0"/>
        <w:spacing w:after="0" w:line="240" w:lineRule="auto"/>
        <w:jc w:val="both"/>
        <w:rPr>
          <w:rFonts w:ascii="Arial Narrow" w:hAnsi="Arial Narrow"/>
          <w:sz w:val="24"/>
          <w:szCs w:val="24"/>
        </w:rPr>
      </w:pPr>
      <w:bookmarkStart w:id="5" w:name="OLE_LINK3"/>
      <w:bookmarkStart w:id="6" w:name="OLE_LINK4"/>
      <w:r w:rsidRPr="00982264">
        <w:rPr>
          <w:rFonts w:ascii="Arial Narrow" w:hAnsi="Arial Narrow"/>
          <w:sz w:val="24"/>
          <w:szCs w:val="24"/>
        </w:rPr>
        <w:t xml:space="preserve">(7) Ak kedykoľvek po predložení žiadosti jedným zmluvným štátom podľa </w:t>
      </w:r>
      <w:r w:rsidR="00094459">
        <w:rPr>
          <w:rFonts w:ascii="Arial Narrow" w:hAnsi="Arial Narrow"/>
          <w:sz w:val="24"/>
          <w:szCs w:val="24"/>
        </w:rPr>
        <w:t>odseku</w:t>
      </w:r>
      <w:r w:rsidRPr="00982264">
        <w:rPr>
          <w:rFonts w:ascii="Arial Narrow" w:hAnsi="Arial Narrow"/>
          <w:sz w:val="24"/>
          <w:szCs w:val="24"/>
        </w:rPr>
        <w:t xml:space="preserve"> 3 alebo 4 tohto článku a pred tým, ako druhý zmluvný štát vyberie a odošle príslušnú finančnú pohľadávku skôr uvedenému zmluvnému štátu, príslušná finančná pohľadávka </w:t>
      </w:r>
      <w:r w:rsidRPr="00982264" w:rsidR="00B12C35">
        <w:rPr>
          <w:rFonts w:ascii="Arial Narrow" w:hAnsi="Arial Narrow"/>
          <w:sz w:val="24"/>
          <w:szCs w:val="24"/>
        </w:rPr>
        <w:t xml:space="preserve">prestáva byť </w:t>
      </w:r>
    </w:p>
    <w:p w:rsidR="00B12C35" w:rsidP="005A7F5A">
      <w:pPr>
        <w:bidi w:val="0"/>
        <w:spacing w:after="0" w:line="240" w:lineRule="auto"/>
        <w:ind w:left="708"/>
        <w:jc w:val="both"/>
        <w:rPr>
          <w:rFonts w:ascii="Arial Narrow" w:hAnsi="Arial Narrow"/>
          <w:sz w:val="24"/>
          <w:szCs w:val="24"/>
        </w:rPr>
      </w:pPr>
      <w:r w:rsidRPr="00982264" w:rsidR="00B4388C">
        <w:rPr>
          <w:rFonts w:ascii="Arial Narrow" w:hAnsi="Arial Narrow"/>
          <w:sz w:val="24"/>
          <w:szCs w:val="24"/>
        </w:rPr>
        <w:t xml:space="preserve">a) </w:t>
      </w:r>
      <w:r w:rsidRPr="00982264">
        <w:rPr>
          <w:rFonts w:ascii="Arial Narrow" w:hAnsi="Arial Narrow"/>
          <w:sz w:val="24"/>
          <w:szCs w:val="24"/>
        </w:rPr>
        <w:t xml:space="preserve">v prípade žiadosti podľa </w:t>
      </w:r>
      <w:r w:rsidR="00094459">
        <w:rPr>
          <w:rFonts w:ascii="Arial Narrow" w:hAnsi="Arial Narrow"/>
          <w:sz w:val="24"/>
          <w:szCs w:val="24"/>
        </w:rPr>
        <w:t>odseku</w:t>
      </w:r>
      <w:r w:rsidRPr="00982264">
        <w:rPr>
          <w:rFonts w:ascii="Arial Narrow" w:hAnsi="Arial Narrow"/>
          <w:sz w:val="24"/>
          <w:szCs w:val="24"/>
        </w:rPr>
        <w:t xml:space="preserve"> 3 finančnou pohľadávkou skôr uvedeného zmluvného štátu, ktorá je vymáhateľná podľa právnych predpisov toho zmluvného štátu a dlží ju osoba, ktorá v tom čase nemôže podľa právnych predpisov toho zmluvného štátu zabrániť jej vyberaniu, alebo</w:t>
      </w:r>
    </w:p>
    <w:p w:rsidR="007B14AD" w:rsidRPr="00982264" w:rsidP="005A7F5A">
      <w:pPr>
        <w:bidi w:val="0"/>
        <w:spacing w:after="0" w:line="240" w:lineRule="auto"/>
        <w:ind w:left="708"/>
        <w:jc w:val="both"/>
        <w:rPr>
          <w:rFonts w:ascii="Arial Narrow" w:hAnsi="Arial Narrow"/>
          <w:sz w:val="24"/>
          <w:szCs w:val="24"/>
        </w:rPr>
      </w:pPr>
    </w:p>
    <w:p w:rsidR="00B4388C" w:rsidRPr="00982264" w:rsidP="005A7F5A">
      <w:pPr>
        <w:bidi w:val="0"/>
        <w:spacing w:after="0" w:line="240" w:lineRule="auto"/>
        <w:ind w:left="708"/>
        <w:jc w:val="both"/>
        <w:rPr>
          <w:rFonts w:ascii="Arial Narrow" w:hAnsi="Arial Narrow"/>
          <w:sz w:val="24"/>
          <w:szCs w:val="24"/>
        </w:rPr>
      </w:pPr>
      <w:r w:rsidRPr="00982264">
        <w:rPr>
          <w:rFonts w:ascii="Arial Narrow" w:hAnsi="Arial Narrow"/>
          <w:sz w:val="24"/>
          <w:szCs w:val="24"/>
        </w:rPr>
        <w:t xml:space="preserve">b) </w:t>
      </w:r>
      <w:r w:rsidRPr="00982264" w:rsidR="00B12C35">
        <w:rPr>
          <w:rFonts w:ascii="Arial Narrow" w:hAnsi="Arial Narrow"/>
          <w:sz w:val="24"/>
          <w:szCs w:val="24"/>
        </w:rPr>
        <w:t xml:space="preserve">v prípade žiadosti podľa </w:t>
      </w:r>
      <w:r w:rsidR="00094459">
        <w:rPr>
          <w:rFonts w:ascii="Arial Narrow" w:hAnsi="Arial Narrow"/>
          <w:sz w:val="24"/>
          <w:szCs w:val="24"/>
        </w:rPr>
        <w:t>odseku</w:t>
      </w:r>
      <w:r w:rsidRPr="00982264" w:rsidR="00B12C35">
        <w:rPr>
          <w:rFonts w:ascii="Arial Narrow" w:hAnsi="Arial Narrow"/>
          <w:sz w:val="24"/>
          <w:szCs w:val="24"/>
        </w:rPr>
        <w:t xml:space="preserve"> 4 finančnou pohľadávkou skôr uvedeného zmluvného štátu, ku ktorej môže ten zmluvný štát podľa svojich právnych predpisov prijať</w:t>
      </w:r>
      <w:r w:rsidR="00C13321">
        <w:rPr>
          <w:rFonts w:ascii="Arial Narrow" w:hAnsi="Arial Narrow"/>
          <w:sz w:val="24"/>
          <w:szCs w:val="24"/>
        </w:rPr>
        <w:t xml:space="preserve"> predbežné</w:t>
      </w:r>
      <w:r w:rsidRPr="00982264" w:rsidR="00B12C35">
        <w:rPr>
          <w:rFonts w:ascii="Arial Narrow" w:hAnsi="Arial Narrow"/>
          <w:sz w:val="24"/>
          <w:szCs w:val="24"/>
        </w:rPr>
        <w:t xml:space="preserve"> opatrenia, príslušný orgán skôr uvedeného zmluvného štátu ihneď oznámi túto skutočnosť príslušnému orgánu druhého zmluvného štátu a na základe rozhodnutia druhého zmluvného štátu skôr uvedený zmluvný štát buď pozastaví (dočasne zruší) alebo stiahne svoju žiadosť. </w:t>
      </w:r>
    </w:p>
    <w:p w:rsidR="000E3128" w:rsidRPr="00982264" w:rsidP="005A7F5A">
      <w:pPr>
        <w:autoSpaceDE w:val="0"/>
        <w:autoSpaceDN w:val="0"/>
        <w:bidi w:val="0"/>
        <w:adjustRightInd w:val="0"/>
        <w:spacing w:after="0" w:line="240" w:lineRule="auto"/>
        <w:jc w:val="both"/>
        <w:rPr>
          <w:rFonts w:ascii="Arial Narrow" w:hAnsi="Arial Narrow"/>
          <w:sz w:val="24"/>
          <w:szCs w:val="24"/>
        </w:rPr>
      </w:pPr>
      <w:bookmarkEnd w:id="5"/>
      <w:bookmarkEnd w:id="6"/>
    </w:p>
    <w:p w:rsidR="00B4128A" w:rsidRPr="00982264" w:rsidP="005A7F5A">
      <w:pPr>
        <w:autoSpaceDE w:val="0"/>
        <w:autoSpaceDN w:val="0"/>
        <w:bidi w:val="0"/>
        <w:adjustRightInd w:val="0"/>
        <w:spacing w:after="0" w:line="240" w:lineRule="auto"/>
        <w:jc w:val="both"/>
        <w:rPr>
          <w:rFonts w:ascii="Arial Narrow" w:hAnsi="Arial Narrow"/>
          <w:sz w:val="24"/>
          <w:szCs w:val="24"/>
        </w:rPr>
      </w:pPr>
      <w:r w:rsidRPr="00982264">
        <w:rPr>
          <w:rFonts w:ascii="Arial Narrow" w:hAnsi="Arial Narrow"/>
          <w:sz w:val="24"/>
          <w:szCs w:val="24"/>
        </w:rPr>
        <w:t xml:space="preserve">(8) Ustanovenia tohto článku sa nemôžu v žiadnom prípade vykladať tak, že niektorému zmluvnému štátu ukladajú povinnosť </w:t>
      </w:r>
    </w:p>
    <w:p w:rsidR="00EB3057" w:rsidRPr="00982264" w:rsidP="005A7F5A">
      <w:pPr>
        <w:autoSpaceDE w:val="0"/>
        <w:autoSpaceDN w:val="0"/>
        <w:bidi w:val="0"/>
        <w:adjustRightInd w:val="0"/>
        <w:spacing w:after="0" w:line="240" w:lineRule="auto"/>
        <w:ind w:left="708"/>
        <w:jc w:val="both"/>
        <w:rPr>
          <w:rFonts w:ascii="Arial Narrow" w:hAnsi="Arial Narrow"/>
          <w:sz w:val="24"/>
          <w:szCs w:val="24"/>
        </w:rPr>
      </w:pPr>
      <w:r w:rsidRPr="00982264" w:rsidR="00B4128A">
        <w:rPr>
          <w:rFonts w:ascii="Arial Narrow" w:hAnsi="Arial Narrow"/>
          <w:sz w:val="24"/>
          <w:szCs w:val="24"/>
        </w:rPr>
        <w:t>a) vykonať správne opatrenia, ktoré by porušovali právne predpisy alebo správnu prax niektorého zo zmluvných štátov,</w:t>
      </w:r>
    </w:p>
    <w:p w:rsidR="00B4128A" w:rsidRPr="00982264" w:rsidP="005A7F5A">
      <w:pPr>
        <w:autoSpaceDE w:val="0"/>
        <w:autoSpaceDN w:val="0"/>
        <w:bidi w:val="0"/>
        <w:adjustRightInd w:val="0"/>
        <w:spacing w:after="0" w:line="240" w:lineRule="auto"/>
        <w:ind w:left="708"/>
        <w:jc w:val="both"/>
        <w:rPr>
          <w:rFonts w:ascii="Arial Narrow" w:hAnsi="Arial Narrow"/>
          <w:sz w:val="24"/>
          <w:szCs w:val="24"/>
        </w:rPr>
      </w:pPr>
    </w:p>
    <w:p w:rsidR="00B4128A" w:rsidRPr="00982264" w:rsidP="005A7F5A">
      <w:pPr>
        <w:autoSpaceDE w:val="0"/>
        <w:autoSpaceDN w:val="0"/>
        <w:bidi w:val="0"/>
        <w:adjustRightInd w:val="0"/>
        <w:spacing w:after="0" w:line="240" w:lineRule="auto"/>
        <w:ind w:left="708"/>
        <w:jc w:val="both"/>
        <w:rPr>
          <w:rFonts w:ascii="Arial Narrow" w:hAnsi="Arial Narrow"/>
          <w:sz w:val="24"/>
          <w:szCs w:val="24"/>
        </w:rPr>
      </w:pPr>
      <w:r w:rsidRPr="00982264">
        <w:rPr>
          <w:rFonts w:ascii="Arial Narrow" w:hAnsi="Arial Narrow"/>
          <w:sz w:val="24"/>
          <w:szCs w:val="24"/>
        </w:rPr>
        <w:t>b) vykonať opatrenia, ktoré by boli</w:t>
      </w:r>
      <w:r w:rsidR="004647D0">
        <w:rPr>
          <w:rFonts w:ascii="Arial Narrow" w:hAnsi="Arial Narrow"/>
          <w:sz w:val="24"/>
          <w:szCs w:val="24"/>
        </w:rPr>
        <w:t xml:space="preserve"> v rozpore s verejným poriadkom,</w:t>
      </w:r>
    </w:p>
    <w:p w:rsidR="00B4128A" w:rsidRPr="00982264" w:rsidP="005A7F5A">
      <w:pPr>
        <w:autoSpaceDE w:val="0"/>
        <w:autoSpaceDN w:val="0"/>
        <w:bidi w:val="0"/>
        <w:adjustRightInd w:val="0"/>
        <w:spacing w:after="0" w:line="240" w:lineRule="auto"/>
        <w:ind w:left="708"/>
        <w:jc w:val="both"/>
        <w:rPr>
          <w:rFonts w:ascii="Arial Narrow" w:hAnsi="Arial Narrow"/>
          <w:sz w:val="24"/>
          <w:szCs w:val="24"/>
        </w:rPr>
      </w:pPr>
    </w:p>
    <w:p w:rsidR="00B4128A" w:rsidRPr="00982264" w:rsidP="005A7F5A">
      <w:pPr>
        <w:autoSpaceDE w:val="0"/>
        <w:autoSpaceDN w:val="0"/>
        <w:bidi w:val="0"/>
        <w:adjustRightInd w:val="0"/>
        <w:spacing w:after="0" w:line="240" w:lineRule="auto"/>
        <w:ind w:left="708"/>
        <w:jc w:val="both"/>
        <w:rPr>
          <w:rFonts w:ascii="Arial Narrow" w:hAnsi="Arial Narrow"/>
          <w:sz w:val="24"/>
          <w:szCs w:val="24"/>
        </w:rPr>
      </w:pPr>
      <w:r w:rsidRPr="00982264">
        <w:rPr>
          <w:rFonts w:ascii="Arial Narrow" w:hAnsi="Arial Narrow"/>
          <w:sz w:val="24"/>
          <w:szCs w:val="24"/>
        </w:rPr>
        <w:t>c) poskytnúť pomoc v prípade, ak druhý zmluvný štát nevykonal všetky náležité opatrenia spojené s vyberaním alebo </w:t>
      </w:r>
      <w:r w:rsidR="00C13321">
        <w:rPr>
          <w:rFonts w:ascii="Arial Narrow" w:hAnsi="Arial Narrow"/>
          <w:sz w:val="24"/>
          <w:szCs w:val="24"/>
        </w:rPr>
        <w:t>zabezpečením</w:t>
      </w:r>
      <w:r w:rsidRPr="00982264">
        <w:rPr>
          <w:rFonts w:ascii="Arial Narrow" w:hAnsi="Arial Narrow"/>
          <w:sz w:val="24"/>
          <w:szCs w:val="24"/>
        </w:rPr>
        <w:t>, podľa okolností, ktoré mu umožňujú jeho právne predpisy alebo správna prax,</w:t>
      </w:r>
    </w:p>
    <w:p w:rsidR="00D845A5" w:rsidRPr="00982264" w:rsidP="005A7F5A">
      <w:pPr>
        <w:autoSpaceDE w:val="0"/>
        <w:autoSpaceDN w:val="0"/>
        <w:bidi w:val="0"/>
        <w:adjustRightInd w:val="0"/>
        <w:spacing w:after="0" w:line="240" w:lineRule="auto"/>
        <w:ind w:left="708"/>
        <w:jc w:val="both"/>
        <w:rPr>
          <w:rFonts w:ascii="Arial Narrow" w:hAnsi="Arial Narrow"/>
          <w:sz w:val="24"/>
          <w:szCs w:val="24"/>
        </w:rPr>
      </w:pPr>
    </w:p>
    <w:p w:rsidR="00B4128A" w:rsidRPr="00982264" w:rsidP="005A7F5A">
      <w:pPr>
        <w:autoSpaceDE w:val="0"/>
        <w:autoSpaceDN w:val="0"/>
        <w:bidi w:val="0"/>
        <w:adjustRightInd w:val="0"/>
        <w:spacing w:after="0" w:line="240" w:lineRule="auto"/>
        <w:ind w:left="708"/>
        <w:jc w:val="both"/>
        <w:rPr>
          <w:rFonts w:ascii="Arial Narrow" w:hAnsi="Arial Narrow"/>
          <w:sz w:val="24"/>
          <w:szCs w:val="24"/>
        </w:rPr>
      </w:pPr>
      <w:r w:rsidRPr="00982264">
        <w:rPr>
          <w:rFonts w:ascii="Arial Narrow" w:hAnsi="Arial Narrow"/>
          <w:sz w:val="24"/>
          <w:szCs w:val="24"/>
        </w:rPr>
        <w:t xml:space="preserve">d) </w:t>
      </w:r>
      <w:r w:rsidRPr="002E0459" w:rsidR="002E0459">
        <w:rPr>
          <w:rFonts w:ascii="Arial Narrow" w:hAnsi="Arial Narrow"/>
          <w:sz w:val="24"/>
          <w:szCs w:val="24"/>
        </w:rPr>
        <w:t>poskytovať pomoc pri vymáhaní v tých prípadoch, kedy je</w:t>
      </w:r>
      <w:r w:rsidR="002E0459">
        <w:rPr>
          <w:rFonts w:ascii="Arial Narrow" w:hAnsi="Arial Narrow"/>
          <w:sz w:val="24"/>
          <w:szCs w:val="24"/>
        </w:rPr>
        <w:t xml:space="preserve"> administratívne zaťaženie pre </w:t>
      </w:r>
      <w:r w:rsidR="00B86B3D">
        <w:rPr>
          <w:rFonts w:ascii="Arial Narrow" w:hAnsi="Arial Narrow"/>
          <w:sz w:val="24"/>
          <w:szCs w:val="24"/>
        </w:rPr>
        <w:t xml:space="preserve">jeden </w:t>
      </w:r>
      <w:r w:rsidR="002E0459">
        <w:rPr>
          <w:rFonts w:ascii="Arial Narrow" w:hAnsi="Arial Narrow"/>
          <w:sz w:val="24"/>
          <w:szCs w:val="24"/>
        </w:rPr>
        <w:t>zmluvný</w:t>
      </w:r>
      <w:r w:rsidRPr="002E0459" w:rsidR="002E0459">
        <w:rPr>
          <w:rFonts w:ascii="Arial Narrow" w:hAnsi="Arial Narrow"/>
          <w:sz w:val="24"/>
          <w:szCs w:val="24"/>
        </w:rPr>
        <w:t xml:space="preserve"> štát zjavne neprimerané oproti výhode, ktorú by </w:t>
      </w:r>
      <w:r w:rsidR="002E0459">
        <w:rPr>
          <w:rFonts w:ascii="Arial Narrow" w:hAnsi="Arial Narrow"/>
          <w:sz w:val="24"/>
          <w:szCs w:val="24"/>
        </w:rPr>
        <w:t>druhý zmluvný</w:t>
      </w:r>
      <w:r w:rsidRPr="002E0459" w:rsidR="002E0459">
        <w:rPr>
          <w:rFonts w:ascii="Arial Narrow" w:hAnsi="Arial Narrow"/>
          <w:sz w:val="24"/>
          <w:szCs w:val="24"/>
        </w:rPr>
        <w:t xml:space="preserve"> štát získal.</w:t>
      </w:r>
      <w:r w:rsidRPr="00982264">
        <w:rPr>
          <w:rFonts w:ascii="Arial Narrow" w:hAnsi="Arial Narrow"/>
          <w:sz w:val="24"/>
          <w:szCs w:val="24"/>
        </w:rPr>
        <w:t xml:space="preserve"> </w:t>
      </w:r>
    </w:p>
    <w:p w:rsidR="00B4128A" w:rsidRPr="00982264" w:rsidP="005A7F5A">
      <w:pPr>
        <w:autoSpaceDE w:val="0"/>
        <w:autoSpaceDN w:val="0"/>
        <w:bidi w:val="0"/>
        <w:adjustRightInd w:val="0"/>
        <w:spacing w:after="0" w:line="240" w:lineRule="auto"/>
        <w:jc w:val="both"/>
        <w:rPr>
          <w:rFonts w:ascii="Arial Narrow" w:hAnsi="Arial Narrow"/>
          <w:sz w:val="24"/>
          <w:szCs w:val="24"/>
        </w:rPr>
      </w:pPr>
    </w:p>
    <w:p w:rsidR="000E3128" w:rsidRPr="00982264" w:rsidP="005A7F5A">
      <w:pPr>
        <w:autoSpaceDE w:val="0"/>
        <w:autoSpaceDN w:val="0"/>
        <w:bidi w:val="0"/>
        <w:adjustRightInd w:val="0"/>
        <w:spacing w:after="0" w:line="240" w:lineRule="auto"/>
        <w:rPr>
          <w:rFonts w:ascii="Arial Narrow" w:hAnsi="Arial Narrow"/>
          <w:sz w:val="24"/>
          <w:szCs w:val="24"/>
        </w:rPr>
      </w:pPr>
    </w:p>
    <w:p w:rsidR="006F311B" w:rsidRPr="008556CE" w:rsidP="005A7F5A">
      <w:pPr>
        <w:autoSpaceDE w:val="0"/>
        <w:autoSpaceDN w:val="0"/>
        <w:bidi w:val="0"/>
        <w:adjustRightInd w:val="0"/>
        <w:spacing w:after="0" w:line="240" w:lineRule="auto"/>
        <w:rPr>
          <w:rFonts w:ascii="Arial Narrow" w:hAnsi="Arial Narrow"/>
          <w:b/>
          <w:bCs/>
          <w:sz w:val="24"/>
          <w:szCs w:val="24"/>
        </w:rPr>
      </w:pPr>
    </w:p>
    <w:p w:rsidR="00B80999" w:rsidRPr="008556CE" w:rsidP="005A7F5A">
      <w:pPr>
        <w:autoSpaceDE w:val="0"/>
        <w:autoSpaceDN w:val="0"/>
        <w:bidi w:val="0"/>
        <w:adjustRightInd w:val="0"/>
        <w:spacing w:after="0" w:line="240" w:lineRule="auto"/>
        <w:jc w:val="center"/>
        <w:rPr>
          <w:rFonts w:ascii="Arial Narrow" w:hAnsi="Arial Narrow"/>
          <w:b/>
          <w:bCs/>
          <w:sz w:val="24"/>
          <w:szCs w:val="24"/>
        </w:rPr>
      </w:pPr>
      <w:r w:rsidRPr="008556CE" w:rsidR="00A11093">
        <w:rPr>
          <w:rFonts w:ascii="Arial Narrow" w:hAnsi="Arial Narrow"/>
          <w:b/>
          <w:iCs/>
          <w:sz w:val="24"/>
          <w:szCs w:val="24"/>
        </w:rPr>
        <w:t>Článok</w:t>
      </w:r>
      <w:r w:rsidRPr="008556CE">
        <w:rPr>
          <w:rFonts w:ascii="Arial Narrow" w:hAnsi="Arial Narrow"/>
          <w:b/>
          <w:bCs/>
          <w:sz w:val="24"/>
          <w:szCs w:val="24"/>
        </w:rPr>
        <w:t xml:space="preserve"> 2</w:t>
      </w:r>
      <w:r w:rsidRPr="008556CE" w:rsidR="005B4739">
        <w:rPr>
          <w:rFonts w:ascii="Arial Narrow" w:hAnsi="Arial Narrow"/>
          <w:b/>
          <w:bCs/>
          <w:sz w:val="24"/>
          <w:szCs w:val="24"/>
        </w:rPr>
        <w:t>8</w:t>
      </w:r>
    </w:p>
    <w:p w:rsidR="008556CE" w:rsidRPr="008556CE" w:rsidP="005A7F5A">
      <w:pPr>
        <w:autoSpaceDE w:val="0"/>
        <w:autoSpaceDN w:val="0"/>
        <w:bidi w:val="0"/>
        <w:adjustRightInd w:val="0"/>
        <w:spacing w:after="0" w:line="240" w:lineRule="auto"/>
        <w:jc w:val="center"/>
        <w:rPr>
          <w:rFonts w:ascii="Arial Narrow" w:hAnsi="Arial Narrow"/>
          <w:b/>
          <w:bCs/>
          <w:sz w:val="24"/>
          <w:szCs w:val="24"/>
        </w:rPr>
      </w:pPr>
      <w:r w:rsidRPr="008556CE">
        <w:rPr>
          <w:rFonts w:ascii="Arial Narrow" w:hAnsi="Arial Narrow"/>
          <w:b/>
          <w:bCs/>
          <w:sz w:val="24"/>
          <w:szCs w:val="24"/>
        </w:rPr>
        <w:t xml:space="preserve">Členovia diplomatických misií a konzulárnych úradov </w:t>
      </w:r>
    </w:p>
    <w:p w:rsidR="008556CE" w:rsidRPr="008556CE" w:rsidP="005A7F5A">
      <w:pPr>
        <w:bidi w:val="0"/>
        <w:spacing w:after="0" w:line="240" w:lineRule="auto"/>
        <w:jc w:val="both"/>
        <w:rPr>
          <w:rFonts w:ascii="Arial Narrow" w:hAnsi="Arial Narrow"/>
          <w:bCs/>
          <w:iCs/>
          <w:sz w:val="24"/>
          <w:szCs w:val="24"/>
          <w:lang w:bidi="ar-KW"/>
        </w:rPr>
      </w:pPr>
    </w:p>
    <w:p w:rsidR="008556CE" w:rsidRPr="008556CE" w:rsidP="005A7F5A">
      <w:pPr>
        <w:autoSpaceDE w:val="0"/>
        <w:autoSpaceDN w:val="0"/>
        <w:bidi w:val="0"/>
        <w:adjustRightInd w:val="0"/>
        <w:spacing w:after="0" w:line="240" w:lineRule="auto"/>
        <w:jc w:val="both"/>
        <w:rPr>
          <w:rFonts w:ascii="Arial Narrow" w:hAnsi="Arial Narrow"/>
          <w:sz w:val="24"/>
          <w:szCs w:val="24"/>
        </w:rPr>
      </w:pPr>
      <w:r w:rsidRPr="008556CE">
        <w:rPr>
          <w:rFonts w:ascii="Arial Narrow" w:hAnsi="Arial Narrow"/>
          <w:sz w:val="24"/>
          <w:szCs w:val="24"/>
        </w:rPr>
        <w:t>Ustanovenia tejto zmluvy sa netýkajú daňových výsad, ktoré prislúchajú členom diplomatických misií alebo konzulárnych úradov podľa všeobecných pravidiel medzinárodného práva alebo na základe ustanovení osobitných dohôd.</w:t>
      </w:r>
    </w:p>
    <w:p w:rsidR="00422CF6" w:rsidRPr="008556CE" w:rsidP="005A7F5A">
      <w:pPr>
        <w:autoSpaceDE w:val="0"/>
        <w:autoSpaceDN w:val="0"/>
        <w:bidi w:val="0"/>
        <w:adjustRightInd w:val="0"/>
        <w:spacing w:after="0" w:line="240" w:lineRule="auto"/>
        <w:jc w:val="center"/>
        <w:rPr>
          <w:rFonts w:ascii="Arial Narrow" w:hAnsi="Arial Narrow"/>
          <w:b/>
          <w:bCs/>
          <w:sz w:val="24"/>
          <w:szCs w:val="24"/>
        </w:rPr>
      </w:pPr>
    </w:p>
    <w:p w:rsidR="002F2FFD">
      <w:pPr>
        <w:bidi w:val="0"/>
        <w:rPr>
          <w:rFonts w:ascii="Arial Narrow" w:hAnsi="Arial Narrow"/>
          <w:b/>
          <w:iCs/>
          <w:sz w:val="24"/>
          <w:szCs w:val="24"/>
        </w:rPr>
      </w:pPr>
    </w:p>
    <w:p w:rsidR="003E5641">
      <w:pPr>
        <w:bidi w:val="0"/>
        <w:rPr>
          <w:rFonts w:ascii="Arial Narrow" w:hAnsi="Arial Narrow"/>
          <w:b/>
          <w:iCs/>
          <w:sz w:val="24"/>
          <w:szCs w:val="24"/>
        </w:rPr>
      </w:pPr>
    </w:p>
    <w:p w:rsidR="00B80999" w:rsidRPr="008556CE" w:rsidP="005A7F5A">
      <w:pPr>
        <w:autoSpaceDE w:val="0"/>
        <w:autoSpaceDN w:val="0"/>
        <w:bidi w:val="0"/>
        <w:adjustRightInd w:val="0"/>
        <w:spacing w:after="0" w:line="240" w:lineRule="auto"/>
        <w:jc w:val="center"/>
        <w:rPr>
          <w:rFonts w:ascii="Arial Narrow" w:hAnsi="Arial Narrow"/>
          <w:b/>
          <w:bCs/>
          <w:sz w:val="24"/>
          <w:szCs w:val="24"/>
        </w:rPr>
      </w:pPr>
      <w:r w:rsidRPr="008556CE" w:rsidR="00A11093">
        <w:rPr>
          <w:rFonts w:ascii="Arial Narrow" w:hAnsi="Arial Narrow"/>
          <w:b/>
          <w:iCs/>
          <w:sz w:val="24"/>
          <w:szCs w:val="24"/>
        </w:rPr>
        <w:t>Článok</w:t>
      </w:r>
      <w:r w:rsidRPr="008556CE">
        <w:rPr>
          <w:rFonts w:ascii="Arial Narrow" w:hAnsi="Arial Narrow"/>
          <w:b/>
          <w:bCs/>
          <w:sz w:val="24"/>
          <w:szCs w:val="24"/>
        </w:rPr>
        <w:t xml:space="preserve"> 2</w:t>
      </w:r>
      <w:r w:rsidRPr="008556CE" w:rsidR="005B4739">
        <w:rPr>
          <w:rFonts w:ascii="Arial Narrow" w:hAnsi="Arial Narrow"/>
          <w:b/>
          <w:bCs/>
          <w:sz w:val="24"/>
          <w:szCs w:val="24"/>
        </w:rPr>
        <w:t>9</w:t>
      </w:r>
    </w:p>
    <w:p w:rsidR="00E112C3" w:rsidRPr="008556CE" w:rsidP="005A7F5A">
      <w:pPr>
        <w:bidi w:val="0"/>
        <w:spacing w:after="0" w:line="240" w:lineRule="auto"/>
        <w:jc w:val="center"/>
        <w:rPr>
          <w:rFonts w:ascii="Arial Narrow" w:hAnsi="Arial Narrow"/>
          <w:b/>
          <w:bCs/>
          <w:sz w:val="24"/>
          <w:szCs w:val="24"/>
        </w:rPr>
      </w:pPr>
      <w:r w:rsidRPr="008556CE" w:rsidR="008556CE">
        <w:rPr>
          <w:rFonts w:ascii="Arial Narrow" w:hAnsi="Arial Narrow"/>
          <w:b/>
          <w:bCs/>
          <w:sz w:val="24"/>
          <w:szCs w:val="24"/>
        </w:rPr>
        <w:t>Nadobudnutie platnosti</w:t>
      </w:r>
    </w:p>
    <w:p w:rsidR="008556CE" w:rsidRPr="00DE58C2" w:rsidP="005A7F5A">
      <w:pPr>
        <w:bidi w:val="0"/>
        <w:spacing w:after="0" w:line="240" w:lineRule="auto"/>
        <w:jc w:val="both"/>
        <w:rPr>
          <w:rFonts w:ascii="Arial Narrow" w:hAnsi="Arial Narrow"/>
          <w:sz w:val="24"/>
          <w:szCs w:val="24"/>
        </w:rPr>
      </w:pPr>
    </w:p>
    <w:p w:rsidR="008B3229" w:rsidP="005A7F5A">
      <w:pPr>
        <w:bidi w:val="0"/>
        <w:spacing w:after="0" w:line="240" w:lineRule="auto"/>
        <w:jc w:val="both"/>
        <w:rPr>
          <w:rFonts w:ascii="Arial Narrow" w:hAnsi="Arial Narrow"/>
          <w:sz w:val="24"/>
          <w:szCs w:val="24"/>
        </w:rPr>
      </w:pPr>
      <w:r w:rsidRPr="008556CE" w:rsidR="008556CE">
        <w:rPr>
          <w:rFonts w:ascii="Arial Narrow" w:hAnsi="Arial Narrow"/>
          <w:sz w:val="24"/>
          <w:szCs w:val="24"/>
        </w:rPr>
        <w:t xml:space="preserve">Táto zmluva podlieha schváleniu v súlade s vnútroštátnymi právnymi </w:t>
      </w:r>
      <w:r w:rsidR="00327AA7">
        <w:rPr>
          <w:rFonts w:ascii="Arial Narrow" w:hAnsi="Arial Narrow"/>
          <w:sz w:val="24"/>
          <w:szCs w:val="24"/>
        </w:rPr>
        <w:t xml:space="preserve">postupmi </w:t>
      </w:r>
      <w:r w:rsidRPr="008556CE" w:rsidR="008556CE">
        <w:rPr>
          <w:rFonts w:ascii="Arial Narrow" w:hAnsi="Arial Narrow"/>
          <w:sz w:val="24"/>
          <w:szCs w:val="24"/>
        </w:rPr>
        <w:t xml:space="preserve">oboch zmluvných štátov a nadobudne platnosť </w:t>
      </w:r>
      <w:r w:rsidRPr="00DE58C2" w:rsidR="008556CE">
        <w:rPr>
          <w:rFonts w:ascii="Arial Narrow" w:hAnsi="Arial Narrow"/>
          <w:sz w:val="24"/>
          <w:szCs w:val="24"/>
        </w:rPr>
        <w:t xml:space="preserve">prvým </w:t>
      </w:r>
      <w:r w:rsidRPr="008556CE" w:rsidR="008556CE">
        <w:rPr>
          <w:rFonts w:ascii="Arial Narrow" w:hAnsi="Arial Narrow"/>
          <w:sz w:val="24"/>
          <w:szCs w:val="24"/>
        </w:rPr>
        <w:t xml:space="preserve">dňom </w:t>
      </w:r>
      <w:r w:rsidRPr="00DE58C2" w:rsidR="008556CE">
        <w:rPr>
          <w:rFonts w:ascii="Arial Narrow" w:hAnsi="Arial Narrow"/>
          <w:sz w:val="24"/>
          <w:szCs w:val="24"/>
        </w:rPr>
        <w:t xml:space="preserve">tretieho mesiaca </w:t>
      </w:r>
      <w:r w:rsidRPr="008556CE" w:rsidR="008556CE">
        <w:rPr>
          <w:rFonts w:ascii="Arial Narrow" w:hAnsi="Arial Narrow"/>
          <w:sz w:val="24"/>
          <w:szCs w:val="24"/>
        </w:rPr>
        <w:t>nasledujúc</w:t>
      </w:r>
      <w:r w:rsidRPr="00DE58C2" w:rsidR="008556CE">
        <w:rPr>
          <w:rFonts w:ascii="Arial Narrow" w:hAnsi="Arial Narrow"/>
          <w:sz w:val="24"/>
          <w:szCs w:val="24"/>
        </w:rPr>
        <w:t>eho</w:t>
      </w:r>
      <w:r w:rsidRPr="008556CE" w:rsidR="008556CE">
        <w:rPr>
          <w:rFonts w:ascii="Arial Narrow" w:hAnsi="Arial Narrow"/>
          <w:sz w:val="24"/>
          <w:szCs w:val="24"/>
        </w:rPr>
        <w:t xml:space="preserve"> </w:t>
      </w:r>
      <w:r w:rsidRPr="00DE58C2" w:rsidR="008556CE">
        <w:rPr>
          <w:rFonts w:ascii="Arial Narrow" w:hAnsi="Arial Narrow"/>
          <w:sz w:val="24"/>
          <w:szCs w:val="24"/>
        </w:rPr>
        <w:t xml:space="preserve">odo dňa </w:t>
      </w:r>
      <w:r w:rsidRPr="008556CE" w:rsidR="008556CE">
        <w:rPr>
          <w:rFonts w:ascii="Arial Narrow" w:hAnsi="Arial Narrow"/>
          <w:sz w:val="24"/>
          <w:szCs w:val="24"/>
        </w:rPr>
        <w:t xml:space="preserve">doručenia </w:t>
      </w:r>
      <w:r>
        <w:rPr>
          <w:rFonts w:ascii="Arial Narrow" w:hAnsi="Arial Narrow"/>
          <w:sz w:val="24"/>
          <w:szCs w:val="24"/>
        </w:rPr>
        <w:t>neskoršieho</w:t>
      </w:r>
      <w:r w:rsidRPr="008556CE">
        <w:rPr>
          <w:rFonts w:ascii="Arial Narrow" w:hAnsi="Arial Narrow"/>
          <w:sz w:val="24"/>
          <w:szCs w:val="24"/>
        </w:rPr>
        <w:t xml:space="preserve"> </w:t>
      </w:r>
      <w:r w:rsidRPr="008556CE" w:rsidR="008556CE">
        <w:rPr>
          <w:rFonts w:ascii="Arial Narrow" w:hAnsi="Arial Narrow"/>
          <w:sz w:val="24"/>
          <w:szCs w:val="24"/>
        </w:rPr>
        <w:t xml:space="preserve">oznámenia </w:t>
      </w:r>
      <w:r w:rsidRPr="003E5641">
        <w:rPr>
          <w:rFonts w:ascii="Arial Narrow" w:hAnsi="Arial Narrow" w:cs="Arial"/>
          <w:bCs/>
          <w:color w:val="000000" w:themeColor="tx1" w:themeShade="FF"/>
          <w:sz w:val="24"/>
          <w:szCs w:val="24"/>
          <w:lang w:eastAsia="sk-SK"/>
        </w:rPr>
        <w:t>potvrdzujúceho, že boli splnené vnútroštátne právne postupy.</w:t>
      </w:r>
      <w:r w:rsidRPr="008556CE" w:rsidR="008556CE">
        <w:rPr>
          <w:rFonts w:ascii="Arial Narrow" w:hAnsi="Arial Narrow"/>
          <w:sz w:val="24"/>
          <w:szCs w:val="24"/>
        </w:rPr>
        <w:t xml:space="preserve"> Ustanovenia tejto zmluvy </w:t>
      </w:r>
      <w:r w:rsidRPr="003E5641">
        <w:rPr>
          <w:rFonts w:ascii="Arial Narrow" w:hAnsi="Arial Narrow"/>
          <w:color w:val="000000" w:themeColor="tx1" w:themeShade="FF"/>
          <w:sz w:val="24"/>
          <w:szCs w:val="24"/>
          <w:lang w:eastAsia="sk-SK"/>
        </w:rPr>
        <w:t>potom nadobudnú účinnosť</w:t>
      </w:r>
      <w:r>
        <w:rPr>
          <w:rFonts w:ascii="Arial Narrow" w:hAnsi="Arial Narrow"/>
          <w:color w:val="000000" w:themeColor="tx1" w:themeShade="FF"/>
          <w:lang w:eastAsia="sk-SK"/>
        </w:rPr>
        <w:t xml:space="preserve"> </w:t>
      </w:r>
      <w:r w:rsidRPr="008556CE" w:rsidR="008556CE">
        <w:rPr>
          <w:rFonts w:ascii="Arial Narrow" w:hAnsi="Arial Narrow"/>
          <w:sz w:val="24"/>
          <w:szCs w:val="24"/>
        </w:rPr>
        <w:t>v oboch zmluvných štátoch</w:t>
      </w:r>
    </w:p>
    <w:p w:rsidR="008556CE" w:rsidRPr="008556CE" w:rsidP="005A7F5A">
      <w:pPr>
        <w:bidi w:val="0"/>
        <w:spacing w:after="0" w:line="240" w:lineRule="auto"/>
        <w:jc w:val="both"/>
        <w:rPr>
          <w:rFonts w:ascii="Arial Narrow" w:hAnsi="Arial Narrow"/>
          <w:sz w:val="24"/>
          <w:szCs w:val="24"/>
        </w:rPr>
      </w:pPr>
      <w:r w:rsidRPr="008556CE">
        <w:rPr>
          <w:rFonts w:ascii="Arial Narrow" w:hAnsi="Arial Narrow"/>
          <w:sz w:val="24"/>
          <w:szCs w:val="24"/>
        </w:rPr>
        <w:t xml:space="preserve">  </w:t>
      </w:r>
    </w:p>
    <w:p w:rsidR="00DE58C2" w:rsidRPr="00DE58C2" w:rsidP="005A7F5A">
      <w:pPr>
        <w:bidi w:val="0"/>
        <w:spacing w:after="0" w:line="240" w:lineRule="auto"/>
        <w:ind w:left="709"/>
        <w:jc w:val="both"/>
        <w:rPr>
          <w:rFonts w:ascii="Arial Narrow" w:hAnsi="Arial Narrow"/>
          <w:sz w:val="24"/>
          <w:szCs w:val="24"/>
        </w:rPr>
      </w:pPr>
      <w:r w:rsidRPr="00DE58C2">
        <w:rPr>
          <w:rFonts w:ascii="Arial Narrow" w:hAnsi="Arial Narrow"/>
          <w:sz w:val="24"/>
          <w:szCs w:val="24"/>
        </w:rPr>
        <w:t>a) v prípade daní vyberaných zrážkou pri zdroji na sumy príjmov vyplatené alebo pripísané od 1. januára kalendárneho roka nasledujúceho po roku, v ktorom táto zmluva nadobudla platnosť,</w:t>
      </w:r>
    </w:p>
    <w:p w:rsidR="00DE58C2" w:rsidRPr="00DE58C2" w:rsidP="005A7F5A">
      <w:pPr>
        <w:bidi w:val="0"/>
        <w:spacing w:after="0" w:line="240" w:lineRule="auto"/>
        <w:jc w:val="both"/>
        <w:rPr>
          <w:rFonts w:ascii="Arial Narrow" w:hAnsi="Arial Narrow"/>
          <w:sz w:val="24"/>
          <w:szCs w:val="24"/>
        </w:rPr>
      </w:pPr>
    </w:p>
    <w:p w:rsidR="00DE58C2" w:rsidRPr="00FF1F0F" w:rsidP="005A7F5A">
      <w:pPr>
        <w:bidi w:val="0"/>
        <w:spacing w:after="0" w:line="240" w:lineRule="auto"/>
        <w:ind w:left="708"/>
        <w:jc w:val="both"/>
        <w:rPr>
          <w:rFonts w:ascii="Arial Narrow" w:hAnsi="Arial Narrow"/>
          <w:sz w:val="24"/>
          <w:szCs w:val="24"/>
        </w:rPr>
      </w:pPr>
      <w:r w:rsidRPr="00C67D5F">
        <w:rPr>
          <w:rFonts w:ascii="Arial Narrow" w:hAnsi="Arial Narrow"/>
          <w:sz w:val="24"/>
          <w:szCs w:val="24"/>
        </w:rPr>
        <w:t xml:space="preserve">b) v prípade ostatných daní na dane, ktoré sa ukladajú </w:t>
      </w:r>
      <w:r w:rsidRPr="003E5641" w:rsidR="00536444">
        <w:rPr>
          <w:rFonts w:ascii="Arial Narrow" w:hAnsi="Arial Narrow" w:cs="Arial"/>
          <w:bCs/>
          <w:color w:val="000000" w:themeColor="tx1" w:themeShade="FF"/>
          <w:sz w:val="24"/>
          <w:szCs w:val="24"/>
          <w:lang w:eastAsia="sk-SK"/>
        </w:rPr>
        <w:t>za akékoľvek zdaňovacie obdobie začínajúce od 1. januára kalendárneho roka nasledujúceho po roku, v</w:t>
      </w:r>
      <w:r w:rsidRPr="00F72211" w:rsidR="00536444">
        <w:rPr>
          <w:rFonts w:ascii="Arial Narrow" w:hAnsi="Arial Narrow" w:cs="Arial"/>
          <w:bCs/>
          <w:color w:val="000000" w:themeColor="tx1" w:themeShade="FF"/>
          <w:sz w:val="24"/>
          <w:szCs w:val="24"/>
          <w:lang w:eastAsia="sk-SK"/>
        </w:rPr>
        <w:t> </w:t>
      </w:r>
      <w:r w:rsidRPr="003E5641" w:rsidR="00536444">
        <w:rPr>
          <w:rFonts w:ascii="Arial Narrow" w:hAnsi="Arial Narrow" w:cs="Arial"/>
          <w:bCs/>
          <w:color w:val="000000" w:themeColor="tx1" w:themeShade="FF"/>
          <w:sz w:val="24"/>
          <w:szCs w:val="24"/>
          <w:lang w:eastAsia="sk-SK"/>
        </w:rPr>
        <w:t>ktorom táto zmluva nadobudla platnosť</w:t>
      </w:r>
      <w:r w:rsidRPr="00FF1F0F">
        <w:rPr>
          <w:rFonts w:ascii="Arial Narrow" w:hAnsi="Arial Narrow"/>
          <w:sz w:val="24"/>
          <w:szCs w:val="24"/>
        </w:rPr>
        <w:t xml:space="preserve">. </w:t>
      </w:r>
    </w:p>
    <w:p w:rsidR="00DE58C2" w:rsidRPr="00C67D5F" w:rsidP="005A7F5A">
      <w:pPr>
        <w:bidi w:val="0"/>
        <w:spacing w:after="0" w:line="240" w:lineRule="auto"/>
        <w:ind w:left="708"/>
        <w:jc w:val="both"/>
        <w:rPr>
          <w:rFonts w:ascii="Arial Narrow" w:hAnsi="Arial Narrow"/>
          <w:sz w:val="24"/>
          <w:szCs w:val="24"/>
        </w:rPr>
      </w:pPr>
    </w:p>
    <w:p w:rsidR="00C069A2" w:rsidRPr="003D6B0F" w:rsidP="005A7F5A">
      <w:pPr>
        <w:bidi w:val="0"/>
        <w:spacing w:after="0" w:line="240" w:lineRule="auto"/>
        <w:rPr>
          <w:rFonts w:ascii="Arial Narrow" w:hAnsi="Arial Narrow"/>
          <w:b/>
          <w:bCs/>
          <w:color w:val="000000"/>
          <w:sz w:val="24"/>
          <w:szCs w:val="24"/>
        </w:rPr>
      </w:pPr>
    </w:p>
    <w:p w:rsidR="00757914" w:rsidRPr="003D6B0F" w:rsidP="005A7F5A">
      <w:pPr>
        <w:bidi w:val="0"/>
        <w:spacing w:after="0" w:line="240" w:lineRule="auto"/>
        <w:rPr>
          <w:rFonts w:ascii="Arial Narrow" w:hAnsi="Arial Narrow"/>
          <w:b/>
          <w:bCs/>
          <w:color w:val="000000"/>
          <w:sz w:val="24"/>
          <w:szCs w:val="24"/>
        </w:rPr>
      </w:pPr>
    </w:p>
    <w:p w:rsidR="00AF13E9" w:rsidRPr="003D6B0F" w:rsidP="005A7F5A">
      <w:pPr>
        <w:bidi w:val="0"/>
        <w:spacing w:after="0" w:line="240" w:lineRule="auto"/>
        <w:jc w:val="center"/>
        <w:rPr>
          <w:rFonts w:ascii="Arial Narrow" w:hAnsi="Arial Narrow"/>
          <w:b/>
          <w:bCs/>
          <w:color w:val="000000"/>
          <w:sz w:val="24"/>
          <w:szCs w:val="24"/>
        </w:rPr>
      </w:pPr>
      <w:r w:rsidRPr="00A11093" w:rsidR="00A11093">
        <w:rPr>
          <w:rFonts w:ascii="Arial Narrow" w:hAnsi="Arial Narrow"/>
          <w:b/>
          <w:iCs/>
          <w:sz w:val="24"/>
          <w:szCs w:val="24"/>
        </w:rPr>
        <w:t>Článok</w:t>
      </w:r>
      <w:r w:rsidRPr="003D6B0F" w:rsidR="005B4739">
        <w:rPr>
          <w:rFonts w:ascii="Arial Narrow" w:hAnsi="Arial Narrow"/>
          <w:b/>
          <w:bCs/>
          <w:color w:val="000000"/>
          <w:sz w:val="24"/>
          <w:szCs w:val="24"/>
        </w:rPr>
        <w:t xml:space="preserve"> 30</w:t>
      </w:r>
    </w:p>
    <w:p w:rsidR="000C7DBD" w:rsidRPr="000C7DBD" w:rsidP="005A7F5A">
      <w:pPr>
        <w:bidi w:val="0"/>
        <w:spacing w:after="0" w:line="240" w:lineRule="auto"/>
        <w:jc w:val="center"/>
        <w:rPr>
          <w:rFonts w:ascii="Arial Narrow" w:hAnsi="Arial Narrow"/>
          <w:b/>
          <w:bCs/>
          <w:sz w:val="24"/>
          <w:szCs w:val="24"/>
          <w:lang w:eastAsia="sk-SK"/>
        </w:rPr>
      </w:pPr>
      <w:r w:rsidRPr="000C7DBD">
        <w:rPr>
          <w:rFonts w:ascii="Arial Narrow" w:hAnsi="Arial Narrow"/>
          <w:b/>
          <w:bCs/>
          <w:sz w:val="24"/>
          <w:szCs w:val="24"/>
          <w:lang w:eastAsia="sk-SK"/>
        </w:rPr>
        <w:t xml:space="preserve">Ukončenie platnosti </w:t>
      </w:r>
    </w:p>
    <w:p w:rsidR="000C7DBD" w:rsidRPr="000C7DBD" w:rsidP="005A7F5A">
      <w:pPr>
        <w:bidi w:val="0"/>
        <w:spacing w:after="0" w:line="240" w:lineRule="auto"/>
        <w:jc w:val="both"/>
        <w:rPr>
          <w:rFonts w:ascii="Arial Narrow" w:hAnsi="Arial Narrow"/>
          <w:b/>
          <w:bCs/>
          <w:sz w:val="24"/>
          <w:szCs w:val="24"/>
          <w:lang w:eastAsia="sk-SK"/>
        </w:rPr>
      </w:pPr>
    </w:p>
    <w:p w:rsidR="000C7DBD" w:rsidRPr="000C7DBD" w:rsidP="005A7F5A">
      <w:pPr>
        <w:bidi w:val="0"/>
        <w:spacing w:after="0" w:line="240" w:lineRule="auto"/>
        <w:jc w:val="both"/>
        <w:rPr>
          <w:rFonts w:ascii="Arial Narrow" w:hAnsi="Arial Narrow"/>
          <w:sz w:val="24"/>
          <w:szCs w:val="24"/>
          <w:lang w:eastAsia="es-ES"/>
        </w:rPr>
      </w:pPr>
      <w:r w:rsidRPr="000C7DBD">
        <w:rPr>
          <w:rFonts w:ascii="Arial Narrow" w:hAnsi="Arial Narrow"/>
          <w:sz w:val="24"/>
          <w:szCs w:val="24"/>
          <w:lang w:eastAsia="es-ES"/>
        </w:rPr>
        <w:t xml:space="preserve">(1) Táto zmluva zostane v platnosti </w:t>
      </w:r>
      <w:r w:rsidR="003442E8">
        <w:rPr>
          <w:rFonts w:ascii="Arial Narrow" w:hAnsi="Arial Narrow"/>
          <w:sz w:val="24"/>
          <w:szCs w:val="24"/>
          <w:lang w:eastAsia="es-ES"/>
        </w:rPr>
        <w:t>po</w:t>
      </w:r>
      <w:r w:rsidRPr="000C7DBD">
        <w:rPr>
          <w:rFonts w:ascii="Arial Narrow" w:hAnsi="Arial Narrow"/>
          <w:sz w:val="24"/>
          <w:szCs w:val="24"/>
          <w:lang w:eastAsia="es-ES"/>
        </w:rPr>
        <w:t xml:space="preserve"> dobu neurčitú, pokým ju niektorý zo zmluvných štátov nevypovie.</w:t>
      </w:r>
    </w:p>
    <w:p w:rsidR="000C7DBD" w:rsidRPr="003D6B0F" w:rsidP="005A7F5A">
      <w:pPr>
        <w:bidi w:val="0"/>
        <w:spacing w:after="0" w:line="240" w:lineRule="auto"/>
        <w:jc w:val="both"/>
        <w:rPr>
          <w:rFonts w:ascii="Arial Narrow" w:hAnsi="Arial Narrow"/>
          <w:b/>
          <w:bCs/>
          <w:color w:val="000000"/>
          <w:sz w:val="24"/>
          <w:szCs w:val="24"/>
        </w:rPr>
      </w:pPr>
    </w:p>
    <w:p w:rsidR="0054007F" w:rsidP="005A7F5A">
      <w:pPr>
        <w:bidi w:val="0"/>
        <w:spacing w:after="0" w:line="240" w:lineRule="auto"/>
        <w:jc w:val="both"/>
        <w:rPr>
          <w:rFonts w:ascii="Arial Narrow" w:hAnsi="Arial Narrow"/>
          <w:sz w:val="24"/>
          <w:szCs w:val="24"/>
          <w:lang w:eastAsia="es-ES"/>
        </w:rPr>
      </w:pPr>
      <w:r w:rsidRPr="002566D5">
        <w:rPr>
          <w:rFonts w:ascii="Arial Narrow" w:hAnsi="Arial Narrow"/>
          <w:sz w:val="24"/>
          <w:szCs w:val="24"/>
          <w:lang w:eastAsia="es-ES"/>
        </w:rPr>
        <w:t xml:space="preserve">(2) </w:t>
      </w:r>
      <w:r w:rsidR="003442E8">
        <w:rPr>
          <w:rFonts w:ascii="Arial Narrow" w:hAnsi="Arial Narrow"/>
          <w:sz w:val="24"/>
          <w:szCs w:val="24"/>
          <w:lang w:eastAsia="es-ES"/>
        </w:rPr>
        <w:t>Ktorýkoľvek zo</w:t>
      </w:r>
      <w:r w:rsidRPr="002566D5" w:rsidR="003442E8">
        <w:rPr>
          <w:rFonts w:ascii="Arial Narrow" w:hAnsi="Arial Narrow"/>
          <w:sz w:val="24"/>
          <w:szCs w:val="24"/>
          <w:lang w:eastAsia="es-ES"/>
        </w:rPr>
        <w:t xml:space="preserve"> </w:t>
      </w:r>
      <w:r w:rsidRPr="002566D5">
        <w:rPr>
          <w:rFonts w:ascii="Arial Narrow" w:hAnsi="Arial Narrow"/>
          <w:sz w:val="24"/>
          <w:szCs w:val="24"/>
          <w:lang w:eastAsia="es-ES"/>
        </w:rPr>
        <w:t>zmluvný</w:t>
      </w:r>
      <w:r w:rsidR="003442E8">
        <w:rPr>
          <w:rFonts w:ascii="Arial Narrow" w:hAnsi="Arial Narrow"/>
          <w:sz w:val="24"/>
          <w:szCs w:val="24"/>
          <w:lang w:eastAsia="es-ES"/>
        </w:rPr>
        <w:t>ch</w:t>
      </w:r>
      <w:r w:rsidRPr="002566D5">
        <w:rPr>
          <w:rFonts w:ascii="Arial Narrow" w:hAnsi="Arial Narrow"/>
          <w:sz w:val="24"/>
          <w:szCs w:val="24"/>
          <w:lang w:eastAsia="es-ES"/>
        </w:rPr>
        <w:t xml:space="preserve"> štát</w:t>
      </w:r>
      <w:r w:rsidR="003442E8">
        <w:rPr>
          <w:rFonts w:ascii="Arial Narrow" w:hAnsi="Arial Narrow"/>
          <w:sz w:val="24"/>
          <w:szCs w:val="24"/>
          <w:lang w:eastAsia="es-ES"/>
        </w:rPr>
        <w:t>ov</w:t>
      </w:r>
      <w:r w:rsidRPr="002566D5">
        <w:rPr>
          <w:rFonts w:ascii="Arial Narrow" w:hAnsi="Arial Narrow"/>
          <w:sz w:val="24"/>
          <w:szCs w:val="24"/>
          <w:lang w:eastAsia="es-ES"/>
        </w:rPr>
        <w:t xml:space="preserve"> môže zmluvu vypovedať diplomatickou cestou písomným oznámením o výpovedi najmenej šesť mesiacov pred koncom </w:t>
      </w:r>
      <w:r w:rsidR="003442E8">
        <w:rPr>
          <w:rFonts w:ascii="Arial Narrow" w:hAnsi="Arial Narrow"/>
          <w:sz w:val="24"/>
          <w:szCs w:val="24"/>
          <w:lang w:eastAsia="es-ES"/>
        </w:rPr>
        <w:t>akéhokoľvek</w:t>
      </w:r>
      <w:r w:rsidRPr="002566D5" w:rsidR="003442E8">
        <w:rPr>
          <w:rFonts w:ascii="Arial Narrow" w:hAnsi="Arial Narrow"/>
          <w:sz w:val="24"/>
          <w:szCs w:val="24"/>
          <w:lang w:eastAsia="es-ES"/>
        </w:rPr>
        <w:t xml:space="preserve"> </w:t>
      </w:r>
      <w:r w:rsidRPr="002566D5">
        <w:rPr>
          <w:rFonts w:ascii="Arial Narrow" w:hAnsi="Arial Narrow"/>
          <w:sz w:val="24"/>
          <w:szCs w:val="24"/>
          <w:lang w:eastAsia="es-ES"/>
        </w:rPr>
        <w:t xml:space="preserve">kalendárneho roka </w:t>
      </w:r>
      <w:r w:rsidR="003442E8">
        <w:rPr>
          <w:rFonts w:ascii="Arial Narrow" w:hAnsi="Arial Narrow"/>
          <w:sz w:val="24"/>
          <w:szCs w:val="24"/>
          <w:lang w:eastAsia="es-ES"/>
        </w:rPr>
        <w:t>nasledujúceho</w:t>
      </w:r>
      <w:r w:rsidRPr="002566D5">
        <w:rPr>
          <w:rFonts w:ascii="Arial Narrow" w:hAnsi="Arial Narrow"/>
          <w:sz w:val="24"/>
          <w:szCs w:val="24"/>
          <w:lang w:eastAsia="es-ES"/>
        </w:rPr>
        <w:t xml:space="preserve"> po uplynutí najmenej piatich rokov od dátumu nadobudnutia platnosti tejto zmluvy. V t</w:t>
      </w:r>
      <w:r w:rsidR="009757A1">
        <w:rPr>
          <w:rFonts w:ascii="Arial Narrow" w:hAnsi="Arial Narrow"/>
          <w:sz w:val="24"/>
          <w:szCs w:val="24"/>
          <w:lang w:eastAsia="es-ES"/>
        </w:rPr>
        <w:t>ak</w:t>
      </w:r>
      <w:r w:rsidRPr="002566D5">
        <w:rPr>
          <w:rFonts w:ascii="Arial Narrow" w:hAnsi="Arial Narrow"/>
          <w:sz w:val="24"/>
          <w:szCs w:val="24"/>
          <w:lang w:eastAsia="es-ES"/>
        </w:rPr>
        <w:t>om prípade sa zmluva prestane vykonávať v oboch zmluvných štátoch</w:t>
      </w:r>
    </w:p>
    <w:p w:rsidR="009757A1" w:rsidRPr="002566D5" w:rsidP="005A7F5A">
      <w:pPr>
        <w:bidi w:val="0"/>
        <w:spacing w:after="0" w:line="240" w:lineRule="auto"/>
        <w:jc w:val="both"/>
        <w:rPr>
          <w:rFonts w:ascii="Arial Narrow" w:hAnsi="Arial Narrow"/>
          <w:sz w:val="24"/>
          <w:szCs w:val="24"/>
          <w:lang w:eastAsia="es-ES"/>
        </w:rPr>
      </w:pPr>
    </w:p>
    <w:p w:rsidR="002566D5" w:rsidP="005A7F5A">
      <w:pPr>
        <w:bidi w:val="0"/>
        <w:spacing w:after="0" w:line="240" w:lineRule="auto"/>
        <w:ind w:left="709"/>
        <w:jc w:val="both"/>
        <w:rPr>
          <w:rFonts w:ascii="Arial Narrow" w:hAnsi="Arial Narrow"/>
          <w:sz w:val="24"/>
          <w:szCs w:val="24"/>
          <w:lang w:eastAsia="es-ES"/>
        </w:rPr>
      </w:pPr>
      <w:r w:rsidRPr="002566D5">
        <w:rPr>
          <w:rFonts w:ascii="Arial Narrow" w:hAnsi="Arial Narrow"/>
          <w:sz w:val="24"/>
          <w:szCs w:val="24"/>
          <w:lang w:eastAsia="es-ES"/>
        </w:rPr>
        <w:t xml:space="preserve">a) v prípade daní vyberaných zrážkou pri zdroji na príjmy vyplatené alebo pripísané od 1. januára kalendárneho roka nasledujúceho po roku, v ktorom bolo </w:t>
      </w:r>
      <w:r w:rsidR="00810EFF">
        <w:rPr>
          <w:rFonts w:ascii="Arial Narrow" w:hAnsi="Arial Narrow"/>
          <w:sz w:val="24"/>
          <w:szCs w:val="24"/>
          <w:lang w:eastAsia="es-ES"/>
        </w:rPr>
        <w:t>zaslané</w:t>
      </w:r>
      <w:r w:rsidRPr="002566D5" w:rsidR="00810EFF">
        <w:rPr>
          <w:rFonts w:ascii="Arial Narrow" w:hAnsi="Arial Narrow"/>
          <w:sz w:val="24"/>
          <w:szCs w:val="24"/>
          <w:lang w:eastAsia="es-ES"/>
        </w:rPr>
        <w:t xml:space="preserve"> </w:t>
      </w:r>
      <w:r w:rsidRPr="002566D5">
        <w:rPr>
          <w:rFonts w:ascii="Arial Narrow" w:hAnsi="Arial Narrow"/>
          <w:sz w:val="24"/>
          <w:szCs w:val="24"/>
          <w:lang w:eastAsia="es-ES"/>
        </w:rPr>
        <w:t>oznámenie o výpovedi,</w:t>
      </w:r>
    </w:p>
    <w:p w:rsidR="000E4C1E" w:rsidP="005A7F5A">
      <w:pPr>
        <w:bidi w:val="0"/>
        <w:spacing w:after="0" w:line="240" w:lineRule="auto"/>
        <w:ind w:left="709"/>
        <w:jc w:val="both"/>
        <w:rPr>
          <w:rFonts w:ascii="Arial Narrow" w:hAnsi="Arial Narrow"/>
          <w:sz w:val="24"/>
          <w:szCs w:val="24"/>
          <w:lang w:eastAsia="es-ES"/>
        </w:rPr>
      </w:pPr>
    </w:p>
    <w:p w:rsidR="002566D5" w:rsidRPr="002566D5" w:rsidP="005A7F5A">
      <w:pPr>
        <w:bidi w:val="0"/>
        <w:spacing w:after="0" w:line="240" w:lineRule="auto"/>
        <w:ind w:left="709"/>
        <w:jc w:val="both"/>
        <w:rPr>
          <w:rFonts w:ascii="Arial Narrow" w:hAnsi="Arial Narrow"/>
          <w:sz w:val="24"/>
          <w:szCs w:val="24"/>
          <w:lang w:eastAsia="es-ES"/>
        </w:rPr>
      </w:pPr>
      <w:r w:rsidRPr="002566D5">
        <w:rPr>
          <w:rFonts w:ascii="Arial Narrow" w:hAnsi="Arial Narrow"/>
          <w:sz w:val="24"/>
          <w:szCs w:val="24"/>
          <w:lang w:eastAsia="es-ES"/>
        </w:rPr>
        <w:t>b) v</w:t>
      </w:r>
      <w:r>
        <w:rPr>
          <w:rFonts w:ascii="Arial Narrow" w:hAnsi="Arial Narrow"/>
          <w:sz w:val="24"/>
          <w:szCs w:val="24"/>
          <w:lang w:eastAsia="es-ES"/>
        </w:rPr>
        <w:t> </w:t>
      </w:r>
      <w:r w:rsidRPr="002566D5">
        <w:rPr>
          <w:rFonts w:ascii="Arial Narrow" w:hAnsi="Arial Narrow"/>
          <w:sz w:val="24"/>
          <w:szCs w:val="24"/>
          <w:lang w:eastAsia="es-ES"/>
        </w:rPr>
        <w:t>prípade</w:t>
      </w:r>
      <w:r>
        <w:rPr>
          <w:rFonts w:ascii="Arial Narrow" w:hAnsi="Arial Narrow"/>
          <w:sz w:val="24"/>
          <w:szCs w:val="24"/>
          <w:lang w:eastAsia="es-ES"/>
        </w:rPr>
        <w:t xml:space="preserve"> </w:t>
      </w:r>
      <w:r w:rsidRPr="002566D5">
        <w:rPr>
          <w:rFonts w:ascii="Arial Narrow" w:hAnsi="Arial Narrow"/>
          <w:sz w:val="24"/>
          <w:szCs w:val="24"/>
          <w:lang w:eastAsia="es-ES"/>
        </w:rPr>
        <w:t>ostatných daní v</w:t>
      </w:r>
      <w:r>
        <w:rPr>
          <w:rFonts w:ascii="Arial Narrow" w:hAnsi="Arial Narrow"/>
          <w:sz w:val="24"/>
          <w:szCs w:val="24"/>
          <w:lang w:eastAsia="es-ES"/>
        </w:rPr>
        <w:t> </w:t>
      </w:r>
      <w:r w:rsidR="00810EFF">
        <w:rPr>
          <w:rFonts w:ascii="Arial Narrow" w:hAnsi="Arial Narrow"/>
          <w:sz w:val="24"/>
          <w:szCs w:val="24"/>
          <w:lang w:eastAsia="es-ES"/>
        </w:rPr>
        <w:t xml:space="preserve">akomkoľvek </w:t>
      </w:r>
      <w:r w:rsidR="005A7197">
        <w:rPr>
          <w:rFonts w:ascii="Arial Narrow" w:hAnsi="Arial Narrow"/>
          <w:sz w:val="24"/>
          <w:szCs w:val="24"/>
          <w:lang w:eastAsia="es-ES"/>
        </w:rPr>
        <w:t xml:space="preserve">zdaňovacom období </w:t>
      </w:r>
      <w:r w:rsidR="00810EFF">
        <w:rPr>
          <w:rFonts w:ascii="Arial Narrow" w:hAnsi="Arial Narrow"/>
          <w:sz w:val="24"/>
          <w:szCs w:val="24"/>
          <w:lang w:eastAsia="es-ES"/>
        </w:rPr>
        <w:t xml:space="preserve">začínajúcom sa </w:t>
      </w:r>
      <w:r w:rsidRPr="002566D5">
        <w:rPr>
          <w:rFonts w:ascii="Arial Narrow" w:hAnsi="Arial Narrow"/>
          <w:sz w:val="24"/>
          <w:szCs w:val="24"/>
          <w:lang w:eastAsia="es-ES"/>
        </w:rPr>
        <w:t>od 1. januára kalendárneho roka nasledujúceho po roku, v</w:t>
      </w:r>
      <w:r>
        <w:rPr>
          <w:rFonts w:ascii="Arial Narrow" w:hAnsi="Arial Narrow"/>
          <w:sz w:val="24"/>
          <w:szCs w:val="24"/>
          <w:lang w:eastAsia="es-ES"/>
        </w:rPr>
        <w:t> </w:t>
      </w:r>
      <w:r w:rsidRPr="002566D5">
        <w:rPr>
          <w:rFonts w:ascii="Arial Narrow" w:hAnsi="Arial Narrow"/>
          <w:sz w:val="24"/>
          <w:szCs w:val="24"/>
          <w:lang w:eastAsia="es-ES"/>
        </w:rPr>
        <w:t>ktorom</w:t>
      </w:r>
      <w:r>
        <w:rPr>
          <w:rFonts w:ascii="Arial Narrow" w:hAnsi="Arial Narrow"/>
          <w:sz w:val="24"/>
          <w:szCs w:val="24"/>
          <w:lang w:eastAsia="es-ES"/>
        </w:rPr>
        <w:t xml:space="preserve"> </w:t>
      </w:r>
      <w:r w:rsidRPr="002566D5">
        <w:rPr>
          <w:rFonts w:ascii="Arial Narrow" w:hAnsi="Arial Narrow"/>
          <w:sz w:val="24"/>
          <w:szCs w:val="24"/>
          <w:lang w:eastAsia="es-ES"/>
        </w:rPr>
        <w:t xml:space="preserve">bolo </w:t>
      </w:r>
      <w:r w:rsidR="00810EFF">
        <w:rPr>
          <w:rFonts w:ascii="Arial Narrow" w:hAnsi="Arial Narrow"/>
          <w:sz w:val="24"/>
          <w:szCs w:val="24"/>
          <w:lang w:eastAsia="es-ES"/>
        </w:rPr>
        <w:t>zaslané</w:t>
      </w:r>
      <w:r w:rsidRPr="002566D5" w:rsidR="00810EFF">
        <w:rPr>
          <w:rFonts w:ascii="Arial Narrow" w:hAnsi="Arial Narrow"/>
          <w:sz w:val="24"/>
          <w:szCs w:val="24"/>
          <w:lang w:eastAsia="es-ES"/>
        </w:rPr>
        <w:t xml:space="preserve"> </w:t>
      </w:r>
      <w:r w:rsidRPr="002566D5">
        <w:rPr>
          <w:rFonts w:ascii="Arial Narrow" w:hAnsi="Arial Narrow"/>
          <w:sz w:val="24"/>
          <w:szCs w:val="24"/>
          <w:lang w:eastAsia="es-ES"/>
        </w:rPr>
        <w:t>oznámenie o</w:t>
      </w:r>
      <w:r>
        <w:rPr>
          <w:rFonts w:ascii="Arial Narrow" w:hAnsi="Arial Narrow"/>
          <w:sz w:val="24"/>
          <w:szCs w:val="24"/>
          <w:lang w:eastAsia="es-ES"/>
        </w:rPr>
        <w:t> </w:t>
      </w:r>
      <w:r w:rsidRPr="002566D5">
        <w:rPr>
          <w:rFonts w:ascii="Arial Narrow" w:hAnsi="Arial Narrow"/>
          <w:sz w:val="24"/>
          <w:szCs w:val="24"/>
          <w:lang w:eastAsia="es-ES"/>
        </w:rPr>
        <w:t>výpovedi.</w:t>
      </w:r>
    </w:p>
    <w:p w:rsidR="00B80999" w:rsidRPr="003D6B0F" w:rsidP="005A7F5A">
      <w:pPr>
        <w:bidi w:val="0"/>
        <w:spacing w:after="0" w:line="240" w:lineRule="auto"/>
        <w:jc w:val="both"/>
        <w:rPr>
          <w:rFonts w:ascii="Arial Narrow" w:hAnsi="Arial Narrow"/>
          <w:color w:val="000000"/>
          <w:sz w:val="24"/>
          <w:szCs w:val="24"/>
        </w:rPr>
      </w:pPr>
    </w:p>
    <w:p w:rsidR="00E45718" w:rsidRPr="003D6B0F" w:rsidP="005A7F5A">
      <w:pPr>
        <w:bidi w:val="0"/>
        <w:spacing w:after="0" w:line="240" w:lineRule="auto"/>
        <w:jc w:val="both"/>
        <w:rPr>
          <w:rFonts w:ascii="Arial Narrow" w:hAnsi="Arial Narrow"/>
          <w:color w:val="000000"/>
          <w:sz w:val="24"/>
          <w:szCs w:val="24"/>
        </w:rPr>
      </w:pPr>
    </w:p>
    <w:p w:rsidR="00AE0EB7" w:rsidRPr="00745B7B" w:rsidP="005A7F5A">
      <w:pPr>
        <w:bidi w:val="0"/>
        <w:spacing w:after="0" w:line="240" w:lineRule="auto"/>
        <w:jc w:val="both"/>
        <w:rPr>
          <w:rFonts w:ascii="Arial Narrow" w:hAnsi="Arial Narrow"/>
          <w:color w:val="000000"/>
          <w:sz w:val="24"/>
          <w:szCs w:val="24"/>
        </w:rPr>
      </w:pPr>
      <w:r w:rsidRPr="00745B7B">
        <w:rPr>
          <w:rFonts w:ascii="Arial Narrow" w:hAnsi="Arial Narrow"/>
          <w:color w:val="000000"/>
          <w:sz w:val="24"/>
          <w:szCs w:val="24"/>
        </w:rPr>
        <w:t xml:space="preserve">Na dôkaz toho podpísaní, riadne na to splnomocnení, podpísali túto zmluvu. </w:t>
      </w:r>
    </w:p>
    <w:p w:rsidR="00B80999" w:rsidRPr="003D6B0F" w:rsidP="005A7F5A">
      <w:pPr>
        <w:bidi w:val="0"/>
        <w:spacing w:after="0" w:line="240" w:lineRule="auto"/>
        <w:rPr>
          <w:rFonts w:ascii="Arial Narrow" w:hAnsi="Arial Narrow"/>
          <w:color w:val="000000"/>
          <w:sz w:val="24"/>
          <w:szCs w:val="24"/>
        </w:rPr>
      </w:pPr>
    </w:p>
    <w:p w:rsidR="00C069A2" w:rsidRPr="003D6B0F" w:rsidP="005A7F5A">
      <w:pPr>
        <w:bidi w:val="0"/>
        <w:spacing w:after="0" w:line="240" w:lineRule="auto"/>
        <w:rPr>
          <w:rFonts w:ascii="Arial Narrow" w:hAnsi="Arial Narrow"/>
          <w:color w:val="000000"/>
          <w:sz w:val="24"/>
          <w:szCs w:val="24"/>
        </w:rPr>
      </w:pPr>
    </w:p>
    <w:p w:rsidR="00B35C0C" w:rsidRPr="007675B1" w:rsidP="005A7F5A">
      <w:pPr>
        <w:bidi w:val="0"/>
        <w:spacing w:after="0" w:line="240" w:lineRule="auto"/>
        <w:jc w:val="both"/>
        <w:rPr>
          <w:rFonts w:ascii="Arial Narrow" w:hAnsi="Arial Narrow"/>
          <w:strike/>
          <w:color w:val="000000"/>
          <w:sz w:val="24"/>
          <w:szCs w:val="24"/>
        </w:rPr>
      </w:pPr>
      <w:r w:rsidRPr="007675B1" w:rsidR="0075235B">
        <w:rPr>
          <w:rFonts w:ascii="Arial Narrow" w:hAnsi="Arial Narrow"/>
          <w:color w:val="000000"/>
          <w:sz w:val="24"/>
          <w:szCs w:val="24"/>
        </w:rPr>
        <w:t>Dané v ……</w:t>
      </w:r>
      <w:r w:rsidR="00905C3F">
        <w:rPr>
          <w:rFonts w:ascii="Arial Narrow" w:hAnsi="Arial Narrow"/>
          <w:color w:val="000000"/>
          <w:sz w:val="24"/>
          <w:szCs w:val="24"/>
        </w:rPr>
        <w:t>..........</w:t>
      </w:r>
      <w:r w:rsidRPr="007675B1" w:rsidR="0075235B">
        <w:rPr>
          <w:rFonts w:ascii="Arial Narrow" w:hAnsi="Arial Narrow"/>
          <w:color w:val="000000"/>
          <w:sz w:val="24"/>
          <w:szCs w:val="24"/>
        </w:rPr>
        <w:t xml:space="preserve">……. </w:t>
      </w:r>
      <w:r w:rsidR="00FA2B56">
        <w:rPr>
          <w:rFonts w:ascii="Arial Narrow" w:hAnsi="Arial Narrow"/>
          <w:color w:val="000000"/>
          <w:sz w:val="24"/>
          <w:szCs w:val="24"/>
        </w:rPr>
        <w:t>dňa</w:t>
      </w:r>
      <w:r w:rsidRPr="007675B1" w:rsidR="0075235B">
        <w:rPr>
          <w:rFonts w:ascii="Arial Narrow" w:hAnsi="Arial Narrow"/>
          <w:color w:val="000000"/>
          <w:sz w:val="24"/>
          <w:szCs w:val="24"/>
        </w:rPr>
        <w:t xml:space="preserve"> …</w:t>
      </w:r>
      <w:r w:rsidR="00905C3F">
        <w:rPr>
          <w:rFonts w:ascii="Arial Narrow" w:hAnsi="Arial Narrow"/>
          <w:color w:val="000000"/>
          <w:sz w:val="24"/>
          <w:szCs w:val="24"/>
        </w:rPr>
        <w:t>.......</w:t>
      </w:r>
      <w:r w:rsidRPr="007675B1" w:rsidR="0075235B">
        <w:rPr>
          <w:rFonts w:ascii="Arial Narrow" w:hAnsi="Arial Narrow"/>
          <w:color w:val="000000"/>
          <w:sz w:val="24"/>
          <w:szCs w:val="24"/>
        </w:rPr>
        <w:t>…</w:t>
      </w:r>
      <w:r w:rsidR="00FA2B56">
        <w:rPr>
          <w:rFonts w:ascii="Arial Narrow" w:hAnsi="Arial Narrow"/>
          <w:color w:val="000000"/>
          <w:sz w:val="24"/>
          <w:szCs w:val="24"/>
        </w:rPr>
        <w:t xml:space="preserve">............... </w:t>
      </w:r>
      <w:r w:rsidRPr="007675B1" w:rsidR="0075235B">
        <w:rPr>
          <w:rFonts w:ascii="Arial Narrow" w:hAnsi="Arial Narrow"/>
          <w:color w:val="000000"/>
          <w:sz w:val="24"/>
          <w:szCs w:val="24"/>
        </w:rPr>
        <w:t>20…</w:t>
      </w:r>
      <w:r w:rsidR="00905C3F">
        <w:rPr>
          <w:rFonts w:ascii="Arial Narrow" w:hAnsi="Arial Narrow"/>
          <w:color w:val="000000"/>
          <w:sz w:val="24"/>
          <w:szCs w:val="24"/>
        </w:rPr>
        <w:t>....</w:t>
      </w:r>
      <w:r w:rsidRPr="007675B1" w:rsidR="0075235B">
        <w:rPr>
          <w:rFonts w:ascii="Arial Narrow" w:hAnsi="Arial Narrow"/>
          <w:color w:val="000000"/>
          <w:sz w:val="24"/>
          <w:szCs w:val="24"/>
        </w:rPr>
        <w:t>. v</w:t>
      </w:r>
      <w:r w:rsidR="00905C3F">
        <w:rPr>
          <w:rFonts w:ascii="Arial Narrow" w:hAnsi="Arial Narrow"/>
          <w:color w:val="000000"/>
          <w:sz w:val="24"/>
          <w:szCs w:val="24"/>
        </w:rPr>
        <w:t> </w:t>
      </w:r>
      <w:r w:rsidRPr="007675B1" w:rsidR="0075235B">
        <w:rPr>
          <w:rFonts w:ascii="Arial Narrow" w:hAnsi="Arial Narrow"/>
          <w:color w:val="000000"/>
          <w:sz w:val="24"/>
          <w:szCs w:val="24"/>
        </w:rPr>
        <w:t>dvoch</w:t>
      </w:r>
      <w:r w:rsidR="00905C3F">
        <w:rPr>
          <w:rFonts w:ascii="Arial Narrow" w:hAnsi="Arial Narrow"/>
          <w:color w:val="000000"/>
          <w:sz w:val="24"/>
          <w:szCs w:val="24"/>
        </w:rPr>
        <w:t xml:space="preserve"> </w:t>
      </w:r>
      <w:r w:rsidRPr="007675B1" w:rsidR="0075235B">
        <w:rPr>
          <w:rFonts w:ascii="Arial Narrow" w:hAnsi="Arial Narrow"/>
          <w:color w:val="000000"/>
          <w:sz w:val="24"/>
          <w:szCs w:val="24"/>
        </w:rPr>
        <w:t>rovnocenných vyhotoveniach, každé v</w:t>
      </w:r>
      <w:r w:rsidR="00905C3F">
        <w:rPr>
          <w:rFonts w:ascii="Arial Narrow" w:hAnsi="Arial Narrow"/>
          <w:color w:val="000000"/>
          <w:sz w:val="24"/>
          <w:szCs w:val="24"/>
        </w:rPr>
        <w:t> </w:t>
      </w:r>
      <w:r w:rsidRPr="007675B1" w:rsidR="0075235B">
        <w:rPr>
          <w:rFonts w:ascii="Arial Narrow" w:hAnsi="Arial Narrow"/>
          <w:color w:val="000000"/>
          <w:sz w:val="24"/>
          <w:szCs w:val="24"/>
        </w:rPr>
        <w:t>slovenskom</w:t>
      </w:r>
      <w:r w:rsidR="00905C3F">
        <w:rPr>
          <w:rFonts w:ascii="Arial Narrow" w:hAnsi="Arial Narrow"/>
          <w:color w:val="000000"/>
          <w:sz w:val="24"/>
          <w:szCs w:val="24"/>
        </w:rPr>
        <w:t xml:space="preserve"> </w:t>
      </w:r>
      <w:r w:rsidRPr="007675B1" w:rsidR="00905C3F">
        <w:rPr>
          <w:rFonts w:ascii="Arial Narrow" w:hAnsi="Arial Narrow"/>
          <w:color w:val="000000"/>
          <w:sz w:val="24"/>
          <w:szCs w:val="24"/>
        </w:rPr>
        <w:t xml:space="preserve">jazyku </w:t>
      </w:r>
      <w:r w:rsidRPr="007675B1" w:rsidR="0075235B">
        <w:rPr>
          <w:rFonts w:ascii="Arial Narrow" w:hAnsi="Arial Narrow"/>
          <w:color w:val="000000"/>
          <w:sz w:val="24"/>
          <w:szCs w:val="24"/>
        </w:rPr>
        <w:t>a</w:t>
      </w:r>
      <w:r w:rsidR="00905C3F">
        <w:rPr>
          <w:rFonts w:ascii="Arial Narrow" w:hAnsi="Arial Narrow"/>
          <w:color w:val="000000"/>
          <w:sz w:val="24"/>
          <w:szCs w:val="24"/>
        </w:rPr>
        <w:t> </w:t>
      </w:r>
      <w:r w:rsidRPr="007675B1" w:rsidR="0075235B">
        <w:rPr>
          <w:rFonts w:ascii="Arial Narrow" w:hAnsi="Arial Narrow"/>
          <w:color w:val="000000"/>
          <w:sz w:val="24"/>
          <w:szCs w:val="24"/>
        </w:rPr>
        <w:t>anglickom</w:t>
      </w:r>
      <w:r w:rsidR="00905C3F">
        <w:rPr>
          <w:rFonts w:ascii="Arial Narrow" w:hAnsi="Arial Narrow"/>
          <w:color w:val="000000"/>
          <w:sz w:val="24"/>
          <w:szCs w:val="24"/>
        </w:rPr>
        <w:t xml:space="preserve"> </w:t>
      </w:r>
      <w:r w:rsidRPr="007675B1" w:rsidR="0075235B">
        <w:rPr>
          <w:rFonts w:ascii="Arial Narrow" w:hAnsi="Arial Narrow"/>
          <w:color w:val="000000"/>
          <w:sz w:val="24"/>
          <w:szCs w:val="24"/>
        </w:rPr>
        <w:t xml:space="preserve">jazyku. </w:t>
      </w:r>
      <w:r w:rsidRPr="007675B1">
        <w:rPr>
          <w:rFonts w:ascii="Arial Narrow" w:hAnsi="Arial Narrow"/>
          <w:color w:val="000000"/>
          <w:sz w:val="24"/>
          <w:szCs w:val="24"/>
        </w:rPr>
        <w:t xml:space="preserve"> </w:t>
      </w:r>
    </w:p>
    <w:p w:rsidR="00C069A2" w:rsidRPr="007675B1" w:rsidP="005A7F5A">
      <w:pPr>
        <w:bidi w:val="0"/>
        <w:spacing w:after="0" w:line="240" w:lineRule="auto"/>
        <w:rPr>
          <w:rFonts w:ascii="Arial Narrow" w:hAnsi="Arial Narrow"/>
          <w:color w:val="000000"/>
          <w:sz w:val="24"/>
          <w:szCs w:val="24"/>
        </w:rPr>
      </w:pPr>
    </w:p>
    <w:p w:rsidR="00C069A2" w:rsidRPr="007675B1" w:rsidP="005A7F5A">
      <w:pPr>
        <w:bidi w:val="0"/>
        <w:spacing w:after="0" w:line="240" w:lineRule="auto"/>
        <w:rPr>
          <w:rFonts w:ascii="Arial Narrow" w:hAnsi="Arial Narrow"/>
          <w:color w:val="000000"/>
          <w:sz w:val="24"/>
          <w:szCs w:val="24"/>
        </w:rPr>
      </w:pPr>
    </w:p>
    <w:p w:rsidR="00E45718" w:rsidRPr="007675B1" w:rsidP="005A7F5A">
      <w:pPr>
        <w:bidi w:val="0"/>
        <w:spacing w:after="0" w:line="240" w:lineRule="auto"/>
        <w:rPr>
          <w:rFonts w:ascii="Arial Narrow" w:hAnsi="Arial Narrow"/>
          <w:color w:val="000000"/>
          <w:sz w:val="24"/>
          <w:szCs w:val="24"/>
        </w:rPr>
      </w:pPr>
    </w:p>
    <w:p w:rsidR="00B80999" w:rsidRPr="007675B1" w:rsidP="005A7F5A">
      <w:pPr>
        <w:tabs>
          <w:tab w:val="left" w:pos="0"/>
          <w:tab w:val="left" w:pos="5940"/>
        </w:tabs>
        <w:bidi w:val="0"/>
        <w:spacing w:after="0" w:line="240" w:lineRule="auto"/>
        <w:rPr>
          <w:rFonts w:ascii="Arial Narrow" w:hAnsi="Arial Narrow"/>
          <w:color w:val="000000"/>
          <w:sz w:val="24"/>
          <w:szCs w:val="24"/>
        </w:rPr>
      </w:pPr>
      <w:r w:rsidRPr="007675B1" w:rsidR="00E06C92">
        <w:rPr>
          <w:rFonts w:ascii="Arial Narrow" w:hAnsi="Arial Narrow"/>
          <w:sz w:val="24"/>
          <w:szCs w:val="24"/>
        </w:rPr>
        <w:t xml:space="preserve">Za Slovenskú republiku </w:t>
      </w:r>
      <w:r w:rsidRPr="007675B1">
        <w:rPr>
          <w:rFonts w:ascii="Arial Narrow" w:hAnsi="Arial Narrow"/>
          <w:sz w:val="24"/>
          <w:szCs w:val="24"/>
        </w:rPr>
        <w:tab/>
      </w:r>
      <w:r w:rsidRPr="007675B1" w:rsidR="00E06C92">
        <w:rPr>
          <w:rFonts w:ascii="Arial Narrow" w:hAnsi="Arial Narrow"/>
          <w:sz w:val="24"/>
          <w:szCs w:val="24"/>
        </w:rPr>
        <w:t>Z</w:t>
      </w:r>
      <w:r w:rsidRPr="007675B1" w:rsidR="00E06C92">
        <w:rPr>
          <w:rFonts w:ascii="Arial Narrow" w:hAnsi="Arial Narrow"/>
          <w:color w:val="000000"/>
          <w:sz w:val="24"/>
          <w:szCs w:val="24"/>
        </w:rPr>
        <w:t xml:space="preserve">a Barbados </w:t>
      </w:r>
    </w:p>
    <w:p w:rsidR="00B80999" w:rsidRPr="007675B1" w:rsidP="005A7F5A">
      <w:pPr>
        <w:tabs>
          <w:tab w:val="left" w:pos="0"/>
          <w:tab w:val="left" w:pos="5940"/>
        </w:tabs>
        <w:bidi w:val="0"/>
        <w:spacing w:after="0" w:line="240" w:lineRule="auto"/>
        <w:rPr>
          <w:rFonts w:ascii="Arial Narrow" w:hAnsi="Arial Narrow"/>
          <w:color w:val="000000" w:themeColor="tx1" w:themeShade="FF"/>
          <w:sz w:val="24"/>
          <w:szCs w:val="24"/>
        </w:rPr>
      </w:pPr>
      <w:r w:rsidRPr="007675B1">
        <w:rPr>
          <w:rFonts w:ascii="Arial Narrow" w:hAnsi="Arial Narrow"/>
          <w:sz w:val="24"/>
          <w:szCs w:val="24"/>
        </w:rPr>
        <w:tab/>
      </w:r>
    </w:p>
    <w:p w:rsidR="00B80999" w:rsidRPr="007675B1" w:rsidP="005A7F5A">
      <w:pPr>
        <w:tabs>
          <w:tab w:val="left" w:pos="0"/>
          <w:tab w:val="left" w:pos="4680"/>
          <w:tab w:val="left" w:pos="5940"/>
        </w:tabs>
        <w:bidi w:val="0"/>
        <w:spacing w:after="0" w:line="240" w:lineRule="auto"/>
        <w:rPr>
          <w:rFonts w:ascii="Arial Narrow" w:hAnsi="Arial Narrow"/>
          <w:color w:val="000000"/>
          <w:sz w:val="24"/>
          <w:szCs w:val="24"/>
        </w:rPr>
      </w:pPr>
    </w:p>
    <w:p w:rsidR="00C069A2" w:rsidRPr="007675B1" w:rsidP="005A7F5A">
      <w:pPr>
        <w:tabs>
          <w:tab w:val="left" w:pos="0"/>
          <w:tab w:val="left" w:pos="4680"/>
          <w:tab w:val="left" w:pos="5940"/>
        </w:tabs>
        <w:bidi w:val="0"/>
        <w:spacing w:after="0" w:line="240" w:lineRule="auto"/>
        <w:rPr>
          <w:rFonts w:ascii="Arial Narrow" w:hAnsi="Arial Narrow"/>
          <w:color w:val="000000"/>
          <w:sz w:val="24"/>
          <w:szCs w:val="24"/>
        </w:rPr>
      </w:pPr>
    </w:p>
    <w:p w:rsidR="005A2378" w:rsidRPr="007675B1" w:rsidP="005A7F5A">
      <w:pPr>
        <w:tabs>
          <w:tab w:val="left" w:pos="0"/>
          <w:tab w:val="left" w:pos="5940"/>
        </w:tabs>
        <w:bidi w:val="0"/>
        <w:spacing w:after="0" w:line="240" w:lineRule="auto"/>
        <w:rPr>
          <w:rFonts w:ascii="Arial Narrow" w:hAnsi="Arial Narrow"/>
          <w:color w:val="000000"/>
          <w:sz w:val="24"/>
          <w:szCs w:val="24"/>
        </w:rPr>
      </w:pPr>
      <w:r w:rsidRPr="007675B1" w:rsidR="00B80999">
        <w:rPr>
          <w:rFonts w:ascii="Arial Narrow" w:hAnsi="Arial Narrow"/>
          <w:color w:val="000000"/>
          <w:sz w:val="24"/>
          <w:szCs w:val="24"/>
        </w:rPr>
        <w:t>............….........................…</w:t>
      </w:r>
      <w:r w:rsidRPr="007675B1" w:rsidR="00B80999">
        <w:rPr>
          <w:rFonts w:ascii="Arial Narrow" w:hAnsi="Arial Narrow"/>
          <w:sz w:val="24"/>
          <w:szCs w:val="24"/>
        </w:rPr>
        <w:tab/>
      </w:r>
      <w:r w:rsidRPr="007675B1" w:rsidR="00B80999">
        <w:rPr>
          <w:rFonts w:ascii="Arial Narrow" w:hAnsi="Arial Narrow"/>
          <w:color w:val="000000"/>
          <w:sz w:val="24"/>
          <w:szCs w:val="24"/>
        </w:rPr>
        <w:t>…...........................................</w:t>
      </w:r>
    </w:p>
    <w:p w:rsidR="006F311B" w:rsidRPr="007675B1" w:rsidP="005A7F5A">
      <w:pPr>
        <w:tabs>
          <w:tab w:val="left" w:pos="0"/>
          <w:tab w:val="left" w:pos="5940"/>
        </w:tabs>
        <w:bidi w:val="0"/>
        <w:spacing w:after="0" w:line="240" w:lineRule="auto"/>
        <w:rPr>
          <w:rFonts w:ascii="Arial Narrow" w:hAnsi="Arial Narrow"/>
          <w:color w:val="000000"/>
          <w:sz w:val="24"/>
          <w:szCs w:val="24"/>
        </w:rPr>
      </w:pPr>
    </w:p>
    <w:p w:rsidR="00595F51" w:rsidRPr="003D6B0F" w:rsidP="005A7F5A">
      <w:pPr>
        <w:bidi w:val="0"/>
        <w:spacing w:after="0" w:line="240" w:lineRule="auto"/>
        <w:rPr>
          <w:rFonts w:ascii="Arial Narrow" w:hAnsi="Arial Narrow"/>
          <w:b/>
          <w:bCs/>
          <w:iCs/>
          <w:sz w:val="24"/>
          <w:szCs w:val="24"/>
        </w:rPr>
      </w:pPr>
    </w:p>
    <w:p w:rsidR="00D70B88" w:rsidRPr="00A11093" w:rsidP="005A7F5A">
      <w:pPr>
        <w:autoSpaceDE w:val="0"/>
        <w:autoSpaceDN w:val="0"/>
        <w:bidi w:val="0"/>
        <w:adjustRightInd w:val="0"/>
        <w:spacing w:after="0" w:line="240" w:lineRule="auto"/>
        <w:jc w:val="center"/>
        <w:rPr>
          <w:rFonts w:ascii="Arial Narrow" w:hAnsi="Arial Narrow"/>
          <w:b/>
          <w:bCs/>
          <w:iCs/>
          <w:sz w:val="24"/>
          <w:szCs w:val="24"/>
        </w:rPr>
      </w:pPr>
      <w:r>
        <w:rPr>
          <w:rFonts w:ascii="Arial Narrow" w:hAnsi="Arial Narrow"/>
          <w:b/>
          <w:bCs/>
          <w:iCs/>
          <w:sz w:val="24"/>
          <w:szCs w:val="24"/>
        </w:rPr>
        <w:t xml:space="preserve">Protokol </w:t>
        <w:br/>
        <w:t>k </w:t>
      </w:r>
      <w:r w:rsidRPr="00A11093">
        <w:rPr>
          <w:rFonts w:ascii="Arial Narrow" w:hAnsi="Arial Narrow"/>
          <w:b/>
          <w:bCs/>
          <w:iCs/>
          <w:sz w:val="24"/>
          <w:szCs w:val="24"/>
        </w:rPr>
        <w:t>Zmluv</w:t>
      </w:r>
      <w:r>
        <w:rPr>
          <w:rFonts w:ascii="Arial Narrow" w:hAnsi="Arial Narrow"/>
          <w:b/>
          <w:bCs/>
          <w:iCs/>
          <w:sz w:val="24"/>
          <w:szCs w:val="24"/>
        </w:rPr>
        <w:t xml:space="preserve">e </w:t>
      </w:r>
      <w:r w:rsidRPr="00A11093">
        <w:rPr>
          <w:rFonts w:ascii="Arial Narrow" w:hAnsi="Arial Narrow"/>
          <w:b/>
          <w:bCs/>
          <w:iCs/>
          <w:sz w:val="24"/>
          <w:szCs w:val="24"/>
        </w:rPr>
        <w:t>medzi Slovenskou republikou</w:t>
      </w:r>
      <w:r>
        <w:rPr>
          <w:rFonts w:ascii="Arial Narrow" w:hAnsi="Arial Narrow"/>
          <w:b/>
          <w:bCs/>
          <w:iCs/>
          <w:sz w:val="24"/>
          <w:szCs w:val="24"/>
        </w:rPr>
        <w:t xml:space="preserve"> </w:t>
      </w:r>
      <w:r w:rsidRPr="00A11093">
        <w:rPr>
          <w:rFonts w:ascii="Arial Narrow" w:hAnsi="Arial Narrow"/>
          <w:b/>
          <w:bCs/>
          <w:iCs/>
          <w:sz w:val="24"/>
          <w:szCs w:val="24"/>
        </w:rPr>
        <w:t>a</w:t>
      </w:r>
      <w:r w:rsidR="006115CA">
        <w:rPr>
          <w:rFonts w:ascii="Arial Narrow" w:hAnsi="Arial Narrow"/>
          <w:b/>
          <w:bCs/>
          <w:iCs/>
          <w:sz w:val="24"/>
          <w:szCs w:val="24"/>
        </w:rPr>
        <w:t> </w:t>
      </w:r>
      <w:r w:rsidRPr="00A11093">
        <w:rPr>
          <w:rFonts w:ascii="Arial Narrow" w:hAnsi="Arial Narrow"/>
          <w:b/>
          <w:bCs/>
          <w:iCs/>
          <w:sz w:val="24"/>
          <w:szCs w:val="24"/>
        </w:rPr>
        <w:t>Barbadosom</w:t>
      </w:r>
    </w:p>
    <w:p w:rsidR="001847D9" w:rsidRPr="003D6B0F" w:rsidP="005A7F5A">
      <w:pPr>
        <w:autoSpaceDE w:val="0"/>
        <w:autoSpaceDN w:val="0"/>
        <w:bidi w:val="0"/>
        <w:adjustRightInd w:val="0"/>
        <w:spacing w:after="0" w:line="240" w:lineRule="auto"/>
        <w:jc w:val="center"/>
        <w:rPr>
          <w:rFonts w:ascii="Arial Narrow" w:hAnsi="Arial Narrow"/>
          <w:b/>
          <w:bCs/>
          <w:iCs/>
          <w:sz w:val="24"/>
          <w:szCs w:val="24"/>
        </w:rPr>
      </w:pPr>
      <w:r w:rsidRPr="000D4AC5" w:rsidR="00D70B88">
        <w:rPr>
          <w:rFonts w:ascii="Arial Narrow" w:hAnsi="Arial Narrow"/>
          <w:b/>
          <w:bCs/>
          <w:iCs/>
          <w:sz w:val="24"/>
          <w:szCs w:val="24"/>
        </w:rPr>
        <w:t>o zamedzení dvojitého zdanenia a </w:t>
      </w:r>
      <w:r w:rsidR="00E16E02">
        <w:rPr>
          <w:rFonts w:ascii="Arial Narrow" w:hAnsi="Arial Narrow"/>
          <w:b/>
          <w:bCs/>
          <w:iCs/>
          <w:sz w:val="24"/>
          <w:szCs w:val="24"/>
        </w:rPr>
        <w:t xml:space="preserve">zabránení </w:t>
      </w:r>
      <w:r w:rsidRPr="000D4AC5" w:rsidR="00D70B88">
        <w:rPr>
          <w:rFonts w:ascii="Arial Narrow" w:hAnsi="Arial Narrow"/>
          <w:b/>
          <w:bCs/>
          <w:iCs/>
          <w:sz w:val="24"/>
          <w:szCs w:val="24"/>
        </w:rPr>
        <w:t>daňovému úniku v odbore daní z príjmov</w:t>
      </w:r>
    </w:p>
    <w:p w:rsidR="00D70B88" w:rsidRPr="003D6B0F" w:rsidP="005A7F5A">
      <w:pPr>
        <w:autoSpaceDE w:val="0"/>
        <w:autoSpaceDN w:val="0"/>
        <w:bidi w:val="0"/>
        <w:adjustRightInd w:val="0"/>
        <w:spacing w:after="0" w:line="240" w:lineRule="auto"/>
        <w:jc w:val="center"/>
        <w:rPr>
          <w:rFonts w:ascii="Arial Narrow" w:hAnsi="Arial Narrow"/>
          <w:b/>
          <w:bCs/>
          <w:iCs/>
          <w:sz w:val="24"/>
          <w:szCs w:val="24"/>
        </w:rPr>
      </w:pPr>
    </w:p>
    <w:p w:rsidR="00D70B88" w:rsidRPr="003D6B0F" w:rsidP="005A7F5A">
      <w:pPr>
        <w:autoSpaceDE w:val="0"/>
        <w:autoSpaceDN w:val="0"/>
        <w:bidi w:val="0"/>
        <w:adjustRightInd w:val="0"/>
        <w:spacing w:after="0" w:line="240" w:lineRule="auto"/>
        <w:jc w:val="center"/>
        <w:rPr>
          <w:rFonts w:ascii="Arial Narrow" w:hAnsi="Arial Narrow"/>
          <w:b/>
          <w:bCs/>
          <w:iCs/>
          <w:sz w:val="24"/>
          <w:szCs w:val="24"/>
        </w:rPr>
      </w:pPr>
    </w:p>
    <w:p w:rsidR="00A0268F" w:rsidRPr="003D6B0F" w:rsidP="005A7F5A">
      <w:pPr>
        <w:autoSpaceDE w:val="0"/>
        <w:autoSpaceDN w:val="0"/>
        <w:bidi w:val="0"/>
        <w:adjustRightInd w:val="0"/>
        <w:spacing w:after="0" w:line="240" w:lineRule="auto"/>
        <w:jc w:val="center"/>
        <w:rPr>
          <w:rFonts w:ascii="Arial Narrow" w:hAnsi="Arial Narrow"/>
          <w:iCs/>
          <w:sz w:val="24"/>
          <w:szCs w:val="24"/>
        </w:rPr>
      </w:pPr>
    </w:p>
    <w:p w:rsidR="00EE0A62" w:rsidP="005A7F5A">
      <w:pPr>
        <w:autoSpaceDE w:val="0"/>
        <w:autoSpaceDN w:val="0"/>
        <w:bidi w:val="0"/>
        <w:adjustRightInd w:val="0"/>
        <w:spacing w:after="0" w:line="240" w:lineRule="auto"/>
        <w:jc w:val="both"/>
        <w:rPr>
          <w:rFonts w:ascii="Arial Narrow" w:hAnsi="Arial Narrow"/>
          <w:iCs/>
          <w:sz w:val="24"/>
          <w:szCs w:val="24"/>
        </w:rPr>
      </w:pPr>
      <w:r>
        <w:rPr>
          <w:rFonts w:ascii="Arial Narrow" w:hAnsi="Arial Narrow"/>
          <w:iCs/>
          <w:sz w:val="24"/>
          <w:szCs w:val="24"/>
        </w:rPr>
        <w:t>Z</w:t>
      </w:r>
      <w:r w:rsidRPr="00EE0A62">
        <w:rPr>
          <w:rFonts w:ascii="Arial Narrow" w:hAnsi="Arial Narrow"/>
          <w:iCs/>
          <w:sz w:val="24"/>
          <w:szCs w:val="24"/>
        </w:rPr>
        <w:t>mluvné štáty</w:t>
      </w:r>
      <w:r>
        <w:rPr>
          <w:rFonts w:ascii="Arial Narrow" w:hAnsi="Arial Narrow"/>
          <w:iCs/>
          <w:sz w:val="24"/>
          <w:szCs w:val="24"/>
        </w:rPr>
        <w:t xml:space="preserve"> pri podpise </w:t>
      </w:r>
      <w:r w:rsidRPr="00EE0A62">
        <w:rPr>
          <w:rFonts w:ascii="Arial Narrow" w:hAnsi="Arial Narrow"/>
          <w:iCs/>
          <w:sz w:val="24"/>
          <w:szCs w:val="24"/>
        </w:rPr>
        <w:t>zmluvy o</w:t>
      </w:r>
      <w:r>
        <w:rPr>
          <w:rFonts w:ascii="Arial Narrow" w:hAnsi="Arial Narrow"/>
          <w:iCs/>
          <w:sz w:val="24"/>
          <w:szCs w:val="24"/>
        </w:rPr>
        <w:t> </w:t>
      </w:r>
      <w:r w:rsidRPr="00EE0A62">
        <w:rPr>
          <w:rFonts w:ascii="Arial Narrow" w:hAnsi="Arial Narrow"/>
          <w:iCs/>
          <w:sz w:val="24"/>
          <w:szCs w:val="24"/>
        </w:rPr>
        <w:t>zamedzení</w:t>
      </w:r>
      <w:r>
        <w:rPr>
          <w:rFonts w:ascii="Arial Narrow" w:hAnsi="Arial Narrow"/>
          <w:iCs/>
          <w:sz w:val="24"/>
          <w:szCs w:val="24"/>
        </w:rPr>
        <w:t xml:space="preserve"> </w:t>
      </w:r>
      <w:r w:rsidRPr="00EE0A62">
        <w:rPr>
          <w:rFonts w:ascii="Arial Narrow" w:hAnsi="Arial Narrow"/>
          <w:iCs/>
          <w:sz w:val="24"/>
          <w:szCs w:val="24"/>
        </w:rPr>
        <w:t>dvojitého zdanenia a</w:t>
      </w:r>
      <w:r>
        <w:rPr>
          <w:rFonts w:ascii="Arial Narrow" w:hAnsi="Arial Narrow"/>
          <w:iCs/>
          <w:sz w:val="24"/>
          <w:szCs w:val="24"/>
        </w:rPr>
        <w:t> </w:t>
      </w:r>
      <w:r w:rsidR="00845DA4">
        <w:rPr>
          <w:rFonts w:ascii="Arial Narrow" w:hAnsi="Arial Narrow"/>
          <w:iCs/>
          <w:sz w:val="24"/>
          <w:szCs w:val="24"/>
        </w:rPr>
        <w:t xml:space="preserve">zabránení </w:t>
      </w:r>
      <w:r w:rsidRPr="00EE0A62">
        <w:rPr>
          <w:rFonts w:ascii="Arial Narrow" w:hAnsi="Arial Narrow"/>
          <w:iCs/>
          <w:sz w:val="24"/>
          <w:szCs w:val="24"/>
        </w:rPr>
        <w:t>daňovému úniku v</w:t>
      </w:r>
      <w:r>
        <w:rPr>
          <w:rFonts w:ascii="Arial Narrow" w:hAnsi="Arial Narrow"/>
          <w:iCs/>
          <w:sz w:val="24"/>
          <w:szCs w:val="24"/>
        </w:rPr>
        <w:t> </w:t>
      </w:r>
      <w:r w:rsidRPr="00EE0A62">
        <w:rPr>
          <w:rFonts w:ascii="Arial Narrow" w:hAnsi="Arial Narrow"/>
          <w:iCs/>
          <w:sz w:val="24"/>
          <w:szCs w:val="24"/>
        </w:rPr>
        <w:t>odbore</w:t>
      </w:r>
      <w:r>
        <w:rPr>
          <w:rFonts w:ascii="Arial Narrow" w:hAnsi="Arial Narrow"/>
          <w:iCs/>
          <w:sz w:val="24"/>
          <w:szCs w:val="24"/>
        </w:rPr>
        <w:t xml:space="preserve"> </w:t>
      </w:r>
      <w:r w:rsidRPr="00EE0A62">
        <w:rPr>
          <w:rFonts w:ascii="Arial Narrow" w:hAnsi="Arial Narrow"/>
          <w:iCs/>
          <w:sz w:val="24"/>
          <w:szCs w:val="24"/>
        </w:rPr>
        <w:t>daní z</w:t>
      </w:r>
      <w:r>
        <w:rPr>
          <w:rFonts w:ascii="Arial Narrow" w:hAnsi="Arial Narrow"/>
          <w:iCs/>
          <w:sz w:val="24"/>
          <w:szCs w:val="24"/>
        </w:rPr>
        <w:t> </w:t>
      </w:r>
      <w:r w:rsidRPr="00EE0A62">
        <w:rPr>
          <w:rFonts w:ascii="Arial Narrow" w:hAnsi="Arial Narrow"/>
          <w:iCs/>
          <w:sz w:val="24"/>
          <w:szCs w:val="24"/>
        </w:rPr>
        <w:t>príjmov</w:t>
      </w:r>
      <w:r>
        <w:rPr>
          <w:rFonts w:ascii="Arial Narrow" w:hAnsi="Arial Narrow"/>
          <w:iCs/>
          <w:sz w:val="24"/>
          <w:szCs w:val="24"/>
        </w:rPr>
        <w:t>,</w:t>
      </w:r>
      <w:r w:rsidRPr="00EE0A62">
        <w:rPr>
          <w:rFonts w:ascii="Arial Narrow" w:hAnsi="Arial Narrow"/>
          <w:iCs/>
          <w:sz w:val="24"/>
          <w:szCs w:val="24"/>
        </w:rPr>
        <w:t xml:space="preserve"> </w:t>
      </w:r>
    </w:p>
    <w:p w:rsidR="00EE0A62" w:rsidP="005A7F5A">
      <w:pPr>
        <w:autoSpaceDE w:val="0"/>
        <w:autoSpaceDN w:val="0"/>
        <w:bidi w:val="0"/>
        <w:adjustRightInd w:val="0"/>
        <w:spacing w:after="0" w:line="240" w:lineRule="auto"/>
        <w:jc w:val="both"/>
        <w:rPr>
          <w:rFonts w:ascii="Arial Narrow" w:hAnsi="Arial Narrow"/>
          <w:iCs/>
          <w:sz w:val="24"/>
          <w:szCs w:val="24"/>
        </w:rPr>
      </w:pPr>
    </w:p>
    <w:p w:rsidR="00EE0A62" w:rsidP="005A7F5A">
      <w:pPr>
        <w:autoSpaceDE w:val="0"/>
        <w:autoSpaceDN w:val="0"/>
        <w:bidi w:val="0"/>
        <w:adjustRightInd w:val="0"/>
        <w:spacing w:after="0" w:line="240" w:lineRule="auto"/>
        <w:jc w:val="both"/>
        <w:rPr>
          <w:rFonts w:ascii="Arial Narrow" w:hAnsi="Arial Narrow"/>
          <w:iCs/>
          <w:sz w:val="24"/>
          <w:szCs w:val="24"/>
        </w:rPr>
      </w:pPr>
      <w:r>
        <w:rPr>
          <w:rFonts w:ascii="Arial Narrow" w:hAnsi="Arial Narrow"/>
          <w:iCs/>
          <w:sz w:val="24"/>
          <w:szCs w:val="24"/>
        </w:rPr>
        <w:t>želajúc si spresniť podmienky uplatňovania čl</w:t>
      </w:r>
      <w:r w:rsidR="00065345">
        <w:rPr>
          <w:rFonts w:ascii="Arial Narrow" w:hAnsi="Arial Narrow"/>
          <w:iCs/>
          <w:sz w:val="24"/>
          <w:szCs w:val="24"/>
        </w:rPr>
        <w:t>ánku</w:t>
      </w:r>
      <w:r>
        <w:rPr>
          <w:rFonts w:ascii="Arial Narrow" w:hAnsi="Arial Narrow"/>
          <w:iCs/>
          <w:sz w:val="24"/>
          <w:szCs w:val="24"/>
        </w:rPr>
        <w:t xml:space="preserve"> 27 tejto zmluvy, </w:t>
      </w:r>
    </w:p>
    <w:p w:rsidR="00EE0A62" w:rsidP="005A7F5A">
      <w:pPr>
        <w:autoSpaceDE w:val="0"/>
        <w:autoSpaceDN w:val="0"/>
        <w:bidi w:val="0"/>
        <w:adjustRightInd w:val="0"/>
        <w:spacing w:after="0" w:line="240" w:lineRule="auto"/>
        <w:jc w:val="both"/>
        <w:rPr>
          <w:rFonts w:ascii="Arial Narrow" w:hAnsi="Arial Narrow"/>
          <w:iCs/>
          <w:sz w:val="24"/>
          <w:szCs w:val="24"/>
        </w:rPr>
      </w:pPr>
      <w:r>
        <w:rPr>
          <w:rFonts w:ascii="Arial Narrow" w:hAnsi="Arial Narrow"/>
          <w:iCs/>
          <w:sz w:val="24"/>
          <w:szCs w:val="24"/>
        </w:rPr>
        <w:t xml:space="preserve"> </w:t>
      </w:r>
    </w:p>
    <w:p w:rsidR="00EE0A62" w:rsidP="005A7F5A">
      <w:pPr>
        <w:autoSpaceDE w:val="0"/>
        <w:autoSpaceDN w:val="0"/>
        <w:bidi w:val="0"/>
        <w:adjustRightInd w:val="0"/>
        <w:spacing w:after="0" w:line="240" w:lineRule="auto"/>
        <w:jc w:val="both"/>
        <w:rPr>
          <w:rFonts w:ascii="Arial Narrow" w:hAnsi="Arial Narrow"/>
          <w:iCs/>
          <w:sz w:val="24"/>
          <w:szCs w:val="24"/>
        </w:rPr>
      </w:pPr>
      <w:r>
        <w:rPr>
          <w:rFonts w:ascii="Arial Narrow" w:hAnsi="Arial Narrow"/>
          <w:iCs/>
          <w:sz w:val="24"/>
          <w:szCs w:val="24"/>
        </w:rPr>
        <w:t xml:space="preserve">dohodli sa takto: </w:t>
      </w:r>
    </w:p>
    <w:p w:rsidR="00FE1727" w:rsidRPr="003D6B0F" w:rsidP="005A7F5A">
      <w:pPr>
        <w:autoSpaceDE w:val="0"/>
        <w:autoSpaceDN w:val="0"/>
        <w:bidi w:val="0"/>
        <w:adjustRightInd w:val="0"/>
        <w:spacing w:after="0" w:line="240" w:lineRule="auto"/>
        <w:jc w:val="both"/>
        <w:rPr>
          <w:rFonts w:ascii="Arial Narrow" w:hAnsi="Arial Narrow"/>
          <w:iCs/>
          <w:sz w:val="24"/>
          <w:szCs w:val="24"/>
        </w:rPr>
      </w:pPr>
    </w:p>
    <w:p w:rsidR="00FE1727" w:rsidP="005A7F5A">
      <w:pPr>
        <w:autoSpaceDE w:val="0"/>
        <w:autoSpaceDN w:val="0"/>
        <w:bidi w:val="0"/>
        <w:adjustRightInd w:val="0"/>
        <w:spacing w:after="0" w:line="240" w:lineRule="auto"/>
        <w:jc w:val="both"/>
        <w:rPr>
          <w:rFonts w:ascii="Arial Narrow" w:hAnsi="Arial Narrow"/>
          <w:iCs/>
          <w:sz w:val="24"/>
          <w:szCs w:val="24"/>
        </w:rPr>
      </w:pPr>
      <w:r w:rsidRPr="00FE1727">
        <w:rPr>
          <w:rFonts w:ascii="Arial Narrow" w:hAnsi="Arial Narrow"/>
          <w:iCs/>
          <w:sz w:val="24"/>
          <w:szCs w:val="24"/>
        </w:rPr>
        <w:t xml:space="preserve">Ustanovenia </w:t>
      </w:r>
      <w:r w:rsidR="00094459">
        <w:rPr>
          <w:rFonts w:ascii="Arial Narrow" w:hAnsi="Arial Narrow"/>
          <w:iCs/>
          <w:sz w:val="24"/>
          <w:szCs w:val="24"/>
        </w:rPr>
        <w:t>článku</w:t>
      </w:r>
      <w:r w:rsidRPr="00FE1727">
        <w:rPr>
          <w:rFonts w:ascii="Arial Narrow" w:hAnsi="Arial Narrow"/>
          <w:iCs/>
          <w:sz w:val="24"/>
          <w:szCs w:val="24"/>
        </w:rPr>
        <w:t xml:space="preserve"> 27 sa uplatnia</w:t>
      </w:r>
      <w:r w:rsidR="00691DF1">
        <w:rPr>
          <w:rFonts w:ascii="Arial Narrow" w:hAnsi="Arial Narrow"/>
          <w:iCs/>
          <w:sz w:val="24"/>
          <w:szCs w:val="24"/>
        </w:rPr>
        <w:t>,</w:t>
      </w:r>
      <w:r w:rsidRPr="00FE1727">
        <w:rPr>
          <w:rFonts w:ascii="Arial Narrow" w:hAnsi="Arial Narrow"/>
          <w:iCs/>
          <w:sz w:val="24"/>
          <w:szCs w:val="24"/>
        </w:rPr>
        <w:t xml:space="preserve"> len ak po podpise tejto zmluvy Barbados podpíše s</w:t>
      </w:r>
      <w:r>
        <w:rPr>
          <w:rFonts w:ascii="Arial Narrow" w:hAnsi="Arial Narrow"/>
          <w:iCs/>
          <w:sz w:val="24"/>
          <w:szCs w:val="24"/>
        </w:rPr>
        <w:t xml:space="preserve"> treťou stranou zmluvu, ktorá ustanovuje </w:t>
      </w:r>
      <w:r w:rsidRPr="007B14AD">
        <w:rPr>
          <w:rFonts w:ascii="Arial Narrow" w:hAnsi="Arial Narrow"/>
          <w:iCs/>
          <w:sz w:val="24"/>
          <w:szCs w:val="24"/>
        </w:rPr>
        <w:t>pomoc pri výbere finančných pohľadávok</w:t>
      </w:r>
      <w:r w:rsidR="007B14AD">
        <w:rPr>
          <w:rFonts w:ascii="Arial Narrow" w:hAnsi="Arial Narrow"/>
          <w:iCs/>
          <w:sz w:val="24"/>
          <w:szCs w:val="24"/>
        </w:rPr>
        <w:t xml:space="preserve">. </w:t>
      </w:r>
      <w:r w:rsidR="00B5034A">
        <w:rPr>
          <w:rFonts w:ascii="Arial Narrow" w:hAnsi="Arial Narrow"/>
          <w:iCs/>
          <w:sz w:val="24"/>
          <w:szCs w:val="24"/>
        </w:rPr>
        <w:t>V t</w:t>
      </w:r>
      <w:r w:rsidR="00651B92">
        <w:rPr>
          <w:rFonts w:ascii="Arial Narrow" w:hAnsi="Arial Narrow"/>
          <w:iCs/>
          <w:sz w:val="24"/>
          <w:szCs w:val="24"/>
        </w:rPr>
        <w:t>ak</w:t>
      </w:r>
      <w:r w:rsidR="00B5034A">
        <w:rPr>
          <w:rFonts w:ascii="Arial Narrow" w:hAnsi="Arial Narrow"/>
          <w:iCs/>
          <w:sz w:val="24"/>
          <w:szCs w:val="24"/>
        </w:rPr>
        <w:t>om prípade sa ustanovenia</w:t>
      </w:r>
      <w:r w:rsidR="00FF1F0F">
        <w:rPr>
          <w:rFonts w:ascii="Arial Narrow" w:hAnsi="Arial Narrow"/>
          <w:iCs/>
          <w:sz w:val="24"/>
          <w:szCs w:val="24"/>
        </w:rPr>
        <w:br/>
      </w:r>
      <w:r w:rsidR="00094459">
        <w:rPr>
          <w:rFonts w:ascii="Arial Narrow" w:hAnsi="Arial Narrow"/>
          <w:iCs/>
          <w:sz w:val="24"/>
          <w:szCs w:val="24"/>
        </w:rPr>
        <w:t>článku</w:t>
      </w:r>
      <w:r w:rsidR="00B5034A">
        <w:rPr>
          <w:rFonts w:ascii="Arial Narrow" w:hAnsi="Arial Narrow"/>
          <w:iCs/>
          <w:sz w:val="24"/>
          <w:szCs w:val="24"/>
        </w:rPr>
        <w:t xml:space="preserve"> 27 uplatnia od dátumu</w:t>
      </w:r>
      <w:r w:rsidR="00651B92">
        <w:rPr>
          <w:rFonts w:ascii="Arial Narrow" w:hAnsi="Arial Narrow"/>
          <w:iCs/>
          <w:sz w:val="24"/>
          <w:szCs w:val="24"/>
        </w:rPr>
        <w:t xml:space="preserve"> nadobudnutia platnosti</w:t>
      </w:r>
      <w:r w:rsidR="00B5034A">
        <w:rPr>
          <w:rFonts w:ascii="Arial Narrow" w:hAnsi="Arial Narrow"/>
          <w:iCs/>
          <w:sz w:val="24"/>
          <w:szCs w:val="24"/>
        </w:rPr>
        <w:t xml:space="preserve"> zmluv</w:t>
      </w:r>
      <w:r w:rsidR="00651B92">
        <w:rPr>
          <w:rFonts w:ascii="Arial Narrow" w:hAnsi="Arial Narrow"/>
          <w:iCs/>
          <w:sz w:val="24"/>
          <w:szCs w:val="24"/>
        </w:rPr>
        <w:t>y</w:t>
      </w:r>
      <w:r w:rsidR="00B5034A">
        <w:rPr>
          <w:rFonts w:ascii="Arial Narrow" w:hAnsi="Arial Narrow"/>
          <w:iCs/>
          <w:sz w:val="24"/>
          <w:szCs w:val="24"/>
        </w:rPr>
        <w:t xml:space="preserve"> medzi Barbadosom a</w:t>
      </w:r>
      <w:r w:rsidR="00FF1F0F">
        <w:rPr>
          <w:rFonts w:ascii="Arial Narrow" w:hAnsi="Arial Narrow"/>
          <w:iCs/>
          <w:sz w:val="24"/>
          <w:szCs w:val="24"/>
        </w:rPr>
        <w:t> </w:t>
      </w:r>
      <w:r w:rsidR="00B5034A">
        <w:rPr>
          <w:rFonts w:ascii="Arial Narrow" w:hAnsi="Arial Narrow"/>
          <w:iCs/>
          <w:sz w:val="24"/>
          <w:szCs w:val="24"/>
        </w:rPr>
        <w:t xml:space="preserve">tou treťou stranou. </w:t>
      </w:r>
    </w:p>
    <w:p w:rsidR="00FE1727" w:rsidP="005A7F5A">
      <w:pPr>
        <w:autoSpaceDE w:val="0"/>
        <w:autoSpaceDN w:val="0"/>
        <w:bidi w:val="0"/>
        <w:adjustRightInd w:val="0"/>
        <w:spacing w:after="0" w:line="240" w:lineRule="auto"/>
        <w:jc w:val="both"/>
        <w:rPr>
          <w:rFonts w:ascii="Arial Narrow" w:hAnsi="Arial Narrow"/>
          <w:iCs/>
          <w:sz w:val="24"/>
          <w:szCs w:val="24"/>
        </w:rPr>
      </w:pPr>
    </w:p>
    <w:p w:rsidR="003332B3" w:rsidRPr="00745B7B" w:rsidP="005A7F5A">
      <w:pPr>
        <w:bidi w:val="0"/>
        <w:spacing w:after="0" w:line="240" w:lineRule="auto"/>
        <w:jc w:val="both"/>
        <w:rPr>
          <w:rFonts w:ascii="Arial Narrow" w:hAnsi="Arial Narrow"/>
          <w:color w:val="000000"/>
          <w:sz w:val="24"/>
          <w:szCs w:val="24"/>
        </w:rPr>
      </w:pPr>
      <w:r w:rsidRPr="00745B7B">
        <w:rPr>
          <w:rFonts w:ascii="Arial Narrow" w:hAnsi="Arial Narrow"/>
          <w:color w:val="000000"/>
          <w:sz w:val="24"/>
          <w:szCs w:val="24"/>
        </w:rPr>
        <w:t>Na dôkaz toho podpísaní, riadne na to splnomocnení, podpísali t</w:t>
      </w:r>
      <w:r>
        <w:rPr>
          <w:rFonts w:ascii="Arial Narrow" w:hAnsi="Arial Narrow"/>
          <w:color w:val="000000"/>
          <w:sz w:val="24"/>
          <w:szCs w:val="24"/>
        </w:rPr>
        <w:t>en</w:t>
      </w:r>
      <w:r w:rsidRPr="00745B7B">
        <w:rPr>
          <w:rFonts w:ascii="Arial Narrow" w:hAnsi="Arial Narrow"/>
          <w:color w:val="000000"/>
          <w:sz w:val="24"/>
          <w:szCs w:val="24"/>
        </w:rPr>
        <w:t xml:space="preserve">to </w:t>
      </w:r>
      <w:r>
        <w:rPr>
          <w:rFonts w:ascii="Arial Narrow" w:hAnsi="Arial Narrow"/>
          <w:color w:val="000000"/>
          <w:sz w:val="24"/>
          <w:szCs w:val="24"/>
        </w:rPr>
        <w:t>protokol</w:t>
      </w:r>
      <w:r w:rsidRPr="00745B7B">
        <w:rPr>
          <w:rFonts w:ascii="Arial Narrow" w:hAnsi="Arial Narrow"/>
          <w:color w:val="000000"/>
          <w:sz w:val="24"/>
          <w:szCs w:val="24"/>
        </w:rPr>
        <w:t xml:space="preserve">. </w:t>
      </w:r>
    </w:p>
    <w:p w:rsidR="003332B3" w:rsidRPr="003D6B0F" w:rsidP="005A7F5A">
      <w:pPr>
        <w:bidi w:val="0"/>
        <w:spacing w:after="0" w:line="240" w:lineRule="auto"/>
        <w:rPr>
          <w:rFonts w:ascii="Arial Narrow" w:hAnsi="Arial Narrow"/>
          <w:color w:val="000000"/>
          <w:sz w:val="24"/>
          <w:szCs w:val="24"/>
        </w:rPr>
      </w:pPr>
    </w:p>
    <w:p w:rsidR="003332B3" w:rsidRPr="003D6B0F" w:rsidP="005A7F5A">
      <w:pPr>
        <w:bidi w:val="0"/>
        <w:spacing w:after="0" w:line="240" w:lineRule="auto"/>
        <w:rPr>
          <w:rFonts w:ascii="Arial Narrow" w:hAnsi="Arial Narrow"/>
          <w:color w:val="000000"/>
          <w:sz w:val="24"/>
          <w:szCs w:val="24"/>
        </w:rPr>
      </w:pPr>
    </w:p>
    <w:p w:rsidR="003332B3" w:rsidRPr="007675B1" w:rsidP="005A7F5A">
      <w:pPr>
        <w:bidi w:val="0"/>
        <w:spacing w:after="0" w:line="240" w:lineRule="auto"/>
        <w:jc w:val="both"/>
        <w:rPr>
          <w:rFonts w:ascii="Arial Narrow" w:hAnsi="Arial Narrow"/>
          <w:strike/>
          <w:color w:val="000000"/>
          <w:sz w:val="24"/>
          <w:szCs w:val="24"/>
        </w:rPr>
      </w:pPr>
      <w:r w:rsidRPr="007675B1">
        <w:rPr>
          <w:rFonts w:ascii="Arial Narrow" w:hAnsi="Arial Narrow"/>
          <w:color w:val="000000"/>
          <w:sz w:val="24"/>
          <w:szCs w:val="24"/>
        </w:rPr>
        <w:t>Dané v ……</w:t>
      </w:r>
      <w:r>
        <w:rPr>
          <w:rFonts w:ascii="Arial Narrow" w:hAnsi="Arial Narrow"/>
          <w:color w:val="000000"/>
          <w:sz w:val="24"/>
          <w:szCs w:val="24"/>
        </w:rPr>
        <w:t>..........</w:t>
      </w:r>
      <w:r w:rsidRPr="007675B1">
        <w:rPr>
          <w:rFonts w:ascii="Arial Narrow" w:hAnsi="Arial Narrow"/>
          <w:color w:val="000000"/>
          <w:sz w:val="24"/>
          <w:szCs w:val="24"/>
        </w:rPr>
        <w:t>…</w:t>
      </w:r>
      <w:r w:rsidR="00FA2B56">
        <w:rPr>
          <w:rFonts w:ascii="Arial Narrow" w:hAnsi="Arial Narrow"/>
          <w:color w:val="000000"/>
          <w:sz w:val="24"/>
          <w:szCs w:val="24"/>
        </w:rPr>
        <w:t>....... dňa…….......</w:t>
      </w:r>
      <w:r>
        <w:rPr>
          <w:rFonts w:ascii="Arial Narrow" w:hAnsi="Arial Narrow"/>
          <w:color w:val="000000"/>
          <w:sz w:val="24"/>
          <w:szCs w:val="24"/>
        </w:rPr>
        <w:t>......</w:t>
      </w:r>
      <w:r w:rsidRPr="007675B1">
        <w:rPr>
          <w:rFonts w:ascii="Arial Narrow" w:hAnsi="Arial Narrow"/>
          <w:color w:val="000000"/>
          <w:sz w:val="24"/>
          <w:szCs w:val="24"/>
        </w:rPr>
        <w:t>… 20…</w:t>
      </w:r>
      <w:r>
        <w:rPr>
          <w:rFonts w:ascii="Arial Narrow" w:hAnsi="Arial Narrow"/>
          <w:color w:val="000000"/>
          <w:sz w:val="24"/>
          <w:szCs w:val="24"/>
        </w:rPr>
        <w:t>....</w:t>
      </w:r>
      <w:r w:rsidRPr="007675B1">
        <w:rPr>
          <w:rFonts w:ascii="Arial Narrow" w:hAnsi="Arial Narrow"/>
          <w:color w:val="000000"/>
          <w:sz w:val="24"/>
          <w:szCs w:val="24"/>
        </w:rPr>
        <w:t>. v</w:t>
      </w:r>
      <w:r>
        <w:rPr>
          <w:rFonts w:ascii="Arial Narrow" w:hAnsi="Arial Narrow"/>
          <w:color w:val="000000"/>
          <w:sz w:val="24"/>
          <w:szCs w:val="24"/>
        </w:rPr>
        <w:t> </w:t>
      </w:r>
      <w:r w:rsidRPr="007675B1">
        <w:rPr>
          <w:rFonts w:ascii="Arial Narrow" w:hAnsi="Arial Narrow"/>
          <w:color w:val="000000"/>
          <w:sz w:val="24"/>
          <w:szCs w:val="24"/>
        </w:rPr>
        <w:t>dvoch</w:t>
      </w:r>
      <w:r>
        <w:rPr>
          <w:rFonts w:ascii="Arial Narrow" w:hAnsi="Arial Narrow"/>
          <w:color w:val="000000"/>
          <w:sz w:val="24"/>
          <w:szCs w:val="24"/>
        </w:rPr>
        <w:t xml:space="preserve"> </w:t>
      </w:r>
      <w:r w:rsidRPr="007675B1">
        <w:rPr>
          <w:rFonts w:ascii="Arial Narrow" w:hAnsi="Arial Narrow"/>
          <w:color w:val="000000"/>
          <w:sz w:val="24"/>
          <w:szCs w:val="24"/>
        </w:rPr>
        <w:t>rovnocenných vyhotoveniach, každé v</w:t>
      </w:r>
      <w:r>
        <w:rPr>
          <w:rFonts w:ascii="Arial Narrow" w:hAnsi="Arial Narrow"/>
          <w:color w:val="000000"/>
          <w:sz w:val="24"/>
          <w:szCs w:val="24"/>
        </w:rPr>
        <w:t> </w:t>
      </w:r>
      <w:r w:rsidRPr="007675B1">
        <w:rPr>
          <w:rFonts w:ascii="Arial Narrow" w:hAnsi="Arial Narrow"/>
          <w:color w:val="000000"/>
          <w:sz w:val="24"/>
          <w:szCs w:val="24"/>
        </w:rPr>
        <w:t>slovenskom</w:t>
      </w:r>
      <w:r>
        <w:rPr>
          <w:rFonts w:ascii="Arial Narrow" w:hAnsi="Arial Narrow"/>
          <w:color w:val="000000"/>
          <w:sz w:val="24"/>
          <w:szCs w:val="24"/>
        </w:rPr>
        <w:t xml:space="preserve"> </w:t>
      </w:r>
      <w:r w:rsidRPr="007675B1">
        <w:rPr>
          <w:rFonts w:ascii="Arial Narrow" w:hAnsi="Arial Narrow"/>
          <w:color w:val="000000"/>
          <w:sz w:val="24"/>
          <w:szCs w:val="24"/>
        </w:rPr>
        <w:t>jazyku a</w:t>
      </w:r>
      <w:r>
        <w:rPr>
          <w:rFonts w:ascii="Arial Narrow" w:hAnsi="Arial Narrow"/>
          <w:color w:val="000000"/>
          <w:sz w:val="24"/>
          <w:szCs w:val="24"/>
        </w:rPr>
        <w:t> </w:t>
      </w:r>
      <w:r w:rsidRPr="007675B1">
        <w:rPr>
          <w:rFonts w:ascii="Arial Narrow" w:hAnsi="Arial Narrow"/>
          <w:color w:val="000000"/>
          <w:sz w:val="24"/>
          <w:szCs w:val="24"/>
        </w:rPr>
        <w:t>anglickom</w:t>
      </w:r>
      <w:r>
        <w:rPr>
          <w:rFonts w:ascii="Arial Narrow" w:hAnsi="Arial Narrow"/>
          <w:color w:val="000000"/>
          <w:sz w:val="24"/>
          <w:szCs w:val="24"/>
        </w:rPr>
        <w:t xml:space="preserve"> </w:t>
      </w:r>
      <w:r w:rsidRPr="007675B1">
        <w:rPr>
          <w:rFonts w:ascii="Arial Narrow" w:hAnsi="Arial Narrow"/>
          <w:color w:val="000000"/>
          <w:sz w:val="24"/>
          <w:szCs w:val="24"/>
        </w:rPr>
        <w:t xml:space="preserve">jazyku.  </w:t>
      </w:r>
    </w:p>
    <w:p w:rsidR="00F45665" w:rsidRPr="003D6B0F" w:rsidP="005A7F5A">
      <w:pPr>
        <w:bidi w:val="0"/>
        <w:spacing w:after="0" w:line="240" w:lineRule="auto"/>
        <w:jc w:val="both"/>
        <w:rPr>
          <w:rFonts w:ascii="Arial Narrow" w:hAnsi="Arial Narrow"/>
          <w:color w:val="000000"/>
          <w:sz w:val="24"/>
          <w:szCs w:val="24"/>
        </w:rPr>
      </w:pPr>
    </w:p>
    <w:p w:rsidR="00F45665" w:rsidRPr="003D6B0F" w:rsidP="005A7F5A">
      <w:pPr>
        <w:bidi w:val="0"/>
        <w:spacing w:after="0" w:line="240" w:lineRule="auto"/>
        <w:rPr>
          <w:rFonts w:ascii="Arial Narrow" w:hAnsi="Arial Narrow"/>
          <w:color w:val="000000"/>
          <w:sz w:val="24"/>
          <w:szCs w:val="24"/>
        </w:rPr>
      </w:pPr>
    </w:p>
    <w:p w:rsidR="003332B3" w:rsidRPr="007675B1" w:rsidP="005A7F5A">
      <w:pPr>
        <w:bidi w:val="0"/>
        <w:spacing w:after="0" w:line="240" w:lineRule="auto"/>
        <w:rPr>
          <w:rFonts w:ascii="Arial Narrow" w:hAnsi="Arial Narrow"/>
          <w:color w:val="000000"/>
          <w:sz w:val="24"/>
          <w:szCs w:val="24"/>
        </w:rPr>
      </w:pPr>
    </w:p>
    <w:p w:rsidR="003332B3" w:rsidRPr="007675B1" w:rsidP="005A7F5A">
      <w:pPr>
        <w:bidi w:val="0"/>
        <w:spacing w:after="0" w:line="240" w:lineRule="auto"/>
        <w:rPr>
          <w:rFonts w:ascii="Arial Narrow" w:hAnsi="Arial Narrow"/>
          <w:color w:val="000000"/>
          <w:sz w:val="24"/>
          <w:szCs w:val="24"/>
        </w:rPr>
      </w:pPr>
    </w:p>
    <w:p w:rsidR="003332B3" w:rsidRPr="007675B1" w:rsidP="005A7F5A">
      <w:pPr>
        <w:tabs>
          <w:tab w:val="left" w:pos="0"/>
          <w:tab w:val="left" w:pos="5940"/>
        </w:tabs>
        <w:bidi w:val="0"/>
        <w:spacing w:after="0" w:line="240" w:lineRule="auto"/>
        <w:rPr>
          <w:rFonts w:ascii="Arial Narrow" w:hAnsi="Arial Narrow"/>
          <w:color w:val="000000"/>
          <w:sz w:val="24"/>
          <w:szCs w:val="24"/>
        </w:rPr>
      </w:pPr>
      <w:r w:rsidRPr="007675B1">
        <w:rPr>
          <w:rFonts w:ascii="Arial Narrow" w:hAnsi="Arial Narrow"/>
          <w:sz w:val="24"/>
          <w:szCs w:val="24"/>
        </w:rPr>
        <w:t xml:space="preserve">Za Slovenskú republiku </w:t>
        <w:tab/>
        <w:t>Z</w:t>
      </w:r>
      <w:r w:rsidRPr="007675B1">
        <w:rPr>
          <w:rFonts w:ascii="Arial Narrow" w:hAnsi="Arial Narrow"/>
          <w:color w:val="000000"/>
          <w:sz w:val="24"/>
          <w:szCs w:val="24"/>
        </w:rPr>
        <w:t xml:space="preserve">a Barbados </w:t>
      </w:r>
    </w:p>
    <w:p w:rsidR="003332B3" w:rsidRPr="007675B1" w:rsidP="005A7F5A">
      <w:pPr>
        <w:tabs>
          <w:tab w:val="left" w:pos="0"/>
          <w:tab w:val="left" w:pos="5940"/>
        </w:tabs>
        <w:bidi w:val="0"/>
        <w:spacing w:after="0" w:line="240" w:lineRule="auto"/>
        <w:rPr>
          <w:rFonts w:ascii="Arial Narrow" w:hAnsi="Arial Narrow"/>
          <w:color w:val="000000" w:themeColor="tx1" w:themeShade="FF"/>
          <w:sz w:val="24"/>
          <w:szCs w:val="24"/>
        </w:rPr>
      </w:pPr>
      <w:r w:rsidRPr="007675B1">
        <w:rPr>
          <w:rFonts w:ascii="Arial Narrow" w:hAnsi="Arial Narrow"/>
          <w:sz w:val="24"/>
          <w:szCs w:val="24"/>
        </w:rPr>
        <w:tab/>
      </w:r>
    </w:p>
    <w:p w:rsidR="003332B3" w:rsidRPr="007675B1" w:rsidP="005A7F5A">
      <w:pPr>
        <w:tabs>
          <w:tab w:val="left" w:pos="0"/>
          <w:tab w:val="left" w:pos="4680"/>
          <w:tab w:val="left" w:pos="5940"/>
        </w:tabs>
        <w:bidi w:val="0"/>
        <w:spacing w:after="0" w:line="240" w:lineRule="auto"/>
        <w:rPr>
          <w:rFonts w:ascii="Arial Narrow" w:hAnsi="Arial Narrow"/>
          <w:color w:val="000000"/>
          <w:sz w:val="24"/>
          <w:szCs w:val="24"/>
        </w:rPr>
      </w:pPr>
    </w:p>
    <w:p w:rsidR="003332B3" w:rsidRPr="007675B1" w:rsidP="005A7F5A">
      <w:pPr>
        <w:tabs>
          <w:tab w:val="left" w:pos="0"/>
          <w:tab w:val="left" w:pos="4680"/>
          <w:tab w:val="left" w:pos="5940"/>
        </w:tabs>
        <w:bidi w:val="0"/>
        <w:spacing w:after="0" w:line="240" w:lineRule="auto"/>
        <w:rPr>
          <w:rFonts w:ascii="Arial Narrow" w:hAnsi="Arial Narrow"/>
          <w:color w:val="000000"/>
          <w:sz w:val="24"/>
          <w:szCs w:val="24"/>
        </w:rPr>
      </w:pPr>
    </w:p>
    <w:p w:rsidR="003332B3" w:rsidRPr="007675B1" w:rsidP="005A7F5A">
      <w:pPr>
        <w:tabs>
          <w:tab w:val="left" w:pos="0"/>
          <w:tab w:val="left" w:pos="5940"/>
        </w:tabs>
        <w:bidi w:val="0"/>
        <w:spacing w:after="0" w:line="240" w:lineRule="auto"/>
        <w:rPr>
          <w:rFonts w:ascii="Arial Narrow" w:hAnsi="Arial Narrow"/>
          <w:color w:val="000000"/>
          <w:sz w:val="24"/>
          <w:szCs w:val="24"/>
        </w:rPr>
      </w:pPr>
      <w:r w:rsidRPr="007675B1">
        <w:rPr>
          <w:rFonts w:ascii="Arial Narrow" w:hAnsi="Arial Narrow"/>
          <w:color w:val="000000"/>
          <w:sz w:val="24"/>
          <w:szCs w:val="24"/>
        </w:rPr>
        <w:t>............….........................…</w:t>
      </w:r>
      <w:r w:rsidRPr="007675B1">
        <w:rPr>
          <w:rFonts w:ascii="Arial Narrow" w:hAnsi="Arial Narrow"/>
          <w:sz w:val="24"/>
          <w:szCs w:val="24"/>
        </w:rPr>
        <w:tab/>
      </w:r>
      <w:r w:rsidRPr="007675B1">
        <w:rPr>
          <w:rFonts w:ascii="Arial Narrow" w:hAnsi="Arial Narrow"/>
          <w:color w:val="000000"/>
          <w:sz w:val="24"/>
          <w:szCs w:val="24"/>
        </w:rPr>
        <w:t>…...........................................</w:t>
      </w:r>
    </w:p>
    <w:p w:rsidR="003332B3" w:rsidRPr="007675B1" w:rsidP="005A7F5A">
      <w:pPr>
        <w:tabs>
          <w:tab w:val="left" w:pos="0"/>
          <w:tab w:val="left" w:pos="5940"/>
        </w:tabs>
        <w:bidi w:val="0"/>
        <w:spacing w:after="0" w:line="240" w:lineRule="auto"/>
        <w:rPr>
          <w:rFonts w:ascii="Arial Narrow" w:hAnsi="Arial Narrow"/>
          <w:color w:val="000000"/>
          <w:sz w:val="24"/>
          <w:szCs w:val="24"/>
        </w:rPr>
      </w:pPr>
    </w:p>
    <w:p w:rsidR="003332B3" w:rsidP="005A7F5A">
      <w:pPr>
        <w:tabs>
          <w:tab w:val="left" w:pos="0"/>
          <w:tab w:val="left" w:pos="5940"/>
        </w:tabs>
        <w:bidi w:val="0"/>
        <w:spacing w:after="0" w:line="240" w:lineRule="auto"/>
        <w:rPr>
          <w:rFonts w:ascii="Arial Narrow" w:hAnsi="Arial Narrow"/>
          <w:color w:val="000000"/>
          <w:sz w:val="24"/>
          <w:szCs w:val="24"/>
          <w:lang w:val="en-US"/>
        </w:rPr>
      </w:pPr>
    </w:p>
    <w:sectPr w:rsidSect="00855213">
      <w:footerReference w:type="default" r:id="rId5"/>
      <w:pgSz w:w="11906" w:h="16838"/>
      <w:pgMar w:top="1418"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A5">
    <w:pPr>
      <w:pStyle w:val="Footer"/>
      <w:bidi w:val="0"/>
      <w:jc w:val="center"/>
    </w:pPr>
    <w:r w:rsidRPr="00855213">
      <w:rPr>
        <w:rFonts w:ascii="Arial Narrow" w:hAnsi="Arial Narrow"/>
      </w:rPr>
      <w:fldChar w:fldCharType="begin"/>
    </w:r>
    <w:r w:rsidRPr="00855213">
      <w:rPr>
        <w:rFonts w:ascii="Arial Narrow" w:hAnsi="Arial Narrow"/>
      </w:rPr>
      <w:instrText xml:space="preserve"> PAGE   \* MERGEFORMAT </w:instrText>
    </w:r>
    <w:r w:rsidRPr="00855213">
      <w:rPr>
        <w:rFonts w:ascii="Arial Narrow" w:hAnsi="Arial Narrow"/>
      </w:rPr>
      <w:fldChar w:fldCharType="separate"/>
    </w:r>
    <w:r w:rsidR="00FA2B56">
      <w:rPr>
        <w:rFonts w:ascii="Arial Narrow" w:hAnsi="Arial Narrow"/>
        <w:noProof/>
      </w:rPr>
      <w:t>18</w:t>
    </w:r>
    <w:r w:rsidRPr="00855213">
      <w:rPr>
        <w:rFonts w:ascii="Arial Narrow" w:hAnsi="Arial Narrow"/>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466D"/>
    <w:multiLevelType w:val="hybridMultilevel"/>
    <w:tmpl w:val="5EA082EE"/>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
    <w:nsid w:val="49BF744C"/>
    <w:multiLevelType w:val="hybridMultilevel"/>
    <w:tmpl w:val="D410EF5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58AC7455"/>
    <w:multiLevelType w:val="singleLevel"/>
    <w:tmpl w:val="840EA38E"/>
    <w:lvl w:ilvl="0">
      <w:start w:val="1"/>
      <w:numFmt w:val="lowerRoman"/>
      <w:lvlText w:val="(%1)"/>
      <w:lvlJc w:val="left"/>
      <w:pPr>
        <w:tabs>
          <w:tab w:val="num" w:pos="2160"/>
        </w:tabs>
        <w:ind w:left="2160" w:hanging="720"/>
      </w:pPr>
      <w:rPr>
        <w:rFonts w:cs="Times New Roman" w:hint="default"/>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609B"/>
    <w:rsid w:val="00000343"/>
    <w:rsid w:val="0000110E"/>
    <w:rsid w:val="0000207E"/>
    <w:rsid w:val="00005068"/>
    <w:rsid w:val="00010567"/>
    <w:rsid w:val="00010920"/>
    <w:rsid w:val="0001221F"/>
    <w:rsid w:val="00012957"/>
    <w:rsid w:val="00016775"/>
    <w:rsid w:val="00025DAB"/>
    <w:rsid w:val="00032009"/>
    <w:rsid w:val="00034C54"/>
    <w:rsid w:val="00037BFB"/>
    <w:rsid w:val="00040B84"/>
    <w:rsid w:val="0005372B"/>
    <w:rsid w:val="00056814"/>
    <w:rsid w:val="000568C1"/>
    <w:rsid w:val="00056A8B"/>
    <w:rsid w:val="00063CF3"/>
    <w:rsid w:val="00064F86"/>
    <w:rsid w:val="00065345"/>
    <w:rsid w:val="00072294"/>
    <w:rsid w:val="00076AD5"/>
    <w:rsid w:val="000807F0"/>
    <w:rsid w:val="00080EF2"/>
    <w:rsid w:val="00083296"/>
    <w:rsid w:val="000879F7"/>
    <w:rsid w:val="00091926"/>
    <w:rsid w:val="0009435A"/>
    <w:rsid w:val="00094459"/>
    <w:rsid w:val="000964C2"/>
    <w:rsid w:val="00097F87"/>
    <w:rsid w:val="000A1717"/>
    <w:rsid w:val="000A3512"/>
    <w:rsid w:val="000A53BE"/>
    <w:rsid w:val="000B34CC"/>
    <w:rsid w:val="000B4ED9"/>
    <w:rsid w:val="000B7BFE"/>
    <w:rsid w:val="000C1BF5"/>
    <w:rsid w:val="000C2855"/>
    <w:rsid w:val="000C7DBD"/>
    <w:rsid w:val="000D1701"/>
    <w:rsid w:val="000D3488"/>
    <w:rsid w:val="000D4AC5"/>
    <w:rsid w:val="000D6F42"/>
    <w:rsid w:val="000E3128"/>
    <w:rsid w:val="000E4C1E"/>
    <w:rsid w:val="000E582D"/>
    <w:rsid w:val="000E65D5"/>
    <w:rsid w:val="000F5DFE"/>
    <w:rsid w:val="00100804"/>
    <w:rsid w:val="00101098"/>
    <w:rsid w:val="001030EC"/>
    <w:rsid w:val="001057A5"/>
    <w:rsid w:val="00106704"/>
    <w:rsid w:val="00114591"/>
    <w:rsid w:val="001205A2"/>
    <w:rsid w:val="001214A8"/>
    <w:rsid w:val="00121526"/>
    <w:rsid w:val="00122D19"/>
    <w:rsid w:val="00132164"/>
    <w:rsid w:val="0013303D"/>
    <w:rsid w:val="00133A9A"/>
    <w:rsid w:val="001355B8"/>
    <w:rsid w:val="0013784C"/>
    <w:rsid w:val="001426BA"/>
    <w:rsid w:val="00143794"/>
    <w:rsid w:val="001462E6"/>
    <w:rsid w:val="001466A5"/>
    <w:rsid w:val="00153AED"/>
    <w:rsid w:val="001568E0"/>
    <w:rsid w:val="00157665"/>
    <w:rsid w:val="00162A80"/>
    <w:rsid w:val="00165320"/>
    <w:rsid w:val="001668AE"/>
    <w:rsid w:val="001746A9"/>
    <w:rsid w:val="00176BAA"/>
    <w:rsid w:val="0018460A"/>
    <w:rsid w:val="001847D9"/>
    <w:rsid w:val="00186A12"/>
    <w:rsid w:val="001924E6"/>
    <w:rsid w:val="00193320"/>
    <w:rsid w:val="0019551B"/>
    <w:rsid w:val="001960D4"/>
    <w:rsid w:val="001A32B8"/>
    <w:rsid w:val="001A7DF4"/>
    <w:rsid w:val="001B1B13"/>
    <w:rsid w:val="001B399C"/>
    <w:rsid w:val="001C3276"/>
    <w:rsid w:val="001C35A3"/>
    <w:rsid w:val="001C6E8C"/>
    <w:rsid w:val="001D40B3"/>
    <w:rsid w:val="001D4591"/>
    <w:rsid w:val="001D6A12"/>
    <w:rsid w:val="001D7599"/>
    <w:rsid w:val="001E45EB"/>
    <w:rsid w:val="001F181C"/>
    <w:rsid w:val="001F268A"/>
    <w:rsid w:val="001F3F80"/>
    <w:rsid w:val="00202A7A"/>
    <w:rsid w:val="00203C99"/>
    <w:rsid w:val="00206519"/>
    <w:rsid w:val="00210085"/>
    <w:rsid w:val="00210D7A"/>
    <w:rsid w:val="00216CD8"/>
    <w:rsid w:val="00224B4A"/>
    <w:rsid w:val="00225A3A"/>
    <w:rsid w:val="00227CBB"/>
    <w:rsid w:val="0023006B"/>
    <w:rsid w:val="002353D5"/>
    <w:rsid w:val="002401F3"/>
    <w:rsid w:val="00244225"/>
    <w:rsid w:val="00245061"/>
    <w:rsid w:val="00245AB4"/>
    <w:rsid w:val="00247698"/>
    <w:rsid w:val="002503D4"/>
    <w:rsid w:val="002522D3"/>
    <w:rsid w:val="002566D5"/>
    <w:rsid w:val="00260AE9"/>
    <w:rsid w:val="00270D01"/>
    <w:rsid w:val="0027107B"/>
    <w:rsid w:val="00272C90"/>
    <w:rsid w:val="00274420"/>
    <w:rsid w:val="00280211"/>
    <w:rsid w:val="00281A13"/>
    <w:rsid w:val="00285503"/>
    <w:rsid w:val="0028611E"/>
    <w:rsid w:val="00286B42"/>
    <w:rsid w:val="002A24AF"/>
    <w:rsid w:val="002A2956"/>
    <w:rsid w:val="002A6F1B"/>
    <w:rsid w:val="002A7109"/>
    <w:rsid w:val="002A76CC"/>
    <w:rsid w:val="002B0379"/>
    <w:rsid w:val="002B04DB"/>
    <w:rsid w:val="002B2F87"/>
    <w:rsid w:val="002B7BFD"/>
    <w:rsid w:val="002C261A"/>
    <w:rsid w:val="002C3C06"/>
    <w:rsid w:val="002D6108"/>
    <w:rsid w:val="002E0459"/>
    <w:rsid w:val="002E21C8"/>
    <w:rsid w:val="002E533E"/>
    <w:rsid w:val="002F2FFD"/>
    <w:rsid w:val="002F447A"/>
    <w:rsid w:val="002F4606"/>
    <w:rsid w:val="002F55EA"/>
    <w:rsid w:val="002F5B55"/>
    <w:rsid w:val="003032AE"/>
    <w:rsid w:val="00306B74"/>
    <w:rsid w:val="003074F0"/>
    <w:rsid w:val="00307CAB"/>
    <w:rsid w:val="003154E6"/>
    <w:rsid w:val="00316C76"/>
    <w:rsid w:val="003172CF"/>
    <w:rsid w:val="003179CC"/>
    <w:rsid w:val="00325E8E"/>
    <w:rsid w:val="0032676B"/>
    <w:rsid w:val="00327523"/>
    <w:rsid w:val="00327AA7"/>
    <w:rsid w:val="00330764"/>
    <w:rsid w:val="00331823"/>
    <w:rsid w:val="003332B3"/>
    <w:rsid w:val="0033411A"/>
    <w:rsid w:val="0033454A"/>
    <w:rsid w:val="00334F5E"/>
    <w:rsid w:val="00336244"/>
    <w:rsid w:val="003412C0"/>
    <w:rsid w:val="003442E8"/>
    <w:rsid w:val="003445C4"/>
    <w:rsid w:val="00345C28"/>
    <w:rsid w:val="003536A6"/>
    <w:rsid w:val="003553C3"/>
    <w:rsid w:val="0035636E"/>
    <w:rsid w:val="0036016B"/>
    <w:rsid w:val="00361DE6"/>
    <w:rsid w:val="003638D0"/>
    <w:rsid w:val="00365538"/>
    <w:rsid w:val="003657DD"/>
    <w:rsid w:val="003657F7"/>
    <w:rsid w:val="003762B5"/>
    <w:rsid w:val="00382AE6"/>
    <w:rsid w:val="00384084"/>
    <w:rsid w:val="003843EB"/>
    <w:rsid w:val="003923D0"/>
    <w:rsid w:val="0039650D"/>
    <w:rsid w:val="003A1298"/>
    <w:rsid w:val="003A380B"/>
    <w:rsid w:val="003A3C6B"/>
    <w:rsid w:val="003B3AC2"/>
    <w:rsid w:val="003B5755"/>
    <w:rsid w:val="003C6160"/>
    <w:rsid w:val="003C6C8B"/>
    <w:rsid w:val="003D1506"/>
    <w:rsid w:val="003D2B7C"/>
    <w:rsid w:val="003D56B0"/>
    <w:rsid w:val="003D6B0F"/>
    <w:rsid w:val="003E3352"/>
    <w:rsid w:val="003E37DB"/>
    <w:rsid w:val="003E3AA2"/>
    <w:rsid w:val="003E5641"/>
    <w:rsid w:val="00401F76"/>
    <w:rsid w:val="00402C02"/>
    <w:rsid w:val="00402FE9"/>
    <w:rsid w:val="00403969"/>
    <w:rsid w:val="004053A6"/>
    <w:rsid w:val="004114A0"/>
    <w:rsid w:val="004116C9"/>
    <w:rsid w:val="00412173"/>
    <w:rsid w:val="00422CF6"/>
    <w:rsid w:val="00423A3E"/>
    <w:rsid w:val="00434B4F"/>
    <w:rsid w:val="00436CC1"/>
    <w:rsid w:val="004409F6"/>
    <w:rsid w:val="00441210"/>
    <w:rsid w:val="00447C5F"/>
    <w:rsid w:val="00454830"/>
    <w:rsid w:val="00456C62"/>
    <w:rsid w:val="00456C63"/>
    <w:rsid w:val="004647D0"/>
    <w:rsid w:val="004711F3"/>
    <w:rsid w:val="0048037F"/>
    <w:rsid w:val="00482BE4"/>
    <w:rsid w:val="0048315D"/>
    <w:rsid w:val="00485688"/>
    <w:rsid w:val="00490536"/>
    <w:rsid w:val="0049139E"/>
    <w:rsid w:val="00493BF4"/>
    <w:rsid w:val="004A57D1"/>
    <w:rsid w:val="004D1B28"/>
    <w:rsid w:val="004D4A50"/>
    <w:rsid w:val="004D5F89"/>
    <w:rsid w:val="004D666B"/>
    <w:rsid w:val="004D72B9"/>
    <w:rsid w:val="004E317D"/>
    <w:rsid w:val="004E5E13"/>
    <w:rsid w:val="004F0574"/>
    <w:rsid w:val="004F1D6D"/>
    <w:rsid w:val="004F510E"/>
    <w:rsid w:val="004F519A"/>
    <w:rsid w:val="00506078"/>
    <w:rsid w:val="00507DB9"/>
    <w:rsid w:val="00510693"/>
    <w:rsid w:val="00510B57"/>
    <w:rsid w:val="00512262"/>
    <w:rsid w:val="0051228F"/>
    <w:rsid w:val="00516D3C"/>
    <w:rsid w:val="005171A5"/>
    <w:rsid w:val="005230E9"/>
    <w:rsid w:val="00523364"/>
    <w:rsid w:val="005262A9"/>
    <w:rsid w:val="005304E7"/>
    <w:rsid w:val="00530C51"/>
    <w:rsid w:val="00532A5F"/>
    <w:rsid w:val="00532DB8"/>
    <w:rsid w:val="00535182"/>
    <w:rsid w:val="00536444"/>
    <w:rsid w:val="0054007F"/>
    <w:rsid w:val="0054566B"/>
    <w:rsid w:val="00545C57"/>
    <w:rsid w:val="005500D5"/>
    <w:rsid w:val="00555321"/>
    <w:rsid w:val="0056000E"/>
    <w:rsid w:val="0056149A"/>
    <w:rsid w:val="005616AA"/>
    <w:rsid w:val="00561D8B"/>
    <w:rsid w:val="00562FD9"/>
    <w:rsid w:val="00564695"/>
    <w:rsid w:val="005660F0"/>
    <w:rsid w:val="005660FF"/>
    <w:rsid w:val="00567621"/>
    <w:rsid w:val="005679D0"/>
    <w:rsid w:val="00570C9A"/>
    <w:rsid w:val="005723B3"/>
    <w:rsid w:val="0057457F"/>
    <w:rsid w:val="00581569"/>
    <w:rsid w:val="00584CDE"/>
    <w:rsid w:val="00586897"/>
    <w:rsid w:val="00586C9A"/>
    <w:rsid w:val="005901CF"/>
    <w:rsid w:val="00590E09"/>
    <w:rsid w:val="005910B4"/>
    <w:rsid w:val="00592702"/>
    <w:rsid w:val="00592E84"/>
    <w:rsid w:val="00595F51"/>
    <w:rsid w:val="005A2378"/>
    <w:rsid w:val="005A69E8"/>
    <w:rsid w:val="005A7197"/>
    <w:rsid w:val="005A741D"/>
    <w:rsid w:val="005A7F5A"/>
    <w:rsid w:val="005B0F15"/>
    <w:rsid w:val="005B16AB"/>
    <w:rsid w:val="005B4739"/>
    <w:rsid w:val="005B6808"/>
    <w:rsid w:val="005B75F6"/>
    <w:rsid w:val="005C09A2"/>
    <w:rsid w:val="005C2CD6"/>
    <w:rsid w:val="005C3324"/>
    <w:rsid w:val="005C6C1C"/>
    <w:rsid w:val="005C726B"/>
    <w:rsid w:val="005C7493"/>
    <w:rsid w:val="005C78A8"/>
    <w:rsid w:val="005D0456"/>
    <w:rsid w:val="005D0E4B"/>
    <w:rsid w:val="005D1141"/>
    <w:rsid w:val="005D6C37"/>
    <w:rsid w:val="005D7EC9"/>
    <w:rsid w:val="005E5EC9"/>
    <w:rsid w:val="005E7001"/>
    <w:rsid w:val="005F1BF5"/>
    <w:rsid w:val="005F688A"/>
    <w:rsid w:val="005F6B28"/>
    <w:rsid w:val="00600108"/>
    <w:rsid w:val="00600130"/>
    <w:rsid w:val="00600A18"/>
    <w:rsid w:val="0060450F"/>
    <w:rsid w:val="006048FE"/>
    <w:rsid w:val="006110D8"/>
    <w:rsid w:val="00611435"/>
    <w:rsid w:val="006115CA"/>
    <w:rsid w:val="00612B57"/>
    <w:rsid w:val="00613722"/>
    <w:rsid w:val="00614A97"/>
    <w:rsid w:val="00615D2F"/>
    <w:rsid w:val="006165D1"/>
    <w:rsid w:val="00617AA5"/>
    <w:rsid w:val="0062063C"/>
    <w:rsid w:val="00620CD9"/>
    <w:rsid w:val="00626FCE"/>
    <w:rsid w:val="006375B1"/>
    <w:rsid w:val="006402CA"/>
    <w:rsid w:val="0064263E"/>
    <w:rsid w:val="00647231"/>
    <w:rsid w:val="00651B92"/>
    <w:rsid w:val="00656D8F"/>
    <w:rsid w:val="00660569"/>
    <w:rsid w:val="006646DE"/>
    <w:rsid w:val="00664ACB"/>
    <w:rsid w:val="00664EC1"/>
    <w:rsid w:val="00665228"/>
    <w:rsid w:val="0066523E"/>
    <w:rsid w:val="0067778F"/>
    <w:rsid w:val="00677EF7"/>
    <w:rsid w:val="0068338F"/>
    <w:rsid w:val="006846C4"/>
    <w:rsid w:val="006872BD"/>
    <w:rsid w:val="00691DF1"/>
    <w:rsid w:val="00694BEB"/>
    <w:rsid w:val="00697461"/>
    <w:rsid w:val="006A68F9"/>
    <w:rsid w:val="006B279D"/>
    <w:rsid w:val="006C4C9D"/>
    <w:rsid w:val="006C5553"/>
    <w:rsid w:val="006C7437"/>
    <w:rsid w:val="006D09E8"/>
    <w:rsid w:val="006D3D57"/>
    <w:rsid w:val="006E2088"/>
    <w:rsid w:val="006E2371"/>
    <w:rsid w:val="006E3522"/>
    <w:rsid w:val="006E6261"/>
    <w:rsid w:val="006E6E57"/>
    <w:rsid w:val="006F0153"/>
    <w:rsid w:val="006F311B"/>
    <w:rsid w:val="006F39E4"/>
    <w:rsid w:val="006F5856"/>
    <w:rsid w:val="006F6242"/>
    <w:rsid w:val="0070036B"/>
    <w:rsid w:val="0070069A"/>
    <w:rsid w:val="00714D93"/>
    <w:rsid w:val="00722624"/>
    <w:rsid w:val="00726554"/>
    <w:rsid w:val="00741053"/>
    <w:rsid w:val="00745B7B"/>
    <w:rsid w:val="00746775"/>
    <w:rsid w:val="007515A0"/>
    <w:rsid w:val="0075235B"/>
    <w:rsid w:val="00754135"/>
    <w:rsid w:val="0075553A"/>
    <w:rsid w:val="00755DD4"/>
    <w:rsid w:val="007570D7"/>
    <w:rsid w:val="007573FC"/>
    <w:rsid w:val="0075748A"/>
    <w:rsid w:val="00757914"/>
    <w:rsid w:val="00761E1C"/>
    <w:rsid w:val="00764CC6"/>
    <w:rsid w:val="007675B1"/>
    <w:rsid w:val="0077133E"/>
    <w:rsid w:val="00772B5A"/>
    <w:rsid w:val="00787E8C"/>
    <w:rsid w:val="007929F9"/>
    <w:rsid w:val="007A1444"/>
    <w:rsid w:val="007A609B"/>
    <w:rsid w:val="007A7159"/>
    <w:rsid w:val="007B14AD"/>
    <w:rsid w:val="007C22F1"/>
    <w:rsid w:val="007C54AC"/>
    <w:rsid w:val="007C6A1B"/>
    <w:rsid w:val="007E0607"/>
    <w:rsid w:val="007E2327"/>
    <w:rsid w:val="007E2C72"/>
    <w:rsid w:val="007F07D4"/>
    <w:rsid w:val="007F6F97"/>
    <w:rsid w:val="00801664"/>
    <w:rsid w:val="00801BBF"/>
    <w:rsid w:val="00804A07"/>
    <w:rsid w:val="00810EFF"/>
    <w:rsid w:val="0081106A"/>
    <w:rsid w:val="0081199B"/>
    <w:rsid w:val="00813915"/>
    <w:rsid w:val="008161F5"/>
    <w:rsid w:val="00821303"/>
    <w:rsid w:val="008218A1"/>
    <w:rsid w:val="00822983"/>
    <w:rsid w:val="00827BB1"/>
    <w:rsid w:val="00827D31"/>
    <w:rsid w:val="00831E93"/>
    <w:rsid w:val="008327B7"/>
    <w:rsid w:val="00836272"/>
    <w:rsid w:val="00841196"/>
    <w:rsid w:val="008441EF"/>
    <w:rsid w:val="00845DA4"/>
    <w:rsid w:val="00855213"/>
    <w:rsid w:val="008556CE"/>
    <w:rsid w:val="008561A1"/>
    <w:rsid w:val="008577DF"/>
    <w:rsid w:val="00861DA4"/>
    <w:rsid w:val="008622B9"/>
    <w:rsid w:val="00864E8F"/>
    <w:rsid w:val="008713D4"/>
    <w:rsid w:val="0087314C"/>
    <w:rsid w:val="00882F3C"/>
    <w:rsid w:val="00885107"/>
    <w:rsid w:val="008856FB"/>
    <w:rsid w:val="008A1F3C"/>
    <w:rsid w:val="008A3DE9"/>
    <w:rsid w:val="008A4603"/>
    <w:rsid w:val="008A501C"/>
    <w:rsid w:val="008B0F97"/>
    <w:rsid w:val="008B3229"/>
    <w:rsid w:val="008C7F69"/>
    <w:rsid w:val="008C7F82"/>
    <w:rsid w:val="008D1AB9"/>
    <w:rsid w:val="008D7FC0"/>
    <w:rsid w:val="008E196E"/>
    <w:rsid w:val="008E244B"/>
    <w:rsid w:val="008F487D"/>
    <w:rsid w:val="008F4969"/>
    <w:rsid w:val="008F707A"/>
    <w:rsid w:val="009004A3"/>
    <w:rsid w:val="00904334"/>
    <w:rsid w:val="009053A4"/>
    <w:rsid w:val="00905C3F"/>
    <w:rsid w:val="00906DD1"/>
    <w:rsid w:val="009074F5"/>
    <w:rsid w:val="00913C5E"/>
    <w:rsid w:val="00913EB6"/>
    <w:rsid w:val="009160E8"/>
    <w:rsid w:val="00920A03"/>
    <w:rsid w:val="0092184B"/>
    <w:rsid w:val="00924B80"/>
    <w:rsid w:val="00926119"/>
    <w:rsid w:val="009269A2"/>
    <w:rsid w:val="00932E76"/>
    <w:rsid w:val="009335F5"/>
    <w:rsid w:val="009351E7"/>
    <w:rsid w:val="00937B82"/>
    <w:rsid w:val="0094092E"/>
    <w:rsid w:val="009439B4"/>
    <w:rsid w:val="0094552C"/>
    <w:rsid w:val="009502CD"/>
    <w:rsid w:val="009561CC"/>
    <w:rsid w:val="00956533"/>
    <w:rsid w:val="0095723C"/>
    <w:rsid w:val="00960548"/>
    <w:rsid w:val="009612C7"/>
    <w:rsid w:val="00963456"/>
    <w:rsid w:val="00964DA7"/>
    <w:rsid w:val="00966F25"/>
    <w:rsid w:val="009701B3"/>
    <w:rsid w:val="00973C52"/>
    <w:rsid w:val="009757A1"/>
    <w:rsid w:val="00982264"/>
    <w:rsid w:val="0098389A"/>
    <w:rsid w:val="00987185"/>
    <w:rsid w:val="00994F5A"/>
    <w:rsid w:val="009971B0"/>
    <w:rsid w:val="009A0416"/>
    <w:rsid w:val="009A744C"/>
    <w:rsid w:val="009A7C3E"/>
    <w:rsid w:val="009B0546"/>
    <w:rsid w:val="009B6B22"/>
    <w:rsid w:val="009B75E0"/>
    <w:rsid w:val="009C1FB8"/>
    <w:rsid w:val="009C2841"/>
    <w:rsid w:val="009C2895"/>
    <w:rsid w:val="009C377C"/>
    <w:rsid w:val="009C6F4D"/>
    <w:rsid w:val="009C7E1F"/>
    <w:rsid w:val="009D4365"/>
    <w:rsid w:val="009D5B3A"/>
    <w:rsid w:val="009E264E"/>
    <w:rsid w:val="009F0154"/>
    <w:rsid w:val="009F0D62"/>
    <w:rsid w:val="009F5246"/>
    <w:rsid w:val="009F6D23"/>
    <w:rsid w:val="009F7401"/>
    <w:rsid w:val="009F7CAB"/>
    <w:rsid w:val="009F7ECE"/>
    <w:rsid w:val="00A006E7"/>
    <w:rsid w:val="00A0268F"/>
    <w:rsid w:val="00A06278"/>
    <w:rsid w:val="00A10172"/>
    <w:rsid w:val="00A1055F"/>
    <w:rsid w:val="00A11093"/>
    <w:rsid w:val="00A124DA"/>
    <w:rsid w:val="00A16823"/>
    <w:rsid w:val="00A16EB6"/>
    <w:rsid w:val="00A17583"/>
    <w:rsid w:val="00A21E88"/>
    <w:rsid w:val="00A25BA7"/>
    <w:rsid w:val="00A3183D"/>
    <w:rsid w:val="00A3222C"/>
    <w:rsid w:val="00A43B6D"/>
    <w:rsid w:val="00A43D3C"/>
    <w:rsid w:val="00A43DBA"/>
    <w:rsid w:val="00A44262"/>
    <w:rsid w:val="00A52F3A"/>
    <w:rsid w:val="00A53A17"/>
    <w:rsid w:val="00A66728"/>
    <w:rsid w:val="00A720AB"/>
    <w:rsid w:val="00A73DFA"/>
    <w:rsid w:val="00A819D2"/>
    <w:rsid w:val="00A82C48"/>
    <w:rsid w:val="00A863D8"/>
    <w:rsid w:val="00A91C7E"/>
    <w:rsid w:val="00A92CC7"/>
    <w:rsid w:val="00A92D7E"/>
    <w:rsid w:val="00A9771A"/>
    <w:rsid w:val="00AA1F70"/>
    <w:rsid w:val="00AA3948"/>
    <w:rsid w:val="00AA558D"/>
    <w:rsid w:val="00AA6A84"/>
    <w:rsid w:val="00AA76A7"/>
    <w:rsid w:val="00AB13ED"/>
    <w:rsid w:val="00AB3607"/>
    <w:rsid w:val="00AB4DAA"/>
    <w:rsid w:val="00AB52A5"/>
    <w:rsid w:val="00AD398E"/>
    <w:rsid w:val="00AD7DB2"/>
    <w:rsid w:val="00AE0EB7"/>
    <w:rsid w:val="00AE2850"/>
    <w:rsid w:val="00AE3E1B"/>
    <w:rsid w:val="00AF00FF"/>
    <w:rsid w:val="00AF13E9"/>
    <w:rsid w:val="00AF7FC6"/>
    <w:rsid w:val="00B005E8"/>
    <w:rsid w:val="00B016DD"/>
    <w:rsid w:val="00B12C35"/>
    <w:rsid w:val="00B165E8"/>
    <w:rsid w:val="00B16FE4"/>
    <w:rsid w:val="00B21E03"/>
    <w:rsid w:val="00B22E3B"/>
    <w:rsid w:val="00B260C7"/>
    <w:rsid w:val="00B304E7"/>
    <w:rsid w:val="00B31238"/>
    <w:rsid w:val="00B35C0C"/>
    <w:rsid w:val="00B40865"/>
    <w:rsid w:val="00B4128A"/>
    <w:rsid w:val="00B4388C"/>
    <w:rsid w:val="00B456BD"/>
    <w:rsid w:val="00B472DD"/>
    <w:rsid w:val="00B5034A"/>
    <w:rsid w:val="00B52A3E"/>
    <w:rsid w:val="00B53330"/>
    <w:rsid w:val="00B56C8C"/>
    <w:rsid w:val="00B72B9B"/>
    <w:rsid w:val="00B73483"/>
    <w:rsid w:val="00B73E8D"/>
    <w:rsid w:val="00B80350"/>
    <w:rsid w:val="00B80999"/>
    <w:rsid w:val="00B86B3D"/>
    <w:rsid w:val="00B87E16"/>
    <w:rsid w:val="00B90CA9"/>
    <w:rsid w:val="00B956D0"/>
    <w:rsid w:val="00B966B6"/>
    <w:rsid w:val="00B97110"/>
    <w:rsid w:val="00BA11CA"/>
    <w:rsid w:val="00BA17ED"/>
    <w:rsid w:val="00BA21E7"/>
    <w:rsid w:val="00BA429E"/>
    <w:rsid w:val="00BB126E"/>
    <w:rsid w:val="00BB2408"/>
    <w:rsid w:val="00BB299A"/>
    <w:rsid w:val="00BB3C83"/>
    <w:rsid w:val="00BB7B8A"/>
    <w:rsid w:val="00BD308C"/>
    <w:rsid w:val="00BD567A"/>
    <w:rsid w:val="00BE6458"/>
    <w:rsid w:val="00BF00D1"/>
    <w:rsid w:val="00BF3D70"/>
    <w:rsid w:val="00C02D0E"/>
    <w:rsid w:val="00C0353C"/>
    <w:rsid w:val="00C04995"/>
    <w:rsid w:val="00C069A2"/>
    <w:rsid w:val="00C12E26"/>
    <w:rsid w:val="00C13321"/>
    <w:rsid w:val="00C16F3B"/>
    <w:rsid w:val="00C17A50"/>
    <w:rsid w:val="00C2247C"/>
    <w:rsid w:val="00C2441D"/>
    <w:rsid w:val="00C2461F"/>
    <w:rsid w:val="00C3536C"/>
    <w:rsid w:val="00C4283E"/>
    <w:rsid w:val="00C43418"/>
    <w:rsid w:val="00C435CC"/>
    <w:rsid w:val="00C45DB1"/>
    <w:rsid w:val="00C461A6"/>
    <w:rsid w:val="00C474FA"/>
    <w:rsid w:val="00C516B0"/>
    <w:rsid w:val="00C5270C"/>
    <w:rsid w:val="00C5312D"/>
    <w:rsid w:val="00C55D2C"/>
    <w:rsid w:val="00C60AC6"/>
    <w:rsid w:val="00C63062"/>
    <w:rsid w:val="00C64DAE"/>
    <w:rsid w:val="00C65186"/>
    <w:rsid w:val="00C66374"/>
    <w:rsid w:val="00C664D1"/>
    <w:rsid w:val="00C66B39"/>
    <w:rsid w:val="00C67D5F"/>
    <w:rsid w:val="00C74A9E"/>
    <w:rsid w:val="00C80903"/>
    <w:rsid w:val="00C84E63"/>
    <w:rsid w:val="00C8523A"/>
    <w:rsid w:val="00C85413"/>
    <w:rsid w:val="00C913D9"/>
    <w:rsid w:val="00C92BA5"/>
    <w:rsid w:val="00C931DB"/>
    <w:rsid w:val="00C957F8"/>
    <w:rsid w:val="00C95AAF"/>
    <w:rsid w:val="00C97A26"/>
    <w:rsid w:val="00CA2533"/>
    <w:rsid w:val="00CA5479"/>
    <w:rsid w:val="00CB703A"/>
    <w:rsid w:val="00CC148C"/>
    <w:rsid w:val="00CC15D5"/>
    <w:rsid w:val="00CC196F"/>
    <w:rsid w:val="00CD1442"/>
    <w:rsid w:val="00CD17E2"/>
    <w:rsid w:val="00CD7F09"/>
    <w:rsid w:val="00CE2529"/>
    <w:rsid w:val="00CF03D7"/>
    <w:rsid w:val="00CF0934"/>
    <w:rsid w:val="00CF2A12"/>
    <w:rsid w:val="00CF3DBF"/>
    <w:rsid w:val="00CF3F04"/>
    <w:rsid w:val="00CF5D39"/>
    <w:rsid w:val="00D002F8"/>
    <w:rsid w:val="00D01312"/>
    <w:rsid w:val="00D022EC"/>
    <w:rsid w:val="00D0780F"/>
    <w:rsid w:val="00D12B5C"/>
    <w:rsid w:val="00D12D4B"/>
    <w:rsid w:val="00D1768E"/>
    <w:rsid w:val="00D22AE1"/>
    <w:rsid w:val="00D25180"/>
    <w:rsid w:val="00D30CC6"/>
    <w:rsid w:val="00D33B1D"/>
    <w:rsid w:val="00D35CAE"/>
    <w:rsid w:val="00D37DDA"/>
    <w:rsid w:val="00D435C3"/>
    <w:rsid w:val="00D45814"/>
    <w:rsid w:val="00D51921"/>
    <w:rsid w:val="00D53D7D"/>
    <w:rsid w:val="00D57DC1"/>
    <w:rsid w:val="00D62795"/>
    <w:rsid w:val="00D65637"/>
    <w:rsid w:val="00D673AA"/>
    <w:rsid w:val="00D70B88"/>
    <w:rsid w:val="00D70D0B"/>
    <w:rsid w:val="00D712E1"/>
    <w:rsid w:val="00D732B0"/>
    <w:rsid w:val="00D7591F"/>
    <w:rsid w:val="00D76806"/>
    <w:rsid w:val="00D82CBE"/>
    <w:rsid w:val="00D836D1"/>
    <w:rsid w:val="00D845A5"/>
    <w:rsid w:val="00D92FBC"/>
    <w:rsid w:val="00D957AA"/>
    <w:rsid w:val="00D958BD"/>
    <w:rsid w:val="00D960A4"/>
    <w:rsid w:val="00DB75CA"/>
    <w:rsid w:val="00DC09EA"/>
    <w:rsid w:val="00DC4407"/>
    <w:rsid w:val="00DC5827"/>
    <w:rsid w:val="00DC6112"/>
    <w:rsid w:val="00DD0F46"/>
    <w:rsid w:val="00DD29E4"/>
    <w:rsid w:val="00DD6FD7"/>
    <w:rsid w:val="00DD717A"/>
    <w:rsid w:val="00DE3767"/>
    <w:rsid w:val="00DE58C2"/>
    <w:rsid w:val="00E06C92"/>
    <w:rsid w:val="00E07F41"/>
    <w:rsid w:val="00E112C3"/>
    <w:rsid w:val="00E12EDB"/>
    <w:rsid w:val="00E16E02"/>
    <w:rsid w:val="00E20D0F"/>
    <w:rsid w:val="00E27EA8"/>
    <w:rsid w:val="00E30672"/>
    <w:rsid w:val="00E31623"/>
    <w:rsid w:val="00E3431F"/>
    <w:rsid w:val="00E34CA7"/>
    <w:rsid w:val="00E37460"/>
    <w:rsid w:val="00E37BCE"/>
    <w:rsid w:val="00E40338"/>
    <w:rsid w:val="00E410A9"/>
    <w:rsid w:val="00E431AB"/>
    <w:rsid w:val="00E43C5A"/>
    <w:rsid w:val="00E446AB"/>
    <w:rsid w:val="00E45718"/>
    <w:rsid w:val="00E460CB"/>
    <w:rsid w:val="00E479B2"/>
    <w:rsid w:val="00E5037D"/>
    <w:rsid w:val="00E50BB2"/>
    <w:rsid w:val="00E50FF8"/>
    <w:rsid w:val="00E51D8F"/>
    <w:rsid w:val="00E5590E"/>
    <w:rsid w:val="00E56247"/>
    <w:rsid w:val="00E61C30"/>
    <w:rsid w:val="00E64E1C"/>
    <w:rsid w:val="00E65021"/>
    <w:rsid w:val="00E7068D"/>
    <w:rsid w:val="00E71A0B"/>
    <w:rsid w:val="00E77285"/>
    <w:rsid w:val="00E81E9D"/>
    <w:rsid w:val="00E85C0A"/>
    <w:rsid w:val="00E87803"/>
    <w:rsid w:val="00E94543"/>
    <w:rsid w:val="00E9542B"/>
    <w:rsid w:val="00EA1C39"/>
    <w:rsid w:val="00EA1C90"/>
    <w:rsid w:val="00EA32C7"/>
    <w:rsid w:val="00EA7B56"/>
    <w:rsid w:val="00EB3057"/>
    <w:rsid w:val="00EB5691"/>
    <w:rsid w:val="00EC1BCC"/>
    <w:rsid w:val="00EC2F8F"/>
    <w:rsid w:val="00ED50F8"/>
    <w:rsid w:val="00ED6000"/>
    <w:rsid w:val="00ED6E3B"/>
    <w:rsid w:val="00EE0A62"/>
    <w:rsid w:val="00EE1C57"/>
    <w:rsid w:val="00EF3DEA"/>
    <w:rsid w:val="00EF4BF3"/>
    <w:rsid w:val="00EF5979"/>
    <w:rsid w:val="00EF6553"/>
    <w:rsid w:val="00EF6C76"/>
    <w:rsid w:val="00EF7231"/>
    <w:rsid w:val="00EF7879"/>
    <w:rsid w:val="00F0550A"/>
    <w:rsid w:val="00F137D0"/>
    <w:rsid w:val="00F1427F"/>
    <w:rsid w:val="00F1488D"/>
    <w:rsid w:val="00F20762"/>
    <w:rsid w:val="00F27361"/>
    <w:rsid w:val="00F306D6"/>
    <w:rsid w:val="00F34B12"/>
    <w:rsid w:val="00F35AAD"/>
    <w:rsid w:val="00F41BA0"/>
    <w:rsid w:val="00F45665"/>
    <w:rsid w:val="00F45BEC"/>
    <w:rsid w:val="00F50459"/>
    <w:rsid w:val="00F51FF4"/>
    <w:rsid w:val="00F5710D"/>
    <w:rsid w:val="00F610DB"/>
    <w:rsid w:val="00F62EFE"/>
    <w:rsid w:val="00F66EF1"/>
    <w:rsid w:val="00F72211"/>
    <w:rsid w:val="00F728AD"/>
    <w:rsid w:val="00F752F1"/>
    <w:rsid w:val="00F76710"/>
    <w:rsid w:val="00F810C6"/>
    <w:rsid w:val="00F81F00"/>
    <w:rsid w:val="00F85928"/>
    <w:rsid w:val="00FA0E31"/>
    <w:rsid w:val="00FA2B56"/>
    <w:rsid w:val="00FA3687"/>
    <w:rsid w:val="00FA38F4"/>
    <w:rsid w:val="00FA3D9B"/>
    <w:rsid w:val="00FA5132"/>
    <w:rsid w:val="00FA52EF"/>
    <w:rsid w:val="00FA62AA"/>
    <w:rsid w:val="00FB0C71"/>
    <w:rsid w:val="00FB2734"/>
    <w:rsid w:val="00FB371B"/>
    <w:rsid w:val="00FC0C6B"/>
    <w:rsid w:val="00FC20F0"/>
    <w:rsid w:val="00FC7025"/>
    <w:rsid w:val="00FD0788"/>
    <w:rsid w:val="00FD0E9B"/>
    <w:rsid w:val="00FE0FC1"/>
    <w:rsid w:val="00FE1035"/>
    <w:rsid w:val="00FE1727"/>
    <w:rsid w:val="00FE7F05"/>
    <w:rsid w:val="00FF027B"/>
    <w:rsid w:val="00FF1F0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DB"/>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CA2533"/>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qFormat/>
    <w:rsid w:val="00CB703A"/>
    <w:pPr>
      <w:keepNext/>
      <w:spacing w:after="0" w:line="360" w:lineRule="atLeast"/>
      <w:jc w:val="center"/>
      <w:outlineLvl w:val="1"/>
    </w:pPr>
    <w:rPr>
      <w:rFonts w:ascii="Times New Roman" w:hAnsi="Times New Roman"/>
      <w:b/>
      <w:sz w:val="2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A2533"/>
    <w:rPr>
      <w:rFonts w:asciiTheme="majorHAnsi" w:eastAsiaTheme="majorEastAsia" w:hAnsiTheme="majorHAnsi" w:cs="Times New Roman"/>
      <w:b/>
      <w:bCs/>
      <w:color w:val="365F91" w:themeColor="accent1" w:themeShade="BF"/>
      <w:sz w:val="28"/>
      <w:szCs w:val="28"/>
      <w:rtl w:val="0"/>
      <w:cs w:val="0"/>
    </w:rPr>
  </w:style>
  <w:style w:type="character" w:customStyle="1" w:styleId="Nadpis2Char">
    <w:name w:val="Nadpis 2 Char"/>
    <w:basedOn w:val="DefaultParagraphFont"/>
    <w:link w:val="Heading2"/>
    <w:uiPriority w:val="9"/>
    <w:locked/>
    <w:rsid w:val="00CB703A"/>
    <w:rPr>
      <w:rFonts w:ascii="Times New Roman" w:hAnsi="Times New Roman" w:cs="Times New Roman"/>
      <w:b/>
      <w:sz w:val="24"/>
      <w:szCs w:val="24"/>
      <w:rtl w:val="0"/>
      <w:cs w:val="0"/>
      <w:lang w:val="en-US" w:eastAsia="x-none"/>
    </w:rPr>
  </w:style>
  <w:style w:type="paragraph" w:styleId="ListParagraph">
    <w:name w:val="List Paragraph"/>
    <w:basedOn w:val="Normal"/>
    <w:uiPriority w:val="34"/>
    <w:qFormat/>
    <w:rsid w:val="00037BFB"/>
    <w:pPr>
      <w:ind w:left="720"/>
      <w:contextualSpacing/>
      <w:jc w:val="left"/>
    </w:pPr>
  </w:style>
  <w:style w:type="paragraph" w:styleId="Header">
    <w:name w:val="header"/>
    <w:basedOn w:val="Normal"/>
    <w:link w:val="HlavikaChar"/>
    <w:uiPriority w:val="99"/>
    <w:unhideWhenUsed/>
    <w:rsid w:val="005A74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A741D"/>
    <w:rPr>
      <w:rFonts w:cs="Times New Roman"/>
      <w:rtl w:val="0"/>
      <w:cs w:val="0"/>
    </w:rPr>
  </w:style>
  <w:style w:type="paragraph" w:styleId="Footer">
    <w:name w:val="footer"/>
    <w:basedOn w:val="Normal"/>
    <w:link w:val="PtaChar"/>
    <w:uiPriority w:val="99"/>
    <w:unhideWhenUsed/>
    <w:rsid w:val="005A74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A741D"/>
    <w:rPr>
      <w:rFonts w:cs="Times New Roman"/>
      <w:rtl w:val="0"/>
      <w:cs w:val="0"/>
    </w:rPr>
  </w:style>
  <w:style w:type="paragraph" w:styleId="Title">
    <w:name w:val="Title"/>
    <w:basedOn w:val="Normal"/>
    <w:link w:val="NzovChar"/>
    <w:uiPriority w:val="10"/>
    <w:qFormat/>
    <w:rsid w:val="006F311B"/>
    <w:pPr>
      <w:spacing w:after="0" w:line="240" w:lineRule="auto"/>
      <w:jc w:val="center"/>
    </w:pPr>
    <w:rPr>
      <w:rFonts w:ascii="Times New Roman" w:hAnsi="Times New Roman"/>
      <w:b/>
      <w:sz w:val="28"/>
      <w:szCs w:val="20"/>
      <w:lang w:val="en-US" w:eastAsia="ru-RU"/>
    </w:rPr>
  </w:style>
  <w:style w:type="character" w:customStyle="1" w:styleId="NzovChar">
    <w:name w:val="Názov Char"/>
    <w:basedOn w:val="DefaultParagraphFont"/>
    <w:link w:val="Title"/>
    <w:uiPriority w:val="10"/>
    <w:locked/>
    <w:rsid w:val="006F311B"/>
    <w:rPr>
      <w:rFonts w:ascii="Times New Roman" w:hAnsi="Times New Roman" w:cs="Times New Roman"/>
      <w:b/>
      <w:sz w:val="20"/>
      <w:szCs w:val="20"/>
      <w:rtl w:val="0"/>
      <w:cs w:val="0"/>
      <w:lang w:val="en-US" w:eastAsia="ru-RU"/>
    </w:rPr>
  </w:style>
  <w:style w:type="paragraph" w:styleId="BodyText3">
    <w:name w:val="Body Text 3"/>
    <w:basedOn w:val="Normal"/>
    <w:link w:val="Zkladntext3Char"/>
    <w:uiPriority w:val="99"/>
    <w:rsid w:val="00D25180"/>
    <w:pPr>
      <w:spacing w:after="0" w:line="360" w:lineRule="atLeast"/>
      <w:jc w:val="both"/>
    </w:pPr>
    <w:rPr>
      <w:rFonts w:ascii="Times New Roman" w:hAnsi="Times New Roman"/>
      <w:b/>
      <w:i/>
      <w:sz w:val="26"/>
      <w:szCs w:val="20"/>
      <w:lang w:val="en-US"/>
    </w:rPr>
  </w:style>
  <w:style w:type="character" w:customStyle="1" w:styleId="Zkladntext3Char">
    <w:name w:val="Základný text 3 Char"/>
    <w:basedOn w:val="DefaultParagraphFont"/>
    <w:link w:val="BodyText3"/>
    <w:uiPriority w:val="99"/>
    <w:locked/>
    <w:rsid w:val="00D25180"/>
    <w:rPr>
      <w:rFonts w:ascii="Times New Roman" w:hAnsi="Times New Roman" w:cs="Times New Roman"/>
      <w:b/>
      <w:i/>
      <w:sz w:val="20"/>
      <w:szCs w:val="20"/>
      <w:rtl w:val="0"/>
      <w:cs w:val="0"/>
      <w:lang w:val="en-US" w:eastAsia="x-none"/>
    </w:rPr>
  </w:style>
  <w:style w:type="paragraph" w:styleId="BodyTextIndent2">
    <w:name w:val="Body Text Indent 2"/>
    <w:basedOn w:val="Normal"/>
    <w:link w:val="Zarkazkladnhotextu2Char"/>
    <w:uiPriority w:val="99"/>
    <w:unhideWhenUsed/>
    <w:rsid w:val="00CB703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B703A"/>
    <w:rPr>
      <w:rFonts w:cs="Times New Roman"/>
      <w:rtl w:val="0"/>
      <w:cs w:val="0"/>
    </w:rPr>
  </w:style>
  <w:style w:type="character" w:styleId="CommentReference">
    <w:name w:val="annotation reference"/>
    <w:basedOn w:val="DefaultParagraphFont"/>
    <w:uiPriority w:val="99"/>
    <w:semiHidden/>
    <w:unhideWhenUsed/>
    <w:rsid w:val="00227CBB"/>
    <w:rPr>
      <w:rFonts w:cs="Times New Roman"/>
      <w:sz w:val="16"/>
      <w:szCs w:val="16"/>
      <w:rtl w:val="0"/>
      <w:cs w:val="0"/>
    </w:rPr>
  </w:style>
  <w:style w:type="paragraph" w:styleId="CommentText">
    <w:name w:val="annotation text"/>
    <w:basedOn w:val="Normal"/>
    <w:link w:val="TextkomentraChar"/>
    <w:uiPriority w:val="99"/>
    <w:unhideWhenUsed/>
    <w:rsid w:val="00227CB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27CB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27CB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27CBB"/>
    <w:rPr>
      <w:b/>
      <w:bCs/>
    </w:rPr>
  </w:style>
  <w:style w:type="paragraph" w:styleId="BalloonText">
    <w:name w:val="Balloon Text"/>
    <w:basedOn w:val="Normal"/>
    <w:link w:val="TextbublinyChar"/>
    <w:uiPriority w:val="99"/>
    <w:semiHidden/>
    <w:unhideWhenUsed/>
    <w:rsid w:val="00227CB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27CBB"/>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4409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409F6"/>
    <w:rPr>
      <w:rFonts w:cs="Times New Roman"/>
      <w:sz w:val="20"/>
      <w:szCs w:val="20"/>
      <w:rtl w:val="0"/>
      <w:cs w:val="0"/>
    </w:rPr>
  </w:style>
  <w:style w:type="character" w:styleId="FootnoteReference">
    <w:name w:val="footnote reference"/>
    <w:basedOn w:val="DefaultParagraphFont"/>
    <w:uiPriority w:val="99"/>
    <w:semiHidden/>
    <w:unhideWhenUsed/>
    <w:rsid w:val="004409F6"/>
    <w:rPr>
      <w:rFonts w:cs="Times New Roman"/>
      <w:vertAlign w:val="superscript"/>
      <w:rtl w:val="0"/>
      <w:cs w:val="0"/>
    </w:rPr>
  </w:style>
  <w:style w:type="paragraph" w:customStyle="1" w:styleId="Zkladntext">
    <w:name w:val="Základní text"/>
    <w:rsid w:val="00A10172"/>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character" w:customStyle="1" w:styleId="hps">
    <w:name w:val="hps"/>
    <w:basedOn w:val="DefaultParagraphFont"/>
    <w:rsid w:val="009F0154"/>
    <w:rPr>
      <w:rFonts w:cs="Times New Roman"/>
      <w:rtl w:val="0"/>
      <w:cs w:val="0"/>
    </w:rPr>
  </w:style>
  <w:style w:type="character" w:styleId="Hyperlink">
    <w:name w:val="Hyperlink"/>
    <w:basedOn w:val="DefaultParagraphFont"/>
    <w:uiPriority w:val="99"/>
    <w:unhideWhenUsed/>
    <w:rsid w:val="0057457F"/>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0069-F4F0-4035-BF83-10053DE2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6940</Words>
  <Characters>39564</Characters>
  <Application>Microsoft Office Word</Application>
  <DocSecurity>0</DocSecurity>
  <Lines>0</Lines>
  <Paragraphs>0</Paragraphs>
  <ScaleCrop>false</ScaleCrop>
  <Company>mfsr</Company>
  <LinksUpToDate>false</LinksUpToDate>
  <CharactersWithSpaces>46412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emihalikova</dc:creator>
  <cp:lastModifiedBy>Herkova Jana</cp:lastModifiedBy>
  <cp:revision>2</cp:revision>
  <cp:lastPrinted>2013-06-07T13:44:00Z</cp:lastPrinted>
  <dcterms:created xsi:type="dcterms:W3CDTF">2015-10-16T12:49:00Z</dcterms:created>
  <dcterms:modified xsi:type="dcterms:W3CDTF">2015-10-16T12:49:00Z</dcterms:modified>
</cp:coreProperties>
</file>