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051F0" w:rsidRPr="00DD6C69" w:rsidP="001051F0">
      <w:pPr>
        <w:autoSpaceDE w:val="0"/>
        <w:autoSpaceDN w:val="0"/>
        <w:bidi w:val="0"/>
        <w:adjustRightInd w:val="0"/>
        <w:spacing w:line="240" w:lineRule="atLeast"/>
        <w:ind w:left="23"/>
        <w:jc w:val="center"/>
        <w:rPr>
          <w:rFonts w:ascii="Times New Roman" w:hAnsi="Times New Roman"/>
          <w:b/>
        </w:rPr>
      </w:pPr>
      <w:r w:rsidRPr="00DD6C69">
        <w:rPr>
          <w:rFonts w:ascii="Times New Roman" w:hAnsi="Times New Roman"/>
          <w:b/>
        </w:rPr>
        <w:t>NÁRODNÁ    RADA   SLOVENSKEJ    REPUBLIKY</w:t>
      </w:r>
    </w:p>
    <w:p w:rsidR="001051F0" w:rsidRPr="00DD6C69" w:rsidP="001051F0">
      <w:pPr>
        <w:pBdr>
          <w:bottom w:val="single" w:sz="12" w:space="1" w:color="auto"/>
        </w:pBdr>
        <w:autoSpaceDE w:val="0"/>
        <w:autoSpaceDN w:val="0"/>
        <w:bidi w:val="0"/>
        <w:adjustRightInd w:val="0"/>
        <w:spacing w:line="240" w:lineRule="atLeast"/>
        <w:ind w:left="23"/>
        <w:jc w:val="center"/>
        <w:rPr>
          <w:rFonts w:ascii="Times New Roman" w:hAnsi="Times New Roman"/>
        </w:rPr>
      </w:pPr>
      <w:r w:rsidRPr="00DD6C69">
        <w:rPr>
          <w:rFonts w:ascii="Times New Roman" w:hAnsi="Times New Roman"/>
        </w:rPr>
        <w:t>VII. volebné obdobie</w:t>
      </w:r>
    </w:p>
    <w:p w:rsidR="001051F0" w:rsidRPr="008E0431" w:rsidP="001051F0">
      <w:pPr>
        <w:autoSpaceDE w:val="0"/>
        <w:autoSpaceDN w:val="0"/>
        <w:bidi w:val="0"/>
        <w:adjustRightInd w:val="0"/>
        <w:spacing w:line="240" w:lineRule="atLeast"/>
        <w:ind w:left="23"/>
        <w:jc w:val="center"/>
        <w:rPr>
          <w:rFonts w:ascii="Times New Roman" w:hAnsi="Times New Roman"/>
          <w:lang w:val="cs-CZ"/>
        </w:rPr>
      </w:pPr>
    </w:p>
    <w:p w:rsidR="001051F0" w:rsidRPr="008E0431" w:rsidP="001051F0">
      <w:pPr>
        <w:autoSpaceDE w:val="0"/>
        <w:autoSpaceDN w:val="0"/>
        <w:bidi w:val="0"/>
        <w:adjustRightInd w:val="0"/>
        <w:spacing w:line="240" w:lineRule="atLeast"/>
        <w:ind w:left="23"/>
        <w:jc w:val="center"/>
        <w:rPr>
          <w:rFonts w:ascii="Times New Roman" w:hAnsi="Times New Roman"/>
          <w:b/>
          <w:lang w:val="cs-CZ"/>
        </w:rPr>
      </w:pPr>
      <w:r w:rsidR="000F49AF">
        <w:rPr>
          <w:rFonts w:ascii="Times New Roman" w:hAnsi="Times New Roman"/>
          <w:b/>
          <w:lang w:val="cs-CZ"/>
        </w:rPr>
        <w:t>185</w:t>
      </w:r>
    </w:p>
    <w:p w:rsidR="001051F0" w:rsidRPr="008E0431" w:rsidP="001051F0">
      <w:pPr>
        <w:autoSpaceDE w:val="0"/>
        <w:autoSpaceDN w:val="0"/>
        <w:bidi w:val="0"/>
        <w:adjustRightInd w:val="0"/>
        <w:spacing w:line="240" w:lineRule="atLeast"/>
        <w:ind w:left="23"/>
        <w:jc w:val="center"/>
        <w:rPr>
          <w:rFonts w:ascii="Times New Roman" w:hAnsi="Times New Roman"/>
          <w:b/>
          <w:lang w:val="cs-CZ"/>
        </w:rPr>
      </w:pPr>
    </w:p>
    <w:p w:rsidR="001051F0" w:rsidRPr="008E0431" w:rsidP="001051F0">
      <w:pPr>
        <w:autoSpaceDE w:val="0"/>
        <w:autoSpaceDN w:val="0"/>
        <w:bidi w:val="0"/>
        <w:adjustRightInd w:val="0"/>
        <w:spacing w:line="240" w:lineRule="atLeast"/>
        <w:ind w:left="23"/>
        <w:jc w:val="center"/>
        <w:rPr>
          <w:rFonts w:ascii="Times New Roman" w:hAnsi="Times New Roman"/>
          <w:b/>
          <w:lang w:val="cs-CZ"/>
        </w:rPr>
      </w:pPr>
      <w:r w:rsidRPr="008E0431">
        <w:rPr>
          <w:rFonts w:ascii="Times New Roman" w:hAnsi="Times New Roman"/>
          <w:b/>
          <w:lang w:val="cs-CZ"/>
        </w:rPr>
        <w:t>VLÁDNY  NÁVRH</w:t>
      </w:r>
    </w:p>
    <w:p w:rsidR="001051F0" w:rsidP="001844E3">
      <w:pPr>
        <w:bidi w:val="0"/>
        <w:jc w:val="center"/>
        <w:rPr>
          <w:rFonts w:ascii="Times New Roman" w:hAnsi="Times New Roman"/>
          <w:lang w:eastAsia="cs-CZ"/>
        </w:rPr>
      </w:pPr>
      <w:r w:rsidRPr="008E0431">
        <w:rPr>
          <w:rFonts w:ascii="Times New Roman" w:hAnsi="Times New Roman"/>
        </w:rPr>
        <w:tab/>
        <w:tab/>
        <w:tab/>
      </w:r>
    </w:p>
    <w:p w:rsidR="00EE7F82" w:rsidRPr="00FD16D6" w:rsidP="001844E3">
      <w:pPr>
        <w:bidi w:val="0"/>
        <w:jc w:val="center"/>
        <w:rPr>
          <w:rFonts w:ascii="Times New Roman" w:hAnsi="Times New Roman"/>
          <w:lang w:eastAsia="cs-CZ"/>
        </w:rPr>
      </w:pPr>
      <w:r w:rsidRPr="00FD16D6">
        <w:rPr>
          <w:rFonts w:ascii="Times New Roman" w:hAnsi="Times New Roman"/>
          <w:lang w:eastAsia="cs-CZ"/>
        </w:rPr>
        <w:t>Z Á K O N</w:t>
      </w:r>
    </w:p>
    <w:p w:rsidR="00EE7F82" w:rsidRPr="00FD16D6" w:rsidP="001844E3">
      <w:pPr>
        <w:bidi w:val="0"/>
        <w:jc w:val="center"/>
        <w:rPr>
          <w:rFonts w:ascii="Times New Roman" w:hAnsi="Times New Roman"/>
          <w:lang w:eastAsia="cs-CZ"/>
        </w:rPr>
      </w:pPr>
      <w:r w:rsidRPr="00FD16D6">
        <w:rPr>
          <w:rFonts w:ascii="Times New Roman" w:hAnsi="Times New Roman"/>
          <w:lang w:eastAsia="cs-CZ"/>
        </w:rPr>
        <w:t>z . . . . . . . . . . . 201</w:t>
      </w:r>
      <w:r w:rsidRPr="00FD16D6" w:rsidR="00DF7A30">
        <w:rPr>
          <w:rFonts w:ascii="Times New Roman" w:hAnsi="Times New Roman"/>
          <w:lang w:eastAsia="cs-CZ"/>
        </w:rPr>
        <w:t>6</w:t>
      </w:r>
      <w:r w:rsidRPr="00FD16D6">
        <w:rPr>
          <w:rFonts w:ascii="Times New Roman" w:hAnsi="Times New Roman"/>
          <w:lang w:eastAsia="cs-CZ"/>
        </w:rPr>
        <w:t>,</w:t>
      </w:r>
    </w:p>
    <w:p w:rsidR="00EE7F82" w:rsidRPr="00FD16D6" w:rsidP="00C53ABB">
      <w:pPr>
        <w:pStyle w:val="NoSpacing"/>
        <w:bidi w:val="0"/>
        <w:rPr>
          <w:rFonts w:ascii="Times New Roman" w:hAnsi="Times New Roman"/>
        </w:rPr>
      </w:pPr>
    </w:p>
    <w:p w:rsidR="00242265" w:rsidRPr="00FD16D6" w:rsidP="00DB06ED">
      <w:pPr>
        <w:pStyle w:val="BodyTextIndent"/>
        <w:bidi w:val="0"/>
        <w:jc w:val="center"/>
        <w:rPr>
          <w:rFonts w:ascii="Times New Roman" w:hAnsi="Times New Roman"/>
          <w:b/>
          <w:bCs/>
        </w:rPr>
      </w:pPr>
      <w:r w:rsidRPr="00FD16D6" w:rsidR="00EE7F82">
        <w:rPr>
          <w:rFonts w:ascii="Times New Roman" w:hAnsi="Times New Roman"/>
          <w:b/>
          <w:bCs/>
        </w:rPr>
        <w:t xml:space="preserve">ktorým  sa mení a  dopĺňa zákon č. </w:t>
      </w:r>
      <w:r w:rsidRPr="00FD16D6" w:rsidR="00DF7A30">
        <w:rPr>
          <w:rFonts w:ascii="Times New Roman" w:hAnsi="Times New Roman"/>
          <w:b/>
          <w:bCs/>
        </w:rPr>
        <w:t xml:space="preserve">442/2012 Z. z. o medzinárodnej pomoci a </w:t>
      </w:r>
      <w:r w:rsidRPr="00FD16D6" w:rsidR="00A60F79">
        <w:rPr>
          <w:rFonts w:ascii="Times New Roman" w:hAnsi="Times New Roman"/>
          <w:b/>
          <w:bCs/>
        </w:rPr>
        <w:t xml:space="preserve">                       </w:t>
      </w:r>
      <w:r w:rsidRPr="00FD16D6" w:rsidR="00DF7A30">
        <w:rPr>
          <w:rFonts w:ascii="Times New Roman" w:hAnsi="Times New Roman"/>
          <w:b/>
          <w:bCs/>
        </w:rPr>
        <w:t>spolupráci pri správe daní</w:t>
      </w:r>
      <w:r w:rsidRPr="00FD16D6" w:rsidR="00A60D7F">
        <w:rPr>
          <w:rFonts w:ascii="Times New Roman" w:hAnsi="Times New Roman"/>
          <w:b/>
          <w:bCs/>
        </w:rPr>
        <w:t xml:space="preserve"> v znení zákona č. 359/2015 Z. z. </w:t>
      </w:r>
      <w:r w:rsidRPr="00FD16D6" w:rsidR="007F54C1">
        <w:rPr>
          <w:rFonts w:ascii="Times New Roman" w:hAnsi="Times New Roman"/>
          <w:b/>
          <w:bCs/>
        </w:rPr>
        <w:t xml:space="preserve">a ktorým sa </w:t>
      </w:r>
      <w:r w:rsidR="00DB06ED">
        <w:rPr>
          <w:rFonts w:ascii="Times New Roman" w:hAnsi="Times New Roman"/>
          <w:b/>
          <w:bCs/>
        </w:rPr>
        <w:t xml:space="preserve">mení a </w:t>
      </w:r>
      <w:r w:rsidRPr="00FD16D6" w:rsidR="007F54C1">
        <w:rPr>
          <w:rFonts w:ascii="Times New Roman" w:hAnsi="Times New Roman"/>
          <w:b/>
          <w:bCs/>
        </w:rPr>
        <w:t xml:space="preserve">dopĺňa zákon č. 359/2015 </w:t>
      </w:r>
      <w:r w:rsidR="006044BB">
        <w:rPr>
          <w:rFonts w:ascii="Times New Roman" w:hAnsi="Times New Roman"/>
          <w:b/>
          <w:bCs/>
        </w:rPr>
        <w:t>Z.</w:t>
      </w:r>
      <w:r w:rsidR="00182754">
        <w:rPr>
          <w:rFonts w:ascii="Times New Roman" w:hAnsi="Times New Roman"/>
          <w:b/>
          <w:bCs/>
        </w:rPr>
        <w:t xml:space="preserve"> </w:t>
      </w:r>
      <w:r w:rsidR="006044BB">
        <w:rPr>
          <w:rFonts w:ascii="Times New Roman" w:hAnsi="Times New Roman"/>
          <w:b/>
          <w:bCs/>
        </w:rPr>
        <w:t xml:space="preserve">z. </w:t>
      </w:r>
      <w:r w:rsidRPr="00FD16D6" w:rsidR="007F54C1">
        <w:rPr>
          <w:rFonts w:ascii="Times New Roman" w:hAnsi="Times New Roman"/>
          <w:b/>
          <w:bCs/>
        </w:rPr>
        <w:t>o automatickej výmene informácií o finančných účtoch na účely správy daní a o zmene a doplnení niektorých zákonov</w:t>
      </w:r>
    </w:p>
    <w:p w:rsidR="00D57153" w:rsidRPr="00FD16D6" w:rsidP="00A60D7F">
      <w:pPr>
        <w:pStyle w:val="BodyTextIndent"/>
        <w:bidi w:val="0"/>
        <w:jc w:val="center"/>
        <w:rPr>
          <w:rFonts w:ascii="Times New Roman" w:hAnsi="Times New Roman"/>
        </w:rPr>
      </w:pPr>
    </w:p>
    <w:p w:rsidR="00EE7F82" w:rsidRPr="00FD16D6" w:rsidP="001844E3">
      <w:pPr>
        <w:pStyle w:val="BodyTextIndent"/>
        <w:bidi w:val="0"/>
        <w:rPr>
          <w:rFonts w:ascii="Times New Roman" w:hAnsi="Times New Roman"/>
        </w:rPr>
      </w:pPr>
      <w:r w:rsidRPr="00FD16D6">
        <w:rPr>
          <w:rFonts w:ascii="Times New Roman" w:hAnsi="Times New Roman"/>
        </w:rPr>
        <w:t>Národná rada Slovenskej republiky sa uzniesla na tomto zákone:</w:t>
      </w:r>
    </w:p>
    <w:p w:rsidR="003129C1" w:rsidRPr="00FD16D6" w:rsidP="001844E3">
      <w:pPr>
        <w:pStyle w:val="BodyTextIndent"/>
        <w:bidi w:val="0"/>
        <w:rPr>
          <w:rFonts w:ascii="Times New Roman" w:hAnsi="Times New Roman"/>
        </w:rPr>
      </w:pPr>
    </w:p>
    <w:p w:rsidR="003129C1" w:rsidRPr="00FD16D6" w:rsidP="001844E3">
      <w:pPr>
        <w:pStyle w:val="BodyTextIndent"/>
        <w:bidi w:val="0"/>
        <w:jc w:val="center"/>
        <w:rPr>
          <w:rFonts w:ascii="Times New Roman" w:hAnsi="Times New Roman"/>
        </w:rPr>
      </w:pPr>
      <w:r w:rsidRPr="00FD16D6">
        <w:rPr>
          <w:rFonts w:ascii="Times New Roman" w:hAnsi="Times New Roman"/>
        </w:rPr>
        <w:t>Čl. I</w:t>
      </w:r>
    </w:p>
    <w:p w:rsidR="003129C1" w:rsidRPr="00FD16D6" w:rsidP="001844E3">
      <w:pPr>
        <w:pStyle w:val="BodyTextIndent"/>
        <w:bidi w:val="0"/>
        <w:jc w:val="center"/>
        <w:rPr>
          <w:rFonts w:ascii="Times New Roman" w:hAnsi="Times New Roman"/>
        </w:rPr>
      </w:pPr>
    </w:p>
    <w:p w:rsidR="003129C1" w:rsidRPr="00FD16D6" w:rsidP="001844E3">
      <w:pPr>
        <w:pStyle w:val="BodyTextIndent"/>
        <w:bidi w:val="0"/>
        <w:rPr>
          <w:rFonts w:ascii="Times New Roman" w:hAnsi="Times New Roman"/>
        </w:rPr>
      </w:pPr>
      <w:r w:rsidRPr="00FD16D6">
        <w:rPr>
          <w:rFonts w:ascii="Times New Roman" w:hAnsi="Times New Roman"/>
        </w:rPr>
        <w:t xml:space="preserve">Zákon č. </w:t>
      </w:r>
      <w:r w:rsidRPr="00FD16D6" w:rsidR="00B1458A">
        <w:rPr>
          <w:rFonts w:ascii="Times New Roman" w:hAnsi="Times New Roman"/>
        </w:rPr>
        <w:t xml:space="preserve">442/2012 Z. z. o medzinárodnej pomoci a spolupráci pri správe daní v znení zákona č. 359/2015 Z. z. </w:t>
      </w:r>
      <w:r w:rsidRPr="00FD16D6">
        <w:rPr>
          <w:rFonts w:ascii="Times New Roman" w:hAnsi="Times New Roman"/>
        </w:rPr>
        <w:t>sa mení a dopĺňa takto:</w:t>
      </w:r>
    </w:p>
    <w:p w:rsidR="00EE7F82" w:rsidRPr="00FD16D6" w:rsidP="003340A7">
      <w:pPr>
        <w:pStyle w:val="BodyTextIndent"/>
        <w:tabs>
          <w:tab w:val="left" w:pos="426"/>
        </w:tabs>
        <w:bidi w:val="0"/>
        <w:jc w:val="center"/>
        <w:rPr>
          <w:rFonts w:ascii="Times New Roman" w:hAnsi="Times New Roman"/>
        </w:rPr>
      </w:pPr>
    </w:p>
    <w:p w:rsidR="005C0EB3" w:rsidRPr="00804474" w:rsidP="00B16A21">
      <w:pPr>
        <w:numPr>
          <w:numId w:val="9"/>
        </w:numPr>
        <w:bidi w:val="0"/>
        <w:ind w:left="426" w:hanging="426"/>
        <w:contextualSpacing/>
        <w:jc w:val="both"/>
        <w:rPr>
          <w:rFonts w:ascii="Times New Roman" w:hAnsi="Times New Roman"/>
        </w:rPr>
      </w:pPr>
      <w:r w:rsidRPr="00804474" w:rsidR="00FF2986">
        <w:rPr>
          <w:rFonts w:ascii="Times New Roman" w:hAnsi="Times New Roman"/>
          <w:lang w:eastAsia="en-US"/>
        </w:rPr>
        <w:t xml:space="preserve">V </w:t>
      </w:r>
      <w:r w:rsidRPr="00804474" w:rsidR="00D37518">
        <w:rPr>
          <w:rFonts w:ascii="Times New Roman" w:hAnsi="Times New Roman"/>
          <w:lang w:eastAsia="en-US"/>
        </w:rPr>
        <w:t xml:space="preserve">§ </w:t>
      </w:r>
      <w:r w:rsidRPr="00804474" w:rsidR="00C8457F">
        <w:rPr>
          <w:rFonts w:ascii="Times New Roman" w:hAnsi="Times New Roman"/>
          <w:lang w:eastAsia="en-US"/>
        </w:rPr>
        <w:t>2 písm</w:t>
      </w:r>
      <w:r w:rsidRPr="00804474" w:rsidR="00FF2986">
        <w:rPr>
          <w:rFonts w:ascii="Times New Roman" w:hAnsi="Times New Roman"/>
          <w:lang w:eastAsia="en-US"/>
        </w:rPr>
        <w:t>eno</w:t>
      </w:r>
      <w:r w:rsidRPr="00804474" w:rsidR="00D27B95">
        <w:rPr>
          <w:rFonts w:ascii="Times New Roman" w:hAnsi="Times New Roman"/>
          <w:lang w:eastAsia="en-US"/>
        </w:rPr>
        <w:t xml:space="preserve"> </w:t>
      </w:r>
      <w:r w:rsidRPr="00804474" w:rsidR="00B16A21">
        <w:rPr>
          <w:rFonts w:ascii="Times New Roman" w:hAnsi="Times New Roman"/>
          <w:lang w:eastAsia="en-US"/>
        </w:rPr>
        <w:t xml:space="preserve">h) </w:t>
      </w:r>
      <w:r w:rsidRPr="00804474">
        <w:rPr>
          <w:rFonts w:ascii="Times New Roman" w:hAnsi="Times New Roman"/>
          <w:lang w:eastAsia="en-US"/>
        </w:rPr>
        <w:t xml:space="preserve">znie: </w:t>
      </w:r>
    </w:p>
    <w:p w:rsidR="00006B9A" w:rsidRPr="00FD16D6" w:rsidP="005C0EB3">
      <w:pPr>
        <w:bidi w:val="0"/>
        <w:ind w:left="426"/>
        <w:contextualSpacing/>
        <w:jc w:val="both"/>
        <w:rPr>
          <w:rFonts w:ascii="Times New Roman" w:hAnsi="Times New Roman"/>
        </w:rPr>
      </w:pPr>
      <w:r w:rsidRPr="00804474" w:rsidR="005C0EB3">
        <w:rPr>
          <w:rFonts w:ascii="Times New Roman" w:hAnsi="Times New Roman"/>
          <w:lang w:eastAsia="en-US"/>
        </w:rPr>
        <w:t>„</w:t>
      </w:r>
      <w:r w:rsidRPr="00804474" w:rsidR="00C5344A">
        <w:rPr>
          <w:rFonts w:ascii="Times New Roman" w:hAnsi="Times New Roman"/>
          <w:lang w:eastAsia="en-US"/>
        </w:rPr>
        <w:t xml:space="preserve">h) </w:t>
      </w:r>
      <w:r w:rsidRPr="00804474" w:rsidR="005C0EB3">
        <w:rPr>
          <w:rFonts w:ascii="Times New Roman" w:hAnsi="Times New Roman"/>
          <w:lang w:eastAsia="en-US"/>
        </w:rPr>
        <w:t>automatickou výmenou informácií systematické oznamovanie vopred určených informácií bez predchádzajúcej žiadosti vo vopred určených pravidelných lehotách</w:t>
      </w:r>
      <w:r w:rsidRPr="00804474" w:rsidR="00C5344A">
        <w:rPr>
          <w:rFonts w:ascii="Times New Roman" w:hAnsi="Times New Roman"/>
          <w:lang w:eastAsia="en-US"/>
        </w:rPr>
        <w:t>,</w:t>
      </w:r>
      <w:r w:rsidRPr="00804474" w:rsidR="005C0EB3">
        <w:rPr>
          <w:rFonts w:ascii="Times New Roman" w:hAnsi="Times New Roman"/>
          <w:lang w:eastAsia="en-US"/>
        </w:rPr>
        <w:t>“.</w:t>
      </w:r>
      <w:r w:rsidRPr="00FD16D6" w:rsidR="00D37518">
        <w:rPr>
          <w:rFonts w:ascii="Times New Roman" w:hAnsi="Times New Roman"/>
          <w:lang w:eastAsia="en-US"/>
        </w:rPr>
        <w:t xml:space="preserve"> </w:t>
      </w:r>
    </w:p>
    <w:p w:rsidR="00B16A21" w:rsidRPr="00FD16D6" w:rsidP="00B16A21">
      <w:pPr>
        <w:bidi w:val="0"/>
        <w:ind w:left="426"/>
        <w:contextualSpacing/>
        <w:jc w:val="both"/>
        <w:rPr>
          <w:rFonts w:ascii="Times New Roman" w:hAnsi="Times New Roman"/>
        </w:rPr>
      </w:pPr>
    </w:p>
    <w:p w:rsidR="00C8457F" w:rsidRPr="00FD16D6" w:rsidP="00C8457F">
      <w:pPr>
        <w:numPr>
          <w:numId w:val="9"/>
        </w:numPr>
        <w:bidi w:val="0"/>
        <w:ind w:left="426" w:hanging="426"/>
        <w:contextualSpacing/>
        <w:jc w:val="both"/>
        <w:rPr>
          <w:rFonts w:ascii="Times New Roman" w:hAnsi="Times New Roman"/>
          <w:lang w:eastAsia="en-US"/>
        </w:rPr>
      </w:pPr>
      <w:r w:rsidRPr="00FD16D6">
        <w:rPr>
          <w:rFonts w:ascii="Times New Roman" w:hAnsi="Times New Roman"/>
          <w:lang w:eastAsia="en-US"/>
        </w:rPr>
        <w:t xml:space="preserve">§ 2 sa </w:t>
      </w:r>
      <w:r w:rsidRPr="00FD16D6" w:rsidR="00D27B95">
        <w:rPr>
          <w:rFonts w:ascii="Times New Roman" w:hAnsi="Times New Roman"/>
          <w:lang w:eastAsia="en-US"/>
        </w:rPr>
        <w:t>dopĺňa písmenami</w:t>
      </w:r>
      <w:r w:rsidRPr="00FD16D6">
        <w:rPr>
          <w:rFonts w:ascii="Times New Roman" w:hAnsi="Times New Roman"/>
          <w:lang w:eastAsia="en-US"/>
        </w:rPr>
        <w:t xml:space="preserve"> k)</w:t>
      </w:r>
      <w:r w:rsidR="00AC4B16">
        <w:rPr>
          <w:rFonts w:ascii="Times New Roman" w:hAnsi="Times New Roman"/>
          <w:lang w:eastAsia="en-US"/>
        </w:rPr>
        <w:t xml:space="preserve"> až</w:t>
      </w:r>
      <w:r w:rsidRPr="00FD16D6" w:rsidR="00EE1378">
        <w:rPr>
          <w:rFonts w:ascii="Times New Roman" w:hAnsi="Times New Roman"/>
          <w:lang w:eastAsia="en-US"/>
        </w:rPr>
        <w:t> m)</w:t>
      </w:r>
      <w:r w:rsidRPr="00FD16D6">
        <w:rPr>
          <w:rFonts w:ascii="Times New Roman" w:hAnsi="Times New Roman"/>
          <w:lang w:eastAsia="en-US"/>
        </w:rPr>
        <w:t>, ktoré znejú:</w:t>
      </w:r>
    </w:p>
    <w:p w:rsidR="00E31BF5" w:rsidRPr="00FD16D6" w:rsidP="00C8457F">
      <w:pPr>
        <w:pStyle w:val="BodyTextIndent"/>
        <w:bidi w:val="0"/>
        <w:ind w:left="426"/>
        <w:rPr>
          <w:rFonts w:ascii="Times New Roman" w:hAnsi="Times New Roman"/>
        </w:rPr>
      </w:pPr>
      <w:r w:rsidRPr="00FD16D6" w:rsidR="00C8457F">
        <w:rPr>
          <w:rFonts w:ascii="Times New Roman" w:hAnsi="Times New Roman"/>
        </w:rPr>
        <w:t xml:space="preserve">„k) </w:t>
      </w:r>
      <w:r w:rsidRPr="00FD16D6" w:rsidR="00742CDB">
        <w:rPr>
          <w:rFonts w:ascii="Times New Roman" w:hAnsi="Times New Roman"/>
        </w:rPr>
        <w:t>záväzným stanoviskom</w:t>
      </w:r>
    </w:p>
    <w:p w:rsidR="00E31BF5" w:rsidRPr="00FD16D6" w:rsidP="00C8457F">
      <w:pPr>
        <w:pStyle w:val="BodyTextIndent"/>
        <w:bidi w:val="0"/>
        <w:ind w:left="426"/>
        <w:rPr>
          <w:rFonts w:ascii="Times New Roman" w:hAnsi="Times New Roman"/>
        </w:rPr>
      </w:pPr>
      <w:r w:rsidRPr="00FD16D6">
        <w:rPr>
          <w:rFonts w:ascii="Times New Roman" w:hAnsi="Times New Roman"/>
        </w:rPr>
        <w:t xml:space="preserve">1. </w:t>
      </w:r>
      <w:r w:rsidRPr="00FD16D6" w:rsidR="00742CDB">
        <w:rPr>
          <w:rFonts w:ascii="Times New Roman" w:hAnsi="Times New Roman"/>
        </w:rPr>
        <w:t>záväzné stanovisko vydané podľa osobitného predpisu,</w:t>
      </w:r>
      <w:r w:rsidRPr="00FD16D6" w:rsidR="00F44520">
        <w:rPr>
          <w:rFonts w:ascii="Times New Roman" w:hAnsi="Times New Roman"/>
          <w:vertAlign w:val="superscript"/>
        </w:rPr>
        <w:t>4a</w:t>
      </w:r>
      <w:r w:rsidRPr="00FD16D6" w:rsidR="00742CDB">
        <w:rPr>
          <w:rFonts w:ascii="Times New Roman" w:hAnsi="Times New Roman"/>
        </w:rPr>
        <w:t>) ktoré súvisí s cezhraničnou transakciou,</w:t>
      </w:r>
    </w:p>
    <w:p w:rsidR="00E31BF5" w:rsidRPr="00FD16D6" w:rsidP="00C8457F">
      <w:pPr>
        <w:pStyle w:val="BodyTextIndent"/>
        <w:bidi w:val="0"/>
        <w:ind w:left="426"/>
        <w:rPr>
          <w:rFonts w:ascii="Times New Roman" w:hAnsi="Times New Roman"/>
        </w:rPr>
      </w:pPr>
      <w:r w:rsidRPr="00FD16D6">
        <w:rPr>
          <w:rFonts w:ascii="Times New Roman" w:hAnsi="Times New Roman"/>
        </w:rPr>
        <w:t xml:space="preserve">2. </w:t>
      </w:r>
      <w:r w:rsidRPr="00FD16D6" w:rsidR="00742CDB">
        <w:rPr>
          <w:rFonts w:ascii="Times New Roman" w:hAnsi="Times New Roman"/>
        </w:rPr>
        <w:t>rozhodnutie o odsúhlasení konkrétnej metódy určenia základu dane stálej prevádzkarne</w:t>
      </w:r>
      <w:r w:rsidRPr="00FD16D6" w:rsidR="00C5353D">
        <w:rPr>
          <w:rFonts w:ascii="Times New Roman" w:hAnsi="Times New Roman"/>
        </w:rPr>
        <w:t xml:space="preserve"> vydané podľa osobitného predpisu</w:t>
      </w:r>
      <w:r w:rsidR="00FF7A07">
        <w:rPr>
          <w:rFonts w:ascii="Times New Roman" w:hAnsi="Times New Roman"/>
        </w:rPr>
        <w:t>,</w:t>
      </w:r>
      <w:r w:rsidRPr="00FD16D6" w:rsidR="00143255">
        <w:rPr>
          <w:rFonts w:ascii="Times New Roman" w:hAnsi="Times New Roman"/>
          <w:vertAlign w:val="superscript"/>
        </w:rPr>
        <w:t>4b</w:t>
      </w:r>
      <w:r w:rsidRPr="00FD16D6" w:rsidR="00143255">
        <w:rPr>
          <w:rFonts w:ascii="Times New Roman" w:hAnsi="Times New Roman"/>
        </w:rPr>
        <w:t xml:space="preserve">) </w:t>
      </w:r>
      <w:r w:rsidR="00AC4B16">
        <w:rPr>
          <w:rFonts w:ascii="Times New Roman" w:hAnsi="Times New Roman"/>
        </w:rPr>
        <w:t>alebo</w:t>
      </w:r>
    </w:p>
    <w:p w:rsidR="00742CDB" w:rsidRPr="00FD16D6" w:rsidP="00C8457F">
      <w:pPr>
        <w:pStyle w:val="BodyTextIndent"/>
        <w:bidi w:val="0"/>
        <w:ind w:left="426"/>
        <w:rPr>
          <w:rFonts w:ascii="Times New Roman" w:hAnsi="Times New Roman"/>
        </w:rPr>
      </w:pPr>
      <w:r w:rsidRPr="00FD16D6" w:rsidR="00E31BF5">
        <w:rPr>
          <w:rFonts w:ascii="Times New Roman" w:hAnsi="Times New Roman"/>
        </w:rPr>
        <w:t xml:space="preserve">3. </w:t>
      </w:r>
      <w:r w:rsidRPr="00FD16D6" w:rsidR="00143255">
        <w:rPr>
          <w:rFonts w:ascii="Times New Roman" w:hAnsi="Times New Roman"/>
        </w:rPr>
        <w:t>rozhodnutie o odsúhlasení metódy ocenenia vydané podľa osobitného predpisu</w:t>
      </w:r>
      <w:r w:rsidRPr="00FD16D6" w:rsidR="0029231F">
        <w:rPr>
          <w:rFonts w:ascii="Times New Roman" w:hAnsi="Times New Roman"/>
        </w:rPr>
        <w:t>,</w:t>
      </w:r>
      <w:r w:rsidRPr="00FD16D6" w:rsidR="00143255">
        <w:rPr>
          <w:rFonts w:ascii="Times New Roman" w:hAnsi="Times New Roman"/>
          <w:vertAlign w:val="superscript"/>
        </w:rPr>
        <w:t>4c</w:t>
      </w:r>
      <w:r w:rsidRPr="00FD16D6">
        <w:rPr>
          <w:rFonts w:ascii="Times New Roman" w:hAnsi="Times New Roman"/>
        </w:rPr>
        <w:t>)</w:t>
      </w:r>
    </w:p>
    <w:p w:rsidR="00054F23" w:rsidRPr="00FD16D6" w:rsidP="00054F23">
      <w:pPr>
        <w:widowControl w:val="0"/>
        <w:tabs>
          <w:tab w:val="left" w:pos="426"/>
        </w:tabs>
        <w:autoSpaceDE w:val="0"/>
        <w:autoSpaceDN w:val="0"/>
        <w:bidi w:val="0"/>
        <w:adjustRightInd w:val="0"/>
        <w:ind w:left="426"/>
        <w:jc w:val="both"/>
        <w:rPr>
          <w:rFonts w:ascii="Times New Roman" w:hAnsi="Times New Roman"/>
          <w:bCs/>
        </w:rPr>
      </w:pPr>
      <w:r w:rsidRPr="00FD16D6">
        <w:rPr>
          <w:rFonts w:ascii="Times New Roman" w:hAnsi="Times New Roman"/>
          <w:shd w:val="clear" w:color="auto" w:fill="FFFFFF"/>
        </w:rPr>
        <w:t>l) subjektom právnická osoba</w:t>
      </w:r>
      <w:r w:rsidRPr="00165B63" w:rsidR="00A11058">
        <w:rPr>
          <w:rFonts w:ascii="Times New Roman" w:hAnsi="Times New Roman"/>
          <w:shd w:val="clear" w:color="auto" w:fill="FFFFFF"/>
        </w:rPr>
        <w:t>,</w:t>
      </w:r>
      <w:r w:rsidRPr="00165B63">
        <w:rPr>
          <w:rFonts w:ascii="Times New Roman" w:hAnsi="Times New Roman"/>
          <w:shd w:val="clear" w:color="auto" w:fill="FFFFFF"/>
        </w:rPr>
        <w:t xml:space="preserve"> </w:t>
      </w:r>
      <w:r w:rsidRPr="00804474">
        <w:rPr>
          <w:rFonts w:ascii="Times New Roman" w:hAnsi="Times New Roman"/>
          <w:shd w:val="clear" w:color="auto" w:fill="FFFFFF"/>
        </w:rPr>
        <w:t>právne usporiadanie</w:t>
      </w:r>
      <w:r w:rsidRPr="00804474" w:rsidR="00165B63">
        <w:rPr>
          <w:rFonts w:ascii="Times New Roman" w:hAnsi="Times New Roman"/>
          <w:shd w:val="clear" w:color="auto" w:fill="FFFFFF"/>
        </w:rPr>
        <w:t xml:space="preserve"> majetku alebo právne usporiadanie</w:t>
      </w:r>
      <w:r w:rsidRPr="00804474">
        <w:rPr>
          <w:rFonts w:ascii="Times New Roman" w:hAnsi="Times New Roman"/>
          <w:shd w:val="clear" w:color="auto" w:fill="FFFFFF"/>
        </w:rPr>
        <w:t xml:space="preserve"> osôb,</w:t>
      </w:r>
      <w:r w:rsidRPr="00165B63" w:rsidR="00943274">
        <w:rPr>
          <w:rFonts w:ascii="Times New Roman" w:hAnsi="Times New Roman"/>
          <w:shd w:val="clear" w:color="auto" w:fill="FFFFFF"/>
        </w:rPr>
        <w:t xml:space="preserve"> ktoré nemá právnu subjektivitu alebo iné právne usporiadanie, ktoré vlastní majetok alebo spravuje majetok, ktorý spoločne s príjmom z tohto majetku podlieha niektorej z daní, na ktorú sa vzťahuje tento zákon,</w:t>
      </w:r>
    </w:p>
    <w:p w:rsidR="00CB2A0D" w:rsidRPr="00FD16D6" w:rsidP="00C8457F">
      <w:pPr>
        <w:pStyle w:val="BodyTextIndent"/>
        <w:bidi w:val="0"/>
        <w:ind w:left="426"/>
        <w:rPr>
          <w:rFonts w:ascii="Times New Roman" w:hAnsi="Times New Roman"/>
        </w:rPr>
      </w:pPr>
      <w:r w:rsidRPr="00FD16D6" w:rsidR="00261BA5">
        <w:rPr>
          <w:rFonts w:ascii="Times New Roman" w:hAnsi="Times New Roman"/>
        </w:rPr>
        <w:t>m</w:t>
      </w:r>
      <w:r w:rsidRPr="00FD16D6" w:rsidR="00C8457F">
        <w:rPr>
          <w:rFonts w:ascii="Times New Roman" w:hAnsi="Times New Roman"/>
        </w:rPr>
        <w:t xml:space="preserve">) </w:t>
      </w:r>
      <w:r w:rsidRPr="00FD16D6" w:rsidR="000C40B0">
        <w:rPr>
          <w:rFonts w:ascii="Times New Roman" w:hAnsi="Times New Roman"/>
        </w:rPr>
        <w:t xml:space="preserve">cezhraničnou transakciou </w:t>
      </w:r>
    </w:p>
    <w:p w:rsidR="00CD725D" w:rsidRPr="00FD16D6" w:rsidP="00C8457F">
      <w:pPr>
        <w:pStyle w:val="BodyTextIndent"/>
        <w:bidi w:val="0"/>
        <w:ind w:left="426"/>
        <w:rPr>
          <w:rFonts w:ascii="Times New Roman" w:hAnsi="Times New Roman"/>
        </w:rPr>
      </w:pPr>
      <w:r w:rsidRPr="00FD16D6" w:rsidR="00CB2A0D">
        <w:rPr>
          <w:rFonts w:ascii="Times New Roman" w:hAnsi="Times New Roman"/>
        </w:rPr>
        <w:t xml:space="preserve">1. </w:t>
      </w:r>
      <w:r w:rsidRPr="00FD16D6" w:rsidR="000C40B0">
        <w:rPr>
          <w:rFonts w:ascii="Times New Roman" w:hAnsi="Times New Roman"/>
        </w:rPr>
        <w:t>transakcia</w:t>
      </w:r>
      <w:r w:rsidRPr="00FD16D6" w:rsidR="00AC2D0E">
        <w:rPr>
          <w:rFonts w:ascii="Times New Roman" w:hAnsi="Times New Roman"/>
        </w:rPr>
        <w:t xml:space="preserve">, </w:t>
      </w:r>
      <w:r w:rsidRPr="00FD16D6" w:rsidR="00CB2A0D">
        <w:rPr>
          <w:rFonts w:ascii="Times New Roman" w:hAnsi="Times New Roman"/>
        </w:rPr>
        <w:t>pri ktorej</w:t>
      </w:r>
    </w:p>
    <w:p w:rsidR="000C40B0" w:rsidRPr="00FD16D6" w:rsidP="00C8457F">
      <w:pPr>
        <w:pStyle w:val="BodyTextIndent"/>
        <w:bidi w:val="0"/>
        <w:ind w:left="426"/>
        <w:rPr>
          <w:rFonts w:ascii="Times New Roman" w:hAnsi="Times New Roman"/>
        </w:rPr>
      </w:pPr>
      <w:r w:rsidRPr="00FD16D6" w:rsidR="000B10C1">
        <w:rPr>
          <w:rFonts w:ascii="Times New Roman" w:hAnsi="Times New Roman"/>
        </w:rPr>
        <w:t xml:space="preserve">1a. </w:t>
      </w:r>
      <w:r w:rsidRPr="00FD16D6" w:rsidR="006C1427">
        <w:rPr>
          <w:rFonts w:ascii="Times New Roman" w:hAnsi="Times New Roman"/>
        </w:rPr>
        <w:t>aspoň jedna zo strán transakcie nie je rezidentom na daňové účely v Slovenskej republike</w:t>
      </w:r>
      <w:r w:rsidRPr="00FD16D6" w:rsidR="00EF55DB">
        <w:rPr>
          <w:rFonts w:ascii="Times New Roman" w:hAnsi="Times New Roman"/>
        </w:rPr>
        <w:t>,</w:t>
      </w:r>
    </w:p>
    <w:p w:rsidR="000C40B0" w:rsidRPr="00FD16D6" w:rsidP="00C8457F">
      <w:pPr>
        <w:pStyle w:val="BodyTextIndent"/>
        <w:bidi w:val="0"/>
        <w:ind w:left="426"/>
        <w:rPr>
          <w:rFonts w:ascii="Times New Roman" w:hAnsi="Times New Roman"/>
        </w:rPr>
      </w:pPr>
      <w:r w:rsidRPr="00FD16D6" w:rsidR="000B10C1">
        <w:rPr>
          <w:rFonts w:ascii="Times New Roman" w:hAnsi="Times New Roman"/>
        </w:rPr>
        <w:t xml:space="preserve">1b. </w:t>
      </w:r>
      <w:r w:rsidRPr="00FD16D6">
        <w:rPr>
          <w:rFonts w:ascii="Times New Roman" w:hAnsi="Times New Roman"/>
        </w:rPr>
        <w:t xml:space="preserve">ktorákoľvek zo strán transakcie je rezidentom </w:t>
      </w:r>
      <w:r w:rsidRPr="00FD16D6" w:rsidR="00216B29">
        <w:rPr>
          <w:rFonts w:ascii="Times New Roman" w:hAnsi="Times New Roman"/>
        </w:rPr>
        <w:t xml:space="preserve">na daňové účely </w:t>
      </w:r>
      <w:r w:rsidRPr="00FD16D6">
        <w:rPr>
          <w:rFonts w:ascii="Times New Roman" w:hAnsi="Times New Roman"/>
        </w:rPr>
        <w:t xml:space="preserve">súčasne vo viacerých </w:t>
      </w:r>
      <w:r w:rsidRPr="00FD16D6" w:rsidR="00D72E6F">
        <w:rPr>
          <w:rFonts w:ascii="Times New Roman" w:hAnsi="Times New Roman"/>
        </w:rPr>
        <w:t>štátoch</w:t>
      </w:r>
      <w:r w:rsidR="00AC4B16">
        <w:rPr>
          <w:rFonts w:ascii="Times New Roman" w:hAnsi="Times New Roman"/>
        </w:rPr>
        <w:t xml:space="preserve"> alebo</w:t>
      </w:r>
    </w:p>
    <w:p w:rsidR="00CB2A0D" w:rsidRPr="00FD16D6" w:rsidP="00C8457F">
      <w:pPr>
        <w:pStyle w:val="BodyTextIndent"/>
        <w:bidi w:val="0"/>
        <w:ind w:left="426"/>
        <w:rPr>
          <w:rFonts w:ascii="Times New Roman" w:hAnsi="Times New Roman"/>
        </w:rPr>
      </w:pPr>
      <w:r w:rsidRPr="00FD16D6" w:rsidR="000B10C1">
        <w:rPr>
          <w:rFonts w:ascii="Times New Roman" w:hAnsi="Times New Roman"/>
        </w:rPr>
        <w:t>1c.</w:t>
      </w:r>
      <w:r w:rsidRPr="00FD16D6" w:rsidR="00D8246F">
        <w:rPr>
          <w:rFonts w:ascii="Times New Roman" w:hAnsi="Times New Roman"/>
        </w:rPr>
        <w:t xml:space="preserve"> </w:t>
      </w:r>
      <w:r w:rsidRPr="00FD16D6" w:rsidR="000C40B0">
        <w:rPr>
          <w:rFonts w:ascii="Times New Roman" w:hAnsi="Times New Roman"/>
        </w:rPr>
        <w:t>jedna zo strán transakcie vykonáva podnikateľskú činnosť v</w:t>
      </w:r>
      <w:r w:rsidRPr="00FD16D6" w:rsidR="00D72E6F">
        <w:rPr>
          <w:rFonts w:ascii="Times New Roman" w:hAnsi="Times New Roman"/>
        </w:rPr>
        <w:t> inom štáte</w:t>
      </w:r>
      <w:r w:rsidRPr="00FD16D6" w:rsidR="000C40B0">
        <w:rPr>
          <w:rFonts w:ascii="Times New Roman" w:hAnsi="Times New Roman"/>
        </w:rPr>
        <w:t xml:space="preserve"> prostredníctvom stálej prevádzkarne a transakcia predstavuje časť podnikateľskej činnosti alebo celú podnikateľskú činnosť stálej prevádzkarne</w:t>
      </w:r>
      <w:r w:rsidRPr="00FD16D6">
        <w:rPr>
          <w:rFonts w:ascii="Times New Roman" w:hAnsi="Times New Roman"/>
        </w:rPr>
        <w:t xml:space="preserve">, </w:t>
      </w:r>
    </w:p>
    <w:p w:rsidR="00F656CC" w:rsidRPr="00FD16D6" w:rsidP="00C8457F">
      <w:pPr>
        <w:pStyle w:val="BodyTextIndent"/>
        <w:bidi w:val="0"/>
        <w:ind w:left="426"/>
        <w:rPr>
          <w:rFonts w:ascii="Times New Roman" w:hAnsi="Times New Roman"/>
        </w:rPr>
      </w:pPr>
      <w:r w:rsidRPr="00FD16D6" w:rsidR="00CB2A0D">
        <w:rPr>
          <w:rFonts w:ascii="Times New Roman" w:hAnsi="Times New Roman"/>
        </w:rPr>
        <w:t xml:space="preserve">2. </w:t>
      </w:r>
      <w:r w:rsidR="00E77B20">
        <w:rPr>
          <w:rFonts w:ascii="Times New Roman" w:hAnsi="Times New Roman"/>
        </w:rPr>
        <w:t>úkon</w:t>
      </w:r>
      <w:r w:rsidRPr="00FD16D6" w:rsidR="000C40B0">
        <w:rPr>
          <w:rFonts w:ascii="Times New Roman" w:hAnsi="Times New Roman"/>
        </w:rPr>
        <w:t>, ktor</w:t>
      </w:r>
      <w:r w:rsidR="00E77B20">
        <w:rPr>
          <w:rFonts w:ascii="Times New Roman" w:hAnsi="Times New Roman"/>
        </w:rPr>
        <w:t>ý</w:t>
      </w:r>
      <w:r w:rsidRPr="00FD16D6" w:rsidR="000C40B0">
        <w:rPr>
          <w:rFonts w:ascii="Times New Roman" w:hAnsi="Times New Roman"/>
        </w:rPr>
        <w:t xml:space="preserve"> </w:t>
      </w:r>
      <w:r w:rsidR="007C7AB3">
        <w:rPr>
          <w:rFonts w:ascii="Times New Roman" w:hAnsi="Times New Roman"/>
        </w:rPr>
        <w:t>vykonal</w:t>
      </w:r>
      <w:r w:rsidRPr="00FD16D6" w:rsidR="00054F23">
        <w:rPr>
          <w:rFonts w:ascii="Times New Roman" w:hAnsi="Times New Roman"/>
        </w:rPr>
        <w:t xml:space="preserve"> s</w:t>
      </w:r>
      <w:r w:rsidRPr="00FD16D6" w:rsidR="00D72E6F">
        <w:rPr>
          <w:rFonts w:ascii="Times New Roman" w:hAnsi="Times New Roman"/>
        </w:rPr>
        <w:t>ubjekt</w:t>
      </w:r>
      <w:r w:rsidRPr="00FD16D6" w:rsidR="000C40B0">
        <w:rPr>
          <w:rFonts w:ascii="Times New Roman" w:hAnsi="Times New Roman"/>
        </w:rPr>
        <w:t xml:space="preserve">, </w:t>
      </w:r>
      <w:r w:rsidRPr="00FD16D6" w:rsidR="00216B29">
        <w:rPr>
          <w:rFonts w:ascii="Times New Roman" w:hAnsi="Times New Roman"/>
        </w:rPr>
        <w:t xml:space="preserve">ak </w:t>
      </w:r>
      <w:r w:rsidRPr="00FD16D6" w:rsidR="000C40B0">
        <w:rPr>
          <w:rFonts w:ascii="Times New Roman" w:hAnsi="Times New Roman"/>
        </w:rPr>
        <w:t>ide o podnikateľsk</w:t>
      </w:r>
      <w:r w:rsidR="00A11058">
        <w:rPr>
          <w:rFonts w:ascii="Times New Roman" w:hAnsi="Times New Roman"/>
        </w:rPr>
        <w:t>ú</w:t>
      </w:r>
      <w:r w:rsidRPr="00FD16D6" w:rsidR="000C40B0">
        <w:rPr>
          <w:rFonts w:ascii="Times New Roman" w:hAnsi="Times New Roman"/>
        </w:rPr>
        <w:t xml:space="preserve"> činnos</w:t>
      </w:r>
      <w:r w:rsidR="00A11058">
        <w:rPr>
          <w:rFonts w:ascii="Times New Roman" w:hAnsi="Times New Roman"/>
        </w:rPr>
        <w:t>ť</w:t>
      </w:r>
      <w:r w:rsidRPr="00FD16D6" w:rsidR="000C40B0">
        <w:rPr>
          <w:rFonts w:ascii="Times New Roman" w:hAnsi="Times New Roman"/>
        </w:rPr>
        <w:t xml:space="preserve"> v</w:t>
      </w:r>
      <w:r w:rsidRPr="00FD16D6" w:rsidR="00054F23">
        <w:rPr>
          <w:rFonts w:ascii="Times New Roman" w:hAnsi="Times New Roman"/>
        </w:rPr>
        <w:t> inom štáte</w:t>
      </w:r>
      <w:r w:rsidRPr="00FD16D6" w:rsidR="00E15937">
        <w:rPr>
          <w:rFonts w:ascii="Times New Roman" w:hAnsi="Times New Roman"/>
        </w:rPr>
        <w:t xml:space="preserve">, </w:t>
      </w:r>
      <w:r w:rsidRPr="00FD16D6" w:rsidR="000C40B0">
        <w:rPr>
          <w:rFonts w:ascii="Times New Roman" w:hAnsi="Times New Roman"/>
        </w:rPr>
        <w:t>ktor</w:t>
      </w:r>
      <w:r w:rsidR="00A11058">
        <w:rPr>
          <w:rFonts w:ascii="Times New Roman" w:hAnsi="Times New Roman"/>
        </w:rPr>
        <w:t>ú</w:t>
      </w:r>
      <w:r w:rsidRPr="00FD16D6" w:rsidR="000C40B0">
        <w:rPr>
          <w:rFonts w:ascii="Times New Roman" w:hAnsi="Times New Roman"/>
        </w:rPr>
        <w:t xml:space="preserve"> </w:t>
      </w:r>
      <w:r w:rsidRPr="00FD16D6" w:rsidR="00F5122A">
        <w:rPr>
          <w:rFonts w:ascii="Times New Roman" w:hAnsi="Times New Roman"/>
        </w:rPr>
        <w:t>subjekt</w:t>
      </w:r>
      <w:r w:rsidRPr="00FD16D6" w:rsidR="000C40B0">
        <w:rPr>
          <w:rFonts w:ascii="Times New Roman" w:hAnsi="Times New Roman"/>
        </w:rPr>
        <w:t xml:space="preserve"> vykonáva prost</w:t>
      </w:r>
      <w:r w:rsidRPr="00FD16D6" w:rsidR="00CB2A0D">
        <w:rPr>
          <w:rFonts w:ascii="Times New Roman" w:hAnsi="Times New Roman"/>
        </w:rPr>
        <w:t>redníctvom stálej prevádzkarne,</w:t>
      </w:r>
    </w:p>
    <w:p w:rsidR="00D8246F" w:rsidRPr="00FD16D6" w:rsidP="00D8246F">
      <w:pPr>
        <w:pStyle w:val="BodyTextIndent"/>
        <w:bidi w:val="0"/>
        <w:ind w:left="426"/>
        <w:rPr>
          <w:rFonts w:ascii="Times New Roman" w:hAnsi="Times New Roman"/>
          <w:b/>
        </w:rPr>
      </w:pPr>
      <w:r w:rsidRPr="00FD16D6" w:rsidR="00CB2A0D">
        <w:rPr>
          <w:rFonts w:ascii="Times New Roman" w:hAnsi="Times New Roman"/>
        </w:rPr>
        <w:t>3</w:t>
      </w:r>
      <w:r w:rsidRPr="00FD16D6" w:rsidR="00F656CC">
        <w:rPr>
          <w:rFonts w:ascii="Times New Roman" w:hAnsi="Times New Roman"/>
        </w:rPr>
        <w:t>.</w:t>
      </w:r>
      <w:r w:rsidRPr="00FD16D6" w:rsidR="00054F23">
        <w:rPr>
          <w:rFonts w:ascii="Times New Roman" w:hAnsi="Times New Roman"/>
        </w:rPr>
        <w:t xml:space="preserve"> transakci</w:t>
      </w:r>
      <w:r w:rsidRPr="00FD16D6" w:rsidR="00441D98">
        <w:rPr>
          <w:rFonts w:ascii="Times New Roman" w:hAnsi="Times New Roman"/>
        </w:rPr>
        <w:t>a</w:t>
      </w:r>
      <w:r w:rsidRPr="00FD16D6" w:rsidR="00CB2A0D">
        <w:rPr>
          <w:rFonts w:ascii="Times New Roman" w:hAnsi="Times New Roman"/>
        </w:rPr>
        <w:t>, ktorá</w:t>
      </w:r>
      <w:r w:rsidRPr="00FD16D6" w:rsidR="00441D98">
        <w:rPr>
          <w:rFonts w:ascii="Times New Roman" w:hAnsi="Times New Roman"/>
        </w:rPr>
        <w:t xml:space="preserve"> má</w:t>
      </w:r>
      <w:r w:rsidRPr="00FD16D6" w:rsidR="00054F23">
        <w:rPr>
          <w:rFonts w:ascii="Times New Roman" w:hAnsi="Times New Roman"/>
        </w:rPr>
        <w:t xml:space="preserve"> cezhraničný vplyv</w:t>
      </w:r>
      <w:r w:rsidRPr="00FD16D6" w:rsidR="00DC0D4D">
        <w:rPr>
          <w:rFonts w:ascii="Times New Roman" w:hAnsi="Times New Roman"/>
        </w:rPr>
        <w:t>,</w:t>
      </w:r>
    </w:p>
    <w:p w:rsidR="007B3832" w:rsidRPr="00804474" w:rsidP="00384FF4">
      <w:pPr>
        <w:pStyle w:val="BodyTextIndent"/>
        <w:bidi w:val="0"/>
        <w:ind w:left="426"/>
        <w:rPr>
          <w:rFonts w:ascii="Times New Roman" w:hAnsi="Times New Roman"/>
        </w:rPr>
      </w:pPr>
      <w:r w:rsidRPr="00FD16D6" w:rsidR="00D8246F">
        <w:rPr>
          <w:rFonts w:ascii="Times New Roman" w:hAnsi="Times New Roman"/>
        </w:rPr>
        <w:t xml:space="preserve">4. </w:t>
      </w:r>
      <w:r w:rsidR="00E77B20">
        <w:rPr>
          <w:rFonts w:ascii="Times New Roman" w:hAnsi="Times New Roman"/>
        </w:rPr>
        <w:t xml:space="preserve">cezhraničné </w:t>
      </w:r>
      <w:r w:rsidRPr="00FD16D6">
        <w:rPr>
          <w:rFonts w:ascii="Times New Roman" w:hAnsi="Times New Roman"/>
        </w:rPr>
        <w:t xml:space="preserve">uskutočnenie investícií, </w:t>
      </w:r>
      <w:r w:rsidR="00E77B20">
        <w:rPr>
          <w:rFonts w:ascii="Times New Roman" w:hAnsi="Times New Roman"/>
        </w:rPr>
        <w:t xml:space="preserve">cezhraničné </w:t>
      </w:r>
      <w:r w:rsidRPr="00FD16D6">
        <w:rPr>
          <w:rFonts w:ascii="Times New Roman" w:hAnsi="Times New Roman"/>
        </w:rPr>
        <w:t xml:space="preserve">poskytnutie tovaru, služieb, finančných prostriedkov alebo </w:t>
      </w:r>
      <w:r w:rsidR="00E77B20">
        <w:rPr>
          <w:rFonts w:ascii="Times New Roman" w:hAnsi="Times New Roman"/>
        </w:rPr>
        <w:t xml:space="preserve">cezhraničné </w:t>
      </w:r>
      <w:r w:rsidRPr="00FD16D6">
        <w:rPr>
          <w:rFonts w:ascii="Times New Roman" w:hAnsi="Times New Roman"/>
        </w:rPr>
        <w:t xml:space="preserve">použitie hmotného majetku alebo nehmotného majetku, ktoré sa nemusí </w:t>
      </w:r>
      <w:r w:rsidRPr="00804474">
        <w:rPr>
          <w:rFonts w:ascii="Times New Roman" w:hAnsi="Times New Roman"/>
        </w:rPr>
        <w:t xml:space="preserve">priamo vzťahovať na </w:t>
      </w:r>
      <w:r w:rsidRPr="00804474" w:rsidR="00403224">
        <w:rPr>
          <w:rFonts w:ascii="Times New Roman" w:hAnsi="Times New Roman"/>
        </w:rPr>
        <w:t>subjekt</w:t>
      </w:r>
      <w:r w:rsidRPr="00804474">
        <w:rPr>
          <w:rFonts w:ascii="Times New Roman" w:hAnsi="Times New Roman"/>
        </w:rPr>
        <w:t>, ktor</w:t>
      </w:r>
      <w:r w:rsidRPr="00804474" w:rsidR="00403224">
        <w:rPr>
          <w:rFonts w:ascii="Times New Roman" w:hAnsi="Times New Roman"/>
        </w:rPr>
        <w:t>ému</w:t>
      </w:r>
      <w:r w:rsidRPr="00804474">
        <w:rPr>
          <w:rFonts w:ascii="Times New Roman" w:hAnsi="Times New Roman"/>
        </w:rPr>
        <w:t xml:space="preserve"> je určené záväzné stanovisko</w:t>
      </w:r>
      <w:r w:rsidR="00384FF4">
        <w:rPr>
          <w:rFonts w:ascii="Times New Roman" w:hAnsi="Times New Roman"/>
        </w:rPr>
        <w:t>,</w:t>
      </w:r>
      <w:r w:rsidRPr="00804474" w:rsidR="00D967B8">
        <w:rPr>
          <w:rFonts w:ascii="Times New Roman" w:hAnsi="Times New Roman"/>
        </w:rPr>
        <w:t xml:space="preserve"> alebo</w:t>
      </w:r>
      <w:r w:rsidRPr="00804474">
        <w:rPr>
          <w:rFonts w:ascii="Times New Roman" w:hAnsi="Times New Roman"/>
        </w:rPr>
        <w:t xml:space="preserve"> </w:t>
      </w:r>
    </w:p>
    <w:p w:rsidR="00054F23" w:rsidP="00D8246F">
      <w:pPr>
        <w:pStyle w:val="BodyTextIndent"/>
        <w:bidi w:val="0"/>
        <w:ind w:left="426"/>
        <w:rPr>
          <w:rFonts w:ascii="Times New Roman" w:hAnsi="Times New Roman"/>
        </w:rPr>
      </w:pPr>
      <w:r w:rsidRPr="00804474" w:rsidR="007B3832">
        <w:rPr>
          <w:rFonts w:ascii="Times New Roman" w:hAnsi="Times New Roman"/>
        </w:rPr>
        <w:t xml:space="preserve">5. </w:t>
      </w:r>
      <w:r w:rsidR="00384FF4">
        <w:rPr>
          <w:rFonts w:ascii="Times New Roman" w:hAnsi="Times New Roman"/>
        </w:rPr>
        <w:t>transakcia medzi závislými osobami</w:t>
      </w:r>
      <w:r w:rsidR="000E1D06">
        <w:rPr>
          <w:rFonts w:ascii="Times New Roman" w:hAnsi="Times New Roman"/>
        </w:rPr>
        <w:t>,</w:t>
      </w:r>
      <w:r w:rsidR="00384FF4">
        <w:rPr>
          <w:rFonts w:ascii="Times New Roman" w:hAnsi="Times New Roman"/>
        </w:rPr>
        <w:t xml:space="preserve"> </w:t>
      </w:r>
      <w:r w:rsidRPr="00804474" w:rsidR="004C1973">
        <w:rPr>
          <w:rFonts w:ascii="Times New Roman" w:hAnsi="Times New Roman"/>
          <w:vertAlign w:val="superscript"/>
        </w:rPr>
        <w:t>4d)</w:t>
      </w:r>
      <w:r w:rsidRPr="00804474" w:rsidR="00D8246F">
        <w:rPr>
          <w:rFonts w:ascii="Times New Roman" w:hAnsi="Times New Roman"/>
        </w:rPr>
        <w:t xml:space="preserve"> ktoré nie sú všetky rezidentmi</w:t>
      </w:r>
      <w:r w:rsidRPr="00FD16D6" w:rsidR="00D8246F">
        <w:rPr>
          <w:rFonts w:ascii="Times New Roman" w:hAnsi="Times New Roman"/>
        </w:rPr>
        <w:t xml:space="preserve"> na daňové účely na území jedného štátu alebo transakcia, ktorá má cezhraničný vplyv</w:t>
      </w:r>
      <w:r w:rsidR="00384FF4">
        <w:rPr>
          <w:rFonts w:ascii="Times New Roman" w:hAnsi="Times New Roman"/>
        </w:rPr>
        <w:t xml:space="preserve">, </w:t>
      </w:r>
      <w:r w:rsidRPr="00804474" w:rsidR="00384FF4">
        <w:rPr>
          <w:rFonts w:ascii="Times New Roman" w:hAnsi="Times New Roman"/>
        </w:rPr>
        <w:t>pri rozhodnutiach podľa písmena k) druhého bodu a tretieho bodu</w:t>
      </w:r>
      <w:r w:rsidRPr="00FD16D6" w:rsidR="00D8246F">
        <w:rPr>
          <w:rFonts w:ascii="Times New Roman" w:hAnsi="Times New Roman"/>
        </w:rPr>
        <w:t xml:space="preserve"> </w:t>
      </w:r>
      <w:r w:rsidRPr="00FD16D6" w:rsidR="000B10C1">
        <w:rPr>
          <w:rFonts w:ascii="Times New Roman" w:hAnsi="Times New Roman"/>
        </w:rPr>
        <w:t>.</w:t>
      </w:r>
      <w:r w:rsidRPr="00FD16D6" w:rsidR="00A60D7F">
        <w:rPr>
          <w:rFonts w:ascii="Times New Roman" w:hAnsi="Times New Roman"/>
        </w:rPr>
        <w:t>“.</w:t>
      </w:r>
      <w:r w:rsidRPr="00FD16D6" w:rsidR="000B10C1">
        <w:rPr>
          <w:rFonts w:ascii="Times New Roman" w:hAnsi="Times New Roman"/>
        </w:rPr>
        <w:t xml:space="preserve"> </w:t>
      </w:r>
    </w:p>
    <w:p w:rsidR="00846DA0" w:rsidRPr="00FD16D6" w:rsidP="00D8246F">
      <w:pPr>
        <w:pStyle w:val="BodyTextIndent"/>
        <w:bidi w:val="0"/>
        <w:ind w:left="426"/>
        <w:rPr>
          <w:rFonts w:ascii="Times New Roman" w:hAnsi="Times New Roman"/>
        </w:rPr>
      </w:pPr>
    </w:p>
    <w:p w:rsidR="00C8457F" w:rsidRPr="00804474" w:rsidP="003723A8">
      <w:pPr>
        <w:widowControl w:val="0"/>
        <w:tabs>
          <w:tab w:val="left" w:pos="426"/>
        </w:tabs>
        <w:autoSpaceDE w:val="0"/>
        <w:autoSpaceDN w:val="0"/>
        <w:bidi w:val="0"/>
        <w:adjustRightInd w:val="0"/>
        <w:jc w:val="both"/>
        <w:rPr>
          <w:rFonts w:ascii="Times New Roman" w:hAnsi="Times New Roman"/>
          <w:bCs/>
        </w:rPr>
      </w:pPr>
      <w:r w:rsidRPr="00FD16D6" w:rsidR="00C91F55">
        <w:rPr>
          <w:rFonts w:ascii="Times New Roman" w:hAnsi="Times New Roman"/>
          <w:shd w:val="clear" w:color="auto" w:fill="FFFFFF"/>
        </w:rPr>
        <w:tab/>
      </w:r>
      <w:r w:rsidRPr="00FD16D6">
        <w:rPr>
          <w:rFonts w:ascii="Times New Roman" w:hAnsi="Times New Roman"/>
          <w:bCs/>
        </w:rPr>
        <w:t xml:space="preserve">Poznámky </w:t>
      </w:r>
      <w:r w:rsidRPr="00804474">
        <w:rPr>
          <w:rFonts w:ascii="Times New Roman" w:hAnsi="Times New Roman"/>
          <w:bCs/>
        </w:rPr>
        <w:t xml:space="preserve">pod čiarou k odkazom </w:t>
      </w:r>
      <w:r w:rsidRPr="00804474" w:rsidR="00F44520">
        <w:rPr>
          <w:rFonts w:ascii="Times New Roman" w:hAnsi="Times New Roman"/>
          <w:bCs/>
        </w:rPr>
        <w:t xml:space="preserve">4a </w:t>
      </w:r>
      <w:r w:rsidRPr="00804474" w:rsidR="00A60D7F">
        <w:rPr>
          <w:rFonts w:ascii="Times New Roman" w:hAnsi="Times New Roman"/>
          <w:bCs/>
        </w:rPr>
        <w:t>až 4</w:t>
      </w:r>
      <w:r w:rsidRPr="00804474" w:rsidR="004C1973">
        <w:rPr>
          <w:rFonts w:ascii="Times New Roman" w:hAnsi="Times New Roman"/>
          <w:bCs/>
        </w:rPr>
        <w:t>d</w:t>
      </w:r>
      <w:r w:rsidRPr="00804474" w:rsidR="00A60D7F">
        <w:rPr>
          <w:rFonts w:ascii="Times New Roman" w:hAnsi="Times New Roman"/>
          <w:bCs/>
        </w:rPr>
        <w:t xml:space="preserve"> </w:t>
      </w:r>
      <w:r w:rsidRPr="00804474">
        <w:rPr>
          <w:rFonts w:ascii="Times New Roman" w:hAnsi="Times New Roman"/>
          <w:bCs/>
        </w:rPr>
        <w:t>znejú:</w:t>
      </w:r>
    </w:p>
    <w:p w:rsidR="004611F3" w:rsidRPr="00804474" w:rsidP="004611F3">
      <w:pPr>
        <w:bidi w:val="0"/>
        <w:ind w:firstLine="426"/>
        <w:rPr>
          <w:rFonts w:ascii="Times New Roman" w:hAnsi="Times New Roman"/>
        </w:rPr>
      </w:pPr>
      <w:r w:rsidRPr="00804474" w:rsidR="000B10C1">
        <w:rPr>
          <w:rFonts w:ascii="Times New Roman" w:hAnsi="Times New Roman"/>
        </w:rPr>
        <w:t>„</w:t>
      </w:r>
      <w:r w:rsidRPr="00804474">
        <w:rPr>
          <w:rFonts w:ascii="Times New Roman" w:hAnsi="Times New Roman"/>
        </w:rPr>
        <w:t xml:space="preserve">4a) § 53a až 53c zákona č. 563/2009 Z. z. v znení </w:t>
      </w:r>
      <w:r w:rsidRPr="00804474" w:rsidR="006C3F41">
        <w:rPr>
          <w:rFonts w:ascii="Times New Roman" w:hAnsi="Times New Roman"/>
        </w:rPr>
        <w:t xml:space="preserve">zákona č. </w:t>
      </w:r>
      <w:r w:rsidRPr="00804474" w:rsidR="00A60D7F">
        <w:rPr>
          <w:rFonts w:ascii="Times New Roman" w:hAnsi="Times New Roman"/>
        </w:rPr>
        <w:t xml:space="preserve">435/2013 Z. z. </w:t>
      </w:r>
    </w:p>
    <w:p w:rsidR="006C3F41" w:rsidRPr="00804474" w:rsidP="004611F3">
      <w:pPr>
        <w:bidi w:val="0"/>
        <w:ind w:firstLine="426"/>
        <w:rPr>
          <w:rFonts w:ascii="Times New Roman" w:hAnsi="Times New Roman"/>
          <w:b/>
        </w:rPr>
      </w:pPr>
      <w:r w:rsidRPr="00804474" w:rsidR="004611F3">
        <w:rPr>
          <w:rFonts w:ascii="Times New Roman" w:hAnsi="Times New Roman"/>
        </w:rPr>
        <w:t xml:space="preserve">4b) § 17 ods. 7 zákona č. 595/2003 Z. z. </w:t>
      </w:r>
      <w:r w:rsidRPr="00804474" w:rsidR="00A60D7F">
        <w:rPr>
          <w:rFonts w:ascii="Times New Roman" w:hAnsi="Times New Roman"/>
        </w:rPr>
        <w:t xml:space="preserve">o dani z príjmov </w:t>
      </w:r>
      <w:r w:rsidRPr="00804474" w:rsidR="004611F3">
        <w:rPr>
          <w:rFonts w:ascii="Times New Roman" w:hAnsi="Times New Roman"/>
        </w:rPr>
        <w:t>v znení neskorších predpisov</w:t>
      </w:r>
      <w:r w:rsidRPr="00804474" w:rsidR="000B10C1">
        <w:rPr>
          <w:rFonts w:ascii="Times New Roman" w:hAnsi="Times New Roman"/>
        </w:rPr>
        <w:t>.</w:t>
      </w:r>
      <w:r w:rsidRPr="00804474" w:rsidR="00A60D7F">
        <w:rPr>
          <w:rFonts w:ascii="Times New Roman" w:hAnsi="Times New Roman"/>
          <w:b/>
        </w:rPr>
        <w:t xml:space="preserve">  </w:t>
      </w:r>
    </w:p>
    <w:p w:rsidR="004C1973" w:rsidRPr="00804474" w:rsidP="004611F3">
      <w:pPr>
        <w:bidi w:val="0"/>
        <w:ind w:firstLine="426"/>
        <w:rPr>
          <w:rFonts w:ascii="Times New Roman" w:hAnsi="Times New Roman"/>
        </w:rPr>
      </w:pPr>
      <w:r w:rsidRPr="00804474" w:rsidR="004611F3">
        <w:rPr>
          <w:rFonts w:ascii="Times New Roman" w:hAnsi="Times New Roman"/>
        </w:rPr>
        <w:t>4c) § 18 ods. 4 zákona č. 595/2003 Z. z. v znení neskorších predpisov.</w:t>
      </w:r>
    </w:p>
    <w:p w:rsidR="004611F3" w:rsidRPr="00FD16D6" w:rsidP="004611F3">
      <w:pPr>
        <w:bidi w:val="0"/>
        <w:ind w:firstLine="426"/>
        <w:rPr>
          <w:rFonts w:ascii="Times New Roman" w:hAnsi="Times New Roman"/>
        </w:rPr>
      </w:pPr>
      <w:r w:rsidRPr="00804474" w:rsidR="004C1973">
        <w:rPr>
          <w:rFonts w:ascii="Times New Roman" w:hAnsi="Times New Roman"/>
        </w:rPr>
        <w:t>4d) §</w:t>
      </w:r>
      <w:r w:rsidRPr="00804474" w:rsidR="007558CD">
        <w:rPr>
          <w:rFonts w:ascii="Times New Roman" w:hAnsi="Times New Roman"/>
        </w:rPr>
        <w:t xml:space="preserve"> 2 písm. n)</w:t>
      </w:r>
      <w:r w:rsidRPr="00804474" w:rsidR="00807956">
        <w:rPr>
          <w:rFonts w:ascii="Times New Roman" w:hAnsi="Times New Roman"/>
        </w:rPr>
        <w:t xml:space="preserve"> zákona č. 595/2003 Z. z.</w:t>
      </w:r>
      <w:r w:rsidR="00384FF4">
        <w:rPr>
          <w:rFonts w:ascii="Times New Roman" w:hAnsi="Times New Roman"/>
        </w:rPr>
        <w:t xml:space="preserve"> </w:t>
      </w:r>
      <w:r w:rsidRPr="00804474" w:rsidR="00384FF4">
        <w:rPr>
          <w:rFonts w:ascii="Times New Roman" w:hAnsi="Times New Roman"/>
        </w:rPr>
        <w:t>v znení neskorších predpisov</w:t>
      </w:r>
      <w:r w:rsidRPr="005D6010" w:rsidR="005D6E78">
        <w:rPr>
          <w:rFonts w:ascii="Times New Roman" w:hAnsi="Times New Roman"/>
        </w:rPr>
        <w:t>.</w:t>
      </w:r>
      <w:r w:rsidRPr="005D6010">
        <w:rPr>
          <w:rFonts w:ascii="Times New Roman" w:hAnsi="Times New Roman"/>
        </w:rPr>
        <w:t>“.</w:t>
      </w:r>
    </w:p>
    <w:p w:rsidR="000A6A06" w:rsidP="00EE1F68">
      <w:pPr>
        <w:pStyle w:val="BodyTextIndent"/>
        <w:bidi w:val="0"/>
        <w:rPr>
          <w:rFonts w:ascii="Times New Roman" w:hAnsi="Times New Roman"/>
        </w:rPr>
      </w:pPr>
    </w:p>
    <w:p w:rsidR="00EE1F68" w:rsidRPr="004C1973" w:rsidP="00EE1F68">
      <w:pPr>
        <w:pStyle w:val="BodyTextIndent"/>
        <w:numPr>
          <w:numId w:val="9"/>
        </w:numPr>
        <w:bidi w:val="0"/>
        <w:rPr>
          <w:rFonts w:ascii="Times New Roman" w:hAnsi="Times New Roman"/>
        </w:rPr>
      </w:pPr>
      <w:r w:rsidRPr="004C1973">
        <w:rPr>
          <w:rFonts w:ascii="Times New Roman" w:hAnsi="Times New Roman"/>
        </w:rPr>
        <w:t>V § 7 ods. 1 sa slová „</w:t>
      </w:r>
      <w:r w:rsidRPr="004C1973" w:rsidR="00AE0CDD">
        <w:rPr>
          <w:rFonts w:ascii="Times New Roman" w:hAnsi="Times New Roman"/>
        </w:rPr>
        <w:t xml:space="preserve">fyzickou osobou, právnickou osobou alebo iným subjektom, ktorý vlastní majetok alebo spravuje majetok, ktorý spoločne s príjmom z tohto majetku podlieha niektorej z daní, na ktorú sa vzťahuje tento </w:t>
      </w:r>
      <w:r w:rsidRPr="00804474" w:rsidR="00AE0CDD">
        <w:rPr>
          <w:rFonts w:ascii="Times New Roman" w:hAnsi="Times New Roman"/>
        </w:rPr>
        <w:t>zákon</w:t>
      </w:r>
      <w:r w:rsidRPr="00804474" w:rsidR="004C1973">
        <w:rPr>
          <w:rFonts w:ascii="Times New Roman" w:hAnsi="Times New Roman"/>
        </w:rPr>
        <w:t xml:space="preserve"> (ďalej len „osoba“)</w:t>
      </w:r>
      <w:r w:rsidRPr="00804474" w:rsidR="00AE0CDD">
        <w:rPr>
          <w:rFonts w:ascii="Times New Roman" w:hAnsi="Times New Roman"/>
        </w:rPr>
        <w:t>“</w:t>
      </w:r>
      <w:r w:rsidRPr="00804474">
        <w:rPr>
          <w:rFonts w:ascii="Times New Roman" w:hAnsi="Times New Roman"/>
        </w:rPr>
        <w:t xml:space="preserve"> nahrádzajú</w:t>
      </w:r>
      <w:r w:rsidRPr="004C1973">
        <w:rPr>
          <w:rFonts w:ascii="Times New Roman" w:hAnsi="Times New Roman"/>
        </w:rPr>
        <w:t xml:space="preserve"> slovami „</w:t>
      </w:r>
      <w:r w:rsidRPr="004C1973" w:rsidR="009D00F7">
        <w:rPr>
          <w:rFonts w:ascii="Times New Roman" w:hAnsi="Times New Roman"/>
        </w:rPr>
        <w:t xml:space="preserve">fyzickou osobou </w:t>
      </w:r>
      <w:r w:rsidRPr="004C1973">
        <w:rPr>
          <w:rFonts w:ascii="Times New Roman" w:hAnsi="Times New Roman"/>
        </w:rPr>
        <w:t>alebo subjektom“</w:t>
      </w:r>
      <w:r w:rsidRPr="004C1973" w:rsidR="00AE0CDD">
        <w:rPr>
          <w:rFonts w:ascii="Times New Roman" w:hAnsi="Times New Roman"/>
        </w:rPr>
        <w:t>.</w:t>
      </w:r>
    </w:p>
    <w:p w:rsidR="00AE0CDD" w:rsidRPr="00FD16D6" w:rsidP="00AE0CDD">
      <w:pPr>
        <w:pStyle w:val="BodyTextIndent"/>
        <w:bidi w:val="0"/>
        <w:ind w:left="360"/>
        <w:rPr>
          <w:rFonts w:ascii="Times New Roman" w:hAnsi="Times New Roman"/>
        </w:rPr>
      </w:pPr>
    </w:p>
    <w:p w:rsidR="005014BD" w:rsidRPr="00FD16D6" w:rsidP="00325E18">
      <w:pPr>
        <w:numPr>
          <w:numId w:val="9"/>
        </w:numPr>
        <w:bidi w:val="0"/>
        <w:ind w:left="426" w:hanging="426"/>
        <w:contextualSpacing/>
        <w:jc w:val="both"/>
        <w:rPr>
          <w:rFonts w:ascii="Times New Roman" w:hAnsi="Times New Roman"/>
        </w:rPr>
      </w:pPr>
      <w:r w:rsidRPr="00FD16D6" w:rsidR="000B3F27">
        <w:rPr>
          <w:rFonts w:ascii="Times New Roman" w:hAnsi="Times New Roman"/>
          <w:lang w:eastAsia="en-US"/>
        </w:rPr>
        <w:t xml:space="preserve">V § </w:t>
      </w:r>
      <w:r w:rsidRPr="00FD16D6" w:rsidR="00325E18">
        <w:rPr>
          <w:rFonts w:ascii="Times New Roman" w:hAnsi="Times New Roman"/>
          <w:lang w:eastAsia="en-US"/>
        </w:rPr>
        <w:t>7</w:t>
      </w:r>
      <w:r w:rsidRPr="00FD16D6" w:rsidR="000B3F27">
        <w:rPr>
          <w:rFonts w:ascii="Times New Roman" w:hAnsi="Times New Roman"/>
          <w:lang w:eastAsia="en-US"/>
        </w:rPr>
        <w:t xml:space="preserve"> </w:t>
      </w:r>
      <w:r w:rsidRPr="00FD16D6" w:rsidR="00325E18">
        <w:rPr>
          <w:rFonts w:ascii="Times New Roman" w:hAnsi="Times New Roman"/>
          <w:lang w:eastAsia="en-US"/>
        </w:rPr>
        <w:t>sa vypúšťa odsek 4.</w:t>
      </w:r>
    </w:p>
    <w:p w:rsidR="00325E18" w:rsidRPr="00FD16D6" w:rsidP="00325E18">
      <w:pPr>
        <w:bidi w:val="0"/>
        <w:contextualSpacing/>
        <w:jc w:val="both"/>
        <w:rPr>
          <w:rFonts w:ascii="Times New Roman" w:hAnsi="Times New Roman"/>
          <w:lang w:eastAsia="en-US"/>
        </w:rPr>
      </w:pPr>
    </w:p>
    <w:p w:rsidR="00EE1F68" w:rsidRPr="00EE1F68" w:rsidP="00EE1F68">
      <w:pPr>
        <w:widowControl w:val="0"/>
        <w:tabs>
          <w:tab w:val="left" w:pos="426"/>
        </w:tabs>
        <w:autoSpaceDE w:val="0"/>
        <w:autoSpaceDN w:val="0"/>
        <w:bidi w:val="0"/>
        <w:adjustRightInd w:val="0"/>
        <w:ind w:left="426"/>
        <w:jc w:val="both"/>
        <w:rPr>
          <w:rFonts w:ascii="Times New Roman" w:hAnsi="Times New Roman"/>
          <w:bCs/>
        </w:rPr>
      </w:pPr>
      <w:r w:rsidRPr="00FD16D6" w:rsidR="00325E18">
        <w:rPr>
          <w:rFonts w:ascii="Times New Roman" w:hAnsi="Times New Roman"/>
          <w:bCs/>
        </w:rPr>
        <w:t>Doterajší odsek 5 sa označuje ako odsek 4.</w:t>
      </w:r>
    </w:p>
    <w:p w:rsidR="00325E18" w:rsidRPr="00FD16D6" w:rsidP="00325E18">
      <w:pPr>
        <w:bidi w:val="0"/>
        <w:contextualSpacing/>
        <w:jc w:val="both"/>
        <w:rPr>
          <w:rFonts w:ascii="Times New Roman" w:hAnsi="Times New Roman"/>
        </w:rPr>
      </w:pPr>
    </w:p>
    <w:p w:rsidR="00A45B62" w:rsidRPr="00FD16D6" w:rsidP="00A45B62">
      <w:pPr>
        <w:numPr>
          <w:numId w:val="9"/>
        </w:numPr>
        <w:bidi w:val="0"/>
        <w:ind w:left="426" w:hanging="426"/>
        <w:contextualSpacing/>
        <w:jc w:val="both"/>
        <w:rPr>
          <w:rFonts w:ascii="Times New Roman" w:hAnsi="Times New Roman"/>
          <w:lang w:eastAsia="en-US"/>
        </w:rPr>
      </w:pPr>
      <w:r w:rsidRPr="00FD16D6" w:rsidR="00D72E6F">
        <w:rPr>
          <w:rFonts w:ascii="Times New Roman" w:hAnsi="Times New Roman"/>
          <w:lang w:eastAsia="en-US"/>
        </w:rPr>
        <w:t>§ 8</w:t>
      </w:r>
      <w:r w:rsidRPr="00FD16D6">
        <w:rPr>
          <w:rFonts w:ascii="Times New Roman" w:hAnsi="Times New Roman"/>
          <w:lang w:eastAsia="en-US"/>
        </w:rPr>
        <w:t xml:space="preserve"> vrátane nadpis</w:t>
      </w:r>
      <w:r w:rsidRPr="00FD16D6" w:rsidR="000875B6">
        <w:rPr>
          <w:rFonts w:ascii="Times New Roman" w:hAnsi="Times New Roman"/>
          <w:lang w:eastAsia="en-US"/>
        </w:rPr>
        <w:t>u</w:t>
      </w:r>
      <w:r w:rsidRPr="00FD16D6">
        <w:rPr>
          <w:rFonts w:ascii="Times New Roman" w:hAnsi="Times New Roman"/>
          <w:lang w:eastAsia="en-US"/>
        </w:rPr>
        <w:t xml:space="preserve"> zn</w:t>
      </w:r>
      <w:r w:rsidRPr="00FD16D6" w:rsidR="000875B6">
        <w:rPr>
          <w:rFonts w:ascii="Times New Roman" w:hAnsi="Times New Roman"/>
          <w:lang w:eastAsia="en-US"/>
        </w:rPr>
        <w:t>ie</w:t>
      </w:r>
      <w:r w:rsidRPr="00FD16D6">
        <w:rPr>
          <w:rFonts w:ascii="Times New Roman" w:hAnsi="Times New Roman"/>
          <w:lang w:eastAsia="en-US"/>
        </w:rPr>
        <w:t>:</w:t>
      </w:r>
    </w:p>
    <w:p w:rsidR="00A45B62" w:rsidRPr="00FD16D6" w:rsidP="00A45B62">
      <w:pPr>
        <w:pStyle w:val="ListParagraph"/>
        <w:bidi w:val="0"/>
        <w:rPr>
          <w:rFonts w:ascii="Times New Roman" w:hAnsi="Times New Roman"/>
        </w:rPr>
      </w:pPr>
    </w:p>
    <w:p w:rsidR="00A45B62" w:rsidRPr="00FD16D6" w:rsidP="00A45B62">
      <w:pPr>
        <w:pStyle w:val="BodyTextIndent"/>
        <w:bidi w:val="0"/>
        <w:jc w:val="center"/>
        <w:rPr>
          <w:rFonts w:ascii="Times New Roman" w:hAnsi="Times New Roman"/>
        </w:rPr>
      </w:pPr>
      <w:r w:rsidRPr="00FD16D6">
        <w:rPr>
          <w:rFonts w:ascii="Times New Roman" w:hAnsi="Times New Roman"/>
          <w:bCs/>
        </w:rPr>
        <w:t xml:space="preserve">„§ </w:t>
      </w:r>
      <w:r w:rsidRPr="00FD16D6" w:rsidR="00D72E6F">
        <w:rPr>
          <w:rFonts w:ascii="Times New Roman" w:hAnsi="Times New Roman"/>
          <w:bCs/>
        </w:rPr>
        <w:t>8</w:t>
      </w:r>
    </w:p>
    <w:p w:rsidR="00A45B62" w:rsidRPr="00FD16D6" w:rsidP="00A45B62">
      <w:pPr>
        <w:pStyle w:val="ListParagraph"/>
        <w:tabs>
          <w:tab w:val="left" w:pos="142"/>
        </w:tabs>
        <w:bidi w:val="0"/>
        <w:ind w:left="284"/>
        <w:jc w:val="center"/>
        <w:rPr>
          <w:rFonts w:ascii="Times New Roman" w:hAnsi="Times New Roman"/>
          <w:bCs/>
        </w:rPr>
      </w:pPr>
      <w:r w:rsidRPr="00FD16D6" w:rsidR="007B2862">
        <w:rPr>
          <w:rFonts w:ascii="Times New Roman" w:hAnsi="Times New Roman"/>
          <w:bCs/>
        </w:rPr>
        <w:t>Automatická</w:t>
      </w:r>
      <w:r w:rsidRPr="00FD16D6" w:rsidR="00CB5441">
        <w:rPr>
          <w:rFonts w:ascii="Times New Roman" w:hAnsi="Times New Roman"/>
          <w:bCs/>
        </w:rPr>
        <w:t xml:space="preserve"> v</w:t>
      </w:r>
      <w:r w:rsidRPr="00FD16D6" w:rsidR="00592EE3">
        <w:rPr>
          <w:rFonts w:ascii="Times New Roman" w:hAnsi="Times New Roman"/>
          <w:bCs/>
        </w:rPr>
        <w:t>ýmena záväzných stanovísk</w:t>
      </w:r>
    </w:p>
    <w:p w:rsidR="00592EE3" w:rsidRPr="00FD16D6" w:rsidP="00A45B62">
      <w:pPr>
        <w:pStyle w:val="ListParagraph"/>
        <w:tabs>
          <w:tab w:val="left" w:pos="142"/>
        </w:tabs>
        <w:bidi w:val="0"/>
        <w:ind w:left="284"/>
        <w:jc w:val="center"/>
        <w:rPr>
          <w:rFonts w:ascii="Times New Roman" w:hAnsi="Times New Roman"/>
          <w:bCs/>
        </w:rPr>
      </w:pPr>
    </w:p>
    <w:p w:rsidR="00887893" w:rsidRPr="00FD16D6" w:rsidP="00745689">
      <w:pPr>
        <w:pStyle w:val="BodyTextIndent"/>
        <w:numPr>
          <w:numId w:val="15"/>
        </w:numPr>
        <w:bidi w:val="0"/>
        <w:ind w:left="426" w:firstLine="0"/>
        <w:rPr>
          <w:rFonts w:ascii="Times New Roman" w:hAnsi="Times New Roman"/>
        </w:rPr>
      </w:pPr>
      <w:r w:rsidR="004A3052">
        <w:rPr>
          <w:rFonts w:ascii="Times New Roman" w:hAnsi="Times New Roman"/>
        </w:rPr>
        <w:t xml:space="preserve"> </w:t>
      </w:r>
      <w:r w:rsidRPr="00FD16D6" w:rsidR="00DD03BA">
        <w:rPr>
          <w:rFonts w:ascii="Times New Roman" w:hAnsi="Times New Roman"/>
        </w:rPr>
        <w:t xml:space="preserve">Príslušný orgán Slovenskej republiky najneskôr do troch mesiacov od skončenia kalendárneho </w:t>
      </w:r>
      <w:r w:rsidRPr="00FD16D6" w:rsidR="000F71B1">
        <w:rPr>
          <w:rFonts w:ascii="Times New Roman" w:hAnsi="Times New Roman"/>
        </w:rPr>
        <w:t>pol</w:t>
      </w:r>
      <w:r w:rsidRPr="00FD16D6" w:rsidR="00DD03BA">
        <w:rPr>
          <w:rFonts w:ascii="Times New Roman" w:hAnsi="Times New Roman"/>
        </w:rPr>
        <w:t>roka, počas ktorého boli vydané</w:t>
      </w:r>
      <w:r w:rsidRPr="00FD16D6" w:rsidR="000F71B1">
        <w:rPr>
          <w:rFonts w:ascii="Times New Roman" w:hAnsi="Times New Roman"/>
        </w:rPr>
        <w:t xml:space="preserve">, </w:t>
      </w:r>
      <w:r w:rsidRPr="00FD16D6" w:rsidR="00C91F55">
        <w:rPr>
          <w:rFonts w:ascii="Times New Roman" w:hAnsi="Times New Roman"/>
        </w:rPr>
        <w:t xml:space="preserve">zmenené alebo </w:t>
      </w:r>
      <w:r w:rsidRPr="00FD16D6" w:rsidR="000F71B1">
        <w:rPr>
          <w:rFonts w:ascii="Times New Roman" w:hAnsi="Times New Roman"/>
        </w:rPr>
        <w:t xml:space="preserve">obnovené </w:t>
      </w:r>
      <w:r w:rsidRPr="00FD16D6" w:rsidR="00DD03BA">
        <w:rPr>
          <w:rFonts w:ascii="Times New Roman" w:hAnsi="Times New Roman"/>
        </w:rPr>
        <w:t>záväzné stanoviská</w:t>
      </w:r>
      <w:r w:rsidRPr="00FD16D6" w:rsidR="00A110F9">
        <w:rPr>
          <w:rFonts w:ascii="Times New Roman" w:hAnsi="Times New Roman"/>
        </w:rPr>
        <w:t>,</w:t>
      </w:r>
      <w:r w:rsidRPr="00FD16D6" w:rsidR="00DD03BA">
        <w:rPr>
          <w:rFonts w:ascii="Times New Roman" w:hAnsi="Times New Roman"/>
        </w:rPr>
        <w:t xml:space="preserve"> oznámi</w:t>
      </w:r>
      <w:r w:rsidRPr="00FD16D6" w:rsidR="007D0030">
        <w:rPr>
          <w:rFonts w:ascii="Times New Roman" w:hAnsi="Times New Roman"/>
        </w:rPr>
        <w:t xml:space="preserve"> </w:t>
      </w:r>
      <w:r w:rsidRPr="00FD16D6" w:rsidR="00DD03BA">
        <w:rPr>
          <w:rFonts w:ascii="Times New Roman" w:hAnsi="Times New Roman"/>
        </w:rPr>
        <w:t>príslušn</w:t>
      </w:r>
      <w:r w:rsidRPr="00FD16D6" w:rsidR="00D336B8">
        <w:rPr>
          <w:rFonts w:ascii="Times New Roman" w:hAnsi="Times New Roman"/>
        </w:rPr>
        <w:t>ým</w:t>
      </w:r>
      <w:r w:rsidRPr="00FD16D6" w:rsidR="00DD03BA">
        <w:rPr>
          <w:rFonts w:ascii="Times New Roman" w:hAnsi="Times New Roman"/>
        </w:rPr>
        <w:t xml:space="preserve"> orgán</w:t>
      </w:r>
      <w:r w:rsidRPr="00FD16D6" w:rsidR="00D336B8">
        <w:rPr>
          <w:rFonts w:ascii="Times New Roman" w:hAnsi="Times New Roman"/>
        </w:rPr>
        <w:t xml:space="preserve">om </w:t>
      </w:r>
      <w:r w:rsidRPr="00FD16D6" w:rsidR="00DD03BA">
        <w:rPr>
          <w:rFonts w:ascii="Times New Roman" w:hAnsi="Times New Roman"/>
        </w:rPr>
        <w:t>člensk</w:t>
      </w:r>
      <w:r w:rsidRPr="00FD16D6" w:rsidR="00D336B8">
        <w:rPr>
          <w:rFonts w:ascii="Times New Roman" w:hAnsi="Times New Roman"/>
        </w:rPr>
        <w:t xml:space="preserve">ých </w:t>
      </w:r>
      <w:r w:rsidRPr="00FD16D6" w:rsidR="00DD03BA">
        <w:rPr>
          <w:rFonts w:ascii="Times New Roman" w:hAnsi="Times New Roman"/>
        </w:rPr>
        <w:t>štát</w:t>
      </w:r>
      <w:r w:rsidRPr="00FD16D6" w:rsidR="00D336B8">
        <w:rPr>
          <w:rFonts w:ascii="Times New Roman" w:hAnsi="Times New Roman"/>
        </w:rPr>
        <w:t>ov</w:t>
      </w:r>
      <w:r w:rsidRPr="00FD16D6" w:rsidR="00DD03BA">
        <w:rPr>
          <w:rFonts w:ascii="Times New Roman" w:hAnsi="Times New Roman"/>
        </w:rPr>
        <w:t xml:space="preserve"> </w:t>
      </w:r>
      <w:r w:rsidRPr="00FD16D6" w:rsidR="00286FF3">
        <w:rPr>
          <w:rFonts w:ascii="Times New Roman" w:hAnsi="Times New Roman"/>
        </w:rPr>
        <w:t xml:space="preserve">a Európskej komisii </w:t>
      </w:r>
      <w:r w:rsidRPr="00FD16D6" w:rsidR="00DD03BA">
        <w:rPr>
          <w:rFonts w:ascii="Times New Roman" w:hAnsi="Times New Roman"/>
        </w:rPr>
        <w:t xml:space="preserve">informácie </w:t>
      </w:r>
      <w:r w:rsidRPr="00FD16D6" w:rsidR="007D0030">
        <w:rPr>
          <w:rFonts w:ascii="Times New Roman" w:hAnsi="Times New Roman"/>
        </w:rPr>
        <w:t>o týchto záväzných stanoviskách</w:t>
      </w:r>
      <w:r w:rsidRPr="00FD16D6" w:rsidR="000F71B1">
        <w:rPr>
          <w:rFonts w:ascii="Times New Roman" w:hAnsi="Times New Roman"/>
        </w:rPr>
        <w:t>, okrem záväzných stanovísk podľa § 2</w:t>
      </w:r>
      <w:r w:rsidRPr="00FD16D6">
        <w:rPr>
          <w:rFonts w:ascii="Times New Roman" w:hAnsi="Times New Roman"/>
        </w:rPr>
        <w:t xml:space="preserve"> </w:t>
      </w:r>
      <w:r w:rsidRPr="00FD16D6" w:rsidR="000F71B1">
        <w:rPr>
          <w:rFonts w:ascii="Times New Roman" w:hAnsi="Times New Roman"/>
        </w:rPr>
        <w:t xml:space="preserve">písm. k) </w:t>
      </w:r>
      <w:r w:rsidRPr="00FD16D6" w:rsidR="00A60D7F">
        <w:rPr>
          <w:rFonts w:ascii="Times New Roman" w:hAnsi="Times New Roman"/>
        </w:rPr>
        <w:t xml:space="preserve">druhého </w:t>
      </w:r>
      <w:r w:rsidR="00805FE2">
        <w:rPr>
          <w:rFonts w:ascii="Times New Roman" w:hAnsi="Times New Roman"/>
        </w:rPr>
        <w:t xml:space="preserve">bodu </w:t>
      </w:r>
      <w:r w:rsidRPr="00FD16D6" w:rsidR="00A60D7F">
        <w:rPr>
          <w:rFonts w:ascii="Times New Roman" w:hAnsi="Times New Roman"/>
        </w:rPr>
        <w:t xml:space="preserve">a tretieho bodu </w:t>
      </w:r>
      <w:r w:rsidRPr="00FD16D6" w:rsidR="009A3ADF">
        <w:rPr>
          <w:rFonts w:ascii="Times New Roman" w:hAnsi="Times New Roman"/>
        </w:rPr>
        <w:t>dohodnut</w:t>
      </w:r>
      <w:r w:rsidRPr="00FD16D6" w:rsidR="00DE3CF1">
        <w:rPr>
          <w:rFonts w:ascii="Times New Roman" w:hAnsi="Times New Roman"/>
        </w:rPr>
        <w:t>ých</w:t>
      </w:r>
      <w:r w:rsidRPr="00FD16D6" w:rsidR="000F71B1">
        <w:rPr>
          <w:rFonts w:ascii="Times New Roman" w:hAnsi="Times New Roman"/>
        </w:rPr>
        <w:t xml:space="preserve"> </w:t>
      </w:r>
      <w:r w:rsidR="00194F22">
        <w:rPr>
          <w:rFonts w:ascii="Times New Roman" w:hAnsi="Times New Roman"/>
        </w:rPr>
        <w:t xml:space="preserve">na základe medzinárodných zmlúv </w:t>
      </w:r>
      <w:r w:rsidRPr="00FD16D6" w:rsidR="000F71B1">
        <w:rPr>
          <w:rFonts w:ascii="Times New Roman" w:hAnsi="Times New Roman"/>
        </w:rPr>
        <w:t>s</w:t>
      </w:r>
      <w:r w:rsidR="00DA4D21">
        <w:rPr>
          <w:rFonts w:ascii="Times New Roman" w:hAnsi="Times New Roman"/>
        </w:rPr>
        <w:t>o štátmi, ktoré nie sú členskými štátmi Európskej únie (ďalej len „nečlenský štát“)</w:t>
      </w:r>
      <w:r w:rsidR="00817800">
        <w:rPr>
          <w:rFonts w:ascii="Times New Roman" w:hAnsi="Times New Roman"/>
        </w:rPr>
        <w:t>,</w:t>
      </w:r>
      <w:r w:rsidRPr="00FD16D6" w:rsidR="007B3832">
        <w:rPr>
          <w:rFonts w:ascii="Times New Roman" w:hAnsi="Times New Roman"/>
        </w:rPr>
        <w:t xml:space="preserve"> ak od</w:t>
      </w:r>
      <w:r w:rsidR="00817800">
        <w:rPr>
          <w:rFonts w:ascii="Times New Roman" w:hAnsi="Times New Roman"/>
        </w:rPr>
        <w:t>sek</w:t>
      </w:r>
      <w:r w:rsidR="00194F22">
        <w:rPr>
          <w:rFonts w:ascii="Times New Roman" w:hAnsi="Times New Roman"/>
        </w:rPr>
        <w:t>y 3 a</w:t>
      </w:r>
      <w:r w:rsidRPr="00FD16D6" w:rsidR="007B3832">
        <w:rPr>
          <w:rFonts w:ascii="Times New Roman" w:hAnsi="Times New Roman"/>
        </w:rPr>
        <w:t xml:space="preserve"> 4 a § 9 ods. 5 neustanovujú inak.</w:t>
      </w:r>
    </w:p>
    <w:p w:rsidR="00887893" w:rsidRPr="00FD16D6" w:rsidP="00887893">
      <w:pPr>
        <w:pStyle w:val="BodyTextIndent"/>
        <w:bidi w:val="0"/>
        <w:ind w:left="786"/>
        <w:rPr>
          <w:rFonts w:ascii="Times New Roman" w:hAnsi="Times New Roman"/>
        </w:rPr>
      </w:pPr>
    </w:p>
    <w:p w:rsidR="007F2977" w:rsidRPr="00FD16D6" w:rsidP="009907AD">
      <w:pPr>
        <w:pStyle w:val="BodyTextIndent"/>
        <w:numPr>
          <w:numId w:val="15"/>
        </w:numPr>
        <w:bidi w:val="0"/>
        <w:rPr>
          <w:rFonts w:ascii="Times New Roman" w:hAnsi="Times New Roman"/>
        </w:rPr>
      </w:pPr>
      <w:r w:rsidRPr="00FD16D6" w:rsidR="006E2290">
        <w:rPr>
          <w:rFonts w:ascii="Times New Roman" w:hAnsi="Times New Roman"/>
        </w:rPr>
        <w:t xml:space="preserve">Informácie podľa odseku 1 </w:t>
      </w:r>
      <w:r w:rsidR="00817800">
        <w:rPr>
          <w:rFonts w:ascii="Times New Roman" w:hAnsi="Times New Roman"/>
        </w:rPr>
        <w:t>obsahujú</w:t>
      </w:r>
      <w:r w:rsidRPr="00FD16D6" w:rsidR="006E2290">
        <w:rPr>
          <w:rFonts w:ascii="Times New Roman" w:hAnsi="Times New Roman"/>
        </w:rPr>
        <w:t xml:space="preserve"> najmä</w:t>
      </w:r>
    </w:p>
    <w:p w:rsidR="0073168F" w:rsidRPr="00FD16D6" w:rsidP="00A45B62">
      <w:pPr>
        <w:pStyle w:val="BodyTextIndent"/>
        <w:bidi w:val="0"/>
        <w:ind w:left="426"/>
        <w:rPr>
          <w:rFonts w:ascii="Times New Roman" w:hAnsi="Times New Roman"/>
          <w:b/>
          <w:i/>
          <w:color w:val="FF0000"/>
        </w:rPr>
      </w:pPr>
      <w:r w:rsidRPr="00FD16D6" w:rsidR="007F2977">
        <w:rPr>
          <w:rFonts w:ascii="Times New Roman" w:hAnsi="Times New Roman"/>
        </w:rPr>
        <w:t>a)</w:t>
      </w:r>
      <w:r w:rsidRPr="00FD16D6">
        <w:rPr>
          <w:rFonts w:ascii="Times New Roman" w:hAnsi="Times New Roman"/>
        </w:rPr>
        <w:t xml:space="preserve"> identifikačné údaje </w:t>
      </w:r>
      <w:r w:rsidRPr="00FD16D6" w:rsidR="006E2290">
        <w:rPr>
          <w:rFonts w:ascii="Times New Roman" w:hAnsi="Times New Roman"/>
        </w:rPr>
        <w:t xml:space="preserve">subjektu a dotknutej </w:t>
      </w:r>
      <w:r w:rsidRPr="00FD16D6">
        <w:rPr>
          <w:rFonts w:ascii="Times New Roman" w:hAnsi="Times New Roman"/>
        </w:rPr>
        <w:t xml:space="preserve">skupiny </w:t>
      </w:r>
      <w:r w:rsidR="00194F22">
        <w:rPr>
          <w:rFonts w:ascii="Times New Roman" w:hAnsi="Times New Roman"/>
        </w:rPr>
        <w:t>subjektov</w:t>
      </w:r>
      <w:r w:rsidRPr="00FD16D6" w:rsidR="006E2290">
        <w:rPr>
          <w:rFonts w:ascii="Times New Roman" w:hAnsi="Times New Roman"/>
        </w:rPr>
        <w:t>, a to naj</w:t>
      </w:r>
      <w:r w:rsidR="00384FF4">
        <w:rPr>
          <w:rFonts w:ascii="Times New Roman" w:hAnsi="Times New Roman"/>
        </w:rPr>
        <w:t>menej</w:t>
      </w:r>
      <w:r w:rsidRPr="00FD16D6" w:rsidR="006E2290">
        <w:rPr>
          <w:rFonts w:ascii="Times New Roman" w:hAnsi="Times New Roman"/>
        </w:rPr>
        <w:t xml:space="preserve"> </w:t>
      </w:r>
      <w:r w:rsidRPr="005D6010" w:rsidR="005D6E78">
        <w:rPr>
          <w:rFonts w:ascii="Times New Roman" w:hAnsi="Times New Roman"/>
        </w:rPr>
        <w:t>v rozsahu</w:t>
      </w:r>
      <w:r w:rsidR="005D6E78">
        <w:rPr>
          <w:rFonts w:ascii="Times New Roman" w:hAnsi="Times New Roman"/>
          <w:b/>
          <w:color w:val="FF0000"/>
        </w:rPr>
        <w:t xml:space="preserve"> </w:t>
      </w:r>
      <w:r w:rsidRPr="00FD16D6" w:rsidR="006E2290">
        <w:rPr>
          <w:rFonts w:ascii="Times New Roman" w:hAnsi="Times New Roman"/>
        </w:rPr>
        <w:t>n</w:t>
      </w:r>
      <w:r w:rsidRPr="00FD16D6" w:rsidR="001732BC">
        <w:rPr>
          <w:rFonts w:ascii="Times New Roman" w:hAnsi="Times New Roman"/>
        </w:rPr>
        <w:t>ázov</w:t>
      </w:r>
      <w:r w:rsidRPr="00FD16D6" w:rsidR="00887893">
        <w:rPr>
          <w:rFonts w:ascii="Times New Roman" w:hAnsi="Times New Roman"/>
        </w:rPr>
        <w:t xml:space="preserve"> alebo obchodné meno</w:t>
      </w:r>
      <w:r w:rsidRPr="00FD16D6" w:rsidR="001732BC">
        <w:rPr>
          <w:rFonts w:ascii="Times New Roman" w:hAnsi="Times New Roman"/>
        </w:rPr>
        <w:t xml:space="preserve">, </w:t>
      </w:r>
      <w:r w:rsidRPr="00FD16D6" w:rsidR="006E2290">
        <w:rPr>
          <w:rFonts w:ascii="Times New Roman" w:hAnsi="Times New Roman"/>
        </w:rPr>
        <w:t xml:space="preserve"> </w:t>
      </w:r>
      <w:r w:rsidRPr="00FD16D6" w:rsidR="001732BC">
        <w:rPr>
          <w:rFonts w:ascii="Times New Roman" w:hAnsi="Times New Roman"/>
        </w:rPr>
        <w:t>identifikačné číslo</w:t>
      </w:r>
      <w:r w:rsidRPr="00FD16D6" w:rsidR="007B3832">
        <w:rPr>
          <w:rFonts w:ascii="Times New Roman" w:hAnsi="Times New Roman"/>
        </w:rPr>
        <w:t xml:space="preserve"> a</w:t>
      </w:r>
      <w:r w:rsidRPr="00FD16D6" w:rsidR="0034348E">
        <w:rPr>
          <w:rFonts w:ascii="Times New Roman" w:hAnsi="Times New Roman"/>
        </w:rPr>
        <w:t xml:space="preserve"> sídlo</w:t>
      </w:r>
      <w:r w:rsidRPr="00FD16D6" w:rsidR="00EC6D77">
        <w:rPr>
          <w:rFonts w:ascii="Times New Roman" w:hAnsi="Times New Roman"/>
        </w:rPr>
        <w:t>,</w:t>
      </w:r>
      <w:r w:rsidRPr="00FD16D6" w:rsidR="00A60D7F">
        <w:rPr>
          <w:rFonts w:ascii="Times New Roman" w:hAnsi="Times New Roman"/>
          <w:b/>
          <w:i/>
          <w:color w:val="FF0000"/>
        </w:rPr>
        <w:t xml:space="preserve"> </w:t>
      </w:r>
    </w:p>
    <w:p w:rsidR="0073168F" w:rsidRPr="00FD16D6" w:rsidP="00A45B62">
      <w:pPr>
        <w:pStyle w:val="BodyTextIndent"/>
        <w:bidi w:val="0"/>
        <w:ind w:left="426"/>
        <w:rPr>
          <w:rFonts w:ascii="Times New Roman" w:hAnsi="Times New Roman"/>
        </w:rPr>
      </w:pPr>
      <w:r w:rsidRPr="00804474">
        <w:rPr>
          <w:rFonts w:ascii="Times New Roman" w:hAnsi="Times New Roman"/>
        </w:rPr>
        <w:t xml:space="preserve">b) </w:t>
      </w:r>
      <w:r w:rsidRPr="00804474" w:rsidR="00C73E4B">
        <w:rPr>
          <w:rFonts w:ascii="Times New Roman" w:hAnsi="Times New Roman"/>
        </w:rPr>
        <w:t xml:space="preserve">všeobecné </w:t>
      </w:r>
      <w:r w:rsidRPr="00804474">
        <w:rPr>
          <w:rFonts w:ascii="Times New Roman" w:hAnsi="Times New Roman"/>
        </w:rPr>
        <w:t xml:space="preserve">zhrnutie </w:t>
      </w:r>
      <w:r w:rsidRPr="00804474" w:rsidR="002903E2">
        <w:rPr>
          <w:rFonts w:ascii="Times New Roman" w:hAnsi="Times New Roman"/>
        </w:rPr>
        <w:t xml:space="preserve">obsahu </w:t>
      </w:r>
      <w:r w:rsidRPr="00804474">
        <w:rPr>
          <w:rFonts w:ascii="Times New Roman" w:hAnsi="Times New Roman"/>
        </w:rPr>
        <w:t>záväzn</w:t>
      </w:r>
      <w:r w:rsidR="00384FF4">
        <w:rPr>
          <w:rFonts w:ascii="Times New Roman" w:hAnsi="Times New Roman"/>
        </w:rPr>
        <w:t>ého</w:t>
      </w:r>
      <w:r w:rsidRPr="00FD16D6">
        <w:rPr>
          <w:rFonts w:ascii="Times New Roman" w:hAnsi="Times New Roman"/>
        </w:rPr>
        <w:t xml:space="preserve"> stanov</w:t>
      </w:r>
      <w:r w:rsidR="00384FF4">
        <w:rPr>
          <w:rFonts w:ascii="Times New Roman" w:hAnsi="Times New Roman"/>
        </w:rPr>
        <w:t>iska</w:t>
      </w:r>
      <w:r w:rsidRPr="00FD16D6">
        <w:rPr>
          <w:rFonts w:ascii="Times New Roman" w:hAnsi="Times New Roman"/>
        </w:rPr>
        <w:t xml:space="preserve"> vrátane opisu podnikateľských činností alebo transakcií</w:t>
      </w:r>
      <w:r w:rsidRPr="002903E2">
        <w:rPr>
          <w:rFonts w:ascii="Times New Roman" w:hAnsi="Times New Roman"/>
        </w:rPr>
        <w:t>, ktor</w:t>
      </w:r>
      <w:r w:rsidRPr="002903E2" w:rsidR="00C73E4B">
        <w:rPr>
          <w:rFonts w:ascii="Times New Roman" w:hAnsi="Times New Roman"/>
        </w:rPr>
        <w:t>é</w:t>
      </w:r>
      <w:r w:rsidRPr="002903E2">
        <w:rPr>
          <w:rFonts w:ascii="Times New Roman" w:hAnsi="Times New Roman"/>
        </w:rPr>
        <w:t xml:space="preserve"> neved</w:t>
      </w:r>
      <w:r w:rsidRPr="002903E2" w:rsidR="00C039EC">
        <w:rPr>
          <w:rFonts w:ascii="Times New Roman" w:hAnsi="Times New Roman"/>
        </w:rPr>
        <w:t>ie</w:t>
      </w:r>
      <w:r w:rsidRPr="00FD16D6">
        <w:rPr>
          <w:rFonts w:ascii="Times New Roman" w:hAnsi="Times New Roman"/>
        </w:rPr>
        <w:t xml:space="preserve"> k porušeniu obchodného</w:t>
      </w:r>
      <w:r w:rsidRPr="00FD16D6" w:rsidR="007B3832">
        <w:rPr>
          <w:rFonts w:ascii="Times New Roman" w:hAnsi="Times New Roman"/>
        </w:rPr>
        <w:t xml:space="preserve"> tajomstva</w:t>
      </w:r>
      <w:r w:rsidRPr="00FD16D6">
        <w:rPr>
          <w:rFonts w:ascii="Times New Roman" w:hAnsi="Times New Roman"/>
        </w:rPr>
        <w:t>, p</w:t>
      </w:r>
      <w:r w:rsidR="00147E47">
        <w:rPr>
          <w:rFonts w:ascii="Times New Roman" w:hAnsi="Times New Roman"/>
        </w:rPr>
        <w:t>ráv p</w:t>
      </w:r>
      <w:r w:rsidRPr="00FD16D6">
        <w:rPr>
          <w:rFonts w:ascii="Times New Roman" w:hAnsi="Times New Roman"/>
        </w:rPr>
        <w:t xml:space="preserve">riemyselného </w:t>
      </w:r>
      <w:r w:rsidR="00147E47">
        <w:rPr>
          <w:rFonts w:ascii="Times New Roman" w:hAnsi="Times New Roman"/>
        </w:rPr>
        <w:t>vlastníctva alebo iného duševného vlastníctva,</w:t>
      </w:r>
      <w:r w:rsidRPr="00FD16D6" w:rsidR="007B3832">
        <w:rPr>
          <w:rFonts w:ascii="Times New Roman" w:hAnsi="Times New Roman"/>
        </w:rPr>
        <w:t xml:space="preserve"> </w:t>
      </w:r>
      <w:r w:rsidRPr="00FD16D6">
        <w:rPr>
          <w:rFonts w:ascii="Times New Roman" w:hAnsi="Times New Roman"/>
        </w:rPr>
        <w:t xml:space="preserve">ani </w:t>
      </w:r>
      <w:r w:rsidR="00A8779B">
        <w:rPr>
          <w:rFonts w:ascii="Times New Roman" w:hAnsi="Times New Roman"/>
        </w:rPr>
        <w:t xml:space="preserve">k </w:t>
      </w:r>
      <w:r w:rsidR="00170BA2">
        <w:rPr>
          <w:rFonts w:ascii="Times New Roman" w:hAnsi="Times New Roman"/>
        </w:rPr>
        <w:t xml:space="preserve">porušeniu </w:t>
      </w:r>
      <w:r w:rsidR="00251D84">
        <w:rPr>
          <w:rFonts w:ascii="Times New Roman" w:hAnsi="Times New Roman"/>
        </w:rPr>
        <w:t>profesijného tajomstva</w:t>
      </w:r>
      <w:r w:rsidR="00817800">
        <w:rPr>
          <w:rFonts w:ascii="Times New Roman" w:hAnsi="Times New Roman"/>
        </w:rPr>
        <w:t>, k zverejneniu obchodného postupu</w:t>
      </w:r>
      <w:r w:rsidRPr="00FD16D6">
        <w:rPr>
          <w:rFonts w:ascii="Times New Roman" w:hAnsi="Times New Roman"/>
        </w:rPr>
        <w:t xml:space="preserve"> alebo informácií, ktorých zverejnenie by odporovalo verejnému poriadku</w:t>
      </w:r>
      <w:r w:rsidRPr="00FD16D6" w:rsidR="00EC6D77">
        <w:rPr>
          <w:rFonts w:ascii="Times New Roman" w:hAnsi="Times New Roman"/>
        </w:rPr>
        <w:t>,</w:t>
      </w:r>
      <w:r w:rsidRPr="00FD16D6">
        <w:rPr>
          <w:rFonts w:ascii="Times New Roman" w:hAnsi="Times New Roman"/>
        </w:rPr>
        <w:t xml:space="preserve"> </w:t>
      </w:r>
    </w:p>
    <w:p w:rsidR="0073168F" w:rsidRPr="00FD16D6" w:rsidP="00A45B62">
      <w:pPr>
        <w:pStyle w:val="BodyTextIndent"/>
        <w:bidi w:val="0"/>
        <w:ind w:left="426"/>
        <w:rPr>
          <w:rFonts w:ascii="Times New Roman" w:hAnsi="Times New Roman"/>
        </w:rPr>
      </w:pPr>
      <w:r w:rsidRPr="00FD16D6">
        <w:rPr>
          <w:rFonts w:ascii="Times New Roman" w:hAnsi="Times New Roman"/>
        </w:rPr>
        <w:t>c) dátum</w:t>
      </w:r>
      <w:r w:rsidRPr="00FD16D6" w:rsidR="00BB4D5D">
        <w:rPr>
          <w:rFonts w:ascii="Times New Roman" w:hAnsi="Times New Roman"/>
        </w:rPr>
        <w:t xml:space="preserve"> v</w:t>
      </w:r>
      <w:r w:rsidRPr="00FD16D6">
        <w:rPr>
          <w:rFonts w:ascii="Times New Roman" w:hAnsi="Times New Roman"/>
        </w:rPr>
        <w:t>ydania</w:t>
      </w:r>
      <w:r w:rsidRPr="00FD16D6" w:rsidR="00BB4D5D">
        <w:rPr>
          <w:rFonts w:ascii="Times New Roman" w:hAnsi="Times New Roman"/>
        </w:rPr>
        <w:t xml:space="preserve"> </w:t>
      </w:r>
      <w:r w:rsidRPr="00FD16D6">
        <w:rPr>
          <w:rFonts w:ascii="Times New Roman" w:hAnsi="Times New Roman"/>
        </w:rPr>
        <w:t>záväzn</w:t>
      </w:r>
      <w:r w:rsidRPr="00FD16D6" w:rsidR="00BB4D5D">
        <w:rPr>
          <w:rFonts w:ascii="Times New Roman" w:hAnsi="Times New Roman"/>
        </w:rPr>
        <w:t>ého stanoviska</w:t>
      </w:r>
      <w:r w:rsidRPr="00FD16D6" w:rsidR="00EC6D77">
        <w:rPr>
          <w:rFonts w:ascii="Times New Roman" w:hAnsi="Times New Roman"/>
        </w:rPr>
        <w:t>,</w:t>
      </w:r>
      <w:r w:rsidRPr="00FD16D6">
        <w:rPr>
          <w:rFonts w:ascii="Times New Roman" w:hAnsi="Times New Roman"/>
        </w:rPr>
        <w:t xml:space="preserve"> </w:t>
      </w:r>
    </w:p>
    <w:p w:rsidR="00170758" w:rsidRPr="00FD16D6" w:rsidP="00170758">
      <w:pPr>
        <w:pStyle w:val="BodyTextIndent"/>
        <w:bidi w:val="0"/>
        <w:ind w:left="426"/>
        <w:rPr>
          <w:rFonts w:ascii="Times New Roman" w:hAnsi="Times New Roman"/>
        </w:rPr>
      </w:pPr>
      <w:r w:rsidRPr="00FD16D6" w:rsidR="0073168F">
        <w:rPr>
          <w:rFonts w:ascii="Times New Roman" w:hAnsi="Times New Roman"/>
        </w:rPr>
        <w:t xml:space="preserve">d) počiatočný dátum obdobia </w:t>
      </w:r>
      <w:r w:rsidRPr="00FD16D6">
        <w:rPr>
          <w:rFonts w:ascii="Times New Roman" w:hAnsi="Times New Roman"/>
        </w:rPr>
        <w:t>účinnosti</w:t>
      </w:r>
      <w:r w:rsidRPr="00FD16D6" w:rsidR="0073168F">
        <w:rPr>
          <w:rFonts w:ascii="Times New Roman" w:hAnsi="Times New Roman"/>
        </w:rPr>
        <w:t xml:space="preserve"> </w:t>
      </w:r>
      <w:r w:rsidRPr="00FD16D6" w:rsidR="00BB4D5D">
        <w:rPr>
          <w:rFonts w:ascii="Times New Roman" w:hAnsi="Times New Roman"/>
        </w:rPr>
        <w:t>záväzného stanoviska</w:t>
      </w:r>
      <w:r w:rsidRPr="00FD16D6">
        <w:rPr>
          <w:rFonts w:ascii="Times New Roman" w:hAnsi="Times New Roman"/>
        </w:rPr>
        <w:t xml:space="preserve"> podľa § 2 písm. k) </w:t>
      </w:r>
      <w:r w:rsidRPr="00FD16D6" w:rsidR="00A60D7F">
        <w:rPr>
          <w:rFonts w:ascii="Times New Roman" w:hAnsi="Times New Roman"/>
        </w:rPr>
        <w:t xml:space="preserve">druhého </w:t>
      </w:r>
      <w:r w:rsidR="00805FE2">
        <w:rPr>
          <w:rFonts w:ascii="Times New Roman" w:hAnsi="Times New Roman"/>
        </w:rPr>
        <w:t xml:space="preserve">bodu </w:t>
      </w:r>
      <w:r w:rsidRPr="00FD16D6" w:rsidR="00A60D7F">
        <w:rPr>
          <w:rFonts w:ascii="Times New Roman" w:hAnsi="Times New Roman"/>
        </w:rPr>
        <w:t>a</w:t>
      </w:r>
      <w:r w:rsidR="00384FF4">
        <w:rPr>
          <w:rFonts w:ascii="Times New Roman" w:hAnsi="Times New Roman"/>
        </w:rPr>
        <w:t>lebo</w:t>
      </w:r>
      <w:r w:rsidRPr="00FD16D6" w:rsidR="00A60D7F">
        <w:rPr>
          <w:rFonts w:ascii="Times New Roman" w:hAnsi="Times New Roman"/>
        </w:rPr>
        <w:t> tretieho bodu,</w:t>
      </w:r>
    </w:p>
    <w:p w:rsidR="00170758" w:rsidRPr="00FD16D6" w:rsidP="00170758">
      <w:pPr>
        <w:pStyle w:val="BodyTextIndent"/>
        <w:bidi w:val="0"/>
        <w:ind w:left="426"/>
        <w:rPr>
          <w:rFonts w:ascii="Times New Roman" w:hAnsi="Times New Roman"/>
        </w:rPr>
      </w:pPr>
      <w:r w:rsidRPr="00FD16D6" w:rsidR="0073168F">
        <w:rPr>
          <w:rFonts w:ascii="Times New Roman" w:hAnsi="Times New Roman"/>
        </w:rPr>
        <w:t xml:space="preserve">e) konečný dátum obdobia </w:t>
      </w:r>
      <w:r w:rsidRPr="00FD16D6">
        <w:rPr>
          <w:rFonts w:ascii="Times New Roman" w:hAnsi="Times New Roman"/>
        </w:rPr>
        <w:t xml:space="preserve">účinnosti </w:t>
      </w:r>
      <w:r w:rsidRPr="00FD16D6" w:rsidR="00BB4D5D">
        <w:rPr>
          <w:rFonts w:ascii="Times New Roman" w:hAnsi="Times New Roman"/>
        </w:rPr>
        <w:t>záväzného stanoviska</w:t>
      </w:r>
      <w:r w:rsidRPr="00FD16D6">
        <w:rPr>
          <w:rFonts w:ascii="Times New Roman" w:hAnsi="Times New Roman"/>
        </w:rPr>
        <w:t xml:space="preserve"> podľa § 2 písm. k) </w:t>
      </w:r>
      <w:r w:rsidRPr="00FD16D6" w:rsidR="00EC6D77">
        <w:rPr>
          <w:rFonts w:ascii="Times New Roman" w:hAnsi="Times New Roman"/>
        </w:rPr>
        <w:t xml:space="preserve">druhého </w:t>
      </w:r>
      <w:r w:rsidR="009D688F">
        <w:rPr>
          <w:rFonts w:ascii="Times New Roman" w:hAnsi="Times New Roman"/>
        </w:rPr>
        <w:t xml:space="preserve">bodu </w:t>
      </w:r>
      <w:r w:rsidRPr="00FD16D6" w:rsidR="00EC6D77">
        <w:rPr>
          <w:rFonts w:ascii="Times New Roman" w:hAnsi="Times New Roman"/>
        </w:rPr>
        <w:t>a</w:t>
      </w:r>
      <w:r w:rsidR="00384FF4">
        <w:rPr>
          <w:rFonts w:ascii="Times New Roman" w:hAnsi="Times New Roman"/>
        </w:rPr>
        <w:t>lebo</w:t>
      </w:r>
      <w:r w:rsidRPr="00FD16D6" w:rsidR="00EC6D77">
        <w:rPr>
          <w:rFonts w:ascii="Times New Roman" w:hAnsi="Times New Roman"/>
        </w:rPr>
        <w:t> tretieho bodu,</w:t>
      </w:r>
    </w:p>
    <w:p w:rsidR="0073168F" w:rsidRPr="00FD16D6" w:rsidP="00A45B62">
      <w:pPr>
        <w:pStyle w:val="BodyTextIndent"/>
        <w:bidi w:val="0"/>
        <w:ind w:left="426"/>
        <w:rPr>
          <w:rFonts w:ascii="Times New Roman" w:hAnsi="Times New Roman"/>
        </w:rPr>
      </w:pPr>
      <w:r w:rsidRPr="00FD16D6">
        <w:rPr>
          <w:rFonts w:ascii="Times New Roman" w:hAnsi="Times New Roman"/>
        </w:rPr>
        <w:t xml:space="preserve">f) druh </w:t>
      </w:r>
      <w:r w:rsidRPr="00FD16D6" w:rsidR="00BB4D5D">
        <w:rPr>
          <w:rFonts w:ascii="Times New Roman" w:hAnsi="Times New Roman"/>
        </w:rPr>
        <w:t>záväzného stanoviska</w:t>
      </w:r>
      <w:r w:rsidRPr="00FD16D6" w:rsidR="00EC6D77">
        <w:rPr>
          <w:rFonts w:ascii="Times New Roman" w:hAnsi="Times New Roman"/>
        </w:rPr>
        <w:t>,</w:t>
      </w:r>
      <w:r w:rsidRPr="00FD16D6">
        <w:rPr>
          <w:rFonts w:ascii="Times New Roman" w:hAnsi="Times New Roman"/>
        </w:rPr>
        <w:t xml:space="preserve"> </w:t>
      </w:r>
    </w:p>
    <w:p w:rsidR="0073168F" w:rsidRPr="00FD16D6" w:rsidP="00A45B62">
      <w:pPr>
        <w:pStyle w:val="BodyTextIndent"/>
        <w:bidi w:val="0"/>
        <w:ind w:left="426"/>
        <w:rPr>
          <w:rFonts w:ascii="Times New Roman" w:hAnsi="Times New Roman"/>
        </w:rPr>
      </w:pPr>
      <w:r w:rsidRPr="00FD16D6" w:rsidR="006E2290">
        <w:rPr>
          <w:rFonts w:ascii="Times New Roman" w:hAnsi="Times New Roman"/>
        </w:rPr>
        <w:t>g) sumu transakcie</w:t>
      </w:r>
      <w:r w:rsidRPr="00FD16D6">
        <w:rPr>
          <w:rFonts w:ascii="Times New Roman" w:hAnsi="Times New Roman"/>
        </w:rPr>
        <w:t>, na ktor</w:t>
      </w:r>
      <w:r w:rsidRPr="00FD16D6" w:rsidR="006E2290">
        <w:rPr>
          <w:rFonts w:ascii="Times New Roman" w:hAnsi="Times New Roman"/>
        </w:rPr>
        <w:t>ú</w:t>
      </w:r>
      <w:r w:rsidRPr="00FD16D6">
        <w:rPr>
          <w:rFonts w:ascii="Times New Roman" w:hAnsi="Times New Roman"/>
        </w:rPr>
        <w:t xml:space="preserve"> sa vzťahuje </w:t>
      </w:r>
      <w:r w:rsidRPr="00FD16D6" w:rsidR="00BB4D5D">
        <w:rPr>
          <w:rFonts w:ascii="Times New Roman" w:hAnsi="Times New Roman"/>
        </w:rPr>
        <w:t>záväzné stanovisko</w:t>
      </w:r>
      <w:r w:rsidRPr="00FD16D6">
        <w:rPr>
          <w:rFonts w:ascii="Times New Roman" w:hAnsi="Times New Roman"/>
        </w:rPr>
        <w:t>, ak je suma uvedená v záväznom stanovisku</w:t>
      </w:r>
      <w:r w:rsidRPr="00FD16D6" w:rsidR="00EC6D77">
        <w:rPr>
          <w:rFonts w:ascii="Times New Roman" w:hAnsi="Times New Roman"/>
        </w:rPr>
        <w:t>,</w:t>
      </w:r>
      <w:r w:rsidRPr="00FD16D6">
        <w:rPr>
          <w:rFonts w:ascii="Times New Roman" w:hAnsi="Times New Roman"/>
        </w:rPr>
        <w:t xml:space="preserve"> </w:t>
      </w:r>
    </w:p>
    <w:p w:rsidR="003156E6" w:rsidRPr="00FD16D6" w:rsidP="003156E6">
      <w:pPr>
        <w:pStyle w:val="BodyTextIndent"/>
        <w:bidi w:val="0"/>
        <w:ind w:left="426"/>
        <w:rPr>
          <w:rFonts w:ascii="Times New Roman" w:hAnsi="Times New Roman"/>
        </w:rPr>
      </w:pPr>
      <w:r w:rsidRPr="00FD16D6">
        <w:rPr>
          <w:rFonts w:ascii="Times New Roman" w:hAnsi="Times New Roman"/>
        </w:rPr>
        <w:t xml:space="preserve">h) opis súboru podstatných podmienok použitia konkrétnej </w:t>
      </w:r>
      <w:r w:rsidRPr="00FD16D6" w:rsidR="00A67B64">
        <w:rPr>
          <w:rFonts w:ascii="Times New Roman" w:hAnsi="Times New Roman"/>
        </w:rPr>
        <w:t>metódy</w:t>
      </w:r>
      <w:r w:rsidRPr="00FD16D6" w:rsidR="00A67B64">
        <w:rPr>
          <w:rFonts w:ascii="Times New Roman" w:hAnsi="Times New Roman"/>
          <w:vertAlign w:val="superscript"/>
        </w:rPr>
        <w:t>12</w:t>
      </w:r>
      <w:r w:rsidR="00251D84">
        <w:rPr>
          <w:rFonts w:ascii="Times New Roman" w:hAnsi="Times New Roman"/>
          <w:vertAlign w:val="superscript"/>
        </w:rPr>
        <w:t>a</w:t>
      </w:r>
      <w:r w:rsidRPr="00FD16D6" w:rsidR="00A67B64">
        <w:rPr>
          <w:rFonts w:ascii="Times New Roman" w:hAnsi="Times New Roman"/>
          <w:vertAlign w:val="superscript"/>
        </w:rPr>
        <w:t>)</w:t>
      </w:r>
      <w:r w:rsidRPr="00FD16D6" w:rsidR="00A67B64">
        <w:rPr>
          <w:rFonts w:ascii="Times New Roman" w:hAnsi="Times New Roman"/>
        </w:rPr>
        <w:t xml:space="preserve"> </w:t>
      </w:r>
      <w:r w:rsidRPr="00FD16D6" w:rsidR="007B3832">
        <w:rPr>
          <w:rFonts w:ascii="Times New Roman" w:hAnsi="Times New Roman"/>
        </w:rPr>
        <w:t>pri</w:t>
      </w:r>
      <w:r w:rsidRPr="00FD16D6">
        <w:rPr>
          <w:rFonts w:ascii="Times New Roman" w:hAnsi="Times New Roman"/>
        </w:rPr>
        <w:t xml:space="preserve"> záväzn</w:t>
      </w:r>
      <w:r w:rsidRPr="00FD16D6" w:rsidR="007B3832">
        <w:rPr>
          <w:rFonts w:ascii="Times New Roman" w:hAnsi="Times New Roman"/>
        </w:rPr>
        <w:t>om</w:t>
      </w:r>
      <w:r w:rsidRPr="00FD16D6">
        <w:rPr>
          <w:rFonts w:ascii="Times New Roman" w:hAnsi="Times New Roman"/>
        </w:rPr>
        <w:t xml:space="preserve"> stanovisk</w:t>
      </w:r>
      <w:r w:rsidRPr="00FD16D6" w:rsidR="007B3832">
        <w:rPr>
          <w:rFonts w:ascii="Times New Roman" w:hAnsi="Times New Roman"/>
        </w:rPr>
        <w:t>u</w:t>
      </w:r>
      <w:r w:rsidRPr="00FD16D6">
        <w:rPr>
          <w:rFonts w:ascii="Times New Roman" w:hAnsi="Times New Roman"/>
        </w:rPr>
        <w:t xml:space="preserve"> podľa § 2 písm. k) </w:t>
      </w:r>
      <w:r w:rsidRPr="00FD16D6" w:rsidR="00EC6D77">
        <w:rPr>
          <w:rFonts w:ascii="Times New Roman" w:hAnsi="Times New Roman"/>
        </w:rPr>
        <w:t>druhého</w:t>
      </w:r>
      <w:r w:rsidR="00805FE2">
        <w:rPr>
          <w:rFonts w:ascii="Times New Roman" w:hAnsi="Times New Roman"/>
        </w:rPr>
        <w:t xml:space="preserve"> bodu</w:t>
      </w:r>
      <w:r w:rsidRPr="00FD16D6" w:rsidR="00EC6D77">
        <w:rPr>
          <w:rFonts w:ascii="Times New Roman" w:hAnsi="Times New Roman"/>
        </w:rPr>
        <w:t xml:space="preserve"> </w:t>
      </w:r>
      <w:r w:rsidRPr="00FD16D6" w:rsidR="00384FF4">
        <w:rPr>
          <w:rFonts w:ascii="Times New Roman" w:hAnsi="Times New Roman"/>
        </w:rPr>
        <w:t>a</w:t>
      </w:r>
      <w:r w:rsidR="00384FF4">
        <w:rPr>
          <w:rFonts w:ascii="Times New Roman" w:hAnsi="Times New Roman"/>
        </w:rPr>
        <w:t>lebo</w:t>
      </w:r>
      <w:r w:rsidRPr="00FD16D6" w:rsidR="00EC6D77">
        <w:rPr>
          <w:rFonts w:ascii="Times New Roman" w:hAnsi="Times New Roman"/>
        </w:rPr>
        <w:t> tretieho bodu,</w:t>
      </w:r>
      <w:r w:rsidRPr="00FD16D6">
        <w:rPr>
          <w:rFonts w:ascii="Times New Roman" w:hAnsi="Times New Roman"/>
        </w:rPr>
        <w:t xml:space="preserve"> </w:t>
      </w:r>
    </w:p>
    <w:p w:rsidR="003156E6" w:rsidRPr="00FD16D6" w:rsidP="003156E6">
      <w:pPr>
        <w:pStyle w:val="BodyTextIndent"/>
        <w:bidi w:val="0"/>
        <w:ind w:left="426"/>
        <w:rPr>
          <w:rFonts w:ascii="Times New Roman" w:hAnsi="Times New Roman"/>
        </w:rPr>
      </w:pPr>
      <w:r w:rsidRPr="00FD16D6">
        <w:rPr>
          <w:rFonts w:ascii="Times New Roman" w:hAnsi="Times New Roman"/>
        </w:rPr>
        <w:t>i) identifikáciu konkrétnej metódy</w:t>
      </w:r>
      <w:r w:rsidRPr="00FD16D6" w:rsidR="001732BC">
        <w:rPr>
          <w:rFonts w:ascii="Times New Roman" w:hAnsi="Times New Roman"/>
          <w:vertAlign w:val="superscript"/>
        </w:rPr>
        <w:t>12</w:t>
      </w:r>
      <w:r w:rsidR="00251D84">
        <w:rPr>
          <w:rFonts w:ascii="Times New Roman" w:hAnsi="Times New Roman"/>
          <w:vertAlign w:val="superscript"/>
        </w:rPr>
        <w:t>a</w:t>
      </w:r>
      <w:r w:rsidRPr="00FD16D6" w:rsidR="001732BC">
        <w:rPr>
          <w:rFonts w:ascii="Times New Roman" w:hAnsi="Times New Roman"/>
          <w:vertAlign w:val="superscript"/>
        </w:rPr>
        <w:t>)</w:t>
      </w:r>
      <w:r w:rsidRPr="00FD16D6">
        <w:rPr>
          <w:rFonts w:ascii="Times New Roman" w:hAnsi="Times New Roman"/>
        </w:rPr>
        <w:t xml:space="preserve"> </w:t>
      </w:r>
      <w:r w:rsidRPr="00FD16D6" w:rsidR="007B3832">
        <w:rPr>
          <w:rFonts w:ascii="Times New Roman" w:hAnsi="Times New Roman"/>
        </w:rPr>
        <w:t>pri záväznom stanovisku</w:t>
      </w:r>
      <w:r w:rsidRPr="00FD16D6">
        <w:rPr>
          <w:rFonts w:ascii="Times New Roman" w:hAnsi="Times New Roman"/>
        </w:rPr>
        <w:t xml:space="preserve"> podľa § 2 písm. k)</w:t>
      </w:r>
      <w:r w:rsidRPr="00FD16D6" w:rsidR="00EC6D77">
        <w:rPr>
          <w:rFonts w:ascii="Times New Roman" w:hAnsi="Times New Roman"/>
        </w:rPr>
        <w:t xml:space="preserve"> druhého </w:t>
      </w:r>
      <w:r w:rsidR="00805FE2">
        <w:rPr>
          <w:rFonts w:ascii="Times New Roman" w:hAnsi="Times New Roman"/>
        </w:rPr>
        <w:t xml:space="preserve">bodu </w:t>
      </w:r>
      <w:r w:rsidRPr="00FD16D6" w:rsidR="00384FF4">
        <w:rPr>
          <w:rFonts w:ascii="Times New Roman" w:hAnsi="Times New Roman"/>
        </w:rPr>
        <w:t>a</w:t>
      </w:r>
      <w:r w:rsidR="00384FF4">
        <w:rPr>
          <w:rFonts w:ascii="Times New Roman" w:hAnsi="Times New Roman"/>
        </w:rPr>
        <w:t>lebo</w:t>
      </w:r>
      <w:r w:rsidRPr="00FD16D6" w:rsidR="00EC6D77">
        <w:rPr>
          <w:rFonts w:ascii="Times New Roman" w:hAnsi="Times New Roman"/>
        </w:rPr>
        <w:t> tretieho bodu,</w:t>
      </w:r>
    </w:p>
    <w:p w:rsidR="0073168F" w:rsidRPr="00FD16D6" w:rsidP="00A45B62">
      <w:pPr>
        <w:pStyle w:val="BodyTextIndent"/>
        <w:bidi w:val="0"/>
        <w:ind w:left="426"/>
        <w:rPr>
          <w:rFonts w:ascii="Times New Roman" w:hAnsi="Times New Roman"/>
        </w:rPr>
      </w:pPr>
      <w:r w:rsidRPr="00FD16D6">
        <w:rPr>
          <w:rFonts w:ascii="Times New Roman" w:hAnsi="Times New Roman"/>
        </w:rPr>
        <w:t xml:space="preserve">j) </w:t>
      </w:r>
      <w:r w:rsidR="00194F22">
        <w:rPr>
          <w:rFonts w:ascii="Times New Roman" w:hAnsi="Times New Roman"/>
        </w:rPr>
        <w:t>označenie</w:t>
      </w:r>
      <w:r w:rsidRPr="00FD16D6">
        <w:rPr>
          <w:rFonts w:ascii="Times New Roman" w:hAnsi="Times New Roman"/>
        </w:rPr>
        <w:t xml:space="preserve"> </w:t>
      </w:r>
      <w:r w:rsidRPr="00FD16D6" w:rsidR="006E2290">
        <w:rPr>
          <w:rFonts w:ascii="Times New Roman" w:hAnsi="Times New Roman"/>
        </w:rPr>
        <w:t xml:space="preserve">dotknutých </w:t>
      </w:r>
      <w:r w:rsidRPr="00FD16D6">
        <w:rPr>
          <w:rFonts w:ascii="Times New Roman" w:hAnsi="Times New Roman"/>
        </w:rPr>
        <w:t xml:space="preserve">členských štátov, ktorých by sa mohlo týkať </w:t>
      </w:r>
      <w:r w:rsidRPr="00FD16D6" w:rsidR="00A160F6">
        <w:rPr>
          <w:rFonts w:ascii="Times New Roman" w:hAnsi="Times New Roman"/>
        </w:rPr>
        <w:t>záväzné stanovisko</w:t>
      </w:r>
      <w:r w:rsidRPr="00FD16D6" w:rsidR="00EC6D77">
        <w:rPr>
          <w:rFonts w:ascii="Times New Roman" w:hAnsi="Times New Roman"/>
        </w:rPr>
        <w:t>,</w:t>
      </w:r>
      <w:r w:rsidRPr="00FD16D6">
        <w:rPr>
          <w:rFonts w:ascii="Times New Roman" w:hAnsi="Times New Roman"/>
        </w:rPr>
        <w:t xml:space="preserve"> </w:t>
      </w:r>
    </w:p>
    <w:p w:rsidR="0073168F" w:rsidRPr="00FD16D6" w:rsidP="00A45B62">
      <w:pPr>
        <w:pStyle w:val="BodyTextIndent"/>
        <w:bidi w:val="0"/>
        <w:ind w:left="426"/>
        <w:rPr>
          <w:rFonts w:ascii="Times New Roman" w:hAnsi="Times New Roman"/>
        </w:rPr>
      </w:pPr>
      <w:r w:rsidRPr="00FD16D6">
        <w:rPr>
          <w:rFonts w:ascii="Times New Roman" w:hAnsi="Times New Roman"/>
        </w:rPr>
        <w:t>k)</w:t>
      </w:r>
      <w:r w:rsidRPr="00FD16D6" w:rsidR="00EE1378">
        <w:rPr>
          <w:rFonts w:ascii="Times New Roman" w:hAnsi="Times New Roman"/>
        </w:rPr>
        <w:t xml:space="preserve"> </w:t>
      </w:r>
      <w:r w:rsidRPr="00FD16D6">
        <w:rPr>
          <w:rFonts w:ascii="Times New Roman" w:hAnsi="Times New Roman"/>
        </w:rPr>
        <w:t xml:space="preserve">identifikáciu </w:t>
      </w:r>
      <w:r w:rsidRPr="00FD16D6" w:rsidR="00E16203">
        <w:rPr>
          <w:rFonts w:ascii="Times New Roman" w:hAnsi="Times New Roman"/>
        </w:rPr>
        <w:t>subjekt</w:t>
      </w:r>
      <w:r w:rsidRPr="00FD16D6" w:rsidR="00A67B64">
        <w:rPr>
          <w:rFonts w:ascii="Times New Roman" w:hAnsi="Times New Roman"/>
        </w:rPr>
        <w:t>ov</w:t>
      </w:r>
      <w:r w:rsidRPr="00FD16D6">
        <w:rPr>
          <w:rFonts w:ascii="Times New Roman" w:hAnsi="Times New Roman"/>
        </w:rPr>
        <w:t xml:space="preserve"> v členských štátoch, ktor</w:t>
      </w:r>
      <w:r w:rsidRPr="00FD16D6" w:rsidR="007B3832">
        <w:rPr>
          <w:rFonts w:ascii="Times New Roman" w:hAnsi="Times New Roman"/>
        </w:rPr>
        <w:t>é</w:t>
      </w:r>
      <w:r w:rsidRPr="00FD16D6">
        <w:rPr>
          <w:rFonts w:ascii="Times New Roman" w:hAnsi="Times New Roman"/>
        </w:rPr>
        <w:t xml:space="preserve"> by moh</w:t>
      </w:r>
      <w:r w:rsidRPr="00FD16D6" w:rsidR="00E16203">
        <w:rPr>
          <w:rFonts w:ascii="Times New Roman" w:hAnsi="Times New Roman"/>
        </w:rPr>
        <w:t>l</w:t>
      </w:r>
      <w:r w:rsidRPr="00FD16D6" w:rsidR="007B3832">
        <w:rPr>
          <w:rFonts w:ascii="Times New Roman" w:hAnsi="Times New Roman"/>
        </w:rPr>
        <w:t>i</w:t>
      </w:r>
      <w:r w:rsidRPr="00FD16D6">
        <w:rPr>
          <w:rFonts w:ascii="Times New Roman" w:hAnsi="Times New Roman"/>
        </w:rPr>
        <w:t xml:space="preserve"> byť ovplyvnen</w:t>
      </w:r>
      <w:r w:rsidRPr="00FD16D6" w:rsidR="007B3832">
        <w:rPr>
          <w:rFonts w:ascii="Times New Roman" w:hAnsi="Times New Roman"/>
        </w:rPr>
        <w:t>é</w:t>
      </w:r>
      <w:r w:rsidRPr="00FD16D6">
        <w:rPr>
          <w:rFonts w:ascii="Times New Roman" w:hAnsi="Times New Roman"/>
        </w:rPr>
        <w:t xml:space="preserve"> </w:t>
      </w:r>
      <w:r w:rsidRPr="00FD16D6" w:rsidR="00A160F6">
        <w:rPr>
          <w:rFonts w:ascii="Times New Roman" w:hAnsi="Times New Roman"/>
        </w:rPr>
        <w:t>z</w:t>
      </w:r>
      <w:r w:rsidRPr="00FD16D6">
        <w:rPr>
          <w:rFonts w:ascii="Times New Roman" w:hAnsi="Times New Roman"/>
        </w:rPr>
        <w:t>áväzným stanoviskom</w:t>
      </w:r>
      <w:r w:rsidRPr="00FD16D6" w:rsidR="00A160F6">
        <w:rPr>
          <w:rFonts w:ascii="Times New Roman" w:hAnsi="Times New Roman"/>
        </w:rPr>
        <w:t xml:space="preserve">, </w:t>
      </w:r>
      <w:r w:rsidRPr="00FD16D6">
        <w:rPr>
          <w:rFonts w:ascii="Times New Roman" w:hAnsi="Times New Roman"/>
        </w:rPr>
        <w:t xml:space="preserve">pričom sa uvedie, s ktorým členským štátom sú dotknuté </w:t>
      </w:r>
      <w:r w:rsidRPr="00FD16D6" w:rsidR="0088477A">
        <w:rPr>
          <w:rFonts w:ascii="Times New Roman" w:hAnsi="Times New Roman"/>
        </w:rPr>
        <w:t>subjekty</w:t>
      </w:r>
      <w:r w:rsidRPr="00FD16D6">
        <w:rPr>
          <w:rFonts w:ascii="Times New Roman" w:hAnsi="Times New Roman"/>
        </w:rPr>
        <w:t xml:space="preserve"> prepojené,  </w:t>
      </w:r>
    </w:p>
    <w:p w:rsidR="00887893" w:rsidRPr="00804474" w:rsidP="00887893">
      <w:pPr>
        <w:pStyle w:val="BodyTextIndent"/>
        <w:bidi w:val="0"/>
        <w:ind w:left="426"/>
        <w:rPr>
          <w:rFonts w:ascii="Times New Roman" w:hAnsi="Times New Roman"/>
        </w:rPr>
      </w:pPr>
      <w:r w:rsidRPr="00FD16D6" w:rsidR="0073168F">
        <w:rPr>
          <w:rFonts w:ascii="Times New Roman" w:hAnsi="Times New Roman"/>
        </w:rPr>
        <w:t xml:space="preserve">l) </w:t>
      </w:r>
      <w:r w:rsidRPr="00FD16D6" w:rsidR="006E2290">
        <w:rPr>
          <w:rFonts w:ascii="Times New Roman" w:hAnsi="Times New Roman"/>
        </w:rPr>
        <w:t>oznámenie, či sú</w:t>
      </w:r>
      <w:r w:rsidRPr="00FD16D6" w:rsidR="0073168F">
        <w:rPr>
          <w:rFonts w:ascii="Times New Roman" w:hAnsi="Times New Roman"/>
        </w:rPr>
        <w:t xml:space="preserve"> informácie </w:t>
      </w:r>
      <w:r w:rsidR="00E77B20">
        <w:rPr>
          <w:rFonts w:ascii="Times New Roman" w:hAnsi="Times New Roman"/>
        </w:rPr>
        <w:t>poskytované z</w:t>
      </w:r>
      <w:r w:rsidR="00817800">
        <w:rPr>
          <w:rFonts w:ascii="Times New Roman" w:hAnsi="Times New Roman"/>
        </w:rPr>
        <w:t>o</w:t>
      </w:r>
      <w:r w:rsidR="00E77B20">
        <w:rPr>
          <w:rFonts w:ascii="Times New Roman" w:hAnsi="Times New Roman"/>
        </w:rPr>
        <w:t xml:space="preserve"> </w:t>
      </w:r>
      <w:r w:rsidRPr="00FD16D6" w:rsidR="0073168F">
        <w:rPr>
          <w:rFonts w:ascii="Times New Roman" w:hAnsi="Times New Roman"/>
        </w:rPr>
        <w:t>záväzn</w:t>
      </w:r>
      <w:r w:rsidR="00E77B20">
        <w:rPr>
          <w:rFonts w:ascii="Times New Roman" w:hAnsi="Times New Roman"/>
        </w:rPr>
        <w:t>ého</w:t>
      </w:r>
      <w:r w:rsidRPr="00FD16D6" w:rsidR="0073168F">
        <w:rPr>
          <w:rFonts w:ascii="Times New Roman" w:hAnsi="Times New Roman"/>
        </w:rPr>
        <w:t xml:space="preserve"> stanovisk</w:t>
      </w:r>
      <w:r w:rsidR="00E77B20">
        <w:rPr>
          <w:rFonts w:ascii="Times New Roman" w:hAnsi="Times New Roman"/>
        </w:rPr>
        <w:t>a</w:t>
      </w:r>
      <w:r w:rsidRPr="00FD16D6" w:rsidR="0073168F">
        <w:rPr>
          <w:rFonts w:ascii="Times New Roman" w:hAnsi="Times New Roman"/>
        </w:rPr>
        <w:t xml:space="preserve"> alebo </w:t>
      </w:r>
      <w:r w:rsidR="00E77B20">
        <w:rPr>
          <w:rFonts w:ascii="Times New Roman" w:hAnsi="Times New Roman"/>
        </w:rPr>
        <w:t>zo</w:t>
      </w:r>
      <w:r w:rsidRPr="00FD16D6" w:rsidR="0073168F">
        <w:rPr>
          <w:rFonts w:ascii="Times New Roman" w:hAnsi="Times New Roman"/>
        </w:rPr>
        <w:t xml:space="preserve"> žiadosti </w:t>
      </w:r>
      <w:r w:rsidRPr="00FD16D6" w:rsidR="00FD65EF">
        <w:rPr>
          <w:rFonts w:ascii="Times New Roman" w:hAnsi="Times New Roman"/>
        </w:rPr>
        <w:t xml:space="preserve">podľa osobitného </w:t>
      </w:r>
      <w:r w:rsidRPr="00804474" w:rsidR="00FD65EF">
        <w:rPr>
          <w:rFonts w:ascii="Times New Roman" w:hAnsi="Times New Roman"/>
        </w:rPr>
        <w:t>predpisu</w:t>
      </w:r>
      <w:r w:rsidRPr="00804474" w:rsidR="00AC4B16">
        <w:rPr>
          <w:rFonts w:ascii="Times New Roman" w:hAnsi="Times New Roman"/>
        </w:rPr>
        <w:t>.</w:t>
      </w:r>
      <w:r w:rsidRPr="00804474" w:rsidR="00FD65EF">
        <w:rPr>
          <w:rFonts w:ascii="Times New Roman" w:hAnsi="Times New Roman"/>
          <w:vertAlign w:val="superscript"/>
        </w:rPr>
        <w:t>4c</w:t>
      </w:r>
      <w:r w:rsidRPr="00804474" w:rsidR="00FD65EF">
        <w:rPr>
          <w:rFonts w:ascii="Times New Roman" w:hAnsi="Times New Roman"/>
        </w:rPr>
        <w:t>)</w:t>
      </w:r>
    </w:p>
    <w:p w:rsidR="00FE506A" w:rsidRPr="00804474" w:rsidP="00887893">
      <w:pPr>
        <w:pStyle w:val="BodyTextIndent"/>
        <w:bidi w:val="0"/>
        <w:ind w:left="426"/>
        <w:rPr>
          <w:rFonts w:ascii="Times New Roman" w:hAnsi="Times New Roman"/>
        </w:rPr>
      </w:pPr>
      <w:r w:rsidRPr="00804474">
        <w:rPr>
          <w:rFonts w:ascii="Times New Roman" w:hAnsi="Times New Roman"/>
        </w:rPr>
        <w:t xml:space="preserve">(3) </w:t>
      </w:r>
      <w:r w:rsidRPr="00804474" w:rsidR="00912B14">
        <w:rPr>
          <w:rFonts w:ascii="Times New Roman" w:hAnsi="Times New Roman"/>
        </w:rPr>
        <w:t>I</w:t>
      </w:r>
      <w:r w:rsidRPr="00804474">
        <w:rPr>
          <w:rFonts w:ascii="Times New Roman" w:hAnsi="Times New Roman"/>
        </w:rPr>
        <w:t>nformácie podľa ods</w:t>
      </w:r>
      <w:r w:rsidRPr="00804474" w:rsidR="007B3832">
        <w:rPr>
          <w:rFonts w:ascii="Times New Roman" w:hAnsi="Times New Roman"/>
        </w:rPr>
        <w:t>eku</w:t>
      </w:r>
      <w:r w:rsidRPr="00804474">
        <w:rPr>
          <w:rFonts w:ascii="Times New Roman" w:hAnsi="Times New Roman"/>
        </w:rPr>
        <w:t xml:space="preserve"> 2 písm. a), b), h) a </w:t>
      </w:r>
      <w:r w:rsidRPr="00804474" w:rsidR="00912B14">
        <w:rPr>
          <w:rFonts w:ascii="Times New Roman" w:hAnsi="Times New Roman"/>
        </w:rPr>
        <w:t>k) sa nezasielajú Európskej komisii.</w:t>
      </w:r>
    </w:p>
    <w:p w:rsidR="00FE506A" w:rsidRPr="00804474" w:rsidP="00FE506A">
      <w:pPr>
        <w:pStyle w:val="BodyTextIndent"/>
        <w:bidi w:val="0"/>
        <w:ind w:left="426"/>
        <w:rPr>
          <w:rFonts w:ascii="Times New Roman" w:hAnsi="Times New Roman"/>
        </w:rPr>
      </w:pPr>
      <w:r w:rsidRPr="00804474" w:rsidR="001D52E4">
        <w:rPr>
          <w:rFonts w:ascii="Times New Roman" w:hAnsi="Times New Roman"/>
        </w:rPr>
        <w:t>(</w:t>
      </w:r>
      <w:r w:rsidRPr="00804474">
        <w:rPr>
          <w:rFonts w:ascii="Times New Roman" w:hAnsi="Times New Roman"/>
        </w:rPr>
        <w:t>4</w:t>
      </w:r>
      <w:r w:rsidRPr="00804474" w:rsidR="001D52E4">
        <w:rPr>
          <w:rFonts w:ascii="Times New Roman" w:hAnsi="Times New Roman"/>
        </w:rPr>
        <w:t>) Ak medzinárodná zmluva, na základe ktorej sa záväzné stanovisko podľa § 2 písm. k)</w:t>
      </w:r>
      <w:r w:rsidRPr="00804474" w:rsidR="00EC6D77">
        <w:rPr>
          <w:rFonts w:ascii="Times New Roman" w:hAnsi="Times New Roman"/>
        </w:rPr>
        <w:t xml:space="preserve"> druhého</w:t>
      </w:r>
      <w:r w:rsidRPr="00804474" w:rsidR="00805FE2">
        <w:rPr>
          <w:rFonts w:ascii="Times New Roman" w:hAnsi="Times New Roman"/>
        </w:rPr>
        <w:t xml:space="preserve"> bodu</w:t>
      </w:r>
      <w:r w:rsidRPr="00804474" w:rsidR="00EC6D77">
        <w:rPr>
          <w:rFonts w:ascii="Times New Roman" w:hAnsi="Times New Roman"/>
        </w:rPr>
        <w:t xml:space="preserve"> a</w:t>
      </w:r>
      <w:r w:rsidR="000E1D06">
        <w:rPr>
          <w:rFonts w:ascii="Times New Roman" w:hAnsi="Times New Roman"/>
        </w:rPr>
        <w:t>lebo</w:t>
      </w:r>
      <w:r w:rsidRPr="00804474" w:rsidR="00EC6D77">
        <w:rPr>
          <w:rFonts w:ascii="Times New Roman" w:hAnsi="Times New Roman"/>
        </w:rPr>
        <w:t> tretieho bodu</w:t>
      </w:r>
      <w:r w:rsidRPr="00804474" w:rsidR="001D52E4">
        <w:rPr>
          <w:rFonts w:ascii="Times New Roman" w:hAnsi="Times New Roman"/>
        </w:rPr>
        <w:t xml:space="preserve"> dohodlo s nečlenským štát</w:t>
      </w:r>
      <w:r w:rsidRPr="00804474" w:rsidR="00DA4D21">
        <w:rPr>
          <w:rFonts w:ascii="Times New Roman" w:hAnsi="Times New Roman"/>
        </w:rPr>
        <w:t>om</w:t>
      </w:r>
      <w:r w:rsidRPr="00804474" w:rsidR="001D52E4">
        <w:rPr>
          <w:rFonts w:ascii="Times New Roman" w:hAnsi="Times New Roman"/>
        </w:rPr>
        <w:t>, neumožňuje sprístupnenie informácií tretím stranám, príslušný orgán Slovenskej republiky oznámi príslušným orgánom členských štátov informácie podľa ods</w:t>
      </w:r>
      <w:r w:rsidRPr="00804474" w:rsidR="00703CBA">
        <w:rPr>
          <w:rFonts w:ascii="Times New Roman" w:hAnsi="Times New Roman"/>
        </w:rPr>
        <w:t>eku</w:t>
      </w:r>
      <w:r w:rsidRPr="00804474" w:rsidR="001D52E4">
        <w:rPr>
          <w:rFonts w:ascii="Times New Roman" w:hAnsi="Times New Roman"/>
        </w:rPr>
        <w:t xml:space="preserve"> </w:t>
      </w:r>
      <w:r w:rsidRPr="00804474" w:rsidR="00E16203">
        <w:rPr>
          <w:rFonts w:ascii="Times New Roman" w:hAnsi="Times New Roman"/>
        </w:rPr>
        <w:t>2</w:t>
      </w:r>
      <w:r w:rsidRPr="00804474" w:rsidR="001D52E4">
        <w:rPr>
          <w:rFonts w:ascii="Times New Roman" w:hAnsi="Times New Roman"/>
        </w:rPr>
        <w:t xml:space="preserve"> vyplývajúce zo žiadosti podľa osobitného predpisu</w:t>
      </w:r>
      <w:r w:rsidRPr="00804474" w:rsidR="001D52E4">
        <w:rPr>
          <w:rFonts w:ascii="Times New Roman" w:hAnsi="Times New Roman"/>
          <w:vertAlign w:val="superscript"/>
        </w:rPr>
        <w:t>4c</w:t>
      </w:r>
      <w:r w:rsidRPr="00804474">
        <w:rPr>
          <w:rFonts w:ascii="Times New Roman" w:hAnsi="Times New Roman"/>
        </w:rPr>
        <w:t>) a Európskej komisii informácie podľa odseku 2 písm. c) až g), i), j) a l) vyplývajúce zo žiadosti podľa osobitného predpisu.</w:t>
      </w:r>
      <w:r w:rsidRPr="00804474">
        <w:rPr>
          <w:rFonts w:ascii="Times New Roman" w:hAnsi="Times New Roman"/>
          <w:vertAlign w:val="superscript"/>
        </w:rPr>
        <w:t>4c</w:t>
      </w:r>
      <w:r w:rsidRPr="00804474">
        <w:rPr>
          <w:rFonts w:ascii="Times New Roman" w:hAnsi="Times New Roman"/>
        </w:rPr>
        <w:t>)</w:t>
      </w:r>
    </w:p>
    <w:p w:rsidR="00F81E8A" w:rsidRPr="00FD16D6" w:rsidP="00F81E8A">
      <w:pPr>
        <w:pStyle w:val="BodyTextIndent"/>
        <w:bidi w:val="0"/>
        <w:ind w:left="426"/>
        <w:rPr>
          <w:rFonts w:ascii="Times New Roman" w:hAnsi="Times New Roman"/>
          <w:color w:val="FF0000"/>
        </w:rPr>
      </w:pPr>
      <w:r w:rsidRPr="00804474">
        <w:rPr>
          <w:rFonts w:ascii="Times New Roman" w:hAnsi="Times New Roman"/>
        </w:rPr>
        <w:t>(</w:t>
      </w:r>
      <w:r w:rsidRPr="00804474" w:rsidR="00FE506A">
        <w:rPr>
          <w:rFonts w:ascii="Times New Roman" w:hAnsi="Times New Roman"/>
        </w:rPr>
        <w:t>5</w:t>
      </w:r>
      <w:r w:rsidRPr="00804474">
        <w:rPr>
          <w:rFonts w:ascii="Times New Roman" w:hAnsi="Times New Roman"/>
        </w:rPr>
        <w:t xml:space="preserve">) </w:t>
      </w:r>
      <w:r w:rsidRPr="00804474" w:rsidR="00C9648D">
        <w:rPr>
          <w:rFonts w:ascii="Times New Roman" w:hAnsi="Times New Roman"/>
        </w:rPr>
        <w:t>Ak pr</w:t>
      </w:r>
      <w:r w:rsidRPr="00804474">
        <w:rPr>
          <w:rFonts w:ascii="Times New Roman" w:hAnsi="Times New Roman"/>
        </w:rPr>
        <w:t xml:space="preserve">íslušný orgán </w:t>
      </w:r>
      <w:r w:rsidRPr="00804474" w:rsidR="00801670">
        <w:rPr>
          <w:rFonts w:ascii="Times New Roman" w:hAnsi="Times New Roman"/>
        </w:rPr>
        <w:t>členského štátu</w:t>
      </w:r>
      <w:r w:rsidRPr="00804474" w:rsidR="00C9648D">
        <w:rPr>
          <w:rFonts w:ascii="Times New Roman" w:hAnsi="Times New Roman"/>
        </w:rPr>
        <w:t xml:space="preserve"> </w:t>
      </w:r>
      <w:r w:rsidRPr="00804474" w:rsidR="00801670">
        <w:rPr>
          <w:rFonts w:ascii="Times New Roman" w:hAnsi="Times New Roman"/>
        </w:rPr>
        <w:t>označí Slovenskú republiku</w:t>
      </w:r>
      <w:r w:rsidR="00801670">
        <w:rPr>
          <w:rFonts w:ascii="Times New Roman" w:hAnsi="Times New Roman"/>
        </w:rPr>
        <w:t xml:space="preserve"> </w:t>
      </w:r>
      <w:r w:rsidRPr="00FD16D6" w:rsidR="003830C1">
        <w:rPr>
          <w:rFonts w:ascii="Times New Roman" w:hAnsi="Times New Roman"/>
        </w:rPr>
        <w:t>podľa ods</w:t>
      </w:r>
      <w:r w:rsidRPr="00FD16D6" w:rsidR="007B3832">
        <w:rPr>
          <w:rFonts w:ascii="Times New Roman" w:hAnsi="Times New Roman"/>
        </w:rPr>
        <w:t>eku</w:t>
      </w:r>
      <w:r w:rsidRPr="00FD16D6" w:rsidR="003830C1">
        <w:rPr>
          <w:rFonts w:ascii="Times New Roman" w:hAnsi="Times New Roman"/>
        </w:rPr>
        <w:t xml:space="preserve"> </w:t>
      </w:r>
      <w:r w:rsidRPr="00FD16D6" w:rsidR="00EE1378">
        <w:rPr>
          <w:rFonts w:ascii="Times New Roman" w:hAnsi="Times New Roman"/>
        </w:rPr>
        <w:t>2</w:t>
      </w:r>
      <w:r w:rsidRPr="00FD16D6" w:rsidR="003830C1">
        <w:rPr>
          <w:rFonts w:ascii="Times New Roman" w:hAnsi="Times New Roman"/>
        </w:rPr>
        <w:t xml:space="preserve"> písm. j)</w:t>
      </w:r>
      <w:r w:rsidR="00801670">
        <w:rPr>
          <w:rFonts w:ascii="Times New Roman" w:hAnsi="Times New Roman"/>
        </w:rPr>
        <w:t xml:space="preserve"> ako dotknutý členský štát</w:t>
      </w:r>
      <w:r w:rsidRPr="00FD16D6" w:rsidR="003830C1">
        <w:rPr>
          <w:rFonts w:ascii="Times New Roman" w:hAnsi="Times New Roman"/>
        </w:rPr>
        <w:t xml:space="preserve">, </w:t>
      </w:r>
      <w:r w:rsidR="00801670">
        <w:rPr>
          <w:rFonts w:ascii="Times New Roman" w:hAnsi="Times New Roman"/>
        </w:rPr>
        <w:t xml:space="preserve">príslušný orgán Slovenskej republiky </w:t>
      </w:r>
      <w:r w:rsidR="00384FF4">
        <w:rPr>
          <w:rFonts w:ascii="Times New Roman" w:hAnsi="Times New Roman"/>
        </w:rPr>
        <w:t>potvrdí elektronickými prostriedkami</w:t>
      </w:r>
      <w:r w:rsidRPr="00FD16D6">
        <w:rPr>
          <w:rFonts w:ascii="Times New Roman" w:hAnsi="Times New Roman"/>
        </w:rPr>
        <w:t xml:space="preserve"> prijatie informácií </w:t>
      </w:r>
      <w:r w:rsidRPr="00FD16D6" w:rsidR="003830C1">
        <w:rPr>
          <w:rFonts w:ascii="Times New Roman" w:hAnsi="Times New Roman"/>
        </w:rPr>
        <w:t xml:space="preserve">príslušnému orgánu členského štátu, ktorý ich poskytol, </w:t>
      </w:r>
      <w:r w:rsidRPr="00FD16D6">
        <w:rPr>
          <w:rFonts w:ascii="Times New Roman" w:hAnsi="Times New Roman"/>
        </w:rPr>
        <w:t>najneskôr do siedmich dní odo dňa</w:t>
      </w:r>
      <w:r w:rsidRPr="00FD16D6" w:rsidR="00326255">
        <w:rPr>
          <w:rFonts w:ascii="Times New Roman" w:hAnsi="Times New Roman"/>
        </w:rPr>
        <w:t xml:space="preserve"> ich prijatia</w:t>
      </w:r>
      <w:r w:rsidRPr="00FD16D6" w:rsidR="003830C1">
        <w:rPr>
          <w:rFonts w:ascii="Times New Roman" w:hAnsi="Times New Roman"/>
        </w:rPr>
        <w:t xml:space="preserve">. </w:t>
      </w:r>
    </w:p>
    <w:p w:rsidR="003A497A" w:rsidRPr="00FD16D6" w:rsidP="00A45B62">
      <w:pPr>
        <w:pStyle w:val="BodyTextIndent"/>
        <w:bidi w:val="0"/>
        <w:ind w:left="426"/>
        <w:rPr>
          <w:rFonts w:ascii="Times New Roman" w:hAnsi="Times New Roman"/>
          <w:color w:val="FF0000"/>
        </w:rPr>
      </w:pPr>
      <w:r w:rsidRPr="00FD16D6" w:rsidR="00FA1007">
        <w:rPr>
          <w:rFonts w:ascii="Times New Roman" w:hAnsi="Times New Roman"/>
        </w:rPr>
        <w:t>(</w:t>
      </w:r>
      <w:r w:rsidRPr="00FD16D6" w:rsidR="00FE506A">
        <w:rPr>
          <w:rFonts w:ascii="Times New Roman" w:hAnsi="Times New Roman"/>
        </w:rPr>
        <w:t>6</w:t>
      </w:r>
      <w:r w:rsidRPr="00FD16D6" w:rsidR="00FA1007">
        <w:rPr>
          <w:rFonts w:ascii="Times New Roman" w:hAnsi="Times New Roman"/>
        </w:rPr>
        <w:t xml:space="preserve">) Príslušný orgán Slovenskej republiky </w:t>
      </w:r>
      <w:r w:rsidRPr="00FD16D6" w:rsidR="006E2290">
        <w:rPr>
          <w:rFonts w:ascii="Times New Roman" w:hAnsi="Times New Roman"/>
        </w:rPr>
        <w:t xml:space="preserve">poskytne príslušnému orgánu členského štátu na základe jeho žiadosti dodatočné informácie </w:t>
      </w:r>
      <w:r w:rsidRPr="00FD16D6" w:rsidR="00E5455B">
        <w:rPr>
          <w:rFonts w:ascii="Times New Roman" w:hAnsi="Times New Roman"/>
        </w:rPr>
        <w:t xml:space="preserve">k záväznému stanovisku, vrátane celého textu záväzného stanoviska. Príslušný orgán Slovenskej republiky </w:t>
      </w:r>
      <w:r w:rsidRPr="00FD16D6" w:rsidR="00FA1007">
        <w:rPr>
          <w:rFonts w:ascii="Times New Roman" w:hAnsi="Times New Roman"/>
        </w:rPr>
        <w:t>môže požiadať príslušný</w:t>
      </w:r>
      <w:r w:rsidRPr="00FD16D6">
        <w:rPr>
          <w:rFonts w:ascii="Times New Roman" w:hAnsi="Times New Roman"/>
        </w:rPr>
        <w:t xml:space="preserve"> orgán </w:t>
      </w:r>
      <w:r w:rsidRPr="00FD16D6" w:rsidR="00FA1007">
        <w:rPr>
          <w:rFonts w:ascii="Times New Roman" w:hAnsi="Times New Roman"/>
        </w:rPr>
        <w:t>členského štátu o dodatočné informácie</w:t>
      </w:r>
      <w:r w:rsidRPr="00FD16D6" w:rsidR="00703CBA">
        <w:rPr>
          <w:rFonts w:ascii="Times New Roman" w:hAnsi="Times New Roman"/>
        </w:rPr>
        <w:t>,</w:t>
      </w:r>
      <w:r w:rsidRPr="00FD16D6" w:rsidR="00FA1007">
        <w:rPr>
          <w:rFonts w:ascii="Times New Roman" w:hAnsi="Times New Roman"/>
        </w:rPr>
        <w:t xml:space="preserve"> vrátane celého textu záväzného stanoviska.</w:t>
      </w:r>
      <w:r w:rsidRPr="00FD16D6" w:rsidR="007B3832">
        <w:rPr>
          <w:rFonts w:ascii="Times New Roman" w:hAnsi="Times New Roman"/>
        </w:rPr>
        <w:t>“.</w:t>
      </w:r>
      <w:r w:rsidRPr="00FD16D6" w:rsidR="006961D6">
        <w:rPr>
          <w:rFonts w:ascii="Times New Roman" w:hAnsi="Times New Roman"/>
        </w:rPr>
        <w:t xml:space="preserve"> </w:t>
      </w:r>
    </w:p>
    <w:p w:rsidR="00360FC3" w:rsidRPr="00FD16D6" w:rsidP="001844E3">
      <w:pPr>
        <w:pStyle w:val="BodyTextIndent"/>
        <w:bidi w:val="0"/>
        <w:ind w:left="720"/>
        <w:rPr>
          <w:rFonts w:ascii="Times New Roman" w:hAnsi="Times New Roman"/>
        </w:rPr>
      </w:pPr>
    </w:p>
    <w:p w:rsidR="001732BC" w:rsidRPr="00FD16D6" w:rsidP="001732BC">
      <w:pPr>
        <w:widowControl w:val="0"/>
        <w:tabs>
          <w:tab w:val="left" w:pos="426"/>
        </w:tabs>
        <w:autoSpaceDE w:val="0"/>
        <w:autoSpaceDN w:val="0"/>
        <w:bidi w:val="0"/>
        <w:adjustRightInd w:val="0"/>
        <w:ind w:left="426"/>
        <w:jc w:val="both"/>
        <w:rPr>
          <w:rFonts w:ascii="Times New Roman" w:hAnsi="Times New Roman"/>
          <w:bCs/>
        </w:rPr>
      </w:pPr>
      <w:r w:rsidRPr="00FD16D6">
        <w:rPr>
          <w:rFonts w:ascii="Times New Roman" w:hAnsi="Times New Roman"/>
          <w:bCs/>
        </w:rPr>
        <w:t>Poznámk</w:t>
      </w:r>
      <w:r w:rsidR="00240A79">
        <w:rPr>
          <w:rFonts w:ascii="Times New Roman" w:hAnsi="Times New Roman"/>
          <w:bCs/>
        </w:rPr>
        <w:t>a</w:t>
      </w:r>
      <w:r w:rsidRPr="00FD16D6">
        <w:rPr>
          <w:rFonts w:ascii="Times New Roman" w:hAnsi="Times New Roman"/>
          <w:bCs/>
        </w:rPr>
        <w:t xml:space="preserve"> pod čiarou k</w:t>
      </w:r>
      <w:r w:rsidR="00170BA2">
        <w:rPr>
          <w:rFonts w:ascii="Times New Roman" w:hAnsi="Times New Roman"/>
          <w:bCs/>
        </w:rPr>
        <w:t> </w:t>
      </w:r>
      <w:r w:rsidRPr="00FD16D6">
        <w:rPr>
          <w:rFonts w:ascii="Times New Roman" w:hAnsi="Times New Roman"/>
          <w:bCs/>
        </w:rPr>
        <w:t>odkaz</w:t>
      </w:r>
      <w:r w:rsidR="00325B85">
        <w:rPr>
          <w:rFonts w:ascii="Times New Roman" w:hAnsi="Times New Roman"/>
          <w:bCs/>
        </w:rPr>
        <w:t>u</w:t>
      </w:r>
      <w:r w:rsidR="00170BA2">
        <w:rPr>
          <w:rFonts w:ascii="Times New Roman" w:hAnsi="Times New Roman"/>
          <w:bCs/>
        </w:rPr>
        <w:t xml:space="preserve"> 1</w:t>
      </w:r>
      <w:r w:rsidRPr="00FD16D6">
        <w:rPr>
          <w:rFonts w:ascii="Times New Roman" w:hAnsi="Times New Roman"/>
          <w:bCs/>
        </w:rPr>
        <w:t>2</w:t>
      </w:r>
      <w:r w:rsidR="00170BA2">
        <w:rPr>
          <w:rFonts w:ascii="Times New Roman" w:hAnsi="Times New Roman"/>
          <w:bCs/>
        </w:rPr>
        <w:t xml:space="preserve">a </w:t>
      </w:r>
      <w:r w:rsidR="00240A79">
        <w:rPr>
          <w:rFonts w:ascii="Times New Roman" w:hAnsi="Times New Roman"/>
          <w:bCs/>
        </w:rPr>
        <w:t>znie</w:t>
      </w:r>
      <w:r w:rsidRPr="00FD16D6">
        <w:rPr>
          <w:rFonts w:ascii="Times New Roman" w:hAnsi="Times New Roman"/>
          <w:bCs/>
        </w:rPr>
        <w:t>:</w:t>
      </w:r>
    </w:p>
    <w:p w:rsidR="001732BC" w:rsidRPr="00FD16D6" w:rsidP="002B5C93">
      <w:pPr>
        <w:widowControl w:val="0"/>
        <w:tabs>
          <w:tab w:val="left" w:pos="426"/>
        </w:tabs>
        <w:autoSpaceDE w:val="0"/>
        <w:autoSpaceDN w:val="0"/>
        <w:bidi w:val="0"/>
        <w:adjustRightInd w:val="0"/>
        <w:ind w:left="426"/>
        <w:jc w:val="both"/>
        <w:rPr>
          <w:rFonts w:ascii="Times New Roman" w:hAnsi="Times New Roman"/>
          <w:bCs/>
        </w:rPr>
      </w:pPr>
      <w:r w:rsidRPr="00FD16D6">
        <w:rPr>
          <w:rFonts w:ascii="Times New Roman" w:hAnsi="Times New Roman"/>
          <w:bCs/>
        </w:rPr>
        <w:t>„</w:t>
      </w:r>
      <w:r w:rsidR="00685C34">
        <w:rPr>
          <w:rFonts w:ascii="Times New Roman" w:hAnsi="Times New Roman"/>
          <w:bCs/>
        </w:rPr>
        <w:t xml:space="preserve"> </w:t>
      </w:r>
      <w:r w:rsidRPr="00FD16D6" w:rsidR="004611F3">
        <w:rPr>
          <w:rFonts w:ascii="Times New Roman" w:hAnsi="Times New Roman"/>
          <w:bCs/>
          <w:vertAlign w:val="superscript"/>
        </w:rPr>
        <w:t>12</w:t>
      </w:r>
      <w:r w:rsidR="00A8779B">
        <w:rPr>
          <w:rFonts w:ascii="Times New Roman" w:hAnsi="Times New Roman"/>
          <w:bCs/>
          <w:vertAlign w:val="superscript"/>
        </w:rPr>
        <w:t>a</w:t>
      </w:r>
      <w:r w:rsidRPr="00FD16D6">
        <w:rPr>
          <w:rFonts w:ascii="Times New Roman" w:hAnsi="Times New Roman"/>
          <w:bCs/>
        </w:rPr>
        <w:t>) § 18 ods. 1</w:t>
      </w:r>
      <w:r w:rsidR="00EC4CFE">
        <w:rPr>
          <w:rFonts w:ascii="Times New Roman" w:hAnsi="Times New Roman"/>
          <w:bCs/>
        </w:rPr>
        <w:t xml:space="preserve"> až 3</w:t>
      </w:r>
      <w:r w:rsidRPr="00FD16D6">
        <w:rPr>
          <w:rFonts w:ascii="Times New Roman" w:hAnsi="Times New Roman"/>
          <w:bCs/>
        </w:rPr>
        <w:t xml:space="preserve"> zákona č. 5</w:t>
      </w:r>
      <w:r w:rsidRPr="00FD16D6" w:rsidR="004611F3">
        <w:rPr>
          <w:rFonts w:ascii="Times New Roman" w:hAnsi="Times New Roman"/>
          <w:bCs/>
        </w:rPr>
        <w:t>95</w:t>
      </w:r>
      <w:r w:rsidRPr="00FD16D6">
        <w:rPr>
          <w:rFonts w:ascii="Times New Roman" w:hAnsi="Times New Roman"/>
          <w:bCs/>
        </w:rPr>
        <w:t>/200</w:t>
      </w:r>
      <w:r w:rsidR="00084B78">
        <w:rPr>
          <w:rFonts w:ascii="Times New Roman" w:hAnsi="Times New Roman"/>
          <w:bCs/>
        </w:rPr>
        <w:t>3</w:t>
      </w:r>
      <w:r w:rsidRPr="00FD16D6">
        <w:rPr>
          <w:rFonts w:ascii="Times New Roman" w:hAnsi="Times New Roman"/>
          <w:bCs/>
        </w:rPr>
        <w:t xml:space="preserve"> Z. z. </w:t>
      </w:r>
      <w:r w:rsidRPr="00FD16D6" w:rsidR="00431989">
        <w:rPr>
          <w:rFonts w:ascii="Times New Roman" w:hAnsi="Times New Roman"/>
          <w:bCs/>
        </w:rPr>
        <w:t>v znení neskorších predpisov</w:t>
      </w:r>
      <w:r w:rsidRPr="00FD16D6" w:rsidR="007B3832">
        <w:rPr>
          <w:rFonts w:ascii="Times New Roman" w:hAnsi="Times New Roman"/>
          <w:bCs/>
        </w:rPr>
        <w:t>.</w:t>
      </w:r>
      <w:r w:rsidRPr="00FD16D6" w:rsidR="004611F3">
        <w:rPr>
          <w:rFonts w:ascii="Times New Roman" w:hAnsi="Times New Roman"/>
          <w:bCs/>
        </w:rPr>
        <w:t>“</w:t>
      </w:r>
      <w:r w:rsidRPr="00FD16D6" w:rsidR="00A60D7F">
        <w:rPr>
          <w:rFonts w:ascii="Times New Roman" w:hAnsi="Times New Roman"/>
          <w:bCs/>
        </w:rPr>
        <w:t>.</w:t>
      </w:r>
    </w:p>
    <w:p w:rsidR="001732BC" w:rsidP="005945E7">
      <w:pPr>
        <w:pStyle w:val="BodyTextIndent"/>
        <w:bidi w:val="0"/>
        <w:rPr>
          <w:rFonts w:ascii="Times New Roman" w:hAnsi="Times New Roman"/>
        </w:rPr>
      </w:pPr>
    </w:p>
    <w:p w:rsidR="006F215E" w:rsidRPr="00743158" w:rsidP="005945E7">
      <w:pPr>
        <w:pStyle w:val="BodyTextIndent"/>
        <w:numPr>
          <w:numId w:val="9"/>
        </w:numPr>
        <w:bidi w:val="0"/>
        <w:rPr>
          <w:rFonts w:ascii="Times New Roman" w:hAnsi="Times New Roman"/>
        </w:rPr>
      </w:pPr>
      <w:r w:rsidRPr="00743158">
        <w:rPr>
          <w:rFonts w:ascii="Times New Roman" w:hAnsi="Times New Roman"/>
        </w:rPr>
        <w:t>V § 9 ods. 1 písm. b) sa slová „osoba bola oslobodená“ nahrádzajú slovami „fyzická osoba alebo subjekt boli oslobodené“ a slovo „jej“ sa nahrádza slovom „im“.</w:t>
      </w:r>
    </w:p>
    <w:p w:rsidR="006F215E" w:rsidRPr="00743158" w:rsidP="006F215E">
      <w:pPr>
        <w:pStyle w:val="BodyTextIndent"/>
        <w:bidi w:val="0"/>
        <w:ind w:left="360"/>
        <w:rPr>
          <w:rFonts w:ascii="Times New Roman" w:hAnsi="Times New Roman"/>
        </w:rPr>
      </w:pPr>
    </w:p>
    <w:p w:rsidR="003156E6" w:rsidRPr="00743158" w:rsidP="003156E6">
      <w:pPr>
        <w:pStyle w:val="BodyTextIndent"/>
        <w:numPr>
          <w:numId w:val="9"/>
        </w:numPr>
        <w:bidi w:val="0"/>
        <w:rPr>
          <w:rFonts w:ascii="Times New Roman" w:hAnsi="Times New Roman"/>
        </w:rPr>
      </w:pPr>
      <w:r w:rsidRPr="00743158">
        <w:rPr>
          <w:rFonts w:ascii="Times New Roman" w:hAnsi="Times New Roman"/>
        </w:rPr>
        <w:t>§ 9 sa dopĺňa odsekom 5, ktorý znie:</w:t>
      </w:r>
    </w:p>
    <w:p w:rsidR="003156E6" w:rsidRPr="00743158" w:rsidP="003156E6">
      <w:pPr>
        <w:pStyle w:val="BodyTextIndent"/>
        <w:bidi w:val="0"/>
        <w:ind w:left="360"/>
        <w:rPr>
          <w:rFonts w:ascii="Times New Roman" w:hAnsi="Times New Roman"/>
        </w:rPr>
      </w:pPr>
      <w:r w:rsidRPr="00743158">
        <w:rPr>
          <w:rFonts w:ascii="Times New Roman" w:hAnsi="Times New Roman"/>
        </w:rPr>
        <w:t>„(5) Príslušný orgán Slovenskej republiky poskytne príslušnému orgánu členského štátu bez jeho žiadosti záväzné stanovisk</w:t>
      </w:r>
      <w:r w:rsidRPr="00743158" w:rsidR="00817800">
        <w:rPr>
          <w:rFonts w:ascii="Times New Roman" w:hAnsi="Times New Roman"/>
        </w:rPr>
        <w:t>o</w:t>
      </w:r>
      <w:r w:rsidRPr="00743158">
        <w:rPr>
          <w:rFonts w:ascii="Times New Roman" w:hAnsi="Times New Roman"/>
        </w:rPr>
        <w:t xml:space="preserve"> podľa § 2 písm. k) </w:t>
      </w:r>
      <w:r w:rsidRPr="00743158" w:rsidR="002F778C">
        <w:rPr>
          <w:rFonts w:ascii="Times New Roman" w:hAnsi="Times New Roman"/>
        </w:rPr>
        <w:t xml:space="preserve">druhého </w:t>
      </w:r>
      <w:r w:rsidRPr="00743158" w:rsidR="001D068A">
        <w:rPr>
          <w:rFonts w:ascii="Times New Roman" w:hAnsi="Times New Roman"/>
        </w:rPr>
        <w:t xml:space="preserve">bodu </w:t>
      </w:r>
      <w:r w:rsidRPr="00743158" w:rsidR="002F778C">
        <w:rPr>
          <w:rFonts w:ascii="Times New Roman" w:hAnsi="Times New Roman"/>
        </w:rPr>
        <w:t>a tretieho bodu</w:t>
      </w:r>
      <w:r w:rsidRPr="00743158">
        <w:rPr>
          <w:rFonts w:ascii="Times New Roman" w:hAnsi="Times New Roman"/>
        </w:rPr>
        <w:t xml:space="preserve"> dohodnuté s</w:t>
      </w:r>
      <w:r w:rsidRPr="00743158" w:rsidR="0039758C">
        <w:rPr>
          <w:rFonts w:ascii="Times New Roman" w:hAnsi="Times New Roman"/>
        </w:rPr>
        <w:t> nečlenským štát</w:t>
      </w:r>
      <w:r w:rsidRPr="00743158" w:rsidR="00DA4D21">
        <w:rPr>
          <w:rFonts w:ascii="Times New Roman" w:hAnsi="Times New Roman"/>
        </w:rPr>
        <w:t>om</w:t>
      </w:r>
      <w:r w:rsidRPr="00743158">
        <w:rPr>
          <w:rFonts w:ascii="Times New Roman" w:hAnsi="Times New Roman"/>
        </w:rPr>
        <w:t>, ak medzinárodná zmluva, na základe ktorej sa takéto záväzné stanovisko dohodlo, umožňuje jeho sprístupnenie tretím stranám</w:t>
      </w:r>
      <w:r w:rsidRPr="00743158" w:rsidR="009A3ADF">
        <w:rPr>
          <w:rFonts w:ascii="Times New Roman" w:hAnsi="Times New Roman"/>
        </w:rPr>
        <w:t xml:space="preserve"> a príslušný orgán nečlenského štátu poskytol súhlas so sprístupnením informácií</w:t>
      </w:r>
      <w:r w:rsidRPr="00743158">
        <w:rPr>
          <w:rFonts w:ascii="Times New Roman" w:hAnsi="Times New Roman"/>
        </w:rPr>
        <w:t>.“.</w:t>
      </w:r>
    </w:p>
    <w:p w:rsidR="003156E6" w:rsidRPr="00743158" w:rsidP="003156E6">
      <w:pPr>
        <w:bidi w:val="0"/>
        <w:ind w:left="426"/>
        <w:contextualSpacing/>
        <w:jc w:val="both"/>
        <w:rPr>
          <w:rFonts w:ascii="Times New Roman" w:hAnsi="Times New Roman"/>
          <w:lang w:eastAsia="en-US"/>
        </w:rPr>
      </w:pPr>
    </w:p>
    <w:p w:rsidR="006F215E" w:rsidRPr="00743158" w:rsidP="006F215E">
      <w:pPr>
        <w:pStyle w:val="BodyTextIndent"/>
        <w:numPr>
          <w:numId w:val="9"/>
        </w:numPr>
        <w:bidi w:val="0"/>
        <w:rPr>
          <w:rFonts w:ascii="Times New Roman" w:hAnsi="Times New Roman"/>
        </w:rPr>
      </w:pPr>
      <w:r w:rsidRPr="00743158">
        <w:rPr>
          <w:rFonts w:ascii="Times New Roman" w:hAnsi="Times New Roman"/>
        </w:rPr>
        <w:t xml:space="preserve">V § 11, 12, 13, </w:t>
      </w:r>
      <w:r w:rsidRPr="00743158" w:rsidR="00FF4741">
        <w:rPr>
          <w:rFonts w:ascii="Times New Roman" w:hAnsi="Times New Roman"/>
        </w:rPr>
        <w:t xml:space="preserve">§ </w:t>
      </w:r>
      <w:r w:rsidRPr="00743158">
        <w:rPr>
          <w:rFonts w:ascii="Times New Roman" w:hAnsi="Times New Roman"/>
        </w:rPr>
        <w:t>17 ods. 1 a § 19 sa slovo „osoba“ vo všetkých tvaroch nahrádza slovami „fyzická osoba alebo subjekt“ v príslušnom tvare.</w:t>
      </w:r>
    </w:p>
    <w:p w:rsidR="006F215E" w:rsidRPr="00743158" w:rsidP="006F215E">
      <w:pPr>
        <w:bidi w:val="0"/>
        <w:ind w:left="426"/>
        <w:contextualSpacing/>
        <w:jc w:val="both"/>
        <w:rPr>
          <w:rFonts w:ascii="Times New Roman" w:hAnsi="Times New Roman"/>
        </w:rPr>
      </w:pPr>
    </w:p>
    <w:p w:rsidR="005D071A" w:rsidRPr="00743158" w:rsidP="005D071A">
      <w:pPr>
        <w:numPr>
          <w:numId w:val="9"/>
        </w:numPr>
        <w:bidi w:val="0"/>
        <w:ind w:left="426" w:hanging="426"/>
        <w:contextualSpacing/>
        <w:jc w:val="both"/>
        <w:rPr>
          <w:rFonts w:ascii="Times New Roman" w:hAnsi="Times New Roman"/>
        </w:rPr>
      </w:pPr>
      <w:r w:rsidRPr="00743158" w:rsidR="007623B0">
        <w:rPr>
          <w:rFonts w:ascii="Times New Roman" w:hAnsi="Times New Roman"/>
          <w:lang w:eastAsia="en-US"/>
        </w:rPr>
        <w:t xml:space="preserve">V § </w:t>
      </w:r>
      <w:r w:rsidRPr="00743158" w:rsidR="0012394B">
        <w:rPr>
          <w:rFonts w:ascii="Times New Roman" w:hAnsi="Times New Roman"/>
          <w:lang w:eastAsia="en-US"/>
        </w:rPr>
        <w:t>17</w:t>
      </w:r>
      <w:r w:rsidRPr="00743158" w:rsidR="007623B0">
        <w:rPr>
          <w:rFonts w:ascii="Times New Roman" w:hAnsi="Times New Roman"/>
          <w:lang w:eastAsia="en-US"/>
        </w:rPr>
        <w:t xml:space="preserve"> ods. </w:t>
      </w:r>
      <w:r w:rsidRPr="00743158" w:rsidR="0012394B">
        <w:rPr>
          <w:rFonts w:ascii="Times New Roman" w:hAnsi="Times New Roman"/>
          <w:lang w:eastAsia="en-US"/>
        </w:rPr>
        <w:t>3</w:t>
      </w:r>
      <w:r w:rsidRPr="00743158" w:rsidR="007623B0">
        <w:rPr>
          <w:rFonts w:ascii="Times New Roman" w:hAnsi="Times New Roman"/>
          <w:lang w:eastAsia="en-US"/>
        </w:rPr>
        <w:t xml:space="preserve"> </w:t>
      </w:r>
      <w:r w:rsidRPr="00743158" w:rsidR="006C7DC6">
        <w:rPr>
          <w:rFonts w:ascii="Times New Roman" w:hAnsi="Times New Roman"/>
          <w:lang w:eastAsia="en-US"/>
        </w:rPr>
        <w:t>sa slová „</w:t>
      </w:r>
      <w:r w:rsidRPr="00743158" w:rsidR="0012394B">
        <w:rPr>
          <w:rFonts w:ascii="Times New Roman" w:hAnsi="Times New Roman"/>
          <w:lang w:eastAsia="en-US"/>
        </w:rPr>
        <w:t>podľa § 7</w:t>
      </w:r>
      <w:r w:rsidRPr="00743158" w:rsidR="00EF3491">
        <w:rPr>
          <w:rFonts w:ascii="Times New Roman" w:hAnsi="Times New Roman"/>
          <w:lang w:eastAsia="en-US"/>
        </w:rPr>
        <w:t xml:space="preserve">, 9, 10 a 13“ nahrádzajú slovami </w:t>
      </w:r>
      <w:r w:rsidRPr="00743158" w:rsidR="00E96E7B">
        <w:rPr>
          <w:rFonts w:ascii="Times New Roman" w:hAnsi="Times New Roman"/>
          <w:lang w:eastAsia="en-US"/>
        </w:rPr>
        <w:t>„</w:t>
      </w:r>
      <w:r w:rsidRPr="00743158" w:rsidR="00EF3491">
        <w:rPr>
          <w:rFonts w:ascii="Times New Roman" w:hAnsi="Times New Roman"/>
          <w:lang w:eastAsia="en-US"/>
        </w:rPr>
        <w:t>podľa § 7</w:t>
      </w:r>
      <w:r w:rsidRPr="00743158" w:rsidR="007B3832">
        <w:rPr>
          <w:rFonts w:ascii="Times New Roman" w:hAnsi="Times New Roman"/>
          <w:lang w:eastAsia="en-US"/>
        </w:rPr>
        <w:t xml:space="preserve"> až</w:t>
      </w:r>
      <w:r w:rsidRPr="00743158" w:rsidR="00EF3491">
        <w:rPr>
          <w:rFonts w:ascii="Times New Roman" w:hAnsi="Times New Roman"/>
          <w:lang w:eastAsia="en-US"/>
        </w:rPr>
        <w:t xml:space="preserve"> 10, </w:t>
      </w:r>
      <w:r w:rsidRPr="00743158" w:rsidR="007B3832">
        <w:rPr>
          <w:rFonts w:ascii="Times New Roman" w:hAnsi="Times New Roman"/>
          <w:lang w:eastAsia="en-US"/>
        </w:rPr>
        <w:t xml:space="preserve">§ </w:t>
      </w:r>
      <w:r w:rsidRPr="00743158" w:rsidR="00EF3491">
        <w:rPr>
          <w:rFonts w:ascii="Times New Roman" w:hAnsi="Times New Roman"/>
          <w:lang w:eastAsia="en-US"/>
        </w:rPr>
        <w:t xml:space="preserve">13 a </w:t>
      </w:r>
      <w:r w:rsidR="00F347E3">
        <w:rPr>
          <w:rFonts w:ascii="Times New Roman" w:hAnsi="Times New Roman"/>
          <w:lang w:eastAsia="en-US"/>
        </w:rPr>
        <w:t xml:space="preserve">  </w:t>
      </w:r>
      <w:r w:rsidRPr="00743158" w:rsidR="00A60D7F">
        <w:rPr>
          <w:rFonts w:ascii="Times New Roman" w:hAnsi="Times New Roman"/>
          <w:lang w:eastAsia="en-US"/>
        </w:rPr>
        <w:t>§</w:t>
      </w:r>
      <w:r w:rsidRPr="00743158" w:rsidR="002E2C1C">
        <w:rPr>
          <w:rFonts w:ascii="Times New Roman" w:hAnsi="Times New Roman"/>
          <w:lang w:eastAsia="en-US"/>
        </w:rPr>
        <w:t xml:space="preserve"> </w:t>
      </w:r>
      <w:r w:rsidRPr="00743158" w:rsidR="00E96E7B">
        <w:rPr>
          <w:rFonts w:ascii="Times New Roman" w:hAnsi="Times New Roman"/>
          <w:lang w:eastAsia="en-US"/>
        </w:rPr>
        <w:t>20 ods. 3“</w:t>
      </w:r>
      <w:r w:rsidRPr="00743158" w:rsidR="0012394B">
        <w:rPr>
          <w:rFonts w:ascii="Times New Roman" w:hAnsi="Times New Roman"/>
          <w:lang w:eastAsia="en-US"/>
        </w:rPr>
        <w:t xml:space="preserve">. </w:t>
      </w:r>
    </w:p>
    <w:p w:rsidR="00B9403A" w:rsidRPr="00743158" w:rsidP="00B9403A">
      <w:pPr>
        <w:bidi w:val="0"/>
        <w:ind w:left="426"/>
        <w:contextualSpacing/>
        <w:jc w:val="both"/>
        <w:rPr>
          <w:rFonts w:ascii="Times New Roman" w:hAnsi="Times New Roman"/>
        </w:rPr>
      </w:pPr>
    </w:p>
    <w:p w:rsidR="00FB1588" w:rsidRPr="00743158" w:rsidP="00FB1588">
      <w:pPr>
        <w:numPr>
          <w:numId w:val="9"/>
        </w:numPr>
        <w:bidi w:val="0"/>
        <w:ind w:left="426" w:hanging="426"/>
        <w:contextualSpacing/>
        <w:jc w:val="both"/>
        <w:rPr>
          <w:rFonts w:ascii="Times New Roman" w:hAnsi="Times New Roman"/>
        </w:rPr>
      </w:pPr>
      <w:r w:rsidRPr="00743158">
        <w:rPr>
          <w:rFonts w:ascii="Times New Roman" w:hAnsi="Times New Roman"/>
        </w:rPr>
        <w:t>V § 17 ods. 4 sa slová „osobe, u ktorej sa predpokladá, že má“ nahrádzajú slovami „fyzickej osobe alebo subjekte, u ktorých sa predpokladá, že majú“ a slová „o tejto osobe“ sa nahrádzajú slovami „o tejto fyzickej osobe alebo subjekte“.</w:t>
      </w:r>
    </w:p>
    <w:p w:rsidR="00FB1588" w:rsidP="00FB1588">
      <w:pPr>
        <w:pStyle w:val="ListParagraph"/>
        <w:bidi w:val="0"/>
        <w:rPr>
          <w:rFonts w:ascii="Times New Roman" w:hAnsi="Times New Roman"/>
          <w:lang w:eastAsia="en-US"/>
        </w:rPr>
      </w:pPr>
    </w:p>
    <w:p w:rsidR="00B9403A" w:rsidP="005D071A">
      <w:pPr>
        <w:numPr>
          <w:numId w:val="9"/>
        </w:numPr>
        <w:bidi w:val="0"/>
        <w:ind w:left="426" w:hanging="426"/>
        <w:contextualSpacing/>
        <w:jc w:val="both"/>
        <w:rPr>
          <w:rFonts w:ascii="Times New Roman" w:hAnsi="Times New Roman"/>
        </w:rPr>
      </w:pPr>
      <w:r w:rsidRPr="00FD16D6">
        <w:rPr>
          <w:rFonts w:ascii="Times New Roman" w:hAnsi="Times New Roman"/>
          <w:lang w:eastAsia="en-US"/>
        </w:rPr>
        <w:t>V </w:t>
      </w:r>
      <w:r w:rsidR="00C039EC">
        <w:rPr>
          <w:rFonts w:ascii="Times New Roman" w:hAnsi="Times New Roman"/>
          <w:lang w:eastAsia="en-US"/>
        </w:rPr>
        <w:t xml:space="preserve">§ </w:t>
      </w:r>
      <w:r w:rsidRPr="00FD16D6">
        <w:rPr>
          <w:rFonts w:ascii="Times New Roman" w:hAnsi="Times New Roman"/>
          <w:lang w:eastAsia="en-US"/>
        </w:rPr>
        <w:t>17 ods. 5 sa za slov</w:t>
      </w:r>
      <w:r w:rsidR="00B75A19">
        <w:rPr>
          <w:rFonts w:ascii="Times New Roman" w:hAnsi="Times New Roman"/>
          <w:lang w:eastAsia="en-US"/>
        </w:rPr>
        <w:t>o</w:t>
      </w:r>
      <w:r w:rsidRPr="00FD16D6">
        <w:rPr>
          <w:rFonts w:ascii="Times New Roman" w:hAnsi="Times New Roman"/>
          <w:lang w:eastAsia="en-US"/>
        </w:rPr>
        <w:t xml:space="preserve"> „CCN“ vkladajú slová „a centrálneho registra členských štátov pre administratívnu spoluprácu v oblasti daní“.</w:t>
      </w:r>
    </w:p>
    <w:p w:rsidR="00FB1588" w:rsidP="00FB1588">
      <w:pPr>
        <w:pStyle w:val="ListParagraph"/>
        <w:bidi w:val="0"/>
        <w:rPr>
          <w:rFonts w:ascii="Times New Roman" w:hAnsi="Times New Roman"/>
        </w:rPr>
      </w:pPr>
    </w:p>
    <w:p w:rsidR="000A6A06" w:rsidRPr="00FD16D6" w:rsidP="005D071A">
      <w:pPr>
        <w:numPr>
          <w:numId w:val="9"/>
        </w:numPr>
        <w:bidi w:val="0"/>
        <w:ind w:left="426" w:hanging="426"/>
        <w:contextualSpacing/>
        <w:jc w:val="both"/>
        <w:rPr>
          <w:rFonts w:ascii="Times New Roman" w:hAnsi="Times New Roman"/>
        </w:rPr>
      </w:pPr>
      <w:r w:rsidRPr="00FD16D6" w:rsidR="006C7DC6">
        <w:rPr>
          <w:rFonts w:ascii="Times New Roman" w:hAnsi="Times New Roman"/>
          <w:lang w:eastAsia="en-US"/>
        </w:rPr>
        <w:t xml:space="preserve"> </w:t>
      </w:r>
      <w:r w:rsidRPr="00FD16D6" w:rsidR="00E96E7B">
        <w:rPr>
          <w:rFonts w:ascii="Times New Roman" w:hAnsi="Times New Roman"/>
          <w:lang w:eastAsia="en-US"/>
        </w:rPr>
        <w:t>V § 20 odsek 3 znie:</w:t>
      </w:r>
    </w:p>
    <w:p w:rsidR="003A3D8C" w:rsidRPr="002C6791" w:rsidP="003A3D8C">
      <w:pPr>
        <w:bidi w:val="0"/>
        <w:ind w:left="426"/>
        <w:contextualSpacing/>
        <w:jc w:val="both"/>
        <w:rPr>
          <w:rFonts w:ascii="Times New Roman" w:hAnsi="Times New Roman"/>
        </w:rPr>
      </w:pPr>
      <w:r w:rsidRPr="00FD16D6" w:rsidR="00E96E7B">
        <w:rPr>
          <w:rFonts w:ascii="Times New Roman" w:hAnsi="Times New Roman"/>
          <w:lang w:eastAsia="en-US"/>
        </w:rPr>
        <w:t xml:space="preserve">„(3) </w:t>
      </w:r>
      <w:r w:rsidRPr="00FD16D6" w:rsidR="00E96E7B">
        <w:rPr>
          <w:rFonts w:ascii="Times New Roman" w:hAnsi="Times New Roman"/>
        </w:rPr>
        <w:t xml:space="preserve">Príslušný orgán Slovenskej republiky </w:t>
      </w:r>
      <w:r w:rsidRPr="00FD16D6" w:rsidR="00384FF4">
        <w:rPr>
          <w:rFonts w:ascii="Times New Roman" w:hAnsi="Times New Roman"/>
        </w:rPr>
        <w:t>oznam</w:t>
      </w:r>
      <w:r w:rsidR="00384FF4">
        <w:rPr>
          <w:rFonts w:ascii="Times New Roman" w:hAnsi="Times New Roman"/>
        </w:rPr>
        <w:t>uje</w:t>
      </w:r>
      <w:r w:rsidRPr="00FD16D6" w:rsidR="00E96E7B">
        <w:rPr>
          <w:rFonts w:ascii="Times New Roman" w:hAnsi="Times New Roman"/>
        </w:rPr>
        <w:t xml:space="preserve"> </w:t>
      </w:r>
      <w:r w:rsidR="00B75A19">
        <w:rPr>
          <w:rFonts w:ascii="Times New Roman" w:hAnsi="Times New Roman"/>
        </w:rPr>
        <w:t xml:space="preserve">každoročne </w:t>
      </w:r>
      <w:r w:rsidRPr="00FD16D6" w:rsidR="00E96E7B">
        <w:rPr>
          <w:rFonts w:ascii="Times New Roman" w:hAnsi="Times New Roman"/>
        </w:rPr>
        <w:t>Európskej komisii ročné hodnotenie efektívnosti</w:t>
      </w:r>
      <w:r w:rsidR="00801670">
        <w:rPr>
          <w:rFonts w:ascii="Times New Roman" w:hAnsi="Times New Roman"/>
        </w:rPr>
        <w:t xml:space="preserve"> a dosiahnuté výsledky </w:t>
      </w:r>
      <w:r w:rsidRPr="00FD16D6" w:rsidR="00E96E7B">
        <w:rPr>
          <w:rFonts w:ascii="Times New Roman" w:hAnsi="Times New Roman"/>
        </w:rPr>
        <w:t xml:space="preserve">automatickej výmeny </w:t>
      </w:r>
      <w:r w:rsidRPr="00B77B2F" w:rsidR="00E96E7B">
        <w:rPr>
          <w:rFonts w:ascii="Times New Roman" w:hAnsi="Times New Roman"/>
        </w:rPr>
        <w:t>informácií</w:t>
      </w:r>
      <w:r w:rsidRPr="00B77B2F" w:rsidR="00D401B3">
        <w:rPr>
          <w:rFonts w:ascii="Times New Roman" w:hAnsi="Times New Roman"/>
        </w:rPr>
        <w:t xml:space="preserve"> podľa § 7 a 8</w:t>
      </w:r>
      <w:r w:rsidRPr="00B77B2F" w:rsidR="002C6791">
        <w:rPr>
          <w:rFonts w:ascii="Times New Roman" w:hAnsi="Times New Roman"/>
        </w:rPr>
        <w:t>.</w:t>
      </w:r>
      <w:r w:rsidRPr="00B77B2F">
        <w:rPr>
          <w:rFonts w:ascii="Times New Roman" w:hAnsi="Times New Roman"/>
        </w:rPr>
        <w:t>“</w:t>
      </w:r>
      <w:r w:rsidRPr="00B77B2F" w:rsidR="002C6791">
        <w:rPr>
          <w:rFonts w:ascii="Times New Roman" w:hAnsi="Times New Roman"/>
        </w:rPr>
        <w:t>.</w:t>
      </w:r>
    </w:p>
    <w:p w:rsidR="0012394B" w:rsidRPr="003A3D8C" w:rsidP="00E96E7B">
      <w:pPr>
        <w:bidi w:val="0"/>
        <w:ind w:left="426"/>
        <w:contextualSpacing/>
        <w:jc w:val="both"/>
        <w:rPr>
          <w:rFonts w:ascii="Times New Roman" w:hAnsi="Times New Roman"/>
          <w:color w:val="FF0000"/>
        </w:rPr>
      </w:pPr>
    </w:p>
    <w:p w:rsidR="0012394B" w:rsidRPr="00FD16D6" w:rsidP="0012394B">
      <w:pPr>
        <w:numPr>
          <w:numId w:val="9"/>
        </w:numPr>
        <w:bidi w:val="0"/>
        <w:ind w:left="426" w:hanging="426"/>
        <w:contextualSpacing/>
        <w:jc w:val="both"/>
        <w:rPr>
          <w:rFonts w:ascii="Times New Roman" w:hAnsi="Times New Roman"/>
        </w:rPr>
      </w:pPr>
      <w:r w:rsidRPr="00FD16D6" w:rsidR="003830C1">
        <w:rPr>
          <w:rFonts w:ascii="Times New Roman" w:hAnsi="Times New Roman"/>
        </w:rPr>
        <w:t xml:space="preserve">Za </w:t>
      </w:r>
      <w:r w:rsidRPr="00FD16D6" w:rsidR="00C9648D">
        <w:rPr>
          <w:rFonts w:ascii="Times New Roman" w:hAnsi="Times New Roman"/>
        </w:rPr>
        <w:t>§</w:t>
      </w:r>
      <w:r w:rsidRPr="00FD16D6">
        <w:rPr>
          <w:rFonts w:ascii="Times New Roman" w:hAnsi="Times New Roman"/>
        </w:rPr>
        <w:t xml:space="preserve"> 24 sa </w:t>
      </w:r>
      <w:r w:rsidRPr="00FD16D6" w:rsidR="003830C1">
        <w:rPr>
          <w:rFonts w:ascii="Times New Roman" w:hAnsi="Times New Roman"/>
        </w:rPr>
        <w:t>vkladá</w:t>
      </w:r>
      <w:r w:rsidRPr="00FD16D6" w:rsidR="00C9648D">
        <w:rPr>
          <w:rFonts w:ascii="Times New Roman" w:hAnsi="Times New Roman"/>
        </w:rPr>
        <w:t xml:space="preserve"> </w:t>
      </w:r>
      <w:r w:rsidRPr="00FD16D6" w:rsidR="003830C1">
        <w:rPr>
          <w:rFonts w:ascii="Times New Roman" w:hAnsi="Times New Roman"/>
        </w:rPr>
        <w:t>§ 24a</w:t>
      </w:r>
      <w:r w:rsidRPr="00FD16D6">
        <w:rPr>
          <w:rFonts w:ascii="Times New Roman" w:hAnsi="Times New Roman"/>
        </w:rPr>
        <w:t>, ktor</w:t>
      </w:r>
      <w:r w:rsidRPr="00FD16D6" w:rsidR="003830C1">
        <w:rPr>
          <w:rFonts w:ascii="Times New Roman" w:hAnsi="Times New Roman"/>
        </w:rPr>
        <w:t>ý vrátane nadpisu znie</w:t>
      </w:r>
      <w:r w:rsidRPr="00FD16D6">
        <w:rPr>
          <w:rFonts w:ascii="Times New Roman" w:hAnsi="Times New Roman"/>
        </w:rPr>
        <w:t>:</w:t>
      </w:r>
    </w:p>
    <w:p w:rsidR="003830C1" w:rsidRPr="00FD16D6" w:rsidP="003830C1">
      <w:pPr>
        <w:bidi w:val="0"/>
        <w:ind w:left="426"/>
        <w:contextualSpacing/>
        <w:jc w:val="both"/>
        <w:rPr>
          <w:rFonts w:ascii="Times New Roman" w:hAnsi="Times New Roman"/>
        </w:rPr>
      </w:pPr>
    </w:p>
    <w:p w:rsidR="003830C1" w:rsidRPr="00FD16D6" w:rsidP="003830C1">
      <w:pPr>
        <w:pStyle w:val="BodyTextIndent"/>
        <w:bidi w:val="0"/>
        <w:ind w:left="360"/>
        <w:jc w:val="center"/>
        <w:rPr>
          <w:rFonts w:ascii="Times New Roman" w:hAnsi="Times New Roman"/>
        </w:rPr>
      </w:pPr>
      <w:r w:rsidRPr="00FD16D6">
        <w:rPr>
          <w:rFonts w:ascii="Times New Roman" w:hAnsi="Times New Roman"/>
          <w:bCs/>
        </w:rPr>
        <w:t>„§ 24a</w:t>
      </w:r>
    </w:p>
    <w:p w:rsidR="003830C1" w:rsidRPr="00FD16D6" w:rsidP="003830C1">
      <w:pPr>
        <w:pStyle w:val="ListParagraph"/>
        <w:tabs>
          <w:tab w:val="left" w:pos="142"/>
        </w:tabs>
        <w:bidi w:val="0"/>
        <w:ind w:left="360"/>
        <w:jc w:val="center"/>
        <w:rPr>
          <w:rFonts w:ascii="Times New Roman" w:hAnsi="Times New Roman"/>
          <w:bCs/>
        </w:rPr>
      </w:pPr>
      <w:r w:rsidRPr="00FD16D6">
        <w:rPr>
          <w:rFonts w:ascii="Times New Roman" w:hAnsi="Times New Roman"/>
          <w:bCs/>
        </w:rPr>
        <w:t>Prechodné ustanovenia k úpravám účinným od 1. januára 2017</w:t>
      </w:r>
    </w:p>
    <w:p w:rsidR="0012394B" w:rsidRPr="00FD16D6" w:rsidP="0012394B">
      <w:pPr>
        <w:pStyle w:val="ListParagraph"/>
        <w:bidi w:val="0"/>
        <w:rPr>
          <w:rFonts w:ascii="Times New Roman" w:hAnsi="Times New Roman"/>
        </w:rPr>
      </w:pPr>
    </w:p>
    <w:p w:rsidR="007B3832" w:rsidRPr="00FD16D6" w:rsidP="007B3832">
      <w:pPr>
        <w:bidi w:val="0"/>
        <w:ind w:left="426"/>
        <w:contextualSpacing/>
        <w:jc w:val="both"/>
        <w:rPr>
          <w:rFonts w:ascii="Times New Roman" w:hAnsi="Times New Roman"/>
        </w:rPr>
      </w:pPr>
      <w:r w:rsidRPr="00FD16D6" w:rsidR="0012394B">
        <w:rPr>
          <w:rFonts w:ascii="Times New Roman" w:hAnsi="Times New Roman"/>
        </w:rPr>
        <w:t>(</w:t>
      </w:r>
      <w:r w:rsidRPr="00FD16D6" w:rsidR="003830C1">
        <w:rPr>
          <w:rFonts w:ascii="Times New Roman" w:hAnsi="Times New Roman"/>
        </w:rPr>
        <w:t>1</w:t>
      </w:r>
      <w:r w:rsidRPr="00FD16D6" w:rsidR="0012394B">
        <w:rPr>
          <w:rFonts w:ascii="Times New Roman" w:hAnsi="Times New Roman"/>
        </w:rPr>
        <w:t xml:space="preserve">) </w:t>
      </w:r>
      <w:r w:rsidRPr="00FD16D6" w:rsidR="007A256C">
        <w:rPr>
          <w:rFonts w:ascii="Times New Roman" w:hAnsi="Times New Roman"/>
        </w:rPr>
        <w:t>P</w:t>
      </w:r>
      <w:r w:rsidRPr="00FD16D6" w:rsidR="003A4383">
        <w:rPr>
          <w:rFonts w:ascii="Times New Roman" w:hAnsi="Times New Roman"/>
        </w:rPr>
        <w:t xml:space="preserve">ríslušný orgán Slovenskej republiky oznámi </w:t>
      </w:r>
      <w:r w:rsidRPr="00FD16D6" w:rsidR="007A256C">
        <w:rPr>
          <w:rFonts w:ascii="Times New Roman" w:hAnsi="Times New Roman"/>
        </w:rPr>
        <w:t xml:space="preserve">do </w:t>
      </w:r>
      <w:r w:rsidRPr="00FD16D6" w:rsidR="009A3ADF">
        <w:rPr>
          <w:rFonts w:ascii="Times New Roman" w:hAnsi="Times New Roman"/>
        </w:rPr>
        <w:t>3</w:t>
      </w:r>
      <w:r w:rsidRPr="00FD16D6" w:rsidR="007A256C">
        <w:rPr>
          <w:rFonts w:ascii="Times New Roman" w:hAnsi="Times New Roman"/>
        </w:rPr>
        <w:t xml:space="preserve">1. </w:t>
      </w:r>
      <w:r w:rsidRPr="00FD16D6" w:rsidR="009A3ADF">
        <w:rPr>
          <w:rFonts w:ascii="Times New Roman" w:hAnsi="Times New Roman"/>
        </w:rPr>
        <w:t>decembra</w:t>
      </w:r>
      <w:r w:rsidRPr="00FD16D6" w:rsidR="007A256C">
        <w:rPr>
          <w:rFonts w:ascii="Times New Roman" w:hAnsi="Times New Roman"/>
        </w:rPr>
        <w:t xml:space="preserve"> 201</w:t>
      </w:r>
      <w:r w:rsidRPr="00FD16D6" w:rsidR="009A3ADF">
        <w:rPr>
          <w:rFonts w:ascii="Times New Roman" w:hAnsi="Times New Roman"/>
        </w:rPr>
        <w:t>7</w:t>
      </w:r>
      <w:r w:rsidRPr="00FD16D6" w:rsidR="003A4383">
        <w:rPr>
          <w:rFonts w:ascii="Times New Roman" w:hAnsi="Times New Roman"/>
        </w:rPr>
        <w:t xml:space="preserve"> </w:t>
      </w:r>
      <w:r w:rsidRPr="00FD16D6" w:rsidR="00D74CC0">
        <w:rPr>
          <w:rFonts w:ascii="Times New Roman" w:hAnsi="Times New Roman"/>
        </w:rPr>
        <w:t xml:space="preserve">príslušnému orgánu členského štátu </w:t>
      </w:r>
      <w:r w:rsidRPr="00FD16D6" w:rsidR="003A4383">
        <w:rPr>
          <w:rFonts w:ascii="Times New Roman" w:hAnsi="Times New Roman"/>
        </w:rPr>
        <w:t xml:space="preserve">informácie podľa § </w:t>
      </w:r>
      <w:r w:rsidRPr="00FD16D6" w:rsidR="009A3ADF">
        <w:rPr>
          <w:rFonts w:ascii="Times New Roman" w:hAnsi="Times New Roman"/>
        </w:rPr>
        <w:t>8</w:t>
      </w:r>
      <w:r w:rsidRPr="00FD16D6" w:rsidR="003A4383">
        <w:rPr>
          <w:rFonts w:ascii="Times New Roman" w:hAnsi="Times New Roman"/>
        </w:rPr>
        <w:t xml:space="preserve"> ods. </w:t>
      </w:r>
      <w:r w:rsidRPr="00FD16D6" w:rsidR="009A3ADF">
        <w:rPr>
          <w:rFonts w:ascii="Times New Roman" w:hAnsi="Times New Roman"/>
        </w:rPr>
        <w:t>2</w:t>
      </w:r>
      <w:r w:rsidRPr="00FD16D6" w:rsidR="003A4383">
        <w:rPr>
          <w:rFonts w:ascii="Times New Roman" w:hAnsi="Times New Roman"/>
        </w:rPr>
        <w:t xml:space="preserve"> </w:t>
      </w:r>
      <w:r w:rsidRPr="00FD16D6" w:rsidR="00A60D7F">
        <w:rPr>
          <w:rFonts w:ascii="Times New Roman" w:hAnsi="Times New Roman"/>
        </w:rPr>
        <w:t xml:space="preserve">v znení účinnom od 1. januára 2017 </w:t>
      </w:r>
      <w:r w:rsidRPr="00FD16D6" w:rsidR="00D74CC0">
        <w:rPr>
          <w:rFonts w:ascii="Times New Roman" w:hAnsi="Times New Roman"/>
        </w:rPr>
        <w:t>a Európskej komisii informácie podľa § 8 ods. 2 písm. c) až g), i), j) a l)</w:t>
      </w:r>
      <w:r w:rsidRPr="00FD16D6" w:rsidR="007607DE">
        <w:rPr>
          <w:rFonts w:ascii="Times New Roman" w:hAnsi="Times New Roman"/>
        </w:rPr>
        <w:t xml:space="preserve"> v znení účinnom od 1. januára 2017 </w:t>
      </w:r>
      <w:r w:rsidRPr="00FD16D6" w:rsidR="003A4383">
        <w:rPr>
          <w:rFonts w:ascii="Times New Roman" w:hAnsi="Times New Roman"/>
        </w:rPr>
        <w:t>o záväzných stanoviskách vydaných</w:t>
      </w:r>
      <w:r w:rsidRPr="00FD16D6" w:rsidR="00054F23">
        <w:rPr>
          <w:rFonts w:ascii="Times New Roman" w:hAnsi="Times New Roman"/>
        </w:rPr>
        <w:t>, zmenených alebo obnovených</w:t>
      </w:r>
      <w:r w:rsidRPr="00FD16D6" w:rsidR="003A4383">
        <w:rPr>
          <w:rFonts w:ascii="Times New Roman" w:hAnsi="Times New Roman"/>
        </w:rPr>
        <w:t xml:space="preserve"> </w:t>
      </w:r>
      <w:r w:rsidRPr="00FD16D6">
        <w:rPr>
          <w:rFonts w:ascii="Times New Roman" w:hAnsi="Times New Roman"/>
        </w:rPr>
        <w:t>v období</w:t>
      </w:r>
    </w:p>
    <w:p w:rsidR="00384FF4" w:rsidP="00D74CC0">
      <w:pPr>
        <w:pStyle w:val="ListParagraph"/>
        <w:numPr>
          <w:numId w:val="16"/>
        </w:numPr>
        <w:bidi w:val="0"/>
        <w:jc w:val="both"/>
        <w:rPr>
          <w:rFonts w:ascii="Times New Roman" w:hAnsi="Times New Roman"/>
        </w:rPr>
      </w:pPr>
      <w:r w:rsidRPr="00FD16D6" w:rsidR="007B3832">
        <w:rPr>
          <w:rFonts w:ascii="Times New Roman" w:hAnsi="Times New Roman"/>
        </w:rPr>
        <w:t>od</w:t>
      </w:r>
      <w:r w:rsidRPr="00FD16D6" w:rsidR="00D74CC0">
        <w:rPr>
          <w:rFonts w:ascii="Times New Roman" w:hAnsi="Times New Roman"/>
        </w:rPr>
        <w:t xml:space="preserve"> 1. január</w:t>
      </w:r>
      <w:r w:rsidR="00E77B20">
        <w:rPr>
          <w:rFonts w:ascii="Times New Roman" w:hAnsi="Times New Roman"/>
        </w:rPr>
        <w:t>a</w:t>
      </w:r>
      <w:r w:rsidRPr="00FD16D6" w:rsidR="00D74CC0">
        <w:rPr>
          <w:rFonts w:ascii="Times New Roman" w:hAnsi="Times New Roman"/>
        </w:rPr>
        <w:t xml:space="preserve"> 2012 </w:t>
      </w:r>
      <w:r w:rsidRPr="00FD16D6" w:rsidR="007B3832">
        <w:rPr>
          <w:rFonts w:ascii="Times New Roman" w:hAnsi="Times New Roman"/>
        </w:rPr>
        <w:t>do</w:t>
      </w:r>
      <w:r w:rsidRPr="00FD16D6" w:rsidR="00D74CC0">
        <w:rPr>
          <w:rFonts w:ascii="Times New Roman" w:hAnsi="Times New Roman"/>
        </w:rPr>
        <w:t xml:space="preserve"> 31. decembr</w:t>
      </w:r>
      <w:r w:rsidR="00E77B20">
        <w:rPr>
          <w:rFonts w:ascii="Times New Roman" w:hAnsi="Times New Roman"/>
        </w:rPr>
        <w:t>a</w:t>
      </w:r>
      <w:r w:rsidRPr="00FD16D6" w:rsidR="00D74CC0">
        <w:rPr>
          <w:rFonts w:ascii="Times New Roman" w:hAnsi="Times New Roman"/>
        </w:rPr>
        <w:t xml:space="preserve"> 2013, ak neboli zrušené alebo nestratili účinky k </w:t>
      </w:r>
      <w:r w:rsidRPr="00FD16D6" w:rsidR="007B3832">
        <w:rPr>
          <w:rFonts w:ascii="Times New Roman" w:hAnsi="Times New Roman"/>
        </w:rPr>
        <w:t xml:space="preserve">           </w:t>
      </w:r>
      <w:r w:rsidRPr="00FD16D6" w:rsidR="00D74CC0">
        <w:rPr>
          <w:rFonts w:ascii="Times New Roman" w:hAnsi="Times New Roman"/>
        </w:rPr>
        <w:t>1. januáru 2014</w:t>
      </w:r>
      <w:r>
        <w:rPr>
          <w:rFonts w:ascii="Times New Roman" w:hAnsi="Times New Roman"/>
        </w:rPr>
        <w:t>,</w:t>
      </w:r>
    </w:p>
    <w:p w:rsidR="00D74CC0" w:rsidRPr="00FD16D6" w:rsidP="00384FF4">
      <w:pPr>
        <w:pStyle w:val="ListParagraph"/>
        <w:numPr>
          <w:numId w:val="16"/>
        </w:numPr>
        <w:bidi w:val="0"/>
        <w:jc w:val="both"/>
        <w:rPr>
          <w:rFonts w:ascii="Times New Roman" w:hAnsi="Times New Roman"/>
        </w:rPr>
      </w:pPr>
      <w:r w:rsidRPr="00FD16D6" w:rsidR="00384FF4">
        <w:rPr>
          <w:rFonts w:ascii="Times New Roman" w:hAnsi="Times New Roman"/>
        </w:rPr>
        <w:t>od 1. január</w:t>
      </w:r>
      <w:r w:rsidR="00384FF4">
        <w:rPr>
          <w:rFonts w:ascii="Times New Roman" w:hAnsi="Times New Roman"/>
        </w:rPr>
        <w:t>a</w:t>
      </w:r>
      <w:r w:rsidRPr="00FD16D6" w:rsidR="00384FF4">
        <w:rPr>
          <w:rFonts w:ascii="Times New Roman" w:hAnsi="Times New Roman"/>
        </w:rPr>
        <w:t xml:space="preserve"> 2014 do 31. decembr</w:t>
      </w:r>
      <w:r w:rsidR="00384FF4">
        <w:rPr>
          <w:rFonts w:ascii="Times New Roman" w:hAnsi="Times New Roman"/>
        </w:rPr>
        <w:t>a 2016.</w:t>
      </w:r>
    </w:p>
    <w:p w:rsidR="006044BB" w:rsidP="003905D7">
      <w:pPr>
        <w:bidi w:val="0"/>
        <w:ind w:left="426"/>
        <w:contextualSpacing/>
        <w:jc w:val="both"/>
        <w:rPr>
          <w:rFonts w:ascii="Times New Roman" w:hAnsi="Times New Roman"/>
        </w:rPr>
      </w:pPr>
      <w:r w:rsidRPr="00FD16D6" w:rsidR="003905D7">
        <w:rPr>
          <w:rFonts w:ascii="Times New Roman" w:hAnsi="Times New Roman"/>
        </w:rPr>
        <w:t>(</w:t>
      </w:r>
      <w:r w:rsidRPr="00FD16D6" w:rsidR="00D74CC0">
        <w:rPr>
          <w:rFonts w:ascii="Times New Roman" w:hAnsi="Times New Roman"/>
        </w:rPr>
        <w:t>2</w:t>
      </w:r>
      <w:r w:rsidRPr="00FD16D6" w:rsidR="003905D7">
        <w:rPr>
          <w:rFonts w:ascii="Times New Roman" w:hAnsi="Times New Roman"/>
        </w:rPr>
        <w:t xml:space="preserve">) Príslušný orgán Slovenskej republiky poskytne Európskej komisii </w:t>
      </w:r>
      <w:r w:rsidRPr="00660B90" w:rsidR="00F9714E">
        <w:rPr>
          <w:rFonts w:ascii="Times New Roman" w:hAnsi="Times New Roman"/>
        </w:rPr>
        <w:t xml:space="preserve">do </w:t>
      </w:r>
      <w:r w:rsidRPr="00660B90" w:rsidR="00C90694">
        <w:rPr>
          <w:rFonts w:ascii="Times New Roman" w:hAnsi="Times New Roman"/>
        </w:rPr>
        <w:t>31. decembra 2017</w:t>
      </w:r>
      <w:r w:rsidRPr="00660B90" w:rsidR="00BD7B67">
        <w:rPr>
          <w:rFonts w:ascii="Times New Roman" w:hAnsi="Times New Roman"/>
        </w:rPr>
        <w:t xml:space="preserve"> </w:t>
      </w:r>
      <w:r w:rsidRPr="00660B90" w:rsidR="003905D7">
        <w:rPr>
          <w:rFonts w:ascii="Times New Roman" w:hAnsi="Times New Roman"/>
        </w:rPr>
        <w:t>štatistické údaje o počte automatických výmen podľa § 7 a</w:t>
      </w:r>
      <w:r w:rsidRPr="00660B90" w:rsidR="007607DE">
        <w:rPr>
          <w:rFonts w:ascii="Times New Roman" w:hAnsi="Times New Roman"/>
        </w:rPr>
        <w:t> </w:t>
      </w:r>
      <w:r w:rsidRPr="00660B90" w:rsidR="009A3ADF">
        <w:rPr>
          <w:rFonts w:ascii="Times New Roman" w:hAnsi="Times New Roman"/>
        </w:rPr>
        <w:t>8</w:t>
      </w:r>
      <w:r w:rsidRPr="00660B90" w:rsidR="007607DE">
        <w:rPr>
          <w:rFonts w:ascii="Times New Roman" w:hAnsi="Times New Roman"/>
        </w:rPr>
        <w:t xml:space="preserve"> v znení</w:t>
      </w:r>
      <w:r w:rsidRPr="00FD16D6" w:rsidR="007607DE">
        <w:rPr>
          <w:rFonts w:ascii="Times New Roman" w:hAnsi="Times New Roman"/>
        </w:rPr>
        <w:t xml:space="preserve"> účinnom od 1. januára 2017</w:t>
      </w:r>
      <w:r w:rsidRPr="00FD16D6" w:rsidR="001D44CE">
        <w:rPr>
          <w:rFonts w:ascii="Times New Roman" w:hAnsi="Times New Roman"/>
        </w:rPr>
        <w:t xml:space="preserve"> </w:t>
      </w:r>
      <w:r w:rsidR="00C60305">
        <w:rPr>
          <w:rFonts w:ascii="Times New Roman" w:hAnsi="Times New Roman"/>
        </w:rPr>
        <w:t xml:space="preserve">a </w:t>
      </w:r>
      <w:r w:rsidRPr="00FD16D6" w:rsidR="003905D7">
        <w:rPr>
          <w:rFonts w:ascii="Times New Roman" w:hAnsi="Times New Roman"/>
        </w:rPr>
        <w:t xml:space="preserve">informácie o administratívnych </w:t>
      </w:r>
      <w:r w:rsidRPr="00FD16D6" w:rsidR="007B3832">
        <w:rPr>
          <w:rFonts w:ascii="Times New Roman" w:hAnsi="Times New Roman"/>
        </w:rPr>
        <w:t xml:space="preserve">nákladoch </w:t>
      </w:r>
      <w:r w:rsidRPr="00FD16D6" w:rsidR="003905D7">
        <w:rPr>
          <w:rFonts w:ascii="Times New Roman" w:hAnsi="Times New Roman"/>
        </w:rPr>
        <w:t xml:space="preserve">a </w:t>
      </w:r>
      <w:r w:rsidRPr="00FD16D6" w:rsidR="007B3832">
        <w:rPr>
          <w:rFonts w:ascii="Times New Roman" w:hAnsi="Times New Roman"/>
        </w:rPr>
        <w:t>iných</w:t>
      </w:r>
      <w:r w:rsidRPr="00FD16D6" w:rsidR="003905D7">
        <w:rPr>
          <w:rFonts w:ascii="Times New Roman" w:hAnsi="Times New Roman"/>
        </w:rPr>
        <w:t xml:space="preserve"> nákladoch</w:t>
      </w:r>
      <w:r w:rsidRPr="00FD16D6" w:rsidR="00A10581">
        <w:rPr>
          <w:rFonts w:ascii="Times New Roman" w:hAnsi="Times New Roman"/>
        </w:rPr>
        <w:t xml:space="preserve">, </w:t>
      </w:r>
      <w:r w:rsidRPr="00FD16D6" w:rsidR="003905D7">
        <w:rPr>
          <w:rFonts w:ascii="Times New Roman" w:hAnsi="Times New Roman"/>
        </w:rPr>
        <w:t>prínosoch</w:t>
      </w:r>
      <w:r w:rsidRPr="00FD16D6" w:rsidR="00A10581">
        <w:rPr>
          <w:rFonts w:ascii="Times New Roman" w:hAnsi="Times New Roman"/>
        </w:rPr>
        <w:t xml:space="preserve"> a zmenách</w:t>
      </w:r>
      <w:r w:rsidRPr="00FD16D6" w:rsidR="003905D7">
        <w:rPr>
          <w:rFonts w:ascii="Times New Roman" w:hAnsi="Times New Roman"/>
        </w:rPr>
        <w:t>, ktoré súvisia s uskutočnenými výmenami</w:t>
      </w:r>
      <w:r w:rsidRPr="00FD16D6" w:rsidR="009A3ADF">
        <w:rPr>
          <w:rFonts w:ascii="Times New Roman" w:hAnsi="Times New Roman"/>
        </w:rPr>
        <w:t xml:space="preserve"> informácií, ak ich </w:t>
      </w:r>
      <w:r w:rsidR="00ED70D5">
        <w:rPr>
          <w:rFonts w:ascii="Times New Roman" w:hAnsi="Times New Roman"/>
        </w:rPr>
        <w:t>má</w:t>
      </w:r>
      <w:r w:rsidRPr="00FD16D6" w:rsidR="009A3ADF">
        <w:rPr>
          <w:rFonts w:ascii="Times New Roman" w:hAnsi="Times New Roman"/>
        </w:rPr>
        <w:t xml:space="preserve"> príslušný orgán Sl</w:t>
      </w:r>
      <w:r w:rsidR="00494202">
        <w:rPr>
          <w:rFonts w:ascii="Times New Roman" w:hAnsi="Times New Roman"/>
        </w:rPr>
        <w:t>ovenskej republiky k</w:t>
      </w:r>
      <w:r>
        <w:rPr>
          <w:rFonts w:ascii="Times New Roman" w:hAnsi="Times New Roman"/>
        </w:rPr>
        <w:t> </w:t>
      </w:r>
      <w:r w:rsidR="00494202">
        <w:rPr>
          <w:rFonts w:ascii="Times New Roman" w:hAnsi="Times New Roman"/>
        </w:rPr>
        <w:t>dispozícii</w:t>
      </w:r>
      <w:r>
        <w:rPr>
          <w:rFonts w:ascii="Times New Roman" w:hAnsi="Times New Roman"/>
        </w:rPr>
        <w:t>.</w:t>
      </w:r>
    </w:p>
    <w:p w:rsidR="003905D7" w:rsidRPr="00FD16D6" w:rsidP="003905D7">
      <w:pPr>
        <w:bidi w:val="0"/>
        <w:ind w:left="426"/>
        <w:contextualSpacing/>
        <w:jc w:val="both"/>
        <w:rPr>
          <w:rFonts w:ascii="Times New Roman" w:hAnsi="Times New Roman"/>
        </w:rPr>
      </w:pPr>
      <w:r w:rsidRPr="00FD16D6" w:rsidR="003830C1">
        <w:rPr>
          <w:rFonts w:ascii="Times New Roman" w:hAnsi="Times New Roman"/>
        </w:rPr>
        <w:t>(</w:t>
      </w:r>
      <w:r w:rsidRPr="00FD16D6" w:rsidR="007A24C8">
        <w:rPr>
          <w:rFonts w:ascii="Times New Roman" w:hAnsi="Times New Roman"/>
        </w:rPr>
        <w:t>3</w:t>
      </w:r>
      <w:r w:rsidRPr="00FD16D6" w:rsidR="003830C1">
        <w:rPr>
          <w:rFonts w:ascii="Times New Roman" w:hAnsi="Times New Roman"/>
        </w:rPr>
        <w:t xml:space="preserve">) </w:t>
      </w:r>
      <w:r w:rsidRPr="00FD16D6" w:rsidR="00AC3F9A">
        <w:rPr>
          <w:rFonts w:ascii="Times New Roman" w:hAnsi="Times New Roman"/>
        </w:rPr>
        <w:t xml:space="preserve">Postup podľa § </w:t>
      </w:r>
      <w:r w:rsidRPr="00FD16D6" w:rsidR="009A3ADF">
        <w:rPr>
          <w:rFonts w:ascii="Times New Roman" w:hAnsi="Times New Roman"/>
        </w:rPr>
        <w:t>8</w:t>
      </w:r>
      <w:r w:rsidRPr="00FD16D6" w:rsidR="00AC3F9A">
        <w:rPr>
          <w:rFonts w:ascii="Times New Roman" w:hAnsi="Times New Roman"/>
        </w:rPr>
        <w:t xml:space="preserve"> ods</w:t>
      </w:r>
      <w:r w:rsidRPr="00FD16D6">
        <w:rPr>
          <w:rFonts w:ascii="Times New Roman" w:hAnsi="Times New Roman"/>
        </w:rPr>
        <w:t>.</w:t>
      </w:r>
      <w:r w:rsidRPr="00FD16D6" w:rsidR="00AC3F9A">
        <w:rPr>
          <w:rFonts w:ascii="Times New Roman" w:hAnsi="Times New Roman"/>
        </w:rPr>
        <w:t xml:space="preserve"> </w:t>
      </w:r>
      <w:r w:rsidRPr="00FD16D6" w:rsidR="00582B4F">
        <w:rPr>
          <w:rFonts w:ascii="Times New Roman" w:hAnsi="Times New Roman"/>
        </w:rPr>
        <w:t>5</w:t>
      </w:r>
      <w:r w:rsidRPr="00FD16D6" w:rsidR="00AC3F9A">
        <w:rPr>
          <w:rFonts w:ascii="Times New Roman" w:hAnsi="Times New Roman"/>
        </w:rPr>
        <w:t xml:space="preserve"> </w:t>
      </w:r>
      <w:r w:rsidRPr="00FD16D6" w:rsidR="007607DE">
        <w:rPr>
          <w:rFonts w:ascii="Times New Roman" w:hAnsi="Times New Roman"/>
        </w:rPr>
        <w:t xml:space="preserve">v znení účinnom od 1. januára </w:t>
      </w:r>
      <w:r w:rsidRPr="00804474" w:rsidR="007607DE">
        <w:rPr>
          <w:rFonts w:ascii="Times New Roman" w:hAnsi="Times New Roman"/>
        </w:rPr>
        <w:t xml:space="preserve">2017 </w:t>
      </w:r>
      <w:r w:rsidRPr="00804474" w:rsidR="00AC3F9A">
        <w:rPr>
          <w:rFonts w:ascii="Times New Roman" w:hAnsi="Times New Roman"/>
        </w:rPr>
        <w:t xml:space="preserve">sa </w:t>
      </w:r>
      <w:r w:rsidRPr="00804474" w:rsidR="00C73E4B">
        <w:rPr>
          <w:rFonts w:ascii="Times New Roman" w:hAnsi="Times New Roman"/>
        </w:rPr>
        <w:t>uplatňuje</w:t>
      </w:r>
      <w:r w:rsidRPr="00804474" w:rsidR="00AC3F9A">
        <w:rPr>
          <w:rFonts w:ascii="Times New Roman" w:hAnsi="Times New Roman"/>
        </w:rPr>
        <w:t xml:space="preserve"> najneskôr</w:t>
      </w:r>
      <w:r w:rsidRPr="00FD16D6" w:rsidR="00AC3F9A">
        <w:rPr>
          <w:rFonts w:ascii="Times New Roman" w:hAnsi="Times New Roman"/>
        </w:rPr>
        <w:t xml:space="preserve"> do </w:t>
      </w:r>
      <w:r w:rsidRPr="00FD16D6" w:rsidR="00FB7858">
        <w:rPr>
          <w:rFonts w:ascii="Times New Roman" w:hAnsi="Times New Roman"/>
        </w:rPr>
        <w:t>zriadenia centrálneho registra</w:t>
      </w:r>
      <w:r w:rsidRPr="00FD16D6" w:rsidR="00BD7B67">
        <w:rPr>
          <w:rFonts w:ascii="Times New Roman" w:hAnsi="Times New Roman"/>
        </w:rPr>
        <w:t xml:space="preserve"> členských štátov pre administratívnu spoluprácu v oblasti daní</w:t>
      </w:r>
      <w:r w:rsidRPr="00FD16D6" w:rsidR="007607DE">
        <w:rPr>
          <w:rFonts w:ascii="Times New Roman" w:hAnsi="Times New Roman"/>
        </w:rPr>
        <w:t>.</w:t>
      </w:r>
      <w:r w:rsidRPr="00FD16D6" w:rsidR="00AC3F9A">
        <w:rPr>
          <w:rFonts w:ascii="Times New Roman" w:hAnsi="Times New Roman"/>
        </w:rPr>
        <w:t>“.</w:t>
      </w:r>
    </w:p>
    <w:p w:rsidR="007607DE" w:rsidP="007607DE">
      <w:pPr>
        <w:pStyle w:val="BodyTextIndent"/>
        <w:bidi w:val="0"/>
        <w:rPr>
          <w:rFonts w:ascii="Times New Roman" w:hAnsi="Times New Roman"/>
          <w:b/>
          <w:color w:val="FF0000"/>
        </w:rPr>
      </w:pPr>
    </w:p>
    <w:p w:rsidR="00B607ED" w:rsidRPr="00743158" w:rsidP="00B607ED">
      <w:pPr>
        <w:pStyle w:val="BodyTextIndent"/>
        <w:numPr>
          <w:numId w:val="9"/>
        </w:numPr>
        <w:bidi w:val="0"/>
        <w:rPr>
          <w:rFonts w:ascii="Times New Roman" w:hAnsi="Times New Roman"/>
        </w:rPr>
      </w:pPr>
      <w:r w:rsidRPr="00FD16D6" w:rsidR="00453486">
        <w:rPr>
          <w:rFonts w:ascii="Times New Roman" w:hAnsi="Times New Roman"/>
        </w:rPr>
        <w:t xml:space="preserve">Príloha </w:t>
      </w:r>
      <w:r w:rsidRPr="00743158">
        <w:rPr>
          <w:rFonts w:ascii="Times New Roman" w:hAnsi="Times New Roman"/>
        </w:rPr>
        <w:t xml:space="preserve">sa dopĺňa </w:t>
      </w:r>
      <w:r w:rsidR="00CC6834">
        <w:rPr>
          <w:rFonts w:ascii="Times New Roman" w:hAnsi="Times New Roman"/>
        </w:rPr>
        <w:t xml:space="preserve">piatym </w:t>
      </w:r>
      <w:r>
        <w:rPr>
          <w:rFonts w:ascii="Times New Roman" w:hAnsi="Times New Roman"/>
        </w:rPr>
        <w:t>bodom</w:t>
      </w:r>
      <w:r w:rsidRPr="00743158">
        <w:rPr>
          <w:rFonts w:ascii="Times New Roman" w:hAnsi="Times New Roman"/>
        </w:rPr>
        <w:t>, ktorý znie:</w:t>
      </w:r>
    </w:p>
    <w:p w:rsidR="00453486" w:rsidRPr="00FD16D6" w:rsidP="00B607ED">
      <w:pPr>
        <w:pStyle w:val="ListParagraph"/>
        <w:bidi w:val="0"/>
        <w:ind w:left="360"/>
        <w:jc w:val="both"/>
        <w:rPr>
          <w:rFonts w:ascii="Times New Roman" w:hAnsi="Times New Roman"/>
          <w:lang w:eastAsia="en-US"/>
        </w:rPr>
      </w:pPr>
      <w:r w:rsidR="00B607ED">
        <w:rPr>
          <w:rFonts w:ascii="Times New Roman" w:hAnsi="Times New Roman"/>
          <w:lang w:eastAsia="en-US"/>
        </w:rPr>
        <w:t>„</w:t>
      </w:r>
      <w:r w:rsidRPr="005D6010" w:rsidR="005D6E78">
        <w:rPr>
          <w:rFonts w:ascii="Times New Roman" w:hAnsi="Times New Roman"/>
          <w:lang w:eastAsia="en-US"/>
        </w:rPr>
        <w:t>5.</w:t>
      </w:r>
      <w:r w:rsidR="005D6E78">
        <w:rPr>
          <w:rFonts w:ascii="Times New Roman" w:hAnsi="Times New Roman"/>
          <w:b/>
          <w:color w:val="FF0000"/>
        </w:rPr>
        <w:t xml:space="preserve"> </w:t>
      </w:r>
      <w:r w:rsidR="00B607ED">
        <w:rPr>
          <w:rFonts w:ascii="Times New Roman" w:hAnsi="Times New Roman"/>
        </w:rPr>
        <w:t>S</w:t>
      </w:r>
      <w:r w:rsidRPr="00162448" w:rsidR="00B607ED">
        <w:rPr>
          <w:rFonts w:ascii="Times New Roman" w:hAnsi="Times New Roman"/>
        </w:rPr>
        <w:t>mernic</w:t>
      </w:r>
      <w:r w:rsidR="00CC6834">
        <w:rPr>
          <w:rFonts w:ascii="Times New Roman" w:hAnsi="Times New Roman"/>
        </w:rPr>
        <w:t>a</w:t>
      </w:r>
      <w:r w:rsidRPr="00162448" w:rsidR="00B607ED">
        <w:rPr>
          <w:rFonts w:ascii="Times New Roman" w:hAnsi="Times New Roman"/>
        </w:rPr>
        <w:t xml:space="preserve"> Rady (EÚ) 2015/2376 z 8. decembra 2015</w:t>
      </w:r>
      <w:r w:rsidR="005D6010">
        <w:rPr>
          <w:rFonts w:ascii="Times New Roman" w:hAnsi="Times New Roman"/>
          <w:iCs/>
        </w:rPr>
        <w:t xml:space="preserve">, </w:t>
      </w:r>
      <w:r w:rsidRPr="005D6010" w:rsidR="005D6010">
        <w:rPr>
          <w:rFonts w:ascii="Times New Roman" w:hAnsi="Times New Roman"/>
          <w:lang w:eastAsia="en-US"/>
        </w:rPr>
        <w:t>ktorou sa mení smernica 2011/16/EÚ, pokiaľ ide o povinnú automatickú výmenu informácií v oblasti daní</w:t>
      </w:r>
      <w:r w:rsidR="00A23829">
        <w:rPr>
          <w:rFonts w:ascii="Times New Roman" w:hAnsi="Times New Roman"/>
          <w:lang w:eastAsia="en-US"/>
        </w:rPr>
        <w:t xml:space="preserve"> </w:t>
      </w:r>
      <w:r w:rsidRPr="00162448" w:rsidR="00A23829">
        <w:rPr>
          <w:rFonts w:ascii="Times New Roman" w:hAnsi="Times New Roman"/>
        </w:rPr>
        <w:t>(</w:t>
      </w:r>
      <w:r w:rsidRPr="00162448" w:rsidR="00A23829">
        <w:rPr>
          <w:rFonts w:ascii="Times New Roman" w:hAnsi="Times New Roman"/>
          <w:iCs/>
        </w:rPr>
        <w:t xml:space="preserve">Ú. v. EÚ </w:t>
      </w:r>
      <w:r w:rsidR="00231AC5">
        <w:rPr>
          <w:rFonts w:ascii="Times New Roman" w:hAnsi="Times New Roman"/>
          <w:iCs/>
        </w:rPr>
        <w:t xml:space="preserve"> </w:t>
      </w:r>
      <w:r w:rsidRPr="00162448" w:rsidR="00A23829">
        <w:rPr>
          <w:rFonts w:ascii="Times New Roman" w:hAnsi="Times New Roman"/>
          <w:iCs/>
        </w:rPr>
        <w:t>L 332, 18.12.2015)</w:t>
      </w:r>
      <w:r w:rsidRPr="00162448" w:rsidR="00B607ED">
        <w:rPr>
          <w:rFonts w:ascii="Times New Roman" w:hAnsi="Times New Roman"/>
        </w:rPr>
        <w:t>.“.</w:t>
      </w:r>
    </w:p>
    <w:p w:rsidR="00453486" w:rsidRPr="00FD16D6" w:rsidP="00453486">
      <w:pPr>
        <w:bidi w:val="0"/>
        <w:ind w:left="425"/>
        <w:contextualSpacing/>
        <w:jc w:val="both"/>
        <w:rPr>
          <w:rFonts w:ascii="Times New Roman" w:hAnsi="Times New Roman"/>
          <w:lang w:eastAsia="en-US"/>
        </w:rPr>
      </w:pPr>
    </w:p>
    <w:p w:rsidR="00453486" w:rsidRPr="00FD16D6" w:rsidP="00B607ED">
      <w:pPr>
        <w:widowControl w:val="0"/>
        <w:autoSpaceDE w:val="0"/>
        <w:autoSpaceDN w:val="0"/>
        <w:bidi w:val="0"/>
        <w:adjustRightInd w:val="0"/>
        <w:ind w:left="4248" w:firstLine="82"/>
        <w:jc w:val="center"/>
        <w:rPr>
          <w:rFonts w:ascii="Times New Roman" w:hAnsi="Times New Roman"/>
        </w:rPr>
      </w:pPr>
      <w:r w:rsidR="00194F22">
        <w:rPr>
          <w:rFonts w:ascii="Times New Roman" w:hAnsi="Times New Roman"/>
          <w:b/>
          <w:bCs/>
        </w:rPr>
        <w:t xml:space="preserve">        </w:t>
      </w:r>
    </w:p>
    <w:p w:rsidR="006D7EB2" w:rsidRPr="00FD16D6" w:rsidP="001345CD">
      <w:pPr>
        <w:bidi w:val="0"/>
        <w:ind w:left="425"/>
        <w:contextualSpacing/>
        <w:jc w:val="center"/>
        <w:rPr>
          <w:rFonts w:ascii="Times New Roman" w:hAnsi="Times New Roman"/>
          <w:lang w:eastAsia="en-US"/>
        </w:rPr>
      </w:pPr>
      <w:r w:rsidRPr="00FD16D6" w:rsidR="00981C17">
        <w:rPr>
          <w:rFonts w:ascii="Times New Roman" w:hAnsi="Times New Roman"/>
          <w:lang w:eastAsia="en-US"/>
        </w:rPr>
        <w:t>Čl. II</w:t>
      </w:r>
    </w:p>
    <w:p w:rsidR="00013D94" w:rsidRPr="00FD16D6" w:rsidP="00013D94">
      <w:pPr>
        <w:bidi w:val="0"/>
        <w:ind w:left="425"/>
        <w:contextualSpacing/>
        <w:rPr>
          <w:rFonts w:ascii="Times New Roman" w:hAnsi="Times New Roman"/>
          <w:lang w:eastAsia="en-US"/>
        </w:rPr>
      </w:pPr>
    </w:p>
    <w:p w:rsidR="00013D94" w:rsidRPr="00FD16D6" w:rsidP="00526343">
      <w:pPr>
        <w:bidi w:val="0"/>
        <w:contextualSpacing/>
        <w:jc w:val="both"/>
        <w:rPr>
          <w:rFonts w:ascii="Times New Roman" w:hAnsi="Times New Roman"/>
          <w:lang w:eastAsia="en-US"/>
        </w:rPr>
      </w:pPr>
      <w:r w:rsidRPr="00FD16D6">
        <w:rPr>
          <w:rFonts w:ascii="Times New Roman" w:hAnsi="Times New Roman"/>
          <w:lang w:eastAsia="en-US"/>
        </w:rPr>
        <w:t xml:space="preserve">Zákon č. 359/2015 Z. z. o automatickej výmene informácií o finančných účtoch na účely správy daní a o zmene a doplnení niektorých zákonov sa </w:t>
      </w:r>
      <w:r w:rsidR="00494202">
        <w:rPr>
          <w:rFonts w:ascii="Times New Roman" w:hAnsi="Times New Roman"/>
          <w:lang w:eastAsia="en-US"/>
        </w:rPr>
        <w:t xml:space="preserve">mení a </w:t>
      </w:r>
      <w:r w:rsidRPr="00FD16D6">
        <w:rPr>
          <w:rFonts w:ascii="Times New Roman" w:hAnsi="Times New Roman"/>
          <w:lang w:eastAsia="en-US"/>
        </w:rPr>
        <w:t>dopĺňa takto:</w:t>
      </w:r>
    </w:p>
    <w:p w:rsidR="00013D94" w:rsidRPr="00FD16D6" w:rsidP="00013D94">
      <w:pPr>
        <w:bidi w:val="0"/>
        <w:ind w:left="425"/>
        <w:contextualSpacing/>
        <w:jc w:val="both"/>
        <w:rPr>
          <w:rFonts w:ascii="Times New Roman" w:hAnsi="Times New Roman"/>
          <w:lang w:eastAsia="en-US"/>
        </w:rPr>
      </w:pPr>
    </w:p>
    <w:p w:rsidR="00013D94" w:rsidRPr="00804474" w:rsidP="00013D94">
      <w:pPr>
        <w:pStyle w:val="ListParagraph"/>
        <w:numPr>
          <w:numId w:val="18"/>
        </w:numPr>
        <w:bidi w:val="0"/>
        <w:jc w:val="both"/>
        <w:rPr>
          <w:rFonts w:ascii="Times New Roman" w:hAnsi="Times New Roman"/>
          <w:lang w:eastAsia="en-US"/>
        </w:rPr>
      </w:pPr>
      <w:r w:rsidRPr="00FD16D6">
        <w:rPr>
          <w:rFonts w:ascii="Times New Roman" w:hAnsi="Times New Roman"/>
          <w:lang w:eastAsia="en-US"/>
        </w:rPr>
        <w:t>V § 6 ods. 2 písm</w:t>
      </w:r>
      <w:r w:rsidR="00455BFB">
        <w:rPr>
          <w:rFonts w:ascii="Times New Roman" w:hAnsi="Times New Roman"/>
          <w:lang w:eastAsia="en-US"/>
        </w:rPr>
        <w:t>.</w:t>
      </w:r>
      <w:r w:rsidRPr="00FD16D6">
        <w:rPr>
          <w:rFonts w:ascii="Times New Roman" w:hAnsi="Times New Roman"/>
          <w:lang w:eastAsia="en-US"/>
        </w:rPr>
        <w:t xml:space="preserve"> a</w:t>
      </w:r>
      <w:r w:rsidRPr="00804474">
        <w:rPr>
          <w:rFonts w:ascii="Times New Roman" w:hAnsi="Times New Roman"/>
          <w:lang w:eastAsia="en-US"/>
        </w:rPr>
        <w:t>)</w:t>
      </w:r>
      <w:r w:rsidRPr="00804474" w:rsidR="00455BFB">
        <w:rPr>
          <w:rFonts w:ascii="Times New Roman" w:hAnsi="Times New Roman"/>
          <w:lang w:eastAsia="en-US"/>
        </w:rPr>
        <w:t xml:space="preserve"> </w:t>
      </w:r>
      <w:r w:rsidRPr="00804474" w:rsidR="00264D58">
        <w:rPr>
          <w:rFonts w:ascii="Times New Roman" w:hAnsi="Times New Roman"/>
          <w:lang w:eastAsia="en-US"/>
        </w:rPr>
        <w:t>úvodná veta znie</w:t>
      </w:r>
      <w:r w:rsidRPr="00804474" w:rsidR="00455BFB">
        <w:rPr>
          <w:rFonts w:ascii="Times New Roman" w:hAnsi="Times New Roman"/>
          <w:lang w:eastAsia="en-US"/>
        </w:rPr>
        <w:t xml:space="preserve">:  </w:t>
      </w:r>
      <w:r w:rsidRPr="00804474">
        <w:rPr>
          <w:rFonts w:ascii="Times New Roman" w:hAnsi="Times New Roman"/>
          <w:lang w:eastAsia="en-US"/>
        </w:rPr>
        <w:t xml:space="preserve"> </w:t>
      </w:r>
    </w:p>
    <w:p w:rsidR="00455BFB" w:rsidRPr="00455BFB" w:rsidP="00455BFB">
      <w:pPr>
        <w:pStyle w:val="ListParagraph"/>
        <w:bidi w:val="0"/>
        <w:ind w:left="785"/>
        <w:jc w:val="both"/>
        <w:rPr>
          <w:rFonts w:ascii="Times New Roman" w:hAnsi="Times New Roman"/>
          <w:lang w:eastAsia="en-US"/>
        </w:rPr>
      </w:pPr>
      <w:r w:rsidRPr="00455BFB">
        <w:rPr>
          <w:rFonts w:ascii="Times New Roman" w:hAnsi="Times New Roman"/>
          <w:lang w:eastAsia="en-US"/>
        </w:rPr>
        <w:t>„</w:t>
      </w:r>
      <w:r w:rsidRPr="005429A0" w:rsidR="00302B0D">
        <w:rPr>
          <w:rFonts w:ascii="Times New Roman" w:hAnsi="Times New Roman"/>
          <w:szCs w:val="22"/>
        </w:rPr>
        <w:t>osobou podliehajúcou oznamovaniu osoba z</w:t>
      </w:r>
      <w:r w:rsidR="00302B0D">
        <w:rPr>
          <w:rFonts w:ascii="Times New Roman" w:hAnsi="Times New Roman"/>
          <w:szCs w:val="22"/>
        </w:rPr>
        <w:t xml:space="preserve"> iného </w:t>
      </w:r>
      <w:r w:rsidRPr="005429A0" w:rsidR="00302B0D">
        <w:rPr>
          <w:rFonts w:ascii="Times New Roman" w:hAnsi="Times New Roman"/>
          <w:szCs w:val="22"/>
        </w:rPr>
        <w:t>členského štátu</w:t>
      </w:r>
      <w:r w:rsidR="009316DB">
        <w:rPr>
          <w:rFonts w:ascii="Times New Roman" w:hAnsi="Times New Roman"/>
          <w:szCs w:val="22"/>
        </w:rPr>
        <w:t xml:space="preserve"> a</w:t>
      </w:r>
      <w:r w:rsidR="0037023B">
        <w:rPr>
          <w:rFonts w:ascii="Times New Roman" w:hAnsi="Times New Roman"/>
          <w:szCs w:val="22"/>
        </w:rPr>
        <w:t>lebo</w:t>
      </w:r>
      <w:r w:rsidR="00302B0D">
        <w:rPr>
          <w:rFonts w:ascii="Times New Roman" w:hAnsi="Times New Roman"/>
          <w:szCs w:val="22"/>
        </w:rPr>
        <w:t xml:space="preserve"> </w:t>
      </w:r>
      <w:r w:rsidRPr="005429A0" w:rsidR="00302B0D">
        <w:rPr>
          <w:rFonts w:ascii="Times New Roman" w:hAnsi="Times New Roman"/>
          <w:szCs w:val="22"/>
        </w:rPr>
        <w:t>osoba z</w:t>
      </w:r>
      <w:r w:rsidR="00302B0D">
        <w:rPr>
          <w:rFonts w:ascii="Times New Roman" w:hAnsi="Times New Roman"/>
          <w:szCs w:val="22"/>
        </w:rPr>
        <w:t xml:space="preserve"> iného zmluvného štátu</w:t>
      </w:r>
      <w:r w:rsidR="009316DB">
        <w:rPr>
          <w:rFonts w:ascii="Times New Roman" w:hAnsi="Times New Roman"/>
          <w:szCs w:val="22"/>
        </w:rPr>
        <w:t xml:space="preserve"> vrátane </w:t>
      </w:r>
      <w:r w:rsidRPr="00804474" w:rsidR="00264D58">
        <w:rPr>
          <w:rFonts w:ascii="Times New Roman" w:hAnsi="Times New Roman"/>
          <w:szCs w:val="22"/>
        </w:rPr>
        <w:t>os</w:t>
      </w:r>
      <w:r w:rsidR="00804474">
        <w:rPr>
          <w:rFonts w:ascii="Times New Roman" w:hAnsi="Times New Roman"/>
          <w:szCs w:val="22"/>
        </w:rPr>
        <w:t>oby</w:t>
      </w:r>
      <w:r w:rsidR="00264D58">
        <w:rPr>
          <w:rFonts w:ascii="Times New Roman" w:hAnsi="Times New Roman"/>
          <w:szCs w:val="22"/>
        </w:rPr>
        <w:t xml:space="preserve"> </w:t>
      </w:r>
      <w:r w:rsidR="00302B0D">
        <w:rPr>
          <w:rFonts w:ascii="Times New Roman" w:hAnsi="Times New Roman"/>
          <w:szCs w:val="22"/>
        </w:rPr>
        <w:t xml:space="preserve">za podmienok </w:t>
      </w:r>
      <w:r w:rsidR="009316DB">
        <w:rPr>
          <w:rFonts w:ascii="Times New Roman" w:hAnsi="Times New Roman"/>
          <w:szCs w:val="22"/>
        </w:rPr>
        <w:t>u</w:t>
      </w:r>
      <w:r w:rsidRPr="00455BFB" w:rsidR="00302B0D">
        <w:rPr>
          <w:rFonts w:ascii="Times New Roman" w:hAnsi="Times New Roman"/>
          <w:lang w:eastAsia="en-US"/>
        </w:rPr>
        <w:t>stanoven</w:t>
      </w:r>
      <w:r w:rsidR="00302B0D">
        <w:rPr>
          <w:rFonts w:ascii="Times New Roman" w:hAnsi="Times New Roman"/>
          <w:lang w:eastAsia="en-US"/>
        </w:rPr>
        <w:t>ých</w:t>
      </w:r>
      <w:r w:rsidRPr="00455BFB" w:rsidR="00302B0D">
        <w:rPr>
          <w:rFonts w:ascii="Times New Roman" w:hAnsi="Times New Roman"/>
          <w:lang w:eastAsia="en-US"/>
        </w:rPr>
        <w:t xml:space="preserve"> všeobecne záväzným právnym predpisom </w:t>
      </w:r>
      <w:r w:rsidR="009316DB">
        <w:rPr>
          <w:rFonts w:ascii="Times New Roman" w:hAnsi="Times New Roman"/>
          <w:lang w:eastAsia="en-US"/>
        </w:rPr>
        <w:t xml:space="preserve">vydaným </w:t>
      </w:r>
      <w:r w:rsidRPr="00455BFB" w:rsidR="00302B0D">
        <w:rPr>
          <w:rFonts w:ascii="Times New Roman" w:hAnsi="Times New Roman"/>
          <w:lang w:eastAsia="en-US"/>
        </w:rPr>
        <w:t>podľa § 7</w:t>
      </w:r>
      <w:r w:rsidR="00302B0D">
        <w:rPr>
          <w:rFonts w:ascii="Times New Roman" w:hAnsi="Times New Roman"/>
          <w:lang w:eastAsia="en-US"/>
        </w:rPr>
        <w:t xml:space="preserve"> </w:t>
      </w:r>
      <w:r w:rsidRPr="00FD16D6" w:rsidR="00302B0D">
        <w:rPr>
          <w:rFonts w:ascii="Times New Roman" w:hAnsi="Times New Roman"/>
          <w:lang w:eastAsia="en-US"/>
        </w:rPr>
        <w:t>ods. 2</w:t>
      </w:r>
      <w:r w:rsidR="00302B0D">
        <w:rPr>
          <w:rFonts w:ascii="Times New Roman" w:hAnsi="Times New Roman"/>
          <w:szCs w:val="22"/>
        </w:rPr>
        <w:t>, ktorá nie je</w:t>
      </w:r>
      <w:r w:rsidRPr="00455BFB">
        <w:rPr>
          <w:rFonts w:ascii="Times New Roman" w:hAnsi="Times New Roman"/>
          <w:lang w:eastAsia="en-US"/>
        </w:rPr>
        <w:t>“.</w:t>
      </w:r>
    </w:p>
    <w:p w:rsidR="008167E9" w:rsidRPr="00FD16D6" w:rsidP="00013D94">
      <w:pPr>
        <w:pStyle w:val="ListParagraph"/>
        <w:bidi w:val="0"/>
        <w:ind w:left="785"/>
        <w:jc w:val="both"/>
        <w:rPr>
          <w:rFonts w:ascii="Times New Roman" w:hAnsi="Times New Roman"/>
          <w:lang w:eastAsia="en-US"/>
        </w:rPr>
      </w:pPr>
    </w:p>
    <w:p w:rsidR="00013D94" w:rsidRPr="00FD16D6" w:rsidP="00013D94">
      <w:pPr>
        <w:pStyle w:val="ListParagraph"/>
        <w:numPr>
          <w:numId w:val="18"/>
        </w:numPr>
        <w:bidi w:val="0"/>
        <w:jc w:val="both"/>
        <w:rPr>
          <w:rFonts w:ascii="Times New Roman" w:hAnsi="Times New Roman"/>
          <w:lang w:eastAsia="en-US"/>
        </w:rPr>
      </w:pPr>
      <w:r w:rsidRPr="00FD16D6">
        <w:rPr>
          <w:rFonts w:ascii="Times New Roman" w:hAnsi="Times New Roman"/>
          <w:lang w:eastAsia="en-US"/>
        </w:rPr>
        <w:t>V § 8 ods. 2 sa písmeno a) dopĺňa piatym bodom, ktorý znie:</w:t>
      </w:r>
    </w:p>
    <w:p w:rsidR="00013D94" w:rsidP="00013D94">
      <w:pPr>
        <w:pStyle w:val="ListParagraph"/>
        <w:bidi w:val="0"/>
        <w:ind w:left="785"/>
        <w:jc w:val="both"/>
        <w:rPr>
          <w:rFonts w:ascii="Times New Roman" w:hAnsi="Times New Roman"/>
          <w:lang w:eastAsia="en-US"/>
        </w:rPr>
      </w:pPr>
      <w:r w:rsidRPr="00FD16D6">
        <w:rPr>
          <w:rFonts w:ascii="Times New Roman" w:hAnsi="Times New Roman"/>
          <w:lang w:eastAsia="en-US"/>
        </w:rPr>
        <w:t>„5. iné údaje ustanovené všeobecne záväzný</w:t>
      </w:r>
      <w:r w:rsidR="00455BFB">
        <w:rPr>
          <w:rFonts w:ascii="Times New Roman" w:hAnsi="Times New Roman"/>
          <w:lang w:eastAsia="en-US"/>
        </w:rPr>
        <w:t>m</w:t>
      </w:r>
      <w:r w:rsidRPr="00FD16D6">
        <w:rPr>
          <w:rFonts w:ascii="Times New Roman" w:hAnsi="Times New Roman"/>
          <w:lang w:eastAsia="en-US"/>
        </w:rPr>
        <w:t xml:space="preserve"> právnym predpisom vydaným podľa § 7 ods. 2</w:t>
      </w:r>
      <w:r w:rsidR="00EC4CFE">
        <w:rPr>
          <w:rFonts w:ascii="Times New Roman" w:hAnsi="Times New Roman"/>
          <w:lang w:eastAsia="en-US"/>
        </w:rPr>
        <w:t>,</w:t>
      </w:r>
      <w:r w:rsidRPr="00FD16D6">
        <w:rPr>
          <w:rFonts w:ascii="Times New Roman" w:hAnsi="Times New Roman"/>
          <w:lang w:eastAsia="en-US"/>
        </w:rPr>
        <w:t>“.</w:t>
      </w:r>
    </w:p>
    <w:p w:rsidR="002C6791" w:rsidP="00013D94">
      <w:pPr>
        <w:pStyle w:val="ListParagraph"/>
        <w:bidi w:val="0"/>
        <w:ind w:left="785"/>
        <w:jc w:val="both"/>
        <w:rPr>
          <w:rFonts w:ascii="Times New Roman" w:hAnsi="Times New Roman"/>
          <w:lang w:eastAsia="en-US"/>
        </w:rPr>
      </w:pPr>
    </w:p>
    <w:p w:rsidR="004E3923" w:rsidP="00013D94">
      <w:pPr>
        <w:pStyle w:val="ListParagraph"/>
        <w:bidi w:val="0"/>
        <w:ind w:left="785"/>
        <w:jc w:val="both"/>
        <w:rPr>
          <w:rFonts w:ascii="Times New Roman" w:hAnsi="Times New Roman"/>
          <w:lang w:eastAsia="en-US"/>
        </w:rPr>
      </w:pPr>
    </w:p>
    <w:p w:rsidR="002C6791" w:rsidRPr="007D3105" w:rsidP="002C6791">
      <w:pPr>
        <w:pStyle w:val="ListParagraph"/>
        <w:numPr>
          <w:numId w:val="18"/>
        </w:numPr>
        <w:bidi w:val="0"/>
        <w:jc w:val="both"/>
        <w:rPr>
          <w:rFonts w:ascii="Times New Roman" w:hAnsi="Times New Roman"/>
          <w:lang w:eastAsia="en-US"/>
        </w:rPr>
      </w:pPr>
      <w:r w:rsidRPr="007D3105">
        <w:rPr>
          <w:rFonts w:ascii="Times New Roman" w:hAnsi="Times New Roman"/>
          <w:lang w:eastAsia="en-US"/>
        </w:rPr>
        <w:t>Za § 9 sa vkladá § 9a, ktorý vrátane nadpisu znie:</w:t>
      </w:r>
    </w:p>
    <w:p w:rsidR="002C6791" w:rsidRPr="007D3105" w:rsidP="002C6791">
      <w:pPr>
        <w:bidi w:val="0"/>
        <w:ind w:left="426"/>
        <w:contextualSpacing/>
        <w:jc w:val="both"/>
        <w:rPr>
          <w:rFonts w:ascii="Times New Roman" w:hAnsi="Times New Roman"/>
        </w:rPr>
      </w:pPr>
    </w:p>
    <w:p w:rsidR="002C6791" w:rsidRPr="007D3105" w:rsidP="002C6791">
      <w:pPr>
        <w:pStyle w:val="BodyTextIndent"/>
        <w:bidi w:val="0"/>
        <w:ind w:left="360"/>
        <w:jc w:val="center"/>
        <w:rPr>
          <w:rFonts w:ascii="Times New Roman" w:hAnsi="Times New Roman"/>
        </w:rPr>
      </w:pPr>
      <w:r w:rsidRPr="007D3105">
        <w:rPr>
          <w:rFonts w:ascii="Times New Roman" w:hAnsi="Times New Roman"/>
          <w:bCs/>
        </w:rPr>
        <w:t>„§ 9a</w:t>
      </w:r>
    </w:p>
    <w:p w:rsidR="002C6791" w:rsidRPr="007D3105" w:rsidP="002C6791">
      <w:pPr>
        <w:pStyle w:val="ListParagraph"/>
        <w:bidi w:val="0"/>
        <w:jc w:val="center"/>
        <w:rPr>
          <w:rFonts w:ascii="Times New Roman" w:hAnsi="Times New Roman"/>
        </w:rPr>
      </w:pPr>
      <w:r w:rsidRPr="007D3105">
        <w:rPr>
          <w:rFonts w:ascii="Times New Roman" w:hAnsi="Times New Roman"/>
        </w:rPr>
        <w:t>Ročné hodnotenie automatickej výmeny informácií</w:t>
      </w:r>
      <w:r w:rsidRPr="007D3105" w:rsidR="00F80A04">
        <w:rPr>
          <w:rFonts w:ascii="Times New Roman" w:hAnsi="Times New Roman"/>
        </w:rPr>
        <w:t xml:space="preserve"> medzi členskými štátmi</w:t>
      </w:r>
      <w:r w:rsidRPr="007D3105" w:rsidR="00411A9E">
        <w:rPr>
          <w:rFonts w:ascii="Times New Roman" w:hAnsi="Times New Roman"/>
        </w:rPr>
        <w:t xml:space="preserve"> </w:t>
      </w:r>
    </w:p>
    <w:p w:rsidR="002C6791" w:rsidRPr="007D3105" w:rsidP="002C6791">
      <w:pPr>
        <w:bidi w:val="0"/>
        <w:ind w:left="426"/>
        <w:contextualSpacing/>
        <w:jc w:val="both"/>
        <w:rPr>
          <w:rFonts w:ascii="Times New Roman" w:hAnsi="Times New Roman"/>
          <w:lang w:eastAsia="en-US"/>
        </w:rPr>
      </w:pPr>
    </w:p>
    <w:p w:rsidR="008C749D" w:rsidRPr="007D3105" w:rsidP="008415D7">
      <w:pPr>
        <w:bidi w:val="0"/>
        <w:ind w:left="708"/>
        <w:contextualSpacing/>
        <w:jc w:val="both"/>
        <w:rPr>
          <w:rFonts w:ascii="Times New Roman" w:hAnsi="Times New Roman"/>
          <w:vertAlign w:val="superscript"/>
        </w:rPr>
      </w:pPr>
      <w:r w:rsidRPr="007D3105" w:rsidR="00660B90">
        <w:rPr>
          <w:rFonts w:ascii="Times New Roman" w:hAnsi="Times New Roman"/>
        </w:rPr>
        <w:t>Príslušný orgán Slovenskej republiky ozn</w:t>
      </w:r>
      <w:r w:rsidR="00384FF4">
        <w:rPr>
          <w:rFonts w:ascii="Times New Roman" w:hAnsi="Times New Roman"/>
        </w:rPr>
        <w:t>amuje</w:t>
      </w:r>
      <w:r w:rsidRPr="007D3105" w:rsidR="00660B90">
        <w:rPr>
          <w:rFonts w:ascii="Times New Roman" w:hAnsi="Times New Roman"/>
        </w:rPr>
        <w:t xml:space="preserve"> </w:t>
      </w:r>
      <w:r w:rsidR="00A760B8">
        <w:rPr>
          <w:rFonts w:ascii="Times New Roman" w:hAnsi="Times New Roman"/>
        </w:rPr>
        <w:t xml:space="preserve">každoročne </w:t>
      </w:r>
      <w:r w:rsidRPr="007D3105" w:rsidR="00660B90">
        <w:rPr>
          <w:rFonts w:ascii="Times New Roman" w:hAnsi="Times New Roman"/>
        </w:rPr>
        <w:t>Európskej komisii ročné hodnotenie  efektívnosti a dosiahnuté výsledky automatickej výmeny informácií.“.</w:t>
      </w:r>
    </w:p>
    <w:p w:rsidR="002C6791" w:rsidRPr="007D3105" w:rsidP="00013D94">
      <w:pPr>
        <w:pStyle w:val="ListParagraph"/>
        <w:bidi w:val="0"/>
        <w:ind w:left="785"/>
        <w:jc w:val="both"/>
        <w:rPr>
          <w:rFonts w:ascii="Times New Roman" w:hAnsi="Times New Roman"/>
          <w:lang w:eastAsia="en-US"/>
        </w:rPr>
      </w:pPr>
    </w:p>
    <w:p w:rsidR="00A019E5" w:rsidRPr="007D3105" w:rsidP="00A019E5">
      <w:pPr>
        <w:pStyle w:val="ListParagraph"/>
        <w:numPr>
          <w:numId w:val="18"/>
        </w:numPr>
        <w:bidi w:val="0"/>
        <w:jc w:val="both"/>
        <w:rPr>
          <w:rFonts w:ascii="Times New Roman" w:hAnsi="Times New Roman"/>
          <w:lang w:eastAsia="en-US"/>
        </w:rPr>
      </w:pPr>
      <w:r w:rsidRPr="007D3105" w:rsidR="00EC4CFE">
        <w:rPr>
          <w:rFonts w:ascii="Times New Roman" w:hAnsi="Times New Roman"/>
          <w:lang w:eastAsia="en-US"/>
        </w:rPr>
        <w:t xml:space="preserve">V </w:t>
      </w:r>
      <w:r w:rsidRPr="007D3105">
        <w:rPr>
          <w:rFonts w:ascii="Times New Roman" w:hAnsi="Times New Roman"/>
          <w:lang w:eastAsia="en-US"/>
        </w:rPr>
        <w:t>§ 22 odsek 7 znie:</w:t>
      </w:r>
    </w:p>
    <w:p w:rsidR="0037023B" w:rsidP="0037023B">
      <w:pPr>
        <w:pStyle w:val="ListParagraph"/>
        <w:bidi w:val="0"/>
        <w:ind w:left="785"/>
        <w:jc w:val="both"/>
        <w:rPr>
          <w:rFonts w:ascii="Times New Roman" w:hAnsi="Times New Roman"/>
          <w:lang w:eastAsia="en-US"/>
        </w:rPr>
      </w:pPr>
      <w:r w:rsidRPr="007D3105" w:rsidR="00A019E5">
        <w:rPr>
          <w:rFonts w:ascii="Times New Roman" w:hAnsi="Times New Roman"/>
          <w:lang w:eastAsia="en-US"/>
        </w:rPr>
        <w:t>„(</w:t>
      </w:r>
      <w:r w:rsidRPr="007D3105" w:rsidR="00EC4CFE">
        <w:rPr>
          <w:rFonts w:ascii="Times New Roman" w:hAnsi="Times New Roman"/>
          <w:lang w:eastAsia="en-US"/>
        </w:rPr>
        <w:t>7</w:t>
      </w:r>
      <w:r w:rsidRPr="007D3105" w:rsidR="00A019E5">
        <w:rPr>
          <w:rFonts w:ascii="Times New Roman" w:hAnsi="Times New Roman"/>
          <w:lang w:eastAsia="en-US"/>
        </w:rPr>
        <w:t xml:space="preserve">) Oznamujúca finančná inštitúcia môže </w:t>
      </w:r>
      <w:r w:rsidRPr="007D3105" w:rsidR="00EE33AD">
        <w:rPr>
          <w:rFonts w:ascii="Times New Roman" w:hAnsi="Times New Roman"/>
          <w:lang w:eastAsia="en-US"/>
        </w:rPr>
        <w:t>zabezpečiť</w:t>
      </w:r>
      <w:r w:rsidRPr="007D3105" w:rsidR="00A019E5">
        <w:rPr>
          <w:rFonts w:ascii="Times New Roman" w:hAnsi="Times New Roman"/>
          <w:lang w:eastAsia="en-US"/>
        </w:rPr>
        <w:t xml:space="preserve"> splnenie postupov preverovania a postupov oznamovania </w:t>
      </w:r>
      <w:r w:rsidRPr="007D3105" w:rsidR="00EE33AD">
        <w:rPr>
          <w:rFonts w:ascii="Times New Roman" w:hAnsi="Times New Roman"/>
          <w:lang w:eastAsia="en-US"/>
        </w:rPr>
        <w:t>prostredníctvom</w:t>
      </w:r>
      <w:r w:rsidRPr="007D3105" w:rsidR="00A019E5">
        <w:rPr>
          <w:rFonts w:ascii="Times New Roman" w:hAnsi="Times New Roman"/>
          <w:lang w:eastAsia="en-US"/>
        </w:rPr>
        <w:t xml:space="preserve"> poskytovateľov služieb, ktorí </w:t>
      </w:r>
      <w:r w:rsidRPr="007D3105" w:rsidR="00EE33AD">
        <w:rPr>
          <w:rFonts w:ascii="Times New Roman" w:hAnsi="Times New Roman"/>
          <w:lang w:eastAsia="en-US"/>
        </w:rPr>
        <w:t>konajú</w:t>
      </w:r>
      <w:r w:rsidRPr="007D3105" w:rsidR="00A019E5">
        <w:rPr>
          <w:rFonts w:ascii="Times New Roman" w:hAnsi="Times New Roman"/>
          <w:lang w:eastAsia="en-US"/>
        </w:rPr>
        <w:t xml:space="preserve"> v jej mene. Oznamujúca finančná inštitúcia je zodpovedná za splnenie</w:t>
      </w:r>
      <w:r w:rsidRPr="007D3105" w:rsidR="00302B0D">
        <w:rPr>
          <w:rFonts w:ascii="Times New Roman" w:hAnsi="Times New Roman"/>
          <w:lang w:eastAsia="en-US"/>
        </w:rPr>
        <w:t xml:space="preserve"> postupov preverovania a postupov oznamovania</w:t>
      </w:r>
      <w:r>
        <w:rPr>
          <w:rFonts w:ascii="Times New Roman" w:hAnsi="Times New Roman"/>
          <w:lang w:eastAsia="en-US"/>
        </w:rPr>
        <w:t>.“.</w:t>
      </w:r>
    </w:p>
    <w:p w:rsidR="00CC6834" w:rsidP="0037023B">
      <w:pPr>
        <w:pStyle w:val="ListParagraph"/>
        <w:bidi w:val="0"/>
        <w:ind w:left="785"/>
        <w:jc w:val="both"/>
        <w:rPr>
          <w:rFonts w:ascii="Times New Roman" w:hAnsi="Times New Roman"/>
          <w:lang w:eastAsia="en-US"/>
        </w:rPr>
      </w:pPr>
    </w:p>
    <w:p w:rsidR="005D6E78" w:rsidRPr="005D6010" w:rsidP="0037023B">
      <w:pPr>
        <w:pStyle w:val="ListParagraph"/>
        <w:bidi w:val="0"/>
        <w:ind w:left="785"/>
        <w:jc w:val="both"/>
        <w:rPr>
          <w:rFonts w:ascii="Times New Roman" w:hAnsi="Times New Roman"/>
          <w:lang w:eastAsia="en-US"/>
        </w:rPr>
      </w:pPr>
      <w:r w:rsidRPr="005D6010">
        <w:rPr>
          <w:rFonts w:ascii="Times New Roman" w:hAnsi="Times New Roman"/>
          <w:lang w:eastAsia="en-US"/>
        </w:rPr>
        <w:t xml:space="preserve">Poznámka pod čiarou k odkazu 15 sa vypúšťa.   </w:t>
      </w:r>
    </w:p>
    <w:p w:rsidR="0037023B" w:rsidP="0037023B">
      <w:pPr>
        <w:pStyle w:val="ListParagraph"/>
        <w:bidi w:val="0"/>
        <w:ind w:left="785"/>
        <w:jc w:val="both"/>
        <w:rPr>
          <w:rFonts w:ascii="Times New Roman" w:hAnsi="Times New Roman"/>
          <w:lang w:eastAsia="en-US"/>
        </w:rPr>
      </w:pPr>
    </w:p>
    <w:p w:rsidR="0037023B" w:rsidRPr="00FD16D6" w:rsidP="0037023B">
      <w:pPr>
        <w:pStyle w:val="ListParagraph"/>
        <w:numPr>
          <w:numId w:val="18"/>
        </w:numPr>
        <w:bidi w:val="0"/>
        <w:jc w:val="both"/>
        <w:rPr>
          <w:rFonts w:ascii="Times New Roman" w:hAnsi="Times New Roman"/>
          <w:lang w:eastAsia="en-US"/>
        </w:rPr>
      </w:pPr>
      <w:r w:rsidRPr="00FD16D6">
        <w:rPr>
          <w:rFonts w:ascii="Times New Roman" w:hAnsi="Times New Roman"/>
        </w:rPr>
        <w:t>Za § 24 sa vkladá § 24a, ktorý vrátane nadpisu znie:</w:t>
      </w:r>
    </w:p>
    <w:p w:rsidR="0037023B" w:rsidRPr="00FD16D6" w:rsidP="0037023B">
      <w:pPr>
        <w:pStyle w:val="ListParagraph"/>
        <w:bidi w:val="0"/>
        <w:ind w:left="785"/>
        <w:jc w:val="both"/>
        <w:rPr>
          <w:rFonts w:ascii="Times New Roman" w:hAnsi="Times New Roman"/>
          <w:lang w:eastAsia="en-US"/>
        </w:rPr>
      </w:pPr>
    </w:p>
    <w:p w:rsidR="0037023B" w:rsidRPr="00FD16D6" w:rsidP="0037023B">
      <w:pPr>
        <w:pStyle w:val="BodyTextIndent"/>
        <w:bidi w:val="0"/>
        <w:ind w:left="360"/>
        <w:jc w:val="center"/>
        <w:rPr>
          <w:rFonts w:ascii="Times New Roman" w:hAnsi="Times New Roman"/>
        </w:rPr>
      </w:pPr>
      <w:r w:rsidRPr="00FD16D6">
        <w:rPr>
          <w:rFonts w:ascii="Times New Roman" w:hAnsi="Times New Roman"/>
          <w:bCs/>
        </w:rPr>
        <w:t>„§ 24a</w:t>
      </w:r>
    </w:p>
    <w:p w:rsidR="0037023B" w:rsidRPr="00804474" w:rsidP="0037023B">
      <w:pPr>
        <w:pStyle w:val="ListParagraph"/>
        <w:tabs>
          <w:tab w:val="left" w:pos="142"/>
        </w:tabs>
        <w:bidi w:val="0"/>
        <w:ind w:left="360"/>
        <w:jc w:val="center"/>
        <w:rPr>
          <w:rFonts w:ascii="Times New Roman" w:hAnsi="Times New Roman"/>
          <w:bCs/>
        </w:rPr>
      </w:pPr>
      <w:r w:rsidRPr="00804474">
        <w:rPr>
          <w:rFonts w:ascii="Times New Roman" w:hAnsi="Times New Roman"/>
          <w:bCs/>
        </w:rPr>
        <w:t>Prechodné ustanoveni</w:t>
      </w:r>
      <w:r w:rsidRPr="00804474" w:rsidR="00264D58">
        <w:rPr>
          <w:rFonts w:ascii="Times New Roman" w:hAnsi="Times New Roman"/>
          <w:bCs/>
        </w:rPr>
        <w:t>e</w:t>
      </w:r>
      <w:r w:rsidRPr="00804474">
        <w:rPr>
          <w:rFonts w:ascii="Times New Roman" w:hAnsi="Times New Roman"/>
          <w:bCs/>
        </w:rPr>
        <w:t xml:space="preserve"> k úpravám účinným od 1. januára 2017</w:t>
      </w:r>
    </w:p>
    <w:p w:rsidR="00660B90" w:rsidRPr="00804474" w:rsidP="00660B90">
      <w:pPr>
        <w:bidi w:val="0"/>
        <w:jc w:val="both"/>
        <w:rPr>
          <w:rFonts w:ascii="Times New Roman" w:hAnsi="Times New Roman"/>
          <w:lang w:eastAsia="en-US"/>
        </w:rPr>
      </w:pPr>
    </w:p>
    <w:p w:rsidR="00660B90" w:rsidP="00660B90">
      <w:pPr>
        <w:bidi w:val="0"/>
        <w:ind w:left="426"/>
        <w:contextualSpacing/>
        <w:jc w:val="both"/>
        <w:rPr>
          <w:rFonts w:ascii="Times New Roman" w:hAnsi="Times New Roman"/>
        </w:rPr>
      </w:pPr>
      <w:r w:rsidRPr="00804474">
        <w:rPr>
          <w:rFonts w:ascii="Times New Roman" w:hAnsi="Times New Roman"/>
        </w:rPr>
        <w:t>Príslušný orgán Slovenskej republiky poskytne Európskej komisii do</w:t>
      </w:r>
      <w:r w:rsidRPr="00804474" w:rsidR="00380BCF">
        <w:rPr>
          <w:rFonts w:ascii="Times New Roman" w:hAnsi="Times New Roman"/>
        </w:rPr>
        <w:t xml:space="preserve"> </w:t>
      </w:r>
      <w:r w:rsidRPr="00804474">
        <w:rPr>
          <w:rFonts w:ascii="Times New Roman" w:hAnsi="Times New Roman"/>
        </w:rPr>
        <w:t>31. decembra 2017 štatistické údaje o</w:t>
      </w:r>
      <w:r w:rsidRPr="00804474" w:rsidR="006335C0">
        <w:rPr>
          <w:rFonts w:ascii="Times New Roman" w:hAnsi="Times New Roman"/>
        </w:rPr>
        <w:t> automatickej výmene informácií</w:t>
      </w:r>
      <w:r w:rsidRPr="00804474" w:rsidR="006335C0">
        <w:rPr>
          <w:rFonts w:ascii="Times New Roman" w:hAnsi="Times New Roman"/>
          <w:i/>
          <w:color w:val="FF0000"/>
        </w:rPr>
        <w:t xml:space="preserve"> </w:t>
      </w:r>
      <w:r w:rsidRPr="00804474">
        <w:rPr>
          <w:rFonts w:ascii="Times New Roman" w:hAnsi="Times New Roman"/>
        </w:rPr>
        <w:t xml:space="preserve"> </w:t>
      </w:r>
      <w:r w:rsidRPr="00804474" w:rsidR="00A41E56">
        <w:rPr>
          <w:rFonts w:ascii="Times New Roman" w:hAnsi="Times New Roman"/>
        </w:rPr>
        <w:t xml:space="preserve">medzi členskými štátmi </w:t>
      </w:r>
      <w:r w:rsidRPr="00804474">
        <w:rPr>
          <w:rFonts w:ascii="Times New Roman" w:hAnsi="Times New Roman"/>
        </w:rPr>
        <w:t>a informácie o administratívnych nákladoch a iných nákladoch, prínosoch a zmenách, ktoré</w:t>
      </w:r>
      <w:r w:rsidRPr="007D3105">
        <w:rPr>
          <w:rFonts w:ascii="Times New Roman" w:hAnsi="Times New Roman"/>
        </w:rPr>
        <w:t xml:space="preserve"> súvisia s uskutočnenými výmenami </w:t>
      </w:r>
      <w:r w:rsidRPr="007D3105" w:rsidR="006335C0">
        <w:rPr>
          <w:rFonts w:ascii="Times New Roman" w:hAnsi="Times New Roman"/>
        </w:rPr>
        <w:t xml:space="preserve">týchto </w:t>
      </w:r>
      <w:r w:rsidRPr="007D3105">
        <w:rPr>
          <w:rFonts w:ascii="Times New Roman" w:hAnsi="Times New Roman"/>
        </w:rPr>
        <w:t>informácií, ak ich má príslušný orgán Slovenskej republiky k dispozícii.“.</w:t>
      </w:r>
    </w:p>
    <w:p w:rsidR="00CC6834" w:rsidP="00660B90">
      <w:pPr>
        <w:bidi w:val="0"/>
        <w:ind w:left="426"/>
        <w:contextualSpacing/>
        <w:jc w:val="both"/>
        <w:rPr>
          <w:rFonts w:ascii="Times New Roman" w:hAnsi="Times New Roman"/>
        </w:rPr>
      </w:pPr>
    </w:p>
    <w:p w:rsidR="005D6010" w:rsidP="00660B90">
      <w:pPr>
        <w:bidi w:val="0"/>
        <w:ind w:left="426"/>
        <w:contextualSpacing/>
        <w:jc w:val="both"/>
        <w:rPr>
          <w:rFonts w:ascii="Times New Roman" w:hAnsi="Times New Roman"/>
        </w:rPr>
      </w:pPr>
    </w:p>
    <w:p w:rsidR="00CC6834" w:rsidRPr="005D6010" w:rsidP="00401CA0">
      <w:pPr>
        <w:pStyle w:val="ListParagraph"/>
        <w:numPr>
          <w:numId w:val="18"/>
        </w:numPr>
        <w:bidi w:val="0"/>
        <w:jc w:val="both"/>
        <w:rPr>
          <w:rFonts w:ascii="Times New Roman" w:hAnsi="Times New Roman"/>
        </w:rPr>
      </w:pPr>
      <w:r w:rsidRPr="005D6010" w:rsidR="005D6E78">
        <w:rPr>
          <w:rFonts w:ascii="Times New Roman" w:hAnsi="Times New Roman"/>
        </w:rPr>
        <w:t xml:space="preserve">Doterajší text prílohy sa označuje ako bod 1 a dopĺňa sa bodom 2, ktorý znie: </w:t>
      </w:r>
    </w:p>
    <w:p w:rsidR="00CC6834" w:rsidRPr="005D6010" w:rsidP="005D6010">
      <w:pPr>
        <w:pStyle w:val="ListParagraph"/>
        <w:bidi w:val="0"/>
        <w:ind w:left="785"/>
        <w:jc w:val="both"/>
        <w:rPr>
          <w:rFonts w:ascii="Times New Roman" w:hAnsi="Times New Roman"/>
          <w:lang w:eastAsia="en-US"/>
        </w:rPr>
      </w:pPr>
      <w:r w:rsidRPr="005D6010">
        <w:rPr>
          <w:rFonts w:ascii="Times New Roman" w:hAnsi="Times New Roman"/>
          <w:lang w:eastAsia="en-US"/>
        </w:rPr>
        <w:t>„</w:t>
      </w:r>
      <w:r w:rsidRPr="005D6010" w:rsidR="005D6E78">
        <w:rPr>
          <w:rFonts w:ascii="Times New Roman" w:hAnsi="Times New Roman"/>
          <w:lang w:eastAsia="en-US"/>
        </w:rPr>
        <w:t xml:space="preserve">2. </w:t>
      </w:r>
      <w:r w:rsidRPr="005D6010">
        <w:rPr>
          <w:rFonts w:ascii="Times New Roman" w:hAnsi="Times New Roman"/>
          <w:lang w:eastAsia="en-US"/>
        </w:rPr>
        <w:t>Smernica Rady (E</w:t>
      </w:r>
      <w:r w:rsidR="00D576AD">
        <w:rPr>
          <w:rFonts w:ascii="Times New Roman" w:hAnsi="Times New Roman"/>
          <w:lang w:eastAsia="en-US"/>
        </w:rPr>
        <w:t>Ú) 2015/2376 z 8. decembra 2015</w:t>
      </w:r>
      <w:r w:rsidRPr="005D6010" w:rsidR="005D6010">
        <w:rPr>
          <w:rFonts w:ascii="Times New Roman" w:hAnsi="Times New Roman"/>
          <w:lang w:eastAsia="en-US"/>
        </w:rPr>
        <w:t>, ktorou sa mení smernica 2011/16/EÚ, pokiaľ ide o povinnú automatickú výmenu informácií v oblasti daní</w:t>
      </w:r>
      <w:r w:rsidR="00D576AD">
        <w:rPr>
          <w:rFonts w:ascii="Times New Roman" w:hAnsi="Times New Roman"/>
          <w:lang w:eastAsia="en-US"/>
        </w:rPr>
        <w:t xml:space="preserve"> </w:t>
      </w:r>
      <w:r w:rsidRPr="00162448" w:rsidR="00D576AD">
        <w:rPr>
          <w:rFonts w:ascii="Times New Roman" w:hAnsi="Times New Roman"/>
        </w:rPr>
        <w:t>(</w:t>
      </w:r>
      <w:r w:rsidRPr="00162448" w:rsidR="00D576AD">
        <w:rPr>
          <w:rFonts w:ascii="Times New Roman" w:hAnsi="Times New Roman"/>
          <w:iCs/>
        </w:rPr>
        <w:t>Ú. v. EÚ L 332, 18.12.2015)</w:t>
      </w:r>
      <w:r w:rsidRPr="00162448">
        <w:rPr>
          <w:rFonts w:ascii="Times New Roman" w:hAnsi="Times New Roman"/>
          <w:lang w:eastAsia="en-US"/>
        </w:rPr>
        <w:t>.“.</w:t>
      </w:r>
    </w:p>
    <w:p w:rsidR="00CC6834" w:rsidRPr="00FD16D6" w:rsidP="005D6010">
      <w:pPr>
        <w:pStyle w:val="ListParagraph"/>
        <w:bidi w:val="0"/>
        <w:ind w:left="785"/>
        <w:jc w:val="both"/>
        <w:rPr>
          <w:rFonts w:ascii="Times New Roman" w:hAnsi="Times New Roman"/>
          <w:lang w:eastAsia="en-US"/>
        </w:rPr>
      </w:pPr>
    </w:p>
    <w:p w:rsidR="00660B90" w:rsidRPr="00FD16D6" w:rsidP="00660B90">
      <w:pPr>
        <w:bidi w:val="0"/>
        <w:ind w:left="425"/>
        <w:jc w:val="both"/>
        <w:rPr>
          <w:rFonts w:ascii="Times New Roman" w:hAnsi="Times New Roman"/>
          <w:lang w:eastAsia="en-US"/>
        </w:rPr>
      </w:pPr>
    </w:p>
    <w:p w:rsidR="00013D94" w:rsidRPr="00FD16D6" w:rsidP="00013D94">
      <w:pPr>
        <w:bidi w:val="0"/>
        <w:ind w:left="425"/>
        <w:contextualSpacing/>
        <w:jc w:val="center"/>
        <w:rPr>
          <w:rFonts w:ascii="Times New Roman" w:hAnsi="Times New Roman"/>
          <w:lang w:eastAsia="en-US"/>
        </w:rPr>
      </w:pPr>
      <w:r w:rsidRPr="00FD16D6">
        <w:rPr>
          <w:rFonts w:ascii="Times New Roman" w:hAnsi="Times New Roman"/>
          <w:lang w:eastAsia="en-US"/>
        </w:rPr>
        <w:t>Čl. III</w:t>
      </w:r>
    </w:p>
    <w:p w:rsidR="00013D94" w:rsidRPr="00FD16D6" w:rsidP="001345CD">
      <w:pPr>
        <w:bidi w:val="0"/>
        <w:ind w:left="425"/>
        <w:contextualSpacing/>
        <w:jc w:val="both"/>
        <w:rPr>
          <w:rFonts w:ascii="Times New Roman" w:hAnsi="Times New Roman"/>
          <w:lang w:eastAsia="en-US"/>
        </w:rPr>
      </w:pPr>
    </w:p>
    <w:p w:rsidR="00534A83" w:rsidRPr="00FD16D6" w:rsidP="001345CD">
      <w:pPr>
        <w:bidi w:val="0"/>
        <w:ind w:left="425"/>
        <w:contextualSpacing/>
        <w:jc w:val="both"/>
        <w:rPr>
          <w:rFonts w:ascii="Times New Roman" w:hAnsi="Times New Roman"/>
          <w:lang w:eastAsia="en-US"/>
        </w:rPr>
      </w:pPr>
      <w:r w:rsidRPr="00FD16D6" w:rsidR="003E758E">
        <w:rPr>
          <w:rFonts w:ascii="Times New Roman" w:hAnsi="Times New Roman"/>
          <w:lang w:eastAsia="en-US"/>
        </w:rPr>
        <w:t xml:space="preserve">Tento zákon nadobúda účinnosť </w:t>
      </w:r>
      <w:r w:rsidRPr="00FD16D6" w:rsidR="002E4D82">
        <w:rPr>
          <w:rFonts w:ascii="Times New Roman" w:hAnsi="Times New Roman"/>
          <w:lang w:eastAsia="en-US"/>
        </w:rPr>
        <w:t xml:space="preserve">1. </w:t>
      </w:r>
      <w:r w:rsidRPr="00FD16D6" w:rsidR="00981C17">
        <w:rPr>
          <w:rFonts w:ascii="Times New Roman" w:hAnsi="Times New Roman"/>
          <w:lang w:eastAsia="en-US"/>
        </w:rPr>
        <w:t>januára 2017</w:t>
      </w:r>
      <w:r w:rsidRPr="00FD16D6" w:rsidR="003129C1">
        <w:rPr>
          <w:rFonts w:ascii="Times New Roman" w:hAnsi="Times New Roman"/>
          <w:lang w:eastAsia="en-US"/>
        </w:rPr>
        <w:t>.</w:t>
      </w:r>
    </w:p>
    <w:p w:rsidR="00B274ED" w:rsidRPr="00FD16D6" w:rsidP="001345CD">
      <w:pPr>
        <w:bidi w:val="0"/>
        <w:ind w:left="425"/>
        <w:contextualSpacing/>
        <w:jc w:val="both"/>
        <w:rPr>
          <w:rFonts w:ascii="Times New Roman" w:hAnsi="Times New Roman"/>
          <w:lang w:eastAsia="en-US"/>
        </w:rPr>
      </w:pPr>
    </w:p>
    <w:sectPr w:rsidSect="008075DD">
      <w:footerReference w:type="default" r:id="rId5"/>
      <w:footerReference w:type="first" r:id="rId6"/>
      <w:pgSz w:w="11906" w:h="16838"/>
      <w:pgMar w:top="1440" w:right="1274" w:bottom="1440" w:left="1276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Stencil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Narrow">
    <w:altName w:val="Century Gothic"/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D72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0F49AF">
      <w:rPr>
        <w:rFonts w:ascii="Times New Roman" w:hAnsi="Times New Roman"/>
        <w:noProof/>
      </w:rPr>
      <w:t>5</w:t>
    </w:r>
    <w:r>
      <w:rPr>
        <w:rFonts w:ascii="Times New Roman" w:hAnsi="Times New Roman"/>
      </w:rPr>
      <w:fldChar w:fldCharType="end"/>
    </w:r>
  </w:p>
  <w:p w:rsidR="004A37FE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D72">
    <w:pPr>
      <w:pStyle w:val="Footer"/>
      <w:bidi w:val="0"/>
      <w:jc w:val="center"/>
      <w:rPr>
        <w:rFonts w:ascii="Times New Roman" w:hAnsi="Times New Roman"/>
      </w:rPr>
    </w:pPr>
  </w:p>
  <w:p w:rsidR="00171D72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11D44"/>
    <w:multiLevelType w:val="hybridMultilevel"/>
    <w:tmpl w:val="DEA0494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1">
    <w:nsid w:val="11A774CE"/>
    <w:multiLevelType w:val="hybridMultilevel"/>
    <w:tmpl w:val="B5C835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22B222D"/>
    <w:multiLevelType w:val="hybridMultilevel"/>
    <w:tmpl w:val="C6C2AB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5E764C1"/>
    <w:multiLevelType w:val="hybridMultilevel"/>
    <w:tmpl w:val="3C7231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7264215"/>
    <w:multiLevelType w:val="hybridMultilevel"/>
    <w:tmpl w:val="F97222E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5">
    <w:nsid w:val="1DB678C7"/>
    <w:multiLevelType w:val="hybridMultilevel"/>
    <w:tmpl w:val="7FB610CC"/>
    <w:lvl w:ilvl="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5" w:hanging="180"/>
      </w:pPr>
      <w:rPr>
        <w:rFonts w:cs="Times New Roman"/>
        <w:rtl w:val="0"/>
        <w:cs w:val="0"/>
      </w:rPr>
    </w:lvl>
  </w:abstractNum>
  <w:abstractNum w:abstractNumId="6">
    <w:nsid w:val="25B4362D"/>
    <w:multiLevelType w:val="hybridMultilevel"/>
    <w:tmpl w:val="B09A7A1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C8B0029"/>
    <w:multiLevelType w:val="hybridMultilevel"/>
    <w:tmpl w:val="9F6CA140"/>
    <w:lvl w:ilvl="0">
      <w:start w:val="1"/>
      <w:numFmt w:val="decimal"/>
      <w:lvlText w:val="%1."/>
      <w:lvlJc w:val="left"/>
      <w:pPr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8">
    <w:nsid w:val="310F5084"/>
    <w:multiLevelType w:val="hybridMultilevel"/>
    <w:tmpl w:val="8BCCB2B2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9">
    <w:nsid w:val="377E1E35"/>
    <w:multiLevelType w:val="hybridMultilevel"/>
    <w:tmpl w:val="5FB05742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0">
    <w:nsid w:val="38A60934"/>
    <w:multiLevelType w:val="hybridMultilevel"/>
    <w:tmpl w:val="9F922FC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43ED13F3"/>
    <w:multiLevelType w:val="hybridMultilevel"/>
    <w:tmpl w:val="A596F60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12">
    <w:nsid w:val="47037BDA"/>
    <w:multiLevelType w:val="hybridMultilevel"/>
    <w:tmpl w:val="5E101F14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3">
    <w:nsid w:val="4C337D63"/>
    <w:multiLevelType w:val="hybridMultilevel"/>
    <w:tmpl w:val="E1308AFE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4">
    <w:nsid w:val="6195533C"/>
    <w:multiLevelType w:val="hybridMultilevel"/>
    <w:tmpl w:val="BE6CCEB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5">
    <w:nsid w:val="63FD1B3A"/>
    <w:multiLevelType w:val="hybridMultilevel"/>
    <w:tmpl w:val="3C7231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695A7E61"/>
    <w:multiLevelType w:val="hybridMultilevel"/>
    <w:tmpl w:val="E280ED48"/>
    <w:lvl w:ilvl="0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17">
    <w:nsid w:val="6D413057"/>
    <w:multiLevelType w:val="hybridMultilevel"/>
    <w:tmpl w:val="1E1C59FA"/>
    <w:lvl w:ilvl="0">
      <w:start w:val="1"/>
      <w:numFmt w:val="decimal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12"/>
  </w:num>
  <w:num w:numId="3">
    <w:abstractNumId w:val="13"/>
  </w:num>
  <w:num w:numId="4">
    <w:abstractNumId w:val="9"/>
  </w:num>
  <w:num w:numId="5">
    <w:abstractNumId w:val="17"/>
  </w:num>
  <w:num w:numId="6">
    <w:abstractNumId w:val="14"/>
  </w:num>
  <w:num w:numId="7">
    <w:abstractNumId w:val="15"/>
  </w:num>
  <w:num w:numId="8">
    <w:abstractNumId w:val="2"/>
  </w:num>
  <w:num w:numId="9">
    <w:abstractNumId w:val="11"/>
  </w:num>
  <w:num w:numId="10">
    <w:abstractNumId w:val="0"/>
  </w:num>
  <w:num w:numId="11">
    <w:abstractNumId w:val="7"/>
  </w:num>
  <w:num w:numId="12">
    <w:abstractNumId w:val="1"/>
  </w:num>
  <w:num w:numId="13">
    <w:abstractNumId w:val="4"/>
  </w:num>
  <w:num w:numId="14">
    <w:abstractNumId w:val="10"/>
  </w:num>
  <w:num w:numId="15">
    <w:abstractNumId w:val="16"/>
  </w:num>
  <w:num w:numId="16">
    <w:abstractNumId w:val="8"/>
  </w:num>
  <w:num w:numId="17">
    <w:abstractNumId w:val="6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757F2D"/>
    <w:rsid w:val="00001AEE"/>
    <w:rsid w:val="00006B9A"/>
    <w:rsid w:val="00013D94"/>
    <w:rsid w:val="0001670F"/>
    <w:rsid w:val="0002485B"/>
    <w:rsid w:val="00026ACD"/>
    <w:rsid w:val="00032D2A"/>
    <w:rsid w:val="000372E3"/>
    <w:rsid w:val="00040FEF"/>
    <w:rsid w:val="000416A8"/>
    <w:rsid w:val="000474BE"/>
    <w:rsid w:val="000514C7"/>
    <w:rsid w:val="00054411"/>
    <w:rsid w:val="00054F23"/>
    <w:rsid w:val="000550E1"/>
    <w:rsid w:val="00056D44"/>
    <w:rsid w:val="00070D64"/>
    <w:rsid w:val="0007107C"/>
    <w:rsid w:val="0007696A"/>
    <w:rsid w:val="00080DC7"/>
    <w:rsid w:val="000842DC"/>
    <w:rsid w:val="00084B78"/>
    <w:rsid w:val="000868AC"/>
    <w:rsid w:val="000875B6"/>
    <w:rsid w:val="0009011D"/>
    <w:rsid w:val="00091431"/>
    <w:rsid w:val="00093ABE"/>
    <w:rsid w:val="000A02BE"/>
    <w:rsid w:val="000A03A6"/>
    <w:rsid w:val="000A28FC"/>
    <w:rsid w:val="000A6A06"/>
    <w:rsid w:val="000B10C1"/>
    <w:rsid w:val="000B1E01"/>
    <w:rsid w:val="000B3F27"/>
    <w:rsid w:val="000C3438"/>
    <w:rsid w:val="000C40B0"/>
    <w:rsid w:val="000C5D38"/>
    <w:rsid w:val="000C60EA"/>
    <w:rsid w:val="000C7E56"/>
    <w:rsid w:val="000D4816"/>
    <w:rsid w:val="000E1D06"/>
    <w:rsid w:val="000E1EDB"/>
    <w:rsid w:val="000E55AF"/>
    <w:rsid w:val="000E5A8F"/>
    <w:rsid w:val="000F2869"/>
    <w:rsid w:val="000F3FBC"/>
    <w:rsid w:val="000F49AF"/>
    <w:rsid w:val="000F71B1"/>
    <w:rsid w:val="001012AE"/>
    <w:rsid w:val="001051F0"/>
    <w:rsid w:val="001058D4"/>
    <w:rsid w:val="00110D57"/>
    <w:rsid w:val="00113B3C"/>
    <w:rsid w:val="001160E1"/>
    <w:rsid w:val="0011656C"/>
    <w:rsid w:val="00117A0D"/>
    <w:rsid w:val="0012394B"/>
    <w:rsid w:val="001253C6"/>
    <w:rsid w:val="00127D4E"/>
    <w:rsid w:val="00130D7B"/>
    <w:rsid w:val="00133219"/>
    <w:rsid w:val="001340A9"/>
    <w:rsid w:val="00134287"/>
    <w:rsid w:val="001345CD"/>
    <w:rsid w:val="001376F1"/>
    <w:rsid w:val="00143255"/>
    <w:rsid w:val="00144DC8"/>
    <w:rsid w:val="00147E47"/>
    <w:rsid w:val="00150A10"/>
    <w:rsid w:val="00151CA8"/>
    <w:rsid w:val="00157447"/>
    <w:rsid w:val="00162448"/>
    <w:rsid w:val="00162F84"/>
    <w:rsid w:val="00165B63"/>
    <w:rsid w:val="0016648C"/>
    <w:rsid w:val="00167501"/>
    <w:rsid w:val="00170758"/>
    <w:rsid w:val="00170BA2"/>
    <w:rsid w:val="00171052"/>
    <w:rsid w:val="00171D72"/>
    <w:rsid w:val="001729E0"/>
    <w:rsid w:val="001732BC"/>
    <w:rsid w:val="001746F2"/>
    <w:rsid w:val="001771C0"/>
    <w:rsid w:val="00177BB9"/>
    <w:rsid w:val="001826E3"/>
    <w:rsid w:val="00182754"/>
    <w:rsid w:val="001844E3"/>
    <w:rsid w:val="001852F8"/>
    <w:rsid w:val="0018555F"/>
    <w:rsid w:val="00187E4E"/>
    <w:rsid w:val="00190863"/>
    <w:rsid w:val="00194223"/>
    <w:rsid w:val="001945FA"/>
    <w:rsid w:val="00194F22"/>
    <w:rsid w:val="00195583"/>
    <w:rsid w:val="0019689E"/>
    <w:rsid w:val="001A0BE2"/>
    <w:rsid w:val="001B123A"/>
    <w:rsid w:val="001B256C"/>
    <w:rsid w:val="001B3095"/>
    <w:rsid w:val="001B5A93"/>
    <w:rsid w:val="001C0E92"/>
    <w:rsid w:val="001C2CB0"/>
    <w:rsid w:val="001C3A09"/>
    <w:rsid w:val="001C3A8A"/>
    <w:rsid w:val="001D068A"/>
    <w:rsid w:val="001D44CE"/>
    <w:rsid w:val="001D4E65"/>
    <w:rsid w:val="001D52E4"/>
    <w:rsid w:val="001E307D"/>
    <w:rsid w:val="001E4AF8"/>
    <w:rsid w:val="001F137E"/>
    <w:rsid w:val="001F1808"/>
    <w:rsid w:val="001F6BB2"/>
    <w:rsid w:val="002023EC"/>
    <w:rsid w:val="00207B60"/>
    <w:rsid w:val="002115BA"/>
    <w:rsid w:val="00213058"/>
    <w:rsid w:val="00215490"/>
    <w:rsid w:val="00216B29"/>
    <w:rsid w:val="0022073C"/>
    <w:rsid w:val="0022270B"/>
    <w:rsid w:val="00224161"/>
    <w:rsid w:val="00224B86"/>
    <w:rsid w:val="00230F02"/>
    <w:rsid w:val="00231AC5"/>
    <w:rsid w:val="00232B05"/>
    <w:rsid w:val="002337EB"/>
    <w:rsid w:val="00233E51"/>
    <w:rsid w:val="00236E56"/>
    <w:rsid w:val="00240A79"/>
    <w:rsid w:val="00242265"/>
    <w:rsid w:val="00243C1E"/>
    <w:rsid w:val="0024463D"/>
    <w:rsid w:val="002456F7"/>
    <w:rsid w:val="0024619E"/>
    <w:rsid w:val="00247854"/>
    <w:rsid w:val="00251D84"/>
    <w:rsid w:val="002572A2"/>
    <w:rsid w:val="00257EFD"/>
    <w:rsid w:val="0026070E"/>
    <w:rsid w:val="00261029"/>
    <w:rsid w:val="002613E0"/>
    <w:rsid w:val="00261BA5"/>
    <w:rsid w:val="00264D58"/>
    <w:rsid w:val="0026529D"/>
    <w:rsid w:val="00270661"/>
    <w:rsid w:val="002712F5"/>
    <w:rsid w:val="00271E44"/>
    <w:rsid w:val="00272BF5"/>
    <w:rsid w:val="00280E5A"/>
    <w:rsid w:val="0028531B"/>
    <w:rsid w:val="00286FF3"/>
    <w:rsid w:val="002903E2"/>
    <w:rsid w:val="0029231F"/>
    <w:rsid w:val="002923B4"/>
    <w:rsid w:val="002926F3"/>
    <w:rsid w:val="00295D91"/>
    <w:rsid w:val="00296A6D"/>
    <w:rsid w:val="002A0EEE"/>
    <w:rsid w:val="002A3A0B"/>
    <w:rsid w:val="002A7400"/>
    <w:rsid w:val="002A766D"/>
    <w:rsid w:val="002B5C93"/>
    <w:rsid w:val="002C1164"/>
    <w:rsid w:val="002C6791"/>
    <w:rsid w:val="002D1AD9"/>
    <w:rsid w:val="002D3A5F"/>
    <w:rsid w:val="002D3D0F"/>
    <w:rsid w:val="002E2C1C"/>
    <w:rsid w:val="002E2ECF"/>
    <w:rsid w:val="002E4D82"/>
    <w:rsid w:val="002F024F"/>
    <w:rsid w:val="002F13D2"/>
    <w:rsid w:val="002F1E8A"/>
    <w:rsid w:val="002F2005"/>
    <w:rsid w:val="002F3EFA"/>
    <w:rsid w:val="002F4A52"/>
    <w:rsid w:val="002F5183"/>
    <w:rsid w:val="002F53CD"/>
    <w:rsid w:val="002F778C"/>
    <w:rsid w:val="00302B0D"/>
    <w:rsid w:val="003129C1"/>
    <w:rsid w:val="003156E6"/>
    <w:rsid w:val="00325B85"/>
    <w:rsid w:val="00325E18"/>
    <w:rsid w:val="00326255"/>
    <w:rsid w:val="00332796"/>
    <w:rsid w:val="003329FB"/>
    <w:rsid w:val="00332ED8"/>
    <w:rsid w:val="00332FAB"/>
    <w:rsid w:val="003340A7"/>
    <w:rsid w:val="00335D33"/>
    <w:rsid w:val="0034348E"/>
    <w:rsid w:val="00344968"/>
    <w:rsid w:val="0035297B"/>
    <w:rsid w:val="00353339"/>
    <w:rsid w:val="00353DE5"/>
    <w:rsid w:val="00360597"/>
    <w:rsid w:val="00360FC3"/>
    <w:rsid w:val="0036261C"/>
    <w:rsid w:val="0037023B"/>
    <w:rsid w:val="003723A8"/>
    <w:rsid w:val="0037411C"/>
    <w:rsid w:val="00380BCF"/>
    <w:rsid w:val="0038218C"/>
    <w:rsid w:val="003830C1"/>
    <w:rsid w:val="00384FF4"/>
    <w:rsid w:val="00385506"/>
    <w:rsid w:val="00386882"/>
    <w:rsid w:val="003905D7"/>
    <w:rsid w:val="003905DA"/>
    <w:rsid w:val="00390D6F"/>
    <w:rsid w:val="0039128B"/>
    <w:rsid w:val="00394C96"/>
    <w:rsid w:val="00397064"/>
    <w:rsid w:val="0039758C"/>
    <w:rsid w:val="003A0560"/>
    <w:rsid w:val="003A2CD3"/>
    <w:rsid w:val="003A2FB7"/>
    <w:rsid w:val="003A3D8C"/>
    <w:rsid w:val="003A4383"/>
    <w:rsid w:val="003A497A"/>
    <w:rsid w:val="003A503C"/>
    <w:rsid w:val="003B032A"/>
    <w:rsid w:val="003B1844"/>
    <w:rsid w:val="003B3CCD"/>
    <w:rsid w:val="003C583F"/>
    <w:rsid w:val="003C77C8"/>
    <w:rsid w:val="003D0064"/>
    <w:rsid w:val="003D2922"/>
    <w:rsid w:val="003D43C3"/>
    <w:rsid w:val="003D6C99"/>
    <w:rsid w:val="003E0E54"/>
    <w:rsid w:val="003E35F1"/>
    <w:rsid w:val="003E462A"/>
    <w:rsid w:val="003E6C01"/>
    <w:rsid w:val="003E758E"/>
    <w:rsid w:val="003F1B83"/>
    <w:rsid w:val="003F1E8B"/>
    <w:rsid w:val="003F7C60"/>
    <w:rsid w:val="00401CA0"/>
    <w:rsid w:val="00403224"/>
    <w:rsid w:val="00405C5B"/>
    <w:rsid w:val="004078FF"/>
    <w:rsid w:val="00411A9E"/>
    <w:rsid w:val="00412561"/>
    <w:rsid w:val="0041306C"/>
    <w:rsid w:val="00413805"/>
    <w:rsid w:val="00415187"/>
    <w:rsid w:val="00417BDA"/>
    <w:rsid w:val="00425F1A"/>
    <w:rsid w:val="004274A2"/>
    <w:rsid w:val="0043046D"/>
    <w:rsid w:val="00430A1B"/>
    <w:rsid w:val="00431989"/>
    <w:rsid w:val="00433C4E"/>
    <w:rsid w:val="00435FFA"/>
    <w:rsid w:val="00441D98"/>
    <w:rsid w:val="00444013"/>
    <w:rsid w:val="00445529"/>
    <w:rsid w:val="00446742"/>
    <w:rsid w:val="00453486"/>
    <w:rsid w:val="004538F7"/>
    <w:rsid w:val="00455BFB"/>
    <w:rsid w:val="004567ED"/>
    <w:rsid w:val="00456A1C"/>
    <w:rsid w:val="00457C07"/>
    <w:rsid w:val="004611F3"/>
    <w:rsid w:val="0046551A"/>
    <w:rsid w:val="00471B36"/>
    <w:rsid w:val="00474099"/>
    <w:rsid w:val="004858DE"/>
    <w:rsid w:val="00486D8C"/>
    <w:rsid w:val="00487A19"/>
    <w:rsid w:val="00487A90"/>
    <w:rsid w:val="00493985"/>
    <w:rsid w:val="00494202"/>
    <w:rsid w:val="0049578F"/>
    <w:rsid w:val="004A1FAB"/>
    <w:rsid w:val="004A3052"/>
    <w:rsid w:val="004A37FE"/>
    <w:rsid w:val="004A50C4"/>
    <w:rsid w:val="004A5ECD"/>
    <w:rsid w:val="004B17B4"/>
    <w:rsid w:val="004B440D"/>
    <w:rsid w:val="004B5401"/>
    <w:rsid w:val="004B6208"/>
    <w:rsid w:val="004B6685"/>
    <w:rsid w:val="004B770E"/>
    <w:rsid w:val="004C1973"/>
    <w:rsid w:val="004C30EB"/>
    <w:rsid w:val="004C6659"/>
    <w:rsid w:val="004C7182"/>
    <w:rsid w:val="004C754E"/>
    <w:rsid w:val="004D37A1"/>
    <w:rsid w:val="004D4FAD"/>
    <w:rsid w:val="004E37ED"/>
    <w:rsid w:val="004E3923"/>
    <w:rsid w:val="004E5A6E"/>
    <w:rsid w:val="004F0E64"/>
    <w:rsid w:val="004F1347"/>
    <w:rsid w:val="004F3983"/>
    <w:rsid w:val="005014BD"/>
    <w:rsid w:val="00503A37"/>
    <w:rsid w:val="005108EF"/>
    <w:rsid w:val="00515FED"/>
    <w:rsid w:val="0052255F"/>
    <w:rsid w:val="00524037"/>
    <w:rsid w:val="00526343"/>
    <w:rsid w:val="0053052F"/>
    <w:rsid w:val="005320FC"/>
    <w:rsid w:val="00533743"/>
    <w:rsid w:val="00534A83"/>
    <w:rsid w:val="0053689C"/>
    <w:rsid w:val="005429A0"/>
    <w:rsid w:val="005434F2"/>
    <w:rsid w:val="00544C8D"/>
    <w:rsid w:val="00545A12"/>
    <w:rsid w:val="00546DCA"/>
    <w:rsid w:val="00550E65"/>
    <w:rsid w:val="005511DB"/>
    <w:rsid w:val="00551A08"/>
    <w:rsid w:val="005522A8"/>
    <w:rsid w:val="00553149"/>
    <w:rsid w:val="005548AA"/>
    <w:rsid w:val="005609DE"/>
    <w:rsid w:val="00561AE4"/>
    <w:rsid w:val="005622C7"/>
    <w:rsid w:val="00562957"/>
    <w:rsid w:val="0056441E"/>
    <w:rsid w:val="00571EAD"/>
    <w:rsid w:val="00582B4F"/>
    <w:rsid w:val="00582F60"/>
    <w:rsid w:val="00586ACB"/>
    <w:rsid w:val="0059063C"/>
    <w:rsid w:val="00590D3D"/>
    <w:rsid w:val="00592EE3"/>
    <w:rsid w:val="005941CB"/>
    <w:rsid w:val="005945E7"/>
    <w:rsid w:val="00596266"/>
    <w:rsid w:val="005A02FD"/>
    <w:rsid w:val="005A29F4"/>
    <w:rsid w:val="005A5D05"/>
    <w:rsid w:val="005A6365"/>
    <w:rsid w:val="005B1386"/>
    <w:rsid w:val="005B5AAD"/>
    <w:rsid w:val="005C0EB3"/>
    <w:rsid w:val="005C30DE"/>
    <w:rsid w:val="005C75F0"/>
    <w:rsid w:val="005C7C77"/>
    <w:rsid w:val="005D02E6"/>
    <w:rsid w:val="005D071A"/>
    <w:rsid w:val="005D252E"/>
    <w:rsid w:val="005D488B"/>
    <w:rsid w:val="005D54D1"/>
    <w:rsid w:val="005D6010"/>
    <w:rsid w:val="005D6236"/>
    <w:rsid w:val="005D6E78"/>
    <w:rsid w:val="005D762A"/>
    <w:rsid w:val="005E209C"/>
    <w:rsid w:val="005E7AF8"/>
    <w:rsid w:val="005F185F"/>
    <w:rsid w:val="005F4BB4"/>
    <w:rsid w:val="00601347"/>
    <w:rsid w:val="006044BB"/>
    <w:rsid w:val="006106EF"/>
    <w:rsid w:val="00617FF2"/>
    <w:rsid w:val="006203FE"/>
    <w:rsid w:val="00623114"/>
    <w:rsid w:val="00625403"/>
    <w:rsid w:val="0062613D"/>
    <w:rsid w:val="006335C0"/>
    <w:rsid w:val="006336F4"/>
    <w:rsid w:val="006336F9"/>
    <w:rsid w:val="00634162"/>
    <w:rsid w:val="0063699A"/>
    <w:rsid w:val="0064059A"/>
    <w:rsid w:val="006423C7"/>
    <w:rsid w:val="0064421F"/>
    <w:rsid w:val="00645F93"/>
    <w:rsid w:val="00645FA4"/>
    <w:rsid w:val="00650B8D"/>
    <w:rsid w:val="00650C3F"/>
    <w:rsid w:val="00652107"/>
    <w:rsid w:val="00655BA8"/>
    <w:rsid w:val="00660B90"/>
    <w:rsid w:val="006664EE"/>
    <w:rsid w:val="00667194"/>
    <w:rsid w:val="00670602"/>
    <w:rsid w:val="0067258A"/>
    <w:rsid w:val="006730A9"/>
    <w:rsid w:val="00673E28"/>
    <w:rsid w:val="00680C5C"/>
    <w:rsid w:val="00681025"/>
    <w:rsid w:val="00682AD0"/>
    <w:rsid w:val="00685C34"/>
    <w:rsid w:val="0068728A"/>
    <w:rsid w:val="0069186A"/>
    <w:rsid w:val="00692767"/>
    <w:rsid w:val="006961D6"/>
    <w:rsid w:val="006A1C7A"/>
    <w:rsid w:val="006B092C"/>
    <w:rsid w:val="006B337B"/>
    <w:rsid w:val="006B39A6"/>
    <w:rsid w:val="006B5F25"/>
    <w:rsid w:val="006C051C"/>
    <w:rsid w:val="006C1427"/>
    <w:rsid w:val="006C3F41"/>
    <w:rsid w:val="006C648A"/>
    <w:rsid w:val="006C70D4"/>
    <w:rsid w:val="006C72D3"/>
    <w:rsid w:val="006C7DC6"/>
    <w:rsid w:val="006D2F9B"/>
    <w:rsid w:val="006D7EB2"/>
    <w:rsid w:val="006E2290"/>
    <w:rsid w:val="006E31B9"/>
    <w:rsid w:val="006F215E"/>
    <w:rsid w:val="006F2D06"/>
    <w:rsid w:val="006F2DF2"/>
    <w:rsid w:val="006F4C13"/>
    <w:rsid w:val="00701550"/>
    <w:rsid w:val="00703CBA"/>
    <w:rsid w:val="00710D45"/>
    <w:rsid w:val="0071533C"/>
    <w:rsid w:val="0071750D"/>
    <w:rsid w:val="0072081A"/>
    <w:rsid w:val="0072251E"/>
    <w:rsid w:val="0072300F"/>
    <w:rsid w:val="007253D4"/>
    <w:rsid w:val="0072775A"/>
    <w:rsid w:val="00731323"/>
    <w:rsid w:val="0073168F"/>
    <w:rsid w:val="00735C1E"/>
    <w:rsid w:val="00736AED"/>
    <w:rsid w:val="00736C5B"/>
    <w:rsid w:val="007414F6"/>
    <w:rsid w:val="00742CDB"/>
    <w:rsid w:val="00743158"/>
    <w:rsid w:val="007431E8"/>
    <w:rsid w:val="00743AA2"/>
    <w:rsid w:val="00743F44"/>
    <w:rsid w:val="0074485D"/>
    <w:rsid w:val="00745689"/>
    <w:rsid w:val="0074654C"/>
    <w:rsid w:val="00746F9F"/>
    <w:rsid w:val="007523CC"/>
    <w:rsid w:val="007558CD"/>
    <w:rsid w:val="00757F2D"/>
    <w:rsid w:val="00757FBB"/>
    <w:rsid w:val="007607DE"/>
    <w:rsid w:val="0076151E"/>
    <w:rsid w:val="007623B0"/>
    <w:rsid w:val="007678FA"/>
    <w:rsid w:val="00770E96"/>
    <w:rsid w:val="00772FE2"/>
    <w:rsid w:val="00781156"/>
    <w:rsid w:val="00782ED8"/>
    <w:rsid w:val="0079076B"/>
    <w:rsid w:val="00795BCA"/>
    <w:rsid w:val="00797AB9"/>
    <w:rsid w:val="007A24C8"/>
    <w:rsid w:val="007A256C"/>
    <w:rsid w:val="007A28E6"/>
    <w:rsid w:val="007A33CD"/>
    <w:rsid w:val="007B2862"/>
    <w:rsid w:val="007B2B04"/>
    <w:rsid w:val="007B34F5"/>
    <w:rsid w:val="007B3832"/>
    <w:rsid w:val="007B5BD8"/>
    <w:rsid w:val="007C3B67"/>
    <w:rsid w:val="007C3F93"/>
    <w:rsid w:val="007C7AB3"/>
    <w:rsid w:val="007D0030"/>
    <w:rsid w:val="007D3105"/>
    <w:rsid w:val="007D3829"/>
    <w:rsid w:val="007D52BA"/>
    <w:rsid w:val="007E17DB"/>
    <w:rsid w:val="007E265A"/>
    <w:rsid w:val="007E39CC"/>
    <w:rsid w:val="007E4390"/>
    <w:rsid w:val="007E4E4B"/>
    <w:rsid w:val="007E5E93"/>
    <w:rsid w:val="007E775D"/>
    <w:rsid w:val="007E7E28"/>
    <w:rsid w:val="007F2977"/>
    <w:rsid w:val="007F448A"/>
    <w:rsid w:val="007F54C1"/>
    <w:rsid w:val="00801670"/>
    <w:rsid w:val="00804474"/>
    <w:rsid w:val="00804AE6"/>
    <w:rsid w:val="00805FE2"/>
    <w:rsid w:val="008075DD"/>
    <w:rsid w:val="00807801"/>
    <w:rsid w:val="00807956"/>
    <w:rsid w:val="00810052"/>
    <w:rsid w:val="008167E9"/>
    <w:rsid w:val="00817800"/>
    <w:rsid w:val="008268DB"/>
    <w:rsid w:val="00830A1F"/>
    <w:rsid w:val="008377BD"/>
    <w:rsid w:val="008415D7"/>
    <w:rsid w:val="00842486"/>
    <w:rsid w:val="00846DA0"/>
    <w:rsid w:val="00857E00"/>
    <w:rsid w:val="008634D4"/>
    <w:rsid w:val="0086436D"/>
    <w:rsid w:val="00873F39"/>
    <w:rsid w:val="00876733"/>
    <w:rsid w:val="00877135"/>
    <w:rsid w:val="008774BE"/>
    <w:rsid w:val="00883301"/>
    <w:rsid w:val="0088477A"/>
    <w:rsid w:val="00887893"/>
    <w:rsid w:val="008902D6"/>
    <w:rsid w:val="00892E98"/>
    <w:rsid w:val="00893129"/>
    <w:rsid w:val="00896197"/>
    <w:rsid w:val="008975FF"/>
    <w:rsid w:val="0089793B"/>
    <w:rsid w:val="008A6CF1"/>
    <w:rsid w:val="008B0467"/>
    <w:rsid w:val="008B0A29"/>
    <w:rsid w:val="008B2705"/>
    <w:rsid w:val="008B4A83"/>
    <w:rsid w:val="008B549C"/>
    <w:rsid w:val="008B550D"/>
    <w:rsid w:val="008B694B"/>
    <w:rsid w:val="008C1038"/>
    <w:rsid w:val="008C18C9"/>
    <w:rsid w:val="008C384F"/>
    <w:rsid w:val="008C5374"/>
    <w:rsid w:val="008C749D"/>
    <w:rsid w:val="008D0549"/>
    <w:rsid w:val="008D1265"/>
    <w:rsid w:val="008D2FEB"/>
    <w:rsid w:val="008D755F"/>
    <w:rsid w:val="008D7B4A"/>
    <w:rsid w:val="008D7EFD"/>
    <w:rsid w:val="008E0431"/>
    <w:rsid w:val="008E485F"/>
    <w:rsid w:val="008E70BE"/>
    <w:rsid w:val="008E7D56"/>
    <w:rsid w:val="008F056C"/>
    <w:rsid w:val="008F1D59"/>
    <w:rsid w:val="008F27EC"/>
    <w:rsid w:val="008F56E4"/>
    <w:rsid w:val="00900305"/>
    <w:rsid w:val="00900F76"/>
    <w:rsid w:val="00902694"/>
    <w:rsid w:val="00911040"/>
    <w:rsid w:val="00911C66"/>
    <w:rsid w:val="00912B14"/>
    <w:rsid w:val="009163EF"/>
    <w:rsid w:val="00917596"/>
    <w:rsid w:val="009202B5"/>
    <w:rsid w:val="0092076D"/>
    <w:rsid w:val="00930220"/>
    <w:rsid w:val="009316DB"/>
    <w:rsid w:val="00935AFD"/>
    <w:rsid w:val="009369FC"/>
    <w:rsid w:val="00941FA8"/>
    <w:rsid w:val="00943274"/>
    <w:rsid w:val="00943405"/>
    <w:rsid w:val="00947119"/>
    <w:rsid w:val="0096205C"/>
    <w:rsid w:val="009636B9"/>
    <w:rsid w:val="00973E15"/>
    <w:rsid w:val="00973F4E"/>
    <w:rsid w:val="00976DDA"/>
    <w:rsid w:val="009771AF"/>
    <w:rsid w:val="0097787E"/>
    <w:rsid w:val="00981C17"/>
    <w:rsid w:val="0098203A"/>
    <w:rsid w:val="009855EA"/>
    <w:rsid w:val="009907AD"/>
    <w:rsid w:val="00992F00"/>
    <w:rsid w:val="009A1BF3"/>
    <w:rsid w:val="009A1D5B"/>
    <w:rsid w:val="009A3ADF"/>
    <w:rsid w:val="009A6DF6"/>
    <w:rsid w:val="009B738E"/>
    <w:rsid w:val="009B7ABE"/>
    <w:rsid w:val="009D00F7"/>
    <w:rsid w:val="009D5988"/>
    <w:rsid w:val="009D688F"/>
    <w:rsid w:val="009E0185"/>
    <w:rsid w:val="009E0E48"/>
    <w:rsid w:val="009E1FB5"/>
    <w:rsid w:val="009E3A10"/>
    <w:rsid w:val="009F5755"/>
    <w:rsid w:val="009F5C71"/>
    <w:rsid w:val="009F6069"/>
    <w:rsid w:val="00A019E5"/>
    <w:rsid w:val="00A067D2"/>
    <w:rsid w:val="00A10581"/>
    <w:rsid w:val="00A11058"/>
    <w:rsid w:val="00A110F9"/>
    <w:rsid w:val="00A126F3"/>
    <w:rsid w:val="00A15060"/>
    <w:rsid w:val="00A160F6"/>
    <w:rsid w:val="00A21315"/>
    <w:rsid w:val="00A22E56"/>
    <w:rsid w:val="00A23829"/>
    <w:rsid w:val="00A24109"/>
    <w:rsid w:val="00A315E1"/>
    <w:rsid w:val="00A349F5"/>
    <w:rsid w:val="00A3548E"/>
    <w:rsid w:val="00A357EF"/>
    <w:rsid w:val="00A35CBD"/>
    <w:rsid w:val="00A36101"/>
    <w:rsid w:val="00A36A2F"/>
    <w:rsid w:val="00A373AF"/>
    <w:rsid w:val="00A41E56"/>
    <w:rsid w:val="00A45B62"/>
    <w:rsid w:val="00A54B5F"/>
    <w:rsid w:val="00A60D7F"/>
    <w:rsid w:val="00A60DC8"/>
    <w:rsid w:val="00A60F79"/>
    <w:rsid w:val="00A64497"/>
    <w:rsid w:val="00A649E6"/>
    <w:rsid w:val="00A67B64"/>
    <w:rsid w:val="00A70E18"/>
    <w:rsid w:val="00A760B8"/>
    <w:rsid w:val="00A772C1"/>
    <w:rsid w:val="00A8025E"/>
    <w:rsid w:val="00A82305"/>
    <w:rsid w:val="00A8249C"/>
    <w:rsid w:val="00A84C71"/>
    <w:rsid w:val="00A8779B"/>
    <w:rsid w:val="00A905E5"/>
    <w:rsid w:val="00A91F1F"/>
    <w:rsid w:val="00A92C35"/>
    <w:rsid w:val="00A97AED"/>
    <w:rsid w:val="00AA1389"/>
    <w:rsid w:val="00AA281F"/>
    <w:rsid w:val="00AA5179"/>
    <w:rsid w:val="00AB31C4"/>
    <w:rsid w:val="00AB3B47"/>
    <w:rsid w:val="00AB3F3F"/>
    <w:rsid w:val="00AB4544"/>
    <w:rsid w:val="00AB5C10"/>
    <w:rsid w:val="00AB6EA1"/>
    <w:rsid w:val="00AC0B74"/>
    <w:rsid w:val="00AC2D0E"/>
    <w:rsid w:val="00AC3F9A"/>
    <w:rsid w:val="00AC4B16"/>
    <w:rsid w:val="00AD2C67"/>
    <w:rsid w:val="00AD30B0"/>
    <w:rsid w:val="00AD3CED"/>
    <w:rsid w:val="00AD53DC"/>
    <w:rsid w:val="00AD688C"/>
    <w:rsid w:val="00AD6B1B"/>
    <w:rsid w:val="00AD7FD6"/>
    <w:rsid w:val="00AE0CDD"/>
    <w:rsid w:val="00AE19A6"/>
    <w:rsid w:val="00AE2DEF"/>
    <w:rsid w:val="00AE4A71"/>
    <w:rsid w:val="00AF1D22"/>
    <w:rsid w:val="00AF21A3"/>
    <w:rsid w:val="00AF305E"/>
    <w:rsid w:val="00B0112D"/>
    <w:rsid w:val="00B02B3D"/>
    <w:rsid w:val="00B042EE"/>
    <w:rsid w:val="00B052A4"/>
    <w:rsid w:val="00B054CF"/>
    <w:rsid w:val="00B05A38"/>
    <w:rsid w:val="00B11F0F"/>
    <w:rsid w:val="00B1458A"/>
    <w:rsid w:val="00B147EE"/>
    <w:rsid w:val="00B16A21"/>
    <w:rsid w:val="00B24DC2"/>
    <w:rsid w:val="00B26063"/>
    <w:rsid w:val="00B274ED"/>
    <w:rsid w:val="00B30C73"/>
    <w:rsid w:val="00B43539"/>
    <w:rsid w:val="00B45CDB"/>
    <w:rsid w:val="00B56DAC"/>
    <w:rsid w:val="00B607ED"/>
    <w:rsid w:val="00B60872"/>
    <w:rsid w:val="00B6608D"/>
    <w:rsid w:val="00B754F6"/>
    <w:rsid w:val="00B75A19"/>
    <w:rsid w:val="00B77B2F"/>
    <w:rsid w:val="00B81FCD"/>
    <w:rsid w:val="00B84F20"/>
    <w:rsid w:val="00B85E98"/>
    <w:rsid w:val="00B9403A"/>
    <w:rsid w:val="00B951C3"/>
    <w:rsid w:val="00B95315"/>
    <w:rsid w:val="00B973F9"/>
    <w:rsid w:val="00B9765A"/>
    <w:rsid w:val="00BA255F"/>
    <w:rsid w:val="00BA3669"/>
    <w:rsid w:val="00BA45ED"/>
    <w:rsid w:val="00BB4D5D"/>
    <w:rsid w:val="00BC0CED"/>
    <w:rsid w:val="00BC2636"/>
    <w:rsid w:val="00BC394F"/>
    <w:rsid w:val="00BC5864"/>
    <w:rsid w:val="00BC6932"/>
    <w:rsid w:val="00BD5F74"/>
    <w:rsid w:val="00BD606F"/>
    <w:rsid w:val="00BD7B67"/>
    <w:rsid w:val="00BE1B1F"/>
    <w:rsid w:val="00BE4B71"/>
    <w:rsid w:val="00BF0684"/>
    <w:rsid w:val="00BF12E2"/>
    <w:rsid w:val="00BF26CE"/>
    <w:rsid w:val="00BF52C9"/>
    <w:rsid w:val="00BF60CB"/>
    <w:rsid w:val="00BF6CEF"/>
    <w:rsid w:val="00BF701B"/>
    <w:rsid w:val="00C039EC"/>
    <w:rsid w:val="00C04FEA"/>
    <w:rsid w:val="00C055D7"/>
    <w:rsid w:val="00C074A1"/>
    <w:rsid w:val="00C10081"/>
    <w:rsid w:val="00C143A6"/>
    <w:rsid w:val="00C23043"/>
    <w:rsid w:val="00C235E9"/>
    <w:rsid w:val="00C26A92"/>
    <w:rsid w:val="00C307F8"/>
    <w:rsid w:val="00C3639D"/>
    <w:rsid w:val="00C44A61"/>
    <w:rsid w:val="00C44D48"/>
    <w:rsid w:val="00C46917"/>
    <w:rsid w:val="00C506A9"/>
    <w:rsid w:val="00C5344A"/>
    <w:rsid w:val="00C5353D"/>
    <w:rsid w:val="00C53ABB"/>
    <w:rsid w:val="00C5787C"/>
    <w:rsid w:val="00C60305"/>
    <w:rsid w:val="00C671D0"/>
    <w:rsid w:val="00C7277C"/>
    <w:rsid w:val="00C73130"/>
    <w:rsid w:val="00C73E4B"/>
    <w:rsid w:val="00C7418D"/>
    <w:rsid w:val="00C75DBB"/>
    <w:rsid w:val="00C8457F"/>
    <w:rsid w:val="00C87E9D"/>
    <w:rsid w:val="00C90694"/>
    <w:rsid w:val="00C91F55"/>
    <w:rsid w:val="00C9260F"/>
    <w:rsid w:val="00C933A7"/>
    <w:rsid w:val="00C9648D"/>
    <w:rsid w:val="00C9763E"/>
    <w:rsid w:val="00CA05FF"/>
    <w:rsid w:val="00CA11EE"/>
    <w:rsid w:val="00CA1D98"/>
    <w:rsid w:val="00CA2FAB"/>
    <w:rsid w:val="00CA6C8A"/>
    <w:rsid w:val="00CB0D75"/>
    <w:rsid w:val="00CB2A0D"/>
    <w:rsid w:val="00CB5441"/>
    <w:rsid w:val="00CB6ADC"/>
    <w:rsid w:val="00CC04DC"/>
    <w:rsid w:val="00CC0F77"/>
    <w:rsid w:val="00CC4727"/>
    <w:rsid w:val="00CC6834"/>
    <w:rsid w:val="00CD33F1"/>
    <w:rsid w:val="00CD725D"/>
    <w:rsid w:val="00CE2083"/>
    <w:rsid w:val="00CE6BB8"/>
    <w:rsid w:val="00CE71E2"/>
    <w:rsid w:val="00CF36A3"/>
    <w:rsid w:val="00D06A6D"/>
    <w:rsid w:val="00D07416"/>
    <w:rsid w:val="00D11005"/>
    <w:rsid w:val="00D1414E"/>
    <w:rsid w:val="00D2652F"/>
    <w:rsid w:val="00D27B95"/>
    <w:rsid w:val="00D31091"/>
    <w:rsid w:val="00D316DF"/>
    <w:rsid w:val="00D3362A"/>
    <w:rsid w:val="00D336B8"/>
    <w:rsid w:val="00D3430F"/>
    <w:rsid w:val="00D368AE"/>
    <w:rsid w:val="00D37518"/>
    <w:rsid w:val="00D401B3"/>
    <w:rsid w:val="00D4152D"/>
    <w:rsid w:val="00D44A24"/>
    <w:rsid w:val="00D463DF"/>
    <w:rsid w:val="00D46A05"/>
    <w:rsid w:val="00D46ED5"/>
    <w:rsid w:val="00D479A7"/>
    <w:rsid w:val="00D559D3"/>
    <w:rsid w:val="00D56A61"/>
    <w:rsid w:val="00D57153"/>
    <w:rsid w:val="00D576AD"/>
    <w:rsid w:val="00D60EE2"/>
    <w:rsid w:val="00D61267"/>
    <w:rsid w:val="00D6151A"/>
    <w:rsid w:val="00D62029"/>
    <w:rsid w:val="00D62373"/>
    <w:rsid w:val="00D67C9B"/>
    <w:rsid w:val="00D72523"/>
    <w:rsid w:val="00D72E6F"/>
    <w:rsid w:val="00D740EA"/>
    <w:rsid w:val="00D74961"/>
    <w:rsid w:val="00D74CC0"/>
    <w:rsid w:val="00D76741"/>
    <w:rsid w:val="00D77461"/>
    <w:rsid w:val="00D821B1"/>
    <w:rsid w:val="00D8246F"/>
    <w:rsid w:val="00D82544"/>
    <w:rsid w:val="00D83F7E"/>
    <w:rsid w:val="00D87C77"/>
    <w:rsid w:val="00D925A0"/>
    <w:rsid w:val="00D95327"/>
    <w:rsid w:val="00D967B8"/>
    <w:rsid w:val="00DA141D"/>
    <w:rsid w:val="00DA4D21"/>
    <w:rsid w:val="00DA7B3C"/>
    <w:rsid w:val="00DB06ED"/>
    <w:rsid w:val="00DB0CE2"/>
    <w:rsid w:val="00DB2350"/>
    <w:rsid w:val="00DB704B"/>
    <w:rsid w:val="00DB7241"/>
    <w:rsid w:val="00DC0D4D"/>
    <w:rsid w:val="00DC1F62"/>
    <w:rsid w:val="00DC2C39"/>
    <w:rsid w:val="00DC4173"/>
    <w:rsid w:val="00DD03BA"/>
    <w:rsid w:val="00DD47FB"/>
    <w:rsid w:val="00DD6C69"/>
    <w:rsid w:val="00DE0A9C"/>
    <w:rsid w:val="00DE1F84"/>
    <w:rsid w:val="00DE348E"/>
    <w:rsid w:val="00DE3CF1"/>
    <w:rsid w:val="00DE490C"/>
    <w:rsid w:val="00DE6475"/>
    <w:rsid w:val="00DF49EB"/>
    <w:rsid w:val="00DF5FBD"/>
    <w:rsid w:val="00DF76F6"/>
    <w:rsid w:val="00DF7A30"/>
    <w:rsid w:val="00E057CF"/>
    <w:rsid w:val="00E05ECE"/>
    <w:rsid w:val="00E05FEF"/>
    <w:rsid w:val="00E14B96"/>
    <w:rsid w:val="00E15937"/>
    <w:rsid w:val="00E16203"/>
    <w:rsid w:val="00E16926"/>
    <w:rsid w:val="00E24222"/>
    <w:rsid w:val="00E31BF5"/>
    <w:rsid w:val="00E32666"/>
    <w:rsid w:val="00E34B0A"/>
    <w:rsid w:val="00E40F19"/>
    <w:rsid w:val="00E4367F"/>
    <w:rsid w:val="00E43D57"/>
    <w:rsid w:val="00E512BF"/>
    <w:rsid w:val="00E52E4D"/>
    <w:rsid w:val="00E52FDB"/>
    <w:rsid w:val="00E536B4"/>
    <w:rsid w:val="00E5455B"/>
    <w:rsid w:val="00E55857"/>
    <w:rsid w:val="00E64991"/>
    <w:rsid w:val="00E664A1"/>
    <w:rsid w:val="00E70559"/>
    <w:rsid w:val="00E76D49"/>
    <w:rsid w:val="00E77B20"/>
    <w:rsid w:val="00E82449"/>
    <w:rsid w:val="00E82485"/>
    <w:rsid w:val="00E8747C"/>
    <w:rsid w:val="00E92041"/>
    <w:rsid w:val="00E9527D"/>
    <w:rsid w:val="00E96E7B"/>
    <w:rsid w:val="00EA2D63"/>
    <w:rsid w:val="00EB14F8"/>
    <w:rsid w:val="00EB2406"/>
    <w:rsid w:val="00EB7DCE"/>
    <w:rsid w:val="00EC1646"/>
    <w:rsid w:val="00EC16F3"/>
    <w:rsid w:val="00EC4CFE"/>
    <w:rsid w:val="00EC6D77"/>
    <w:rsid w:val="00EC769B"/>
    <w:rsid w:val="00ED0D0E"/>
    <w:rsid w:val="00ED25C9"/>
    <w:rsid w:val="00ED70D5"/>
    <w:rsid w:val="00ED7B1C"/>
    <w:rsid w:val="00EE1378"/>
    <w:rsid w:val="00EE1F68"/>
    <w:rsid w:val="00EE22D9"/>
    <w:rsid w:val="00EE33AD"/>
    <w:rsid w:val="00EE5714"/>
    <w:rsid w:val="00EE5929"/>
    <w:rsid w:val="00EE7BBA"/>
    <w:rsid w:val="00EE7F82"/>
    <w:rsid w:val="00EF23CD"/>
    <w:rsid w:val="00EF309B"/>
    <w:rsid w:val="00EF3437"/>
    <w:rsid w:val="00EF3491"/>
    <w:rsid w:val="00EF55DB"/>
    <w:rsid w:val="00EF5AEA"/>
    <w:rsid w:val="00EF5B92"/>
    <w:rsid w:val="00EF63E1"/>
    <w:rsid w:val="00F057E3"/>
    <w:rsid w:val="00F065C5"/>
    <w:rsid w:val="00F06F2B"/>
    <w:rsid w:val="00F0742D"/>
    <w:rsid w:val="00F10F8A"/>
    <w:rsid w:val="00F11945"/>
    <w:rsid w:val="00F11FAC"/>
    <w:rsid w:val="00F14D1C"/>
    <w:rsid w:val="00F15503"/>
    <w:rsid w:val="00F164EC"/>
    <w:rsid w:val="00F17DAE"/>
    <w:rsid w:val="00F2109E"/>
    <w:rsid w:val="00F21216"/>
    <w:rsid w:val="00F347E3"/>
    <w:rsid w:val="00F4245D"/>
    <w:rsid w:val="00F44520"/>
    <w:rsid w:val="00F450D0"/>
    <w:rsid w:val="00F45720"/>
    <w:rsid w:val="00F45A8E"/>
    <w:rsid w:val="00F467E3"/>
    <w:rsid w:val="00F5122A"/>
    <w:rsid w:val="00F51857"/>
    <w:rsid w:val="00F5355D"/>
    <w:rsid w:val="00F60349"/>
    <w:rsid w:val="00F60D87"/>
    <w:rsid w:val="00F614B1"/>
    <w:rsid w:val="00F627E6"/>
    <w:rsid w:val="00F650AC"/>
    <w:rsid w:val="00F656CC"/>
    <w:rsid w:val="00F70851"/>
    <w:rsid w:val="00F7112F"/>
    <w:rsid w:val="00F713BB"/>
    <w:rsid w:val="00F732A3"/>
    <w:rsid w:val="00F74B11"/>
    <w:rsid w:val="00F80A04"/>
    <w:rsid w:val="00F819AF"/>
    <w:rsid w:val="00F81E8A"/>
    <w:rsid w:val="00F934E7"/>
    <w:rsid w:val="00F96252"/>
    <w:rsid w:val="00F9714E"/>
    <w:rsid w:val="00F976A2"/>
    <w:rsid w:val="00F97D48"/>
    <w:rsid w:val="00FA0146"/>
    <w:rsid w:val="00FA1007"/>
    <w:rsid w:val="00FA3FD4"/>
    <w:rsid w:val="00FA5355"/>
    <w:rsid w:val="00FB0D97"/>
    <w:rsid w:val="00FB1588"/>
    <w:rsid w:val="00FB3D64"/>
    <w:rsid w:val="00FB4D7B"/>
    <w:rsid w:val="00FB7858"/>
    <w:rsid w:val="00FC2683"/>
    <w:rsid w:val="00FC5253"/>
    <w:rsid w:val="00FD16D6"/>
    <w:rsid w:val="00FD2A1D"/>
    <w:rsid w:val="00FD3E6F"/>
    <w:rsid w:val="00FD65EF"/>
    <w:rsid w:val="00FD76CF"/>
    <w:rsid w:val="00FE1A75"/>
    <w:rsid w:val="00FE4BA7"/>
    <w:rsid w:val="00FE506A"/>
    <w:rsid w:val="00FE51E0"/>
    <w:rsid w:val="00FE58AF"/>
    <w:rsid w:val="00FF2986"/>
    <w:rsid w:val="00FF4741"/>
    <w:rsid w:val="00FF4CB3"/>
    <w:rsid w:val="00FF77A3"/>
    <w:rsid w:val="00FF7A0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Times New Roman" w:hAnsi="Arial Narrow" w:cs="Arial Narrow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F8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ZarkazkladnhotextuChar"/>
    <w:uiPriority w:val="99"/>
    <w:unhideWhenUsed/>
    <w:rsid w:val="00EE7F82"/>
    <w:pPr>
      <w:jc w:val="both"/>
    </w:pPr>
    <w:rPr>
      <w:lang w:eastAsia="en-US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EE7F82"/>
    <w:rPr>
      <w:rFonts w:ascii="Times New Roman" w:hAnsi="Times New Roman" w:cs="Times New Roman"/>
      <w:sz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A905E5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8D1265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D1265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4A37FE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4A37FE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4A37FE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4A37FE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742CDB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742CDB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semiHidden/>
    <w:unhideWhenUsed/>
    <w:rsid w:val="00742CDB"/>
    <w:rPr>
      <w:rFonts w:cs="Times New Roman"/>
      <w:vertAlign w:val="superscript"/>
      <w:rtl w:val="0"/>
      <w:cs w:val="0"/>
    </w:rPr>
  </w:style>
  <w:style w:type="character" w:styleId="CommentReference">
    <w:name w:val="annotation reference"/>
    <w:basedOn w:val="DefaultParagraphFont"/>
    <w:uiPriority w:val="99"/>
    <w:rsid w:val="006D2F9B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6D2F9B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6D2F9B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rsid w:val="006D2F9B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6D2F9B"/>
    <w:rPr>
      <w:b/>
      <w:bCs/>
    </w:rPr>
  </w:style>
  <w:style w:type="paragraph" w:styleId="NoSpacing">
    <w:name w:val="No Spacing"/>
    <w:uiPriority w:val="1"/>
    <w:qFormat/>
    <w:rsid w:val="00C53AB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customStyle="1" w:styleId="apple-converted-space">
    <w:name w:val="apple-converted-space"/>
    <w:basedOn w:val="DefaultParagraphFont"/>
    <w:rsid w:val="0024463D"/>
    <w:rPr>
      <w:rFonts w:cs="Times New Roman"/>
      <w:rtl w:val="0"/>
      <w:cs w:val="0"/>
    </w:rPr>
  </w:style>
  <w:style w:type="character" w:styleId="Hyperlink">
    <w:name w:val="Hyperlink"/>
    <w:basedOn w:val="DefaultParagraphFont"/>
    <w:uiPriority w:val="99"/>
    <w:unhideWhenUsed/>
    <w:rsid w:val="0024463D"/>
    <w:rPr>
      <w:rFonts w:cs="Times New Roman"/>
      <w:color w:val="0000FF"/>
      <w:u w:val="single"/>
      <w:rtl w:val="0"/>
      <w:cs w:val="0"/>
    </w:rPr>
  </w:style>
  <w:style w:type="paragraph" w:customStyle="1" w:styleId="Titreobjet">
    <w:name w:val="Titre objet"/>
    <w:basedOn w:val="Normal"/>
    <w:next w:val="Normal"/>
    <w:rsid w:val="005D6010"/>
    <w:pPr>
      <w:spacing w:before="360" w:after="360"/>
      <w:jc w:val="center"/>
    </w:pPr>
    <w:rPr>
      <w:b/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68489-91CA-4B69-A4D9-5EB86A8E8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227</TotalTime>
  <Pages>5</Pages>
  <Words>1770</Words>
  <Characters>10094</Characters>
  <Application>Microsoft Office Word</Application>
  <DocSecurity>0</DocSecurity>
  <Lines>0</Lines>
  <Paragraphs>0</Paragraphs>
  <ScaleCrop>false</ScaleCrop>
  <Company>Hewlett-Packard</Company>
  <LinksUpToDate>false</LinksUpToDate>
  <CharactersWithSpaces>11841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Ivanicova Eva</dc:creator>
  <cp:lastModifiedBy>Pekarova Elena</cp:lastModifiedBy>
  <cp:revision>9</cp:revision>
  <cp:lastPrinted>2016-08-17T09:58:00Z</cp:lastPrinted>
  <dcterms:created xsi:type="dcterms:W3CDTF">2016-08-16T08:52:00Z</dcterms:created>
  <dcterms:modified xsi:type="dcterms:W3CDTF">2016-08-17T12:03:00Z</dcterms:modified>
</cp:coreProperties>
</file>