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jc w:val="center"/>
              <w:rPr>
                <w:rFonts w:ascii="Times New Roman" w:hAnsi="Times New Roman"/>
                <w:b/>
                <w:sz w:val="24"/>
              </w:rPr>
            </w:pP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spacing w:after="0" w:line="240" w:lineRule="auto"/>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jc w:val="center"/>
                    <w:rPr>
                      <w:rFonts w:ascii="Times New Roman" w:hAnsi="Times New Roman"/>
                    </w:rPr>
                  </w:pPr>
                  <w:r w:rsidR="00AC14B6">
                    <w:rPr>
                      <w:rFonts w:ascii="MS Gothic" w:eastAsia="MS Gothic" w:hAnsi="MS Gothic"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rPr>
                  </w:pPr>
                  <w:r w:rsidRPr="00F04CCD">
                    <w:rPr>
                      <w:rFonts w:ascii="Times New Roman" w:hAnsi="Times New Roman"/>
                      <w:b/>
                    </w:rPr>
                    <w:t xml:space="preserve">na všetky </w:t>
                  </w:r>
                  <w:r>
                    <w:rPr>
                      <w:rFonts w:ascii="Times New Roman" w:hAnsi="Times New Roman"/>
                      <w:b/>
                    </w:rPr>
                    <w:t>kategórie</w:t>
                  </w:r>
                  <w:r w:rsidRPr="00F04CCD">
                    <w:rPr>
                      <w:rFonts w:ascii="Times New Roman" w:hAnsi="Times New Roman"/>
                      <w:b/>
                    </w:rPr>
                    <w:t xml:space="preserve"> podnikov</w:t>
                  </w:r>
                </w:p>
              </w:tc>
            </w:tr>
          </w:tbl>
          <w:p w:rsidR="009F2DFA" w:rsidRPr="00F04CCD" w:rsidP="007B71A4">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7B71A4">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aké podnikateľské subjekty budú predkladaným návrhom ovplyvnené.</w:t>
            </w:r>
          </w:p>
          <w:p w:rsidR="009F2DFA" w:rsidRPr="00F04CCD" w:rsidP="007B71A4">
            <w:pPr>
              <w:bidi w:val="0"/>
              <w:rPr>
                <w:rFonts w:ascii="Times New Roman" w:hAnsi="Times New Roman"/>
                <w:i/>
              </w:rPr>
            </w:pPr>
            <w:r w:rsidRPr="00F04CCD">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1B5B42">
            <w:pPr>
              <w:bidi w:val="0"/>
              <w:rPr>
                <w:rFonts w:ascii="Times New Roman" w:hAnsi="Times New Roman"/>
                <w:i/>
              </w:rPr>
            </w:pPr>
            <w:r w:rsidR="001B5B42">
              <w:rPr>
                <w:rFonts w:ascii="Times New Roman" w:hAnsi="Times New Roman"/>
                <w:i/>
              </w:rPr>
              <w:t xml:space="preserve">Podnikateľské subjekty, ktoré sa uchádzajú alebo prijímajú verejné zdroje nad zákonom určený finančný limit.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akou formou (verejné alebo cielené konzultácie a prečo)</w:t>
            </w:r>
            <w:r>
              <w:rPr>
                <w:rFonts w:ascii="Times New Roman" w:hAnsi="Times New Roman"/>
                <w:i/>
              </w:rPr>
              <w:t xml:space="preserve"> a </w:t>
            </w:r>
            <w:r w:rsidRPr="00F04CCD">
              <w:rPr>
                <w:rFonts w:ascii="Times New Roman" w:hAnsi="Times New Roman"/>
                <w:i/>
              </w:rPr>
              <w:t>s kým bol návrh konzultovaný.</w:t>
            </w:r>
          </w:p>
          <w:p w:rsidR="009F2DFA" w:rsidRPr="00F04CCD" w:rsidP="007B71A4">
            <w:pPr>
              <w:bidi w:val="0"/>
              <w:rPr>
                <w:rFonts w:ascii="Times New Roman" w:hAnsi="Times New Roman"/>
                <w:i/>
              </w:rPr>
            </w:pPr>
            <w:r w:rsidRPr="00F04CCD">
              <w:rPr>
                <w:rFonts w:ascii="Times New Roman" w:hAnsi="Times New Roman"/>
                <w:i/>
              </w:rPr>
              <w:t>Ako dlho trvali konzultácie?</w:t>
            </w:r>
          </w:p>
          <w:p w:rsidR="009F2DFA" w:rsidRPr="000D2622" w:rsidP="007B71A4">
            <w:pPr>
              <w:bidi w:val="0"/>
              <w:rPr>
                <w:rFonts w:ascii="Times New Roman" w:hAnsi="Times New Roman"/>
                <w:i/>
              </w:rPr>
            </w:pPr>
            <w:r w:rsidRPr="00F04CCD">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1B5B42">
              <w:rPr>
                <w:rFonts w:ascii="Times New Roman" w:hAnsi="Times New Roman"/>
                <w:i/>
              </w:rPr>
              <w:t>Konzultácie neboli vykonané.</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7B71A4">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B5B42" w:rsidP="007B71A4">
            <w:pPr>
              <w:bidi w:val="0"/>
              <w:rPr>
                <w:rFonts w:ascii="Times New Roman" w:hAnsi="Times New Roman"/>
                <w:i/>
              </w:rPr>
            </w:pPr>
            <w:r w:rsidRPr="001B5B42" w:rsidR="001B5B42">
              <w:rPr>
                <w:rFonts w:ascii="Times New Roman" w:hAnsi="Times New Roman"/>
                <w:i/>
              </w:rPr>
              <w:t xml:space="preserve">Návrh zákona predpokladá náklady spojené so spoluprácou s oprávnenou osobou (advokát, banka, pobočka zahraničnej banky, audítor, daňový poradca). Oprávnená osoba bude zabezpečovať zápis pre partnera verejného sektora, ktorým môže byť aj podnikateľ, do registra partnerov verejného sektora. Oprávnená osoba bude túto činnosť vykonávať ako komerčnú činnosť. Cenotvorba v tomto prípade nie je regulovaná a je vecou dohody klienta a toho, kto klientovi poskytuje službu. Z uvedeného dôvodu nie je možné odhadnúť finančné náklady na podnikateľov. </w:t>
            </w: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.3.2 Nepriame finančné náklady</w:t>
            </w:r>
          </w:p>
          <w:p w:rsidR="009F2DFA" w:rsidRPr="00F04CCD" w:rsidP="00B31A8E">
            <w:pPr>
              <w:bidi w:val="0"/>
              <w:rPr>
                <w:rFonts w:ascii="Times New Roman" w:hAnsi="Times New Roman"/>
                <w:i/>
              </w:rPr>
            </w:pPr>
            <w:r w:rsidRPr="00F04CCD">
              <w:rPr>
                <w:rFonts w:ascii="Times New Roman" w:hAnsi="Times New Roman"/>
                <w:i/>
              </w:rPr>
              <w:t xml:space="preserve">Vyžaduje si predkladaný návrh dodatočné náklady na nákup tovarov alebo služieb? </w:t>
            </w:r>
            <w:r w:rsidR="00B31A8E">
              <w:rPr>
                <w:rFonts w:ascii="Times New Roman" w:hAnsi="Times New Roman"/>
                <w:i/>
              </w:rPr>
              <w:t xml:space="preserve">Zvyšuje predkladaný návrh náklady súvisiace so zamestnávaním? </w:t>
            </w:r>
            <w:r w:rsidRPr="00F04CCD">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AC14B6" w:rsidP="007B71A4">
            <w:pPr>
              <w:bidi w:val="0"/>
              <w:rPr>
                <w:rFonts w:ascii="Times New Roman" w:hAnsi="Times New Roman"/>
                <w:i/>
              </w:rPr>
            </w:pPr>
            <w:r w:rsidRPr="00AC14B6" w:rsidR="001B5B42">
              <w:rPr>
                <w:rFonts w:ascii="Times New Roman" w:hAnsi="Times New Roman"/>
                <w:i/>
              </w:rPr>
              <w:t xml:space="preserve">Nie, návrh zákona nevyžaduje dodatočné náklady. </w:t>
            </w: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.3.3 Administratívne náklady</w:t>
            </w:r>
          </w:p>
          <w:p w:rsidR="009F2DFA" w:rsidRPr="00F04CCD" w:rsidP="007B71A4">
            <w:pPr>
              <w:bidi w:val="0"/>
              <w:rPr>
                <w:rFonts w:ascii="Times New Roman" w:hAnsi="Times New Roman"/>
                <w:i/>
              </w:rPr>
            </w:pPr>
            <w:r w:rsidRPr="00F04CCD">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1B5B42" w:rsidP="007B71A4">
            <w:pPr>
              <w:bidi w:val="0"/>
              <w:rPr>
                <w:rFonts w:ascii="Times New Roman" w:hAnsi="Times New Roman"/>
                <w:i/>
              </w:rPr>
            </w:pPr>
            <w:r w:rsidRPr="001B5B42" w:rsidR="001B5B42">
              <w:rPr>
                <w:rFonts w:ascii="Times New Roman" w:hAnsi="Times New Roman"/>
                <w:i/>
              </w:rPr>
              <w:t xml:space="preserve">Zavádzajú sa nové administratívne povinnosti, a to zápis do registra partnerov verejného sektora ako podmienka prístupu k verejným zdrojom nad zákonom určený limit. </w:t>
            </w:r>
            <w:r w:rsidR="001B5B42">
              <w:rPr>
                <w:rFonts w:ascii="Times New Roman" w:hAnsi="Times New Roman"/>
                <w:i/>
              </w:rPr>
              <w:t>Zápis do registra bude za partnera verejného sektora podávať oprávnená osoba; k tomu pozri bod 3.3.1.</w:t>
            </w: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2B1108">
              <w:rPr>
                <w:rFonts w:ascii="Times New Roman" w:hAnsi="Times New Roman"/>
                <w:b/>
                <w:i/>
              </w:rPr>
              <w:t>3</w:t>
            </w:r>
            <w:r w:rsidRPr="00F04CCD">
              <w:rPr>
                <w:rFonts w:ascii="Times New Roman" w:hAnsi="Times New Roman"/>
                <w:b/>
                <w:i/>
              </w:rPr>
              <w:t>.3.4 Súhrnná tabuľka nákladov regulácie</w:t>
            </w:r>
          </w:p>
          <w:p w:rsidR="009F2DFA" w:rsidRPr="00F04CCD" w:rsidP="007B71A4">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Pr="00F04CC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b/>
                      <w:i/>
                    </w:rPr>
                  </w:pPr>
                  <w:r w:rsidRPr="00F04CCD">
                    <w:rPr>
                      <w:rFonts w:ascii="Times New Roman" w:hAnsi="Times New Roman"/>
                      <w:b/>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b/>
                      <w:i/>
                    </w:rPr>
                  </w:pPr>
                  <w:r w:rsidRPr="00F04CCD">
                    <w:rPr>
                      <w:rFonts w:ascii="Times New Roman" w:hAnsi="Times New Roman"/>
                      <w:b/>
                      <w:i/>
                    </w:rPr>
                    <w:t>0</w:t>
                  </w:r>
                </w:p>
              </w:tc>
            </w:tr>
          </w:tbl>
          <w:p w:rsidR="009F2DFA" w:rsidRPr="00F04CCD" w:rsidP="007B71A4">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RPr="00F04CCD" w:rsidP="007B71A4">
            <w:pPr>
              <w:bidi w:val="0"/>
              <w:rPr>
                <w:rFonts w:ascii="Times New Roman" w:hAnsi="Times New Roman"/>
              </w:rPr>
            </w:pPr>
            <w:r w:rsidRPr="00042C66">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 xml:space="preserve">Dochádza k vytvoreniu bariér pre vstup na trh pre nových dodávateľov alebo poskytovateľov služieb? </w:t>
            </w:r>
            <w:r>
              <w:rPr>
                <w:rFonts w:ascii="Times New Roman" w:hAnsi="Times New Roman"/>
                <w:i/>
              </w:rPr>
              <w:t xml:space="preserve">Bude mať navrhovaná zmena za následok </w:t>
            </w:r>
            <w:r w:rsidRPr="00F04CCD">
              <w:rPr>
                <w:rFonts w:ascii="Times New Roman" w:hAnsi="Times New Roman"/>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P="007B71A4">
            <w:pPr>
              <w:bidi w:val="0"/>
              <w:rPr>
                <w:rFonts w:ascii="Times New Roman" w:hAnsi="Times New Roman"/>
                <w:i/>
              </w:rPr>
            </w:pPr>
            <w:r w:rsidRPr="00F04CC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P="007B71A4">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9F2DFA" w:rsidRPr="00F04CCD" w:rsidP="007B71A4">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1B5B42">
              <w:rPr>
                <w:rFonts w:ascii="Times New Roman" w:hAnsi="Times New Roman"/>
                <w:i/>
              </w:rPr>
              <w:t xml:space="preserve">Návrh zákona podmieňuje prístup k verejným zdrojom </w:t>
            </w:r>
            <w:r w:rsidR="00AC14B6">
              <w:rPr>
                <w:rFonts w:ascii="Times New Roman" w:hAnsi="Times New Roman"/>
                <w:i/>
              </w:rPr>
              <w:t xml:space="preserve">zápisom do registra partnerov verejného sektora.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ako podporuje navrhovaná zmena inovácie.</w:t>
            </w:r>
          </w:p>
          <w:p w:rsidR="009F2DFA" w:rsidRPr="00F04CCD" w:rsidP="007B71A4">
            <w:pPr>
              <w:bidi w:val="0"/>
              <w:rPr>
                <w:rFonts w:ascii="Times New Roman" w:hAnsi="Times New Roman"/>
                <w:i/>
              </w:rPr>
            </w:pPr>
            <w:r w:rsidRPr="00F04CCD">
              <w:rPr>
                <w:rFonts w:ascii="Times New Roman" w:hAnsi="Times New Roman"/>
                <w:i/>
              </w:rPr>
              <w:t>Zjednodušuje uvedenie alebo rozšírenie nových výrobných metód, technológií a výrobkov na trh?</w:t>
            </w:r>
          </w:p>
          <w:p w:rsidR="009F2DFA" w:rsidRPr="00F04CCD" w:rsidP="007B71A4">
            <w:pPr>
              <w:bidi w:val="0"/>
              <w:rPr>
                <w:rFonts w:ascii="Times New Roman" w:hAnsi="Times New Roman"/>
                <w:i/>
              </w:rPr>
            </w:pPr>
            <w:r w:rsidRPr="00F04CCD">
              <w:rPr>
                <w:rFonts w:ascii="Times New Roman" w:hAnsi="Times New Roman"/>
                <w:i/>
              </w:rPr>
              <w:t xml:space="preserve">Uveďte, ako vplýva navrhovaná zmena na </w:t>
            </w:r>
            <w:r w:rsidR="00904C9B">
              <w:rPr>
                <w:rFonts w:ascii="Times New Roman" w:hAnsi="Times New Roman"/>
                <w:i/>
              </w:rPr>
              <w:t xml:space="preserve">jednotlivé </w:t>
            </w:r>
            <w:r w:rsidRPr="00F04CCD">
              <w:rPr>
                <w:rFonts w:ascii="Times New Roman" w:hAnsi="Times New Roman"/>
                <w:i/>
              </w:rPr>
              <w:t>práva duševného vlastníctva (</w:t>
            </w:r>
            <w:r w:rsidR="00904C9B">
              <w:rPr>
                <w:rFonts w:ascii="Times New Roman" w:hAnsi="Times New Roman"/>
                <w:i/>
              </w:rPr>
              <w:t xml:space="preserve">napr. </w:t>
            </w:r>
            <w:r w:rsidRPr="00F04CCD">
              <w:rPr>
                <w:rFonts w:ascii="Times New Roman" w:hAnsi="Times New Roman"/>
                <w:i/>
              </w:rPr>
              <w:t xml:space="preserve">patenty, ochranné známky, </w:t>
            </w:r>
            <w:r w:rsidR="00904C9B">
              <w:rPr>
                <w:rFonts w:ascii="Times New Roman" w:hAnsi="Times New Roman"/>
                <w:i/>
              </w:rPr>
              <w:t>autorské práva</w:t>
            </w:r>
            <w:r w:rsidRPr="00F04CCD">
              <w:rPr>
                <w:rFonts w:ascii="Times New Roman" w:hAnsi="Times New Roman"/>
                <w:i/>
              </w:rPr>
              <w:t>, vlastníctvo know-how).</w:t>
            </w:r>
          </w:p>
          <w:p w:rsidR="009F2DFA" w:rsidP="007B71A4">
            <w:pPr>
              <w:bidi w:val="0"/>
              <w:rPr>
                <w:rFonts w:ascii="Times New Roman" w:hAnsi="Times New Roman"/>
                <w:i/>
              </w:rPr>
            </w:pPr>
            <w:r w:rsidRPr="00F04CCD">
              <w:rPr>
                <w:rFonts w:ascii="Times New Roman" w:hAnsi="Times New Roman"/>
                <w:i/>
              </w:rPr>
              <w:t>Podporuje vyššiu efektivitu výroby/využívania zdrojov? Ak áno, ako?</w:t>
            </w:r>
          </w:p>
          <w:p w:rsidR="00837639" w:rsidRPr="00F04CCD" w:rsidP="007B71A4">
            <w:pPr>
              <w:bidi w:val="0"/>
              <w:rPr>
                <w:rFonts w:ascii="Times New Roman" w:hAnsi="Times New Roman"/>
              </w:rPr>
            </w:pPr>
            <w:r w:rsidRPr="00154881">
              <w:rPr>
                <w:rFonts w:ascii="Times New Roman" w:hAnsi="Times New Roman"/>
                <w:i/>
              </w:rPr>
              <w:t>Vytvorí zmena nové pracovné miesta pre zamestnancov výskumu a vývoja v</w:t>
            </w:r>
            <w:r>
              <w:rPr>
                <w:rFonts w:ascii="Times New Roman" w:hAnsi="Times New Roman"/>
                <w:i/>
              </w:rPr>
              <w:t> </w:t>
            </w:r>
            <w:r w:rsidRPr="00154881">
              <w:rPr>
                <w:rFonts w:ascii="Times New Roman" w:hAnsi="Times New Roman"/>
                <w:i/>
              </w:rPr>
              <w:t>SR</w:t>
            </w:r>
            <w:r>
              <w:rPr>
                <w:rFonts w:ascii="Times New Roman" w:hAnsi="Times New Roman"/>
                <w:i/>
              </w:rPr>
              <w:t>?</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AC14B6">
              <w:rPr>
                <w:rFonts w:ascii="Times New Roman" w:hAnsi="Times New Roman"/>
                <w:i/>
              </w:rPr>
              <w:t xml:space="preserve">Návrh zákona nezakladá vplyvy v sledovanej oblasti. </w:t>
            </w:r>
          </w:p>
        </w:tc>
      </w:tr>
    </w:tbl>
    <w:p w:rsidR="009F2DFA" w:rsidRPr="00F04CCD"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rPr>
      </w:pPr>
    </w:p>
    <w:p w:rsidR="009F2DFA" w:rsidP="009F2DFA">
      <w:pPr>
        <w:bidi w:val="0"/>
        <w:rPr>
          <w:rFonts w:ascii="Times New Roman" w:hAnsi="Times New Roman"/>
          <w:b/>
          <w:sz w:val="24"/>
        </w:rPr>
      </w:pPr>
    </w:p>
    <w:sectPr w:rsidSect="00010615">
      <w:headerReference w:type="default" r:id="rId5"/>
      <w:footerReference w:type="default" r:id="rId6"/>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15" w:rsidRPr="00010615">
    <w:pPr>
      <w:pStyle w:val="Footer"/>
      <w:bidi w:val="0"/>
      <w:jc w:val="center"/>
      <w:rPr>
        <w:rFonts w:ascii="Times New Roman" w:hAnsi="Times New Roman"/>
        <w:sz w:val="24"/>
        <w:szCs w:val="24"/>
      </w:rPr>
    </w:pPr>
    <w:r w:rsidRPr="00010615">
      <w:rPr>
        <w:rFonts w:ascii="Times New Roman" w:hAnsi="Times New Roman"/>
        <w:sz w:val="24"/>
        <w:szCs w:val="24"/>
      </w:rPr>
      <w:fldChar w:fldCharType="begin"/>
    </w:r>
    <w:r w:rsidRPr="00010615">
      <w:rPr>
        <w:rFonts w:ascii="Times New Roman" w:hAnsi="Times New Roman"/>
        <w:sz w:val="24"/>
        <w:szCs w:val="24"/>
      </w:rPr>
      <w:instrText>PAGE   \* MERGEFORMAT</w:instrText>
    </w:r>
    <w:r w:rsidRPr="00010615">
      <w:rPr>
        <w:rFonts w:ascii="Times New Roman" w:hAnsi="Times New Roman"/>
        <w:sz w:val="24"/>
        <w:szCs w:val="24"/>
      </w:rPr>
      <w:fldChar w:fldCharType="separate"/>
    </w:r>
    <w:r w:rsidR="004470C0">
      <w:rPr>
        <w:rFonts w:ascii="Times New Roman" w:hAnsi="Times New Roman"/>
        <w:noProof/>
        <w:sz w:val="24"/>
        <w:szCs w:val="24"/>
      </w:rPr>
      <w:t>2</w:t>
    </w:r>
    <w:r w:rsidRPr="00010615">
      <w:rPr>
        <w:rFonts w:ascii="Times New Roman" w:hAnsi="Times New Roman"/>
        <w:sz w:val="24"/>
        <w:szCs w:val="24"/>
      </w:rPr>
      <w:fldChar w:fldCharType="end"/>
    </w:r>
  </w:p>
  <w:p w:rsidR="00010615" w:rsidRPr="00010615">
    <w:pPr>
      <w:pStyle w:val="Footer"/>
      <w:bidi w:val="0"/>
      <w:rPr>
        <w:rFonts w:ascii="Times New Roman" w:hAnsi="Times New Roman"/>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DFA" w:rsidP="009F2DFA">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3</w:t>
    </w:r>
  </w:p>
  <w:p w:rsidR="009F2DF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FB5C13"/>
    <w:rsid w:val="00010615"/>
    <w:rsid w:val="00042C66"/>
    <w:rsid w:val="000A15AE"/>
    <w:rsid w:val="000D2622"/>
    <w:rsid w:val="00154881"/>
    <w:rsid w:val="001B5B42"/>
    <w:rsid w:val="002B1108"/>
    <w:rsid w:val="004470C0"/>
    <w:rsid w:val="0052297F"/>
    <w:rsid w:val="00780BA6"/>
    <w:rsid w:val="007B71A4"/>
    <w:rsid w:val="00837639"/>
    <w:rsid w:val="008A1252"/>
    <w:rsid w:val="00904C9B"/>
    <w:rsid w:val="009F2DFA"/>
    <w:rsid w:val="00A60702"/>
    <w:rsid w:val="00AC14B6"/>
    <w:rsid w:val="00B31A8E"/>
    <w:rsid w:val="00BA073A"/>
    <w:rsid w:val="00C17BD8"/>
    <w:rsid w:val="00CB3623"/>
    <w:rsid w:val="00E86AD1"/>
    <w:rsid w:val="00F04CCD"/>
    <w:rsid w:val="00F41620"/>
    <w:rsid w:val="00FB5C1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BalloonTextChar"/>
    <w:uiPriority w:val="99"/>
    <w:semiHidden/>
    <w:unhideWhenUsed/>
    <w:rsid w:val="009F2DFA"/>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eaderChar"/>
    <w:uiPriority w:val="99"/>
    <w:unhideWhenUsed/>
    <w:rsid w:val="009F2DFA"/>
    <w:pPr>
      <w:tabs>
        <w:tab w:val="center" w:pos="4536"/>
        <w:tab w:val="right" w:pos="9072"/>
      </w:tabs>
      <w:jc w:val="left"/>
    </w:pPr>
  </w:style>
  <w:style w:type="character" w:customStyle="1" w:styleId="HeaderChar">
    <w:name w:val="Header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FooterChar"/>
    <w:uiPriority w:val="99"/>
    <w:unhideWhenUsed/>
    <w:rsid w:val="009F2DFA"/>
    <w:pPr>
      <w:tabs>
        <w:tab w:val="center" w:pos="4536"/>
        <w:tab w:val="right" w:pos="9072"/>
      </w:tabs>
      <w:jc w:val="left"/>
    </w:pPr>
  </w:style>
  <w:style w:type="character" w:customStyle="1" w:styleId="FooterChar">
    <w:name w:val="Footer Char"/>
    <w:basedOn w:val="DefaultParagraphFont"/>
    <w:link w:val="Footer"/>
    <w:uiPriority w:val="99"/>
    <w:locked/>
    <w:rsid w:val="009F2DFA"/>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_vplyvy_podnikatelia"/>
    <f:field ref="objsubject" par="" edit="true" text=""/>
    <f:field ref="objcreatedby" par="" text="Palúš, Juraj, JUDr."/>
    <f:field ref="objcreatedat" par="" text="30.6.2016 16:56:50"/>
    <f:field ref="objchangedby" par="" text="Administrator, System"/>
    <f:field ref="objmodifiedat" par="" text="30.6.2016 16:56: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2</Pages>
  <Words>617</Words>
  <Characters>3519</Characters>
  <Application>Microsoft Office Word</Application>
  <DocSecurity>0</DocSecurity>
  <Lines>0</Lines>
  <Paragraphs>0</Paragraphs>
  <ScaleCrop>false</ScaleCrop>
  <Company>Hewlett-Packard Company</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Gašparíková, Jarmila</cp:lastModifiedBy>
  <cp:revision>2</cp:revision>
  <dcterms:created xsi:type="dcterms:W3CDTF">2016-08-19T11:06:00Z</dcterms:created>
  <dcterms:modified xsi:type="dcterms:W3CDTF">2016-08-19T11:06:00Z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COO.2145.1000.3.1486359</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1. 7. 2016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o registri partnerov verejného sektora a o zmene a doplnení niektorých zákonov.</vt:lpwstr>
  </property>
  <property fmtid="{D5CDD505-2E9C-101B-9397-08002B2CF9AE}" pid="32" name="FSC#SKEDITIONSLOVLEX@103.510:AttrStrListDocPropTextPredklSpravy">
    <vt:lpwstr>&lt;p style="text-align: justify;"&gt;Ministerstvo spravodlivosti Slovenskej republiky predkladá do pripomienkového konania návrh zákona o registri partnerov verejného sektora a o zmene a doplnení niektorých zákonov (ďalej len „návrh zákona“).&lt;/p&gt;&lt;p style="text</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LP/2016/677</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podpredsedníčku vlády a ministerku spravodlivosti Slovenskej republiky</vt:lpwstr>
  </property>
  <property fmtid="{D5CDD505-2E9C-101B-9397-08002B2CF9AE}" pid="123" name="FSC#SKEDITIONSLOVLEX@103.510:funkciaZodpPredDativ">
    <vt:lpwstr>podpredsedníčke vlády a ministerke spravodlivosti Slovenskej republiky</vt:lpwstr>
  </property>
  <property fmtid="{D5CDD505-2E9C-101B-9397-08002B2CF9AE}" pid="124" name="FSC#SKEDITIONSLOVLEX@103.510:legoblast">
    <vt:lpwstr>Obchodné právo
Občianske právo
Správne právo
Finančné právo</vt:lpwstr>
  </property>
  <property fmtid="{D5CDD505-2E9C-101B-9397-08002B2CF9AE}" pid="125" name="FSC#SKEDITIONSLOVLEX@103.510:nazovpredpis">
    <vt:lpwstr> o registri partnerov verejného sektora a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registri partnerov verejného sektora a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JUDr. Juraj Palúš</vt:lpwstr>
  </property>
  <property fmtid="{D5CDD505-2E9C-101B-9397-08002B2CF9AE}" pid="138" name="FSC#SKEDITIONSLOVLEX@103.510:predkladateliaObalSD">
    <vt:lpwstr>Lucia Žitňanská
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44640/2016/100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width="100%"&gt;	&lt;tbody&gt;		&lt;tr&gt;			&lt;td colspan="5" style="width:100.0%;height:37px;"&gt;			&lt;h2 align="center"&gt;Správa o účasti verejnosti na tvorbe právneho predpisu&lt;/h2&gt;			&lt;h2&gt;Scenár 3: Verejnosť sa z</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Príloha všeobecná</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spravodlivosti Slovenskej republiky</vt:lpwstr>
  </property>
  <property fmtid="{D5CDD505-2E9C-101B-9397-08002B2CF9AE}" pid="151" name="FSC#SKEDITIONSLOVLEX@103.510:zodppredkladatel">
    <vt:lpwstr>Lucia Žitňanská</vt:lpwstr>
  </property>
</Properties>
</file>