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2D2A" w:rsidRPr="00582219" w:rsidP="00CE2D2A">
      <w:pPr>
        <w:bidi w:val="0"/>
        <w:jc w:val="center"/>
        <w:rPr>
          <w:rFonts w:ascii="Times New Roman" w:hAnsi="Times New Roman"/>
          <w:b/>
          <w:bCs/>
          <w:szCs w:val="24"/>
        </w:rPr>
      </w:pPr>
      <w:r w:rsidRPr="00582219">
        <w:rPr>
          <w:rFonts w:ascii="Times New Roman" w:hAnsi="Times New Roman"/>
          <w:b/>
          <w:bCs/>
          <w:szCs w:val="24"/>
        </w:rPr>
        <w:t>Národná rada Slovenskej republiky</w:t>
      </w:r>
    </w:p>
    <w:p w:rsidR="00CE2D2A" w:rsidRPr="00582219" w:rsidP="00CE2D2A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Cs w:val="24"/>
        </w:rPr>
      </w:pPr>
      <w:r w:rsidRPr="00582219">
        <w:rPr>
          <w:rFonts w:ascii="Times New Roman" w:hAnsi="Times New Roman"/>
          <w:b/>
          <w:bCs/>
          <w:szCs w:val="24"/>
        </w:rPr>
        <w:t>VI</w:t>
      </w:r>
      <w:r>
        <w:rPr>
          <w:rFonts w:ascii="Times New Roman" w:hAnsi="Times New Roman"/>
          <w:b/>
          <w:bCs/>
          <w:szCs w:val="24"/>
        </w:rPr>
        <w:t>I</w:t>
      </w:r>
      <w:r w:rsidRPr="00582219">
        <w:rPr>
          <w:rFonts w:ascii="Times New Roman" w:hAnsi="Times New Roman"/>
          <w:b/>
          <w:bCs/>
          <w:szCs w:val="24"/>
        </w:rPr>
        <w:t>. volebné obdobie</w:t>
      </w:r>
    </w:p>
    <w:p w:rsidR="00CE2D2A" w:rsidP="00CE2D2A">
      <w:pPr>
        <w:pStyle w:val="CM3"/>
        <w:bidi w:val="0"/>
        <w:jc w:val="center"/>
        <w:rPr>
          <w:rFonts w:ascii="Times New Roman" w:hAnsi="Times New Roman"/>
        </w:rPr>
      </w:pPr>
    </w:p>
    <w:p w:rsidR="00E70B70" w:rsidP="00CE2D2A">
      <w:pPr>
        <w:pStyle w:val="CM3"/>
        <w:bidi w:val="0"/>
        <w:jc w:val="center"/>
        <w:rPr>
          <w:rFonts w:ascii="Times New Roman" w:hAnsi="Times New Roman"/>
        </w:rPr>
      </w:pPr>
      <w:r w:rsidR="00CE2D2A">
        <w:rPr>
          <w:rFonts w:ascii="Times New Roman" w:hAnsi="Times New Roman"/>
        </w:rPr>
        <w:t xml:space="preserve"> </w:t>
      </w:r>
    </w:p>
    <w:p w:rsidR="00CE2D2A" w:rsidP="00CE2D2A">
      <w:pPr>
        <w:bidi w:val="0"/>
        <w:rPr>
          <w:rFonts w:ascii="Times New Roman" w:hAnsi="Times New Roman"/>
        </w:rPr>
      </w:pPr>
    </w:p>
    <w:p w:rsidR="00CE2D2A" w:rsidRPr="00CE2D2A" w:rsidP="00CE2D2A">
      <w:pPr>
        <w:bidi w:val="0"/>
        <w:jc w:val="center"/>
        <w:rPr>
          <w:rFonts w:ascii="Times New Roman" w:hAnsi="Times New Roman"/>
          <w:b/>
        </w:rPr>
      </w:pPr>
      <w:r w:rsidRPr="00CE2D2A">
        <w:rPr>
          <w:rFonts w:ascii="Times New Roman" w:hAnsi="Times New Roman"/>
          <w:b/>
        </w:rPr>
        <w:t>196</w:t>
      </w:r>
    </w:p>
    <w:p w:rsidR="00E70B70" w:rsidP="00414FF4">
      <w:pPr>
        <w:pStyle w:val="Default"/>
        <w:bidi w:val="0"/>
        <w:spacing w:line="276" w:lineRule="auto"/>
        <w:jc w:val="center"/>
        <w:rPr>
          <w:rFonts w:ascii="Times New Roman" w:hAnsi="Times New Roman"/>
        </w:rPr>
      </w:pPr>
    </w:p>
    <w:p w:rsidR="002E7F62" w:rsidP="00414FF4">
      <w:pPr>
        <w:pStyle w:val="Default"/>
        <w:bidi w:val="0"/>
        <w:spacing w:line="276" w:lineRule="auto"/>
        <w:jc w:val="center"/>
        <w:rPr>
          <w:rFonts w:ascii="Times New Roman" w:hAnsi="Times New Roman"/>
          <w:b/>
          <w:spacing w:val="34"/>
        </w:rPr>
      </w:pPr>
      <w:r w:rsidRPr="00CE2D2A" w:rsidR="00CE2D2A">
        <w:rPr>
          <w:rFonts w:ascii="Times New Roman" w:hAnsi="Times New Roman"/>
          <w:b/>
          <w:spacing w:val="34"/>
        </w:rPr>
        <w:t>Vládny návrh</w:t>
      </w:r>
    </w:p>
    <w:p w:rsidR="00CE2D2A" w:rsidRPr="00CE2D2A" w:rsidP="00414FF4">
      <w:pPr>
        <w:pStyle w:val="Default"/>
        <w:bidi w:val="0"/>
        <w:spacing w:line="276" w:lineRule="auto"/>
        <w:jc w:val="center"/>
        <w:rPr>
          <w:rFonts w:ascii="Times New Roman" w:hAnsi="Times New Roman"/>
          <w:b/>
          <w:spacing w:val="34"/>
        </w:rPr>
      </w:pPr>
    </w:p>
    <w:p w:rsidR="002E7F62" w:rsidRPr="00E237FC" w:rsidP="00414FF4">
      <w:pPr>
        <w:pStyle w:val="Default"/>
        <w:bidi w:val="0"/>
        <w:spacing w:line="276" w:lineRule="auto"/>
        <w:jc w:val="center"/>
        <w:rPr>
          <w:rFonts w:ascii="Times New Roman" w:hAnsi="Times New Roman"/>
        </w:rPr>
      </w:pPr>
    </w:p>
    <w:p w:rsidR="00312DBA" w:rsidRPr="00E237FC" w:rsidP="00312DBA">
      <w:pPr>
        <w:pStyle w:val="Default"/>
        <w:bidi w:val="0"/>
        <w:spacing w:line="276" w:lineRule="auto"/>
        <w:jc w:val="center"/>
        <w:rPr>
          <w:rFonts w:ascii="Times New Roman" w:hAnsi="Times New Roman"/>
          <w:b/>
        </w:rPr>
      </w:pPr>
      <w:r w:rsidRPr="00E237FC" w:rsidR="00452141">
        <w:rPr>
          <w:rFonts w:ascii="Times New Roman" w:hAnsi="Times New Roman"/>
          <w:b/>
        </w:rPr>
        <w:t>Zákon</w:t>
      </w:r>
    </w:p>
    <w:p w:rsidR="00FD752D" w:rsidRPr="00E237FC" w:rsidP="00312DBA">
      <w:pPr>
        <w:pStyle w:val="Default"/>
        <w:bidi w:val="0"/>
        <w:spacing w:line="276" w:lineRule="auto"/>
        <w:jc w:val="center"/>
        <w:rPr>
          <w:rFonts w:ascii="Times New Roman" w:hAnsi="Times New Roman"/>
          <w:b/>
        </w:rPr>
      </w:pPr>
      <w:r w:rsidRPr="00E237FC">
        <w:rPr>
          <w:rFonts w:ascii="Times New Roman" w:hAnsi="Times New Roman"/>
          <w:b/>
        </w:rPr>
        <w:t>z ...................... 2016</w:t>
      </w:r>
      <w:r w:rsidRPr="00E237FC" w:rsidR="00452141">
        <w:rPr>
          <w:rFonts w:ascii="Times New Roman" w:hAnsi="Times New Roman"/>
          <w:b/>
        </w:rPr>
        <w:t>,</w:t>
      </w:r>
    </w:p>
    <w:p w:rsidR="00D0201A" w:rsidRPr="00E237FC" w:rsidP="00452141">
      <w:pPr>
        <w:pStyle w:val="Default"/>
        <w:bidi w:val="0"/>
        <w:spacing w:line="276" w:lineRule="auto"/>
        <w:jc w:val="center"/>
        <w:rPr>
          <w:rFonts w:ascii="Times New Roman" w:hAnsi="Times New Roman"/>
          <w:b/>
        </w:rPr>
      </w:pPr>
    </w:p>
    <w:p w:rsidR="002E7F62" w:rsidRPr="00E237FC" w:rsidP="00452141">
      <w:pPr>
        <w:pStyle w:val="Default"/>
        <w:bidi w:val="0"/>
        <w:spacing w:line="276" w:lineRule="auto"/>
        <w:jc w:val="center"/>
        <w:rPr>
          <w:rFonts w:ascii="Times New Roman" w:hAnsi="Times New Roman"/>
          <w:b/>
        </w:rPr>
      </w:pPr>
      <w:r w:rsidRPr="00E237FC">
        <w:rPr>
          <w:rFonts w:ascii="Times New Roman" w:hAnsi="Times New Roman"/>
          <w:b/>
        </w:rPr>
        <w:t xml:space="preserve">ktorým sa mení a dopĺňa </w:t>
      </w:r>
      <w:r w:rsidRPr="00E237FC">
        <w:rPr>
          <w:rFonts w:ascii="Times New Roman" w:hAnsi="Times New Roman"/>
          <w:b/>
          <w:bCs/>
        </w:rPr>
        <w:t xml:space="preserve">zákon č. </w:t>
      </w:r>
      <w:r w:rsidRPr="00E237FC">
        <w:rPr>
          <w:rFonts w:ascii="Times New Roman" w:hAnsi="Times New Roman"/>
          <w:b/>
        </w:rPr>
        <w:t>362/2011 Z. z. o liekoch a zdravotníckych pomôckach a o zmene a doplnení niektorých zákonov v znení neskorších predpisov</w:t>
      </w:r>
      <w:r w:rsidRPr="00E237FC" w:rsidR="000B5A10">
        <w:rPr>
          <w:rFonts w:ascii="Times New Roman" w:hAnsi="Times New Roman"/>
          <w:b/>
        </w:rPr>
        <w:t xml:space="preserve"> a ktorým sa mení zákon č. 363/2011 Z. z. o rozsahu a podmienkach úhrady liekov, zdravotníckych pomôcok a dietetických potravín na základe verejného zdravotného poistenia a o zmene a doplnení niektorých zákonov v znení neskorších predpisov</w:t>
      </w:r>
    </w:p>
    <w:p w:rsidR="00FD752D" w:rsidRPr="00E237FC" w:rsidP="00FD752D">
      <w:pPr>
        <w:bidi w:val="0"/>
        <w:rPr>
          <w:rFonts w:ascii="Times New Roman" w:hAnsi="Times New Roman"/>
          <w:bCs/>
        </w:rPr>
      </w:pPr>
    </w:p>
    <w:p w:rsidR="00FD752D" w:rsidRPr="00E237FC" w:rsidP="00FD752D">
      <w:pPr>
        <w:bidi w:val="0"/>
        <w:rPr>
          <w:rFonts w:ascii="Times New Roman" w:hAnsi="Times New Roman"/>
          <w:b/>
          <w:bCs/>
          <w:u w:val="single"/>
        </w:rPr>
      </w:pPr>
      <w:r w:rsidRPr="00E237FC">
        <w:rPr>
          <w:rFonts w:ascii="Times New Roman" w:hAnsi="Times New Roman"/>
          <w:bCs/>
        </w:rPr>
        <w:t>Národná rada Slovenskej republiky sa uzniesla na tomto zákone:</w:t>
      </w:r>
    </w:p>
    <w:p w:rsidR="00FD752D" w:rsidRPr="00E237FC" w:rsidP="00AC3C74">
      <w:pPr>
        <w:pStyle w:val="Default"/>
        <w:bidi w:val="0"/>
        <w:spacing w:line="276" w:lineRule="auto"/>
        <w:jc w:val="both"/>
        <w:rPr>
          <w:rFonts w:ascii="Times New Roman" w:hAnsi="Times New Roman"/>
        </w:rPr>
      </w:pPr>
    </w:p>
    <w:p w:rsidR="002E7F62" w:rsidRPr="00E237FC" w:rsidP="00414FF4">
      <w:pPr>
        <w:pStyle w:val="Default"/>
        <w:bidi w:val="0"/>
        <w:spacing w:line="276" w:lineRule="auto"/>
        <w:jc w:val="both"/>
        <w:rPr>
          <w:rFonts w:ascii="Times New Roman" w:hAnsi="Times New Roman"/>
        </w:rPr>
      </w:pPr>
    </w:p>
    <w:p w:rsidR="00DD5169" w:rsidRPr="00E237FC" w:rsidP="00414FF4">
      <w:pPr>
        <w:pStyle w:val="Default"/>
        <w:bidi w:val="0"/>
        <w:spacing w:line="276" w:lineRule="auto"/>
        <w:jc w:val="center"/>
        <w:rPr>
          <w:rFonts w:ascii="Times New Roman" w:hAnsi="Times New Roman"/>
        </w:rPr>
      </w:pPr>
      <w:r w:rsidRPr="00E237FC">
        <w:rPr>
          <w:rFonts w:ascii="Times New Roman" w:hAnsi="Times New Roman"/>
        </w:rPr>
        <w:t>Čl. I</w:t>
      </w:r>
    </w:p>
    <w:p w:rsidR="00DD5169" w:rsidRPr="00E237FC" w:rsidP="000605EF">
      <w:pPr>
        <w:bidi w:val="0"/>
        <w:spacing w:before="200"/>
        <w:ind w:firstLine="709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Zákon č. 362/2011 Z. z. o liekoch a zdravotníckych pomôckach a o zmene a doplnení niektorých zákonov v znení zákona č. 244/2012 Z. z., zákona č. 459/2012 Z. z., zákona č. 153/2013 Z. z., zákona č. 220/2013 Z. z., zákona č. 185/2014 Z. z., zákona č.  77/2015 Z. z., zákona č. 393/2015 Z. z., zákona č.  91/2016 Z. z. a zákona č. 167/2016 Z. z.</w:t>
      </w:r>
      <w:r w:rsidRPr="00E237FC" w:rsidR="00FE3CC6">
        <w:rPr>
          <w:rFonts w:ascii="Times New Roman" w:hAnsi="Times New Roman" w:cs="Times New Roman"/>
          <w:szCs w:val="24"/>
        </w:rPr>
        <w:t xml:space="preserve"> </w:t>
      </w:r>
      <w:r w:rsidRPr="00E237FC">
        <w:rPr>
          <w:rFonts w:ascii="Times New Roman" w:hAnsi="Times New Roman" w:cs="Times New Roman"/>
          <w:szCs w:val="24"/>
        </w:rPr>
        <w:t>sa mení a dopĺňa takto:</w:t>
      </w:r>
    </w:p>
    <w:p w:rsidR="00B12E12" w:rsidRPr="00E237FC" w:rsidP="00370760">
      <w:pPr>
        <w:pStyle w:val="ListParagraph"/>
        <w:numPr>
          <w:numId w:val="3"/>
        </w:numPr>
        <w:tabs>
          <w:tab w:val="left" w:pos="426"/>
        </w:tabs>
        <w:bidi w:val="0"/>
        <w:spacing w:before="400"/>
        <w:ind w:left="0" w:firstLine="0"/>
        <w:contextualSpacing w:val="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§ 2 sa dopĺňa odsek</w:t>
      </w:r>
      <w:r w:rsidRPr="00E237FC" w:rsidR="00852314">
        <w:rPr>
          <w:rFonts w:ascii="Times New Roman" w:hAnsi="Times New Roman" w:cs="Times New Roman"/>
          <w:szCs w:val="24"/>
        </w:rPr>
        <w:t>o</w:t>
      </w:r>
      <w:r w:rsidRPr="00E237FC">
        <w:rPr>
          <w:rFonts w:ascii="Times New Roman" w:hAnsi="Times New Roman" w:cs="Times New Roman"/>
          <w:szCs w:val="24"/>
        </w:rPr>
        <w:t>m 46, ktor</w:t>
      </w:r>
      <w:r w:rsidRPr="00E237FC" w:rsidR="00852314">
        <w:rPr>
          <w:rFonts w:ascii="Times New Roman" w:hAnsi="Times New Roman" w:cs="Times New Roman"/>
          <w:szCs w:val="24"/>
        </w:rPr>
        <w:t>ý</w:t>
      </w:r>
      <w:r w:rsidRPr="00E237FC">
        <w:rPr>
          <w:rFonts w:ascii="Times New Roman" w:hAnsi="Times New Roman" w:cs="Times New Roman"/>
          <w:szCs w:val="24"/>
        </w:rPr>
        <w:t xml:space="preserve"> zn</w:t>
      </w:r>
      <w:r w:rsidRPr="00E237FC" w:rsidR="00852314">
        <w:rPr>
          <w:rFonts w:ascii="Times New Roman" w:hAnsi="Times New Roman" w:cs="Times New Roman"/>
          <w:szCs w:val="24"/>
        </w:rPr>
        <w:t>i</w:t>
      </w:r>
      <w:r w:rsidRPr="00E237FC">
        <w:rPr>
          <w:rFonts w:ascii="Times New Roman" w:hAnsi="Times New Roman" w:cs="Times New Roman"/>
          <w:szCs w:val="24"/>
        </w:rPr>
        <w:t>e:</w:t>
      </w:r>
    </w:p>
    <w:p w:rsidR="007E0F0D" w:rsidRPr="00E237FC" w:rsidP="002D61B5">
      <w:pPr>
        <w:bidi w:val="0"/>
        <w:spacing w:before="200"/>
        <w:ind w:firstLine="708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„(46) </w:t>
      </w:r>
      <w:r w:rsidRPr="00E237FC" w:rsidR="0006654E">
        <w:rPr>
          <w:rFonts w:ascii="Times New Roman" w:hAnsi="Times New Roman" w:cs="Times New Roman"/>
          <w:szCs w:val="24"/>
        </w:rPr>
        <w:t>L</w:t>
      </w:r>
      <w:r w:rsidRPr="00E237FC">
        <w:rPr>
          <w:rFonts w:ascii="Times New Roman" w:hAnsi="Times New Roman" w:cs="Times New Roman"/>
          <w:szCs w:val="24"/>
        </w:rPr>
        <w:t xml:space="preserve">ekársky predpis </w:t>
      </w:r>
      <w:r w:rsidRPr="00E237FC" w:rsidR="0006654E">
        <w:rPr>
          <w:rFonts w:ascii="Times New Roman" w:hAnsi="Times New Roman" w:cs="Times New Roman"/>
          <w:szCs w:val="24"/>
        </w:rPr>
        <w:t xml:space="preserve">v anonymizovanej podobe </w:t>
      </w:r>
      <w:r w:rsidRPr="00E237FC">
        <w:rPr>
          <w:rFonts w:ascii="Times New Roman" w:hAnsi="Times New Roman" w:cs="Times New Roman"/>
          <w:szCs w:val="24"/>
        </w:rPr>
        <w:t>je kópi</w:t>
      </w:r>
      <w:r w:rsidRPr="00E237FC" w:rsidR="0006654E">
        <w:rPr>
          <w:rFonts w:ascii="Times New Roman" w:hAnsi="Times New Roman" w:cs="Times New Roman"/>
          <w:szCs w:val="24"/>
        </w:rPr>
        <w:t>a</w:t>
      </w:r>
      <w:r w:rsidRPr="00E237FC">
        <w:rPr>
          <w:rFonts w:ascii="Times New Roman" w:hAnsi="Times New Roman" w:cs="Times New Roman"/>
          <w:szCs w:val="24"/>
        </w:rPr>
        <w:t xml:space="preserve"> lekárskeho predpisu </w:t>
      </w:r>
      <w:r w:rsidRPr="00E237FC" w:rsidR="0005358C">
        <w:rPr>
          <w:rFonts w:ascii="Times New Roman" w:hAnsi="Times New Roman" w:cs="Times New Roman"/>
          <w:szCs w:val="24"/>
        </w:rPr>
        <w:t>s</w:t>
      </w:r>
      <w:r w:rsidRPr="00E237FC" w:rsidR="000A39DD">
        <w:rPr>
          <w:rFonts w:ascii="Times New Roman" w:hAnsi="Times New Roman" w:cs="Times New Roman"/>
          <w:szCs w:val="24"/>
        </w:rPr>
        <w:t xml:space="preserve"> údajmi a </w:t>
      </w:r>
      <w:r w:rsidRPr="00E237FC" w:rsidR="0005358C">
        <w:rPr>
          <w:rFonts w:ascii="Times New Roman" w:hAnsi="Times New Roman" w:cs="Times New Roman"/>
          <w:szCs w:val="24"/>
        </w:rPr>
        <w:t xml:space="preserve">náležitosťami </w:t>
      </w:r>
      <w:r w:rsidRPr="00E237FC">
        <w:rPr>
          <w:rFonts w:ascii="Times New Roman" w:hAnsi="Times New Roman" w:cs="Times New Roman"/>
          <w:szCs w:val="24"/>
        </w:rPr>
        <w:t xml:space="preserve">podľa § 120 ods. 1, </w:t>
      </w:r>
      <w:r w:rsidRPr="00E237FC" w:rsidR="00C263DB">
        <w:rPr>
          <w:rFonts w:ascii="Times New Roman" w:hAnsi="Times New Roman" w:cs="Times New Roman"/>
          <w:szCs w:val="24"/>
        </w:rPr>
        <w:t xml:space="preserve">ktorým </w:t>
      </w:r>
      <w:r w:rsidRPr="00E237FC" w:rsidR="00366E4F">
        <w:rPr>
          <w:rFonts w:ascii="Times New Roman" w:hAnsi="Times New Roman" w:cs="Times New Roman"/>
          <w:szCs w:val="24"/>
        </w:rPr>
        <w:t xml:space="preserve">bol </w:t>
      </w:r>
      <w:r w:rsidRPr="00E237FC" w:rsidR="005D0300">
        <w:rPr>
          <w:rFonts w:ascii="Times New Roman" w:hAnsi="Times New Roman" w:cs="Times New Roman"/>
          <w:szCs w:val="24"/>
        </w:rPr>
        <w:t xml:space="preserve">pacientovi </w:t>
      </w:r>
      <w:r w:rsidRPr="00E237FC">
        <w:rPr>
          <w:rFonts w:ascii="Times New Roman" w:hAnsi="Times New Roman" w:cs="Times New Roman"/>
          <w:szCs w:val="24"/>
        </w:rPr>
        <w:t>predpísaný humánny liek zaradený v zozname kategorizovaných liekov</w:t>
      </w:r>
      <w:r w:rsidRPr="00E237FC" w:rsidR="00306A69">
        <w:rPr>
          <w:rFonts w:ascii="Times New Roman" w:hAnsi="Times New Roman" w:cs="Times New Roman"/>
          <w:szCs w:val="24"/>
        </w:rPr>
        <w:t xml:space="preserve"> a</w:t>
      </w:r>
      <w:r w:rsidRPr="00E237FC">
        <w:rPr>
          <w:rFonts w:ascii="Times New Roman" w:hAnsi="Times New Roman" w:cs="Times New Roman"/>
          <w:szCs w:val="24"/>
        </w:rPr>
        <w:t xml:space="preserve"> na ktorej držiteľ povolenia na poskytovanie lekárenskej starostlivosti vo verejnej lekárni alebo </w:t>
      </w:r>
      <w:r w:rsidRPr="00E237FC" w:rsidR="00306A69">
        <w:rPr>
          <w:rFonts w:ascii="Times New Roman" w:hAnsi="Times New Roman" w:cs="Times New Roman"/>
          <w:szCs w:val="24"/>
        </w:rPr>
        <w:t>v</w:t>
      </w:r>
      <w:r w:rsidRPr="00E237FC" w:rsidR="00790256">
        <w:rPr>
          <w:rFonts w:ascii="Times New Roman" w:hAnsi="Times New Roman" w:cs="Times New Roman"/>
          <w:szCs w:val="24"/>
        </w:rPr>
        <w:t> </w:t>
      </w:r>
      <w:r w:rsidRPr="00E237FC">
        <w:rPr>
          <w:rFonts w:ascii="Times New Roman" w:hAnsi="Times New Roman" w:cs="Times New Roman"/>
          <w:szCs w:val="24"/>
        </w:rPr>
        <w:t>nemocničnej</w:t>
      </w:r>
      <w:r w:rsidRPr="00E237FC" w:rsidR="00790256">
        <w:rPr>
          <w:rFonts w:ascii="Times New Roman" w:hAnsi="Times New Roman" w:cs="Times New Roman"/>
          <w:szCs w:val="24"/>
        </w:rPr>
        <w:t xml:space="preserve"> lekárni</w:t>
      </w:r>
      <w:r w:rsidRPr="00E237FC">
        <w:rPr>
          <w:rFonts w:ascii="Times New Roman" w:hAnsi="Times New Roman" w:cs="Times New Roman"/>
          <w:szCs w:val="24"/>
        </w:rPr>
        <w:t xml:space="preserve"> </w:t>
      </w:r>
      <w:r w:rsidRPr="00E237FC" w:rsidR="00FD752D">
        <w:rPr>
          <w:rFonts w:ascii="Times New Roman" w:hAnsi="Times New Roman"/>
        </w:rPr>
        <w:t xml:space="preserve">alebo </w:t>
      </w:r>
      <w:r w:rsidR="00582903">
        <w:rPr>
          <w:rFonts w:ascii="Times New Roman" w:hAnsi="Times New Roman"/>
        </w:rPr>
        <w:t>zamestnanec</w:t>
      </w:r>
      <w:r w:rsidRPr="003F4569" w:rsidR="00901158">
        <w:rPr>
          <w:rFonts w:ascii="Times New Roman" w:hAnsi="Times New Roman"/>
        </w:rPr>
        <w:t xml:space="preserve"> na tento úkon</w:t>
      </w:r>
      <w:r w:rsidRPr="003F4569" w:rsidR="00FD752D">
        <w:rPr>
          <w:rFonts w:ascii="Times New Roman" w:hAnsi="Times New Roman"/>
        </w:rPr>
        <w:t xml:space="preserve"> poveren</w:t>
      </w:r>
      <w:r w:rsidR="00582903">
        <w:rPr>
          <w:rFonts w:ascii="Times New Roman" w:hAnsi="Times New Roman"/>
        </w:rPr>
        <w:t>ý</w:t>
      </w:r>
      <w:r w:rsidRPr="00E237FC" w:rsidR="00FD752D">
        <w:rPr>
          <w:rFonts w:ascii="Times New Roman" w:hAnsi="Times New Roman"/>
        </w:rPr>
        <w:t xml:space="preserve"> držiteľom povolenia na poskytovanie lekárenskej starostlivosti vo verejnej lekárni alebo v nemocničnej lekárni</w:t>
      </w:r>
      <w:r w:rsidRPr="00E237FC" w:rsidR="00FD752D">
        <w:rPr>
          <w:rFonts w:ascii="Times New Roman" w:hAnsi="Times New Roman" w:cs="Times New Roman"/>
          <w:szCs w:val="24"/>
        </w:rPr>
        <w:t xml:space="preserve"> </w:t>
      </w:r>
      <w:r w:rsidRPr="00E237FC">
        <w:rPr>
          <w:rFonts w:ascii="Times New Roman" w:hAnsi="Times New Roman" w:cs="Times New Roman"/>
          <w:szCs w:val="24"/>
        </w:rPr>
        <w:t>anonymizova</w:t>
      </w:r>
      <w:r w:rsidRPr="00E237FC" w:rsidR="00306A69">
        <w:rPr>
          <w:rFonts w:ascii="Times New Roman" w:hAnsi="Times New Roman" w:cs="Times New Roman"/>
          <w:szCs w:val="24"/>
        </w:rPr>
        <w:t>l</w:t>
      </w:r>
      <w:r w:rsidRPr="00E237FC">
        <w:rPr>
          <w:rFonts w:ascii="Times New Roman" w:hAnsi="Times New Roman" w:cs="Times New Roman"/>
          <w:szCs w:val="24"/>
        </w:rPr>
        <w:t xml:space="preserve"> všetky osobné údaje</w:t>
      </w:r>
      <w:r w:rsidRPr="00E237FC">
        <w:rPr>
          <w:rFonts w:ascii="Times New Roman" w:hAnsi="Times New Roman" w:cs="Times New Roman"/>
          <w:szCs w:val="24"/>
          <w:vertAlign w:val="superscript"/>
        </w:rPr>
        <w:t>2c</w:t>
      </w:r>
      <w:r w:rsidRPr="00E237FC" w:rsidR="000A39DD">
        <w:rPr>
          <w:rFonts w:ascii="Times New Roman" w:hAnsi="Times New Roman" w:cs="Times New Roman"/>
          <w:szCs w:val="24"/>
        </w:rPr>
        <w:t>)</w:t>
      </w:r>
      <w:r w:rsidRPr="00E237FC">
        <w:rPr>
          <w:rFonts w:ascii="Times New Roman" w:hAnsi="Times New Roman" w:cs="Times New Roman"/>
          <w:szCs w:val="24"/>
        </w:rPr>
        <w:t xml:space="preserve"> pacienta a </w:t>
      </w:r>
      <w:r w:rsidRPr="00E237FC" w:rsidR="00B97935">
        <w:rPr>
          <w:rFonts w:ascii="Times New Roman" w:hAnsi="Times New Roman" w:cs="Times New Roman"/>
          <w:szCs w:val="24"/>
        </w:rPr>
        <w:t xml:space="preserve">neupravil </w:t>
      </w:r>
      <w:r w:rsidRPr="00E237FC">
        <w:rPr>
          <w:rFonts w:ascii="Times New Roman" w:hAnsi="Times New Roman" w:cs="Times New Roman"/>
          <w:szCs w:val="24"/>
        </w:rPr>
        <w:t xml:space="preserve">ani </w:t>
      </w:r>
      <w:r w:rsidRPr="00E237FC" w:rsidR="00B97935">
        <w:rPr>
          <w:rFonts w:ascii="Times New Roman" w:hAnsi="Times New Roman" w:cs="Times New Roman"/>
          <w:szCs w:val="24"/>
        </w:rPr>
        <w:t xml:space="preserve">nepozmenil </w:t>
      </w:r>
      <w:r w:rsidRPr="00E237FC" w:rsidR="007124BE">
        <w:rPr>
          <w:rFonts w:ascii="Times New Roman" w:hAnsi="Times New Roman" w:cs="Times New Roman"/>
          <w:szCs w:val="24"/>
        </w:rPr>
        <w:t xml:space="preserve">evidenčné číslo lekárskeho predpisu ani žiadne </w:t>
      </w:r>
      <w:r w:rsidRPr="00E237FC">
        <w:rPr>
          <w:rFonts w:ascii="Times New Roman" w:hAnsi="Times New Roman" w:cs="Times New Roman"/>
          <w:szCs w:val="24"/>
        </w:rPr>
        <w:t>údaje</w:t>
      </w:r>
      <w:r w:rsidRPr="00E237FC" w:rsidR="007124BE">
        <w:rPr>
          <w:rFonts w:ascii="Times New Roman" w:hAnsi="Times New Roman" w:cs="Times New Roman"/>
          <w:szCs w:val="24"/>
        </w:rPr>
        <w:t xml:space="preserve"> alebo</w:t>
      </w:r>
      <w:r w:rsidRPr="00E237FC" w:rsidR="00366E4F">
        <w:rPr>
          <w:rFonts w:ascii="Times New Roman" w:hAnsi="Times New Roman" w:cs="Times New Roman"/>
          <w:szCs w:val="24"/>
        </w:rPr>
        <w:t xml:space="preserve"> </w:t>
      </w:r>
      <w:r w:rsidRPr="00E237FC">
        <w:rPr>
          <w:rFonts w:ascii="Times New Roman" w:hAnsi="Times New Roman" w:cs="Times New Roman"/>
          <w:szCs w:val="24"/>
        </w:rPr>
        <w:t xml:space="preserve">náležitosti, ktoré lekársky predpis </w:t>
      </w:r>
      <w:r w:rsidRPr="003F4569" w:rsidR="00366E4F">
        <w:rPr>
          <w:rFonts w:ascii="Times New Roman" w:hAnsi="Times New Roman" w:cs="Times New Roman"/>
          <w:szCs w:val="24"/>
        </w:rPr>
        <w:t xml:space="preserve">musí </w:t>
      </w:r>
      <w:r w:rsidRPr="00E237FC" w:rsidR="000A39DD">
        <w:rPr>
          <w:rFonts w:ascii="Times New Roman" w:hAnsi="Times New Roman" w:cs="Times New Roman"/>
          <w:szCs w:val="24"/>
        </w:rPr>
        <w:t xml:space="preserve">podľa § 120 ods. 1 </w:t>
      </w:r>
      <w:r w:rsidRPr="00E237FC">
        <w:rPr>
          <w:rFonts w:ascii="Times New Roman" w:hAnsi="Times New Roman" w:cs="Times New Roman"/>
          <w:szCs w:val="24"/>
        </w:rPr>
        <w:t>obsah</w:t>
      </w:r>
      <w:r w:rsidRPr="00E237FC" w:rsidR="00366E4F">
        <w:rPr>
          <w:rFonts w:ascii="Times New Roman" w:hAnsi="Times New Roman" w:cs="Times New Roman"/>
          <w:szCs w:val="24"/>
        </w:rPr>
        <w:t>ovať</w:t>
      </w:r>
      <w:r w:rsidRPr="00E237FC">
        <w:rPr>
          <w:rFonts w:ascii="Times New Roman" w:hAnsi="Times New Roman" w:cs="Times New Roman"/>
          <w:szCs w:val="24"/>
        </w:rPr>
        <w:t>.</w:t>
      </w:r>
      <w:r w:rsidRPr="00E237FC" w:rsidR="00852314">
        <w:rPr>
          <w:rFonts w:ascii="Times New Roman" w:hAnsi="Times New Roman" w:cs="Times New Roman"/>
          <w:szCs w:val="24"/>
        </w:rPr>
        <w:t>“.</w:t>
      </w:r>
    </w:p>
    <w:p w:rsidR="007E0F0D" w:rsidRPr="00E237FC" w:rsidP="00414FF4">
      <w:pPr>
        <w:bidi w:val="0"/>
        <w:spacing w:before="20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Poznámka pod čiarou k odkazu 2c znie:</w:t>
      </w:r>
    </w:p>
    <w:p w:rsidR="007E0F0D" w:rsidRPr="00E237FC" w:rsidP="002D61B5">
      <w:pPr>
        <w:bidi w:val="0"/>
        <w:spacing w:before="200"/>
        <w:ind w:left="567" w:hanging="567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„</w:t>
      </w:r>
      <w:r w:rsidRPr="00E237FC">
        <w:rPr>
          <w:rFonts w:ascii="Times New Roman" w:hAnsi="Times New Roman" w:cs="Times New Roman"/>
          <w:szCs w:val="24"/>
          <w:vertAlign w:val="superscript"/>
        </w:rPr>
        <w:t>2c</w:t>
      </w:r>
      <w:r w:rsidRPr="00E237FC">
        <w:rPr>
          <w:rFonts w:ascii="Times New Roman" w:hAnsi="Times New Roman" w:cs="Times New Roman"/>
          <w:szCs w:val="24"/>
        </w:rPr>
        <w:t xml:space="preserve">) </w:t>
      </w:r>
      <w:r w:rsidRPr="00E237FC" w:rsidR="002D61B5">
        <w:rPr>
          <w:rFonts w:ascii="Times New Roman" w:hAnsi="Times New Roman" w:cs="Times New Roman"/>
          <w:szCs w:val="24"/>
        </w:rPr>
        <w:tab/>
      </w:r>
      <w:r w:rsidRPr="00E237FC">
        <w:rPr>
          <w:rFonts w:ascii="Times New Roman" w:hAnsi="Times New Roman" w:cs="Times New Roman"/>
          <w:szCs w:val="24"/>
        </w:rPr>
        <w:t xml:space="preserve">§ 4 ods. 1 </w:t>
      </w:r>
      <w:r w:rsidRPr="00E237FC" w:rsidR="008F3C61">
        <w:rPr>
          <w:rFonts w:ascii="Times New Roman" w:hAnsi="Times New Roman" w:cs="Times New Roman"/>
          <w:szCs w:val="24"/>
        </w:rPr>
        <w:t xml:space="preserve">a  ods. 3 písm. i) </w:t>
      </w:r>
      <w:r w:rsidRPr="00E237FC">
        <w:rPr>
          <w:rFonts w:ascii="Times New Roman" w:hAnsi="Times New Roman" w:cs="Times New Roman"/>
          <w:szCs w:val="24"/>
        </w:rPr>
        <w:t>zákona č. 122/2013 Z. z. o ochrane osobných údajov a o zmene a doplnení niektorých zákonov .“.</w:t>
      </w:r>
    </w:p>
    <w:p w:rsidR="00FD43E0" w:rsidRPr="00E237FC" w:rsidP="00370760">
      <w:pPr>
        <w:pStyle w:val="ListParagraph"/>
        <w:numPr>
          <w:numId w:val="3"/>
        </w:numPr>
        <w:tabs>
          <w:tab w:val="left" w:pos="426"/>
        </w:tabs>
        <w:bidi w:val="0"/>
        <w:spacing w:before="400"/>
        <w:ind w:left="0" w:firstLine="0"/>
        <w:contextualSpacing w:val="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V § 10 </w:t>
      </w:r>
      <w:r w:rsidRPr="00E237FC" w:rsidR="00DF443E">
        <w:rPr>
          <w:rFonts w:ascii="Times New Roman" w:hAnsi="Times New Roman" w:cs="Times New Roman"/>
          <w:szCs w:val="24"/>
        </w:rPr>
        <w:t xml:space="preserve">sa odsek </w:t>
      </w:r>
      <w:r w:rsidRPr="00E237FC">
        <w:rPr>
          <w:rFonts w:ascii="Times New Roman" w:hAnsi="Times New Roman" w:cs="Times New Roman"/>
          <w:szCs w:val="24"/>
        </w:rPr>
        <w:t xml:space="preserve"> 1 </w:t>
      </w:r>
      <w:r w:rsidRPr="00E237FC" w:rsidR="00DF443E">
        <w:rPr>
          <w:rFonts w:ascii="Times New Roman" w:hAnsi="Times New Roman" w:cs="Times New Roman"/>
          <w:szCs w:val="24"/>
        </w:rPr>
        <w:t xml:space="preserve">dopĺňa písmenom </w:t>
      </w:r>
      <w:r w:rsidRPr="00E237FC" w:rsidR="00366E4F">
        <w:rPr>
          <w:rFonts w:ascii="Times New Roman" w:hAnsi="Times New Roman" w:cs="Times New Roman"/>
          <w:szCs w:val="24"/>
        </w:rPr>
        <w:t>h)</w:t>
      </w:r>
      <w:r w:rsidRPr="00E237FC" w:rsidR="00DF443E">
        <w:rPr>
          <w:rFonts w:ascii="Times New Roman" w:hAnsi="Times New Roman" w:cs="Times New Roman"/>
          <w:szCs w:val="24"/>
        </w:rPr>
        <w:t>, ktoré znie:</w:t>
      </w:r>
    </w:p>
    <w:p w:rsidR="00FD43E0" w:rsidRPr="00E237FC" w:rsidP="00414FF4">
      <w:pPr>
        <w:pStyle w:val="ListParagraph"/>
        <w:bidi w:val="0"/>
        <w:spacing w:before="200"/>
        <w:ind w:left="0"/>
        <w:contextualSpacing w:val="0"/>
        <w:rPr>
          <w:rFonts w:ascii="Times New Roman" w:hAnsi="Times New Roman" w:cs="Times New Roman"/>
          <w:szCs w:val="24"/>
        </w:rPr>
      </w:pPr>
      <w:r w:rsidRPr="00E237FC" w:rsidR="00DF443E">
        <w:rPr>
          <w:rFonts w:ascii="Times New Roman" w:hAnsi="Times New Roman" w:cs="Times New Roman"/>
          <w:szCs w:val="24"/>
        </w:rPr>
        <w:t xml:space="preserve"> </w:t>
      </w:r>
      <w:r w:rsidRPr="00E237FC" w:rsidR="00670D79">
        <w:rPr>
          <w:rFonts w:ascii="Times New Roman" w:hAnsi="Times New Roman" w:cs="Times New Roman"/>
          <w:szCs w:val="24"/>
        </w:rPr>
        <w:t>„</w:t>
      </w:r>
      <w:r w:rsidRPr="00E237FC">
        <w:rPr>
          <w:rFonts w:ascii="Times New Roman" w:hAnsi="Times New Roman" w:cs="Times New Roman"/>
          <w:szCs w:val="24"/>
        </w:rPr>
        <w:t xml:space="preserve">h) opakovane </w:t>
      </w:r>
      <w:r w:rsidRPr="00E237FC" w:rsidR="00ED43E4">
        <w:rPr>
          <w:rFonts w:ascii="Times New Roman" w:hAnsi="Times New Roman" w:cs="Times New Roman"/>
          <w:szCs w:val="24"/>
        </w:rPr>
        <w:t>poruší niektorú</w:t>
      </w:r>
      <w:r w:rsidRPr="00E237FC">
        <w:rPr>
          <w:rFonts w:ascii="Times New Roman" w:hAnsi="Times New Roman" w:cs="Times New Roman"/>
          <w:szCs w:val="24"/>
        </w:rPr>
        <w:t xml:space="preserve"> z </w:t>
      </w:r>
      <w:r w:rsidRPr="00E237FC" w:rsidR="00ED43E4">
        <w:rPr>
          <w:rFonts w:ascii="Times New Roman" w:hAnsi="Times New Roman" w:cs="Times New Roman"/>
          <w:szCs w:val="24"/>
        </w:rPr>
        <w:t xml:space="preserve">povinností </w:t>
      </w:r>
      <w:r w:rsidRPr="00E237FC" w:rsidR="0069178D">
        <w:rPr>
          <w:rFonts w:ascii="Times New Roman" w:hAnsi="Times New Roman" w:cs="Times New Roman"/>
          <w:szCs w:val="24"/>
        </w:rPr>
        <w:t xml:space="preserve">alebo zákazov </w:t>
      </w:r>
      <w:r w:rsidRPr="00E237FC" w:rsidR="00DF443E">
        <w:rPr>
          <w:rFonts w:ascii="Times New Roman" w:hAnsi="Times New Roman" w:cs="Times New Roman"/>
          <w:szCs w:val="24"/>
        </w:rPr>
        <w:t xml:space="preserve">ustanovených </w:t>
      </w:r>
      <w:r w:rsidRPr="00E237FC">
        <w:rPr>
          <w:rFonts w:ascii="Times New Roman" w:hAnsi="Times New Roman" w:cs="Times New Roman"/>
          <w:szCs w:val="24"/>
        </w:rPr>
        <w:t xml:space="preserve">v </w:t>
      </w:r>
      <w:r w:rsidRPr="00E237FC" w:rsidR="00414FF4">
        <w:rPr>
          <w:rFonts w:ascii="Times New Roman" w:hAnsi="Times New Roman" w:cs="Times New Roman"/>
          <w:szCs w:val="24"/>
        </w:rPr>
        <w:t>§ 18 ods. 1 písm. aa)</w:t>
      </w:r>
      <w:r w:rsidR="00143173">
        <w:rPr>
          <w:rFonts w:ascii="Times New Roman" w:hAnsi="Times New Roman" w:cs="Times New Roman"/>
          <w:szCs w:val="24"/>
        </w:rPr>
        <w:t xml:space="preserve"> </w:t>
      </w:r>
      <w:r w:rsidRPr="00E237FC" w:rsidR="008E41BA">
        <w:rPr>
          <w:rFonts w:ascii="Times New Roman" w:hAnsi="Times New Roman" w:cs="Times New Roman"/>
          <w:szCs w:val="24"/>
        </w:rPr>
        <w:t>a</w:t>
      </w:r>
      <w:r w:rsidRPr="00E237FC" w:rsidR="00CB7F9E">
        <w:rPr>
          <w:rFonts w:ascii="Times New Roman" w:hAnsi="Times New Roman" w:cs="Times New Roman"/>
          <w:szCs w:val="24"/>
        </w:rPr>
        <w:t>lebo</w:t>
      </w:r>
      <w:r w:rsidRPr="00E237FC" w:rsidR="0069178D">
        <w:rPr>
          <w:rFonts w:ascii="Times New Roman" w:hAnsi="Times New Roman" w:cs="Times New Roman"/>
          <w:szCs w:val="24"/>
        </w:rPr>
        <w:t xml:space="preserve"> § 23 ods. 1 písm. </w:t>
      </w:r>
      <w:r w:rsidRPr="00E237FC" w:rsidR="000605EF">
        <w:rPr>
          <w:rFonts w:ascii="Times New Roman" w:hAnsi="Times New Roman" w:cs="Times New Roman"/>
          <w:szCs w:val="24"/>
        </w:rPr>
        <w:t>a</w:t>
      </w:r>
      <w:r w:rsidRPr="00E237FC" w:rsidR="00DF443E">
        <w:rPr>
          <w:rFonts w:ascii="Times New Roman" w:hAnsi="Times New Roman" w:cs="Times New Roman"/>
          <w:szCs w:val="24"/>
        </w:rPr>
        <w:t>s)</w:t>
      </w:r>
      <w:r w:rsidR="00BD106B">
        <w:rPr>
          <w:rFonts w:ascii="Times New Roman" w:hAnsi="Times New Roman" w:cs="Times New Roman"/>
          <w:szCs w:val="24"/>
        </w:rPr>
        <w:t>.</w:t>
      </w:r>
      <w:r w:rsidRPr="00E237FC" w:rsidR="00670D79">
        <w:rPr>
          <w:rFonts w:ascii="Times New Roman" w:hAnsi="Times New Roman" w:cs="Times New Roman"/>
          <w:szCs w:val="24"/>
        </w:rPr>
        <w:t>“</w:t>
      </w:r>
      <w:r w:rsidRPr="00E237FC" w:rsidR="00DF443E">
        <w:rPr>
          <w:rFonts w:ascii="Times New Roman" w:hAnsi="Times New Roman" w:cs="Times New Roman"/>
          <w:szCs w:val="24"/>
        </w:rPr>
        <w:t>.</w:t>
      </w:r>
    </w:p>
    <w:p w:rsidR="00C81090" w:rsidRPr="00E237FC" w:rsidP="00626D65">
      <w:pPr>
        <w:pStyle w:val="ListParagraph"/>
        <w:numPr>
          <w:numId w:val="3"/>
        </w:numPr>
        <w:tabs>
          <w:tab w:val="left" w:pos="426"/>
        </w:tabs>
        <w:bidi w:val="0"/>
        <w:spacing w:before="200"/>
        <w:ind w:left="284" w:hanging="284"/>
        <w:contextualSpacing w:val="0"/>
        <w:rPr>
          <w:rFonts w:ascii="Times New Roman" w:hAnsi="Times New Roman" w:cs="Times New Roman"/>
          <w:szCs w:val="24"/>
        </w:rPr>
      </w:pPr>
      <w:r w:rsidRPr="00E237FC" w:rsidR="00B7073E">
        <w:rPr>
          <w:rFonts w:ascii="Times New Roman" w:hAnsi="Times New Roman" w:cs="Times New Roman"/>
          <w:szCs w:val="24"/>
        </w:rPr>
        <w:t>V § 12 ods.</w:t>
      </w:r>
      <w:r w:rsidRPr="00E237FC">
        <w:rPr>
          <w:rFonts w:ascii="Times New Roman" w:hAnsi="Times New Roman" w:cs="Times New Roman"/>
          <w:szCs w:val="24"/>
        </w:rPr>
        <w:t xml:space="preserve"> 8 sa za slovami </w:t>
      </w:r>
      <w:r w:rsidRPr="00E237FC" w:rsidR="00B7073E">
        <w:rPr>
          <w:rFonts w:ascii="Times New Roman" w:hAnsi="Times New Roman" w:cs="Times New Roman"/>
          <w:szCs w:val="24"/>
        </w:rPr>
        <w:t>„</w:t>
      </w:r>
      <w:r w:rsidRPr="00E237FC">
        <w:rPr>
          <w:rFonts w:ascii="Times New Roman" w:hAnsi="Times New Roman" w:cs="Times New Roman"/>
          <w:szCs w:val="24"/>
        </w:rPr>
        <w:t xml:space="preserve">držiteľa povolenia na výrobu liekov“ vypúšťa čiarka a slová </w:t>
      </w:r>
      <w:r w:rsidR="00BD42D8">
        <w:rPr>
          <w:rFonts w:ascii="Times New Roman" w:hAnsi="Times New Roman" w:cs="Times New Roman"/>
          <w:szCs w:val="24"/>
        </w:rPr>
        <w:br/>
      </w:r>
      <w:r w:rsidRPr="00E237FC">
        <w:rPr>
          <w:rFonts w:ascii="Times New Roman" w:hAnsi="Times New Roman" w:cs="Times New Roman"/>
          <w:szCs w:val="24"/>
        </w:rPr>
        <w:t>„vývozc</w:t>
      </w:r>
      <w:r w:rsidRPr="00E237FC" w:rsidR="00B7073E">
        <w:rPr>
          <w:rFonts w:ascii="Times New Roman" w:hAnsi="Times New Roman" w:cs="Times New Roman"/>
          <w:szCs w:val="24"/>
        </w:rPr>
        <w:t>u</w:t>
      </w:r>
      <w:r w:rsidRPr="00E237FC">
        <w:rPr>
          <w:rFonts w:ascii="Times New Roman" w:hAnsi="Times New Roman" w:cs="Times New Roman"/>
          <w:szCs w:val="24"/>
        </w:rPr>
        <w:t xml:space="preserve"> liekov“.</w:t>
      </w:r>
    </w:p>
    <w:p w:rsidR="00A979EF" w:rsidRPr="00E237FC" w:rsidP="00D0201A">
      <w:pPr>
        <w:pStyle w:val="ListParagraph"/>
        <w:numPr>
          <w:numId w:val="3"/>
        </w:numPr>
        <w:tabs>
          <w:tab w:val="left" w:pos="426"/>
        </w:tabs>
        <w:bidi w:val="0"/>
        <w:spacing w:before="400"/>
        <w:ind w:left="426" w:hanging="426"/>
        <w:contextualSpacing w:val="0"/>
        <w:rPr>
          <w:rFonts w:ascii="Times New Roman" w:hAnsi="Times New Roman" w:cs="Times New Roman"/>
          <w:szCs w:val="24"/>
        </w:rPr>
      </w:pPr>
      <w:r w:rsidRPr="00E237FC" w:rsidR="0033755F">
        <w:rPr>
          <w:rFonts w:ascii="Times New Roman" w:hAnsi="Times New Roman" w:cs="Times New Roman"/>
          <w:szCs w:val="24"/>
        </w:rPr>
        <w:t xml:space="preserve">V § 18 ods. 1 písm. c) </w:t>
      </w:r>
      <w:r w:rsidRPr="00E237FC" w:rsidR="00515C10">
        <w:rPr>
          <w:rFonts w:ascii="Times New Roman" w:hAnsi="Times New Roman" w:cs="Times New Roman"/>
          <w:szCs w:val="24"/>
        </w:rPr>
        <w:t>ú</w:t>
      </w:r>
      <w:r w:rsidRPr="00E237FC" w:rsidR="00C263DB">
        <w:rPr>
          <w:rFonts w:ascii="Times New Roman" w:hAnsi="Times New Roman" w:cs="Times New Roman"/>
          <w:szCs w:val="24"/>
        </w:rPr>
        <w:t>v</w:t>
      </w:r>
      <w:r w:rsidRPr="00E237FC" w:rsidR="00515C10">
        <w:rPr>
          <w:rFonts w:ascii="Times New Roman" w:hAnsi="Times New Roman" w:cs="Times New Roman"/>
          <w:szCs w:val="24"/>
        </w:rPr>
        <w:t>odnej</w:t>
      </w:r>
      <w:r w:rsidRPr="00E237FC" w:rsidR="00C263DB">
        <w:rPr>
          <w:rFonts w:ascii="Times New Roman" w:hAnsi="Times New Roman" w:cs="Times New Roman"/>
          <w:szCs w:val="24"/>
        </w:rPr>
        <w:t xml:space="preserve"> vete </w:t>
      </w:r>
      <w:r w:rsidRPr="00E237FC" w:rsidR="0033755F">
        <w:rPr>
          <w:rFonts w:ascii="Times New Roman" w:hAnsi="Times New Roman" w:cs="Times New Roman"/>
          <w:szCs w:val="24"/>
        </w:rPr>
        <w:t xml:space="preserve">sa </w:t>
      </w:r>
      <w:r w:rsidRPr="00E237FC" w:rsidR="00D0201A">
        <w:rPr>
          <w:rFonts w:ascii="Times New Roman" w:hAnsi="Times New Roman" w:cs="Times New Roman"/>
          <w:szCs w:val="24"/>
        </w:rPr>
        <w:t xml:space="preserve">na konci pripája </w:t>
      </w:r>
      <w:r w:rsidR="00BD42D8">
        <w:rPr>
          <w:rFonts w:ascii="Times New Roman" w:hAnsi="Times New Roman" w:cs="Times New Roman"/>
          <w:szCs w:val="24"/>
        </w:rPr>
        <w:t>čiarka a slová</w:t>
      </w:r>
      <w:r w:rsidRPr="00E237FC" w:rsidR="0033755F">
        <w:rPr>
          <w:rFonts w:ascii="Times New Roman" w:hAnsi="Times New Roman" w:cs="Times New Roman"/>
          <w:szCs w:val="24"/>
        </w:rPr>
        <w:t xml:space="preserve"> „ak v písmene a</w:t>
      </w:r>
      <w:r w:rsidRPr="00E237FC" w:rsidR="00B20FB7">
        <w:rPr>
          <w:rFonts w:ascii="Times New Roman" w:hAnsi="Times New Roman" w:cs="Times New Roman"/>
          <w:szCs w:val="24"/>
        </w:rPr>
        <w:t>a</w:t>
      </w:r>
      <w:r w:rsidRPr="00E237FC" w:rsidR="0033755F">
        <w:rPr>
          <w:rFonts w:ascii="Times New Roman" w:hAnsi="Times New Roman" w:cs="Times New Roman"/>
          <w:szCs w:val="24"/>
        </w:rPr>
        <w:t>) nie je ustanovené inak,“.</w:t>
      </w:r>
    </w:p>
    <w:p w:rsidR="00605C62" w:rsidRPr="00E237FC" w:rsidP="000605EF">
      <w:pPr>
        <w:pStyle w:val="ListParagraph"/>
        <w:keepNext/>
        <w:numPr>
          <w:numId w:val="3"/>
        </w:numPr>
        <w:bidi w:val="0"/>
        <w:spacing w:before="400"/>
        <w:ind w:left="425" w:hanging="425"/>
        <w:contextualSpacing w:val="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V § 18 sa ods</w:t>
      </w:r>
      <w:r w:rsidRPr="00E237FC" w:rsidR="005E4C16">
        <w:rPr>
          <w:rFonts w:ascii="Times New Roman" w:hAnsi="Times New Roman" w:cs="Times New Roman"/>
          <w:szCs w:val="24"/>
        </w:rPr>
        <w:t>ek</w:t>
      </w:r>
      <w:r w:rsidRPr="00E237FC">
        <w:rPr>
          <w:rFonts w:ascii="Times New Roman" w:hAnsi="Times New Roman" w:cs="Times New Roman"/>
          <w:szCs w:val="24"/>
        </w:rPr>
        <w:t xml:space="preserve"> 1 dopĺňa písmen</w:t>
      </w:r>
      <w:r w:rsidRPr="00E237FC" w:rsidR="00D20BFA">
        <w:rPr>
          <w:rFonts w:ascii="Times New Roman" w:hAnsi="Times New Roman" w:cs="Times New Roman"/>
          <w:szCs w:val="24"/>
        </w:rPr>
        <w:t>a</w:t>
      </w:r>
      <w:r w:rsidRPr="00E237FC">
        <w:rPr>
          <w:rFonts w:ascii="Times New Roman" w:hAnsi="Times New Roman" w:cs="Times New Roman"/>
          <w:szCs w:val="24"/>
        </w:rPr>
        <w:t>m</w:t>
      </w:r>
      <w:r w:rsidRPr="00E237FC" w:rsidR="00D20BFA">
        <w:rPr>
          <w:rFonts w:ascii="Times New Roman" w:hAnsi="Times New Roman" w:cs="Times New Roman"/>
          <w:szCs w:val="24"/>
        </w:rPr>
        <w:t>i</w:t>
      </w:r>
      <w:r w:rsidRPr="00E237FC">
        <w:rPr>
          <w:rFonts w:ascii="Times New Roman" w:hAnsi="Times New Roman" w:cs="Times New Roman"/>
          <w:szCs w:val="24"/>
        </w:rPr>
        <w:t xml:space="preserve"> aa)</w:t>
      </w:r>
      <w:r w:rsidRPr="00E237FC" w:rsidR="00D20BFA">
        <w:rPr>
          <w:rFonts w:ascii="Times New Roman" w:hAnsi="Times New Roman" w:cs="Times New Roman"/>
          <w:szCs w:val="24"/>
        </w:rPr>
        <w:t xml:space="preserve"> a</w:t>
      </w:r>
      <w:r w:rsidRPr="00E237FC" w:rsidR="00601AD1">
        <w:rPr>
          <w:rFonts w:ascii="Times New Roman" w:hAnsi="Times New Roman" w:cs="Times New Roman"/>
          <w:szCs w:val="24"/>
        </w:rPr>
        <w:t>ž</w:t>
      </w:r>
      <w:r w:rsidRPr="00E237FC" w:rsidR="00D20BFA">
        <w:rPr>
          <w:rFonts w:ascii="Times New Roman" w:hAnsi="Times New Roman" w:cs="Times New Roman"/>
          <w:szCs w:val="24"/>
        </w:rPr>
        <w:t> a</w:t>
      </w:r>
      <w:r w:rsidRPr="00E237FC" w:rsidR="00601AD1">
        <w:rPr>
          <w:rFonts w:ascii="Times New Roman" w:hAnsi="Times New Roman" w:cs="Times New Roman"/>
          <w:szCs w:val="24"/>
        </w:rPr>
        <w:t>d</w:t>
      </w:r>
      <w:r w:rsidRPr="00E237FC" w:rsidR="00D20BFA">
        <w:rPr>
          <w:rFonts w:ascii="Times New Roman" w:hAnsi="Times New Roman" w:cs="Times New Roman"/>
          <w:szCs w:val="24"/>
        </w:rPr>
        <w:t>)</w:t>
      </w:r>
      <w:r w:rsidRPr="00E237FC" w:rsidR="005E4C16">
        <w:rPr>
          <w:rFonts w:ascii="Times New Roman" w:hAnsi="Times New Roman" w:cs="Times New Roman"/>
          <w:szCs w:val="24"/>
        </w:rPr>
        <w:t>,</w:t>
      </w:r>
      <w:r w:rsidRPr="00E237FC" w:rsidR="00D20BFA">
        <w:rPr>
          <w:rFonts w:ascii="Times New Roman" w:hAnsi="Times New Roman" w:cs="Times New Roman"/>
          <w:szCs w:val="24"/>
        </w:rPr>
        <w:t xml:space="preserve"> ktoré zn</w:t>
      </w:r>
      <w:r w:rsidRPr="00E237FC">
        <w:rPr>
          <w:rFonts w:ascii="Times New Roman" w:hAnsi="Times New Roman" w:cs="Times New Roman"/>
          <w:szCs w:val="24"/>
        </w:rPr>
        <w:t>e</w:t>
      </w:r>
      <w:r w:rsidRPr="00E237FC" w:rsidR="00D20BFA">
        <w:rPr>
          <w:rFonts w:ascii="Times New Roman" w:hAnsi="Times New Roman" w:cs="Times New Roman"/>
          <w:szCs w:val="24"/>
        </w:rPr>
        <w:t>jú</w:t>
      </w:r>
      <w:r w:rsidRPr="00E237FC">
        <w:rPr>
          <w:rFonts w:ascii="Times New Roman" w:hAnsi="Times New Roman" w:cs="Times New Roman"/>
          <w:szCs w:val="24"/>
        </w:rPr>
        <w:t>:</w:t>
      </w:r>
    </w:p>
    <w:p w:rsidR="00E04980" w:rsidRPr="00E237FC" w:rsidP="006934B3">
      <w:pPr>
        <w:bidi w:val="0"/>
        <w:spacing w:before="200"/>
        <w:ind w:firstLine="360"/>
        <w:rPr>
          <w:rFonts w:ascii="Times New Roman" w:hAnsi="Times New Roman" w:cs="Times New Roman"/>
          <w:szCs w:val="24"/>
        </w:rPr>
      </w:pPr>
      <w:r w:rsidRPr="00E237FC" w:rsidR="00710733">
        <w:rPr>
          <w:rFonts w:ascii="Times New Roman" w:hAnsi="Times New Roman" w:cs="Times New Roman"/>
          <w:szCs w:val="24"/>
        </w:rPr>
        <w:t>„aa) dodávať humánn</w:t>
      </w:r>
      <w:r w:rsidRPr="00E237FC" w:rsidR="00F72F57">
        <w:rPr>
          <w:rFonts w:ascii="Times New Roman" w:hAnsi="Times New Roman" w:cs="Times New Roman"/>
          <w:szCs w:val="24"/>
        </w:rPr>
        <w:t>y</w:t>
      </w:r>
      <w:r w:rsidRPr="00E237FC" w:rsidR="00710733">
        <w:rPr>
          <w:rFonts w:ascii="Times New Roman" w:hAnsi="Times New Roman" w:cs="Times New Roman"/>
          <w:szCs w:val="24"/>
        </w:rPr>
        <w:t xml:space="preserve"> liek zaraden</w:t>
      </w:r>
      <w:r w:rsidRPr="00E237FC" w:rsidR="00F72F57">
        <w:rPr>
          <w:rFonts w:ascii="Times New Roman" w:hAnsi="Times New Roman" w:cs="Times New Roman"/>
          <w:szCs w:val="24"/>
        </w:rPr>
        <w:t>ý</w:t>
      </w:r>
      <w:r w:rsidRPr="00E237FC" w:rsidR="00710733">
        <w:rPr>
          <w:rFonts w:ascii="Times New Roman" w:hAnsi="Times New Roman" w:cs="Times New Roman"/>
          <w:szCs w:val="24"/>
        </w:rPr>
        <w:t xml:space="preserve"> v zozname kategorizovaných liekov  len </w:t>
      </w:r>
    </w:p>
    <w:p w:rsidR="00E04980" w:rsidRPr="00E237FC" w:rsidP="001F5BD8">
      <w:pPr>
        <w:pStyle w:val="ListParagraph"/>
        <w:numPr>
          <w:ilvl w:val="1"/>
          <w:numId w:val="13"/>
        </w:numPr>
        <w:bidi w:val="0"/>
        <w:spacing w:before="200"/>
        <w:ind w:left="1276"/>
        <w:rPr>
          <w:rFonts w:ascii="Times New Roman" w:eastAsia="Arial Unicode MS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 </w:t>
      </w:r>
      <w:r w:rsidRPr="00E237FC" w:rsidR="00710733">
        <w:rPr>
          <w:rFonts w:ascii="Times New Roman" w:hAnsi="Times New Roman" w:cs="Times New Roman"/>
          <w:szCs w:val="24"/>
        </w:rPr>
        <w:t>držiteľovi povolenia na poskytovanie lekárenskej starostlivosti vo verejnej lekárni alebo v nemocničnej lekárni</w:t>
      </w:r>
      <w:r w:rsidRPr="00E237FC" w:rsidR="00056421">
        <w:rPr>
          <w:rFonts w:ascii="Times New Roman" w:hAnsi="Times New Roman" w:cs="Times New Roman"/>
          <w:szCs w:val="24"/>
        </w:rPr>
        <w:t xml:space="preserve">, </w:t>
      </w:r>
    </w:p>
    <w:p w:rsidR="00E04980" w:rsidRPr="00E237FC" w:rsidP="001F5BD8">
      <w:pPr>
        <w:pStyle w:val="ListParagraph"/>
        <w:numPr>
          <w:ilvl w:val="1"/>
          <w:numId w:val="13"/>
        </w:numPr>
        <w:bidi w:val="0"/>
        <w:spacing w:before="200"/>
        <w:ind w:left="1276"/>
        <w:rPr>
          <w:rFonts w:ascii="Times New Roman" w:eastAsia="Arial Unicode MS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 ambulantnému zdravotníckemu zariadeniu v ustanovenom rozsahu,</w:t>
      </w:r>
    </w:p>
    <w:p w:rsidR="00E04980" w:rsidRPr="00E237FC" w:rsidP="001F5BD8">
      <w:pPr>
        <w:pStyle w:val="ListParagraph"/>
        <w:numPr>
          <w:ilvl w:val="1"/>
          <w:numId w:val="13"/>
        </w:numPr>
        <w:bidi w:val="0"/>
        <w:spacing w:before="200"/>
        <w:ind w:left="1276"/>
        <w:rPr>
          <w:rFonts w:ascii="Times New Roman" w:eastAsia="Arial Unicode MS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 poskytovateľovi záchrannej zdravotnej služby</w:t>
      </w:r>
      <w:r w:rsidRPr="00E237FC" w:rsidR="00AC1774">
        <w:rPr>
          <w:rFonts w:ascii="Times New Roman" w:hAnsi="Times New Roman" w:cs="Times New Roman"/>
          <w:szCs w:val="24"/>
        </w:rPr>
        <w:t>,</w:t>
      </w:r>
      <w:r w:rsidRPr="00E237FC">
        <w:rPr>
          <w:rFonts w:ascii="Times New Roman" w:hAnsi="Times New Roman" w:cs="Times New Roman"/>
          <w:szCs w:val="24"/>
          <w:vertAlign w:val="superscript"/>
        </w:rPr>
        <w:t>15</w:t>
      </w:r>
      <w:r w:rsidRPr="00E237FC">
        <w:rPr>
          <w:rFonts w:ascii="Times New Roman" w:hAnsi="Times New Roman" w:cs="Times New Roman"/>
          <w:szCs w:val="24"/>
        </w:rPr>
        <w:t>)</w:t>
      </w:r>
    </w:p>
    <w:p w:rsidR="00E04980" w:rsidRPr="00E237FC" w:rsidP="001F5BD8">
      <w:pPr>
        <w:pStyle w:val="ListParagraph"/>
        <w:numPr>
          <w:ilvl w:val="1"/>
          <w:numId w:val="13"/>
        </w:numPr>
        <w:bidi w:val="0"/>
        <w:spacing w:before="200"/>
        <w:ind w:left="1276"/>
        <w:rPr>
          <w:rFonts w:ascii="Times New Roman" w:eastAsia="Arial Unicode MS" w:hAnsi="Times New Roman" w:cs="Times New Roman" w:hint="default"/>
          <w:szCs w:val="24"/>
        </w:rPr>
      </w:pPr>
      <w:r w:rsidRPr="00E237FC">
        <w:rPr>
          <w:rFonts w:ascii="Times New Roman" w:eastAsia="Arial Unicode MS" w:hAnsi="Times New Roman" w:cs="Times New Roman" w:hint="default"/>
          <w:szCs w:val="24"/>
        </w:rPr>
        <w:t xml:space="preserve"> ozbrojený</w:t>
      </w:r>
      <w:r w:rsidRPr="00E237FC">
        <w:rPr>
          <w:rFonts w:ascii="Times New Roman" w:eastAsia="Arial Unicode MS" w:hAnsi="Times New Roman" w:cs="Times New Roman" w:hint="default"/>
          <w:szCs w:val="24"/>
        </w:rPr>
        <w:t>m silá</w:t>
      </w:r>
      <w:r w:rsidRPr="00E237FC">
        <w:rPr>
          <w:rFonts w:ascii="Times New Roman" w:eastAsia="Arial Unicode MS" w:hAnsi="Times New Roman" w:cs="Times New Roman" w:hint="default"/>
          <w:szCs w:val="24"/>
        </w:rPr>
        <w:t>m a ozbrojený</w:t>
      </w:r>
      <w:r w:rsidRPr="00E237FC">
        <w:rPr>
          <w:rFonts w:ascii="Times New Roman" w:eastAsia="Arial Unicode MS" w:hAnsi="Times New Roman" w:cs="Times New Roman" w:hint="default"/>
          <w:szCs w:val="24"/>
        </w:rPr>
        <w:t>m zborom,</w:t>
      </w:r>
    </w:p>
    <w:p w:rsidR="00710733" w:rsidRPr="00E237FC" w:rsidP="001F5BD8">
      <w:pPr>
        <w:pStyle w:val="ListParagraph"/>
        <w:numPr>
          <w:ilvl w:val="1"/>
          <w:numId w:val="13"/>
        </w:numPr>
        <w:bidi w:val="0"/>
        <w:spacing w:before="200"/>
        <w:ind w:left="1276"/>
        <w:rPr>
          <w:rFonts w:ascii="Times New Roman" w:eastAsia="Arial Unicode MS" w:hAnsi="Times New Roman" w:cs="Times New Roman"/>
          <w:szCs w:val="24"/>
        </w:rPr>
      </w:pPr>
      <w:r w:rsidRPr="00E237FC" w:rsidR="00E04980">
        <w:rPr>
          <w:rFonts w:ascii="Times New Roman" w:hAnsi="Times New Roman"/>
        </w:rPr>
        <w:t xml:space="preserve"> </w:t>
      </w:r>
      <w:r w:rsidRPr="00E237FC" w:rsidR="006934B3">
        <w:rPr>
          <w:rFonts w:ascii="Times New Roman" w:hAnsi="Times New Roman" w:cs="Times New Roman"/>
          <w:szCs w:val="24"/>
        </w:rPr>
        <w:t xml:space="preserve">inému držiteľovi povolenia na veľkodistribúciu humánnych liekov </w:t>
      </w:r>
      <w:r w:rsidRPr="00E237FC" w:rsidR="00E04980">
        <w:rPr>
          <w:rFonts w:ascii="Times New Roman" w:hAnsi="Times New Roman" w:cs="Times New Roman"/>
          <w:szCs w:val="24"/>
        </w:rPr>
        <w:t xml:space="preserve">výlučne </w:t>
      </w:r>
      <w:r w:rsidR="0030385E">
        <w:rPr>
          <w:rFonts w:ascii="Times New Roman" w:hAnsi="Times New Roman" w:cs="Times New Roman"/>
          <w:szCs w:val="24"/>
        </w:rPr>
        <w:t xml:space="preserve">na </w:t>
      </w:r>
      <w:r w:rsidRPr="00E237FC" w:rsidR="006934B3">
        <w:rPr>
          <w:rFonts w:ascii="Times New Roman" w:hAnsi="Times New Roman" w:cs="Times New Roman"/>
          <w:szCs w:val="24"/>
        </w:rPr>
        <w:t>ko</w:t>
      </w:r>
      <w:r w:rsidRPr="00E237FC" w:rsidR="00B23071">
        <w:rPr>
          <w:rFonts w:ascii="Times New Roman" w:hAnsi="Times New Roman" w:cs="Times New Roman"/>
          <w:szCs w:val="24"/>
        </w:rPr>
        <w:t>nečné</w:t>
      </w:r>
      <w:r w:rsidRPr="00E237FC" w:rsidR="006934B3">
        <w:rPr>
          <w:rFonts w:ascii="Times New Roman" w:hAnsi="Times New Roman" w:cs="Times New Roman"/>
          <w:szCs w:val="24"/>
        </w:rPr>
        <w:t xml:space="preserve"> dodanie držiteľovi povolenia na poskytovanie lekárenskej starostlivosti vo verejnej lekárni alebo v nemocničnej lekárni</w:t>
      </w:r>
      <w:r w:rsidRPr="00E237FC" w:rsidR="00AC1774">
        <w:rPr>
          <w:rFonts w:ascii="Times New Roman" w:hAnsi="Times New Roman" w:cs="Times New Roman"/>
          <w:szCs w:val="24"/>
        </w:rPr>
        <w:t>,</w:t>
      </w:r>
      <w:r w:rsidRPr="00E237FC">
        <w:rPr>
          <w:rFonts w:ascii="Times New Roman" w:hAnsi="Times New Roman" w:cs="Times New Roman"/>
          <w:szCs w:val="24"/>
        </w:rPr>
        <w:t xml:space="preserve"> </w:t>
      </w:r>
    </w:p>
    <w:p w:rsidR="003A4648" w:rsidP="006934B3">
      <w:pPr>
        <w:bidi w:val="0"/>
        <w:spacing w:before="200"/>
        <w:ind w:firstLine="360"/>
        <w:rPr>
          <w:rFonts w:ascii="Times New Roman" w:hAnsi="Times New Roman" w:cs="Times New Roman"/>
          <w:szCs w:val="24"/>
        </w:rPr>
      </w:pPr>
      <w:r w:rsidRPr="00E237FC" w:rsidR="00C405E4">
        <w:rPr>
          <w:rFonts w:ascii="Times New Roman" w:hAnsi="Times New Roman" w:cs="Times New Roman"/>
          <w:szCs w:val="24"/>
        </w:rPr>
        <w:t>a</w:t>
      </w:r>
      <w:r w:rsidRPr="00E237FC" w:rsidR="00710733">
        <w:rPr>
          <w:rFonts w:ascii="Times New Roman" w:hAnsi="Times New Roman" w:cs="Times New Roman"/>
          <w:szCs w:val="24"/>
        </w:rPr>
        <w:t>b</w:t>
      </w:r>
      <w:r w:rsidRPr="00E237FC" w:rsidR="00C405E4">
        <w:rPr>
          <w:rFonts w:ascii="Times New Roman" w:hAnsi="Times New Roman" w:cs="Times New Roman"/>
          <w:szCs w:val="24"/>
        </w:rPr>
        <w:t xml:space="preserve">) </w:t>
      </w:r>
      <w:r w:rsidRPr="00E237FC" w:rsidR="00EF7537">
        <w:rPr>
          <w:rFonts w:ascii="Times New Roman" w:hAnsi="Times New Roman" w:cs="Times New Roman"/>
          <w:szCs w:val="24"/>
        </w:rPr>
        <w:t xml:space="preserve">predkladať </w:t>
      </w:r>
      <w:r w:rsidRPr="00E237FC" w:rsidR="0093320C">
        <w:rPr>
          <w:rFonts w:ascii="Times New Roman" w:hAnsi="Times New Roman" w:cs="Times New Roman"/>
          <w:szCs w:val="24"/>
        </w:rPr>
        <w:t xml:space="preserve">ministerstvu zdravotníctva </w:t>
      </w:r>
      <w:r w:rsidRPr="00E237FC" w:rsidR="00EF7537">
        <w:rPr>
          <w:rFonts w:ascii="Times New Roman" w:hAnsi="Times New Roman" w:cs="Times New Roman"/>
          <w:szCs w:val="24"/>
        </w:rPr>
        <w:t>na požiadanie</w:t>
      </w:r>
      <w:r w:rsidRPr="00E237FC" w:rsidR="00B159DC">
        <w:rPr>
          <w:rFonts w:ascii="Times New Roman" w:hAnsi="Times New Roman" w:cs="Times New Roman"/>
          <w:szCs w:val="24"/>
        </w:rPr>
        <w:t>, v</w:t>
      </w:r>
      <w:r>
        <w:rPr>
          <w:rFonts w:ascii="Times New Roman" w:hAnsi="Times New Roman" w:cs="Times New Roman"/>
          <w:szCs w:val="24"/>
        </w:rPr>
        <w:t> lehote určenej</w:t>
      </w:r>
      <w:r w:rsidRPr="00E237FC" w:rsidR="00B159DC">
        <w:rPr>
          <w:rFonts w:ascii="Times New Roman" w:hAnsi="Times New Roman" w:cs="Times New Roman"/>
          <w:szCs w:val="24"/>
        </w:rPr>
        <w:t xml:space="preserve"> ministerstvom zdravotníctva</w:t>
      </w:r>
      <w:r w:rsidRPr="00E237FC" w:rsidR="0093320C">
        <w:rPr>
          <w:rFonts w:ascii="Times New Roman" w:hAnsi="Times New Roman" w:cs="Times New Roman"/>
          <w:szCs w:val="24"/>
        </w:rPr>
        <w:t xml:space="preserve"> </w:t>
      </w:r>
      <w:r w:rsidRPr="00E237FC" w:rsidR="003433C0">
        <w:rPr>
          <w:rFonts w:ascii="Times New Roman" w:hAnsi="Times New Roman"/>
        </w:rPr>
        <w:t>nie kratšej ako päť pracovných dní,</w:t>
      </w:r>
      <w:r w:rsidRPr="00E237FC" w:rsidR="00E8440C">
        <w:rPr>
          <w:rFonts w:ascii="Times New Roman" w:hAnsi="Times New Roman" w:cs="Times New Roman"/>
          <w:szCs w:val="24"/>
        </w:rPr>
        <w:t xml:space="preserve"> </w:t>
      </w:r>
      <w:r w:rsidRPr="003A4648" w:rsidR="00D82430">
        <w:rPr>
          <w:rFonts w:ascii="Times New Roman" w:hAnsi="Times New Roman" w:cs="Times New Roman"/>
          <w:szCs w:val="24"/>
        </w:rPr>
        <w:t>v elektronickej podobe umožňujúcej automatizované spracúvanie</w:t>
      </w:r>
      <w:r w:rsidRPr="00E237FC" w:rsidR="002A77F1">
        <w:rPr>
          <w:rFonts w:ascii="Times New Roman" w:hAnsi="Times New Roman" w:cs="Times New Roman"/>
          <w:szCs w:val="24"/>
        </w:rPr>
        <w:t xml:space="preserve"> </w:t>
      </w:r>
    </w:p>
    <w:p w:rsidR="003A4648" w:rsidRPr="003A4648" w:rsidP="00127767">
      <w:pPr>
        <w:pStyle w:val="ListParagraph"/>
        <w:numPr>
          <w:numId w:val="15"/>
        </w:numPr>
        <w:bidi w:val="0"/>
        <w:spacing w:before="200"/>
        <w:rPr>
          <w:rFonts w:ascii="Times New Roman" w:hAnsi="Times New Roman" w:cs="Times New Roman"/>
          <w:szCs w:val="24"/>
        </w:rPr>
      </w:pPr>
      <w:r w:rsidRPr="00D82430" w:rsidR="00D82430">
        <w:rPr>
          <w:rFonts w:ascii="Times New Roman" w:hAnsi="Times New Roman" w:cs="Times New Roman"/>
          <w:szCs w:val="24"/>
        </w:rPr>
        <w:t xml:space="preserve">záznamy </w:t>
      </w:r>
      <w:r w:rsidRPr="003A4648" w:rsidR="002A77F1">
        <w:rPr>
          <w:rFonts w:ascii="Times New Roman" w:hAnsi="Times New Roman" w:cs="Times New Roman"/>
          <w:szCs w:val="24"/>
        </w:rPr>
        <w:t>o príjme humánn</w:t>
      </w:r>
      <w:r w:rsidRPr="003A4648" w:rsidR="00AC1774">
        <w:rPr>
          <w:rFonts w:ascii="Times New Roman" w:hAnsi="Times New Roman" w:cs="Times New Roman"/>
          <w:szCs w:val="24"/>
        </w:rPr>
        <w:t>eho</w:t>
      </w:r>
      <w:r w:rsidRPr="003A4648" w:rsidR="002A77F1">
        <w:rPr>
          <w:rFonts w:ascii="Times New Roman" w:hAnsi="Times New Roman" w:cs="Times New Roman"/>
          <w:szCs w:val="24"/>
        </w:rPr>
        <w:t xml:space="preserve"> liek</w:t>
      </w:r>
      <w:r w:rsidRPr="003A4648" w:rsidR="00AC1774">
        <w:rPr>
          <w:rFonts w:ascii="Times New Roman" w:hAnsi="Times New Roman" w:cs="Times New Roman"/>
          <w:szCs w:val="24"/>
        </w:rPr>
        <w:t>u</w:t>
      </w:r>
      <w:r w:rsidRPr="003A4648" w:rsidR="002A77F1">
        <w:rPr>
          <w:rFonts w:ascii="Times New Roman" w:hAnsi="Times New Roman" w:cs="Times New Roman"/>
          <w:szCs w:val="24"/>
        </w:rPr>
        <w:t xml:space="preserve"> zaraden</w:t>
      </w:r>
      <w:r w:rsidRPr="003A4648" w:rsidR="00BD106B">
        <w:rPr>
          <w:rFonts w:ascii="Times New Roman" w:hAnsi="Times New Roman" w:cs="Times New Roman"/>
          <w:szCs w:val="24"/>
        </w:rPr>
        <w:t>ého</w:t>
      </w:r>
      <w:r w:rsidRPr="003A4648" w:rsidR="002A77F1">
        <w:rPr>
          <w:rFonts w:ascii="Times New Roman" w:hAnsi="Times New Roman" w:cs="Times New Roman"/>
          <w:szCs w:val="24"/>
        </w:rPr>
        <w:t xml:space="preserve"> v zozname kategorizovaných liekov</w:t>
      </w:r>
      <w:r w:rsidR="00127767">
        <w:rPr>
          <w:rFonts w:ascii="Times New Roman" w:hAnsi="Times New Roman" w:cs="Times New Roman"/>
          <w:szCs w:val="24"/>
        </w:rPr>
        <w:t xml:space="preserve"> a </w:t>
      </w:r>
      <w:r w:rsidRPr="003A4648" w:rsidR="002A77F1">
        <w:rPr>
          <w:rFonts w:ascii="Times New Roman" w:hAnsi="Times New Roman" w:cs="Times New Roman"/>
          <w:szCs w:val="24"/>
        </w:rPr>
        <w:t>dodávk</w:t>
      </w:r>
      <w:r w:rsidRPr="003A4648" w:rsidR="00AC1774">
        <w:rPr>
          <w:rFonts w:ascii="Times New Roman" w:hAnsi="Times New Roman" w:cs="Times New Roman"/>
          <w:szCs w:val="24"/>
        </w:rPr>
        <w:t>e</w:t>
      </w:r>
      <w:r w:rsidRPr="003A4648" w:rsidR="002A77F1">
        <w:rPr>
          <w:rFonts w:ascii="Times New Roman" w:hAnsi="Times New Roman" w:cs="Times New Roman"/>
          <w:szCs w:val="24"/>
        </w:rPr>
        <w:t xml:space="preserve"> </w:t>
      </w:r>
      <w:r w:rsidRPr="00127767" w:rsidR="00127767">
        <w:rPr>
          <w:rFonts w:ascii="Times New Roman" w:hAnsi="Times New Roman" w:cs="Times New Roman"/>
          <w:szCs w:val="24"/>
        </w:rPr>
        <w:t xml:space="preserve">humánneho lieku zaradeného v zozname kategorizovaných liekov </w:t>
      </w:r>
      <w:r w:rsidRPr="003A4648" w:rsidR="00AC1774">
        <w:rPr>
          <w:rFonts w:ascii="Times New Roman" w:eastAsia="Arial Unicode MS" w:hAnsi="Times New Roman" w:cs="Times New Roman" w:hint="default"/>
          <w:szCs w:val="24"/>
        </w:rPr>
        <w:t>drž</w:t>
      </w:r>
      <w:r w:rsidRPr="003A4648" w:rsidR="00AC1774">
        <w:rPr>
          <w:rFonts w:ascii="Times New Roman" w:eastAsia="Arial Unicode MS" w:hAnsi="Times New Roman" w:cs="Times New Roman" w:hint="default"/>
          <w:szCs w:val="24"/>
        </w:rPr>
        <w:t>iteľ</w:t>
      </w:r>
      <w:r w:rsidRPr="003A4648" w:rsidR="00AC1774">
        <w:rPr>
          <w:rFonts w:ascii="Times New Roman" w:eastAsia="Arial Unicode MS" w:hAnsi="Times New Roman" w:cs="Times New Roman" w:hint="default"/>
          <w:szCs w:val="24"/>
        </w:rPr>
        <w:t>ovi</w:t>
      </w:r>
      <w:r w:rsidRPr="003A4648" w:rsidR="002A77F1">
        <w:rPr>
          <w:rFonts w:ascii="Times New Roman" w:eastAsia="Arial Unicode MS" w:hAnsi="Times New Roman" w:cs="Times New Roman"/>
          <w:szCs w:val="24"/>
        </w:rPr>
        <w:t xml:space="preserve"> povolenia</w:t>
      </w:r>
      <w:r w:rsidRPr="003A4648" w:rsidR="002A77F1">
        <w:rPr>
          <w:rFonts w:ascii="Times New Roman" w:eastAsia="Arial Unicode MS" w:hAnsi="Times New Roman" w:cs="Times New Roman" w:hint="default"/>
          <w:szCs w:val="24"/>
        </w:rPr>
        <w:t xml:space="preserve"> na poskytovanie leká</w:t>
      </w:r>
      <w:r w:rsidRPr="003A4648" w:rsidR="002A77F1">
        <w:rPr>
          <w:rFonts w:ascii="Times New Roman" w:eastAsia="Arial Unicode MS" w:hAnsi="Times New Roman" w:cs="Times New Roman" w:hint="default"/>
          <w:szCs w:val="24"/>
        </w:rPr>
        <w:t>renskej starostlivosti vo verejnej leká</w:t>
      </w:r>
      <w:r w:rsidRPr="003A4648" w:rsidR="002A77F1">
        <w:rPr>
          <w:rFonts w:ascii="Times New Roman" w:eastAsia="Arial Unicode MS" w:hAnsi="Times New Roman" w:cs="Times New Roman" w:hint="default"/>
          <w:szCs w:val="24"/>
        </w:rPr>
        <w:t>rni alebo v nemocnič</w:t>
      </w:r>
      <w:r w:rsidRPr="003A4648" w:rsidR="002A77F1">
        <w:rPr>
          <w:rFonts w:ascii="Times New Roman" w:eastAsia="Arial Unicode MS" w:hAnsi="Times New Roman" w:cs="Times New Roman" w:hint="default"/>
          <w:szCs w:val="24"/>
        </w:rPr>
        <w:t>nej leká</w:t>
      </w:r>
      <w:r w:rsidRPr="003A4648" w:rsidR="002A77F1">
        <w:rPr>
          <w:rFonts w:ascii="Times New Roman" w:eastAsia="Arial Unicode MS" w:hAnsi="Times New Roman" w:cs="Times New Roman" w:hint="default"/>
          <w:szCs w:val="24"/>
        </w:rPr>
        <w:t>rni</w:t>
      </w:r>
      <w:r w:rsidRPr="003A4648" w:rsidR="006934B3">
        <w:rPr>
          <w:rFonts w:ascii="Times New Roman" w:eastAsia="Arial Unicode MS" w:hAnsi="Times New Roman" w:cs="Times New Roman"/>
          <w:szCs w:val="24"/>
        </w:rPr>
        <w:t>,</w:t>
      </w:r>
      <w:r w:rsidRPr="003A4648" w:rsidR="002A77F1">
        <w:rPr>
          <w:rFonts w:ascii="Times New Roman" w:eastAsia="Arial Unicode MS" w:hAnsi="Times New Roman" w:cs="Times New Roman"/>
          <w:szCs w:val="24"/>
        </w:rPr>
        <w:t xml:space="preserve"> </w:t>
      </w:r>
    </w:p>
    <w:p w:rsidR="003A4648" w:rsidRPr="003A4648" w:rsidP="003A4648">
      <w:pPr>
        <w:pStyle w:val="ListParagraph"/>
        <w:numPr>
          <w:numId w:val="15"/>
        </w:numPr>
        <w:bidi w:val="0"/>
        <w:spacing w:before="200"/>
        <w:rPr>
          <w:rFonts w:ascii="Times New Roman" w:hAnsi="Times New Roman" w:cs="Times New Roman"/>
          <w:szCs w:val="24"/>
        </w:rPr>
      </w:pPr>
      <w:r w:rsidRPr="00E237FC" w:rsidR="00D82430">
        <w:rPr>
          <w:rFonts w:ascii="Times New Roman" w:hAnsi="Times New Roman" w:cs="Times New Roman"/>
          <w:szCs w:val="24"/>
        </w:rPr>
        <w:t>záznamy</w:t>
      </w:r>
      <w:r w:rsidR="00D82430">
        <w:rPr>
          <w:rFonts w:ascii="Times New Roman" w:eastAsia="Arial Unicode MS" w:hAnsi="Times New Roman" w:cs="Times New Roman"/>
          <w:szCs w:val="24"/>
        </w:rPr>
        <w:t xml:space="preserve"> </w:t>
      </w:r>
      <w:r>
        <w:rPr>
          <w:rFonts w:ascii="Times New Roman" w:eastAsia="Arial Unicode MS" w:hAnsi="Times New Roman" w:cs="Times New Roman"/>
          <w:szCs w:val="24"/>
        </w:rPr>
        <w:t xml:space="preserve">o </w:t>
      </w:r>
      <w:r w:rsidRPr="003A4648" w:rsidR="00FE3CC6">
        <w:rPr>
          <w:rFonts w:ascii="Times New Roman" w:eastAsia="Arial Unicode MS" w:hAnsi="Times New Roman" w:cs="Times New Roman" w:hint="default"/>
          <w:szCs w:val="24"/>
        </w:rPr>
        <w:t>dodá</w:t>
      </w:r>
      <w:r w:rsidRPr="003A4648" w:rsidR="00FE3CC6">
        <w:rPr>
          <w:rFonts w:ascii="Times New Roman" w:eastAsia="Arial Unicode MS" w:hAnsi="Times New Roman" w:cs="Times New Roman" w:hint="default"/>
          <w:szCs w:val="24"/>
        </w:rPr>
        <w:t>vk</w:t>
      </w:r>
      <w:r w:rsidRPr="003A4648" w:rsidR="00AC1774">
        <w:rPr>
          <w:rFonts w:ascii="Times New Roman" w:eastAsia="Arial Unicode MS" w:hAnsi="Times New Roman" w:cs="Times New Roman"/>
          <w:szCs w:val="24"/>
        </w:rPr>
        <w:t>e</w:t>
      </w:r>
      <w:r w:rsidRPr="003A4648">
        <w:rPr>
          <w:rFonts w:ascii="Times New Roman" w:hAnsi="Times New Roman" w:cs="Times New Roman"/>
          <w:szCs w:val="24"/>
        </w:rPr>
        <w:t xml:space="preserve"> humánneho lieku zaradeného v zozname kategorizovaných liekov</w:t>
      </w:r>
      <w:r w:rsidRPr="003A4648" w:rsidR="00FE3CC6">
        <w:rPr>
          <w:rFonts w:ascii="Times New Roman" w:eastAsia="Arial Unicode MS" w:hAnsi="Times New Roman" w:cs="Times New Roman"/>
          <w:szCs w:val="24"/>
        </w:rPr>
        <w:t xml:space="preserve"> </w:t>
      </w:r>
      <w:r w:rsidRPr="003A4648" w:rsidR="002A77F1">
        <w:rPr>
          <w:rFonts w:ascii="Times New Roman" w:eastAsia="Arial Unicode MS" w:hAnsi="Times New Roman" w:cs="Times New Roman"/>
          <w:szCs w:val="24"/>
        </w:rPr>
        <w:t>in</w:t>
      </w:r>
      <w:r w:rsidRPr="003A4648" w:rsidR="00AC1774">
        <w:rPr>
          <w:rFonts w:ascii="Times New Roman" w:eastAsia="Arial Unicode MS" w:hAnsi="Times New Roman" w:cs="Times New Roman" w:hint="default"/>
          <w:szCs w:val="24"/>
        </w:rPr>
        <w:t>é</w:t>
      </w:r>
      <w:r w:rsidRPr="003A4648" w:rsidR="00AC1774">
        <w:rPr>
          <w:rFonts w:ascii="Times New Roman" w:eastAsia="Arial Unicode MS" w:hAnsi="Times New Roman" w:cs="Times New Roman" w:hint="default"/>
          <w:szCs w:val="24"/>
        </w:rPr>
        <w:t>mu</w:t>
      </w:r>
      <w:r w:rsidRPr="003A4648" w:rsidR="002A77F1">
        <w:rPr>
          <w:rFonts w:ascii="Times New Roman" w:eastAsia="Arial Unicode MS" w:hAnsi="Times New Roman" w:cs="Times New Roman" w:hint="default"/>
          <w:szCs w:val="24"/>
        </w:rPr>
        <w:t xml:space="preserve"> drž</w:t>
      </w:r>
      <w:r w:rsidRPr="003A4648" w:rsidR="002A77F1">
        <w:rPr>
          <w:rFonts w:ascii="Times New Roman" w:eastAsia="Arial Unicode MS" w:hAnsi="Times New Roman" w:cs="Times New Roman" w:hint="default"/>
          <w:szCs w:val="24"/>
        </w:rPr>
        <w:t>iteľ</w:t>
      </w:r>
      <w:r w:rsidRPr="003A4648" w:rsidR="002A77F1">
        <w:rPr>
          <w:rFonts w:ascii="Times New Roman" w:eastAsia="Arial Unicode MS" w:hAnsi="Times New Roman" w:cs="Times New Roman" w:hint="default"/>
          <w:szCs w:val="24"/>
        </w:rPr>
        <w:t>o</w:t>
      </w:r>
      <w:r w:rsidRPr="003A4648" w:rsidR="00AC1774">
        <w:rPr>
          <w:rFonts w:ascii="Times New Roman" w:eastAsia="Arial Unicode MS" w:hAnsi="Times New Roman" w:cs="Times New Roman"/>
          <w:szCs w:val="24"/>
        </w:rPr>
        <w:t>vi</w:t>
      </w:r>
      <w:r w:rsidRPr="003A4648" w:rsidR="002A77F1">
        <w:rPr>
          <w:rFonts w:ascii="Times New Roman" w:eastAsia="Arial Unicode MS" w:hAnsi="Times New Roman" w:cs="Times New Roman" w:hint="default"/>
          <w:szCs w:val="24"/>
        </w:rPr>
        <w:t xml:space="preserve"> povolenia na veľ</w:t>
      </w:r>
      <w:r w:rsidRPr="003A4648" w:rsidR="002A77F1">
        <w:rPr>
          <w:rFonts w:ascii="Times New Roman" w:eastAsia="Arial Unicode MS" w:hAnsi="Times New Roman" w:cs="Times New Roman" w:hint="default"/>
          <w:szCs w:val="24"/>
        </w:rPr>
        <w:t>kodistribú</w:t>
      </w:r>
      <w:r w:rsidRPr="003A4648" w:rsidR="002A77F1">
        <w:rPr>
          <w:rFonts w:ascii="Times New Roman" w:eastAsia="Arial Unicode MS" w:hAnsi="Times New Roman" w:cs="Times New Roman" w:hint="default"/>
          <w:szCs w:val="24"/>
        </w:rPr>
        <w:t>ciu humá</w:t>
      </w:r>
      <w:r w:rsidRPr="003A4648" w:rsidR="002A77F1">
        <w:rPr>
          <w:rFonts w:ascii="Times New Roman" w:eastAsia="Arial Unicode MS" w:hAnsi="Times New Roman" w:cs="Times New Roman" w:hint="default"/>
          <w:szCs w:val="24"/>
        </w:rPr>
        <w:t>nnych liekov</w:t>
      </w:r>
      <w:r w:rsidR="00CF122C">
        <w:rPr>
          <w:rFonts w:ascii="Times New Roman" w:eastAsia="Arial Unicode MS" w:hAnsi="Times New Roman" w:cs="Times New Roman"/>
          <w:szCs w:val="24"/>
        </w:rPr>
        <w:t>,</w:t>
      </w:r>
      <w:r w:rsidRPr="003A4648" w:rsidR="006934B3">
        <w:rPr>
          <w:rFonts w:ascii="Times New Roman" w:eastAsia="Arial Unicode MS" w:hAnsi="Times New Roman" w:cs="Times New Roman"/>
          <w:szCs w:val="24"/>
        </w:rPr>
        <w:t> </w:t>
      </w:r>
    </w:p>
    <w:p w:rsidR="00D82430" w:rsidRPr="00D82430" w:rsidP="00CF122C">
      <w:pPr>
        <w:pStyle w:val="ListParagraph"/>
        <w:numPr>
          <w:numId w:val="15"/>
        </w:numPr>
        <w:bidi w:val="0"/>
        <w:spacing w:before="200"/>
        <w:rPr>
          <w:rFonts w:ascii="Times New Roman" w:hAnsi="Times New Roman" w:cs="Times New Roman"/>
          <w:szCs w:val="24"/>
        </w:rPr>
      </w:pPr>
      <w:r w:rsidRPr="00CF122C" w:rsidR="00CF122C">
        <w:rPr>
          <w:rFonts w:ascii="Times New Roman" w:eastAsia="Arial Unicode MS" w:hAnsi="Times New Roman" w:cs="Times New Roman" w:hint="default"/>
          <w:szCs w:val="24"/>
        </w:rPr>
        <w:t>zá</w:t>
      </w:r>
      <w:r w:rsidRPr="00CF122C" w:rsidR="00CF122C">
        <w:rPr>
          <w:rFonts w:ascii="Times New Roman" w:eastAsia="Arial Unicode MS" w:hAnsi="Times New Roman" w:cs="Times New Roman" w:hint="default"/>
          <w:szCs w:val="24"/>
        </w:rPr>
        <w:t xml:space="preserve">znamy </w:t>
      </w:r>
      <w:r w:rsidR="003A4648">
        <w:rPr>
          <w:rFonts w:ascii="Times New Roman" w:eastAsia="Arial Unicode MS" w:hAnsi="Times New Roman" w:cs="Times New Roman"/>
          <w:szCs w:val="24"/>
        </w:rPr>
        <w:t>o </w:t>
      </w:r>
      <w:r w:rsidR="003A4648">
        <w:rPr>
          <w:rFonts w:ascii="Times New Roman" w:eastAsia="Arial Unicode MS" w:hAnsi="Times New Roman" w:cs="Times New Roman" w:hint="default"/>
          <w:szCs w:val="24"/>
        </w:rPr>
        <w:t>spä</w:t>
      </w:r>
      <w:r w:rsidR="003A4648">
        <w:rPr>
          <w:rFonts w:ascii="Times New Roman" w:eastAsia="Arial Unicode MS" w:hAnsi="Times New Roman" w:cs="Times New Roman" w:hint="default"/>
          <w:szCs w:val="24"/>
        </w:rPr>
        <w:t xml:space="preserve">tnom predaji </w:t>
      </w:r>
      <w:r w:rsidRPr="003A4648" w:rsidR="006934B3">
        <w:rPr>
          <w:rFonts w:ascii="Times New Roman" w:eastAsia="Arial Unicode MS" w:hAnsi="Times New Roman" w:cs="Times New Roman" w:hint="default"/>
          <w:szCs w:val="24"/>
        </w:rPr>
        <w:t>drž</w:t>
      </w:r>
      <w:r w:rsidRPr="003A4648" w:rsidR="006934B3">
        <w:rPr>
          <w:rFonts w:ascii="Times New Roman" w:eastAsia="Arial Unicode MS" w:hAnsi="Times New Roman" w:cs="Times New Roman" w:hint="default"/>
          <w:szCs w:val="24"/>
        </w:rPr>
        <w:t>iteľ</w:t>
      </w:r>
      <w:r w:rsidRPr="003A4648" w:rsidR="006934B3">
        <w:rPr>
          <w:rFonts w:ascii="Times New Roman" w:eastAsia="Arial Unicode MS" w:hAnsi="Times New Roman" w:cs="Times New Roman" w:hint="default"/>
          <w:szCs w:val="24"/>
        </w:rPr>
        <w:t>o</w:t>
      </w:r>
      <w:r w:rsidRPr="003A4648" w:rsidR="00AC1774">
        <w:rPr>
          <w:rFonts w:ascii="Times New Roman" w:eastAsia="Arial Unicode MS" w:hAnsi="Times New Roman" w:cs="Times New Roman"/>
          <w:szCs w:val="24"/>
        </w:rPr>
        <w:t>vi</w:t>
      </w:r>
      <w:r w:rsidRPr="003A4648" w:rsidR="006934B3">
        <w:rPr>
          <w:rFonts w:ascii="Times New Roman" w:eastAsia="Arial Unicode MS" w:hAnsi="Times New Roman" w:cs="Times New Roman" w:hint="default"/>
          <w:szCs w:val="24"/>
        </w:rPr>
        <w:t xml:space="preserve"> registrá</w:t>
      </w:r>
      <w:r w:rsidRPr="003A4648" w:rsidR="006934B3">
        <w:rPr>
          <w:rFonts w:ascii="Times New Roman" w:eastAsia="Arial Unicode MS" w:hAnsi="Times New Roman" w:cs="Times New Roman" w:hint="default"/>
          <w:szCs w:val="24"/>
        </w:rPr>
        <w:t xml:space="preserve">cie </w:t>
      </w:r>
      <w:r w:rsidRPr="003A4648" w:rsidR="003A4648">
        <w:rPr>
          <w:rFonts w:ascii="Times New Roman" w:eastAsia="Arial Unicode MS" w:hAnsi="Times New Roman" w:cs="Times New Roman" w:hint="default"/>
          <w:szCs w:val="24"/>
        </w:rPr>
        <w:t>humá</w:t>
      </w:r>
      <w:r w:rsidRPr="003A4648" w:rsidR="003A4648">
        <w:rPr>
          <w:rFonts w:ascii="Times New Roman" w:eastAsia="Arial Unicode MS" w:hAnsi="Times New Roman" w:cs="Times New Roman" w:hint="default"/>
          <w:szCs w:val="24"/>
        </w:rPr>
        <w:t>nneho lieku zaradené</w:t>
      </w:r>
      <w:r w:rsidRPr="003A4648" w:rsidR="003A4648">
        <w:rPr>
          <w:rFonts w:ascii="Times New Roman" w:eastAsia="Arial Unicode MS" w:hAnsi="Times New Roman" w:cs="Times New Roman" w:hint="default"/>
          <w:szCs w:val="24"/>
        </w:rPr>
        <w:t>ho v </w:t>
      </w:r>
      <w:r w:rsidRPr="003A4648" w:rsidR="003A4648">
        <w:rPr>
          <w:rFonts w:ascii="Times New Roman" w:eastAsia="Arial Unicode MS" w:hAnsi="Times New Roman" w:cs="Times New Roman" w:hint="default"/>
          <w:szCs w:val="24"/>
        </w:rPr>
        <w:t>zozname kategorizovaný</w:t>
      </w:r>
      <w:r w:rsidRPr="003A4648" w:rsidR="003A4648">
        <w:rPr>
          <w:rFonts w:ascii="Times New Roman" w:eastAsia="Arial Unicode MS" w:hAnsi="Times New Roman" w:cs="Times New Roman" w:hint="default"/>
          <w:szCs w:val="24"/>
        </w:rPr>
        <w:t>ch liekov</w:t>
      </w:r>
      <w:r w:rsidRPr="003A4648" w:rsidR="00B159DC">
        <w:rPr>
          <w:rFonts w:ascii="Times New Roman" w:eastAsia="Arial Unicode MS" w:hAnsi="Times New Roman" w:cs="Times New Roman"/>
          <w:szCs w:val="24"/>
        </w:rPr>
        <w:t>,</w:t>
      </w:r>
      <w:r w:rsidRPr="003A4648" w:rsidR="006934B3">
        <w:rPr>
          <w:rFonts w:ascii="Times New Roman" w:eastAsia="Arial Unicode MS" w:hAnsi="Times New Roman" w:cs="Times New Roman"/>
          <w:szCs w:val="24"/>
        </w:rPr>
        <w:t xml:space="preserve"> </w:t>
      </w:r>
      <w:r>
        <w:rPr>
          <w:rFonts w:ascii="Times New Roman" w:eastAsia="Arial Unicode MS" w:hAnsi="Times New Roman" w:cs="Times New Roman"/>
          <w:szCs w:val="24"/>
        </w:rPr>
        <w:t>alebo o </w:t>
      </w:r>
      <w:r>
        <w:rPr>
          <w:rFonts w:ascii="Times New Roman" w:eastAsia="Arial Unicode MS" w:hAnsi="Times New Roman" w:cs="Times New Roman" w:hint="default"/>
          <w:szCs w:val="24"/>
        </w:rPr>
        <w:t>vrá</w:t>
      </w:r>
      <w:r>
        <w:rPr>
          <w:rFonts w:ascii="Times New Roman" w:eastAsia="Arial Unicode MS" w:hAnsi="Times New Roman" w:cs="Times New Roman" w:hint="default"/>
          <w:szCs w:val="24"/>
        </w:rPr>
        <w:t>tení</w:t>
      </w:r>
      <w:r>
        <w:rPr>
          <w:rFonts w:ascii="Times New Roman" w:eastAsia="Arial Unicode MS" w:hAnsi="Times New Roman" w:cs="Times New Roman" w:hint="default"/>
          <w:szCs w:val="24"/>
        </w:rPr>
        <w:t xml:space="preserve"> </w:t>
      </w:r>
      <w:r w:rsidRPr="00D82430">
        <w:rPr>
          <w:rFonts w:ascii="Times New Roman" w:eastAsia="Arial Unicode MS" w:hAnsi="Times New Roman" w:cs="Times New Roman" w:hint="default"/>
          <w:szCs w:val="24"/>
        </w:rPr>
        <w:t>humá</w:t>
      </w:r>
      <w:r w:rsidRPr="00D82430">
        <w:rPr>
          <w:rFonts w:ascii="Times New Roman" w:eastAsia="Arial Unicode MS" w:hAnsi="Times New Roman" w:cs="Times New Roman" w:hint="default"/>
          <w:szCs w:val="24"/>
        </w:rPr>
        <w:t>nneho lieku zaradené</w:t>
      </w:r>
      <w:r w:rsidRPr="00D82430">
        <w:rPr>
          <w:rFonts w:ascii="Times New Roman" w:eastAsia="Arial Unicode MS" w:hAnsi="Times New Roman" w:cs="Times New Roman" w:hint="default"/>
          <w:szCs w:val="24"/>
        </w:rPr>
        <w:t>ho v zozname kategorizovaný</w:t>
      </w:r>
      <w:r w:rsidRPr="00D82430">
        <w:rPr>
          <w:rFonts w:ascii="Times New Roman" w:eastAsia="Arial Unicode MS" w:hAnsi="Times New Roman" w:cs="Times New Roman" w:hint="default"/>
          <w:szCs w:val="24"/>
        </w:rPr>
        <w:t xml:space="preserve">ch liekov </w:t>
      </w:r>
      <w:r w:rsidRPr="003A4648" w:rsidR="00AA5435">
        <w:rPr>
          <w:rFonts w:ascii="Times New Roman" w:eastAsia="Arial Unicode MS" w:hAnsi="Times New Roman" w:cs="Times New Roman" w:hint="default"/>
          <w:szCs w:val="24"/>
        </w:rPr>
        <w:t>v dô</w:t>
      </w:r>
      <w:r w:rsidRPr="003A4648" w:rsidR="00AA5435">
        <w:rPr>
          <w:rFonts w:ascii="Times New Roman" w:eastAsia="Arial Unicode MS" w:hAnsi="Times New Roman" w:cs="Times New Roman" w:hint="default"/>
          <w:szCs w:val="24"/>
        </w:rPr>
        <w:t>sledku uplatnenia si ná</w:t>
      </w:r>
      <w:r w:rsidRPr="003A4648" w:rsidR="00AA5435">
        <w:rPr>
          <w:rFonts w:ascii="Times New Roman" w:eastAsia="Arial Unicode MS" w:hAnsi="Times New Roman" w:cs="Times New Roman" w:hint="default"/>
          <w:szCs w:val="24"/>
        </w:rPr>
        <w:t>rokov z vá</w:t>
      </w:r>
      <w:r w:rsidRPr="003A4648" w:rsidR="00AA5435">
        <w:rPr>
          <w:rFonts w:ascii="Times New Roman" w:eastAsia="Arial Unicode MS" w:hAnsi="Times New Roman" w:cs="Times New Roman" w:hint="default"/>
          <w:szCs w:val="24"/>
        </w:rPr>
        <w:t>d dodané</w:t>
      </w:r>
      <w:r w:rsidRPr="003A4648" w:rsidR="00AA5435">
        <w:rPr>
          <w:rFonts w:ascii="Times New Roman" w:eastAsia="Arial Unicode MS" w:hAnsi="Times New Roman" w:cs="Times New Roman" w:hint="default"/>
          <w:szCs w:val="24"/>
        </w:rPr>
        <w:t xml:space="preserve">ho </w:t>
      </w:r>
      <w:r w:rsidRPr="003A4648" w:rsidR="00EF4F6F">
        <w:rPr>
          <w:rFonts w:ascii="Times New Roman" w:eastAsia="Arial Unicode MS" w:hAnsi="Times New Roman" w:cs="Times New Roman" w:hint="default"/>
          <w:szCs w:val="24"/>
        </w:rPr>
        <w:t>humá</w:t>
      </w:r>
      <w:r w:rsidRPr="003A4648" w:rsidR="00EF4F6F">
        <w:rPr>
          <w:rFonts w:ascii="Times New Roman" w:eastAsia="Arial Unicode MS" w:hAnsi="Times New Roman" w:cs="Times New Roman" w:hint="default"/>
          <w:szCs w:val="24"/>
        </w:rPr>
        <w:t xml:space="preserve">nneho </w:t>
      </w:r>
      <w:r w:rsidRPr="003A4648" w:rsidR="00AA5435">
        <w:rPr>
          <w:rFonts w:ascii="Times New Roman" w:eastAsia="Arial Unicode MS" w:hAnsi="Times New Roman" w:cs="Times New Roman"/>
          <w:szCs w:val="24"/>
        </w:rPr>
        <w:t>lieku</w:t>
      </w:r>
      <w:r w:rsidRPr="003A4648" w:rsidR="00AA5435">
        <w:rPr>
          <w:rFonts w:ascii="Times New Roman" w:eastAsia="Arial Unicode MS" w:hAnsi="Times New Roman" w:cs="Times New Roman"/>
          <w:szCs w:val="24"/>
          <w:vertAlign w:val="superscript"/>
        </w:rPr>
        <w:t>15b</w:t>
      </w:r>
      <w:r w:rsidRPr="003A4648" w:rsidR="00AA5435">
        <w:rPr>
          <w:rFonts w:ascii="Times New Roman" w:eastAsia="Arial Unicode MS" w:hAnsi="Times New Roman" w:cs="Times New Roman"/>
          <w:szCs w:val="24"/>
        </w:rPr>
        <w:t xml:space="preserve">) </w:t>
      </w:r>
      <w:r w:rsidR="00CF122C">
        <w:rPr>
          <w:rFonts w:ascii="Times New Roman" w:eastAsia="Arial Unicode MS" w:hAnsi="Times New Roman" w:cs="Times New Roman"/>
          <w:szCs w:val="24"/>
        </w:rPr>
        <w:t>alebo</w:t>
      </w:r>
      <w:r w:rsidRPr="003A4648" w:rsidR="00AA5435">
        <w:rPr>
          <w:rFonts w:ascii="Times New Roman" w:eastAsia="Arial Unicode MS" w:hAnsi="Times New Roman" w:cs="Times New Roman"/>
          <w:szCs w:val="24"/>
        </w:rPr>
        <w:t xml:space="preserve"> stiahnutia </w:t>
      </w:r>
      <w:r w:rsidR="00CF122C">
        <w:rPr>
          <w:rFonts w:ascii="Times New Roman" w:eastAsia="Arial Unicode MS" w:hAnsi="Times New Roman" w:cs="Times New Roman" w:hint="default"/>
          <w:szCs w:val="24"/>
        </w:rPr>
        <w:t>humá</w:t>
      </w:r>
      <w:r w:rsidR="00CF122C">
        <w:rPr>
          <w:rFonts w:ascii="Times New Roman" w:eastAsia="Arial Unicode MS" w:hAnsi="Times New Roman" w:cs="Times New Roman" w:hint="default"/>
          <w:szCs w:val="24"/>
        </w:rPr>
        <w:t xml:space="preserve">nneho lieku </w:t>
      </w:r>
      <w:r w:rsidRPr="003A4648" w:rsidR="00AA5435">
        <w:rPr>
          <w:rFonts w:ascii="Times New Roman" w:eastAsia="Arial Unicode MS" w:hAnsi="Times New Roman" w:cs="Times New Roman"/>
          <w:szCs w:val="24"/>
        </w:rPr>
        <w:t>z</w:t>
      </w:r>
      <w:r>
        <w:rPr>
          <w:rFonts w:ascii="Times New Roman" w:eastAsia="Arial Unicode MS" w:hAnsi="Times New Roman" w:cs="Times New Roman"/>
          <w:szCs w:val="24"/>
        </w:rPr>
        <w:t> </w:t>
      </w:r>
      <w:r w:rsidRPr="003A4648" w:rsidR="00AA5435">
        <w:rPr>
          <w:rFonts w:ascii="Times New Roman" w:eastAsia="Arial Unicode MS" w:hAnsi="Times New Roman" w:cs="Times New Roman"/>
          <w:szCs w:val="24"/>
        </w:rPr>
        <w:t>trhu</w:t>
      </w:r>
      <w:r>
        <w:rPr>
          <w:rFonts w:ascii="Times New Roman" w:eastAsia="Arial Unicode MS" w:hAnsi="Times New Roman" w:cs="Times New Roman"/>
          <w:szCs w:val="24"/>
        </w:rPr>
        <w:t xml:space="preserve"> alebo</w:t>
      </w:r>
      <w:r w:rsidRPr="003A4648" w:rsidR="003433C0">
        <w:rPr>
          <w:rFonts w:ascii="Times New Roman" w:eastAsia="Arial Unicode MS" w:hAnsi="Times New Roman" w:cs="Times New Roman"/>
          <w:szCs w:val="24"/>
        </w:rPr>
        <w:t xml:space="preserve"> </w:t>
      </w:r>
    </w:p>
    <w:p w:rsidR="00EE1FAD" w:rsidRPr="003A4648" w:rsidP="00D82430">
      <w:pPr>
        <w:pStyle w:val="ListParagraph"/>
        <w:numPr>
          <w:numId w:val="15"/>
        </w:numPr>
        <w:bidi w:val="0"/>
        <w:spacing w:before="200"/>
        <w:rPr>
          <w:rFonts w:ascii="Times New Roman" w:hAnsi="Times New Roman" w:cs="Times New Roman"/>
          <w:szCs w:val="24"/>
        </w:rPr>
      </w:pPr>
      <w:r w:rsidRPr="003A4648" w:rsidR="002A77F1">
        <w:rPr>
          <w:rFonts w:ascii="Times New Roman" w:eastAsia="Arial Unicode MS" w:hAnsi="Times New Roman" w:cs="Times New Roman" w:hint="default"/>
          <w:szCs w:val="24"/>
        </w:rPr>
        <w:t>ú</w:t>
      </w:r>
      <w:r w:rsidRPr="003A4648" w:rsidR="002A77F1">
        <w:rPr>
          <w:rFonts w:ascii="Times New Roman" w:eastAsia="Arial Unicode MS" w:hAnsi="Times New Roman" w:cs="Times New Roman" w:hint="default"/>
          <w:szCs w:val="24"/>
        </w:rPr>
        <w:t>daje z</w:t>
      </w:r>
      <w:r w:rsidR="00D82430">
        <w:rPr>
          <w:rFonts w:ascii="Times New Roman" w:eastAsia="Arial Unicode MS" w:hAnsi="Times New Roman" w:cs="Times New Roman" w:hint="default"/>
          <w:szCs w:val="24"/>
        </w:rPr>
        <w:t>o zá</w:t>
      </w:r>
      <w:r w:rsidR="00D82430">
        <w:rPr>
          <w:rFonts w:ascii="Times New Roman" w:eastAsia="Arial Unicode MS" w:hAnsi="Times New Roman" w:cs="Times New Roman" w:hint="default"/>
          <w:szCs w:val="24"/>
        </w:rPr>
        <w:t>znamov podľ</w:t>
      </w:r>
      <w:r w:rsidR="00D82430">
        <w:rPr>
          <w:rFonts w:ascii="Times New Roman" w:eastAsia="Arial Unicode MS" w:hAnsi="Times New Roman" w:cs="Times New Roman" w:hint="default"/>
          <w:szCs w:val="24"/>
        </w:rPr>
        <w:t>a prvé</w:t>
      </w:r>
      <w:r w:rsidR="00D82430">
        <w:rPr>
          <w:rFonts w:ascii="Times New Roman" w:eastAsia="Arial Unicode MS" w:hAnsi="Times New Roman" w:cs="Times New Roman" w:hint="default"/>
          <w:szCs w:val="24"/>
        </w:rPr>
        <w:t>ho až</w:t>
      </w:r>
      <w:r w:rsidR="00D82430">
        <w:rPr>
          <w:rFonts w:ascii="Times New Roman" w:eastAsia="Arial Unicode MS" w:hAnsi="Times New Roman" w:cs="Times New Roman" w:hint="default"/>
          <w:szCs w:val="24"/>
        </w:rPr>
        <w:t xml:space="preserve"> tretieho bodu</w:t>
      </w:r>
      <w:r w:rsidR="00826A94">
        <w:rPr>
          <w:rFonts w:ascii="Times New Roman" w:eastAsia="Arial Unicode MS" w:hAnsi="Times New Roman" w:cs="Times New Roman"/>
          <w:szCs w:val="24"/>
        </w:rPr>
        <w:t>,</w:t>
      </w:r>
      <w:r w:rsidR="00D82430">
        <w:rPr>
          <w:rFonts w:ascii="Times New Roman" w:eastAsia="Arial Unicode MS" w:hAnsi="Times New Roman" w:cs="Times New Roman"/>
          <w:szCs w:val="24"/>
        </w:rPr>
        <w:t xml:space="preserve"> </w:t>
      </w:r>
    </w:p>
    <w:p w:rsidR="008D05DA" w:rsidRPr="00E237FC" w:rsidP="008D05DA">
      <w:pPr>
        <w:bidi w:val="0"/>
        <w:spacing w:before="200"/>
        <w:ind w:firstLine="360"/>
        <w:rPr>
          <w:rFonts w:ascii="Times New Roman" w:hAnsi="Times New Roman" w:cs="Times New Roman"/>
          <w:szCs w:val="24"/>
        </w:rPr>
      </w:pPr>
      <w:r w:rsidRPr="00E237FC" w:rsidR="00EE1FAD">
        <w:rPr>
          <w:rFonts w:ascii="Times New Roman" w:hAnsi="Times New Roman" w:cs="Times New Roman"/>
          <w:szCs w:val="24"/>
        </w:rPr>
        <w:t xml:space="preserve">ac) </w:t>
      </w:r>
      <w:r w:rsidRPr="00E237FC">
        <w:rPr>
          <w:rFonts w:ascii="Times New Roman" w:hAnsi="Times New Roman" w:cs="Times New Roman"/>
          <w:szCs w:val="24"/>
        </w:rPr>
        <w:t>prevziať od držiteľa registrácie</w:t>
      </w:r>
      <w:r w:rsidR="00075389">
        <w:rPr>
          <w:rFonts w:ascii="Times New Roman" w:hAnsi="Times New Roman" w:cs="Times New Roman"/>
          <w:szCs w:val="24"/>
        </w:rPr>
        <w:t xml:space="preserve"> humánneho lieku</w:t>
      </w:r>
      <w:r w:rsidRPr="00E237FC">
        <w:rPr>
          <w:rFonts w:ascii="Times New Roman" w:hAnsi="Times New Roman" w:cs="Times New Roman"/>
          <w:szCs w:val="24"/>
        </w:rPr>
        <w:t xml:space="preserve"> </w:t>
      </w:r>
      <w:r w:rsidRPr="00E237FC" w:rsidR="00106B16">
        <w:rPr>
          <w:rFonts w:ascii="Times New Roman" w:hAnsi="Times New Roman" w:cs="Times New Roman"/>
          <w:szCs w:val="24"/>
        </w:rPr>
        <w:t xml:space="preserve">humánny </w:t>
      </w:r>
      <w:r w:rsidRPr="00E237FC">
        <w:rPr>
          <w:rFonts w:ascii="Times New Roman" w:hAnsi="Times New Roman" w:cs="Times New Roman"/>
          <w:szCs w:val="24"/>
        </w:rPr>
        <w:t>liek</w:t>
      </w:r>
      <w:r w:rsidRPr="00E237FC" w:rsidR="00274D60">
        <w:rPr>
          <w:rFonts w:ascii="Times New Roman" w:hAnsi="Times New Roman" w:cs="Times New Roman"/>
          <w:szCs w:val="24"/>
        </w:rPr>
        <w:t xml:space="preserve"> zaradený v zozname kategorizovaných liekov</w:t>
      </w:r>
      <w:r w:rsidRPr="00E237FC">
        <w:rPr>
          <w:rFonts w:ascii="Times New Roman" w:hAnsi="Times New Roman" w:cs="Times New Roman"/>
          <w:szCs w:val="24"/>
        </w:rPr>
        <w:t xml:space="preserve"> objednaný </w:t>
      </w:r>
      <w:r w:rsidR="00D82430">
        <w:rPr>
          <w:rFonts w:ascii="Times New Roman" w:hAnsi="Times New Roman" w:cs="Times New Roman"/>
          <w:szCs w:val="24"/>
        </w:rPr>
        <w:t>podľa</w:t>
      </w:r>
      <w:r w:rsidRPr="00E237FC">
        <w:rPr>
          <w:rFonts w:ascii="Times New Roman" w:hAnsi="Times New Roman" w:cs="Times New Roman"/>
          <w:szCs w:val="24"/>
        </w:rPr>
        <w:t xml:space="preserve"> § 23 ods. 1 písm. at) a au) na </w:t>
      </w:r>
      <w:r w:rsidR="0030385E">
        <w:rPr>
          <w:rFonts w:ascii="Times New Roman" w:hAnsi="Times New Roman" w:cs="Times New Roman"/>
          <w:szCs w:val="24"/>
        </w:rPr>
        <w:t xml:space="preserve">účel </w:t>
      </w:r>
      <w:r w:rsidRPr="00E237FC">
        <w:rPr>
          <w:rFonts w:ascii="Times New Roman" w:hAnsi="Times New Roman" w:cs="Times New Roman"/>
          <w:szCs w:val="24"/>
        </w:rPr>
        <w:t>dodani</w:t>
      </w:r>
      <w:r w:rsidR="0030385E">
        <w:rPr>
          <w:rFonts w:ascii="Times New Roman" w:hAnsi="Times New Roman" w:cs="Times New Roman"/>
          <w:szCs w:val="24"/>
        </w:rPr>
        <w:t>a</w:t>
      </w:r>
      <w:r w:rsidRPr="00E237FC">
        <w:rPr>
          <w:rFonts w:ascii="Times New Roman" w:hAnsi="Times New Roman" w:cs="Times New Roman"/>
          <w:szCs w:val="24"/>
        </w:rPr>
        <w:t xml:space="preserve"> držiteľovi povolenia na poskytovanie lekárenskej starostlivosti vo verejnej lekárni alebo v nemocničnej lekárni</w:t>
      </w:r>
      <w:r w:rsidRPr="00E237FC" w:rsidR="009B5361">
        <w:rPr>
          <w:rFonts w:ascii="Times New Roman" w:hAnsi="Times New Roman" w:cs="Times New Roman"/>
          <w:szCs w:val="24"/>
        </w:rPr>
        <w:t>,</w:t>
      </w:r>
      <w:r w:rsidRPr="00E237FC">
        <w:rPr>
          <w:rFonts w:ascii="Times New Roman" w:hAnsi="Times New Roman" w:cs="Times New Roman"/>
          <w:szCs w:val="24"/>
        </w:rPr>
        <w:t xml:space="preserve"> </w:t>
      </w:r>
    </w:p>
    <w:p w:rsidR="000F1B04" w:rsidRPr="00E237FC" w:rsidP="00A2596C">
      <w:pPr>
        <w:bidi w:val="0"/>
        <w:spacing w:before="200"/>
        <w:ind w:firstLine="360"/>
        <w:rPr>
          <w:rFonts w:ascii="Times New Roman" w:hAnsi="Times New Roman" w:cs="Times New Roman"/>
          <w:szCs w:val="24"/>
        </w:rPr>
      </w:pPr>
      <w:r w:rsidRPr="00E237FC" w:rsidR="008D05DA">
        <w:rPr>
          <w:rFonts w:ascii="Times New Roman" w:hAnsi="Times New Roman" w:cs="Times New Roman"/>
          <w:szCs w:val="24"/>
        </w:rPr>
        <w:t>ad) dodať</w:t>
      </w:r>
      <w:r w:rsidRPr="00E237FC" w:rsidR="009B5361">
        <w:rPr>
          <w:rFonts w:ascii="Times New Roman" w:hAnsi="Times New Roman" w:cs="Times New Roman"/>
          <w:szCs w:val="24"/>
        </w:rPr>
        <w:t xml:space="preserve"> </w:t>
      </w:r>
      <w:r w:rsidRPr="00E237FC" w:rsidR="00106B16">
        <w:rPr>
          <w:rFonts w:ascii="Times New Roman" w:hAnsi="Times New Roman" w:cs="Times New Roman"/>
          <w:szCs w:val="24"/>
        </w:rPr>
        <w:t xml:space="preserve">humánny </w:t>
      </w:r>
      <w:r w:rsidRPr="00E237FC" w:rsidR="009B5361">
        <w:rPr>
          <w:rFonts w:ascii="Times New Roman" w:hAnsi="Times New Roman" w:cs="Times New Roman"/>
          <w:szCs w:val="24"/>
        </w:rPr>
        <w:t>liek</w:t>
      </w:r>
      <w:r w:rsidRPr="00E237FC" w:rsidR="00274D60">
        <w:rPr>
          <w:rFonts w:ascii="Times New Roman" w:hAnsi="Times New Roman" w:cs="Times New Roman"/>
          <w:szCs w:val="24"/>
        </w:rPr>
        <w:t xml:space="preserve"> zaradený v zozname kategorizovaných liekov</w:t>
      </w:r>
      <w:r w:rsidRPr="00E237FC" w:rsidR="00AC1774">
        <w:rPr>
          <w:rFonts w:ascii="Times New Roman" w:hAnsi="Times New Roman" w:cs="Times New Roman"/>
          <w:szCs w:val="24"/>
        </w:rPr>
        <w:t>,</w:t>
      </w:r>
      <w:r w:rsidRPr="00E237FC" w:rsidR="009B5361">
        <w:rPr>
          <w:rFonts w:ascii="Times New Roman" w:hAnsi="Times New Roman" w:cs="Times New Roman"/>
          <w:szCs w:val="24"/>
        </w:rPr>
        <w:t xml:space="preserve"> ktorý prevzal podľa písmena ac)</w:t>
      </w:r>
      <w:r w:rsidR="00BD106B">
        <w:rPr>
          <w:rFonts w:ascii="Times New Roman" w:hAnsi="Times New Roman" w:cs="Times New Roman"/>
          <w:szCs w:val="24"/>
        </w:rPr>
        <w:t>,</w:t>
      </w:r>
      <w:r w:rsidRPr="00E237FC" w:rsidR="008D05DA">
        <w:rPr>
          <w:rFonts w:ascii="Times New Roman" w:hAnsi="Times New Roman" w:cs="Times New Roman"/>
          <w:szCs w:val="24"/>
        </w:rPr>
        <w:t xml:space="preserve"> držiteľovi povolenia na poskytovanie lekárenskej starostlivosti vo verejnej lekárni alebo v nemocničnej lekárni</w:t>
      </w:r>
      <w:r w:rsidRPr="00E237FC" w:rsidR="00274D60">
        <w:rPr>
          <w:rFonts w:ascii="Times New Roman" w:hAnsi="Times New Roman" w:cs="Times New Roman"/>
          <w:szCs w:val="24"/>
        </w:rPr>
        <w:t xml:space="preserve"> do 48 hodín od uskutočnenia</w:t>
      </w:r>
      <w:r w:rsidRPr="00E237FC" w:rsidR="008D05DA">
        <w:rPr>
          <w:rFonts w:ascii="Times New Roman" w:hAnsi="Times New Roman" w:cs="Times New Roman"/>
          <w:szCs w:val="24"/>
        </w:rPr>
        <w:t xml:space="preserve"> objednávky</w:t>
      </w:r>
      <w:r w:rsidRPr="00E237FC" w:rsidR="009B5361">
        <w:rPr>
          <w:rFonts w:ascii="Times New Roman" w:hAnsi="Times New Roman" w:cs="Times New Roman"/>
          <w:szCs w:val="24"/>
        </w:rPr>
        <w:t xml:space="preserve"> podľa § 23 ods. 1 písm. at) a au)</w:t>
      </w:r>
      <w:r w:rsidRPr="00E237FC" w:rsidR="008D05DA">
        <w:rPr>
          <w:rFonts w:ascii="Times New Roman" w:hAnsi="Times New Roman" w:cs="Times New Roman"/>
          <w:szCs w:val="24"/>
        </w:rPr>
        <w:t>.</w:t>
      </w:r>
      <w:r w:rsidR="00305453">
        <w:rPr>
          <w:rFonts w:ascii="Times New Roman" w:hAnsi="Times New Roman" w:cs="Times New Roman"/>
          <w:szCs w:val="24"/>
        </w:rPr>
        <w:t>“.</w:t>
      </w:r>
    </w:p>
    <w:p w:rsidR="00274D60" w:rsidRPr="00E237FC" w:rsidP="00274D60">
      <w:pPr>
        <w:bidi w:val="0"/>
        <w:spacing w:before="200"/>
        <w:ind w:firstLine="36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Poznámka pod čiarou</w:t>
      </w:r>
      <w:r w:rsidR="00626D65">
        <w:rPr>
          <w:rFonts w:ascii="Times New Roman" w:hAnsi="Times New Roman" w:cs="Times New Roman"/>
          <w:szCs w:val="24"/>
        </w:rPr>
        <w:t xml:space="preserve"> k odkazu</w:t>
      </w:r>
      <w:r w:rsidRPr="00E237FC">
        <w:rPr>
          <w:rFonts w:ascii="Times New Roman" w:hAnsi="Times New Roman" w:cs="Times New Roman"/>
          <w:szCs w:val="24"/>
        </w:rPr>
        <w:t xml:space="preserve"> 15b znie: </w:t>
      </w:r>
    </w:p>
    <w:p w:rsidR="00274D60" w:rsidRPr="00E237FC" w:rsidP="00274D60">
      <w:pPr>
        <w:bidi w:val="0"/>
        <w:spacing w:before="200"/>
        <w:ind w:firstLine="36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„</w:t>
      </w:r>
      <w:r w:rsidRPr="00E237FC">
        <w:rPr>
          <w:rFonts w:ascii="Times New Roman" w:hAnsi="Times New Roman" w:cs="Times New Roman"/>
          <w:szCs w:val="24"/>
          <w:vertAlign w:val="superscript"/>
        </w:rPr>
        <w:t>15</w:t>
      </w:r>
      <w:r w:rsidRPr="00E237FC" w:rsidR="005A69B3">
        <w:rPr>
          <w:rFonts w:ascii="Times New Roman" w:hAnsi="Times New Roman" w:cs="Times New Roman"/>
          <w:szCs w:val="24"/>
          <w:vertAlign w:val="superscript"/>
        </w:rPr>
        <w:t>b</w:t>
      </w:r>
      <w:r w:rsidRPr="00E237FC">
        <w:rPr>
          <w:rFonts w:ascii="Times New Roman" w:hAnsi="Times New Roman" w:cs="Times New Roman"/>
          <w:szCs w:val="24"/>
        </w:rPr>
        <w:t xml:space="preserve">) </w:t>
      </w:r>
      <w:r w:rsidRPr="00E237FC" w:rsidR="00E77CDA">
        <w:rPr>
          <w:rFonts w:ascii="Times New Roman" w:hAnsi="Times New Roman" w:cs="Times New Roman"/>
          <w:szCs w:val="24"/>
        </w:rPr>
        <w:t>§</w:t>
      </w:r>
      <w:r w:rsidR="00D82430">
        <w:rPr>
          <w:rFonts w:ascii="Times New Roman" w:hAnsi="Times New Roman" w:cs="Times New Roman"/>
          <w:szCs w:val="24"/>
        </w:rPr>
        <w:t xml:space="preserve"> </w:t>
      </w:r>
      <w:r w:rsidRPr="00E237FC" w:rsidR="00E77CDA">
        <w:rPr>
          <w:rFonts w:ascii="Times New Roman" w:hAnsi="Times New Roman" w:cs="Times New Roman"/>
          <w:szCs w:val="24"/>
        </w:rPr>
        <w:t xml:space="preserve">438 </w:t>
      </w:r>
      <w:r w:rsidRPr="00E237FC">
        <w:rPr>
          <w:rFonts w:ascii="Times New Roman" w:hAnsi="Times New Roman" w:cs="Times New Roman"/>
          <w:szCs w:val="24"/>
        </w:rPr>
        <w:t>Obchodného zákonníka.“</w:t>
      </w:r>
      <w:r w:rsidRPr="00E237FC" w:rsidR="00AC1774">
        <w:rPr>
          <w:rFonts w:ascii="Times New Roman" w:hAnsi="Times New Roman" w:cs="Times New Roman"/>
          <w:szCs w:val="24"/>
        </w:rPr>
        <w:t>.</w:t>
      </w:r>
    </w:p>
    <w:p w:rsidR="000F1B04" w:rsidRPr="00E237FC" w:rsidP="003559D9">
      <w:pPr>
        <w:bidi w:val="0"/>
        <w:spacing w:before="200"/>
        <w:ind w:firstLine="360"/>
        <w:rPr>
          <w:rFonts w:ascii="Times New Roman" w:hAnsi="Times New Roman" w:cs="Times New Roman"/>
          <w:szCs w:val="24"/>
        </w:rPr>
      </w:pPr>
    </w:p>
    <w:p w:rsidR="000F1B04" w:rsidRPr="00E237FC" w:rsidP="00826A94">
      <w:pPr>
        <w:pStyle w:val="ListParagraph"/>
        <w:numPr>
          <w:numId w:val="3"/>
        </w:numPr>
        <w:bidi w:val="0"/>
        <w:spacing w:before="200"/>
        <w:ind w:left="426" w:hanging="426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§ 18 sa dopĺňa </w:t>
      </w:r>
      <w:r w:rsidRPr="00E237FC" w:rsidR="00AC1774">
        <w:rPr>
          <w:rFonts w:ascii="Times New Roman" w:hAnsi="Times New Roman" w:cs="Times New Roman"/>
          <w:szCs w:val="24"/>
        </w:rPr>
        <w:t>o</w:t>
      </w:r>
      <w:r w:rsidRPr="00E237FC">
        <w:rPr>
          <w:rFonts w:ascii="Times New Roman" w:hAnsi="Times New Roman" w:cs="Times New Roman"/>
          <w:szCs w:val="24"/>
        </w:rPr>
        <w:t>dsekom 18, ktorý znie:</w:t>
      </w:r>
    </w:p>
    <w:p w:rsidR="000F1B04" w:rsidRPr="00E237FC" w:rsidP="002360D4">
      <w:pPr>
        <w:pStyle w:val="ListParagraph"/>
        <w:bidi w:val="0"/>
        <w:spacing w:before="200"/>
        <w:ind w:left="142" w:hanging="142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„(18) </w:t>
      </w:r>
      <w:r w:rsidRPr="00E237FC" w:rsidR="00AC1774">
        <w:rPr>
          <w:rFonts w:ascii="Times New Roman" w:eastAsia="Arial Unicode MS" w:hAnsi="Times New Roman" w:cs="Times New Roman"/>
          <w:szCs w:val="24"/>
        </w:rPr>
        <w:t>Z</w:t>
      </w:r>
      <w:r w:rsidRPr="00E237FC">
        <w:rPr>
          <w:rFonts w:ascii="Times New Roman" w:eastAsia="Arial Unicode MS" w:hAnsi="Times New Roman" w:cs="Times New Roman" w:hint="default"/>
          <w:szCs w:val="24"/>
        </w:rPr>
        <w:t>a poruš</w:t>
      </w:r>
      <w:r w:rsidRPr="00E237FC">
        <w:rPr>
          <w:rFonts w:ascii="Times New Roman" w:eastAsia="Arial Unicode MS" w:hAnsi="Times New Roman" w:cs="Times New Roman" w:hint="default"/>
          <w:szCs w:val="24"/>
        </w:rPr>
        <w:t>enie povinnosti podľ</w:t>
      </w:r>
      <w:r w:rsidRPr="00E237FC">
        <w:rPr>
          <w:rFonts w:ascii="Times New Roman" w:eastAsia="Arial Unicode MS" w:hAnsi="Times New Roman" w:cs="Times New Roman" w:hint="default"/>
          <w:szCs w:val="24"/>
        </w:rPr>
        <w:t>a odseku 1 pí</w:t>
      </w:r>
      <w:r w:rsidRPr="00E237FC">
        <w:rPr>
          <w:rFonts w:ascii="Times New Roman" w:eastAsia="Arial Unicode MS" w:hAnsi="Times New Roman" w:cs="Times New Roman" w:hint="default"/>
          <w:szCs w:val="24"/>
        </w:rPr>
        <w:t>sm. aa) sa nepovaž</w:t>
      </w:r>
      <w:r w:rsidRPr="00E237FC">
        <w:rPr>
          <w:rFonts w:ascii="Times New Roman" w:eastAsia="Arial Unicode MS" w:hAnsi="Times New Roman" w:cs="Times New Roman" w:hint="default"/>
          <w:szCs w:val="24"/>
        </w:rPr>
        <w:t>uje spä</w:t>
      </w:r>
      <w:r w:rsidRPr="00E237FC">
        <w:rPr>
          <w:rFonts w:ascii="Times New Roman" w:eastAsia="Arial Unicode MS" w:hAnsi="Times New Roman" w:cs="Times New Roman" w:hint="default"/>
          <w:szCs w:val="24"/>
        </w:rPr>
        <w:t>tný</w:t>
      </w:r>
      <w:r w:rsidRPr="00E237FC">
        <w:rPr>
          <w:rFonts w:ascii="Times New Roman" w:eastAsia="Arial Unicode MS" w:hAnsi="Times New Roman" w:cs="Times New Roman" w:hint="default"/>
          <w:szCs w:val="24"/>
        </w:rPr>
        <w:t xml:space="preserve"> predaj </w:t>
      </w:r>
      <w:r w:rsidRPr="00E237FC">
        <w:rPr>
          <w:rFonts w:ascii="Times New Roman" w:hAnsi="Times New Roman" w:cs="Times New Roman"/>
          <w:szCs w:val="24"/>
        </w:rPr>
        <w:t xml:space="preserve">humánneho lieku zaradeného v zozname kategorizovaných liekov držiteľovi registrácie tohto lieku ani vrátenie humánneho lieku zaradeného v zozname kategorizovaných liekov </w:t>
      </w:r>
      <w:r w:rsidRPr="00E237FC" w:rsidR="00274D60">
        <w:rPr>
          <w:rFonts w:ascii="Times New Roman" w:eastAsia="Arial Unicode MS" w:hAnsi="Times New Roman" w:cs="Times New Roman" w:hint="default"/>
          <w:szCs w:val="24"/>
        </w:rPr>
        <w:t>v dô</w:t>
      </w:r>
      <w:r w:rsidRPr="00E237FC" w:rsidR="00274D60">
        <w:rPr>
          <w:rFonts w:ascii="Times New Roman" w:eastAsia="Arial Unicode MS" w:hAnsi="Times New Roman" w:cs="Times New Roman" w:hint="default"/>
          <w:szCs w:val="24"/>
        </w:rPr>
        <w:t>sledku uplatnenia si ná</w:t>
      </w:r>
      <w:r w:rsidRPr="00E237FC" w:rsidR="00274D60">
        <w:rPr>
          <w:rFonts w:ascii="Times New Roman" w:eastAsia="Arial Unicode MS" w:hAnsi="Times New Roman" w:cs="Times New Roman" w:hint="default"/>
          <w:szCs w:val="24"/>
        </w:rPr>
        <w:t>rokov z vá</w:t>
      </w:r>
      <w:r w:rsidRPr="00E237FC" w:rsidR="00274D60">
        <w:rPr>
          <w:rFonts w:ascii="Times New Roman" w:eastAsia="Arial Unicode MS" w:hAnsi="Times New Roman" w:cs="Times New Roman" w:hint="default"/>
          <w:szCs w:val="24"/>
        </w:rPr>
        <w:t>d dodané</w:t>
      </w:r>
      <w:r w:rsidRPr="00E237FC" w:rsidR="00274D60">
        <w:rPr>
          <w:rFonts w:ascii="Times New Roman" w:eastAsia="Arial Unicode MS" w:hAnsi="Times New Roman" w:cs="Times New Roman" w:hint="default"/>
          <w:szCs w:val="24"/>
        </w:rPr>
        <w:t xml:space="preserve">ho </w:t>
      </w:r>
      <w:r w:rsidR="00D82430">
        <w:rPr>
          <w:rFonts w:ascii="Times New Roman" w:eastAsia="Arial Unicode MS" w:hAnsi="Times New Roman" w:cs="Times New Roman" w:hint="default"/>
          <w:szCs w:val="24"/>
        </w:rPr>
        <w:t>humá</w:t>
      </w:r>
      <w:r w:rsidR="00D82430">
        <w:rPr>
          <w:rFonts w:ascii="Times New Roman" w:eastAsia="Arial Unicode MS" w:hAnsi="Times New Roman" w:cs="Times New Roman" w:hint="default"/>
          <w:szCs w:val="24"/>
        </w:rPr>
        <w:t xml:space="preserve">nneho </w:t>
      </w:r>
      <w:r w:rsidRPr="00E237FC" w:rsidR="00274D60">
        <w:rPr>
          <w:rFonts w:ascii="Times New Roman" w:eastAsia="Arial Unicode MS" w:hAnsi="Times New Roman" w:cs="Times New Roman"/>
          <w:szCs w:val="24"/>
        </w:rPr>
        <w:t>lieku</w:t>
      </w:r>
      <w:r w:rsidRPr="00E237FC" w:rsidR="00274D60">
        <w:rPr>
          <w:rFonts w:ascii="Times New Roman" w:eastAsia="Arial Unicode MS" w:hAnsi="Times New Roman" w:cs="Times New Roman"/>
          <w:szCs w:val="24"/>
          <w:vertAlign w:val="superscript"/>
        </w:rPr>
        <w:t>15b</w:t>
      </w:r>
      <w:r w:rsidR="00CF122C">
        <w:rPr>
          <w:rFonts w:ascii="Times New Roman" w:eastAsia="Arial Unicode MS" w:hAnsi="Times New Roman" w:cs="Times New Roman"/>
          <w:szCs w:val="24"/>
        </w:rPr>
        <w:t>) alebo</w:t>
      </w:r>
      <w:r w:rsidRPr="00E237FC" w:rsidR="00274D60">
        <w:rPr>
          <w:rFonts w:ascii="Times New Roman" w:eastAsia="Arial Unicode MS" w:hAnsi="Times New Roman" w:cs="Times New Roman"/>
          <w:szCs w:val="24"/>
        </w:rPr>
        <w:t xml:space="preserve"> stiahnutia </w:t>
      </w:r>
      <w:r w:rsidR="00CF122C">
        <w:rPr>
          <w:rFonts w:ascii="Times New Roman" w:eastAsia="Arial Unicode MS" w:hAnsi="Times New Roman" w:cs="Times New Roman" w:hint="default"/>
          <w:szCs w:val="24"/>
        </w:rPr>
        <w:t>humá</w:t>
      </w:r>
      <w:r w:rsidR="00CF122C">
        <w:rPr>
          <w:rFonts w:ascii="Times New Roman" w:eastAsia="Arial Unicode MS" w:hAnsi="Times New Roman" w:cs="Times New Roman" w:hint="default"/>
          <w:szCs w:val="24"/>
        </w:rPr>
        <w:t xml:space="preserve">nneho lieku </w:t>
      </w:r>
      <w:r w:rsidRPr="00E237FC" w:rsidR="00274D60">
        <w:rPr>
          <w:rFonts w:ascii="Times New Roman" w:eastAsia="Arial Unicode MS" w:hAnsi="Times New Roman" w:cs="Times New Roman"/>
          <w:szCs w:val="24"/>
        </w:rPr>
        <w:t>z</w:t>
      </w:r>
      <w:r w:rsidRPr="00E237FC" w:rsidR="00AC1774">
        <w:rPr>
          <w:rFonts w:ascii="Times New Roman" w:eastAsia="Arial Unicode MS" w:hAnsi="Times New Roman" w:cs="Times New Roman"/>
          <w:szCs w:val="24"/>
        </w:rPr>
        <w:t> </w:t>
      </w:r>
      <w:r w:rsidRPr="00E237FC" w:rsidR="00274D60">
        <w:rPr>
          <w:rFonts w:ascii="Times New Roman" w:eastAsia="Arial Unicode MS" w:hAnsi="Times New Roman" w:cs="Times New Roman"/>
          <w:szCs w:val="24"/>
        </w:rPr>
        <w:t>trhu</w:t>
      </w:r>
      <w:r w:rsidRPr="00E237FC" w:rsidR="00AC1774">
        <w:rPr>
          <w:rFonts w:ascii="Times New Roman" w:eastAsia="Arial Unicode MS" w:hAnsi="Times New Roman" w:cs="Times New Roman" w:hint="default"/>
          <w:szCs w:val="24"/>
        </w:rPr>
        <w:t>.“.</w:t>
      </w:r>
    </w:p>
    <w:p w:rsidR="007140F1" w:rsidRPr="00E237FC" w:rsidP="000605EF">
      <w:pPr>
        <w:pStyle w:val="ListParagraph"/>
        <w:numPr>
          <w:numId w:val="3"/>
        </w:numPr>
        <w:tabs>
          <w:tab w:val="left" w:pos="426"/>
        </w:tabs>
        <w:bidi w:val="0"/>
        <w:spacing w:before="400"/>
        <w:ind w:left="0" w:firstLine="0"/>
        <w:contextualSpacing w:val="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§ 19a </w:t>
      </w:r>
      <w:r w:rsidRPr="00E237FC" w:rsidR="00894584">
        <w:rPr>
          <w:rFonts w:ascii="Times New Roman" w:hAnsi="Times New Roman" w:cs="Times New Roman"/>
          <w:szCs w:val="24"/>
        </w:rPr>
        <w:t xml:space="preserve">vrátane nadpisu </w:t>
      </w:r>
      <w:r w:rsidRPr="00E237FC">
        <w:rPr>
          <w:rFonts w:ascii="Times New Roman" w:hAnsi="Times New Roman" w:cs="Times New Roman"/>
          <w:szCs w:val="24"/>
        </w:rPr>
        <w:t>znie:</w:t>
      </w:r>
    </w:p>
    <w:p w:rsidR="000605EF" w:rsidRPr="00E237FC" w:rsidP="000605EF">
      <w:pPr>
        <w:widowControl w:val="0"/>
        <w:autoSpaceDE w:val="0"/>
        <w:autoSpaceDN w:val="0"/>
        <w:bidi w:val="0"/>
        <w:adjustRightInd w:val="0"/>
        <w:spacing w:before="200"/>
        <w:jc w:val="center"/>
        <w:rPr>
          <w:rFonts w:ascii="Times New Roman" w:hAnsi="Times New Roman" w:cs="Times New Roman"/>
          <w:szCs w:val="24"/>
        </w:rPr>
      </w:pPr>
      <w:r w:rsidRPr="00E237FC" w:rsidR="0098137A">
        <w:rPr>
          <w:rFonts w:ascii="Times New Roman" w:hAnsi="Times New Roman" w:cs="Times New Roman"/>
          <w:szCs w:val="24"/>
        </w:rPr>
        <w:t>„</w:t>
      </w:r>
      <w:r w:rsidRPr="00E237FC">
        <w:rPr>
          <w:rFonts w:ascii="Times New Roman" w:hAnsi="Times New Roman" w:cs="Times New Roman"/>
          <w:szCs w:val="24"/>
        </w:rPr>
        <w:t>§ 19a</w:t>
      </w:r>
    </w:p>
    <w:p w:rsidR="00AB528D" w:rsidRPr="00E237FC" w:rsidP="000605EF">
      <w:pPr>
        <w:widowControl w:val="0"/>
        <w:autoSpaceDE w:val="0"/>
        <w:autoSpaceDN w:val="0"/>
        <w:bidi w:val="0"/>
        <w:adjustRightInd w:val="0"/>
        <w:spacing w:before="60"/>
        <w:jc w:val="center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Vývoz </w:t>
      </w:r>
      <w:r w:rsidRPr="00E237FC" w:rsidR="00894584">
        <w:rPr>
          <w:rFonts w:ascii="Times New Roman" w:hAnsi="Times New Roman" w:cs="Times New Roman"/>
          <w:szCs w:val="24"/>
        </w:rPr>
        <w:t xml:space="preserve">humánneho </w:t>
      </w:r>
      <w:r w:rsidRPr="00E237FC">
        <w:rPr>
          <w:rFonts w:ascii="Times New Roman" w:hAnsi="Times New Roman" w:cs="Times New Roman"/>
          <w:szCs w:val="24"/>
        </w:rPr>
        <w:t>lieku zaradeného v zozname kategorizovaných liekov</w:t>
      </w:r>
    </w:p>
    <w:p w:rsidR="00CE7A64" w:rsidRPr="00E237FC" w:rsidP="007A13F3">
      <w:pPr>
        <w:widowControl w:val="0"/>
        <w:autoSpaceDE w:val="0"/>
        <w:autoSpaceDN w:val="0"/>
        <w:bidi w:val="0"/>
        <w:adjustRightInd w:val="0"/>
        <w:spacing w:before="60"/>
        <w:rPr>
          <w:rFonts w:ascii="Times New Roman" w:hAnsi="Times New Roman" w:cs="Times New Roman"/>
          <w:szCs w:val="24"/>
        </w:rPr>
      </w:pPr>
    </w:p>
    <w:p w:rsidR="00CE7A64" w:rsidRPr="00E237FC" w:rsidP="00AC1774">
      <w:pPr>
        <w:widowControl w:val="0"/>
        <w:autoSpaceDE w:val="0"/>
        <w:autoSpaceDN w:val="0"/>
        <w:bidi w:val="0"/>
        <w:adjustRightInd w:val="0"/>
        <w:spacing w:before="60"/>
        <w:ind w:firstLine="426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(1) </w:t>
      </w:r>
      <w:r w:rsidRPr="00E237FC" w:rsidR="007A13F3">
        <w:rPr>
          <w:rFonts w:ascii="Times New Roman" w:hAnsi="Times New Roman" w:cs="Times New Roman"/>
          <w:szCs w:val="24"/>
        </w:rPr>
        <w:t xml:space="preserve">Vývozom </w:t>
      </w:r>
      <w:r w:rsidR="00BD106B">
        <w:rPr>
          <w:rFonts w:ascii="Times New Roman" w:hAnsi="Times New Roman" w:cs="Times New Roman"/>
          <w:szCs w:val="24"/>
        </w:rPr>
        <w:t xml:space="preserve">humánneho </w:t>
      </w:r>
      <w:r w:rsidRPr="00E237FC" w:rsidR="007A13F3">
        <w:rPr>
          <w:rFonts w:ascii="Times New Roman" w:hAnsi="Times New Roman" w:cs="Times New Roman"/>
          <w:szCs w:val="24"/>
        </w:rPr>
        <w:t xml:space="preserve">lieku </w:t>
      </w:r>
      <w:r w:rsidRPr="009C32D0" w:rsidR="009C32D0">
        <w:rPr>
          <w:rFonts w:ascii="Times New Roman" w:hAnsi="Times New Roman" w:cs="Times New Roman"/>
          <w:szCs w:val="24"/>
        </w:rPr>
        <w:t xml:space="preserve">zaradeného v zozname kategorizovaných liekov </w:t>
      </w:r>
      <w:r w:rsidRPr="00E237FC" w:rsidR="008F19AF">
        <w:rPr>
          <w:rFonts w:ascii="Times New Roman" w:hAnsi="Times New Roman" w:cs="Times New Roman"/>
          <w:szCs w:val="24"/>
        </w:rPr>
        <w:t xml:space="preserve">zo Slovenskej republiky je vývoz </w:t>
      </w:r>
      <w:r w:rsidR="00C11A8E">
        <w:rPr>
          <w:rFonts w:ascii="Times New Roman" w:hAnsi="Times New Roman" w:cs="Times New Roman"/>
          <w:szCs w:val="24"/>
        </w:rPr>
        <w:t xml:space="preserve">humánneho </w:t>
      </w:r>
      <w:r w:rsidRPr="00E237FC" w:rsidR="00C11A8E">
        <w:rPr>
          <w:rFonts w:ascii="Times New Roman" w:hAnsi="Times New Roman" w:cs="Times New Roman"/>
          <w:szCs w:val="24"/>
        </w:rPr>
        <w:t xml:space="preserve">lieku </w:t>
      </w:r>
      <w:r w:rsidRPr="009C32D0" w:rsidR="00C11A8E">
        <w:rPr>
          <w:rFonts w:ascii="Times New Roman" w:hAnsi="Times New Roman" w:cs="Times New Roman"/>
          <w:szCs w:val="24"/>
        </w:rPr>
        <w:t xml:space="preserve">zaradeného v zozname kategorizovaných liekov </w:t>
      </w:r>
      <w:r w:rsidRPr="00E237FC" w:rsidR="007A13F3">
        <w:rPr>
          <w:rFonts w:ascii="Times New Roman" w:hAnsi="Times New Roman" w:cs="Times New Roman"/>
          <w:szCs w:val="24"/>
        </w:rPr>
        <w:t>do in</w:t>
      </w:r>
      <w:r w:rsidR="002360D4">
        <w:rPr>
          <w:rFonts w:ascii="Times New Roman" w:hAnsi="Times New Roman" w:cs="Times New Roman"/>
          <w:szCs w:val="24"/>
        </w:rPr>
        <w:t>ého</w:t>
      </w:r>
      <w:r w:rsidRPr="00E237FC" w:rsidR="007A13F3">
        <w:rPr>
          <w:rFonts w:ascii="Times New Roman" w:hAnsi="Times New Roman" w:cs="Times New Roman"/>
          <w:szCs w:val="24"/>
        </w:rPr>
        <w:t xml:space="preserve"> člensk</w:t>
      </w:r>
      <w:r w:rsidR="002360D4">
        <w:rPr>
          <w:rFonts w:ascii="Times New Roman" w:hAnsi="Times New Roman" w:cs="Times New Roman"/>
          <w:szCs w:val="24"/>
        </w:rPr>
        <w:t>ého</w:t>
      </w:r>
      <w:r w:rsidRPr="00E237FC" w:rsidR="007A13F3">
        <w:rPr>
          <w:rFonts w:ascii="Times New Roman" w:hAnsi="Times New Roman" w:cs="Times New Roman"/>
          <w:szCs w:val="24"/>
        </w:rPr>
        <w:t xml:space="preserve"> štát</w:t>
      </w:r>
      <w:r w:rsidR="002360D4">
        <w:rPr>
          <w:rFonts w:ascii="Times New Roman" w:hAnsi="Times New Roman" w:cs="Times New Roman"/>
          <w:szCs w:val="24"/>
        </w:rPr>
        <w:t>u</w:t>
      </w:r>
      <w:r w:rsidRPr="00E237FC" w:rsidR="007A13F3">
        <w:rPr>
          <w:rFonts w:ascii="Times New Roman" w:hAnsi="Times New Roman" w:cs="Times New Roman"/>
          <w:szCs w:val="24"/>
        </w:rPr>
        <w:t xml:space="preserve"> Európskej únie alebo do zmluvn</w:t>
      </w:r>
      <w:r w:rsidR="002360D4">
        <w:rPr>
          <w:rFonts w:ascii="Times New Roman" w:hAnsi="Times New Roman" w:cs="Times New Roman"/>
          <w:szCs w:val="24"/>
        </w:rPr>
        <w:t>ého</w:t>
      </w:r>
      <w:r w:rsidRPr="00E237FC" w:rsidR="007A13F3">
        <w:rPr>
          <w:rFonts w:ascii="Times New Roman" w:hAnsi="Times New Roman" w:cs="Times New Roman"/>
          <w:szCs w:val="24"/>
        </w:rPr>
        <w:t xml:space="preserve"> štát</w:t>
      </w:r>
      <w:r w:rsidR="002360D4">
        <w:rPr>
          <w:rFonts w:ascii="Times New Roman" w:hAnsi="Times New Roman" w:cs="Times New Roman"/>
          <w:szCs w:val="24"/>
        </w:rPr>
        <w:t>u</w:t>
      </w:r>
      <w:r w:rsidRPr="00E237FC" w:rsidR="007A13F3">
        <w:rPr>
          <w:rFonts w:ascii="Times New Roman" w:hAnsi="Times New Roman" w:cs="Times New Roman"/>
          <w:szCs w:val="24"/>
        </w:rPr>
        <w:t xml:space="preserve"> Dohody o Európskom hospodárskom priestore</w:t>
      </w:r>
      <w:r w:rsidRPr="00E237FC" w:rsidR="008F19AF">
        <w:rPr>
          <w:rFonts w:ascii="Times New Roman" w:hAnsi="Times New Roman" w:cs="Times New Roman"/>
          <w:szCs w:val="24"/>
        </w:rPr>
        <w:t xml:space="preserve"> a do tret</w:t>
      </w:r>
      <w:r w:rsidR="002360D4">
        <w:rPr>
          <w:rFonts w:ascii="Times New Roman" w:hAnsi="Times New Roman" w:cs="Times New Roman"/>
          <w:szCs w:val="24"/>
        </w:rPr>
        <w:t>ieho</w:t>
      </w:r>
      <w:r w:rsidRPr="00E237FC" w:rsidR="008F19AF">
        <w:rPr>
          <w:rFonts w:ascii="Times New Roman" w:hAnsi="Times New Roman" w:cs="Times New Roman"/>
          <w:szCs w:val="24"/>
        </w:rPr>
        <w:t xml:space="preserve"> štát</w:t>
      </w:r>
      <w:r w:rsidR="002360D4">
        <w:rPr>
          <w:rFonts w:ascii="Times New Roman" w:hAnsi="Times New Roman" w:cs="Times New Roman"/>
          <w:szCs w:val="24"/>
        </w:rPr>
        <w:t>u</w:t>
      </w:r>
      <w:r w:rsidRPr="00E237FC" w:rsidR="007A13F3">
        <w:rPr>
          <w:rFonts w:ascii="Times New Roman" w:hAnsi="Times New Roman" w:cs="Times New Roman"/>
          <w:szCs w:val="24"/>
        </w:rPr>
        <w:t>.</w:t>
      </w:r>
      <w:r w:rsidRPr="00E237FC" w:rsidR="00601AD1">
        <w:rPr>
          <w:rFonts w:ascii="Times New Roman" w:hAnsi="Times New Roman" w:cs="Times New Roman"/>
          <w:szCs w:val="24"/>
        </w:rPr>
        <w:t xml:space="preserve"> Za vývoz sa nepovažuje spätný predaj </w:t>
      </w:r>
      <w:r w:rsidR="00BD106B">
        <w:rPr>
          <w:rFonts w:ascii="Times New Roman" w:hAnsi="Times New Roman" w:cs="Times New Roman"/>
          <w:szCs w:val="24"/>
        </w:rPr>
        <w:t xml:space="preserve">humánneho </w:t>
      </w:r>
      <w:r w:rsidRPr="00E237FC" w:rsidR="00601AD1">
        <w:rPr>
          <w:rFonts w:ascii="Times New Roman" w:hAnsi="Times New Roman" w:cs="Times New Roman"/>
          <w:szCs w:val="24"/>
        </w:rPr>
        <w:t xml:space="preserve">lieku </w:t>
      </w:r>
      <w:r w:rsidRPr="00E237FC" w:rsidR="006C1D8B">
        <w:rPr>
          <w:rFonts w:ascii="Times New Roman" w:hAnsi="Times New Roman" w:cs="Times New Roman"/>
          <w:szCs w:val="24"/>
        </w:rPr>
        <w:t xml:space="preserve"> </w:t>
      </w:r>
      <w:r w:rsidRPr="00380677" w:rsidR="00380677">
        <w:rPr>
          <w:rFonts w:ascii="Times New Roman" w:hAnsi="Times New Roman" w:cs="Times New Roman"/>
          <w:szCs w:val="24"/>
        </w:rPr>
        <w:t xml:space="preserve">zaradeného v zozname kategorizovaných liekov </w:t>
      </w:r>
      <w:r w:rsidRPr="00E237FC" w:rsidR="006C1D8B">
        <w:rPr>
          <w:rFonts w:ascii="Times New Roman" w:hAnsi="Times New Roman" w:cs="Times New Roman"/>
          <w:szCs w:val="24"/>
        </w:rPr>
        <w:t xml:space="preserve">alebo vrátenie  </w:t>
      </w:r>
      <w:r w:rsidR="00BD106B">
        <w:rPr>
          <w:rFonts w:ascii="Times New Roman" w:hAnsi="Times New Roman" w:cs="Times New Roman"/>
          <w:szCs w:val="24"/>
        </w:rPr>
        <w:t xml:space="preserve">humánneho </w:t>
      </w:r>
      <w:r w:rsidRPr="00E237FC" w:rsidR="006C1D8B">
        <w:rPr>
          <w:rFonts w:ascii="Times New Roman" w:hAnsi="Times New Roman" w:cs="Times New Roman"/>
          <w:szCs w:val="24"/>
        </w:rPr>
        <w:t>lieku</w:t>
      </w:r>
      <w:r w:rsidRPr="00380677" w:rsidR="00380677">
        <w:rPr>
          <w:rFonts w:ascii="Times New Roman" w:hAnsi="Times New Roman"/>
        </w:rPr>
        <w:t xml:space="preserve"> </w:t>
      </w:r>
      <w:r w:rsidRPr="00380677" w:rsidR="00380677">
        <w:rPr>
          <w:rFonts w:ascii="Times New Roman" w:hAnsi="Times New Roman" w:cs="Times New Roman"/>
          <w:szCs w:val="24"/>
        </w:rPr>
        <w:t>zaradeného v zozname kategorizovaných liekov</w:t>
      </w:r>
      <w:r w:rsidRPr="00E237FC" w:rsidR="006C1D8B">
        <w:rPr>
          <w:rFonts w:ascii="Times New Roman" w:hAnsi="Times New Roman" w:cs="Times New Roman"/>
          <w:szCs w:val="24"/>
        </w:rPr>
        <w:t xml:space="preserve"> v dôsledku uplatnenia si nárokov z vád dodaného </w:t>
      </w:r>
      <w:r w:rsidR="00305453">
        <w:rPr>
          <w:rFonts w:ascii="Times New Roman" w:hAnsi="Times New Roman" w:cs="Times New Roman"/>
          <w:szCs w:val="24"/>
        </w:rPr>
        <w:t xml:space="preserve">humánneho </w:t>
      </w:r>
      <w:r w:rsidRPr="00E237FC" w:rsidR="006C1D8B">
        <w:rPr>
          <w:rFonts w:ascii="Times New Roman" w:hAnsi="Times New Roman" w:cs="Times New Roman"/>
          <w:szCs w:val="24"/>
        </w:rPr>
        <w:t>lieku</w:t>
      </w:r>
      <w:r w:rsidRPr="00E237FC" w:rsidR="006C1D8B">
        <w:rPr>
          <w:rFonts w:ascii="Times New Roman" w:hAnsi="Times New Roman" w:cs="Times New Roman"/>
          <w:szCs w:val="24"/>
          <w:vertAlign w:val="superscript"/>
        </w:rPr>
        <w:t>15b</w:t>
      </w:r>
      <w:r w:rsidR="00CF122C">
        <w:rPr>
          <w:rFonts w:ascii="Times New Roman" w:hAnsi="Times New Roman" w:cs="Times New Roman"/>
          <w:szCs w:val="24"/>
        </w:rPr>
        <w:t>) alebo</w:t>
      </w:r>
      <w:r w:rsidRPr="00E237FC" w:rsidR="006C1D8B">
        <w:rPr>
          <w:rFonts w:ascii="Times New Roman" w:hAnsi="Times New Roman" w:cs="Times New Roman"/>
          <w:szCs w:val="24"/>
        </w:rPr>
        <w:t xml:space="preserve"> stiahnutia </w:t>
      </w:r>
      <w:r w:rsidRPr="00CF122C" w:rsidR="00CF122C">
        <w:rPr>
          <w:rFonts w:ascii="Times New Roman" w:hAnsi="Times New Roman" w:cs="Times New Roman"/>
          <w:szCs w:val="24"/>
        </w:rPr>
        <w:t xml:space="preserve">humánneho lieku </w:t>
      </w:r>
      <w:r w:rsidRPr="00E237FC" w:rsidR="006C1D8B">
        <w:rPr>
          <w:rFonts w:ascii="Times New Roman" w:hAnsi="Times New Roman" w:cs="Times New Roman"/>
          <w:szCs w:val="24"/>
        </w:rPr>
        <w:t>z trhu.</w:t>
      </w:r>
    </w:p>
    <w:p w:rsidR="00AC1774" w:rsidRPr="00076A9C" w:rsidP="00AC1774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 w:rsidR="00C405E4">
        <w:rPr>
          <w:rFonts w:ascii="Times New Roman" w:hAnsi="Times New Roman" w:cs="Times New Roman"/>
          <w:szCs w:val="24"/>
        </w:rPr>
        <w:t>(</w:t>
      </w:r>
      <w:r w:rsidRPr="00E237FC" w:rsidR="007A13F3">
        <w:rPr>
          <w:rFonts w:ascii="Times New Roman" w:hAnsi="Times New Roman" w:cs="Times New Roman"/>
          <w:szCs w:val="24"/>
        </w:rPr>
        <w:t>2</w:t>
      </w:r>
      <w:r w:rsidRPr="00E237FC" w:rsidR="00C405E4">
        <w:rPr>
          <w:rFonts w:ascii="Times New Roman" w:hAnsi="Times New Roman" w:cs="Times New Roman"/>
          <w:szCs w:val="24"/>
        </w:rPr>
        <w:t xml:space="preserve">) </w:t>
      </w:r>
      <w:r w:rsidRPr="00E237FC" w:rsidR="00894584">
        <w:rPr>
          <w:rFonts w:ascii="Times New Roman" w:hAnsi="Times New Roman" w:cs="Times New Roman"/>
          <w:szCs w:val="24"/>
        </w:rPr>
        <w:t xml:space="preserve">Humánny liek zaradený </w:t>
      </w:r>
      <w:r w:rsidRPr="00E237FC" w:rsidR="00C405E4">
        <w:rPr>
          <w:rFonts w:ascii="Times New Roman" w:hAnsi="Times New Roman" w:cs="Times New Roman"/>
          <w:szCs w:val="24"/>
        </w:rPr>
        <w:t>v zozname kategorizovaných</w:t>
      </w:r>
      <w:r w:rsidRPr="00E237FC" w:rsidR="007609DA">
        <w:rPr>
          <w:rFonts w:ascii="Times New Roman" w:hAnsi="Times New Roman" w:cs="Times New Roman"/>
          <w:szCs w:val="24"/>
        </w:rPr>
        <w:t xml:space="preserve"> liekov </w:t>
      </w:r>
      <w:r w:rsidRPr="00E237FC" w:rsidR="00C405E4">
        <w:rPr>
          <w:rFonts w:ascii="Times New Roman" w:hAnsi="Times New Roman" w:cs="Times New Roman"/>
          <w:szCs w:val="24"/>
        </w:rPr>
        <w:t xml:space="preserve"> môže </w:t>
      </w:r>
      <w:r w:rsidRPr="00E237FC" w:rsidR="00894584">
        <w:rPr>
          <w:rFonts w:ascii="Times New Roman" w:hAnsi="Times New Roman" w:cs="Times New Roman"/>
          <w:szCs w:val="24"/>
        </w:rPr>
        <w:t xml:space="preserve"> vyvážať </w:t>
      </w:r>
      <w:r w:rsidRPr="00E237FC" w:rsidR="00C405E4">
        <w:rPr>
          <w:rFonts w:ascii="Times New Roman" w:hAnsi="Times New Roman" w:cs="Times New Roman"/>
          <w:szCs w:val="24"/>
        </w:rPr>
        <w:t xml:space="preserve">len </w:t>
      </w:r>
      <w:r w:rsidRPr="00E237FC" w:rsidR="00435E5C">
        <w:rPr>
          <w:rFonts w:ascii="Times New Roman" w:hAnsi="Times New Roman" w:cs="Times New Roman"/>
          <w:szCs w:val="24"/>
        </w:rPr>
        <w:t xml:space="preserve">držiteľ povolenia na výrobu liekov, </w:t>
      </w:r>
      <w:r w:rsidRPr="00E237FC">
        <w:rPr>
          <w:rFonts w:ascii="Times New Roman" w:hAnsi="Times New Roman" w:cs="Times New Roman"/>
          <w:szCs w:val="24"/>
        </w:rPr>
        <w:t>ktorý</w:t>
      </w:r>
      <w:r w:rsidRPr="00E237FC" w:rsidR="00435E5C">
        <w:rPr>
          <w:rFonts w:ascii="Times New Roman" w:hAnsi="Times New Roman" w:cs="Times New Roman"/>
          <w:szCs w:val="24"/>
        </w:rPr>
        <w:t xml:space="preserve"> vyvážaný humánny liek vyrobil, </w:t>
      </w:r>
      <w:r w:rsidRPr="00E237FC" w:rsidR="00C405E4">
        <w:rPr>
          <w:rFonts w:ascii="Times New Roman" w:hAnsi="Times New Roman" w:cs="Times New Roman"/>
          <w:szCs w:val="24"/>
        </w:rPr>
        <w:t>držiteľ registrácie tohto lieku</w:t>
      </w:r>
      <w:r w:rsidRPr="00E237FC" w:rsidR="00181D29">
        <w:rPr>
          <w:rFonts w:ascii="Times New Roman" w:hAnsi="Times New Roman" w:cs="Times New Roman"/>
          <w:szCs w:val="24"/>
        </w:rPr>
        <w:t xml:space="preserve"> alebo držiteľ povolenia na veľkodistribúciu humánnych liekov, ak ho </w:t>
      </w:r>
      <w:r w:rsidR="002360D4">
        <w:rPr>
          <w:rFonts w:ascii="Times New Roman" w:hAnsi="Times New Roman" w:cs="Times New Roman"/>
          <w:szCs w:val="24"/>
        </w:rPr>
        <w:t xml:space="preserve">na vývoz </w:t>
      </w:r>
      <w:r w:rsidRPr="00E237FC" w:rsidR="00181D29">
        <w:rPr>
          <w:rFonts w:ascii="Times New Roman" w:hAnsi="Times New Roman" w:cs="Times New Roman"/>
          <w:szCs w:val="24"/>
        </w:rPr>
        <w:t xml:space="preserve"> humánneho lieku zaradeného v zozname kategorizovaných</w:t>
      </w:r>
      <w:r w:rsidR="00582903">
        <w:rPr>
          <w:rFonts w:ascii="Times New Roman" w:hAnsi="Times New Roman" w:cs="Times New Roman"/>
          <w:szCs w:val="24"/>
        </w:rPr>
        <w:t xml:space="preserve"> </w:t>
      </w:r>
      <w:r w:rsidRPr="00076A9C" w:rsidR="00582903">
        <w:rPr>
          <w:rFonts w:ascii="Times New Roman" w:hAnsi="Times New Roman" w:cs="Times New Roman"/>
          <w:szCs w:val="24"/>
        </w:rPr>
        <w:t>liekov</w:t>
      </w:r>
      <w:r w:rsidRPr="00076A9C" w:rsidR="009804A3">
        <w:rPr>
          <w:rFonts w:ascii="Times New Roman" w:hAnsi="Times New Roman" w:cs="Times New Roman"/>
          <w:szCs w:val="24"/>
        </w:rPr>
        <w:t xml:space="preserve"> </w:t>
      </w:r>
      <w:r w:rsidRPr="00076A9C" w:rsidR="002360D4">
        <w:rPr>
          <w:rFonts w:ascii="Times New Roman" w:hAnsi="Times New Roman" w:cs="Times New Roman"/>
          <w:szCs w:val="24"/>
        </w:rPr>
        <w:t>splnomocnil</w:t>
      </w:r>
      <w:r w:rsidRPr="00076A9C" w:rsidR="00181D29">
        <w:rPr>
          <w:rFonts w:ascii="Times New Roman" w:hAnsi="Times New Roman" w:cs="Times New Roman"/>
          <w:szCs w:val="24"/>
        </w:rPr>
        <w:t xml:space="preserve"> </w:t>
      </w:r>
      <w:r w:rsidRPr="00076A9C" w:rsidR="00582903">
        <w:rPr>
          <w:rFonts w:ascii="Times New Roman" w:hAnsi="Times New Roman" w:cs="Times New Roman"/>
          <w:szCs w:val="24"/>
        </w:rPr>
        <w:t xml:space="preserve">písomným plnomocenstvom </w:t>
      </w:r>
      <w:r w:rsidRPr="00076A9C" w:rsidR="00181D29">
        <w:rPr>
          <w:rFonts w:ascii="Times New Roman" w:hAnsi="Times New Roman" w:cs="Times New Roman"/>
          <w:szCs w:val="24"/>
        </w:rPr>
        <w:t>držiteľ registrácie</w:t>
      </w:r>
      <w:r w:rsidRPr="00076A9C">
        <w:rPr>
          <w:rFonts w:ascii="Times New Roman" w:hAnsi="Times New Roman" w:cs="Times New Roman"/>
          <w:szCs w:val="24"/>
        </w:rPr>
        <w:t xml:space="preserve"> tohto lieku</w:t>
      </w:r>
      <w:r w:rsidRPr="00076A9C" w:rsidR="007609DA">
        <w:rPr>
          <w:rFonts w:ascii="Times New Roman" w:hAnsi="Times New Roman" w:cs="Times New Roman"/>
          <w:szCs w:val="24"/>
        </w:rPr>
        <w:t>.</w:t>
      </w:r>
    </w:p>
    <w:p w:rsidR="00AC1774" w:rsidRPr="00E237FC" w:rsidP="00AC1774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076A9C">
        <w:rPr>
          <w:rFonts w:ascii="Times New Roman" w:hAnsi="Times New Roman" w:cs="Times New Roman"/>
          <w:szCs w:val="24"/>
        </w:rPr>
        <w:t>(3)</w:t>
      </w:r>
      <w:r w:rsidRPr="00076A9C" w:rsidR="00435E5C">
        <w:rPr>
          <w:rFonts w:ascii="Times New Roman" w:hAnsi="Times New Roman" w:cs="Times New Roman"/>
          <w:szCs w:val="24"/>
        </w:rPr>
        <w:t xml:space="preserve"> </w:t>
      </w:r>
      <w:r w:rsidRPr="00076A9C">
        <w:rPr>
          <w:rFonts w:ascii="Times New Roman" w:hAnsi="Times New Roman" w:cs="Times New Roman"/>
          <w:szCs w:val="24"/>
        </w:rPr>
        <w:t>Píso</w:t>
      </w:r>
      <w:r w:rsidRPr="00076A9C" w:rsidR="00EF2E8A">
        <w:rPr>
          <w:rFonts w:ascii="Times New Roman" w:hAnsi="Times New Roman" w:cs="Times New Roman"/>
          <w:szCs w:val="24"/>
        </w:rPr>
        <w:t xml:space="preserve">mné </w:t>
      </w:r>
      <w:r w:rsidRPr="00076A9C" w:rsidR="00582903">
        <w:rPr>
          <w:rFonts w:ascii="Times New Roman" w:hAnsi="Times New Roman" w:cs="Times New Roman"/>
          <w:szCs w:val="24"/>
        </w:rPr>
        <w:t>p</w:t>
      </w:r>
      <w:r w:rsidRPr="00076A9C" w:rsidR="002360D4">
        <w:rPr>
          <w:rFonts w:ascii="Times New Roman" w:hAnsi="Times New Roman" w:cs="Times New Roman"/>
          <w:szCs w:val="24"/>
        </w:rPr>
        <w:t>lnomoc</w:t>
      </w:r>
      <w:r w:rsidRPr="00076A9C" w:rsidR="00582903">
        <w:rPr>
          <w:rFonts w:ascii="Times New Roman" w:hAnsi="Times New Roman" w:cs="Times New Roman"/>
          <w:szCs w:val="24"/>
        </w:rPr>
        <w:t>enstvo</w:t>
      </w:r>
      <w:r w:rsidRPr="00076A9C" w:rsidR="00EF2E8A">
        <w:rPr>
          <w:rFonts w:ascii="Times New Roman" w:hAnsi="Times New Roman" w:cs="Times New Roman"/>
          <w:szCs w:val="24"/>
        </w:rPr>
        <w:t xml:space="preserve"> podľa odseku 2 držiteľ registrácie humánneho lieku vyhotovuje osobitne </w:t>
      </w:r>
      <w:r w:rsidRPr="00076A9C" w:rsidR="00624EAF">
        <w:rPr>
          <w:rFonts w:ascii="Times New Roman" w:hAnsi="Times New Roman" w:cs="Times New Roman"/>
          <w:szCs w:val="24"/>
        </w:rPr>
        <w:t>na</w:t>
      </w:r>
      <w:r w:rsidRPr="00076A9C">
        <w:rPr>
          <w:rFonts w:ascii="Times New Roman" w:hAnsi="Times New Roman" w:cs="Times New Roman"/>
          <w:szCs w:val="24"/>
        </w:rPr>
        <w:t xml:space="preserve"> každý vývoz humánneho lieku</w:t>
      </w:r>
      <w:r w:rsidRPr="00E237FC">
        <w:rPr>
          <w:rFonts w:ascii="Times New Roman" w:hAnsi="Times New Roman" w:cs="Times New Roman"/>
          <w:szCs w:val="24"/>
        </w:rPr>
        <w:t xml:space="preserve"> zaradeného do zoznamu kategorizovaných liekov a musí obsahovať </w:t>
      </w:r>
    </w:p>
    <w:p w:rsidR="00AC1774" w:rsidRPr="00E237FC" w:rsidP="00AC1774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a) názov humánneho lieku,</w:t>
      </w:r>
    </w:p>
    <w:p w:rsidR="00AC1774" w:rsidRPr="00E237FC" w:rsidP="00AC1774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d) kód humánneho lieku pridelený štátnym ústavom, </w:t>
      </w:r>
    </w:p>
    <w:p w:rsidR="00AC1774" w:rsidRPr="00E237FC" w:rsidP="00AC1774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e) veľkosť balenia humánneho lieku,</w:t>
      </w:r>
    </w:p>
    <w:p w:rsidR="00AC1774" w:rsidRPr="00E237FC" w:rsidP="00AC1774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f) počet balení humánneho lieku,</w:t>
      </w:r>
    </w:p>
    <w:p w:rsidR="00AC1774" w:rsidRPr="00E237FC" w:rsidP="00AC1774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g) číslo šarže humánneho lieku,</w:t>
      </w:r>
    </w:p>
    <w:p w:rsidR="00AC1774" w:rsidRPr="00E237FC" w:rsidP="00E237FC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h) názov štátu, do ktorého sa humánny liek vyváža,</w:t>
      </w:r>
    </w:p>
    <w:p w:rsidR="00AC1774" w:rsidRPr="00E237FC" w:rsidP="00AC1774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="00E237FC">
        <w:rPr>
          <w:rFonts w:ascii="Times New Roman" w:hAnsi="Times New Roman" w:cs="Times New Roman"/>
          <w:szCs w:val="24"/>
        </w:rPr>
        <w:t>i</w:t>
      </w:r>
      <w:r w:rsidRPr="00E237FC">
        <w:rPr>
          <w:rFonts w:ascii="Times New Roman" w:hAnsi="Times New Roman" w:cs="Times New Roman"/>
          <w:szCs w:val="24"/>
        </w:rPr>
        <w:t>) najneskorší dátum uskutočnenia vývozu.</w:t>
      </w:r>
    </w:p>
    <w:p w:rsidR="00EC11B6" w:rsidRPr="00E237FC" w:rsidP="00AC1774">
      <w:pPr>
        <w:widowControl w:val="0"/>
        <w:autoSpaceDE w:val="0"/>
        <w:autoSpaceDN w:val="0"/>
        <w:bidi w:val="0"/>
        <w:adjustRightInd w:val="0"/>
        <w:spacing w:before="200"/>
        <w:ind w:firstLine="709"/>
        <w:rPr>
          <w:rFonts w:ascii="Times New Roman" w:hAnsi="Times New Roman" w:cs="Times New Roman"/>
          <w:szCs w:val="24"/>
        </w:rPr>
      </w:pPr>
      <w:r w:rsidRPr="00E237FC" w:rsidR="00AC1774">
        <w:rPr>
          <w:rFonts w:ascii="Times New Roman" w:hAnsi="Times New Roman" w:cs="Times New Roman"/>
          <w:szCs w:val="24"/>
        </w:rPr>
        <w:t xml:space="preserve">(4) </w:t>
      </w:r>
      <w:r w:rsidRPr="00E237FC" w:rsidR="007609DA">
        <w:rPr>
          <w:rFonts w:ascii="Times New Roman" w:hAnsi="Times New Roman" w:cs="Times New Roman"/>
          <w:szCs w:val="24"/>
        </w:rPr>
        <w:t>D</w:t>
      </w:r>
      <w:r w:rsidRPr="00E237FC" w:rsidR="003137BD">
        <w:rPr>
          <w:rFonts w:ascii="Times New Roman" w:hAnsi="Times New Roman" w:cs="Times New Roman"/>
          <w:szCs w:val="24"/>
        </w:rPr>
        <w:t xml:space="preserve">ržiteľ registrácie </w:t>
      </w:r>
      <w:r w:rsidRPr="00E237FC" w:rsidR="00525A77">
        <w:rPr>
          <w:rFonts w:ascii="Times New Roman" w:hAnsi="Times New Roman" w:cs="Times New Roman"/>
          <w:szCs w:val="24"/>
        </w:rPr>
        <w:t xml:space="preserve">humánneho lieku </w:t>
      </w:r>
      <w:r w:rsidRPr="00E237FC" w:rsidR="00C405E4">
        <w:rPr>
          <w:rFonts w:ascii="Times New Roman" w:hAnsi="Times New Roman" w:cs="Times New Roman"/>
          <w:szCs w:val="24"/>
        </w:rPr>
        <w:t xml:space="preserve">je povinný oznámiť </w:t>
      </w:r>
      <w:r w:rsidRPr="00E237FC" w:rsidR="002F3893">
        <w:rPr>
          <w:rFonts w:ascii="Times New Roman" w:hAnsi="Times New Roman" w:cs="Times New Roman"/>
          <w:szCs w:val="24"/>
        </w:rPr>
        <w:t xml:space="preserve">v elektronickej podobe </w:t>
      </w:r>
      <w:r w:rsidRPr="00E237FC" w:rsidR="003137BD">
        <w:rPr>
          <w:rFonts w:ascii="Times New Roman" w:hAnsi="Times New Roman" w:cs="Times New Roman"/>
          <w:szCs w:val="24"/>
        </w:rPr>
        <w:t xml:space="preserve">vývoz </w:t>
      </w:r>
      <w:r w:rsidRPr="00E237FC" w:rsidR="00181D29">
        <w:rPr>
          <w:rFonts w:ascii="Times New Roman" w:hAnsi="Times New Roman" w:cs="Times New Roman"/>
          <w:szCs w:val="24"/>
        </w:rPr>
        <w:t>humánneho lieku zaradeného v zozname kategorizovaných</w:t>
      </w:r>
      <w:r w:rsidRPr="00E237FC" w:rsidR="007609DA">
        <w:rPr>
          <w:rFonts w:ascii="Times New Roman" w:hAnsi="Times New Roman" w:cs="Times New Roman"/>
          <w:szCs w:val="24"/>
        </w:rPr>
        <w:t xml:space="preserve"> liekov </w:t>
      </w:r>
      <w:r w:rsidRPr="00E237FC" w:rsidR="00525A77">
        <w:rPr>
          <w:rFonts w:ascii="Times New Roman" w:hAnsi="Times New Roman" w:cs="Times New Roman"/>
          <w:szCs w:val="24"/>
        </w:rPr>
        <w:t xml:space="preserve">štátnemu ústavu </w:t>
      </w:r>
      <w:r w:rsidRPr="00E237FC" w:rsidR="00C405E4">
        <w:rPr>
          <w:rFonts w:ascii="Times New Roman" w:hAnsi="Times New Roman" w:cs="Times New Roman"/>
          <w:szCs w:val="24"/>
        </w:rPr>
        <w:t xml:space="preserve">najneskôr do </w:t>
      </w:r>
      <w:r w:rsidRPr="00E237FC" w:rsidR="00525A77">
        <w:rPr>
          <w:rFonts w:ascii="Times New Roman" w:hAnsi="Times New Roman" w:cs="Times New Roman"/>
          <w:szCs w:val="24"/>
        </w:rPr>
        <w:t>siedmich</w:t>
      </w:r>
      <w:r w:rsidRPr="00E237FC" w:rsidR="00C405E4">
        <w:rPr>
          <w:rFonts w:ascii="Times New Roman" w:hAnsi="Times New Roman" w:cs="Times New Roman"/>
          <w:szCs w:val="24"/>
        </w:rPr>
        <w:t xml:space="preserve"> dní od uskutočnenia </w:t>
      </w:r>
      <w:r w:rsidRPr="00E237FC" w:rsidR="003137BD">
        <w:rPr>
          <w:rFonts w:ascii="Times New Roman" w:hAnsi="Times New Roman" w:cs="Times New Roman"/>
          <w:szCs w:val="24"/>
        </w:rPr>
        <w:t>vývozu</w:t>
      </w:r>
      <w:r w:rsidRPr="00E237FC" w:rsidR="00525A77">
        <w:rPr>
          <w:rFonts w:ascii="Times New Roman" w:hAnsi="Times New Roman" w:cs="Times New Roman"/>
          <w:szCs w:val="24"/>
        </w:rPr>
        <w:t>.</w:t>
      </w:r>
      <w:r w:rsidRPr="00E237FC" w:rsidR="003137BD">
        <w:rPr>
          <w:rFonts w:ascii="Times New Roman" w:hAnsi="Times New Roman" w:cs="Times New Roman"/>
          <w:szCs w:val="24"/>
        </w:rPr>
        <w:t xml:space="preserve"> </w:t>
      </w:r>
    </w:p>
    <w:p w:rsidR="00C405E4" w:rsidRPr="00E237FC" w:rsidP="007609DA">
      <w:pPr>
        <w:widowControl w:val="0"/>
        <w:autoSpaceDE w:val="0"/>
        <w:autoSpaceDN w:val="0"/>
        <w:bidi w:val="0"/>
        <w:adjustRightInd w:val="0"/>
        <w:spacing w:before="200"/>
        <w:ind w:firstLine="708"/>
        <w:rPr>
          <w:rFonts w:ascii="Times New Roman" w:hAnsi="Times New Roman" w:cs="Times New Roman"/>
          <w:szCs w:val="24"/>
        </w:rPr>
      </w:pPr>
      <w:r w:rsidRPr="00E237FC" w:rsidR="007A13F3">
        <w:rPr>
          <w:rFonts w:ascii="Times New Roman" w:hAnsi="Times New Roman" w:cs="Times New Roman"/>
          <w:szCs w:val="24"/>
        </w:rPr>
        <w:t>(</w:t>
      </w:r>
      <w:r w:rsidRPr="00E237FC" w:rsidR="00AC1774">
        <w:rPr>
          <w:rFonts w:ascii="Times New Roman" w:hAnsi="Times New Roman" w:cs="Times New Roman"/>
          <w:szCs w:val="24"/>
        </w:rPr>
        <w:t>5</w:t>
      </w:r>
      <w:r w:rsidRPr="00E237FC">
        <w:rPr>
          <w:rFonts w:ascii="Times New Roman" w:hAnsi="Times New Roman" w:cs="Times New Roman"/>
          <w:szCs w:val="24"/>
        </w:rPr>
        <w:t xml:space="preserve">) </w:t>
      </w:r>
      <w:r w:rsidRPr="00E237FC" w:rsidR="00660595">
        <w:rPr>
          <w:rFonts w:ascii="Times New Roman" w:hAnsi="Times New Roman" w:cs="Times New Roman"/>
          <w:szCs w:val="24"/>
        </w:rPr>
        <w:t xml:space="preserve">Držiteľ registrácie humánneho lieku je povinný v oznámení podľa odseku </w:t>
      </w:r>
      <w:r w:rsidRPr="00E237FC" w:rsidR="00AC1774">
        <w:rPr>
          <w:rFonts w:ascii="Times New Roman" w:hAnsi="Times New Roman" w:cs="Times New Roman"/>
          <w:szCs w:val="24"/>
        </w:rPr>
        <w:t>4</w:t>
      </w:r>
      <w:r w:rsidRPr="00E237FC" w:rsidR="00660595">
        <w:rPr>
          <w:rFonts w:ascii="Times New Roman" w:hAnsi="Times New Roman" w:cs="Times New Roman"/>
          <w:szCs w:val="24"/>
        </w:rPr>
        <w:t xml:space="preserve"> uviesť </w:t>
      </w:r>
    </w:p>
    <w:p w:rsidR="00C405E4" w:rsidRPr="00E237FC" w:rsidP="007A4089">
      <w:pPr>
        <w:widowControl w:val="0"/>
        <w:autoSpaceDE w:val="0"/>
        <w:autoSpaceDN w:val="0"/>
        <w:bidi w:val="0"/>
        <w:adjustRightInd w:val="0"/>
        <w:spacing w:before="100"/>
        <w:ind w:left="709" w:hanging="283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a) meno, priezvisko a adresu </w:t>
      </w:r>
      <w:r w:rsidRPr="00E237FC" w:rsidR="0098137A">
        <w:rPr>
          <w:rFonts w:ascii="Times New Roman" w:hAnsi="Times New Roman" w:cs="Times New Roman"/>
          <w:szCs w:val="24"/>
        </w:rPr>
        <w:t>miesta podnikania, ak je odlišná od adresy trvalého pobytu</w:t>
      </w:r>
      <w:r w:rsidRPr="00E237FC" w:rsidR="00534308">
        <w:rPr>
          <w:rFonts w:ascii="Times New Roman" w:hAnsi="Times New Roman" w:cs="Times New Roman"/>
          <w:szCs w:val="24"/>
        </w:rPr>
        <w:t xml:space="preserve"> držiteľa registrácie</w:t>
      </w:r>
      <w:r w:rsidRPr="00E237FC" w:rsidR="008F259F">
        <w:rPr>
          <w:rFonts w:ascii="Times New Roman" w:hAnsi="Times New Roman" w:cs="Times New Roman"/>
          <w:szCs w:val="24"/>
        </w:rPr>
        <w:t xml:space="preserve"> humánneho lieku</w:t>
      </w:r>
      <w:r w:rsidRPr="00E237FC">
        <w:rPr>
          <w:rFonts w:ascii="Times New Roman" w:hAnsi="Times New Roman" w:cs="Times New Roman"/>
          <w:szCs w:val="24"/>
        </w:rPr>
        <w:t>, ak ide o fyzickú osobu</w:t>
      </w:r>
      <w:r w:rsidRPr="00E237FC" w:rsidR="0098137A">
        <w:rPr>
          <w:rFonts w:ascii="Times New Roman" w:hAnsi="Times New Roman" w:cs="Times New Roman"/>
          <w:szCs w:val="24"/>
        </w:rPr>
        <w:t xml:space="preserve"> - podnikateľa</w:t>
      </w:r>
      <w:r w:rsidRPr="00E237FC">
        <w:rPr>
          <w:rFonts w:ascii="Times New Roman" w:hAnsi="Times New Roman" w:cs="Times New Roman"/>
          <w:szCs w:val="24"/>
        </w:rPr>
        <w:t xml:space="preserve">, alebo </w:t>
      </w:r>
      <w:r w:rsidRPr="00E237FC" w:rsidR="00CF122C">
        <w:rPr>
          <w:rFonts w:ascii="Times New Roman" w:hAnsi="Times New Roman" w:cs="Times New Roman"/>
          <w:szCs w:val="24"/>
        </w:rPr>
        <w:t xml:space="preserve">obchodné meno alebo </w:t>
      </w:r>
      <w:r w:rsidRPr="00E237FC">
        <w:rPr>
          <w:rFonts w:ascii="Times New Roman" w:hAnsi="Times New Roman" w:cs="Times New Roman"/>
          <w:szCs w:val="24"/>
        </w:rPr>
        <w:t>názov a adresu sídla</w:t>
      </w:r>
      <w:r w:rsidRPr="00E237FC" w:rsidR="008F259F">
        <w:rPr>
          <w:rFonts w:ascii="Times New Roman" w:hAnsi="Times New Roman" w:cs="Times New Roman"/>
          <w:szCs w:val="24"/>
        </w:rPr>
        <w:t xml:space="preserve"> držiteľa registrácie humánneho lieku</w:t>
      </w:r>
      <w:r w:rsidRPr="00E237FC">
        <w:rPr>
          <w:rFonts w:ascii="Times New Roman" w:hAnsi="Times New Roman" w:cs="Times New Roman"/>
          <w:szCs w:val="24"/>
        </w:rPr>
        <w:t xml:space="preserve">, ak ide o právnickú osobu, </w:t>
      </w:r>
    </w:p>
    <w:p w:rsidR="00C405E4" w:rsidRPr="00076A9C" w:rsidP="007A4089">
      <w:pPr>
        <w:widowControl w:val="0"/>
        <w:autoSpaceDE w:val="0"/>
        <w:autoSpaceDN w:val="0"/>
        <w:bidi w:val="0"/>
        <w:adjustRightInd w:val="0"/>
        <w:spacing w:before="100"/>
        <w:ind w:left="709" w:hanging="283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b) meno</w:t>
      </w:r>
      <w:r w:rsidRPr="00E237FC" w:rsidR="00624EAF">
        <w:rPr>
          <w:rFonts w:ascii="Times New Roman" w:hAnsi="Times New Roman" w:cs="Times New Roman"/>
          <w:szCs w:val="24"/>
        </w:rPr>
        <w:t>,</w:t>
      </w:r>
      <w:r w:rsidRPr="00E237FC" w:rsidR="00181D29">
        <w:rPr>
          <w:rFonts w:ascii="Times New Roman" w:hAnsi="Times New Roman" w:cs="Times New Roman"/>
          <w:szCs w:val="24"/>
        </w:rPr>
        <w:t> </w:t>
      </w:r>
      <w:r w:rsidRPr="00E237FC">
        <w:rPr>
          <w:rFonts w:ascii="Times New Roman" w:hAnsi="Times New Roman" w:cs="Times New Roman"/>
          <w:szCs w:val="24"/>
        </w:rPr>
        <w:t>priezvisko</w:t>
      </w:r>
      <w:r w:rsidRPr="00E237FC" w:rsidR="00181D29">
        <w:rPr>
          <w:rFonts w:ascii="Times New Roman" w:hAnsi="Times New Roman" w:cs="Times New Roman"/>
          <w:szCs w:val="24"/>
        </w:rPr>
        <w:t xml:space="preserve"> a adresu </w:t>
      </w:r>
      <w:r w:rsidRPr="00E237FC" w:rsidR="0098137A">
        <w:rPr>
          <w:rFonts w:ascii="Times New Roman" w:hAnsi="Times New Roman" w:cs="Times New Roman"/>
          <w:szCs w:val="24"/>
        </w:rPr>
        <w:t>miesta podnikania, ak je odlišná od adresy trvalého pobytu</w:t>
      </w:r>
      <w:r w:rsidRPr="00E237FC" w:rsidR="00181D29">
        <w:rPr>
          <w:rFonts w:ascii="Times New Roman" w:hAnsi="Times New Roman" w:cs="Times New Roman"/>
          <w:szCs w:val="24"/>
        </w:rPr>
        <w:t xml:space="preserve"> držiteľa povolenia na veľkodistribúciu humánnych liekov</w:t>
      </w:r>
      <w:r w:rsidRPr="00E237FC">
        <w:rPr>
          <w:rFonts w:ascii="Times New Roman" w:hAnsi="Times New Roman" w:cs="Times New Roman"/>
          <w:szCs w:val="24"/>
        </w:rPr>
        <w:t>, ak ide o fyzickú osobu</w:t>
      </w:r>
      <w:r w:rsidRPr="00E237FC" w:rsidR="0098137A">
        <w:rPr>
          <w:rFonts w:ascii="Times New Roman" w:hAnsi="Times New Roman" w:cs="Times New Roman"/>
          <w:szCs w:val="24"/>
        </w:rPr>
        <w:t xml:space="preserve"> - podnikateľa</w:t>
      </w:r>
      <w:r w:rsidRPr="00E237FC">
        <w:rPr>
          <w:rFonts w:ascii="Times New Roman" w:hAnsi="Times New Roman" w:cs="Times New Roman"/>
          <w:szCs w:val="24"/>
        </w:rPr>
        <w:t>, alebo obchodné meno</w:t>
      </w:r>
      <w:r w:rsidRPr="00E237FC" w:rsidR="00181D29">
        <w:rPr>
          <w:rFonts w:ascii="Times New Roman" w:hAnsi="Times New Roman" w:cs="Times New Roman"/>
          <w:szCs w:val="24"/>
        </w:rPr>
        <w:t xml:space="preserve"> </w:t>
      </w:r>
      <w:r w:rsidRPr="00E237FC" w:rsidR="00CF122C">
        <w:rPr>
          <w:rFonts w:ascii="Times New Roman" w:hAnsi="Times New Roman" w:cs="Times New Roman"/>
          <w:szCs w:val="24"/>
        </w:rPr>
        <w:t xml:space="preserve">alebo názov </w:t>
      </w:r>
      <w:r w:rsidRPr="00E237FC" w:rsidR="00181D29">
        <w:rPr>
          <w:rFonts w:ascii="Times New Roman" w:hAnsi="Times New Roman" w:cs="Times New Roman"/>
          <w:szCs w:val="24"/>
        </w:rPr>
        <w:t xml:space="preserve">a adresu sídla držiteľa povolenia na </w:t>
      </w:r>
      <w:r w:rsidRPr="00076A9C" w:rsidR="00181D29">
        <w:rPr>
          <w:rFonts w:ascii="Times New Roman" w:hAnsi="Times New Roman" w:cs="Times New Roman"/>
          <w:szCs w:val="24"/>
        </w:rPr>
        <w:t>veľkodistribúciu humánnych liekov</w:t>
      </w:r>
      <w:r w:rsidRPr="00076A9C">
        <w:rPr>
          <w:rFonts w:ascii="Times New Roman" w:hAnsi="Times New Roman" w:cs="Times New Roman"/>
          <w:szCs w:val="24"/>
        </w:rPr>
        <w:t xml:space="preserve">, ak ide o právnickú osobu, </w:t>
      </w:r>
      <w:r w:rsidRPr="00076A9C" w:rsidR="00181D29">
        <w:rPr>
          <w:rFonts w:ascii="Times New Roman" w:hAnsi="Times New Roman" w:cs="Times New Roman"/>
          <w:szCs w:val="24"/>
        </w:rPr>
        <w:t xml:space="preserve">ak </w:t>
      </w:r>
      <w:r w:rsidRPr="00076A9C" w:rsidR="006428AC">
        <w:rPr>
          <w:rFonts w:ascii="Times New Roman" w:hAnsi="Times New Roman" w:cs="Times New Roman"/>
          <w:szCs w:val="24"/>
        </w:rPr>
        <w:t xml:space="preserve">humánny liek vyviezol </w:t>
      </w:r>
      <w:r w:rsidRPr="00076A9C" w:rsidR="00E14A6A">
        <w:rPr>
          <w:rFonts w:ascii="Times New Roman" w:hAnsi="Times New Roman" w:cs="Times New Roman"/>
          <w:szCs w:val="24"/>
        </w:rPr>
        <w:t>držiteľ povolenia na veľkodistribúciu humánnych liekov</w:t>
      </w:r>
      <w:r w:rsidRPr="00076A9C" w:rsidR="006428AC">
        <w:rPr>
          <w:rFonts w:ascii="Times New Roman" w:hAnsi="Times New Roman" w:cs="Times New Roman"/>
          <w:szCs w:val="24"/>
        </w:rPr>
        <w:t xml:space="preserve"> na základe </w:t>
      </w:r>
      <w:r w:rsidRPr="00076A9C" w:rsidR="003E06D7">
        <w:rPr>
          <w:rFonts w:ascii="Times New Roman" w:hAnsi="Times New Roman" w:cs="Times New Roman"/>
          <w:szCs w:val="24"/>
        </w:rPr>
        <w:t xml:space="preserve">písomného </w:t>
      </w:r>
      <w:r w:rsidRPr="00076A9C" w:rsidR="002F3893">
        <w:rPr>
          <w:rFonts w:ascii="Times New Roman" w:hAnsi="Times New Roman" w:cs="Times New Roman"/>
          <w:szCs w:val="24"/>
        </w:rPr>
        <w:t>splnomocnen</w:t>
      </w:r>
      <w:r w:rsidRPr="00076A9C" w:rsidR="006428AC">
        <w:rPr>
          <w:rFonts w:ascii="Times New Roman" w:hAnsi="Times New Roman" w:cs="Times New Roman"/>
          <w:szCs w:val="24"/>
        </w:rPr>
        <w:t xml:space="preserve">ia podľa odseku </w:t>
      </w:r>
      <w:r w:rsidRPr="00076A9C" w:rsidR="003E06D7">
        <w:rPr>
          <w:rFonts w:ascii="Times New Roman" w:hAnsi="Times New Roman" w:cs="Times New Roman"/>
          <w:szCs w:val="24"/>
        </w:rPr>
        <w:t>2</w:t>
      </w:r>
      <w:r w:rsidRPr="00076A9C" w:rsidR="006428AC">
        <w:rPr>
          <w:rFonts w:ascii="Times New Roman" w:hAnsi="Times New Roman" w:cs="Times New Roman"/>
          <w:szCs w:val="24"/>
        </w:rPr>
        <w:t xml:space="preserve">, </w:t>
      </w:r>
      <w:r w:rsidRPr="00076A9C">
        <w:rPr>
          <w:rFonts w:ascii="Times New Roman" w:hAnsi="Times New Roman" w:cs="Times New Roman"/>
          <w:szCs w:val="24"/>
        </w:rPr>
        <w:t xml:space="preserve"> </w:t>
      </w:r>
    </w:p>
    <w:p w:rsidR="00C405E4" w:rsidRPr="00E237FC" w:rsidP="007A4089">
      <w:pPr>
        <w:widowControl w:val="0"/>
        <w:autoSpaceDE w:val="0"/>
        <w:autoSpaceDN w:val="0"/>
        <w:bidi w:val="0"/>
        <w:adjustRightInd w:val="0"/>
        <w:spacing w:before="100"/>
        <w:ind w:left="709" w:hanging="283"/>
        <w:rPr>
          <w:rFonts w:ascii="Times New Roman" w:hAnsi="Times New Roman" w:cs="Times New Roman"/>
          <w:szCs w:val="24"/>
        </w:rPr>
      </w:pPr>
      <w:r w:rsidRPr="00076A9C">
        <w:rPr>
          <w:rFonts w:ascii="Times New Roman" w:hAnsi="Times New Roman" w:cs="Times New Roman"/>
          <w:szCs w:val="24"/>
        </w:rPr>
        <w:t>c) názov humánneho lieku</w:t>
      </w:r>
      <w:r w:rsidRPr="00E237FC">
        <w:rPr>
          <w:rFonts w:ascii="Times New Roman" w:hAnsi="Times New Roman" w:cs="Times New Roman"/>
          <w:szCs w:val="24"/>
        </w:rPr>
        <w:t>,</w:t>
      </w:r>
    </w:p>
    <w:p w:rsidR="00C405E4" w:rsidRPr="00E237FC" w:rsidP="007A4089">
      <w:pPr>
        <w:widowControl w:val="0"/>
        <w:autoSpaceDE w:val="0"/>
        <w:autoSpaceDN w:val="0"/>
        <w:bidi w:val="0"/>
        <w:adjustRightInd w:val="0"/>
        <w:spacing w:before="100"/>
        <w:ind w:left="709" w:hanging="283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d) kód humánneho lieku pridelený štátnym ústavom, </w:t>
      </w:r>
    </w:p>
    <w:p w:rsidR="00C405E4" w:rsidRPr="00E237FC" w:rsidP="007A4089">
      <w:pPr>
        <w:widowControl w:val="0"/>
        <w:autoSpaceDE w:val="0"/>
        <w:autoSpaceDN w:val="0"/>
        <w:bidi w:val="0"/>
        <w:adjustRightInd w:val="0"/>
        <w:spacing w:before="100"/>
        <w:ind w:left="709" w:hanging="283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e) veľkosť balenia humánneho lieku,</w:t>
      </w:r>
    </w:p>
    <w:p w:rsidR="00C405E4" w:rsidRPr="00E237FC" w:rsidP="007A4089">
      <w:pPr>
        <w:widowControl w:val="0"/>
        <w:autoSpaceDE w:val="0"/>
        <w:autoSpaceDN w:val="0"/>
        <w:bidi w:val="0"/>
        <w:adjustRightInd w:val="0"/>
        <w:spacing w:before="100"/>
        <w:ind w:left="709" w:hanging="283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f) počet balení humánneho lieku,</w:t>
      </w:r>
    </w:p>
    <w:p w:rsidR="003421D1" w:rsidRPr="00E237FC" w:rsidP="007A4089">
      <w:pPr>
        <w:widowControl w:val="0"/>
        <w:autoSpaceDE w:val="0"/>
        <w:autoSpaceDN w:val="0"/>
        <w:bidi w:val="0"/>
        <w:adjustRightInd w:val="0"/>
        <w:spacing w:before="100"/>
        <w:ind w:left="709" w:hanging="283"/>
        <w:rPr>
          <w:rFonts w:ascii="Times New Roman" w:hAnsi="Times New Roman" w:cs="Times New Roman"/>
          <w:szCs w:val="24"/>
        </w:rPr>
      </w:pPr>
      <w:r w:rsidRPr="00E237FC" w:rsidR="00C405E4">
        <w:rPr>
          <w:rFonts w:ascii="Times New Roman" w:hAnsi="Times New Roman" w:cs="Times New Roman"/>
          <w:szCs w:val="24"/>
        </w:rPr>
        <w:t>g) číslo šarže humánneho lieku,</w:t>
      </w:r>
    </w:p>
    <w:p w:rsidR="003421D1" w:rsidRPr="00E237FC" w:rsidP="007A4089">
      <w:pPr>
        <w:widowControl w:val="0"/>
        <w:autoSpaceDE w:val="0"/>
        <w:autoSpaceDN w:val="0"/>
        <w:bidi w:val="0"/>
        <w:adjustRightInd w:val="0"/>
        <w:spacing w:before="100"/>
        <w:ind w:left="709" w:hanging="283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h) jednotková cena balenia v úradne určenej cene,</w:t>
      </w:r>
    </w:p>
    <w:p w:rsidR="003421D1" w:rsidRPr="00E237FC" w:rsidP="007A4089">
      <w:pPr>
        <w:widowControl w:val="0"/>
        <w:autoSpaceDE w:val="0"/>
        <w:autoSpaceDN w:val="0"/>
        <w:bidi w:val="0"/>
        <w:adjustRightInd w:val="0"/>
        <w:spacing w:before="100"/>
        <w:ind w:left="709" w:hanging="283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i) celková cena vyvezených liekov,</w:t>
      </w:r>
    </w:p>
    <w:p w:rsidR="00C405E4" w:rsidRPr="00E237FC" w:rsidP="007A4089">
      <w:pPr>
        <w:widowControl w:val="0"/>
        <w:autoSpaceDE w:val="0"/>
        <w:autoSpaceDN w:val="0"/>
        <w:bidi w:val="0"/>
        <w:adjustRightInd w:val="0"/>
        <w:spacing w:before="100"/>
        <w:ind w:left="709" w:hanging="283"/>
        <w:rPr>
          <w:rFonts w:ascii="Times New Roman" w:hAnsi="Times New Roman" w:cs="Times New Roman"/>
          <w:szCs w:val="24"/>
        </w:rPr>
      </w:pPr>
      <w:r w:rsidRPr="00E237FC" w:rsidR="003421D1">
        <w:rPr>
          <w:rFonts w:ascii="Times New Roman" w:hAnsi="Times New Roman" w:cs="Times New Roman"/>
          <w:szCs w:val="24"/>
        </w:rPr>
        <w:t>j</w:t>
      </w:r>
      <w:r w:rsidRPr="00E237FC">
        <w:rPr>
          <w:rFonts w:ascii="Times New Roman" w:hAnsi="Times New Roman" w:cs="Times New Roman"/>
          <w:szCs w:val="24"/>
        </w:rPr>
        <w:t xml:space="preserve">) názov </w:t>
      </w:r>
      <w:r w:rsidRPr="00E237FC" w:rsidR="0098137A">
        <w:rPr>
          <w:rFonts w:ascii="Times New Roman" w:hAnsi="Times New Roman"/>
        </w:rPr>
        <w:t>štátu, do ktorého sa humánny liek vyváža</w:t>
      </w:r>
      <w:r w:rsidRPr="00E237FC">
        <w:rPr>
          <w:rFonts w:ascii="Times New Roman" w:hAnsi="Times New Roman" w:cs="Times New Roman"/>
          <w:szCs w:val="24"/>
        </w:rPr>
        <w:t>,</w:t>
      </w:r>
    </w:p>
    <w:p w:rsidR="00C405E4" w:rsidRPr="00E237FC" w:rsidP="007A4089">
      <w:pPr>
        <w:widowControl w:val="0"/>
        <w:autoSpaceDE w:val="0"/>
        <w:autoSpaceDN w:val="0"/>
        <w:bidi w:val="0"/>
        <w:adjustRightInd w:val="0"/>
        <w:spacing w:before="100"/>
        <w:ind w:left="709" w:hanging="283"/>
        <w:rPr>
          <w:rFonts w:ascii="Times New Roman" w:hAnsi="Times New Roman" w:cs="Times New Roman"/>
          <w:szCs w:val="24"/>
        </w:rPr>
      </w:pPr>
      <w:r w:rsidRPr="00E237FC" w:rsidR="003421D1">
        <w:rPr>
          <w:rFonts w:ascii="Times New Roman" w:hAnsi="Times New Roman" w:cs="Times New Roman"/>
          <w:szCs w:val="24"/>
        </w:rPr>
        <w:t>k</w:t>
      </w:r>
      <w:r w:rsidRPr="00E237FC">
        <w:rPr>
          <w:rFonts w:ascii="Times New Roman" w:hAnsi="Times New Roman" w:cs="Times New Roman"/>
          <w:szCs w:val="24"/>
        </w:rPr>
        <w:t>) dátum vývozu humánneho lieku,</w:t>
      </w:r>
    </w:p>
    <w:p w:rsidR="00C405E4" w:rsidRPr="00E237FC" w:rsidP="007A4089">
      <w:pPr>
        <w:widowControl w:val="0"/>
        <w:autoSpaceDE w:val="0"/>
        <w:autoSpaceDN w:val="0"/>
        <w:bidi w:val="0"/>
        <w:adjustRightInd w:val="0"/>
        <w:spacing w:before="100"/>
        <w:ind w:left="709" w:hanging="283"/>
        <w:rPr>
          <w:rFonts w:ascii="Times New Roman" w:hAnsi="Times New Roman" w:cs="Times New Roman"/>
          <w:szCs w:val="24"/>
        </w:rPr>
      </w:pPr>
      <w:r w:rsidRPr="00E237FC" w:rsidR="003421D1">
        <w:rPr>
          <w:rFonts w:ascii="Times New Roman" w:hAnsi="Times New Roman" w:cs="Times New Roman"/>
          <w:szCs w:val="24"/>
        </w:rPr>
        <w:t>l</w:t>
      </w:r>
      <w:r w:rsidRPr="00E237FC">
        <w:rPr>
          <w:rFonts w:ascii="Times New Roman" w:hAnsi="Times New Roman" w:cs="Times New Roman"/>
          <w:szCs w:val="24"/>
        </w:rPr>
        <w:t>) odôvodnenie vývozu humánneho lieku.</w:t>
      </w:r>
    </w:p>
    <w:p w:rsidR="00DA6410" w:rsidRPr="00E237FC" w:rsidP="007609DA">
      <w:pPr>
        <w:widowControl w:val="0"/>
        <w:autoSpaceDE w:val="0"/>
        <w:autoSpaceDN w:val="0"/>
        <w:bidi w:val="0"/>
        <w:adjustRightInd w:val="0"/>
        <w:spacing w:before="200"/>
        <w:ind w:firstLine="426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(</w:t>
      </w:r>
      <w:r w:rsidRPr="00E237FC" w:rsidR="00AC1774">
        <w:rPr>
          <w:rFonts w:ascii="Times New Roman" w:hAnsi="Times New Roman" w:cs="Times New Roman"/>
          <w:szCs w:val="24"/>
        </w:rPr>
        <w:t>6</w:t>
      </w:r>
      <w:r w:rsidRPr="00E237FC">
        <w:rPr>
          <w:rFonts w:ascii="Times New Roman" w:hAnsi="Times New Roman" w:cs="Times New Roman"/>
          <w:szCs w:val="24"/>
        </w:rPr>
        <w:t xml:space="preserve">) Štátny ústav </w:t>
      </w:r>
      <w:r w:rsidRPr="00E237FC" w:rsidR="0098137A">
        <w:rPr>
          <w:rFonts w:ascii="Times New Roman" w:hAnsi="Times New Roman"/>
        </w:rPr>
        <w:t>po doručení oznámenia podľa ods</w:t>
      </w:r>
      <w:r w:rsidRPr="00E237FC" w:rsidR="00E14A6A">
        <w:rPr>
          <w:rFonts w:ascii="Times New Roman" w:hAnsi="Times New Roman"/>
        </w:rPr>
        <w:t>ekov</w:t>
      </w:r>
      <w:r w:rsidRPr="00E237FC" w:rsidR="0098137A">
        <w:rPr>
          <w:rFonts w:ascii="Times New Roman" w:hAnsi="Times New Roman"/>
        </w:rPr>
        <w:t xml:space="preserve"> </w:t>
      </w:r>
      <w:r w:rsidR="00BD106B">
        <w:rPr>
          <w:rFonts w:ascii="Times New Roman" w:hAnsi="Times New Roman"/>
        </w:rPr>
        <w:t>4</w:t>
      </w:r>
      <w:r w:rsidRPr="00E237FC" w:rsidR="0098137A">
        <w:rPr>
          <w:rFonts w:ascii="Times New Roman" w:hAnsi="Times New Roman"/>
        </w:rPr>
        <w:t xml:space="preserve"> a </w:t>
      </w:r>
      <w:r w:rsidR="00BD106B">
        <w:rPr>
          <w:rFonts w:ascii="Times New Roman" w:hAnsi="Times New Roman"/>
        </w:rPr>
        <w:t>5</w:t>
      </w:r>
      <w:r w:rsidRPr="00E237FC" w:rsidR="0098137A">
        <w:rPr>
          <w:rFonts w:ascii="Times New Roman" w:hAnsi="Times New Roman"/>
        </w:rPr>
        <w:t xml:space="preserve"> </w:t>
      </w:r>
      <w:r w:rsidRPr="00E237FC" w:rsidR="007A4089">
        <w:rPr>
          <w:rFonts w:ascii="Times New Roman" w:hAnsi="Times New Roman" w:cs="Times New Roman"/>
          <w:szCs w:val="24"/>
        </w:rPr>
        <w:t xml:space="preserve">bezodkladne </w:t>
      </w:r>
      <w:r w:rsidRPr="00E237FC" w:rsidR="00145ADF">
        <w:rPr>
          <w:rFonts w:ascii="Times New Roman" w:hAnsi="Times New Roman" w:cs="Times New Roman"/>
          <w:szCs w:val="24"/>
        </w:rPr>
        <w:t xml:space="preserve">zverejní </w:t>
      </w:r>
      <w:r w:rsidRPr="00E237FC">
        <w:rPr>
          <w:rFonts w:ascii="Times New Roman" w:hAnsi="Times New Roman" w:cs="Times New Roman"/>
          <w:szCs w:val="24"/>
        </w:rPr>
        <w:t>oznámenie o vývoze humánneho lieku zaradeného do zoznamu kategorizovaných</w:t>
      </w:r>
      <w:r w:rsidRPr="00E237FC" w:rsidR="007609DA">
        <w:rPr>
          <w:rFonts w:ascii="Times New Roman" w:hAnsi="Times New Roman" w:cs="Times New Roman"/>
          <w:szCs w:val="24"/>
        </w:rPr>
        <w:t xml:space="preserve"> liekov  </w:t>
      </w:r>
      <w:r w:rsidRPr="00E237FC">
        <w:rPr>
          <w:rFonts w:ascii="Times New Roman" w:hAnsi="Times New Roman" w:cs="Times New Roman"/>
          <w:szCs w:val="24"/>
        </w:rPr>
        <w:t>na svojom webovom sídle.</w:t>
      </w:r>
    </w:p>
    <w:p w:rsidR="00DA6410" w:rsidP="007609DA">
      <w:pPr>
        <w:widowControl w:val="0"/>
        <w:autoSpaceDE w:val="0"/>
        <w:autoSpaceDN w:val="0"/>
        <w:bidi w:val="0"/>
        <w:adjustRightInd w:val="0"/>
        <w:spacing w:before="200"/>
        <w:ind w:firstLine="425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(</w:t>
      </w:r>
      <w:r w:rsidRPr="00E237FC" w:rsidR="00AC1774">
        <w:rPr>
          <w:rFonts w:ascii="Times New Roman" w:hAnsi="Times New Roman" w:cs="Times New Roman"/>
          <w:szCs w:val="24"/>
        </w:rPr>
        <w:t>7</w:t>
      </w:r>
      <w:r w:rsidRPr="00E237FC">
        <w:rPr>
          <w:rFonts w:ascii="Times New Roman" w:hAnsi="Times New Roman" w:cs="Times New Roman"/>
          <w:szCs w:val="24"/>
        </w:rPr>
        <w:t xml:space="preserve">) </w:t>
      </w:r>
      <w:r w:rsidRPr="00E237FC" w:rsidR="000E4B0E">
        <w:rPr>
          <w:rFonts w:ascii="Times New Roman" w:hAnsi="Times New Roman" w:cs="Times New Roman"/>
          <w:szCs w:val="24"/>
        </w:rPr>
        <w:t xml:space="preserve">Ustanovenie odseku </w:t>
      </w:r>
      <w:r w:rsidRPr="00E237FC" w:rsidR="006C1D8B">
        <w:rPr>
          <w:rFonts w:ascii="Times New Roman" w:hAnsi="Times New Roman" w:cs="Times New Roman"/>
          <w:szCs w:val="24"/>
        </w:rPr>
        <w:t>2</w:t>
      </w:r>
      <w:r w:rsidRPr="00E237FC" w:rsidR="000E4B0E">
        <w:rPr>
          <w:rFonts w:ascii="Times New Roman" w:hAnsi="Times New Roman" w:cs="Times New Roman"/>
          <w:szCs w:val="24"/>
        </w:rPr>
        <w:t xml:space="preserve"> sa nevzťahuje na </w:t>
      </w:r>
      <w:r w:rsidRPr="00E237FC">
        <w:rPr>
          <w:rFonts w:ascii="Times New Roman" w:hAnsi="Times New Roman" w:cs="Times New Roman"/>
          <w:szCs w:val="24"/>
        </w:rPr>
        <w:t xml:space="preserve">vývoz humánneho lieku </w:t>
      </w:r>
      <w:r w:rsidRPr="00E237FC" w:rsidR="00E14A6A">
        <w:rPr>
          <w:rFonts w:ascii="Times New Roman" w:hAnsi="Times New Roman" w:cs="Times New Roman"/>
          <w:szCs w:val="24"/>
        </w:rPr>
        <w:t xml:space="preserve">zaradeného v zozname kategorizovaných liekov </w:t>
      </w:r>
      <w:r w:rsidRPr="00E237FC">
        <w:rPr>
          <w:rFonts w:ascii="Times New Roman" w:hAnsi="Times New Roman" w:cs="Times New Roman"/>
          <w:szCs w:val="24"/>
        </w:rPr>
        <w:t>pre potreby ozbrojených síl Slovenskej republiky, ozbrojených bezpečnostných zborov a Hasičského a záchranného zboru na zabezpečenie plnenia ich úloh mimo územia Slovenskej republiky</w:t>
      </w:r>
      <w:r w:rsidR="00EF2E8A">
        <w:rPr>
          <w:rFonts w:ascii="Times New Roman" w:hAnsi="Times New Roman" w:cs="Times New Roman"/>
          <w:szCs w:val="24"/>
        </w:rPr>
        <w:t xml:space="preserve"> podľa osobitných predpisov</w:t>
      </w:r>
      <w:r w:rsidR="00C246AA">
        <w:rPr>
          <w:rFonts w:ascii="Times New Roman" w:hAnsi="Times New Roman" w:cs="Times New Roman"/>
          <w:szCs w:val="24"/>
        </w:rPr>
        <w:t>.</w:t>
      </w:r>
      <w:r w:rsidRPr="00E237FC">
        <w:rPr>
          <w:rFonts w:ascii="Times New Roman" w:hAnsi="Times New Roman" w:cs="Times New Roman"/>
          <w:szCs w:val="24"/>
          <w:vertAlign w:val="superscript"/>
        </w:rPr>
        <w:t>22d</w:t>
      </w:r>
      <w:r w:rsidRPr="00E237FC">
        <w:rPr>
          <w:rFonts w:ascii="Times New Roman" w:hAnsi="Times New Roman" w:cs="Times New Roman"/>
          <w:szCs w:val="24"/>
        </w:rPr>
        <w:t>)“.</w:t>
      </w:r>
    </w:p>
    <w:p w:rsidR="00EF2E8A" w:rsidP="007609DA">
      <w:pPr>
        <w:widowControl w:val="0"/>
        <w:autoSpaceDE w:val="0"/>
        <w:autoSpaceDN w:val="0"/>
        <w:bidi w:val="0"/>
        <w:adjustRightInd w:val="0"/>
        <w:spacing w:before="200"/>
        <w:ind w:firstLine="425"/>
        <w:rPr>
          <w:rFonts w:ascii="Times New Roman" w:hAnsi="Times New Roman" w:cs="Times New Roman"/>
          <w:szCs w:val="24"/>
        </w:rPr>
      </w:pPr>
      <w:r w:rsidRPr="002F3893">
        <w:rPr>
          <w:rFonts w:ascii="Times New Roman" w:hAnsi="Times New Roman" w:cs="Times New Roman"/>
          <w:szCs w:val="24"/>
        </w:rPr>
        <w:t>Poznámka pod čiaro</w:t>
      </w:r>
      <w:r w:rsidRPr="002F3893" w:rsidR="00CF122C">
        <w:rPr>
          <w:rFonts w:ascii="Times New Roman" w:hAnsi="Times New Roman" w:cs="Times New Roman"/>
          <w:szCs w:val="24"/>
        </w:rPr>
        <w:t>u</w:t>
      </w:r>
      <w:r w:rsidRPr="002F3893">
        <w:rPr>
          <w:rFonts w:ascii="Times New Roman" w:hAnsi="Times New Roman" w:cs="Times New Roman"/>
          <w:szCs w:val="24"/>
        </w:rPr>
        <w:t xml:space="preserve"> k odkazu 22d znie:</w:t>
      </w:r>
      <w:r w:rsidR="002F3893">
        <w:rPr>
          <w:rFonts w:ascii="Times New Roman" w:hAnsi="Times New Roman" w:cs="Times New Roman"/>
          <w:szCs w:val="24"/>
        </w:rPr>
        <w:t xml:space="preserve"> </w:t>
      </w:r>
    </w:p>
    <w:p w:rsidR="002F3893" w:rsidRPr="00E237FC" w:rsidP="007609DA">
      <w:pPr>
        <w:widowControl w:val="0"/>
        <w:autoSpaceDE w:val="0"/>
        <w:autoSpaceDN w:val="0"/>
        <w:bidi w:val="0"/>
        <w:adjustRightInd w:val="0"/>
        <w:spacing w:before="200"/>
        <w:ind w:firstLine="425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>„</w:t>
      </w:r>
      <w:r w:rsidRPr="002F3893">
        <w:rPr>
          <w:rFonts w:ascii="Times New Roman" w:hAnsi="Times New Roman" w:cs="Times New Roman"/>
          <w:szCs w:val="24"/>
          <w:vertAlign w:val="superscript"/>
        </w:rPr>
        <w:t>22d</w:t>
      </w:r>
      <w:r w:rsidRPr="002F3893">
        <w:rPr>
          <w:rFonts w:ascii="Times New Roman" w:hAnsi="Times New Roman" w:cs="Times New Roman"/>
          <w:szCs w:val="24"/>
        </w:rPr>
        <w:t>) Napríklad § 77b zákona Národnej rady Slovenskej republiky č. 171/1993 Z.</w:t>
      </w:r>
      <w:r>
        <w:rPr>
          <w:rFonts w:ascii="Times New Roman" w:hAnsi="Times New Roman" w:cs="Times New Roman"/>
          <w:szCs w:val="24"/>
        </w:rPr>
        <w:t xml:space="preserve"> </w:t>
      </w:r>
      <w:r w:rsidRPr="002F3893">
        <w:rPr>
          <w:rFonts w:ascii="Times New Roman" w:hAnsi="Times New Roman" w:cs="Times New Roman"/>
          <w:szCs w:val="24"/>
        </w:rPr>
        <w:t>z. o Policajnom zbore v znení neskorších predpisov, § 53a ods. 1 zákona č. 315/2001 Z.</w:t>
      </w:r>
      <w:r>
        <w:rPr>
          <w:rFonts w:ascii="Times New Roman" w:hAnsi="Times New Roman" w:cs="Times New Roman"/>
          <w:szCs w:val="24"/>
        </w:rPr>
        <w:t xml:space="preserve"> </w:t>
      </w:r>
      <w:r w:rsidRPr="002F3893">
        <w:rPr>
          <w:rFonts w:ascii="Times New Roman" w:hAnsi="Times New Roman" w:cs="Times New Roman"/>
          <w:szCs w:val="24"/>
        </w:rPr>
        <w:t>z. o Hasičskom a záchrannom zbore v znení zákona č. 400/2011 Z.</w:t>
      </w:r>
      <w:r>
        <w:rPr>
          <w:rFonts w:ascii="Times New Roman" w:hAnsi="Times New Roman" w:cs="Times New Roman"/>
          <w:szCs w:val="24"/>
        </w:rPr>
        <w:t xml:space="preserve"> </w:t>
      </w:r>
      <w:r w:rsidRPr="002F3893">
        <w:rPr>
          <w:rFonts w:ascii="Times New Roman" w:hAnsi="Times New Roman" w:cs="Times New Roman"/>
          <w:szCs w:val="24"/>
        </w:rPr>
        <w:t xml:space="preserve">z., </w:t>
      </w:r>
      <w:r>
        <w:rPr>
          <w:rFonts w:ascii="Times New Roman" w:hAnsi="Times New Roman" w:cs="Times New Roman"/>
          <w:szCs w:val="24"/>
        </w:rPr>
        <w:br/>
      </w:r>
      <w:r w:rsidRPr="002F3893">
        <w:rPr>
          <w:rFonts w:ascii="Times New Roman" w:hAnsi="Times New Roman" w:cs="Times New Roman"/>
          <w:szCs w:val="24"/>
        </w:rPr>
        <w:t>§ 12 zákona č. 321/2002 Z.</w:t>
      </w:r>
      <w:r>
        <w:rPr>
          <w:rFonts w:ascii="Times New Roman" w:hAnsi="Times New Roman" w:cs="Times New Roman"/>
          <w:szCs w:val="24"/>
        </w:rPr>
        <w:t xml:space="preserve"> </w:t>
      </w:r>
      <w:r w:rsidRPr="002F3893">
        <w:rPr>
          <w:rFonts w:ascii="Times New Roman" w:hAnsi="Times New Roman" w:cs="Times New Roman"/>
          <w:szCs w:val="24"/>
        </w:rPr>
        <w:t>z. o ozbrojených silách Slovenskej republiky v znení neskorších predpisov.</w:t>
      </w:r>
      <w:r>
        <w:rPr>
          <w:rFonts w:ascii="Times New Roman" w:hAnsi="Times New Roman" w:cs="Times New Roman"/>
          <w:szCs w:val="24"/>
        </w:rPr>
        <w:t>“</w:t>
      </w:r>
      <w:r w:rsidR="00C246AA">
        <w:rPr>
          <w:rFonts w:ascii="Times New Roman" w:hAnsi="Times New Roman" w:cs="Times New Roman"/>
          <w:szCs w:val="24"/>
        </w:rPr>
        <w:t>.</w:t>
      </w:r>
    </w:p>
    <w:p w:rsidR="0031107C" w:rsidRPr="00E237FC" w:rsidP="00670D79">
      <w:pPr>
        <w:pStyle w:val="ListParagraph"/>
        <w:numPr>
          <w:numId w:val="3"/>
        </w:numPr>
        <w:bidi w:val="0"/>
        <w:spacing w:before="400"/>
        <w:ind w:left="425" w:hanging="425"/>
        <w:contextualSpacing w:val="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V § 20 ods. 1 písmeno </w:t>
      </w:r>
      <w:r w:rsidRPr="00E237FC" w:rsidR="00670D79">
        <w:rPr>
          <w:rFonts w:ascii="Times New Roman" w:hAnsi="Times New Roman" w:cs="Times New Roman"/>
          <w:szCs w:val="24"/>
        </w:rPr>
        <w:t>i</w:t>
      </w:r>
      <w:r w:rsidRPr="00E237FC">
        <w:rPr>
          <w:rFonts w:ascii="Times New Roman" w:hAnsi="Times New Roman" w:cs="Times New Roman"/>
          <w:szCs w:val="24"/>
        </w:rPr>
        <w:t>)</w:t>
      </w:r>
      <w:r w:rsidRPr="00E237FC" w:rsidR="00254D7B">
        <w:rPr>
          <w:rFonts w:ascii="Times New Roman" w:hAnsi="Times New Roman" w:cs="Times New Roman"/>
          <w:szCs w:val="24"/>
        </w:rPr>
        <w:t xml:space="preserve"> znie:</w:t>
      </w:r>
    </w:p>
    <w:p w:rsidR="00254D7B" w:rsidRPr="00E237FC" w:rsidP="00254D7B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„i) spätný predaj humánnych liekov zaradených v zozname kategorizovaných liekov držiteľovi povolenia na veľkodistribúciu humánnych liekov, ktorý ich držiteľovi povolenia na poskytovanie lekárenskej starostlivosti vo verejnej lekárni alebo v nemocničnej lekárni dodal, a</w:t>
      </w:r>
      <w:r w:rsidRPr="00E237FC" w:rsidR="00732D7D">
        <w:rPr>
          <w:rFonts w:ascii="Times New Roman" w:hAnsi="Times New Roman" w:cs="Times New Roman"/>
          <w:szCs w:val="24"/>
        </w:rPr>
        <w:t> predaj</w:t>
      </w:r>
      <w:r w:rsidRPr="00E237FC">
        <w:rPr>
          <w:rFonts w:ascii="Times New Roman" w:hAnsi="Times New Roman" w:cs="Times New Roman"/>
          <w:szCs w:val="24"/>
        </w:rPr>
        <w:t xml:space="preserve"> humánnych liekov zaradených v zozname kategorizovaných liekov medzi držiteľmi povolenia na poskytovanie lekárenskej starostlivosti vo verejnej lekárni alebo v nemocničnej lekárni na účel ich výdaja vo verejnej lekárni alebo v nemocničnej lekárni.“.</w:t>
      </w:r>
    </w:p>
    <w:p w:rsidR="00DF64F1" w:rsidRPr="00E237FC" w:rsidP="00670D79">
      <w:pPr>
        <w:pStyle w:val="ListParagraph"/>
        <w:numPr>
          <w:numId w:val="3"/>
        </w:numPr>
        <w:bidi w:val="0"/>
        <w:spacing w:before="400"/>
        <w:ind w:left="425" w:hanging="425"/>
        <w:contextualSpacing w:val="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V § 23 sa ods</w:t>
      </w:r>
      <w:r w:rsidRPr="00E237FC" w:rsidR="000E4B0E">
        <w:rPr>
          <w:rFonts w:ascii="Times New Roman" w:hAnsi="Times New Roman" w:cs="Times New Roman"/>
          <w:szCs w:val="24"/>
        </w:rPr>
        <w:t>ek</w:t>
      </w:r>
      <w:r w:rsidRPr="00E237FC">
        <w:rPr>
          <w:rFonts w:ascii="Times New Roman" w:hAnsi="Times New Roman" w:cs="Times New Roman"/>
          <w:szCs w:val="24"/>
        </w:rPr>
        <w:t xml:space="preserve"> 1 dopĺňa písmen</w:t>
      </w:r>
      <w:r w:rsidRPr="00E237FC" w:rsidR="00945AC7">
        <w:rPr>
          <w:rFonts w:ascii="Times New Roman" w:hAnsi="Times New Roman" w:cs="Times New Roman"/>
          <w:szCs w:val="24"/>
        </w:rPr>
        <w:t>a</w:t>
      </w:r>
      <w:r w:rsidRPr="00E237FC">
        <w:rPr>
          <w:rFonts w:ascii="Times New Roman" w:hAnsi="Times New Roman" w:cs="Times New Roman"/>
          <w:szCs w:val="24"/>
        </w:rPr>
        <w:t>m</w:t>
      </w:r>
      <w:r w:rsidRPr="00E237FC" w:rsidR="00945AC7">
        <w:rPr>
          <w:rFonts w:ascii="Times New Roman" w:hAnsi="Times New Roman" w:cs="Times New Roman"/>
          <w:szCs w:val="24"/>
        </w:rPr>
        <w:t>i</w:t>
      </w:r>
      <w:r w:rsidRPr="00E237FC">
        <w:rPr>
          <w:rFonts w:ascii="Times New Roman" w:hAnsi="Times New Roman" w:cs="Times New Roman"/>
          <w:szCs w:val="24"/>
        </w:rPr>
        <w:t xml:space="preserve"> as)</w:t>
      </w:r>
      <w:r w:rsidRPr="00E237FC" w:rsidR="00945AC7">
        <w:rPr>
          <w:rFonts w:ascii="Times New Roman" w:hAnsi="Times New Roman" w:cs="Times New Roman"/>
          <w:szCs w:val="24"/>
        </w:rPr>
        <w:t xml:space="preserve"> až a</w:t>
      </w:r>
      <w:r w:rsidR="00305453">
        <w:rPr>
          <w:rFonts w:ascii="Times New Roman" w:hAnsi="Times New Roman" w:cs="Times New Roman"/>
          <w:szCs w:val="24"/>
        </w:rPr>
        <w:t>w</w:t>
      </w:r>
      <w:r w:rsidRPr="00E237FC" w:rsidR="00945AC7">
        <w:rPr>
          <w:rFonts w:ascii="Times New Roman" w:hAnsi="Times New Roman" w:cs="Times New Roman"/>
          <w:szCs w:val="24"/>
        </w:rPr>
        <w:t>)</w:t>
      </w:r>
      <w:r w:rsidRPr="00E237FC">
        <w:rPr>
          <w:rFonts w:ascii="Times New Roman" w:hAnsi="Times New Roman" w:cs="Times New Roman"/>
          <w:szCs w:val="24"/>
        </w:rPr>
        <w:t>, ktoré zne</w:t>
      </w:r>
      <w:r w:rsidRPr="00E237FC" w:rsidR="00945AC7">
        <w:rPr>
          <w:rFonts w:ascii="Times New Roman" w:hAnsi="Times New Roman" w:cs="Times New Roman"/>
          <w:szCs w:val="24"/>
        </w:rPr>
        <w:t>jú</w:t>
      </w:r>
      <w:r w:rsidRPr="00E237FC">
        <w:rPr>
          <w:rFonts w:ascii="Times New Roman" w:hAnsi="Times New Roman" w:cs="Times New Roman"/>
          <w:szCs w:val="24"/>
        </w:rPr>
        <w:t>:</w:t>
      </w:r>
    </w:p>
    <w:p w:rsidR="0036034D" w:rsidRPr="00E237FC" w:rsidP="0036034D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color w:val="FF0000"/>
          <w:szCs w:val="24"/>
        </w:rPr>
      </w:pPr>
      <w:r w:rsidRPr="00E237FC" w:rsidR="00CC2851">
        <w:rPr>
          <w:rFonts w:ascii="Times New Roman" w:hAnsi="Times New Roman" w:cs="Times New Roman"/>
          <w:szCs w:val="24"/>
        </w:rPr>
        <w:t>„</w:t>
      </w:r>
      <w:r w:rsidRPr="00E237FC" w:rsidR="00945AC7">
        <w:rPr>
          <w:rFonts w:ascii="Times New Roman" w:hAnsi="Times New Roman" w:cs="Times New Roman"/>
          <w:szCs w:val="24"/>
        </w:rPr>
        <w:t xml:space="preserve">as) </w:t>
      </w:r>
      <w:r w:rsidRPr="00E237FC" w:rsidR="008E7A46">
        <w:rPr>
          <w:rFonts w:ascii="Times New Roman" w:hAnsi="Times New Roman" w:cs="Times New Roman"/>
          <w:szCs w:val="24"/>
        </w:rPr>
        <w:t>vyd</w:t>
      </w:r>
      <w:r w:rsidRPr="00E237FC" w:rsidR="007A4089">
        <w:rPr>
          <w:rFonts w:ascii="Times New Roman" w:hAnsi="Times New Roman" w:cs="Times New Roman"/>
          <w:szCs w:val="24"/>
        </w:rPr>
        <w:t>áv</w:t>
      </w:r>
      <w:r w:rsidRPr="00E237FC" w:rsidR="008E7A46">
        <w:rPr>
          <w:rFonts w:ascii="Times New Roman" w:hAnsi="Times New Roman" w:cs="Times New Roman"/>
          <w:szCs w:val="24"/>
        </w:rPr>
        <w:t xml:space="preserve">ať nadobudnuté </w:t>
      </w:r>
      <w:r w:rsidRPr="00E237FC" w:rsidR="00945AC7">
        <w:rPr>
          <w:rFonts w:ascii="Times New Roman" w:hAnsi="Times New Roman" w:cs="Times New Roman"/>
          <w:szCs w:val="24"/>
        </w:rPr>
        <w:t>humánne lieky zaradené v zozname kategorizovaných liekov vo verejnej leká</w:t>
      </w:r>
      <w:r w:rsidRPr="00E237FC">
        <w:rPr>
          <w:rFonts w:ascii="Times New Roman" w:hAnsi="Times New Roman" w:cs="Times New Roman"/>
          <w:szCs w:val="24"/>
        </w:rPr>
        <w:t xml:space="preserve">rni alebo v nemocničnej lekárni; za porušenie tejto povinnosti sa nepovažuje spätný predaj týchto liekov držiteľovi povolenia na veľkodistribúciu humánnych liekov, ktorý ich držiteľovi povolenia na poskytovanie lekárenskej starostlivosti vo verejnej lekárni alebo v nemocničnej lekárni dodal, ani </w:t>
      </w:r>
      <w:r w:rsidRPr="00E237FC" w:rsidR="004C1DD0">
        <w:rPr>
          <w:rFonts w:ascii="Times New Roman" w:hAnsi="Times New Roman" w:cs="Times New Roman"/>
          <w:szCs w:val="24"/>
        </w:rPr>
        <w:t>predaj</w:t>
      </w:r>
      <w:r w:rsidRPr="00E237FC">
        <w:rPr>
          <w:rFonts w:ascii="Times New Roman" w:hAnsi="Times New Roman" w:cs="Times New Roman"/>
          <w:szCs w:val="24"/>
        </w:rPr>
        <w:t xml:space="preserve"> humánnych liekov zaradených v zozname kategorizovaných liekov medzi držiteľmi povolenia na poskytovanie lekárenskej starostlivosti vo verejnej lekárni alebo v nemocničnej lekárni</w:t>
      </w:r>
      <w:r w:rsidRPr="00E237FC" w:rsidR="003C7A65">
        <w:rPr>
          <w:rFonts w:ascii="Times New Roman" w:hAnsi="Times New Roman" w:cs="Times New Roman"/>
          <w:szCs w:val="24"/>
        </w:rPr>
        <w:t xml:space="preserve"> na účel</w:t>
      </w:r>
      <w:r w:rsidRPr="00E237FC">
        <w:rPr>
          <w:rFonts w:ascii="Times New Roman" w:hAnsi="Times New Roman" w:cs="Times New Roman"/>
          <w:szCs w:val="24"/>
        </w:rPr>
        <w:t xml:space="preserve"> ich výdaja vo verejnej lekárni alebo v nemocničnej lekárni</w:t>
      </w:r>
      <w:r w:rsidRPr="00E237FC" w:rsidR="00254D7B">
        <w:rPr>
          <w:rFonts w:ascii="Times New Roman" w:hAnsi="Times New Roman" w:cs="Times New Roman"/>
          <w:szCs w:val="24"/>
        </w:rPr>
        <w:t>,</w:t>
      </w:r>
    </w:p>
    <w:p w:rsidR="00106B16" w:rsidRPr="00E237FC" w:rsidP="00A526B9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 w:rsidR="00B03C7B">
        <w:rPr>
          <w:rFonts w:ascii="Times New Roman" w:hAnsi="Times New Roman" w:cs="Times New Roman"/>
          <w:szCs w:val="24"/>
        </w:rPr>
        <w:t>at)</w:t>
      </w:r>
      <w:r w:rsidRPr="00E237FC">
        <w:rPr>
          <w:rFonts w:ascii="Times New Roman" w:hAnsi="Times New Roman" w:cs="Times New Roman"/>
          <w:szCs w:val="24"/>
        </w:rPr>
        <w:t xml:space="preserve"> </w:t>
      </w:r>
      <w:r w:rsidRPr="00E237FC" w:rsidR="00263519">
        <w:rPr>
          <w:rFonts w:ascii="Times New Roman" w:hAnsi="Times New Roman" w:cs="Times New Roman"/>
          <w:szCs w:val="24"/>
        </w:rPr>
        <w:t xml:space="preserve">zabezpečiť dodanie </w:t>
      </w:r>
      <w:r w:rsidRPr="00E237FC">
        <w:rPr>
          <w:rFonts w:ascii="Times New Roman" w:hAnsi="Times New Roman" w:cs="Times New Roman"/>
          <w:szCs w:val="24"/>
        </w:rPr>
        <w:t>humánnych liekov zaradených v zozname kategorizovaných liekov</w:t>
      </w:r>
      <w:r w:rsidR="00EF2E8A">
        <w:rPr>
          <w:rFonts w:ascii="Times New Roman" w:hAnsi="Times New Roman" w:cs="Times New Roman"/>
          <w:szCs w:val="24"/>
        </w:rPr>
        <w:t xml:space="preserve"> od</w:t>
      </w:r>
      <w:r w:rsidRPr="00E237FC">
        <w:rPr>
          <w:rFonts w:ascii="Times New Roman" w:hAnsi="Times New Roman" w:cs="Times New Roman"/>
          <w:szCs w:val="24"/>
        </w:rPr>
        <w:t xml:space="preserve"> držiteľa ich registrácie objednávkou uskutočnenou prostredníctvom informačného systému na zabezpečenie automatizovaného elektronického zadávania, prijímania a potvrdzovania mimoriadnych objednávok humánnych liekov zaradených v zozname kategorizovaných liekov (ďalej len „informačný systém na mimoriadne objednávanie liekov“), vytvoreného a prevádzkovaného držiteľom ich registrácie</w:t>
      </w:r>
      <w:r w:rsidRPr="00E237FC" w:rsidR="005224FD">
        <w:rPr>
          <w:rFonts w:ascii="Times New Roman" w:hAnsi="Times New Roman" w:cs="Times New Roman"/>
          <w:szCs w:val="24"/>
        </w:rPr>
        <w:t>,</w:t>
      </w:r>
      <w:r w:rsidRPr="00E237FC" w:rsidR="00263519">
        <w:rPr>
          <w:rFonts w:ascii="Times New Roman" w:hAnsi="Times New Roman" w:cs="Times New Roman"/>
          <w:szCs w:val="24"/>
        </w:rPr>
        <w:t xml:space="preserve"> ak nie je možné zabezpečiť dodanie </w:t>
      </w:r>
      <w:r w:rsidRPr="00E237FC" w:rsidR="005224FD">
        <w:rPr>
          <w:rFonts w:ascii="Times New Roman" w:hAnsi="Times New Roman" w:cs="Times New Roman"/>
          <w:szCs w:val="24"/>
        </w:rPr>
        <w:t xml:space="preserve">humánneho lieku zaradeného v zozname kategorizovaných liekov </w:t>
      </w:r>
      <w:r w:rsidRPr="00E237FC" w:rsidR="00263519">
        <w:rPr>
          <w:rFonts w:ascii="Times New Roman" w:hAnsi="Times New Roman" w:cs="Times New Roman"/>
          <w:szCs w:val="24"/>
        </w:rPr>
        <w:t>od držiteľa povolenia na veľkodistribúciu humánnych liekov  podľa § 18 ods. 1 písm. f)</w:t>
      </w:r>
      <w:r w:rsidRPr="00E237FC">
        <w:rPr>
          <w:rFonts w:ascii="Times New Roman" w:hAnsi="Times New Roman" w:cs="Times New Roman"/>
          <w:szCs w:val="24"/>
        </w:rPr>
        <w:t xml:space="preserve">; pri výpadku informačného systému na </w:t>
      </w:r>
      <w:r w:rsidRPr="00E237FC" w:rsidR="00624EAF">
        <w:rPr>
          <w:rFonts w:ascii="Times New Roman" w:hAnsi="Times New Roman" w:cs="Times New Roman"/>
          <w:szCs w:val="24"/>
        </w:rPr>
        <w:t xml:space="preserve">mimoriadne </w:t>
      </w:r>
      <w:r w:rsidRPr="00E237FC">
        <w:rPr>
          <w:rFonts w:ascii="Times New Roman" w:hAnsi="Times New Roman" w:cs="Times New Roman"/>
          <w:szCs w:val="24"/>
        </w:rPr>
        <w:t xml:space="preserve">objednávanie liekov je oprávnený uskutočňovať objednávky humánnych liekov zaradených v zozname kategorizovaných liekov </w:t>
      </w:r>
      <w:r w:rsidR="00305453">
        <w:rPr>
          <w:rFonts w:ascii="Times New Roman" w:hAnsi="Times New Roman" w:cs="Times New Roman"/>
          <w:szCs w:val="24"/>
        </w:rPr>
        <w:t>od</w:t>
      </w:r>
      <w:r w:rsidRPr="00E237FC">
        <w:rPr>
          <w:rFonts w:ascii="Times New Roman" w:hAnsi="Times New Roman" w:cs="Times New Roman"/>
          <w:szCs w:val="24"/>
        </w:rPr>
        <w:t xml:space="preserve"> držiteľa ich registrácie inou preukázateľnou formou,</w:t>
      </w:r>
    </w:p>
    <w:p w:rsidR="00B03C7B" w:rsidRPr="00E237FC" w:rsidP="00A526B9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trike/>
          <w:szCs w:val="24"/>
        </w:rPr>
      </w:pPr>
      <w:r w:rsidRPr="00E237FC">
        <w:rPr>
          <w:rFonts w:ascii="Times New Roman" w:hAnsi="Times New Roman" w:cs="Times New Roman"/>
          <w:szCs w:val="24"/>
        </w:rPr>
        <w:t>au) priložiť k</w:t>
      </w:r>
      <w:r w:rsidRPr="00E237FC" w:rsidR="000A06E4">
        <w:rPr>
          <w:rFonts w:ascii="Times New Roman" w:hAnsi="Times New Roman" w:cs="Times New Roman"/>
          <w:szCs w:val="24"/>
        </w:rPr>
        <w:t> </w:t>
      </w:r>
      <w:r w:rsidRPr="00E237FC">
        <w:rPr>
          <w:rFonts w:ascii="Times New Roman" w:hAnsi="Times New Roman" w:cs="Times New Roman"/>
          <w:szCs w:val="24"/>
        </w:rPr>
        <w:t>objednávke</w:t>
      </w:r>
      <w:r w:rsidRPr="00E237FC" w:rsidR="000A06E4">
        <w:rPr>
          <w:rFonts w:ascii="Times New Roman" w:hAnsi="Times New Roman" w:cs="Times New Roman"/>
          <w:szCs w:val="24"/>
        </w:rPr>
        <w:t xml:space="preserve"> </w:t>
      </w:r>
      <w:r w:rsidRPr="00E237FC">
        <w:rPr>
          <w:rFonts w:ascii="Times New Roman" w:hAnsi="Times New Roman" w:cs="Times New Roman"/>
          <w:szCs w:val="24"/>
        </w:rPr>
        <w:t>podľa písmena at) lekársky predpis v anonymizovanej podobe</w:t>
      </w:r>
      <w:r w:rsidRPr="00E237FC" w:rsidR="00EA15B8">
        <w:rPr>
          <w:rFonts w:ascii="Times New Roman" w:hAnsi="Times New Roman" w:cs="Times New Roman"/>
          <w:szCs w:val="24"/>
        </w:rPr>
        <w:t xml:space="preserve">, </w:t>
      </w:r>
      <w:r w:rsidRPr="00E237FC" w:rsidR="00583E46">
        <w:rPr>
          <w:rFonts w:ascii="Times New Roman" w:hAnsi="Times New Roman" w:cs="Times New Roman"/>
          <w:strike/>
          <w:szCs w:val="24"/>
        </w:rPr>
        <w:t xml:space="preserve"> </w:t>
      </w:r>
    </w:p>
    <w:p w:rsidR="00B03C7B" w:rsidRPr="001E64AF" w:rsidP="00870D04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av) viesť </w:t>
      </w:r>
      <w:r w:rsidRPr="00E237FC" w:rsidR="00757437">
        <w:rPr>
          <w:rFonts w:ascii="Times New Roman" w:hAnsi="Times New Roman" w:cs="Times New Roman"/>
          <w:szCs w:val="24"/>
        </w:rPr>
        <w:t xml:space="preserve">evidenciu </w:t>
      </w:r>
      <w:r w:rsidRPr="00E237FC">
        <w:rPr>
          <w:rFonts w:ascii="Times New Roman" w:hAnsi="Times New Roman" w:cs="Times New Roman"/>
          <w:szCs w:val="24"/>
        </w:rPr>
        <w:t>držiteľov povolenia na veľkodistribúciu humánnych liekov a držiteľov registrácie humánnych liekov, od ktorých nadobudol humánne lieky zaradené v zozname kategorizovaných liekov</w:t>
      </w:r>
      <w:r w:rsidRPr="00E237FC" w:rsidR="001323FC">
        <w:rPr>
          <w:rFonts w:ascii="Times New Roman" w:hAnsi="Times New Roman" w:cs="Times New Roman"/>
          <w:szCs w:val="24"/>
        </w:rPr>
        <w:t xml:space="preserve"> za kalendárny rok, </w:t>
      </w:r>
      <w:r w:rsidRPr="00E237FC" w:rsidR="00757437">
        <w:rPr>
          <w:rFonts w:ascii="Times New Roman" w:hAnsi="Times New Roman" w:cs="Times New Roman"/>
          <w:szCs w:val="24"/>
        </w:rPr>
        <w:t xml:space="preserve">uchovávať ju </w:t>
      </w:r>
      <w:r w:rsidR="00090C31">
        <w:rPr>
          <w:rFonts w:ascii="Times New Roman" w:hAnsi="Times New Roman" w:cs="Times New Roman"/>
          <w:szCs w:val="24"/>
        </w:rPr>
        <w:t xml:space="preserve">najmenej </w:t>
      </w:r>
      <w:r w:rsidR="00EF2E8A">
        <w:rPr>
          <w:rFonts w:ascii="Times New Roman" w:hAnsi="Times New Roman" w:cs="Times New Roman"/>
          <w:szCs w:val="24"/>
        </w:rPr>
        <w:t>počas piatich roko</w:t>
      </w:r>
      <w:r w:rsidRPr="00E237FC" w:rsidR="00263519">
        <w:rPr>
          <w:rFonts w:ascii="Times New Roman" w:hAnsi="Times New Roman" w:cs="Times New Roman"/>
          <w:szCs w:val="24"/>
        </w:rPr>
        <w:t>v</w:t>
      </w:r>
      <w:r w:rsidRPr="00E237FC" w:rsidR="00757437">
        <w:rPr>
          <w:rFonts w:ascii="Times New Roman" w:hAnsi="Times New Roman" w:cs="Times New Roman"/>
          <w:szCs w:val="24"/>
        </w:rPr>
        <w:t xml:space="preserve"> </w:t>
      </w:r>
      <w:r w:rsidRPr="00E237FC">
        <w:rPr>
          <w:rFonts w:ascii="Times New Roman" w:hAnsi="Times New Roman" w:cs="Times New Roman"/>
          <w:szCs w:val="24"/>
        </w:rPr>
        <w:t xml:space="preserve">a na požiadanie predložiť </w:t>
      </w:r>
      <w:r w:rsidRPr="00E237FC" w:rsidR="00870D04">
        <w:rPr>
          <w:rFonts w:ascii="Times New Roman" w:hAnsi="Times New Roman" w:cs="Times New Roman"/>
          <w:szCs w:val="24"/>
        </w:rPr>
        <w:t xml:space="preserve">túto </w:t>
      </w:r>
      <w:r w:rsidRPr="00E237FC" w:rsidR="00FE2BEC">
        <w:rPr>
          <w:rFonts w:ascii="Times New Roman" w:hAnsi="Times New Roman" w:cs="Times New Roman"/>
          <w:szCs w:val="24"/>
        </w:rPr>
        <w:t>evidenciu</w:t>
      </w:r>
      <w:r w:rsidRPr="00E237FC" w:rsidR="00870D04">
        <w:rPr>
          <w:rFonts w:ascii="Times New Roman" w:hAnsi="Times New Roman" w:cs="Times New Roman"/>
          <w:szCs w:val="24"/>
        </w:rPr>
        <w:t xml:space="preserve"> alebo </w:t>
      </w:r>
      <w:r w:rsidRPr="00E237FC">
        <w:rPr>
          <w:rFonts w:ascii="Times New Roman" w:hAnsi="Times New Roman" w:cs="Times New Roman"/>
          <w:szCs w:val="24"/>
        </w:rPr>
        <w:t xml:space="preserve">údaje z </w:t>
      </w:r>
      <w:r w:rsidRPr="0091258A">
        <w:rPr>
          <w:rFonts w:ascii="Times New Roman" w:hAnsi="Times New Roman" w:cs="Times New Roman"/>
          <w:szCs w:val="24"/>
        </w:rPr>
        <w:t xml:space="preserve">nej </w:t>
      </w:r>
      <w:r w:rsidRPr="0091258A" w:rsidR="00870D04">
        <w:rPr>
          <w:rFonts w:ascii="Times New Roman" w:hAnsi="Times New Roman" w:cs="Times New Roman"/>
          <w:szCs w:val="24"/>
        </w:rPr>
        <w:t xml:space="preserve">ministerstvu zdravotníctva </w:t>
      </w:r>
      <w:r w:rsidRPr="0091258A" w:rsidR="00E8440C">
        <w:rPr>
          <w:rFonts w:ascii="Times New Roman" w:hAnsi="Times New Roman"/>
        </w:rPr>
        <w:t>v lehote určenej ministerstvom zdravotníctva</w:t>
      </w:r>
      <w:r w:rsidRPr="0091258A" w:rsidR="00E8440C">
        <w:rPr>
          <w:rFonts w:ascii="Times New Roman" w:hAnsi="Times New Roman" w:cs="Times New Roman"/>
          <w:szCs w:val="24"/>
        </w:rPr>
        <w:t xml:space="preserve"> </w:t>
      </w:r>
      <w:r w:rsidRPr="0091258A">
        <w:rPr>
          <w:rFonts w:ascii="Times New Roman" w:hAnsi="Times New Roman" w:cs="Times New Roman"/>
          <w:szCs w:val="24"/>
        </w:rPr>
        <w:t>v elektronickej podobe</w:t>
      </w:r>
      <w:r w:rsidRPr="00E237FC">
        <w:rPr>
          <w:rFonts w:ascii="Times New Roman" w:hAnsi="Times New Roman" w:cs="Times New Roman"/>
          <w:szCs w:val="24"/>
        </w:rPr>
        <w:t xml:space="preserve"> umožňujúcej a</w:t>
      </w:r>
      <w:r w:rsidR="007E46D6">
        <w:rPr>
          <w:rFonts w:ascii="Times New Roman" w:hAnsi="Times New Roman" w:cs="Times New Roman"/>
          <w:szCs w:val="24"/>
        </w:rPr>
        <w:t xml:space="preserve">utomatizované spracúvanie </w:t>
      </w:r>
      <w:r w:rsidR="00075389">
        <w:rPr>
          <w:rFonts w:ascii="Times New Roman" w:hAnsi="Times New Roman" w:cs="Times New Roman"/>
          <w:szCs w:val="24"/>
        </w:rPr>
        <w:t>údajov</w:t>
      </w:r>
      <w:r w:rsidR="001E64AF">
        <w:rPr>
          <w:rFonts w:ascii="Times New Roman" w:hAnsi="Times New Roman" w:cs="Times New Roman"/>
          <w:szCs w:val="24"/>
        </w:rPr>
        <w:t>; evidencia musí obsahovať aj názov nadobudnutého humánneho lieku zaradeného v zozname kategorizovaných liekov</w:t>
      </w:r>
      <w:r w:rsidR="00075389">
        <w:rPr>
          <w:rFonts w:ascii="Times New Roman" w:hAnsi="Times New Roman" w:cs="Times New Roman"/>
          <w:szCs w:val="24"/>
        </w:rPr>
        <w:t>,</w:t>
      </w:r>
      <w:r w:rsidR="001E64AF">
        <w:rPr>
          <w:rFonts w:ascii="Times New Roman" w:hAnsi="Times New Roman" w:cs="Times New Roman"/>
          <w:szCs w:val="24"/>
        </w:rPr>
        <w:t xml:space="preserve"> kód nadobudnutého humánneho lieku zaradeného v zozname kategorizovaných liekov a počet nadobudnutých balení,</w:t>
      </w:r>
    </w:p>
    <w:p w:rsidR="00CE7A64" w:rsidP="00CE7A64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aw) </w:t>
      </w:r>
      <w:r w:rsidRPr="00076A9C">
        <w:rPr>
          <w:rFonts w:ascii="Times New Roman" w:hAnsi="Times New Roman" w:cs="Times New Roman"/>
          <w:szCs w:val="24"/>
        </w:rPr>
        <w:t xml:space="preserve">prevziať  humánny liek zaradený v zozname kategorizovaných liekov objednaný u držiteľa ich registrácie </w:t>
      </w:r>
      <w:r w:rsidRPr="00076A9C" w:rsidR="00D82430">
        <w:rPr>
          <w:rFonts w:ascii="Times New Roman" w:hAnsi="Times New Roman" w:cs="Times New Roman"/>
          <w:szCs w:val="24"/>
        </w:rPr>
        <w:t>podľa</w:t>
      </w:r>
      <w:r w:rsidRPr="00076A9C">
        <w:rPr>
          <w:rFonts w:ascii="Times New Roman" w:hAnsi="Times New Roman" w:cs="Times New Roman"/>
          <w:szCs w:val="24"/>
        </w:rPr>
        <w:t xml:space="preserve"> </w:t>
      </w:r>
      <w:r w:rsidRPr="00076A9C" w:rsidR="00CE573D">
        <w:rPr>
          <w:rFonts w:ascii="Times New Roman" w:hAnsi="Times New Roman" w:cs="Times New Roman"/>
          <w:szCs w:val="24"/>
        </w:rPr>
        <w:t>písmen</w:t>
      </w:r>
      <w:r w:rsidRPr="00076A9C">
        <w:rPr>
          <w:rFonts w:ascii="Times New Roman" w:hAnsi="Times New Roman" w:cs="Times New Roman"/>
          <w:szCs w:val="24"/>
        </w:rPr>
        <w:t xml:space="preserve"> at) a au) do 48 hodín od objedn</w:t>
      </w:r>
      <w:r w:rsidRPr="00076A9C" w:rsidR="009B5361">
        <w:rPr>
          <w:rFonts w:ascii="Times New Roman" w:hAnsi="Times New Roman" w:cs="Times New Roman"/>
          <w:szCs w:val="24"/>
        </w:rPr>
        <w:t>ania</w:t>
      </w:r>
      <w:r w:rsidRPr="00076A9C">
        <w:rPr>
          <w:rFonts w:ascii="Times New Roman" w:hAnsi="Times New Roman" w:cs="Times New Roman"/>
          <w:szCs w:val="24"/>
        </w:rPr>
        <w:t>.</w:t>
      </w:r>
      <w:r w:rsidRPr="00076A9C" w:rsidR="00BD106B">
        <w:rPr>
          <w:rFonts w:ascii="Times New Roman" w:hAnsi="Times New Roman" w:cs="Times New Roman"/>
          <w:szCs w:val="24"/>
        </w:rPr>
        <w:t>“.</w:t>
      </w:r>
    </w:p>
    <w:p w:rsidR="00076A9C" w:rsidP="00CE7A64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</w:p>
    <w:p w:rsidR="00E908C1" w:rsidRPr="00076A9C" w:rsidP="00BC603E">
      <w:pPr>
        <w:pStyle w:val="ListParagraph"/>
        <w:widowControl w:val="0"/>
        <w:numPr>
          <w:numId w:val="3"/>
        </w:numPr>
        <w:autoSpaceDE w:val="0"/>
        <w:autoSpaceDN w:val="0"/>
        <w:bidi w:val="0"/>
        <w:adjustRightInd w:val="0"/>
        <w:spacing w:before="120" w:after="120"/>
        <w:ind w:left="426" w:hanging="426"/>
        <w:rPr>
          <w:rFonts w:ascii="Times New Roman" w:hAnsi="Times New Roman" w:cs="Times New Roman"/>
          <w:szCs w:val="24"/>
        </w:rPr>
      </w:pPr>
      <w:r w:rsidRPr="00076A9C" w:rsidR="00BC603E">
        <w:rPr>
          <w:rFonts w:ascii="Times New Roman" w:hAnsi="Times New Roman" w:cs="Times New Roman"/>
          <w:szCs w:val="24"/>
        </w:rPr>
        <w:t xml:space="preserve">V § 55 ods. 4 písm. b) sa na konci čiarka nahrádza bodkou a </w:t>
      </w:r>
      <w:r w:rsidRPr="00076A9C" w:rsidR="0036398E">
        <w:rPr>
          <w:rFonts w:ascii="Times New Roman" w:hAnsi="Times New Roman" w:cs="Times New Roman"/>
          <w:szCs w:val="24"/>
        </w:rPr>
        <w:t>pripájaj</w:t>
      </w:r>
      <w:r w:rsidRPr="00076A9C" w:rsidR="00BC603E">
        <w:rPr>
          <w:rFonts w:ascii="Times New Roman" w:hAnsi="Times New Roman" w:cs="Times New Roman"/>
          <w:szCs w:val="24"/>
        </w:rPr>
        <w:t>ú sa tieto slová:</w:t>
      </w:r>
    </w:p>
    <w:p w:rsidR="00BC603E" w:rsidRPr="00076A9C" w:rsidP="00BC603E">
      <w:pPr>
        <w:pStyle w:val="ListParagraph"/>
        <w:widowControl w:val="0"/>
        <w:autoSpaceDE w:val="0"/>
        <w:autoSpaceDN w:val="0"/>
        <w:bidi w:val="0"/>
        <w:adjustRightInd w:val="0"/>
        <w:spacing w:before="120" w:after="120"/>
        <w:ind w:left="426" w:hanging="426"/>
        <w:rPr>
          <w:rFonts w:ascii="Times New Roman" w:hAnsi="Times New Roman" w:cs="Times New Roman"/>
          <w:szCs w:val="24"/>
        </w:rPr>
      </w:pPr>
      <w:r w:rsidRPr="00076A9C">
        <w:rPr>
          <w:rFonts w:ascii="Times New Roman" w:hAnsi="Times New Roman" w:cs="Times New Roman"/>
          <w:szCs w:val="24"/>
        </w:rPr>
        <w:t>„okrem povinností uvedených v § 60 ods. 1 písm. z) až ag) a ods. 3 písm. a)</w:t>
      </w:r>
      <w:r w:rsidRPr="00076A9C" w:rsidR="0036398E">
        <w:rPr>
          <w:rFonts w:ascii="Times New Roman" w:hAnsi="Times New Roman" w:cs="Times New Roman"/>
          <w:szCs w:val="24"/>
        </w:rPr>
        <w:t>.</w:t>
      </w:r>
      <w:r w:rsidRPr="00076A9C">
        <w:rPr>
          <w:rFonts w:ascii="Times New Roman" w:hAnsi="Times New Roman" w:cs="Times New Roman"/>
          <w:szCs w:val="24"/>
        </w:rPr>
        <w:t>“.</w:t>
      </w:r>
    </w:p>
    <w:p w:rsidR="00BC603E" w:rsidRPr="00076A9C" w:rsidP="00BC603E">
      <w:pPr>
        <w:pStyle w:val="ListParagraph"/>
        <w:widowControl w:val="0"/>
        <w:autoSpaceDE w:val="0"/>
        <w:autoSpaceDN w:val="0"/>
        <w:bidi w:val="0"/>
        <w:adjustRightInd w:val="0"/>
        <w:spacing w:before="120" w:after="120"/>
        <w:ind w:left="426" w:hanging="426"/>
        <w:rPr>
          <w:rFonts w:ascii="Times New Roman" w:hAnsi="Times New Roman" w:cs="Times New Roman"/>
          <w:szCs w:val="24"/>
        </w:rPr>
      </w:pPr>
    </w:p>
    <w:p w:rsidR="00E908C1" w:rsidRPr="00076A9C" w:rsidP="00BC603E">
      <w:pPr>
        <w:pStyle w:val="ListParagraph"/>
        <w:widowControl w:val="0"/>
        <w:numPr>
          <w:numId w:val="3"/>
        </w:numPr>
        <w:autoSpaceDE w:val="0"/>
        <w:autoSpaceDN w:val="0"/>
        <w:bidi w:val="0"/>
        <w:adjustRightInd w:val="0"/>
        <w:spacing w:before="120" w:after="120"/>
        <w:ind w:left="426" w:hanging="426"/>
        <w:rPr>
          <w:rFonts w:ascii="Times New Roman" w:hAnsi="Times New Roman" w:cs="Times New Roman"/>
          <w:szCs w:val="24"/>
        </w:rPr>
      </w:pPr>
      <w:r w:rsidRPr="00076A9C">
        <w:rPr>
          <w:rFonts w:ascii="Times New Roman" w:hAnsi="Times New Roman" w:cs="Times New Roman"/>
          <w:szCs w:val="24"/>
        </w:rPr>
        <w:t xml:space="preserve">V § 56 ods. 4 písm. a) sa na konci </w:t>
      </w:r>
      <w:r w:rsidRPr="00076A9C" w:rsidR="0036398E">
        <w:rPr>
          <w:rFonts w:ascii="Times New Roman" w:hAnsi="Times New Roman" w:cs="Times New Roman"/>
          <w:szCs w:val="24"/>
        </w:rPr>
        <w:t>pripájajú</w:t>
      </w:r>
      <w:r w:rsidRPr="00076A9C">
        <w:rPr>
          <w:rFonts w:ascii="Times New Roman" w:hAnsi="Times New Roman" w:cs="Times New Roman"/>
          <w:szCs w:val="24"/>
        </w:rPr>
        <w:t xml:space="preserve"> tieto slová:</w:t>
      </w:r>
    </w:p>
    <w:p w:rsidR="00E908C1" w:rsidP="00BC603E">
      <w:pPr>
        <w:pStyle w:val="ListParagraph"/>
        <w:widowControl w:val="0"/>
        <w:autoSpaceDE w:val="0"/>
        <w:autoSpaceDN w:val="0"/>
        <w:bidi w:val="0"/>
        <w:adjustRightInd w:val="0"/>
        <w:spacing w:before="120" w:after="120"/>
        <w:ind w:left="426" w:hanging="426"/>
        <w:rPr>
          <w:rFonts w:ascii="Times New Roman" w:hAnsi="Times New Roman" w:cs="Times New Roman"/>
          <w:szCs w:val="24"/>
        </w:rPr>
      </w:pPr>
      <w:r w:rsidRPr="00076A9C">
        <w:rPr>
          <w:rFonts w:ascii="Times New Roman" w:hAnsi="Times New Roman" w:cs="Times New Roman"/>
          <w:szCs w:val="24"/>
        </w:rPr>
        <w:t>„okrem povinností uvedených v § 60 ods. 1 písm. z) až ag) a ods. 3 písm. a),“.</w:t>
      </w:r>
    </w:p>
    <w:p w:rsidR="00076A9C" w:rsidP="00BC603E">
      <w:pPr>
        <w:pStyle w:val="ListParagraph"/>
        <w:widowControl w:val="0"/>
        <w:autoSpaceDE w:val="0"/>
        <w:autoSpaceDN w:val="0"/>
        <w:bidi w:val="0"/>
        <w:adjustRightInd w:val="0"/>
        <w:spacing w:before="120" w:after="120"/>
        <w:ind w:left="426" w:hanging="426"/>
        <w:rPr>
          <w:rFonts w:ascii="Times New Roman" w:hAnsi="Times New Roman" w:cs="Times New Roman"/>
          <w:szCs w:val="24"/>
        </w:rPr>
      </w:pPr>
    </w:p>
    <w:p w:rsidR="00BD5563" w:rsidRPr="00076A9C" w:rsidP="00BD5563">
      <w:pPr>
        <w:pStyle w:val="ListParagraph"/>
        <w:numPr>
          <w:numId w:val="3"/>
        </w:numPr>
        <w:bidi w:val="0"/>
        <w:ind w:left="426" w:hanging="426"/>
        <w:rPr>
          <w:rFonts w:ascii="Times New Roman" w:hAnsi="Times New Roman"/>
        </w:rPr>
      </w:pPr>
      <w:r w:rsidRPr="00076A9C">
        <w:rPr>
          <w:rFonts w:ascii="Times New Roman" w:hAnsi="Times New Roman"/>
        </w:rPr>
        <w:t>V § 60 sa odsek 1 dopĺňa písmenami z) až a</w:t>
      </w:r>
      <w:r w:rsidRPr="00076A9C" w:rsidR="00B764B1">
        <w:rPr>
          <w:rFonts w:ascii="Times New Roman" w:hAnsi="Times New Roman"/>
        </w:rPr>
        <w:t>g</w:t>
      </w:r>
      <w:r w:rsidRPr="00076A9C">
        <w:rPr>
          <w:rFonts w:ascii="Times New Roman" w:hAnsi="Times New Roman"/>
        </w:rPr>
        <w:t>), ktoré znejú:</w:t>
      </w:r>
    </w:p>
    <w:p w:rsidR="00BD5563" w:rsidRPr="00076A9C" w:rsidP="00BD5563">
      <w:pPr>
        <w:bidi w:val="0"/>
        <w:rPr>
          <w:rFonts w:ascii="Times New Roman" w:hAnsi="Times New Roman"/>
        </w:rPr>
      </w:pPr>
    </w:p>
    <w:p w:rsidR="00FE49E4" w:rsidRPr="00E237FC" w:rsidP="00747428">
      <w:pPr>
        <w:bidi w:val="0"/>
        <w:ind w:firstLine="426"/>
        <w:rPr>
          <w:rFonts w:ascii="Times New Roman" w:hAnsi="Times New Roman"/>
        </w:rPr>
      </w:pPr>
      <w:r w:rsidRPr="00076A9C" w:rsidR="00BD5563">
        <w:rPr>
          <w:rFonts w:ascii="Times New Roman" w:hAnsi="Times New Roman"/>
        </w:rPr>
        <w:t xml:space="preserve">„z) </w:t>
      </w:r>
      <w:r w:rsidRPr="00076A9C" w:rsidR="003D0A61">
        <w:rPr>
          <w:rFonts w:ascii="Times New Roman" w:hAnsi="Times New Roman"/>
        </w:rPr>
        <w:t xml:space="preserve">zabezpečiť </w:t>
      </w:r>
      <w:r w:rsidRPr="00076A9C">
        <w:rPr>
          <w:rFonts w:ascii="Times New Roman" w:hAnsi="Times New Roman" w:cs="Times New Roman"/>
          <w:szCs w:val="24"/>
        </w:rPr>
        <w:t>vytvor</w:t>
      </w:r>
      <w:r w:rsidRPr="00076A9C" w:rsidR="003D0A61">
        <w:rPr>
          <w:rFonts w:ascii="Times New Roman" w:hAnsi="Times New Roman" w:cs="Times New Roman"/>
          <w:szCs w:val="24"/>
        </w:rPr>
        <w:t>enie</w:t>
      </w:r>
      <w:r w:rsidRPr="00076A9C">
        <w:rPr>
          <w:rFonts w:ascii="Times New Roman" w:hAnsi="Times New Roman" w:cs="Times New Roman"/>
          <w:szCs w:val="24"/>
        </w:rPr>
        <w:t xml:space="preserve"> a prevádzkov</w:t>
      </w:r>
      <w:r w:rsidRPr="00076A9C" w:rsidR="003D0A61">
        <w:rPr>
          <w:rFonts w:ascii="Times New Roman" w:hAnsi="Times New Roman" w:cs="Times New Roman"/>
          <w:szCs w:val="24"/>
        </w:rPr>
        <w:t>anie</w:t>
      </w:r>
      <w:r w:rsidRPr="00076A9C">
        <w:rPr>
          <w:rFonts w:ascii="Times New Roman" w:hAnsi="Times New Roman" w:cs="Times New Roman"/>
          <w:szCs w:val="24"/>
        </w:rPr>
        <w:t xml:space="preserve"> informačn</w:t>
      </w:r>
      <w:r w:rsidRPr="00076A9C" w:rsidR="003D0A61">
        <w:rPr>
          <w:rFonts w:ascii="Times New Roman" w:hAnsi="Times New Roman" w:cs="Times New Roman"/>
          <w:szCs w:val="24"/>
        </w:rPr>
        <w:t>ého</w:t>
      </w:r>
      <w:r w:rsidRPr="00076A9C">
        <w:rPr>
          <w:rFonts w:ascii="Times New Roman" w:hAnsi="Times New Roman" w:cs="Times New Roman"/>
          <w:szCs w:val="24"/>
        </w:rPr>
        <w:t xml:space="preserve"> systém</w:t>
      </w:r>
      <w:r w:rsidRPr="00076A9C" w:rsidR="003D0A61">
        <w:rPr>
          <w:rFonts w:ascii="Times New Roman" w:hAnsi="Times New Roman" w:cs="Times New Roman"/>
          <w:szCs w:val="24"/>
        </w:rPr>
        <w:t>u</w:t>
      </w:r>
      <w:r w:rsidRPr="00076A9C">
        <w:rPr>
          <w:rFonts w:ascii="Times New Roman" w:hAnsi="Times New Roman" w:cs="Times New Roman"/>
          <w:szCs w:val="24"/>
        </w:rPr>
        <w:t xml:space="preserve"> na mimoriadne objednávanie </w:t>
      </w:r>
      <w:r w:rsidRPr="00076A9C" w:rsidR="00EF2E8A">
        <w:rPr>
          <w:rFonts w:ascii="Times New Roman" w:hAnsi="Times New Roman" w:cs="Times New Roman"/>
          <w:szCs w:val="24"/>
        </w:rPr>
        <w:t xml:space="preserve">tých humánnych </w:t>
      </w:r>
      <w:r w:rsidRPr="00076A9C">
        <w:rPr>
          <w:rFonts w:ascii="Times New Roman" w:hAnsi="Times New Roman" w:cs="Times New Roman"/>
          <w:szCs w:val="24"/>
        </w:rPr>
        <w:t>liekov</w:t>
      </w:r>
      <w:r w:rsidRPr="00076A9C" w:rsidR="00624EAF">
        <w:rPr>
          <w:rFonts w:ascii="Times New Roman" w:hAnsi="Times New Roman" w:cs="Times New Roman"/>
          <w:szCs w:val="24"/>
        </w:rPr>
        <w:t xml:space="preserve">, </w:t>
      </w:r>
      <w:r w:rsidRPr="00076A9C">
        <w:rPr>
          <w:rFonts w:ascii="Times New Roman" w:hAnsi="Times New Roman" w:cs="Times New Roman"/>
          <w:szCs w:val="24"/>
        </w:rPr>
        <w:t>k</w:t>
      </w:r>
      <w:r w:rsidRPr="00076A9C" w:rsidR="0036677E">
        <w:rPr>
          <w:rFonts w:ascii="Times New Roman" w:hAnsi="Times New Roman" w:cs="Times New Roman"/>
          <w:szCs w:val="24"/>
        </w:rPr>
        <w:t>torých</w:t>
      </w:r>
      <w:r w:rsidR="0036677E">
        <w:rPr>
          <w:rFonts w:ascii="Times New Roman" w:hAnsi="Times New Roman" w:cs="Times New Roman"/>
          <w:szCs w:val="24"/>
        </w:rPr>
        <w:t xml:space="preserve"> je držiteľom registrácie</w:t>
      </w:r>
      <w:r w:rsidR="00BC19B2">
        <w:rPr>
          <w:rFonts w:ascii="Times New Roman" w:hAnsi="Times New Roman" w:cs="Times New Roman"/>
          <w:szCs w:val="24"/>
        </w:rPr>
        <w:t>, pričom</w:t>
      </w:r>
      <w:r w:rsidRPr="00E237FC">
        <w:rPr>
          <w:rFonts w:ascii="Times New Roman" w:hAnsi="Times New Roman" w:cs="Times New Roman"/>
          <w:szCs w:val="24"/>
        </w:rPr>
        <w:t xml:space="preserve"> informačný systém na mimoriadne objednávanie liekov musí </w:t>
      </w:r>
      <w:r w:rsidR="001F640C">
        <w:rPr>
          <w:rFonts w:ascii="Times New Roman" w:hAnsi="Times New Roman" w:cs="Times New Roman"/>
          <w:szCs w:val="24"/>
        </w:rPr>
        <w:t>poskytovať</w:t>
      </w:r>
      <w:r w:rsidRPr="00E237FC">
        <w:rPr>
          <w:rFonts w:ascii="Times New Roman" w:hAnsi="Times New Roman" w:cs="Times New Roman"/>
          <w:szCs w:val="24"/>
        </w:rPr>
        <w:t xml:space="preserve"> držiteľovi registrácie humánnych liekov prehľad o držiteľoch povolenia na poskytovanie lekárenskej starostlivosti vo verejnej lekárni alebo v nemocničnej lekárni, ktorým dodal humánne lieky zaradené v zozname kategorizovaných liekov, ktorý</w:t>
      </w:r>
      <w:r w:rsidR="0036677E">
        <w:rPr>
          <w:rFonts w:ascii="Times New Roman" w:hAnsi="Times New Roman" w:cs="Times New Roman"/>
          <w:szCs w:val="24"/>
        </w:rPr>
        <w:t xml:space="preserve">ch je držiteľom registrácie; </w:t>
      </w:r>
      <w:r w:rsidRPr="00E237FC" w:rsidR="0036677E">
        <w:rPr>
          <w:rFonts w:ascii="Times New Roman" w:hAnsi="Times New Roman" w:cs="Times New Roman"/>
          <w:szCs w:val="24"/>
        </w:rPr>
        <w:t>informačný systém na mimoriadne objednávanie liekov obsahuj</w:t>
      </w:r>
      <w:r w:rsidR="0036677E">
        <w:rPr>
          <w:rFonts w:ascii="Times New Roman" w:hAnsi="Times New Roman" w:cs="Times New Roman"/>
          <w:szCs w:val="24"/>
        </w:rPr>
        <w:t xml:space="preserve">e </w:t>
      </w:r>
      <w:r w:rsidRPr="00E237FC" w:rsidR="0036677E">
        <w:rPr>
          <w:rFonts w:ascii="Times New Roman" w:hAnsi="Times New Roman" w:cs="Times New Roman"/>
          <w:szCs w:val="24"/>
        </w:rPr>
        <w:t>aj informáciu o dostupnosti týchto liekov u držiteľov povolenia na veľkodistribúciu humánnych liekov na ich dodanie podľa § 18 ods. 1 písm. f)</w:t>
      </w:r>
      <w:r w:rsidR="0036677E">
        <w:rPr>
          <w:rFonts w:ascii="Times New Roman" w:hAnsi="Times New Roman" w:cs="Times New Roman"/>
          <w:szCs w:val="24"/>
        </w:rPr>
        <w:t>,</w:t>
      </w:r>
    </w:p>
    <w:p w:rsidR="00FE49E4" w:rsidRPr="00E237FC" w:rsidP="00747428">
      <w:pPr>
        <w:bidi w:val="0"/>
        <w:ind w:firstLine="426"/>
        <w:rPr>
          <w:rFonts w:ascii="Times New Roman" w:hAnsi="Times New Roman"/>
        </w:rPr>
      </w:pPr>
    </w:p>
    <w:p w:rsidR="00BD5563" w:rsidRPr="00E237FC" w:rsidP="002E1842">
      <w:pPr>
        <w:bidi w:val="0"/>
        <w:ind w:firstLine="426"/>
        <w:rPr>
          <w:rFonts w:ascii="Times New Roman" w:hAnsi="Times New Roman"/>
          <w:strike/>
        </w:rPr>
      </w:pPr>
      <w:r w:rsidRPr="00E237FC">
        <w:rPr>
          <w:rFonts w:ascii="Times New Roman" w:hAnsi="Times New Roman"/>
        </w:rPr>
        <w:t xml:space="preserve">aa) </w:t>
      </w:r>
      <w:r w:rsidR="001F640C">
        <w:rPr>
          <w:rFonts w:ascii="Times New Roman" w:hAnsi="Times New Roman"/>
        </w:rPr>
        <w:t xml:space="preserve">technicky </w:t>
      </w:r>
      <w:r w:rsidRPr="00E237FC" w:rsidR="00FE3CC6">
        <w:rPr>
          <w:rFonts w:ascii="Times New Roman" w:hAnsi="Times New Roman"/>
        </w:rPr>
        <w:t xml:space="preserve">zabezpečiť </w:t>
      </w:r>
      <w:r w:rsidRPr="00E237FC">
        <w:rPr>
          <w:rFonts w:ascii="Times New Roman" w:hAnsi="Times New Roman"/>
        </w:rPr>
        <w:t>udržiava</w:t>
      </w:r>
      <w:r w:rsidRPr="00E237FC" w:rsidR="00FE3CC6">
        <w:rPr>
          <w:rFonts w:ascii="Times New Roman" w:hAnsi="Times New Roman"/>
        </w:rPr>
        <w:t>nie</w:t>
      </w:r>
      <w:r w:rsidRPr="00E237FC">
        <w:rPr>
          <w:rFonts w:ascii="Times New Roman" w:hAnsi="Times New Roman"/>
        </w:rPr>
        <w:t xml:space="preserve"> informačn</w:t>
      </w:r>
      <w:r w:rsidRPr="00E237FC" w:rsidR="00FE3CC6">
        <w:rPr>
          <w:rFonts w:ascii="Times New Roman" w:hAnsi="Times New Roman"/>
        </w:rPr>
        <w:t>ého</w:t>
      </w:r>
      <w:r w:rsidRPr="00E237FC">
        <w:rPr>
          <w:rFonts w:ascii="Times New Roman" w:hAnsi="Times New Roman"/>
        </w:rPr>
        <w:t xml:space="preserve"> systém</w:t>
      </w:r>
      <w:r w:rsidRPr="00E237FC" w:rsidR="00FE3CC6">
        <w:rPr>
          <w:rFonts w:ascii="Times New Roman" w:hAnsi="Times New Roman"/>
        </w:rPr>
        <w:t>u</w:t>
      </w:r>
      <w:r w:rsidRPr="00E237FC">
        <w:rPr>
          <w:rFonts w:ascii="Times New Roman" w:hAnsi="Times New Roman"/>
        </w:rPr>
        <w:t xml:space="preserve"> </w:t>
      </w:r>
      <w:r w:rsidRPr="00E237FC" w:rsidR="00624EAF">
        <w:rPr>
          <w:rFonts w:ascii="Times New Roman" w:hAnsi="Times New Roman"/>
        </w:rPr>
        <w:t xml:space="preserve">na mimoriadne objednávanie liekov </w:t>
      </w:r>
      <w:r w:rsidRPr="00E237FC" w:rsidR="002E1842">
        <w:rPr>
          <w:rFonts w:ascii="Times New Roman" w:hAnsi="Times New Roman"/>
        </w:rPr>
        <w:t xml:space="preserve">podľa písmena z) </w:t>
      </w:r>
      <w:r w:rsidRPr="00E237FC">
        <w:rPr>
          <w:rFonts w:ascii="Times New Roman" w:hAnsi="Times New Roman"/>
        </w:rPr>
        <w:t>v stave schopnom prevádzky; za porušenie tejto povinnosti sa nepovažuje jeho náhly a nepredvídateľný výpadok,</w:t>
      </w:r>
    </w:p>
    <w:p w:rsidR="00BD5563" w:rsidRPr="00E237FC" w:rsidP="00BD5563">
      <w:pPr>
        <w:bidi w:val="0"/>
        <w:rPr>
          <w:rFonts w:ascii="Times New Roman" w:hAnsi="Times New Roman"/>
        </w:rPr>
      </w:pPr>
    </w:p>
    <w:p w:rsidR="00BD5563" w:rsidRPr="00E237FC" w:rsidP="0058437B">
      <w:pPr>
        <w:bidi w:val="0"/>
        <w:ind w:firstLine="426"/>
        <w:rPr>
          <w:rFonts w:ascii="Times New Roman" w:hAnsi="Times New Roman"/>
        </w:rPr>
      </w:pPr>
      <w:r w:rsidRPr="00E237FC">
        <w:rPr>
          <w:rFonts w:ascii="Times New Roman" w:hAnsi="Times New Roman"/>
        </w:rPr>
        <w:t xml:space="preserve">ab) </w:t>
      </w:r>
      <w:r w:rsidRPr="00E237FC" w:rsidR="00617899">
        <w:rPr>
          <w:rFonts w:ascii="Times New Roman" w:hAnsi="Times New Roman"/>
        </w:rPr>
        <w:t xml:space="preserve">zabezpečiť </w:t>
      </w:r>
      <w:r w:rsidRPr="00E237FC">
        <w:rPr>
          <w:rFonts w:ascii="Times New Roman" w:hAnsi="Times New Roman"/>
        </w:rPr>
        <w:t>prijíma</w:t>
      </w:r>
      <w:r w:rsidRPr="00E237FC" w:rsidR="00617899">
        <w:rPr>
          <w:rFonts w:ascii="Times New Roman" w:hAnsi="Times New Roman"/>
        </w:rPr>
        <w:t>nie</w:t>
      </w:r>
      <w:r w:rsidRPr="00E237FC">
        <w:rPr>
          <w:rFonts w:ascii="Times New Roman" w:hAnsi="Times New Roman"/>
        </w:rPr>
        <w:t xml:space="preserve"> a  potvrdzova</w:t>
      </w:r>
      <w:r w:rsidRPr="00E237FC" w:rsidR="00617899">
        <w:rPr>
          <w:rFonts w:ascii="Times New Roman" w:hAnsi="Times New Roman"/>
        </w:rPr>
        <w:t>nie</w:t>
      </w:r>
      <w:r w:rsidRPr="00E237FC">
        <w:rPr>
          <w:rFonts w:ascii="Times New Roman" w:hAnsi="Times New Roman"/>
        </w:rPr>
        <w:t xml:space="preserve"> objednáv</w:t>
      </w:r>
      <w:r w:rsidRPr="00E237FC" w:rsidR="00617899">
        <w:rPr>
          <w:rFonts w:ascii="Times New Roman" w:hAnsi="Times New Roman"/>
        </w:rPr>
        <w:t>ok</w:t>
      </w:r>
      <w:r w:rsidRPr="00E237FC">
        <w:rPr>
          <w:rFonts w:ascii="Times New Roman" w:hAnsi="Times New Roman"/>
        </w:rPr>
        <w:t xml:space="preserve"> humánnych liekov zaradených v zozname kategorizovaných liekov, ktorých je držiteľom registrácie, prostredníctvom informačného systému </w:t>
      </w:r>
      <w:r w:rsidRPr="00E237FC" w:rsidR="00624EAF">
        <w:rPr>
          <w:rFonts w:ascii="Times New Roman" w:hAnsi="Times New Roman"/>
        </w:rPr>
        <w:t xml:space="preserve">na mimoriadne objednávanie liekov </w:t>
      </w:r>
      <w:r w:rsidRPr="00E237FC" w:rsidR="002E1842">
        <w:rPr>
          <w:rFonts w:ascii="Times New Roman" w:hAnsi="Times New Roman"/>
        </w:rPr>
        <w:t xml:space="preserve">podľa písmena z) </w:t>
      </w:r>
      <w:r w:rsidRPr="00E237FC">
        <w:rPr>
          <w:rFonts w:ascii="Times New Roman" w:hAnsi="Times New Roman"/>
        </w:rPr>
        <w:t>a</w:t>
      </w:r>
      <w:r w:rsidRPr="00E237FC" w:rsidR="009E476F">
        <w:rPr>
          <w:rFonts w:ascii="Times New Roman" w:hAnsi="Times New Roman"/>
        </w:rPr>
        <w:t xml:space="preserve"> pri </w:t>
      </w:r>
      <w:r w:rsidRPr="00E237FC">
        <w:rPr>
          <w:rFonts w:ascii="Times New Roman" w:hAnsi="Times New Roman"/>
        </w:rPr>
        <w:t xml:space="preserve">jeho výpadku aj objednávky uskutočnené inou preukázateľnou formou, </w:t>
      </w:r>
    </w:p>
    <w:p w:rsidR="00BD5563" w:rsidRPr="00E237FC" w:rsidP="00BD5563">
      <w:pPr>
        <w:bidi w:val="0"/>
        <w:rPr>
          <w:rFonts w:ascii="Times New Roman" w:hAnsi="Times New Roman"/>
        </w:rPr>
      </w:pPr>
    </w:p>
    <w:p w:rsidR="00BD5563" w:rsidRPr="00E237FC" w:rsidP="0066274E">
      <w:pPr>
        <w:bidi w:val="0"/>
        <w:ind w:firstLine="426"/>
        <w:rPr>
          <w:rFonts w:ascii="Times New Roman" w:hAnsi="Times New Roman"/>
        </w:rPr>
      </w:pPr>
      <w:r w:rsidRPr="00E237FC">
        <w:rPr>
          <w:rFonts w:ascii="Times New Roman" w:hAnsi="Times New Roman"/>
        </w:rPr>
        <w:t>ac) dod</w:t>
      </w:r>
      <w:r w:rsidRPr="00E237FC" w:rsidR="00ED5788">
        <w:rPr>
          <w:rFonts w:ascii="Times New Roman" w:hAnsi="Times New Roman"/>
        </w:rPr>
        <w:t>ávať</w:t>
      </w:r>
      <w:r w:rsidRPr="00E237FC">
        <w:rPr>
          <w:rFonts w:ascii="Times New Roman" w:hAnsi="Times New Roman"/>
        </w:rPr>
        <w:t xml:space="preserve"> humánne lieky zaradené v zozname kategorizovaných liekov, </w:t>
      </w:r>
      <w:r w:rsidRPr="00E237FC" w:rsidR="00624EAF">
        <w:rPr>
          <w:rFonts w:ascii="Times New Roman" w:hAnsi="Times New Roman"/>
        </w:rPr>
        <w:t xml:space="preserve">ktorých je držiteľom registrácie, </w:t>
      </w:r>
      <w:r w:rsidRPr="00E237FC" w:rsidR="00610B42">
        <w:rPr>
          <w:rFonts w:ascii="Times New Roman" w:hAnsi="Times New Roman"/>
        </w:rPr>
        <w:t xml:space="preserve">objednané podľa § 23 ods. 1 písm. at) s priloženým lekárskym predpisom podľa § 23 ods. 1 písm. au), </w:t>
      </w:r>
      <w:r w:rsidRPr="00E237FC">
        <w:rPr>
          <w:rFonts w:ascii="Times New Roman" w:hAnsi="Times New Roman"/>
        </w:rPr>
        <w:t xml:space="preserve">držiteľom povolenia na poskytovanie lekárenskej starostlivosti vo verejnej lekárni alebo v nemocničnej lekárni </w:t>
      </w:r>
      <w:r w:rsidRPr="00E237FC" w:rsidR="00610B42">
        <w:rPr>
          <w:rFonts w:ascii="Times New Roman" w:hAnsi="Times New Roman"/>
        </w:rPr>
        <w:t xml:space="preserve">alebo držiteľom povolenia na veľkodistribúciu </w:t>
      </w:r>
      <w:r w:rsidR="003B59A3">
        <w:rPr>
          <w:rFonts w:ascii="Times New Roman" w:hAnsi="Times New Roman"/>
        </w:rPr>
        <w:t xml:space="preserve">humánnych liekov </w:t>
      </w:r>
      <w:r w:rsidRPr="00E237FC" w:rsidR="00610B42">
        <w:rPr>
          <w:rFonts w:ascii="Times New Roman" w:hAnsi="Times New Roman"/>
        </w:rPr>
        <w:t xml:space="preserve">na účel dodania </w:t>
      </w:r>
      <w:r w:rsidR="00FA776D">
        <w:rPr>
          <w:rFonts w:ascii="Times New Roman" w:hAnsi="Times New Roman"/>
        </w:rPr>
        <w:t xml:space="preserve">humánneho </w:t>
      </w:r>
      <w:r w:rsidRPr="00E237FC" w:rsidR="00610B42">
        <w:rPr>
          <w:rFonts w:ascii="Times New Roman" w:hAnsi="Times New Roman"/>
        </w:rPr>
        <w:t>lieku</w:t>
      </w:r>
      <w:r w:rsidRPr="00E237FC" w:rsidR="001F00D7">
        <w:rPr>
          <w:rFonts w:ascii="Times New Roman" w:hAnsi="Times New Roman"/>
        </w:rPr>
        <w:t xml:space="preserve"> držiteľom povolenia na poskytovanie lekárenskej starostlivosti vo verejnej lekárni alebo v nemocničnej lekárni</w:t>
      </w:r>
      <w:r w:rsidRPr="00E237FC" w:rsidR="00610B42">
        <w:rPr>
          <w:rFonts w:ascii="Times New Roman" w:hAnsi="Times New Roman"/>
        </w:rPr>
        <w:t xml:space="preserve"> </w:t>
      </w:r>
      <w:r w:rsidRPr="00E237FC">
        <w:rPr>
          <w:rFonts w:ascii="Times New Roman" w:hAnsi="Times New Roman"/>
        </w:rPr>
        <w:t xml:space="preserve">do </w:t>
      </w:r>
      <w:r w:rsidRPr="00E237FC" w:rsidR="00EE1FAD">
        <w:rPr>
          <w:rFonts w:ascii="Times New Roman" w:hAnsi="Times New Roman"/>
        </w:rPr>
        <w:t>24</w:t>
      </w:r>
      <w:r w:rsidRPr="00E237FC">
        <w:rPr>
          <w:rFonts w:ascii="Times New Roman" w:hAnsi="Times New Roman"/>
        </w:rPr>
        <w:t xml:space="preserve"> hodín od prijatia objednávky; táto povinnosť sa nevzťahuje na držiteľa registrácie humánneho lieku, ktorý má voči držiteľovi povolenia na poskytovanie lekárenskej starostlivosti vo verejnej lekárni alebo v nemocničnej lekárni pohľadávky za dodané </w:t>
      </w:r>
      <w:r w:rsidR="00FA776D">
        <w:rPr>
          <w:rFonts w:ascii="Times New Roman" w:hAnsi="Times New Roman"/>
        </w:rPr>
        <w:t xml:space="preserve">humánne </w:t>
      </w:r>
      <w:r w:rsidRPr="00E237FC" w:rsidR="00ED5788">
        <w:rPr>
          <w:rFonts w:ascii="Times New Roman" w:hAnsi="Times New Roman"/>
        </w:rPr>
        <w:t>l</w:t>
      </w:r>
      <w:r w:rsidRPr="00E237FC">
        <w:rPr>
          <w:rFonts w:ascii="Times New Roman" w:hAnsi="Times New Roman"/>
        </w:rPr>
        <w:t>ieky</w:t>
      </w:r>
      <w:r w:rsidRPr="00E237FC" w:rsidR="00D25103">
        <w:rPr>
          <w:rFonts w:ascii="Times New Roman" w:hAnsi="Times New Roman"/>
        </w:rPr>
        <w:t xml:space="preserve"> zaradené v </w:t>
      </w:r>
      <w:r w:rsidRPr="00E237FC" w:rsidR="007A4089">
        <w:rPr>
          <w:rFonts w:ascii="Times New Roman" w:hAnsi="Times New Roman"/>
        </w:rPr>
        <w:t>zozname kategorizovaných liekov</w:t>
      </w:r>
      <w:r w:rsidRPr="00E237FC" w:rsidR="00D25103">
        <w:rPr>
          <w:rFonts w:ascii="Times New Roman" w:hAnsi="Times New Roman"/>
        </w:rPr>
        <w:t xml:space="preserve"> </w:t>
      </w:r>
      <w:r w:rsidRPr="00E237FC">
        <w:rPr>
          <w:rFonts w:ascii="Times New Roman" w:hAnsi="Times New Roman"/>
        </w:rPr>
        <w:t>po uplynutí dvojnásobku zmluvne dohodnutej lehoty splatnosti,</w:t>
      </w:r>
    </w:p>
    <w:p w:rsidR="004C0C20" w:rsidRPr="00E237FC" w:rsidP="0066274E">
      <w:pPr>
        <w:bidi w:val="0"/>
        <w:ind w:firstLine="426"/>
        <w:rPr>
          <w:rFonts w:ascii="Times New Roman" w:hAnsi="Times New Roman"/>
        </w:rPr>
      </w:pPr>
    </w:p>
    <w:p w:rsidR="004C0C20" w:rsidRPr="00E237FC" w:rsidP="0066274E">
      <w:pPr>
        <w:bidi w:val="0"/>
        <w:ind w:firstLine="426"/>
        <w:rPr>
          <w:rFonts w:ascii="Times New Roman" w:hAnsi="Times New Roman"/>
        </w:rPr>
      </w:pPr>
      <w:r w:rsidRPr="00E237FC">
        <w:rPr>
          <w:rFonts w:ascii="Times New Roman" w:hAnsi="Times New Roman"/>
        </w:rPr>
        <w:t xml:space="preserve">ad) </w:t>
      </w:r>
      <w:r w:rsidRPr="00E237FC" w:rsidR="00B96FAD">
        <w:rPr>
          <w:rFonts w:ascii="Times New Roman" w:hAnsi="Times New Roman"/>
        </w:rPr>
        <w:t xml:space="preserve">oznámiť držiteľovi povolenia na veľkodistribúciu </w:t>
      </w:r>
      <w:r w:rsidRPr="003B59A3" w:rsidR="003B59A3">
        <w:rPr>
          <w:rFonts w:ascii="Times New Roman" w:hAnsi="Times New Roman"/>
        </w:rPr>
        <w:t xml:space="preserve">humánnych liekov </w:t>
      </w:r>
      <w:r w:rsidRPr="00E237FC" w:rsidR="00B96FAD">
        <w:rPr>
          <w:rFonts w:ascii="Times New Roman" w:hAnsi="Times New Roman"/>
        </w:rPr>
        <w:t>čas prijatia objednávky držiteľ</w:t>
      </w:r>
      <w:r w:rsidRPr="00E237FC" w:rsidR="00742B83">
        <w:rPr>
          <w:rFonts w:ascii="Times New Roman" w:hAnsi="Times New Roman"/>
        </w:rPr>
        <w:t>a</w:t>
      </w:r>
      <w:r w:rsidRPr="00E237FC" w:rsidR="00B96FAD">
        <w:rPr>
          <w:rFonts w:ascii="Times New Roman" w:hAnsi="Times New Roman"/>
        </w:rPr>
        <w:t xml:space="preserve"> povolenia na poskytovanie lekárenskej starostlivosti vo verejnej lekárni alebo v nemocničnej lekárni podľa § 23 ods. 1 písm. at) s priloženým lekárskym predpisom podľa § 23 ods. 1 písm. au) </w:t>
      </w:r>
      <w:r w:rsidRPr="00E237FC" w:rsidR="00FE49E4">
        <w:rPr>
          <w:rFonts w:ascii="Times New Roman" w:hAnsi="Times New Roman"/>
        </w:rPr>
        <w:t xml:space="preserve">pri dodaní </w:t>
      </w:r>
      <w:r w:rsidR="00FA776D">
        <w:rPr>
          <w:rFonts w:ascii="Times New Roman" w:hAnsi="Times New Roman"/>
        </w:rPr>
        <w:t xml:space="preserve">humánneho </w:t>
      </w:r>
      <w:r w:rsidRPr="00E237FC" w:rsidR="00FE49E4">
        <w:rPr>
          <w:rFonts w:ascii="Times New Roman" w:hAnsi="Times New Roman"/>
        </w:rPr>
        <w:t xml:space="preserve">lieku </w:t>
      </w:r>
      <w:r w:rsidRPr="00E237FC" w:rsidR="00742B83">
        <w:rPr>
          <w:rFonts w:ascii="Times New Roman" w:hAnsi="Times New Roman"/>
        </w:rPr>
        <w:t xml:space="preserve">zaradeného v zozname kategorizovaných liekov držiteľovi povolenia na veľkodistribúciu </w:t>
      </w:r>
      <w:r w:rsidRPr="003B59A3" w:rsidR="003B59A3">
        <w:rPr>
          <w:rFonts w:ascii="Times New Roman" w:hAnsi="Times New Roman"/>
        </w:rPr>
        <w:t xml:space="preserve">humánnych liekov </w:t>
      </w:r>
      <w:r w:rsidRPr="00E237FC" w:rsidR="00B96FAD">
        <w:rPr>
          <w:rFonts w:ascii="Times New Roman" w:hAnsi="Times New Roman"/>
        </w:rPr>
        <w:t>podľa písmena ac)</w:t>
      </w:r>
      <w:r w:rsidRPr="00E237FC">
        <w:rPr>
          <w:rFonts w:ascii="Times New Roman" w:hAnsi="Times New Roman"/>
        </w:rPr>
        <w:t>,</w:t>
      </w:r>
    </w:p>
    <w:p w:rsidR="00BD5563" w:rsidRPr="00E237FC" w:rsidP="00BD5563">
      <w:pPr>
        <w:bidi w:val="0"/>
        <w:rPr>
          <w:rFonts w:ascii="Times New Roman" w:hAnsi="Times New Roman"/>
        </w:rPr>
      </w:pPr>
    </w:p>
    <w:p w:rsidR="00B764B1" w:rsidRPr="00076A9C" w:rsidP="00ED5788">
      <w:pPr>
        <w:bidi w:val="0"/>
        <w:ind w:firstLine="426"/>
        <w:rPr>
          <w:rFonts w:ascii="Times New Roman" w:hAnsi="Times New Roman"/>
        </w:rPr>
      </w:pPr>
      <w:r w:rsidRPr="00E237FC" w:rsidR="00BD5563">
        <w:rPr>
          <w:rFonts w:ascii="Times New Roman" w:hAnsi="Times New Roman"/>
        </w:rPr>
        <w:t>a</w:t>
      </w:r>
      <w:r w:rsidRPr="00E237FC" w:rsidR="004C0C20">
        <w:rPr>
          <w:rFonts w:ascii="Times New Roman" w:hAnsi="Times New Roman"/>
        </w:rPr>
        <w:t>e</w:t>
      </w:r>
      <w:r w:rsidRPr="00E237FC" w:rsidR="00BD5563">
        <w:rPr>
          <w:rFonts w:ascii="Times New Roman" w:hAnsi="Times New Roman"/>
        </w:rPr>
        <w:t>) u</w:t>
      </w:r>
      <w:r w:rsidR="00305453">
        <w:rPr>
          <w:rFonts w:ascii="Times New Roman" w:hAnsi="Times New Roman"/>
        </w:rPr>
        <w:t>rči</w:t>
      </w:r>
      <w:r w:rsidRPr="00E237FC" w:rsidR="00BD5563">
        <w:rPr>
          <w:rFonts w:ascii="Times New Roman" w:hAnsi="Times New Roman"/>
        </w:rPr>
        <w:t xml:space="preserve">ť </w:t>
      </w:r>
      <w:r w:rsidRPr="00E237FC" w:rsidR="004C0C20">
        <w:rPr>
          <w:rFonts w:ascii="Times New Roman" w:hAnsi="Times New Roman"/>
        </w:rPr>
        <w:t>osobu</w:t>
      </w:r>
      <w:r w:rsidRPr="00E237FC">
        <w:rPr>
          <w:rFonts w:ascii="Times New Roman" w:hAnsi="Times New Roman"/>
        </w:rPr>
        <w:t xml:space="preserve"> </w:t>
      </w:r>
      <w:r w:rsidRPr="00E237FC" w:rsidR="004C0C20">
        <w:rPr>
          <w:rFonts w:ascii="Times New Roman" w:hAnsi="Times New Roman"/>
        </w:rPr>
        <w:t>zodpovedn</w:t>
      </w:r>
      <w:r w:rsidRPr="00E237FC" w:rsidR="007A4089">
        <w:rPr>
          <w:rFonts w:ascii="Times New Roman" w:hAnsi="Times New Roman"/>
        </w:rPr>
        <w:t>ú</w:t>
      </w:r>
      <w:r w:rsidRPr="00E237FC" w:rsidR="004C0C20">
        <w:rPr>
          <w:rFonts w:ascii="Times New Roman" w:hAnsi="Times New Roman"/>
        </w:rPr>
        <w:t xml:space="preserve"> za dodávanie humánnych liekov zaradených v zozname kategorizovaných liekov, ktorých je držiteľom registrácie</w:t>
      </w:r>
      <w:r w:rsidR="001F640C">
        <w:rPr>
          <w:rFonts w:ascii="Times New Roman" w:hAnsi="Times New Roman"/>
        </w:rPr>
        <w:t>,</w:t>
      </w:r>
      <w:r w:rsidRPr="00E237FC" w:rsidR="004C0C20">
        <w:rPr>
          <w:rFonts w:ascii="Times New Roman" w:hAnsi="Times New Roman"/>
        </w:rPr>
        <w:t xml:space="preserve"> a za plnenie oznamovacej povinnosti podľa § 19a ods. 1</w:t>
      </w:r>
      <w:r w:rsidRPr="00E237FC" w:rsidR="007A4089">
        <w:rPr>
          <w:rFonts w:ascii="Times New Roman" w:hAnsi="Times New Roman"/>
        </w:rPr>
        <w:t>, ktorá má trvalý</w:t>
      </w:r>
      <w:r w:rsidRPr="00E237FC" w:rsidR="004C0C20">
        <w:rPr>
          <w:rFonts w:ascii="Times New Roman" w:hAnsi="Times New Roman"/>
        </w:rPr>
        <w:t xml:space="preserve"> pobyt</w:t>
      </w:r>
      <w:r w:rsidRPr="00E237FC" w:rsidR="007A4089">
        <w:rPr>
          <w:rFonts w:ascii="Times New Roman" w:hAnsi="Times New Roman"/>
        </w:rPr>
        <w:t xml:space="preserve"> alebo sídlo</w:t>
      </w:r>
      <w:r w:rsidRPr="00E237FC" w:rsidR="004C0C20">
        <w:rPr>
          <w:rFonts w:ascii="Times New Roman" w:hAnsi="Times New Roman"/>
        </w:rPr>
        <w:t xml:space="preserve"> na území Slovenskej republiky, ak držiteľ registrácie humánnych liekov nemá trvalý pobyt alebo sídlo na území Slovenskej republiky </w:t>
      </w:r>
      <w:r w:rsidRPr="00E237FC" w:rsidR="00BD5563">
        <w:rPr>
          <w:rFonts w:ascii="Times New Roman" w:hAnsi="Times New Roman"/>
        </w:rPr>
        <w:t>a oznámiť ministerstvu zdravotníctva</w:t>
      </w:r>
      <w:r w:rsidRPr="00E237FC" w:rsidR="004C0C20">
        <w:rPr>
          <w:rFonts w:ascii="Times New Roman" w:hAnsi="Times New Roman"/>
        </w:rPr>
        <w:t xml:space="preserve"> údaje o </w:t>
      </w:r>
      <w:r w:rsidRPr="00076A9C" w:rsidR="004C0C20">
        <w:rPr>
          <w:rFonts w:ascii="Times New Roman" w:hAnsi="Times New Roman"/>
        </w:rPr>
        <w:t>tejto osobe</w:t>
      </w:r>
      <w:r w:rsidRPr="00076A9C" w:rsidR="007A4089">
        <w:rPr>
          <w:rFonts w:ascii="Times New Roman" w:hAnsi="Times New Roman"/>
        </w:rPr>
        <w:t xml:space="preserve"> </w:t>
      </w:r>
      <w:r w:rsidRPr="00076A9C" w:rsidR="004C0C20">
        <w:rPr>
          <w:rFonts w:ascii="Times New Roman" w:hAnsi="Times New Roman"/>
        </w:rPr>
        <w:t xml:space="preserve"> v rozsahu</w:t>
      </w:r>
      <w:r w:rsidRPr="00076A9C" w:rsidR="00783136">
        <w:rPr>
          <w:rFonts w:ascii="Times New Roman" w:hAnsi="Times New Roman"/>
        </w:rPr>
        <w:t xml:space="preserve"> </w:t>
      </w:r>
      <w:r w:rsidRPr="00076A9C" w:rsidR="004C0C20">
        <w:rPr>
          <w:rFonts w:ascii="Times New Roman" w:hAnsi="Times New Roman"/>
        </w:rPr>
        <w:t>meno, priezvisko a adresu trvalého pobytu osoby, ak ide o fyzickú osobu alebo názov alebo obchodné meno a</w:t>
      </w:r>
      <w:r w:rsidRPr="00076A9C" w:rsidR="00BD106B">
        <w:rPr>
          <w:rFonts w:ascii="Times New Roman" w:hAnsi="Times New Roman"/>
        </w:rPr>
        <w:t> </w:t>
      </w:r>
      <w:r w:rsidRPr="00076A9C" w:rsidR="004C0C20">
        <w:rPr>
          <w:rFonts w:ascii="Times New Roman" w:hAnsi="Times New Roman"/>
        </w:rPr>
        <w:t>sídlo</w:t>
      </w:r>
      <w:r w:rsidRPr="00076A9C" w:rsidR="00BD106B">
        <w:rPr>
          <w:rFonts w:ascii="Times New Roman" w:hAnsi="Times New Roman"/>
        </w:rPr>
        <w:t>, ak ide o právnickú osobu</w:t>
      </w:r>
      <w:r w:rsidRPr="00076A9C" w:rsidR="007A4089">
        <w:rPr>
          <w:rFonts w:ascii="Times New Roman" w:hAnsi="Times New Roman"/>
        </w:rPr>
        <w:t xml:space="preserve"> a</w:t>
      </w:r>
      <w:r w:rsidRPr="00076A9C" w:rsidR="004C0C20">
        <w:rPr>
          <w:rFonts w:ascii="Times New Roman" w:hAnsi="Times New Roman"/>
        </w:rPr>
        <w:t xml:space="preserve"> kontaktné údaje, ktorými sú e-mailová adresa a telefónne číslo,</w:t>
      </w:r>
    </w:p>
    <w:p w:rsidR="00BD5563" w:rsidRPr="00076A9C" w:rsidP="00ED5788">
      <w:pPr>
        <w:bidi w:val="0"/>
        <w:ind w:firstLine="426"/>
        <w:rPr>
          <w:rFonts w:ascii="Times New Roman" w:hAnsi="Times New Roman"/>
        </w:rPr>
      </w:pPr>
      <w:r w:rsidRPr="00076A9C" w:rsidR="00732D7D">
        <w:rPr>
          <w:rFonts w:ascii="Times New Roman" w:hAnsi="Times New Roman"/>
        </w:rPr>
        <w:t xml:space="preserve"> </w:t>
      </w:r>
    </w:p>
    <w:p w:rsidR="00B764B1" w:rsidRPr="00076A9C" w:rsidP="00ED5788">
      <w:pPr>
        <w:bidi w:val="0"/>
        <w:ind w:firstLine="426"/>
        <w:rPr>
          <w:rFonts w:ascii="Times New Roman" w:hAnsi="Times New Roman"/>
          <w:color w:val="FF0000"/>
        </w:rPr>
      </w:pPr>
      <w:r w:rsidRPr="00076A9C">
        <w:rPr>
          <w:rFonts w:ascii="Times New Roman" w:hAnsi="Times New Roman"/>
        </w:rPr>
        <w:t xml:space="preserve">af) </w:t>
      </w:r>
      <w:r w:rsidRPr="00076A9C" w:rsidR="007A4089">
        <w:rPr>
          <w:rFonts w:ascii="Times New Roman" w:hAnsi="Times New Roman"/>
        </w:rPr>
        <w:t xml:space="preserve">oznámiť </w:t>
      </w:r>
      <w:r w:rsidRPr="00076A9C">
        <w:rPr>
          <w:rFonts w:ascii="Times New Roman" w:hAnsi="Times New Roman"/>
        </w:rPr>
        <w:t>bezodkladne písomne ministerstvu zdravotníctva každú zmenu</w:t>
      </w:r>
      <w:r w:rsidRPr="00076A9C" w:rsidR="00FA776D">
        <w:rPr>
          <w:rFonts w:ascii="Times New Roman" w:hAnsi="Times New Roman"/>
        </w:rPr>
        <w:t xml:space="preserve"> údajov, ktorá sa týka </w:t>
      </w:r>
      <w:r w:rsidRPr="00076A9C">
        <w:rPr>
          <w:rFonts w:ascii="Times New Roman" w:hAnsi="Times New Roman"/>
        </w:rPr>
        <w:t>osoby podľa písm</w:t>
      </w:r>
      <w:r w:rsidRPr="00076A9C" w:rsidR="00BC19B2">
        <w:rPr>
          <w:rFonts w:ascii="Times New Roman" w:hAnsi="Times New Roman"/>
        </w:rPr>
        <w:t>ena</w:t>
      </w:r>
      <w:r w:rsidRPr="00076A9C">
        <w:rPr>
          <w:rFonts w:ascii="Times New Roman" w:hAnsi="Times New Roman"/>
        </w:rPr>
        <w:t xml:space="preserve"> ae),</w:t>
      </w:r>
    </w:p>
    <w:p w:rsidR="00591913" w:rsidRPr="00076A9C" w:rsidP="00ED5788">
      <w:pPr>
        <w:bidi w:val="0"/>
        <w:ind w:firstLine="426"/>
        <w:rPr>
          <w:rFonts w:ascii="Times New Roman" w:hAnsi="Times New Roman"/>
        </w:rPr>
      </w:pPr>
    </w:p>
    <w:p w:rsidR="00591913" w:rsidRPr="00E237FC" w:rsidP="00ED5788">
      <w:pPr>
        <w:bidi w:val="0"/>
        <w:ind w:firstLine="426"/>
        <w:rPr>
          <w:rFonts w:ascii="Times New Roman" w:hAnsi="Times New Roman"/>
        </w:rPr>
      </w:pPr>
      <w:r w:rsidRPr="00076A9C">
        <w:rPr>
          <w:rFonts w:ascii="Times New Roman" w:hAnsi="Times New Roman"/>
        </w:rPr>
        <w:t>a</w:t>
      </w:r>
      <w:r w:rsidRPr="00076A9C" w:rsidR="00B764B1">
        <w:rPr>
          <w:rFonts w:ascii="Times New Roman" w:hAnsi="Times New Roman"/>
        </w:rPr>
        <w:t>g</w:t>
      </w:r>
      <w:r w:rsidRPr="00076A9C">
        <w:rPr>
          <w:rFonts w:ascii="Times New Roman" w:hAnsi="Times New Roman"/>
        </w:rPr>
        <w:t>) viesť evidenciu držiteľov povolenia na veľkodistribúciu humánny</w:t>
      </w:r>
      <w:r w:rsidRPr="00E237FC">
        <w:rPr>
          <w:rFonts w:ascii="Times New Roman" w:hAnsi="Times New Roman"/>
        </w:rPr>
        <w:t>ch liekov a držiteľov povolenia na poskytovanie lekárenskej starostlivosti vo verejnej lekárni alebo v nemocničnej lekárni</w:t>
      </w:r>
      <w:r w:rsidRPr="00E237FC" w:rsidR="00FE2BEC">
        <w:rPr>
          <w:rFonts w:ascii="Times New Roman" w:hAnsi="Times New Roman"/>
        </w:rPr>
        <w:t>, ktorým</w:t>
      </w:r>
      <w:r w:rsidRPr="00E237FC">
        <w:rPr>
          <w:rFonts w:ascii="Times New Roman" w:hAnsi="Times New Roman"/>
        </w:rPr>
        <w:t xml:space="preserve"> dodal </w:t>
      </w:r>
      <w:r w:rsidR="00FA776D">
        <w:rPr>
          <w:rFonts w:ascii="Times New Roman" w:hAnsi="Times New Roman"/>
        </w:rPr>
        <w:t xml:space="preserve">humánne </w:t>
      </w:r>
      <w:r w:rsidRPr="00E237FC">
        <w:rPr>
          <w:rFonts w:ascii="Times New Roman" w:hAnsi="Times New Roman"/>
        </w:rPr>
        <w:t xml:space="preserve">lieky zaradené v zozname kategorizovaných liekov </w:t>
      </w:r>
      <w:r w:rsidRPr="00E237FC" w:rsidR="00263519">
        <w:rPr>
          <w:rFonts w:ascii="Times New Roman" w:hAnsi="Times New Roman"/>
        </w:rPr>
        <w:t>za kalendárny rok, u</w:t>
      </w:r>
      <w:r w:rsidRPr="00E237FC" w:rsidR="00FE2BEC">
        <w:rPr>
          <w:rFonts w:ascii="Times New Roman" w:hAnsi="Times New Roman"/>
        </w:rPr>
        <w:t xml:space="preserve">chovávať ju </w:t>
      </w:r>
      <w:r w:rsidRPr="00E237FC" w:rsidR="00263519">
        <w:rPr>
          <w:rFonts w:ascii="Times New Roman" w:hAnsi="Times New Roman"/>
        </w:rPr>
        <w:t>najmenej</w:t>
      </w:r>
      <w:r w:rsidRPr="00E237FC" w:rsidR="00FE2BEC">
        <w:rPr>
          <w:rFonts w:ascii="Times New Roman" w:hAnsi="Times New Roman"/>
        </w:rPr>
        <w:t xml:space="preserve"> </w:t>
      </w:r>
      <w:r w:rsidRPr="00E237FC" w:rsidR="00263519">
        <w:rPr>
          <w:rFonts w:ascii="Times New Roman" w:hAnsi="Times New Roman"/>
        </w:rPr>
        <w:t xml:space="preserve">päť </w:t>
      </w:r>
      <w:r w:rsidRPr="00E237FC" w:rsidR="00FE2BEC">
        <w:rPr>
          <w:rFonts w:ascii="Times New Roman" w:hAnsi="Times New Roman"/>
        </w:rPr>
        <w:t xml:space="preserve">rokov a </w:t>
      </w:r>
      <w:r w:rsidRPr="0091258A" w:rsidR="0091258A">
        <w:rPr>
          <w:rFonts w:ascii="Times New Roman" w:hAnsi="Times New Roman"/>
        </w:rPr>
        <w:t>na požiadanie predložiť túto evidenciu alebo údaje z nej ministerstvu zdravotníctva v lehote určenej ministerstvom zdravotníctva v elektronickej podobe umožňujúcej automatizované spracúvanie údajov</w:t>
      </w:r>
      <w:r w:rsidR="001E64AF">
        <w:rPr>
          <w:rFonts w:ascii="Times New Roman" w:hAnsi="Times New Roman"/>
        </w:rPr>
        <w:t xml:space="preserve">; </w:t>
      </w:r>
      <w:r w:rsidR="001E64AF">
        <w:rPr>
          <w:rFonts w:ascii="Times New Roman" w:hAnsi="Times New Roman" w:cs="Times New Roman"/>
          <w:szCs w:val="24"/>
        </w:rPr>
        <w:t>evidencia musí obsahovať aj názov dodaného humánneho lieku zaradeného v zozname kategorizovaných liekov, kód dodaného humánneho lieku zaradeného v zozname kategorizovaných liekov a počet dodaných balení</w:t>
      </w:r>
      <w:r w:rsidRPr="00E237FC" w:rsidR="00FE2BEC">
        <w:rPr>
          <w:rFonts w:ascii="Times New Roman" w:hAnsi="Times New Roman"/>
        </w:rPr>
        <w:t>.“.</w:t>
      </w:r>
    </w:p>
    <w:p w:rsidR="00F5158B" w:rsidRPr="00E237FC" w:rsidP="006D39AC">
      <w:pPr>
        <w:widowControl w:val="0"/>
        <w:autoSpaceDE w:val="0"/>
        <w:autoSpaceDN w:val="0"/>
        <w:bidi w:val="0"/>
        <w:adjustRightInd w:val="0"/>
        <w:spacing w:before="200"/>
        <w:ind w:left="6" w:hanging="6"/>
        <w:rPr>
          <w:rFonts w:ascii="Times New Roman" w:hAnsi="Times New Roman" w:cs="Times New Roman"/>
          <w:szCs w:val="24"/>
        </w:rPr>
      </w:pPr>
    </w:p>
    <w:p w:rsidR="00F5158B" w:rsidRPr="00E237FC" w:rsidP="007E264C">
      <w:pPr>
        <w:pStyle w:val="ListParagraph"/>
        <w:numPr>
          <w:numId w:val="3"/>
        </w:numPr>
        <w:bidi w:val="0"/>
        <w:ind w:left="0" w:firstLine="0"/>
        <w:rPr>
          <w:rFonts w:ascii="Times New Roman" w:hAnsi="Times New Roman"/>
        </w:rPr>
      </w:pPr>
      <w:r w:rsidRPr="00E237FC">
        <w:rPr>
          <w:rFonts w:ascii="Times New Roman" w:hAnsi="Times New Roman"/>
        </w:rPr>
        <w:t xml:space="preserve">V § 60 ods. 3 písm. a) prvom bode sa na konci čiarka nahrádza bodkočiarkou a pripájajú sa tieto slová: „ak ide o humánny liek zaradený v zozname kategorizovaných liekov je povinný ho dodávať </w:t>
      </w:r>
      <w:r w:rsidRPr="00E237FC" w:rsidR="009723B5">
        <w:rPr>
          <w:rFonts w:ascii="Times New Roman" w:hAnsi="Times New Roman" w:cs="Times New Roman"/>
          <w:szCs w:val="24"/>
        </w:rPr>
        <w:t>držiteľovi povolenia na veľkodistribúciu humánnych liekov</w:t>
      </w:r>
      <w:r w:rsidRPr="00BC19B2" w:rsidR="009723B5">
        <w:rPr>
          <w:rFonts w:ascii="Times New Roman" w:hAnsi="Times New Roman" w:cs="Times New Roman"/>
          <w:szCs w:val="24"/>
        </w:rPr>
        <w:t xml:space="preserve"> </w:t>
      </w:r>
      <w:r w:rsidRPr="00BC19B2" w:rsidR="007A4089">
        <w:rPr>
          <w:rFonts w:ascii="Times New Roman" w:hAnsi="Times New Roman" w:cs="Times New Roman"/>
          <w:szCs w:val="24"/>
        </w:rPr>
        <w:t>len</w:t>
      </w:r>
      <w:r w:rsidRPr="00E237FC">
        <w:rPr>
          <w:rFonts w:ascii="Times New Roman" w:hAnsi="Times New Roman"/>
        </w:rPr>
        <w:t xml:space="preserve"> na </w:t>
      </w:r>
      <w:r w:rsidRPr="00E237FC" w:rsidR="001E3C79">
        <w:rPr>
          <w:rFonts w:ascii="Times New Roman" w:hAnsi="Times New Roman"/>
        </w:rPr>
        <w:t>konečné dodanie</w:t>
      </w:r>
      <w:r w:rsidRPr="00E237FC">
        <w:rPr>
          <w:rFonts w:ascii="Times New Roman" w:hAnsi="Times New Roman"/>
        </w:rPr>
        <w:t xml:space="preserve"> </w:t>
      </w:r>
      <w:r w:rsidR="00B6330F">
        <w:rPr>
          <w:rFonts w:ascii="Times New Roman" w:hAnsi="Times New Roman"/>
        </w:rPr>
        <w:t xml:space="preserve">humánneho lieku zaradeného v zozname kategorizovaných liekov </w:t>
      </w:r>
      <w:r w:rsidRPr="00E237FC">
        <w:rPr>
          <w:rFonts w:ascii="Times New Roman" w:hAnsi="Times New Roman"/>
        </w:rPr>
        <w:t>držiteľovi povolenia na poskytovanie lekárenskej starostlivosti vo verejnej lekárni alebo v nemocničnej lekárni,“.</w:t>
      </w:r>
    </w:p>
    <w:p w:rsidR="00F5158B" w:rsidRPr="00E237FC" w:rsidP="00F5158B">
      <w:pPr>
        <w:bidi w:val="0"/>
        <w:rPr>
          <w:rFonts w:ascii="Times New Roman" w:hAnsi="Times New Roman"/>
        </w:rPr>
      </w:pPr>
    </w:p>
    <w:p w:rsidR="0036797B" w:rsidRPr="00E237FC" w:rsidP="00A27536">
      <w:pPr>
        <w:pStyle w:val="ListParagraph"/>
        <w:numPr>
          <w:numId w:val="3"/>
        </w:numPr>
        <w:bidi w:val="0"/>
        <w:ind w:left="426" w:hanging="426"/>
        <w:rPr>
          <w:rFonts w:ascii="Times New Roman" w:hAnsi="Times New Roman"/>
        </w:rPr>
      </w:pPr>
      <w:r w:rsidRPr="00E237FC">
        <w:rPr>
          <w:rFonts w:ascii="Times New Roman" w:hAnsi="Times New Roman"/>
        </w:rPr>
        <w:t>§ 128 sa dopĺňa odsekom 8, ktorý znie:</w:t>
      </w:r>
    </w:p>
    <w:p w:rsidR="0036797B" w:rsidRPr="00E237FC" w:rsidP="0036797B">
      <w:pPr>
        <w:bidi w:val="0"/>
        <w:ind w:firstLine="708"/>
        <w:rPr>
          <w:rFonts w:ascii="Times New Roman" w:hAnsi="Times New Roman"/>
        </w:rPr>
      </w:pPr>
      <w:r w:rsidRPr="00E237FC">
        <w:rPr>
          <w:rFonts w:ascii="Times New Roman" w:hAnsi="Times New Roman"/>
        </w:rPr>
        <w:t>„(8) Ministerstvo zdravotníctva zverejňuje na svojom webovom sídle meno</w:t>
      </w:r>
      <w:r w:rsidRPr="00E237FC" w:rsidR="009E476F">
        <w:rPr>
          <w:rFonts w:ascii="Times New Roman" w:hAnsi="Times New Roman"/>
        </w:rPr>
        <w:t>,</w:t>
      </w:r>
      <w:r w:rsidRPr="00E237FC">
        <w:rPr>
          <w:rFonts w:ascii="Times New Roman" w:hAnsi="Times New Roman"/>
        </w:rPr>
        <w:t xml:space="preserve"> priezvisko a</w:t>
      </w:r>
      <w:r w:rsidRPr="00E237FC" w:rsidR="007F4D9D">
        <w:rPr>
          <w:rFonts w:ascii="Times New Roman" w:hAnsi="Times New Roman"/>
        </w:rPr>
        <w:t> adresu trvalého pobytu</w:t>
      </w:r>
      <w:r w:rsidRPr="00E237FC">
        <w:rPr>
          <w:rFonts w:ascii="Times New Roman" w:hAnsi="Times New Roman"/>
        </w:rPr>
        <w:t xml:space="preserve"> osoby zodpovednej podľa § 60 ods. 1 písm. a</w:t>
      </w:r>
      <w:r w:rsidRPr="00E237FC" w:rsidR="007A4089">
        <w:rPr>
          <w:rFonts w:ascii="Times New Roman" w:hAnsi="Times New Roman"/>
        </w:rPr>
        <w:t>e</w:t>
      </w:r>
      <w:r w:rsidRPr="00E237FC">
        <w:rPr>
          <w:rFonts w:ascii="Times New Roman" w:hAnsi="Times New Roman"/>
        </w:rPr>
        <w:t>), ak ide o fyzickú osobu alebo názov alebo obchodné meno a sídlo osoby zodpovednej podľa § 60 od</w:t>
      </w:r>
      <w:r w:rsidRPr="00E237FC" w:rsidR="007A4089">
        <w:rPr>
          <w:rFonts w:ascii="Times New Roman" w:hAnsi="Times New Roman"/>
        </w:rPr>
        <w:t>s. 1 písm. ae</w:t>
      </w:r>
      <w:r w:rsidRPr="00E237FC">
        <w:rPr>
          <w:rFonts w:ascii="Times New Roman" w:hAnsi="Times New Roman"/>
        </w:rPr>
        <w:t>), ak ide o právnic</w:t>
      </w:r>
      <w:r w:rsidRPr="00E237FC" w:rsidR="00CB7F9E">
        <w:rPr>
          <w:rFonts w:ascii="Times New Roman" w:hAnsi="Times New Roman"/>
        </w:rPr>
        <w:t>kú osobu, jej kontaktné údaje, ktorými sú</w:t>
      </w:r>
      <w:r w:rsidRPr="00E237FC">
        <w:rPr>
          <w:rFonts w:ascii="Times New Roman" w:hAnsi="Times New Roman"/>
        </w:rPr>
        <w:t xml:space="preserve"> e-mailov</w:t>
      </w:r>
      <w:r w:rsidRPr="00E237FC" w:rsidR="00CB7F9E">
        <w:rPr>
          <w:rFonts w:ascii="Times New Roman" w:hAnsi="Times New Roman"/>
        </w:rPr>
        <w:t>á</w:t>
      </w:r>
      <w:r w:rsidRPr="00E237FC">
        <w:rPr>
          <w:rFonts w:ascii="Times New Roman" w:hAnsi="Times New Roman"/>
        </w:rPr>
        <w:t xml:space="preserve"> adres</w:t>
      </w:r>
      <w:r w:rsidRPr="00E237FC" w:rsidR="00CB7F9E">
        <w:rPr>
          <w:rFonts w:ascii="Times New Roman" w:hAnsi="Times New Roman"/>
        </w:rPr>
        <w:t>a</w:t>
      </w:r>
      <w:r w:rsidRPr="00E237FC">
        <w:rPr>
          <w:rFonts w:ascii="Times New Roman" w:hAnsi="Times New Roman"/>
        </w:rPr>
        <w:t xml:space="preserve"> a telefónne čísl</w:t>
      </w:r>
      <w:r w:rsidRPr="00E237FC" w:rsidR="00CB7F9E">
        <w:rPr>
          <w:rFonts w:ascii="Times New Roman" w:hAnsi="Times New Roman"/>
        </w:rPr>
        <w:t>o</w:t>
      </w:r>
      <w:r w:rsidRPr="00E237FC">
        <w:rPr>
          <w:rFonts w:ascii="Times New Roman" w:hAnsi="Times New Roman"/>
        </w:rPr>
        <w:t>.“.</w:t>
      </w:r>
    </w:p>
    <w:p w:rsidR="00723F56" w:rsidRPr="00E237FC" w:rsidP="00E25293">
      <w:pPr>
        <w:pStyle w:val="ListParagraph"/>
        <w:widowControl w:val="0"/>
        <w:numPr>
          <w:numId w:val="3"/>
        </w:numPr>
        <w:tabs>
          <w:tab w:val="left" w:pos="426"/>
        </w:tabs>
        <w:autoSpaceDE w:val="0"/>
        <w:autoSpaceDN w:val="0"/>
        <w:bidi w:val="0"/>
        <w:adjustRightInd w:val="0"/>
        <w:spacing w:before="400"/>
        <w:ind w:left="0" w:firstLine="0"/>
        <w:contextualSpacing w:val="0"/>
        <w:rPr>
          <w:rFonts w:ascii="Times New Roman" w:hAnsi="Times New Roman" w:cs="Times New Roman"/>
          <w:szCs w:val="24"/>
        </w:rPr>
      </w:pPr>
      <w:r w:rsidRPr="00E237FC" w:rsidR="00747428">
        <w:rPr>
          <w:rFonts w:ascii="Times New Roman" w:hAnsi="Times New Roman" w:cs="Times New Roman"/>
          <w:szCs w:val="24"/>
        </w:rPr>
        <w:t xml:space="preserve"> </w:t>
      </w:r>
      <w:r w:rsidRPr="00E237FC">
        <w:rPr>
          <w:rFonts w:ascii="Times New Roman" w:hAnsi="Times New Roman" w:cs="Times New Roman"/>
          <w:szCs w:val="24"/>
        </w:rPr>
        <w:t>V § 138 sa ods</w:t>
      </w:r>
      <w:r w:rsidRPr="00E237FC" w:rsidR="007A0473">
        <w:rPr>
          <w:rFonts w:ascii="Times New Roman" w:hAnsi="Times New Roman" w:cs="Times New Roman"/>
          <w:szCs w:val="24"/>
        </w:rPr>
        <w:t>ek</w:t>
      </w:r>
      <w:r w:rsidR="001F640C">
        <w:rPr>
          <w:rFonts w:ascii="Times New Roman" w:hAnsi="Times New Roman" w:cs="Times New Roman"/>
          <w:szCs w:val="24"/>
        </w:rPr>
        <w:t xml:space="preserve"> 2 dopĺňa písmenami az) </w:t>
      </w:r>
      <w:r w:rsidRPr="00E237FC" w:rsidR="00572DD9">
        <w:rPr>
          <w:rFonts w:ascii="Times New Roman" w:hAnsi="Times New Roman" w:cs="Times New Roman"/>
          <w:szCs w:val="24"/>
        </w:rPr>
        <w:t>a</w:t>
      </w:r>
      <w:r w:rsidRPr="00E237FC" w:rsidR="005F1038">
        <w:rPr>
          <w:rFonts w:ascii="Times New Roman" w:hAnsi="Times New Roman" w:cs="Times New Roman"/>
          <w:szCs w:val="24"/>
        </w:rPr>
        <w:t>ž</w:t>
      </w:r>
      <w:r w:rsidRPr="00E237FC" w:rsidR="00572DD9">
        <w:rPr>
          <w:rFonts w:ascii="Times New Roman" w:hAnsi="Times New Roman" w:cs="Times New Roman"/>
          <w:szCs w:val="24"/>
        </w:rPr>
        <w:t> b</w:t>
      </w:r>
      <w:r w:rsidRPr="00E237FC" w:rsidR="00A62CDA">
        <w:rPr>
          <w:rFonts w:ascii="Times New Roman" w:hAnsi="Times New Roman" w:cs="Times New Roman"/>
          <w:szCs w:val="24"/>
        </w:rPr>
        <w:t>h</w:t>
      </w:r>
      <w:r w:rsidRPr="00E237FC" w:rsidR="00572DD9">
        <w:rPr>
          <w:rFonts w:ascii="Times New Roman" w:hAnsi="Times New Roman" w:cs="Times New Roman"/>
          <w:szCs w:val="24"/>
        </w:rPr>
        <w:t>)</w:t>
      </w:r>
      <w:r w:rsidRPr="00E237FC">
        <w:rPr>
          <w:rFonts w:ascii="Times New Roman" w:hAnsi="Times New Roman" w:cs="Times New Roman"/>
          <w:szCs w:val="24"/>
        </w:rPr>
        <w:t>, ktoré znejú:</w:t>
      </w:r>
    </w:p>
    <w:p w:rsidR="007A0473" w:rsidRPr="00E237FC" w:rsidP="007A0473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 w:rsidR="00F40A43">
        <w:rPr>
          <w:rFonts w:ascii="Times New Roman" w:hAnsi="Times New Roman" w:cs="Times New Roman"/>
          <w:szCs w:val="24"/>
        </w:rPr>
        <w:t>„</w:t>
      </w:r>
      <w:r w:rsidRPr="00E237FC">
        <w:rPr>
          <w:rFonts w:ascii="Times New Roman" w:hAnsi="Times New Roman" w:cs="Times New Roman"/>
          <w:szCs w:val="24"/>
        </w:rPr>
        <w:t>az</w:t>
      </w:r>
      <w:r w:rsidRPr="00E237FC">
        <w:rPr>
          <w:rFonts w:ascii="Times New Roman" w:eastAsia="Arial Unicode MS" w:hAnsi="Times New Roman" w:cs="Times New Roman" w:hint="default"/>
          <w:szCs w:val="24"/>
        </w:rPr>
        <w:t>) neozná</w:t>
      </w:r>
      <w:r w:rsidRPr="00E237FC">
        <w:rPr>
          <w:rFonts w:ascii="Times New Roman" w:eastAsia="Arial Unicode MS" w:hAnsi="Times New Roman" w:cs="Times New Roman" w:hint="default"/>
          <w:szCs w:val="24"/>
        </w:rPr>
        <w:t>mi š</w:t>
      </w:r>
      <w:r w:rsidRPr="00E237FC">
        <w:rPr>
          <w:rFonts w:ascii="Times New Roman" w:eastAsia="Arial Unicode MS" w:hAnsi="Times New Roman" w:cs="Times New Roman" w:hint="default"/>
          <w:szCs w:val="24"/>
        </w:rPr>
        <w:t>tá</w:t>
      </w:r>
      <w:r w:rsidRPr="00E237FC">
        <w:rPr>
          <w:rFonts w:ascii="Times New Roman" w:eastAsia="Arial Unicode MS" w:hAnsi="Times New Roman" w:cs="Times New Roman" w:hint="default"/>
          <w:szCs w:val="24"/>
        </w:rPr>
        <w:t>tnemu ú</w:t>
      </w:r>
      <w:r w:rsidRPr="00E237FC">
        <w:rPr>
          <w:rFonts w:ascii="Times New Roman" w:eastAsia="Arial Unicode MS" w:hAnsi="Times New Roman" w:cs="Times New Roman" w:hint="default"/>
          <w:szCs w:val="24"/>
        </w:rPr>
        <w:t>stavu vý</w:t>
      </w:r>
      <w:r w:rsidRPr="00E237FC">
        <w:rPr>
          <w:rFonts w:ascii="Times New Roman" w:eastAsia="Arial Unicode MS" w:hAnsi="Times New Roman" w:cs="Times New Roman" w:hint="default"/>
          <w:szCs w:val="24"/>
        </w:rPr>
        <w:t>voz humá</w:t>
      </w:r>
      <w:r w:rsidRPr="00E237FC">
        <w:rPr>
          <w:rFonts w:ascii="Times New Roman" w:eastAsia="Arial Unicode MS" w:hAnsi="Times New Roman" w:cs="Times New Roman" w:hint="default"/>
          <w:szCs w:val="24"/>
        </w:rPr>
        <w:t xml:space="preserve">nneho lieku </w:t>
      </w:r>
      <w:r w:rsidRPr="00E237FC">
        <w:rPr>
          <w:rFonts w:ascii="Times New Roman" w:hAnsi="Times New Roman"/>
        </w:rPr>
        <w:t xml:space="preserve">zaradeného v zozname kategorizovaných liekov </w:t>
      </w:r>
      <w:r w:rsidRPr="00E237FC">
        <w:rPr>
          <w:rFonts w:ascii="Times New Roman" w:eastAsia="Arial Unicode MS" w:hAnsi="Times New Roman" w:cs="Times New Roman" w:hint="default"/>
          <w:szCs w:val="24"/>
        </w:rPr>
        <w:t>podľ</w:t>
      </w:r>
      <w:r w:rsidRPr="00E237FC">
        <w:rPr>
          <w:rFonts w:ascii="Times New Roman" w:eastAsia="Arial Unicode MS" w:hAnsi="Times New Roman" w:cs="Times New Roman" w:hint="default"/>
          <w:szCs w:val="24"/>
        </w:rPr>
        <w:t>a §</w:t>
      </w:r>
      <w:r w:rsidRPr="00E237FC">
        <w:rPr>
          <w:rFonts w:ascii="Times New Roman" w:eastAsia="Arial Unicode MS" w:hAnsi="Times New Roman" w:cs="Times New Roman" w:hint="default"/>
          <w:szCs w:val="24"/>
        </w:rPr>
        <w:t xml:space="preserve"> 19a ods. </w:t>
      </w:r>
      <w:r w:rsidRPr="00E237FC" w:rsidR="00617899">
        <w:rPr>
          <w:rFonts w:ascii="Times New Roman" w:eastAsia="Arial Unicode MS" w:hAnsi="Times New Roman" w:cs="Times New Roman"/>
          <w:szCs w:val="24"/>
        </w:rPr>
        <w:t>4</w:t>
      </w:r>
      <w:r w:rsidRPr="00E237FC">
        <w:rPr>
          <w:rFonts w:ascii="Times New Roman" w:eastAsia="Arial Unicode MS" w:hAnsi="Times New Roman" w:cs="Times New Roman"/>
          <w:szCs w:val="24"/>
        </w:rPr>
        <w:t xml:space="preserve"> alebo v </w:t>
      </w:r>
      <w:r w:rsidRPr="00E237FC">
        <w:rPr>
          <w:rFonts w:ascii="Times New Roman" w:hAnsi="Times New Roman" w:cs="Times New Roman"/>
          <w:szCs w:val="24"/>
        </w:rPr>
        <w:t xml:space="preserve">oznámení neuvedie všetky údaje podľa § 19a ods. </w:t>
      </w:r>
      <w:r w:rsidRPr="00E237FC" w:rsidR="00617899">
        <w:rPr>
          <w:rFonts w:ascii="Times New Roman" w:hAnsi="Times New Roman" w:cs="Times New Roman"/>
          <w:szCs w:val="24"/>
        </w:rPr>
        <w:t>5</w:t>
      </w:r>
      <w:r w:rsidRPr="00E237FC">
        <w:rPr>
          <w:rFonts w:ascii="Times New Roman" w:hAnsi="Times New Roman" w:cs="Times New Roman"/>
          <w:szCs w:val="24"/>
        </w:rPr>
        <w:t>,</w:t>
      </w:r>
    </w:p>
    <w:p w:rsidR="004A33A7" w:rsidRPr="00E237FC" w:rsidP="007A0473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</w:p>
    <w:p w:rsidR="004A33A7" w:rsidRPr="00E237FC" w:rsidP="004A33A7">
      <w:pPr>
        <w:bidi w:val="0"/>
        <w:ind w:firstLine="426"/>
        <w:rPr>
          <w:rFonts w:ascii="Times New Roman" w:hAnsi="Times New Roman"/>
        </w:rPr>
      </w:pPr>
      <w:r w:rsidRPr="00E237FC">
        <w:rPr>
          <w:rFonts w:ascii="Times New Roman" w:hAnsi="Times New Roman"/>
        </w:rPr>
        <w:t xml:space="preserve">ba) </w:t>
      </w:r>
      <w:r w:rsidRPr="00E237FC" w:rsidR="00617899">
        <w:rPr>
          <w:rFonts w:ascii="Times New Roman" w:hAnsi="Times New Roman"/>
        </w:rPr>
        <w:t xml:space="preserve">nezabezpečí </w:t>
      </w:r>
      <w:r w:rsidRPr="00E237FC">
        <w:rPr>
          <w:rFonts w:ascii="Times New Roman" w:hAnsi="Times New Roman" w:cs="Times New Roman"/>
          <w:szCs w:val="24"/>
        </w:rPr>
        <w:t>vytvor</w:t>
      </w:r>
      <w:r w:rsidRPr="00E237FC" w:rsidR="00617899">
        <w:rPr>
          <w:rFonts w:ascii="Times New Roman" w:hAnsi="Times New Roman" w:cs="Times New Roman"/>
          <w:szCs w:val="24"/>
        </w:rPr>
        <w:t xml:space="preserve">enie alebo </w:t>
      </w:r>
      <w:r w:rsidRPr="00E237FC">
        <w:rPr>
          <w:rFonts w:ascii="Times New Roman" w:hAnsi="Times New Roman" w:cs="Times New Roman"/>
          <w:szCs w:val="24"/>
        </w:rPr>
        <w:t>prevádzk</w:t>
      </w:r>
      <w:r w:rsidRPr="00E237FC" w:rsidR="00617899">
        <w:rPr>
          <w:rFonts w:ascii="Times New Roman" w:hAnsi="Times New Roman" w:cs="Times New Roman"/>
          <w:szCs w:val="24"/>
        </w:rPr>
        <w:t>ovanie</w:t>
      </w:r>
      <w:r w:rsidRPr="00E237FC">
        <w:rPr>
          <w:rFonts w:ascii="Times New Roman" w:hAnsi="Times New Roman" w:cs="Times New Roman"/>
          <w:b/>
          <w:szCs w:val="24"/>
        </w:rPr>
        <w:t xml:space="preserve"> </w:t>
      </w:r>
      <w:r w:rsidRPr="00E237FC">
        <w:rPr>
          <w:rFonts w:ascii="Times New Roman" w:hAnsi="Times New Roman"/>
        </w:rPr>
        <w:t>informačn</w:t>
      </w:r>
      <w:r w:rsidRPr="00E237FC" w:rsidR="00617899">
        <w:rPr>
          <w:rFonts w:ascii="Times New Roman" w:hAnsi="Times New Roman"/>
        </w:rPr>
        <w:t>ého</w:t>
      </w:r>
      <w:r w:rsidRPr="00E237FC">
        <w:rPr>
          <w:rFonts w:ascii="Times New Roman" w:hAnsi="Times New Roman"/>
        </w:rPr>
        <w:t xml:space="preserve"> systém</w:t>
      </w:r>
      <w:r w:rsidRPr="00E237FC" w:rsidR="00617899">
        <w:rPr>
          <w:rFonts w:ascii="Times New Roman" w:hAnsi="Times New Roman"/>
        </w:rPr>
        <w:t>u</w:t>
      </w:r>
      <w:r w:rsidRPr="00E237FC">
        <w:rPr>
          <w:rFonts w:ascii="Times New Roman" w:hAnsi="Times New Roman"/>
        </w:rPr>
        <w:t xml:space="preserve"> na </w:t>
      </w:r>
      <w:r w:rsidRPr="00E237FC" w:rsidR="00624EAF">
        <w:rPr>
          <w:rFonts w:ascii="Times New Roman" w:hAnsi="Times New Roman"/>
        </w:rPr>
        <w:t xml:space="preserve">mimoriadne </w:t>
      </w:r>
      <w:r w:rsidRPr="00E237FC">
        <w:rPr>
          <w:rFonts w:ascii="Times New Roman" w:hAnsi="Times New Roman"/>
        </w:rPr>
        <w:t xml:space="preserve">objednávanie liekov, ktorých je držiteľom registrácie, alebo </w:t>
      </w:r>
      <w:r w:rsidRPr="00E237FC" w:rsidR="00617899">
        <w:rPr>
          <w:rFonts w:ascii="Times New Roman" w:hAnsi="Times New Roman"/>
        </w:rPr>
        <w:t xml:space="preserve">nezabezpečí jeho </w:t>
      </w:r>
      <w:r w:rsidRPr="00E237FC">
        <w:rPr>
          <w:rFonts w:ascii="Times New Roman" w:hAnsi="Times New Roman"/>
        </w:rPr>
        <w:t>udržiava</w:t>
      </w:r>
      <w:r w:rsidRPr="00E237FC" w:rsidR="00617899">
        <w:rPr>
          <w:rFonts w:ascii="Times New Roman" w:hAnsi="Times New Roman"/>
        </w:rPr>
        <w:t>nie</w:t>
      </w:r>
      <w:r w:rsidRPr="00E237FC">
        <w:rPr>
          <w:rFonts w:ascii="Times New Roman" w:hAnsi="Times New Roman"/>
        </w:rPr>
        <w:t xml:space="preserve"> v stave schopnom prevádzky podľa § 60 ods. 1 písm. aa),</w:t>
      </w:r>
    </w:p>
    <w:p w:rsidR="004A33A7" w:rsidRPr="00E237FC" w:rsidP="004A33A7">
      <w:pPr>
        <w:bidi w:val="0"/>
        <w:ind w:firstLine="426"/>
        <w:rPr>
          <w:rFonts w:ascii="Times New Roman" w:hAnsi="Times New Roman"/>
        </w:rPr>
      </w:pPr>
    </w:p>
    <w:p w:rsidR="004A33A7" w:rsidRPr="00E237FC" w:rsidP="004A33A7">
      <w:pPr>
        <w:bidi w:val="0"/>
        <w:ind w:firstLine="426"/>
        <w:rPr>
          <w:rFonts w:ascii="Times New Roman" w:hAnsi="Times New Roman"/>
        </w:rPr>
      </w:pPr>
      <w:r w:rsidRPr="00E237FC">
        <w:rPr>
          <w:rFonts w:ascii="Times New Roman" w:hAnsi="Times New Roman"/>
        </w:rPr>
        <w:t xml:space="preserve">bb) </w:t>
      </w:r>
      <w:r w:rsidRPr="00E237FC" w:rsidR="00617899">
        <w:rPr>
          <w:rFonts w:ascii="Times New Roman" w:hAnsi="Times New Roman"/>
        </w:rPr>
        <w:t xml:space="preserve">nezabezpečí </w:t>
      </w:r>
      <w:r w:rsidRPr="00E237FC">
        <w:rPr>
          <w:rFonts w:ascii="Times New Roman" w:hAnsi="Times New Roman"/>
        </w:rPr>
        <w:t>prijíma</w:t>
      </w:r>
      <w:r w:rsidRPr="00E237FC" w:rsidR="00617899">
        <w:rPr>
          <w:rFonts w:ascii="Times New Roman" w:hAnsi="Times New Roman"/>
        </w:rPr>
        <w:t>nie</w:t>
      </w:r>
      <w:r w:rsidRPr="00E237FC">
        <w:rPr>
          <w:rFonts w:ascii="Times New Roman" w:hAnsi="Times New Roman"/>
        </w:rPr>
        <w:t xml:space="preserve"> a</w:t>
      </w:r>
      <w:r w:rsidRPr="00E237FC" w:rsidR="007054C7">
        <w:rPr>
          <w:rFonts w:ascii="Times New Roman" w:hAnsi="Times New Roman"/>
        </w:rPr>
        <w:t>lebo</w:t>
      </w:r>
      <w:r w:rsidRPr="00E237FC">
        <w:rPr>
          <w:rFonts w:ascii="Times New Roman" w:hAnsi="Times New Roman"/>
        </w:rPr>
        <w:t>  potvrdz</w:t>
      </w:r>
      <w:r w:rsidRPr="00E237FC" w:rsidR="00617899">
        <w:rPr>
          <w:rFonts w:ascii="Times New Roman" w:hAnsi="Times New Roman"/>
        </w:rPr>
        <w:t>ovanie</w:t>
      </w:r>
      <w:r w:rsidRPr="00E237FC">
        <w:rPr>
          <w:rFonts w:ascii="Times New Roman" w:hAnsi="Times New Roman"/>
        </w:rPr>
        <w:t xml:space="preserve"> objednáv</w:t>
      </w:r>
      <w:r w:rsidRPr="00E237FC" w:rsidR="00617899">
        <w:rPr>
          <w:rFonts w:ascii="Times New Roman" w:hAnsi="Times New Roman"/>
        </w:rPr>
        <w:t>ok</w:t>
      </w:r>
      <w:r w:rsidRPr="00E237FC">
        <w:rPr>
          <w:rFonts w:ascii="Times New Roman" w:hAnsi="Times New Roman"/>
        </w:rPr>
        <w:t xml:space="preserve"> humánnych liekov zaradených v zozname kategorizovaných liekov, ktorých je držiteľom registrácie prostredníctvom informačného systému na </w:t>
      </w:r>
      <w:r w:rsidRPr="00E237FC" w:rsidR="00624EAF">
        <w:rPr>
          <w:rFonts w:ascii="Times New Roman" w:hAnsi="Times New Roman"/>
        </w:rPr>
        <w:t xml:space="preserve">mimoriadne </w:t>
      </w:r>
      <w:r w:rsidRPr="00E237FC">
        <w:rPr>
          <w:rFonts w:ascii="Times New Roman" w:hAnsi="Times New Roman"/>
        </w:rPr>
        <w:t>objednávanie liekov a</w:t>
      </w:r>
      <w:r w:rsidRPr="00E237FC" w:rsidR="007054C7">
        <w:rPr>
          <w:rFonts w:ascii="Times New Roman" w:hAnsi="Times New Roman"/>
        </w:rPr>
        <w:t>lebo</w:t>
      </w:r>
      <w:r w:rsidRPr="00E237FC">
        <w:rPr>
          <w:rFonts w:ascii="Times New Roman" w:hAnsi="Times New Roman"/>
        </w:rPr>
        <w:t> </w:t>
      </w:r>
      <w:r w:rsidRPr="00E237FC" w:rsidR="009E476F">
        <w:rPr>
          <w:rFonts w:ascii="Times New Roman" w:hAnsi="Times New Roman"/>
        </w:rPr>
        <w:t xml:space="preserve">pri </w:t>
      </w:r>
      <w:r w:rsidRPr="00E237FC">
        <w:rPr>
          <w:rFonts w:ascii="Times New Roman" w:hAnsi="Times New Roman"/>
        </w:rPr>
        <w:t>jeho výpadku aj obje</w:t>
      </w:r>
      <w:r w:rsidRPr="00E237FC" w:rsidR="000141FF">
        <w:rPr>
          <w:rFonts w:ascii="Times New Roman" w:hAnsi="Times New Roman"/>
        </w:rPr>
        <w:t xml:space="preserve">dnávky uskutočnené inou </w:t>
      </w:r>
      <w:r w:rsidRPr="00E237FC">
        <w:rPr>
          <w:rFonts w:ascii="Times New Roman" w:hAnsi="Times New Roman"/>
        </w:rPr>
        <w:t xml:space="preserve">preukázateľnou formou, </w:t>
      </w:r>
    </w:p>
    <w:p w:rsidR="004A33A7" w:rsidRPr="00E237FC" w:rsidP="004A33A7">
      <w:pPr>
        <w:bidi w:val="0"/>
        <w:ind w:firstLine="426"/>
        <w:rPr>
          <w:rFonts w:ascii="Times New Roman" w:hAnsi="Times New Roman"/>
          <w:strike/>
        </w:rPr>
      </w:pPr>
    </w:p>
    <w:p w:rsidR="007054C7" w:rsidRPr="00E237FC" w:rsidP="00742B83">
      <w:pPr>
        <w:bidi w:val="0"/>
        <w:ind w:firstLine="426"/>
        <w:rPr>
          <w:rFonts w:ascii="Times New Roman" w:hAnsi="Times New Roman"/>
        </w:rPr>
      </w:pPr>
      <w:r w:rsidRPr="00E237FC">
        <w:rPr>
          <w:rFonts w:ascii="Times New Roman" w:hAnsi="Times New Roman"/>
        </w:rPr>
        <w:t xml:space="preserve">bc) </w:t>
      </w:r>
      <w:r w:rsidRPr="00E237FC" w:rsidR="00617899">
        <w:rPr>
          <w:rFonts w:ascii="Times New Roman" w:hAnsi="Times New Roman"/>
        </w:rPr>
        <w:t>nedodá humánne lieky zaradené v zozname kategorizovaných liekov, ktorých je držiteľom registrácie, objednané podľa § 23 ods. 1 písm. at) s priloženým lekárskym predpisom podľa § 23 ods. 1 písm. au), držiteľ</w:t>
      </w:r>
      <w:r w:rsidR="0030385E">
        <w:rPr>
          <w:rFonts w:ascii="Times New Roman" w:hAnsi="Times New Roman"/>
        </w:rPr>
        <w:t>ovi</w:t>
      </w:r>
      <w:r w:rsidRPr="00E237FC" w:rsidR="00617899">
        <w:rPr>
          <w:rFonts w:ascii="Times New Roman" w:hAnsi="Times New Roman"/>
        </w:rPr>
        <w:t xml:space="preserve"> povolenia na poskytovanie lekárenskej starostlivosti vo verejnej lekárni alebo v nemocničnej lekárni alebo držiteľ</w:t>
      </w:r>
      <w:r w:rsidR="0030385E">
        <w:rPr>
          <w:rFonts w:ascii="Times New Roman" w:hAnsi="Times New Roman"/>
        </w:rPr>
        <w:t>ovi</w:t>
      </w:r>
      <w:r w:rsidRPr="00E237FC" w:rsidR="00617899">
        <w:rPr>
          <w:rFonts w:ascii="Times New Roman" w:hAnsi="Times New Roman"/>
        </w:rPr>
        <w:t xml:space="preserve"> povolenia na veľkodistribúciu </w:t>
      </w:r>
      <w:r w:rsidRPr="003B59A3" w:rsidR="003B59A3">
        <w:rPr>
          <w:rFonts w:ascii="Times New Roman" w:hAnsi="Times New Roman"/>
        </w:rPr>
        <w:t xml:space="preserve">humánnych liekov </w:t>
      </w:r>
      <w:r w:rsidRPr="00E237FC" w:rsidR="00617899">
        <w:rPr>
          <w:rFonts w:ascii="Times New Roman" w:hAnsi="Times New Roman"/>
        </w:rPr>
        <w:t xml:space="preserve">na účel dodania </w:t>
      </w:r>
      <w:r w:rsidR="00FA776D">
        <w:rPr>
          <w:rFonts w:ascii="Times New Roman" w:hAnsi="Times New Roman"/>
        </w:rPr>
        <w:t xml:space="preserve">humánneho </w:t>
      </w:r>
      <w:r w:rsidRPr="00E237FC" w:rsidR="00617899">
        <w:rPr>
          <w:rFonts w:ascii="Times New Roman" w:hAnsi="Times New Roman"/>
        </w:rPr>
        <w:t>lieku držiteľom povolenia na poskytovanie lekárenskej starostlivosti vo verejnej lekárni alebo v nemocničnej lekárni, do 24 hodín od prijatia objednávky</w:t>
      </w:r>
      <w:r w:rsidRPr="00E237FC" w:rsidR="00742B83">
        <w:rPr>
          <w:rFonts w:ascii="Times New Roman" w:hAnsi="Times New Roman"/>
        </w:rPr>
        <w:t>,</w:t>
      </w:r>
      <w:r w:rsidRPr="00E237FC" w:rsidR="00617899">
        <w:rPr>
          <w:rFonts w:ascii="Times New Roman" w:hAnsi="Times New Roman"/>
        </w:rPr>
        <w:t xml:space="preserve"> </w:t>
      </w:r>
    </w:p>
    <w:p w:rsidR="00742B83" w:rsidRPr="00E237FC" w:rsidP="00742B83">
      <w:pPr>
        <w:bidi w:val="0"/>
        <w:ind w:firstLine="426"/>
        <w:rPr>
          <w:rFonts w:ascii="Times New Roman" w:hAnsi="Times New Roman"/>
        </w:rPr>
      </w:pPr>
    </w:p>
    <w:p w:rsidR="00742B83" w:rsidRPr="00E237FC" w:rsidP="00742B83">
      <w:pPr>
        <w:bidi w:val="0"/>
        <w:ind w:firstLine="426"/>
        <w:rPr>
          <w:rFonts w:ascii="Times New Roman" w:hAnsi="Times New Roman"/>
        </w:rPr>
      </w:pPr>
      <w:r w:rsidRPr="00E237FC">
        <w:rPr>
          <w:rFonts w:ascii="Times New Roman" w:hAnsi="Times New Roman"/>
        </w:rPr>
        <w:t>bd) neoznámi držiteľovi povolenia na veľkodistribúciu</w:t>
      </w:r>
      <w:r w:rsidRPr="003B59A3" w:rsidR="003B59A3">
        <w:rPr>
          <w:rFonts w:ascii="Times New Roman" w:hAnsi="Times New Roman"/>
        </w:rPr>
        <w:t xml:space="preserve"> humánnych liekov</w:t>
      </w:r>
      <w:r w:rsidRPr="003B59A3">
        <w:rPr>
          <w:rFonts w:ascii="Times New Roman" w:hAnsi="Times New Roman"/>
        </w:rPr>
        <w:t xml:space="preserve"> </w:t>
      </w:r>
      <w:r w:rsidRPr="00E237FC">
        <w:rPr>
          <w:rFonts w:ascii="Times New Roman" w:hAnsi="Times New Roman"/>
        </w:rPr>
        <w:t xml:space="preserve">čas prijatia objednávky držiteľa povolenia na poskytovanie lekárenskej starostlivosti vo verejnej lekárni alebo v nemocničnej lekárni podľa § 23 ods. 1 písm. at) s priloženým lekárskym predpisom podľa § 23 ods. 1 písm. au) pri dodaní </w:t>
      </w:r>
      <w:r w:rsidR="00FA776D">
        <w:rPr>
          <w:rFonts w:ascii="Times New Roman" w:hAnsi="Times New Roman"/>
        </w:rPr>
        <w:t xml:space="preserve">humánneho </w:t>
      </w:r>
      <w:r w:rsidRPr="00E237FC">
        <w:rPr>
          <w:rFonts w:ascii="Times New Roman" w:hAnsi="Times New Roman"/>
        </w:rPr>
        <w:t xml:space="preserve">lieku zaradeného v zozname kategorizovaných liekov držiteľovi povolenia na veľkodistribúciu </w:t>
      </w:r>
      <w:r w:rsidRPr="003B59A3" w:rsidR="003B59A3">
        <w:rPr>
          <w:rFonts w:ascii="Times New Roman" w:hAnsi="Times New Roman"/>
        </w:rPr>
        <w:t xml:space="preserve">humánnych liekov </w:t>
      </w:r>
      <w:r w:rsidRPr="00E237FC">
        <w:rPr>
          <w:rFonts w:ascii="Times New Roman" w:hAnsi="Times New Roman"/>
        </w:rPr>
        <w:t>podľa písmena § 60 ods. 1 písm. ac),</w:t>
      </w:r>
    </w:p>
    <w:p w:rsidR="009723B5" w:rsidRPr="00E237FC" w:rsidP="007054C7">
      <w:pPr>
        <w:bidi w:val="0"/>
        <w:ind w:firstLine="426"/>
        <w:rPr>
          <w:rFonts w:ascii="Times New Roman" w:hAnsi="Times New Roman"/>
        </w:rPr>
      </w:pPr>
    </w:p>
    <w:p w:rsidR="009723B5" w:rsidRPr="00E237FC" w:rsidP="009723B5">
      <w:pPr>
        <w:bidi w:val="0"/>
        <w:ind w:firstLine="426"/>
        <w:rPr>
          <w:rFonts w:ascii="Times New Roman" w:hAnsi="Times New Roman"/>
        </w:rPr>
      </w:pPr>
      <w:r w:rsidRPr="00E237FC">
        <w:rPr>
          <w:rFonts w:ascii="Times New Roman" w:hAnsi="Times New Roman"/>
        </w:rPr>
        <w:t>b</w:t>
      </w:r>
      <w:r w:rsidRPr="00E237FC" w:rsidR="00742B83">
        <w:rPr>
          <w:rFonts w:ascii="Times New Roman" w:hAnsi="Times New Roman"/>
        </w:rPr>
        <w:t>e</w:t>
      </w:r>
      <w:r w:rsidRPr="00E237FC">
        <w:rPr>
          <w:rFonts w:ascii="Times New Roman" w:hAnsi="Times New Roman"/>
        </w:rPr>
        <w:t>) neu</w:t>
      </w:r>
      <w:r w:rsidR="00305453">
        <w:rPr>
          <w:rFonts w:ascii="Times New Roman" w:hAnsi="Times New Roman"/>
        </w:rPr>
        <w:t>rč</w:t>
      </w:r>
      <w:r w:rsidRPr="00E237FC">
        <w:rPr>
          <w:rFonts w:ascii="Times New Roman" w:hAnsi="Times New Roman"/>
        </w:rPr>
        <w:t xml:space="preserve">í alebo neoznámi ministerstvu zdravotníctva osobu zodpovednú </w:t>
      </w:r>
      <w:r w:rsidRPr="00E237FC" w:rsidR="00E26CB1">
        <w:rPr>
          <w:rFonts w:ascii="Times New Roman" w:hAnsi="Times New Roman"/>
        </w:rPr>
        <w:t>podľa § 60 ods. 1 písm. a</w:t>
      </w:r>
      <w:r w:rsidRPr="00E237FC" w:rsidR="00742B83">
        <w:rPr>
          <w:rFonts w:ascii="Times New Roman" w:hAnsi="Times New Roman"/>
        </w:rPr>
        <w:t>e</w:t>
      </w:r>
      <w:r w:rsidRPr="00E237FC" w:rsidR="00E26CB1">
        <w:rPr>
          <w:rFonts w:ascii="Times New Roman" w:hAnsi="Times New Roman"/>
        </w:rPr>
        <w:t>)</w:t>
      </w:r>
      <w:r w:rsidRPr="00E237FC">
        <w:rPr>
          <w:rFonts w:ascii="Times New Roman" w:hAnsi="Times New Roman"/>
        </w:rPr>
        <w:t xml:space="preserve">, ak držiteľ registrácie humánnych liekov nemá bydlisko alebo sídlo </w:t>
      </w:r>
      <w:r w:rsidRPr="00E237FC" w:rsidR="00E26CB1">
        <w:rPr>
          <w:rFonts w:ascii="Times New Roman" w:hAnsi="Times New Roman"/>
        </w:rPr>
        <w:t>na území Slovenskej republiky,</w:t>
      </w:r>
      <w:r w:rsidRPr="00E237FC" w:rsidR="00742B83">
        <w:rPr>
          <w:rFonts w:ascii="Times New Roman" w:hAnsi="Times New Roman"/>
        </w:rPr>
        <w:t xml:space="preserve"> </w:t>
      </w:r>
    </w:p>
    <w:p w:rsidR="00742B83" w:rsidRPr="00E237FC" w:rsidP="009723B5">
      <w:pPr>
        <w:bidi w:val="0"/>
        <w:ind w:firstLine="426"/>
        <w:rPr>
          <w:rFonts w:ascii="Times New Roman" w:hAnsi="Times New Roman"/>
        </w:rPr>
      </w:pPr>
    </w:p>
    <w:p w:rsidR="00742B83" w:rsidRPr="00E237FC" w:rsidP="009723B5">
      <w:pPr>
        <w:bidi w:val="0"/>
        <w:ind w:firstLine="426"/>
        <w:rPr>
          <w:rFonts w:ascii="Times New Roman" w:hAnsi="Times New Roman"/>
        </w:rPr>
      </w:pPr>
      <w:r w:rsidRPr="00E237FC">
        <w:rPr>
          <w:rFonts w:ascii="Times New Roman" w:hAnsi="Times New Roman"/>
        </w:rPr>
        <w:t>bf) neoznámi bezodkladne písomne ministerstvu zdravotníctva zmenu</w:t>
      </w:r>
      <w:r w:rsidR="007E46D6">
        <w:rPr>
          <w:rFonts w:ascii="Times New Roman" w:hAnsi="Times New Roman"/>
        </w:rPr>
        <w:t xml:space="preserve"> údajov, ktorá sa týka osoby</w:t>
      </w:r>
      <w:r w:rsidRPr="00E237FC">
        <w:rPr>
          <w:rFonts w:ascii="Times New Roman" w:hAnsi="Times New Roman"/>
        </w:rPr>
        <w:t xml:space="preserve"> podľa § 60 ods. 1 písm. ae),</w:t>
      </w:r>
    </w:p>
    <w:p w:rsidR="009723B5" w:rsidRPr="00E237FC" w:rsidP="007054C7">
      <w:pPr>
        <w:bidi w:val="0"/>
        <w:ind w:firstLine="426"/>
        <w:rPr>
          <w:rFonts w:ascii="Times New Roman" w:hAnsi="Times New Roman"/>
        </w:rPr>
      </w:pPr>
    </w:p>
    <w:p w:rsidR="009723B5" w:rsidRPr="00E237FC" w:rsidP="007054C7">
      <w:pPr>
        <w:bidi w:val="0"/>
        <w:ind w:firstLine="426"/>
        <w:rPr>
          <w:rFonts w:ascii="Times New Roman" w:hAnsi="Times New Roman"/>
        </w:rPr>
      </w:pPr>
      <w:r w:rsidRPr="00E237FC">
        <w:rPr>
          <w:rFonts w:ascii="Times New Roman" w:hAnsi="Times New Roman"/>
        </w:rPr>
        <w:t>b</w:t>
      </w:r>
      <w:r w:rsidRPr="00E237FC" w:rsidR="00A62CDA">
        <w:rPr>
          <w:rFonts w:ascii="Times New Roman" w:hAnsi="Times New Roman"/>
        </w:rPr>
        <w:t>g</w:t>
      </w:r>
      <w:r w:rsidRPr="00E237FC">
        <w:rPr>
          <w:rFonts w:ascii="Times New Roman" w:hAnsi="Times New Roman"/>
        </w:rPr>
        <w:t xml:space="preserve">) </w:t>
      </w:r>
      <w:r w:rsidRPr="00E237FC">
        <w:rPr>
          <w:rFonts w:ascii="Times New Roman" w:hAnsi="Times New Roman" w:cs="Times New Roman"/>
          <w:szCs w:val="24"/>
        </w:rPr>
        <w:t>dodáva</w:t>
      </w:r>
      <w:r w:rsidRPr="00E237FC">
        <w:rPr>
          <w:rFonts w:ascii="Times New Roman" w:hAnsi="Times New Roman"/>
        </w:rPr>
        <w:t xml:space="preserve"> humánny liek zaradený v zozname kategorizovaných liekov, </w:t>
      </w:r>
      <w:r w:rsidRPr="00E237FC">
        <w:rPr>
          <w:rFonts w:ascii="Times New Roman" w:hAnsi="Times New Roman" w:cs="Times New Roman"/>
          <w:szCs w:val="24"/>
        </w:rPr>
        <w:t>ktorého je držiteľom registrácie</w:t>
      </w:r>
      <w:r w:rsidRPr="00E237FC">
        <w:rPr>
          <w:rFonts w:ascii="Times New Roman" w:hAnsi="Times New Roman"/>
        </w:rPr>
        <w:t xml:space="preserve">, </w:t>
      </w:r>
      <w:r w:rsidRPr="00E237FC">
        <w:rPr>
          <w:rFonts w:ascii="Times New Roman" w:hAnsi="Times New Roman" w:cs="Times New Roman"/>
          <w:szCs w:val="24"/>
        </w:rPr>
        <w:t xml:space="preserve">držiteľovi povolenia na veľkodistribúciu humánnych liekov </w:t>
      </w:r>
      <w:r w:rsidRPr="00E237FC">
        <w:rPr>
          <w:rFonts w:ascii="Times New Roman" w:hAnsi="Times New Roman"/>
        </w:rPr>
        <w:t>na iný účel</w:t>
      </w:r>
      <w:r w:rsidR="0030385E">
        <w:rPr>
          <w:rFonts w:ascii="Times New Roman" w:hAnsi="Times New Roman"/>
        </w:rPr>
        <w:t>,</w:t>
      </w:r>
      <w:r w:rsidRPr="00E237FC">
        <w:rPr>
          <w:rFonts w:ascii="Times New Roman" w:hAnsi="Times New Roman"/>
        </w:rPr>
        <w:t xml:space="preserve"> ako je konečné dodanie držiteľovi povolenia na poskytovanie lekárenskej starostlivosti vo verejnej lekárni alebo v nemocničnej lekárni</w:t>
      </w:r>
      <w:r w:rsidRPr="00E237FC" w:rsidR="009E476F">
        <w:rPr>
          <w:rFonts w:ascii="Times New Roman" w:hAnsi="Times New Roman"/>
        </w:rPr>
        <w:t>,</w:t>
      </w:r>
    </w:p>
    <w:p w:rsidR="006748D6" w:rsidP="000141FF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</w:p>
    <w:p w:rsidR="000141FF" w:rsidRPr="00E237FC" w:rsidP="000141FF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 w:rsidR="00FE2BEC">
        <w:rPr>
          <w:rFonts w:ascii="Times New Roman" w:hAnsi="Times New Roman" w:cs="Times New Roman"/>
          <w:szCs w:val="24"/>
        </w:rPr>
        <w:t>b</w:t>
      </w:r>
      <w:r w:rsidRPr="00E237FC" w:rsidR="00A62CDA">
        <w:rPr>
          <w:rFonts w:ascii="Times New Roman" w:hAnsi="Times New Roman" w:cs="Times New Roman"/>
          <w:szCs w:val="24"/>
        </w:rPr>
        <w:t>h</w:t>
      </w:r>
      <w:r w:rsidRPr="00E237FC" w:rsidR="00FE2BEC">
        <w:rPr>
          <w:rFonts w:ascii="Times New Roman" w:hAnsi="Times New Roman" w:cs="Times New Roman"/>
          <w:szCs w:val="24"/>
        </w:rPr>
        <w:t xml:space="preserve">) nevedie alebo neuchováva </w:t>
      </w:r>
      <w:r w:rsidR="0036398E">
        <w:rPr>
          <w:rFonts w:ascii="Times New Roman" w:hAnsi="Times New Roman" w:cs="Times New Roman"/>
          <w:szCs w:val="24"/>
        </w:rPr>
        <w:t xml:space="preserve">najmenej </w:t>
      </w:r>
      <w:r w:rsidR="00BC19B2">
        <w:rPr>
          <w:rFonts w:ascii="Times New Roman" w:hAnsi="Times New Roman" w:cs="Times New Roman"/>
          <w:szCs w:val="24"/>
        </w:rPr>
        <w:t xml:space="preserve">počas piatich </w:t>
      </w:r>
      <w:r w:rsidRPr="00E237FC" w:rsidR="00FE2BEC">
        <w:rPr>
          <w:rFonts w:ascii="Times New Roman" w:hAnsi="Times New Roman" w:cs="Times New Roman"/>
          <w:szCs w:val="24"/>
        </w:rPr>
        <w:t xml:space="preserve">rokov evidenciu držiteľov povolenia na veľkodistribúciu humánnych liekov a držiteľov povolenia na poskytovanie lekárenskej starostlivosti vo verejnej lekárni alebo v nemocničnej lekárni, ktorým dodal </w:t>
      </w:r>
      <w:r w:rsidR="00FA776D">
        <w:rPr>
          <w:rFonts w:ascii="Times New Roman" w:hAnsi="Times New Roman" w:cs="Times New Roman"/>
          <w:szCs w:val="24"/>
        </w:rPr>
        <w:t xml:space="preserve">humánne </w:t>
      </w:r>
      <w:r w:rsidRPr="00E237FC" w:rsidR="00FE2BEC">
        <w:rPr>
          <w:rFonts w:ascii="Times New Roman" w:hAnsi="Times New Roman" w:cs="Times New Roman"/>
          <w:szCs w:val="24"/>
        </w:rPr>
        <w:t>lieky zaradené v zozname kategorizovaných liekov</w:t>
      </w:r>
      <w:r w:rsidRPr="00E237FC" w:rsidR="00F85A83">
        <w:rPr>
          <w:rFonts w:ascii="Times New Roman" w:hAnsi="Times New Roman" w:cs="Times New Roman"/>
          <w:szCs w:val="24"/>
        </w:rPr>
        <w:t>,</w:t>
      </w:r>
      <w:r w:rsidRPr="00E237FC" w:rsidR="00FE2BEC">
        <w:rPr>
          <w:rFonts w:ascii="Times New Roman" w:hAnsi="Times New Roman" w:cs="Times New Roman"/>
          <w:szCs w:val="24"/>
        </w:rPr>
        <w:t xml:space="preserve"> alebo na požiadanie nepredloží túto evidenciu alebo údaje z nej ministerstvu zdravotníctva v elektronickej podobe umožňujúcej automatizované spracúvanie údajov.“</w:t>
      </w:r>
      <w:r w:rsidRPr="00E237FC">
        <w:rPr>
          <w:rFonts w:ascii="Times New Roman" w:hAnsi="Times New Roman" w:cs="Times New Roman"/>
          <w:szCs w:val="24"/>
        </w:rPr>
        <w:t>.</w:t>
      </w:r>
    </w:p>
    <w:p w:rsidR="00FA590E" w:rsidRPr="00E237FC" w:rsidP="00370760">
      <w:pPr>
        <w:pStyle w:val="ListParagraph"/>
        <w:widowControl w:val="0"/>
        <w:numPr>
          <w:numId w:val="3"/>
        </w:numPr>
        <w:tabs>
          <w:tab w:val="left" w:pos="426"/>
        </w:tabs>
        <w:autoSpaceDE w:val="0"/>
        <w:autoSpaceDN w:val="0"/>
        <w:bidi w:val="0"/>
        <w:adjustRightInd w:val="0"/>
        <w:spacing w:before="400"/>
        <w:ind w:left="0" w:firstLine="0"/>
        <w:contextualSpacing w:val="0"/>
        <w:rPr>
          <w:rFonts w:ascii="Times New Roman" w:hAnsi="Times New Roman" w:cs="Times New Roman"/>
          <w:szCs w:val="24"/>
        </w:rPr>
      </w:pPr>
      <w:r w:rsidRPr="00E237FC" w:rsidR="0025643E">
        <w:rPr>
          <w:rFonts w:ascii="Times New Roman" w:hAnsi="Times New Roman" w:cs="Times New Roman"/>
          <w:szCs w:val="24"/>
        </w:rPr>
        <w:t xml:space="preserve">V </w:t>
      </w:r>
      <w:r w:rsidRPr="00E237FC">
        <w:rPr>
          <w:rFonts w:ascii="Times New Roman" w:hAnsi="Times New Roman" w:cs="Times New Roman"/>
          <w:szCs w:val="24"/>
        </w:rPr>
        <w:t>§</w:t>
      </w:r>
      <w:r w:rsidRPr="00E237FC" w:rsidR="0025643E">
        <w:rPr>
          <w:rFonts w:ascii="Times New Roman" w:hAnsi="Times New Roman" w:cs="Times New Roman"/>
          <w:szCs w:val="24"/>
        </w:rPr>
        <w:t xml:space="preserve"> 138</w:t>
      </w:r>
      <w:r w:rsidRPr="00E237FC">
        <w:rPr>
          <w:rFonts w:ascii="Times New Roman" w:hAnsi="Times New Roman" w:cs="Times New Roman"/>
          <w:szCs w:val="24"/>
        </w:rPr>
        <w:t xml:space="preserve">  ods. </w:t>
      </w:r>
      <w:r w:rsidRPr="00E237FC" w:rsidR="0025643E">
        <w:rPr>
          <w:rFonts w:ascii="Times New Roman" w:hAnsi="Times New Roman" w:cs="Times New Roman"/>
          <w:szCs w:val="24"/>
        </w:rPr>
        <w:t xml:space="preserve">3 </w:t>
      </w:r>
      <w:r w:rsidRPr="00E237FC">
        <w:rPr>
          <w:rFonts w:ascii="Times New Roman" w:hAnsi="Times New Roman" w:cs="Times New Roman"/>
          <w:szCs w:val="24"/>
        </w:rPr>
        <w:t>sa vypúšťajú písmená a</w:t>
      </w:r>
      <w:r w:rsidRPr="00E237FC" w:rsidR="0025643E">
        <w:rPr>
          <w:rFonts w:ascii="Times New Roman" w:hAnsi="Times New Roman" w:cs="Times New Roman"/>
          <w:szCs w:val="24"/>
        </w:rPr>
        <w:t>e</w:t>
      </w:r>
      <w:r w:rsidRPr="00E237FC">
        <w:rPr>
          <w:rFonts w:ascii="Times New Roman" w:hAnsi="Times New Roman" w:cs="Times New Roman"/>
          <w:szCs w:val="24"/>
        </w:rPr>
        <w:t>) a</w:t>
      </w:r>
      <w:r w:rsidRPr="00E237FC" w:rsidR="0025643E">
        <w:rPr>
          <w:rFonts w:ascii="Times New Roman" w:hAnsi="Times New Roman" w:cs="Times New Roman"/>
          <w:szCs w:val="24"/>
        </w:rPr>
        <w:t>ž</w:t>
      </w:r>
      <w:r w:rsidRPr="00E237FC">
        <w:rPr>
          <w:rFonts w:ascii="Times New Roman" w:hAnsi="Times New Roman" w:cs="Times New Roman"/>
          <w:szCs w:val="24"/>
        </w:rPr>
        <w:t> ai).</w:t>
      </w:r>
    </w:p>
    <w:p w:rsidR="00D63215" w:rsidRPr="00E237FC" w:rsidP="00D63215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spacing w:before="120"/>
        <w:ind w:left="0"/>
        <w:contextualSpacing w:val="0"/>
        <w:rPr>
          <w:rFonts w:ascii="Times New Roman" w:hAnsi="Times New Roman" w:cs="Times New Roman"/>
          <w:szCs w:val="24"/>
        </w:rPr>
      </w:pPr>
      <w:r w:rsidRPr="00E237FC" w:rsidR="000141FF">
        <w:rPr>
          <w:rFonts w:ascii="Times New Roman" w:hAnsi="Times New Roman" w:cs="Times New Roman"/>
          <w:szCs w:val="24"/>
        </w:rPr>
        <w:t>Doterajšie písmená</w:t>
      </w:r>
      <w:r w:rsidRPr="00E237FC">
        <w:rPr>
          <w:rFonts w:ascii="Times New Roman" w:hAnsi="Times New Roman" w:cs="Times New Roman"/>
          <w:szCs w:val="24"/>
        </w:rPr>
        <w:t xml:space="preserve"> aj) </w:t>
      </w:r>
      <w:r w:rsidRPr="00E237FC" w:rsidR="000141FF">
        <w:rPr>
          <w:rFonts w:ascii="Times New Roman" w:hAnsi="Times New Roman" w:cs="Times New Roman"/>
          <w:szCs w:val="24"/>
        </w:rPr>
        <w:t xml:space="preserve">a ak) </w:t>
      </w:r>
      <w:r w:rsidRPr="00E237FC">
        <w:rPr>
          <w:rFonts w:ascii="Times New Roman" w:hAnsi="Times New Roman" w:cs="Times New Roman"/>
          <w:szCs w:val="24"/>
        </w:rPr>
        <w:t>sa označuj</w:t>
      </w:r>
      <w:r w:rsidRPr="00E237FC" w:rsidR="00E0768C">
        <w:rPr>
          <w:rFonts w:ascii="Times New Roman" w:hAnsi="Times New Roman" w:cs="Times New Roman"/>
          <w:szCs w:val="24"/>
        </w:rPr>
        <w:t>ú</w:t>
      </w:r>
      <w:r w:rsidRPr="00E237FC">
        <w:rPr>
          <w:rFonts w:ascii="Times New Roman" w:hAnsi="Times New Roman" w:cs="Times New Roman"/>
          <w:szCs w:val="24"/>
        </w:rPr>
        <w:t xml:space="preserve"> ako písmen</w:t>
      </w:r>
      <w:r w:rsidRPr="00E237FC" w:rsidR="00E0768C">
        <w:rPr>
          <w:rFonts w:ascii="Times New Roman" w:hAnsi="Times New Roman" w:cs="Times New Roman"/>
          <w:szCs w:val="24"/>
        </w:rPr>
        <w:t>á</w:t>
      </w:r>
      <w:r w:rsidRPr="00E237FC">
        <w:rPr>
          <w:rFonts w:ascii="Times New Roman" w:hAnsi="Times New Roman" w:cs="Times New Roman"/>
          <w:szCs w:val="24"/>
        </w:rPr>
        <w:t xml:space="preserve"> ae</w:t>
      </w:r>
      <w:r w:rsidR="00F85E0E">
        <w:rPr>
          <w:rFonts w:ascii="Times New Roman" w:hAnsi="Times New Roman" w:cs="Times New Roman"/>
          <w:szCs w:val="24"/>
        </w:rPr>
        <w:t>)</w:t>
      </w:r>
      <w:r w:rsidRPr="00E237FC" w:rsidR="00E0768C">
        <w:rPr>
          <w:rFonts w:ascii="Times New Roman" w:hAnsi="Times New Roman" w:cs="Times New Roman"/>
          <w:szCs w:val="24"/>
        </w:rPr>
        <w:t xml:space="preserve"> a af</w:t>
      </w:r>
      <w:r w:rsidRPr="00E237FC">
        <w:rPr>
          <w:rFonts w:ascii="Times New Roman" w:hAnsi="Times New Roman" w:cs="Times New Roman"/>
          <w:szCs w:val="24"/>
        </w:rPr>
        <w:t>).</w:t>
      </w:r>
    </w:p>
    <w:p w:rsidR="00076D17" w:rsidRPr="00E237FC" w:rsidP="00370760">
      <w:pPr>
        <w:pStyle w:val="ListParagraph"/>
        <w:widowControl w:val="0"/>
        <w:numPr>
          <w:numId w:val="3"/>
        </w:numPr>
        <w:tabs>
          <w:tab w:val="left" w:pos="426"/>
        </w:tabs>
        <w:autoSpaceDE w:val="0"/>
        <w:autoSpaceDN w:val="0"/>
        <w:bidi w:val="0"/>
        <w:adjustRightInd w:val="0"/>
        <w:spacing w:before="400"/>
        <w:ind w:left="0" w:firstLine="0"/>
        <w:contextualSpacing w:val="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V § 138 </w:t>
      </w:r>
      <w:r w:rsidRPr="00E237FC" w:rsidR="00F72F57">
        <w:rPr>
          <w:rFonts w:ascii="Times New Roman" w:hAnsi="Times New Roman" w:cs="Times New Roman"/>
          <w:szCs w:val="24"/>
        </w:rPr>
        <w:t xml:space="preserve">sa </w:t>
      </w:r>
      <w:r w:rsidRPr="00E237FC">
        <w:rPr>
          <w:rFonts w:ascii="Times New Roman" w:hAnsi="Times New Roman" w:cs="Times New Roman"/>
          <w:szCs w:val="24"/>
        </w:rPr>
        <w:t>ods</w:t>
      </w:r>
      <w:r w:rsidRPr="00E237FC" w:rsidR="00F72F57">
        <w:rPr>
          <w:rFonts w:ascii="Times New Roman" w:hAnsi="Times New Roman" w:cs="Times New Roman"/>
          <w:szCs w:val="24"/>
        </w:rPr>
        <w:t>ek</w:t>
      </w:r>
      <w:r w:rsidRPr="00E237FC">
        <w:rPr>
          <w:rFonts w:ascii="Times New Roman" w:hAnsi="Times New Roman" w:cs="Times New Roman"/>
          <w:szCs w:val="24"/>
        </w:rPr>
        <w:t xml:space="preserve"> 3 dopĺňa písmen</w:t>
      </w:r>
      <w:r w:rsidRPr="00E237FC" w:rsidR="00C11DE9">
        <w:rPr>
          <w:rFonts w:ascii="Times New Roman" w:hAnsi="Times New Roman" w:cs="Times New Roman"/>
          <w:szCs w:val="24"/>
        </w:rPr>
        <w:t>a</w:t>
      </w:r>
      <w:r w:rsidRPr="00E237FC">
        <w:rPr>
          <w:rFonts w:ascii="Times New Roman" w:hAnsi="Times New Roman" w:cs="Times New Roman"/>
          <w:szCs w:val="24"/>
        </w:rPr>
        <w:t>m</w:t>
      </w:r>
      <w:r w:rsidRPr="00E237FC" w:rsidR="00C11DE9">
        <w:rPr>
          <w:rFonts w:ascii="Times New Roman" w:hAnsi="Times New Roman" w:cs="Times New Roman"/>
          <w:szCs w:val="24"/>
        </w:rPr>
        <w:t>i</w:t>
      </w:r>
      <w:r w:rsidRPr="00E237FC">
        <w:rPr>
          <w:rFonts w:ascii="Times New Roman" w:hAnsi="Times New Roman" w:cs="Times New Roman"/>
          <w:szCs w:val="24"/>
        </w:rPr>
        <w:t xml:space="preserve"> a</w:t>
      </w:r>
      <w:r w:rsidRPr="00E237FC" w:rsidR="00E0768C">
        <w:rPr>
          <w:rFonts w:ascii="Times New Roman" w:hAnsi="Times New Roman" w:cs="Times New Roman"/>
          <w:szCs w:val="24"/>
        </w:rPr>
        <w:t>g</w:t>
      </w:r>
      <w:r w:rsidRPr="00E237FC">
        <w:rPr>
          <w:rFonts w:ascii="Times New Roman" w:hAnsi="Times New Roman" w:cs="Times New Roman"/>
          <w:szCs w:val="24"/>
        </w:rPr>
        <w:t>)</w:t>
      </w:r>
      <w:r w:rsidRPr="00E237FC" w:rsidR="00C11DE9">
        <w:rPr>
          <w:rFonts w:ascii="Times New Roman" w:hAnsi="Times New Roman" w:cs="Times New Roman"/>
          <w:szCs w:val="24"/>
        </w:rPr>
        <w:t xml:space="preserve"> a</w:t>
      </w:r>
      <w:r w:rsidRPr="00E237FC" w:rsidR="005C4773">
        <w:rPr>
          <w:rFonts w:ascii="Times New Roman" w:hAnsi="Times New Roman" w:cs="Times New Roman"/>
          <w:szCs w:val="24"/>
        </w:rPr>
        <w:t>ž</w:t>
      </w:r>
      <w:r w:rsidRPr="00E237FC" w:rsidR="00C11DE9">
        <w:rPr>
          <w:rFonts w:ascii="Times New Roman" w:hAnsi="Times New Roman" w:cs="Times New Roman"/>
          <w:szCs w:val="24"/>
        </w:rPr>
        <w:t> a</w:t>
      </w:r>
      <w:r w:rsidRPr="00E237FC" w:rsidR="00A62CDA">
        <w:rPr>
          <w:rFonts w:ascii="Times New Roman" w:hAnsi="Times New Roman" w:cs="Times New Roman"/>
          <w:szCs w:val="24"/>
        </w:rPr>
        <w:t>j</w:t>
      </w:r>
      <w:r w:rsidRPr="00E237FC" w:rsidR="00C11DE9">
        <w:rPr>
          <w:rFonts w:ascii="Times New Roman" w:hAnsi="Times New Roman" w:cs="Times New Roman"/>
          <w:szCs w:val="24"/>
        </w:rPr>
        <w:t>)</w:t>
      </w:r>
      <w:r w:rsidRPr="00E237FC">
        <w:rPr>
          <w:rFonts w:ascii="Times New Roman" w:hAnsi="Times New Roman" w:cs="Times New Roman"/>
          <w:szCs w:val="24"/>
        </w:rPr>
        <w:t>, ktoré zne</w:t>
      </w:r>
      <w:r w:rsidRPr="00E237FC" w:rsidR="00C11DE9">
        <w:rPr>
          <w:rFonts w:ascii="Times New Roman" w:hAnsi="Times New Roman" w:cs="Times New Roman"/>
          <w:szCs w:val="24"/>
        </w:rPr>
        <w:t>jú</w:t>
      </w:r>
      <w:r w:rsidRPr="00E237FC">
        <w:rPr>
          <w:rFonts w:ascii="Times New Roman" w:hAnsi="Times New Roman" w:cs="Times New Roman"/>
          <w:szCs w:val="24"/>
        </w:rPr>
        <w:t>:</w:t>
      </w:r>
    </w:p>
    <w:p w:rsidR="00FB1695" w:rsidRPr="00E237FC" w:rsidP="00F72F57">
      <w:pPr>
        <w:widowControl w:val="0"/>
        <w:autoSpaceDE w:val="0"/>
        <w:autoSpaceDN w:val="0"/>
        <w:bidi w:val="0"/>
        <w:adjustRightInd w:val="0"/>
        <w:spacing w:before="200"/>
        <w:ind w:firstLine="426"/>
        <w:rPr>
          <w:rFonts w:ascii="Times New Roman" w:hAnsi="Times New Roman" w:cs="Times New Roman"/>
          <w:szCs w:val="24"/>
        </w:rPr>
      </w:pPr>
      <w:r w:rsidRPr="00E237FC" w:rsidR="00026BCA">
        <w:rPr>
          <w:rFonts w:ascii="Times New Roman" w:hAnsi="Times New Roman" w:cs="Times New Roman"/>
          <w:szCs w:val="24"/>
        </w:rPr>
        <w:t>„a</w:t>
      </w:r>
      <w:r w:rsidRPr="00E237FC" w:rsidR="00E0768C">
        <w:rPr>
          <w:rFonts w:ascii="Times New Roman" w:hAnsi="Times New Roman" w:cs="Times New Roman"/>
          <w:szCs w:val="24"/>
        </w:rPr>
        <w:t>g</w:t>
      </w:r>
      <w:r w:rsidRPr="00E237FC" w:rsidR="00026BCA">
        <w:rPr>
          <w:rFonts w:ascii="Times New Roman" w:hAnsi="Times New Roman" w:cs="Times New Roman"/>
          <w:szCs w:val="24"/>
        </w:rPr>
        <w:t xml:space="preserve">) dodá humánny liek zaradený v zozname kategorizovaných liekov inej osobe, </w:t>
      </w:r>
      <w:r w:rsidRPr="00E237FC" w:rsidR="00F72F57">
        <w:rPr>
          <w:rFonts w:ascii="Times New Roman" w:hAnsi="Times New Roman" w:cs="Times New Roman"/>
          <w:szCs w:val="24"/>
        </w:rPr>
        <w:t xml:space="preserve">ako </w:t>
      </w:r>
      <w:r w:rsidRPr="00E237FC">
        <w:rPr>
          <w:rFonts w:ascii="Times New Roman" w:hAnsi="Times New Roman" w:cs="Times New Roman"/>
          <w:szCs w:val="24"/>
        </w:rPr>
        <w:t>je</w:t>
      </w:r>
      <w:r w:rsidRPr="00E237FC" w:rsidR="00F85A83">
        <w:rPr>
          <w:rFonts w:ascii="Times New Roman" w:hAnsi="Times New Roman" w:cs="Times New Roman"/>
          <w:szCs w:val="24"/>
        </w:rPr>
        <w:t xml:space="preserve"> osoba ustanovená</w:t>
      </w:r>
      <w:r w:rsidRPr="00E237FC">
        <w:rPr>
          <w:rFonts w:ascii="Times New Roman" w:hAnsi="Times New Roman" w:cs="Times New Roman"/>
          <w:szCs w:val="24"/>
        </w:rPr>
        <w:t xml:space="preserve"> v § 18 ods. 1 písm. aa),</w:t>
      </w:r>
      <w:r w:rsidRPr="00E237FC" w:rsidR="00026BCA">
        <w:rPr>
          <w:rFonts w:ascii="Times New Roman" w:hAnsi="Times New Roman" w:cs="Times New Roman"/>
          <w:szCs w:val="24"/>
        </w:rPr>
        <w:t xml:space="preserve"> </w:t>
      </w:r>
    </w:p>
    <w:p w:rsidR="00A62CDA" w:rsidRPr="00E237FC" w:rsidP="00FB1695">
      <w:pPr>
        <w:bidi w:val="0"/>
        <w:spacing w:before="200"/>
        <w:ind w:firstLine="360"/>
        <w:rPr>
          <w:rFonts w:ascii="Times New Roman" w:hAnsi="Times New Roman" w:cs="Times New Roman"/>
          <w:szCs w:val="24"/>
        </w:rPr>
      </w:pPr>
      <w:r w:rsidRPr="00E237FC" w:rsidR="00FB1695">
        <w:rPr>
          <w:rFonts w:ascii="Times New Roman" w:hAnsi="Times New Roman" w:cs="Times New Roman"/>
          <w:szCs w:val="24"/>
        </w:rPr>
        <w:t>a</w:t>
      </w:r>
      <w:r w:rsidRPr="00E237FC" w:rsidR="00E0768C">
        <w:rPr>
          <w:rFonts w:ascii="Times New Roman" w:hAnsi="Times New Roman" w:cs="Times New Roman"/>
          <w:szCs w:val="24"/>
        </w:rPr>
        <w:t>h</w:t>
      </w:r>
      <w:r w:rsidRPr="00E237FC" w:rsidR="00FB1695">
        <w:rPr>
          <w:rFonts w:ascii="Times New Roman" w:hAnsi="Times New Roman" w:cs="Times New Roman"/>
          <w:szCs w:val="24"/>
        </w:rPr>
        <w:t xml:space="preserve">) nepredloží ministerstvu zdravotníctva </w:t>
      </w:r>
      <w:r w:rsidRPr="00E237FC" w:rsidR="002664D8">
        <w:rPr>
          <w:rFonts w:ascii="Times New Roman" w:hAnsi="Times New Roman" w:cs="Times New Roman"/>
          <w:szCs w:val="24"/>
        </w:rPr>
        <w:t>na požiadanie</w:t>
      </w:r>
      <w:r w:rsidRPr="00E237FC">
        <w:rPr>
          <w:rFonts w:ascii="Times New Roman" w:hAnsi="Times New Roman" w:cs="Times New Roman"/>
          <w:szCs w:val="24"/>
        </w:rPr>
        <w:t xml:space="preserve"> záznamy o príjme humánneho lieku zaraden</w:t>
      </w:r>
      <w:r w:rsidR="00B6330F">
        <w:rPr>
          <w:rFonts w:ascii="Times New Roman" w:hAnsi="Times New Roman" w:cs="Times New Roman"/>
          <w:szCs w:val="24"/>
        </w:rPr>
        <w:t>ého</w:t>
      </w:r>
      <w:r w:rsidRPr="00E237FC">
        <w:rPr>
          <w:rFonts w:ascii="Times New Roman" w:hAnsi="Times New Roman" w:cs="Times New Roman"/>
          <w:szCs w:val="24"/>
        </w:rPr>
        <w:t xml:space="preserve"> v zozname kategorizovaných liekov a dodávke </w:t>
      </w:r>
      <w:r w:rsidRPr="00E237FC" w:rsidR="00B6330F">
        <w:rPr>
          <w:rFonts w:ascii="Times New Roman" w:hAnsi="Times New Roman" w:cs="Times New Roman"/>
          <w:szCs w:val="24"/>
        </w:rPr>
        <w:t>humánneho lieku zaraden</w:t>
      </w:r>
      <w:r w:rsidR="00B6330F">
        <w:rPr>
          <w:rFonts w:ascii="Times New Roman" w:hAnsi="Times New Roman" w:cs="Times New Roman"/>
          <w:szCs w:val="24"/>
        </w:rPr>
        <w:t>ého</w:t>
      </w:r>
      <w:r w:rsidRPr="00E237FC" w:rsidR="00B6330F">
        <w:rPr>
          <w:rFonts w:ascii="Times New Roman" w:hAnsi="Times New Roman" w:cs="Times New Roman"/>
          <w:szCs w:val="24"/>
        </w:rPr>
        <w:t xml:space="preserve"> v zozname kategorizovaných liekov </w:t>
      </w:r>
      <w:r w:rsidRPr="00E237FC">
        <w:rPr>
          <w:rFonts w:ascii="Times New Roman" w:eastAsia="Arial Unicode MS" w:hAnsi="Times New Roman" w:cs="Times New Roman" w:hint="default"/>
          <w:szCs w:val="24"/>
        </w:rPr>
        <w:t>drž</w:t>
      </w:r>
      <w:r w:rsidRPr="00E237FC">
        <w:rPr>
          <w:rFonts w:ascii="Times New Roman" w:eastAsia="Arial Unicode MS" w:hAnsi="Times New Roman" w:cs="Times New Roman" w:hint="default"/>
          <w:szCs w:val="24"/>
        </w:rPr>
        <w:t>iteľ</w:t>
      </w:r>
      <w:r w:rsidRPr="00E237FC">
        <w:rPr>
          <w:rFonts w:ascii="Times New Roman" w:eastAsia="Arial Unicode MS" w:hAnsi="Times New Roman" w:cs="Times New Roman" w:hint="default"/>
          <w:szCs w:val="24"/>
        </w:rPr>
        <w:t>ovi povolenia na poskytovanie leká</w:t>
      </w:r>
      <w:r w:rsidRPr="00E237FC">
        <w:rPr>
          <w:rFonts w:ascii="Times New Roman" w:eastAsia="Arial Unicode MS" w:hAnsi="Times New Roman" w:cs="Times New Roman" w:hint="default"/>
          <w:szCs w:val="24"/>
        </w:rPr>
        <w:t>renskej star</w:t>
      </w:r>
      <w:r w:rsidRPr="00E237FC">
        <w:rPr>
          <w:rFonts w:ascii="Times New Roman" w:eastAsia="Arial Unicode MS" w:hAnsi="Times New Roman" w:cs="Times New Roman" w:hint="default"/>
          <w:szCs w:val="24"/>
        </w:rPr>
        <w:t>ostlivosti vo verejnej leká</w:t>
      </w:r>
      <w:r w:rsidRPr="00E237FC">
        <w:rPr>
          <w:rFonts w:ascii="Times New Roman" w:eastAsia="Arial Unicode MS" w:hAnsi="Times New Roman" w:cs="Times New Roman" w:hint="default"/>
          <w:szCs w:val="24"/>
        </w:rPr>
        <w:t>rni alebo v nemocnič</w:t>
      </w:r>
      <w:r w:rsidRPr="00E237FC">
        <w:rPr>
          <w:rFonts w:ascii="Times New Roman" w:eastAsia="Arial Unicode MS" w:hAnsi="Times New Roman" w:cs="Times New Roman" w:hint="default"/>
          <w:szCs w:val="24"/>
        </w:rPr>
        <w:t>nej leká</w:t>
      </w:r>
      <w:r w:rsidRPr="00E237FC">
        <w:rPr>
          <w:rFonts w:ascii="Times New Roman" w:eastAsia="Arial Unicode MS" w:hAnsi="Times New Roman" w:cs="Times New Roman" w:hint="default"/>
          <w:szCs w:val="24"/>
        </w:rPr>
        <w:t>rni, dodá</w:t>
      </w:r>
      <w:r w:rsidRPr="00E237FC">
        <w:rPr>
          <w:rFonts w:ascii="Times New Roman" w:eastAsia="Arial Unicode MS" w:hAnsi="Times New Roman" w:cs="Times New Roman" w:hint="default"/>
          <w:szCs w:val="24"/>
        </w:rPr>
        <w:t>vke iné</w:t>
      </w:r>
      <w:r w:rsidRPr="00E237FC">
        <w:rPr>
          <w:rFonts w:ascii="Times New Roman" w:eastAsia="Arial Unicode MS" w:hAnsi="Times New Roman" w:cs="Times New Roman" w:hint="default"/>
          <w:szCs w:val="24"/>
        </w:rPr>
        <w:t>mu drž</w:t>
      </w:r>
      <w:r w:rsidRPr="00E237FC">
        <w:rPr>
          <w:rFonts w:ascii="Times New Roman" w:eastAsia="Arial Unicode MS" w:hAnsi="Times New Roman" w:cs="Times New Roman" w:hint="default"/>
          <w:szCs w:val="24"/>
        </w:rPr>
        <w:t>iteľ</w:t>
      </w:r>
      <w:r w:rsidRPr="00E237FC">
        <w:rPr>
          <w:rFonts w:ascii="Times New Roman" w:eastAsia="Arial Unicode MS" w:hAnsi="Times New Roman" w:cs="Times New Roman" w:hint="default"/>
          <w:szCs w:val="24"/>
        </w:rPr>
        <w:t>ovi povolenia na veľ</w:t>
      </w:r>
      <w:r w:rsidRPr="00E237FC">
        <w:rPr>
          <w:rFonts w:ascii="Times New Roman" w:eastAsia="Arial Unicode MS" w:hAnsi="Times New Roman" w:cs="Times New Roman" w:hint="default"/>
          <w:szCs w:val="24"/>
        </w:rPr>
        <w:t>kodistribú</w:t>
      </w:r>
      <w:r w:rsidRPr="00E237FC">
        <w:rPr>
          <w:rFonts w:ascii="Times New Roman" w:eastAsia="Arial Unicode MS" w:hAnsi="Times New Roman" w:cs="Times New Roman" w:hint="default"/>
          <w:szCs w:val="24"/>
        </w:rPr>
        <w:t>ciu humá</w:t>
      </w:r>
      <w:r w:rsidRPr="00E237FC">
        <w:rPr>
          <w:rFonts w:ascii="Times New Roman" w:eastAsia="Arial Unicode MS" w:hAnsi="Times New Roman" w:cs="Times New Roman" w:hint="default"/>
          <w:szCs w:val="24"/>
        </w:rPr>
        <w:t>nnych liekov alebo </w:t>
      </w:r>
      <w:r w:rsidRPr="00E237FC">
        <w:rPr>
          <w:rFonts w:ascii="Times New Roman" w:eastAsia="Arial Unicode MS" w:hAnsi="Times New Roman" w:cs="Times New Roman" w:hint="default"/>
          <w:szCs w:val="24"/>
        </w:rPr>
        <w:t>drž</w:t>
      </w:r>
      <w:r w:rsidRPr="00E237FC">
        <w:rPr>
          <w:rFonts w:ascii="Times New Roman" w:eastAsia="Arial Unicode MS" w:hAnsi="Times New Roman" w:cs="Times New Roman" w:hint="default"/>
          <w:szCs w:val="24"/>
        </w:rPr>
        <w:t>iteľ</w:t>
      </w:r>
      <w:r w:rsidRPr="00E237FC">
        <w:rPr>
          <w:rFonts w:ascii="Times New Roman" w:eastAsia="Arial Unicode MS" w:hAnsi="Times New Roman" w:cs="Times New Roman" w:hint="default"/>
          <w:szCs w:val="24"/>
        </w:rPr>
        <w:t>ovi registrá</w:t>
      </w:r>
      <w:r w:rsidRPr="00E237FC">
        <w:rPr>
          <w:rFonts w:ascii="Times New Roman" w:eastAsia="Arial Unicode MS" w:hAnsi="Times New Roman" w:cs="Times New Roman" w:hint="default"/>
          <w:szCs w:val="24"/>
        </w:rPr>
        <w:t>cie tohto lieku, ak ide o </w:t>
      </w:r>
      <w:r w:rsidRPr="00E237FC">
        <w:rPr>
          <w:rFonts w:ascii="Times New Roman" w:eastAsia="Arial Unicode MS" w:hAnsi="Times New Roman" w:cs="Times New Roman" w:hint="default"/>
          <w:szCs w:val="24"/>
        </w:rPr>
        <w:t>ich spä</w:t>
      </w:r>
      <w:r w:rsidRPr="00E237FC">
        <w:rPr>
          <w:rFonts w:ascii="Times New Roman" w:eastAsia="Arial Unicode MS" w:hAnsi="Times New Roman" w:cs="Times New Roman" w:hint="default"/>
          <w:szCs w:val="24"/>
        </w:rPr>
        <w:t>tný</w:t>
      </w:r>
      <w:r w:rsidRPr="00E237FC">
        <w:rPr>
          <w:rFonts w:ascii="Times New Roman" w:eastAsia="Arial Unicode MS" w:hAnsi="Times New Roman" w:cs="Times New Roman" w:hint="default"/>
          <w:szCs w:val="24"/>
        </w:rPr>
        <w:t xml:space="preserve"> predaj alebo vrá</w:t>
      </w:r>
      <w:r w:rsidRPr="00E237FC">
        <w:rPr>
          <w:rFonts w:ascii="Times New Roman" w:eastAsia="Arial Unicode MS" w:hAnsi="Times New Roman" w:cs="Times New Roman" w:hint="default"/>
          <w:szCs w:val="24"/>
        </w:rPr>
        <w:t>tenie  humá</w:t>
      </w:r>
      <w:r w:rsidRPr="00E237FC">
        <w:rPr>
          <w:rFonts w:ascii="Times New Roman" w:eastAsia="Arial Unicode MS" w:hAnsi="Times New Roman" w:cs="Times New Roman" w:hint="default"/>
          <w:szCs w:val="24"/>
        </w:rPr>
        <w:t>nneho lieku zaradené</w:t>
      </w:r>
      <w:r w:rsidRPr="00E237FC">
        <w:rPr>
          <w:rFonts w:ascii="Times New Roman" w:eastAsia="Arial Unicode MS" w:hAnsi="Times New Roman" w:cs="Times New Roman" w:hint="default"/>
          <w:szCs w:val="24"/>
        </w:rPr>
        <w:t>ho v zozname k</w:t>
      </w:r>
      <w:r w:rsidRPr="00E237FC">
        <w:rPr>
          <w:rFonts w:ascii="Times New Roman" w:eastAsia="Arial Unicode MS" w:hAnsi="Times New Roman" w:cs="Times New Roman" w:hint="default"/>
          <w:szCs w:val="24"/>
        </w:rPr>
        <w:t>a</w:t>
      </w:r>
      <w:r w:rsidRPr="00E237FC">
        <w:rPr>
          <w:rFonts w:ascii="Times New Roman" w:eastAsia="Arial Unicode MS" w:hAnsi="Times New Roman" w:cs="Times New Roman" w:hint="default"/>
          <w:szCs w:val="24"/>
        </w:rPr>
        <w:t>tegorizovaný</w:t>
      </w:r>
      <w:r w:rsidRPr="00E237FC">
        <w:rPr>
          <w:rFonts w:ascii="Times New Roman" w:eastAsia="Arial Unicode MS" w:hAnsi="Times New Roman" w:cs="Times New Roman" w:hint="default"/>
          <w:szCs w:val="24"/>
        </w:rPr>
        <w:t>ch liekov v dô</w:t>
      </w:r>
      <w:r w:rsidRPr="00E237FC">
        <w:rPr>
          <w:rFonts w:ascii="Times New Roman" w:eastAsia="Arial Unicode MS" w:hAnsi="Times New Roman" w:cs="Times New Roman" w:hint="default"/>
          <w:szCs w:val="24"/>
        </w:rPr>
        <w:t>sledku uplatnenia si ná</w:t>
      </w:r>
      <w:r w:rsidRPr="00E237FC">
        <w:rPr>
          <w:rFonts w:ascii="Times New Roman" w:eastAsia="Arial Unicode MS" w:hAnsi="Times New Roman" w:cs="Times New Roman" w:hint="default"/>
          <w:szCs w:val="24"/>
        </w:rPr>
        <w:t>rokov z vá</w:t>
      </w:r>
      <w:r w:rsidRPr="00E237FC">
        <w:rPr>
          <w:rFonts w:ascii="Times New Roman" w:eastAsia="Arial Unicode MS" w:hAnsi="Times New Roman" w:cs="Times New Roman" w:hint="default"/>
          <w:szCs w:val="24"/>
        </w:rPr>
        <w:t>d dodané</w:t>
      </w:r>
      <w:r w:rsidRPr="00E237FC">
        <w:rPr>
          <w:rFonts w:ascii="Times New Roman" w:eastAsia="Arial Unicode MS" w:hAnsi="Times New Roman" w:cs="Times New Roman" w:hint="default"/>
          <w:szCs w:val="24"/>
        </w:rPr>
        <w:t xml:space="preserve">ho </w:t>
      </w:r>
      <w:r w:rsidR="00FA776D">
        <w:rPr>
          <w:rFonts w:ascii="Times New Roman" w:eastAsia="Arial Unicode MS" w:hAnsi="Times New Roman" w:cs="Times New Roman" w:hint="default"/>
          <w:szCs w:val="24"/>
        </w:rPr>
        <w:t>humá</w:t>
      </w:r>
      <w:r w:rsidR="00FA776D">
        <w:rPr>
          <w:rFonts w:ascii="Times New Roman" w:eastAsia="Arial Unicode MS" w:hAnsi="Times New Roman" w:cs="Times New Roman" w:hint="default"/>
          <w:szCs w:val="24"/>
        </w:rPr>
        <w:t xml:space="preserve">nneho </w:t>
      </w:r>
      <w:r w:rsidRPr="00E237FC">
        <w:rPr>
          <w:rFonts w:ascii="Times New Roman" w:eastAsia="Arial Unicode MS" w:hAnsi="Times New Roman" w:cs="Times New Roman"/>
          <w:szCs w:val="24"/>
        </w:rPr>
        <w:t>lieku</w:t>
      </w:r>
      <w:r w:rsidRPr="00E237FC">
        <w:rPr>
          <w:rFonts w:ascii="Times New Roman" w:eastAsia="Arial Unicode MS" w:hAnsi="Times New Roman" w:cs="Times New Roman"/>
          <w:szCs w:val="24"/>
          <w:vertAlign w:val="superscript"/>
        </w:rPr>
        <w:t>15b</w:t>
      </w:r>
      <w:r w:rsidR="00B6330F">
        <w:rPr>
          <w:rFonts w:ascii="Times New Roman" w:eastAsia="Arial Unicode MS" w:hAnsi="Times New Roman" w:cs="Times New Roman"/>
          <w:szCs w:val="24"/>
        </w:rPr>
        <w:t xml:space="preserve">) alebo </w:t>
      </w:r>
      <w:r w:rsidRPr="00E237FC">
        <w:rPr>
          <w:rFonts w:ascii="Times New Roman" w:eastAsia="Arial Unicode MS" w:hAnsi="Times New Roman" w:cs="Times New Roman"/>
          <w:szCs w:val="24"/>
        </w:rPr>
        <w:t xml:space="preserve">stiahnutia </w:t>
      </w:r>
      <w:r w:rsidR="00B6330F">
        <w:rPr>
          <w:rFonts w:ascii="Times New Roman" w:eastAsia="Arial Unicode MS" w:hAnsi="Times New Roman" w:cs="Times New Roman" w:hint="default"/>
          <w:szCs w:val="24"/>
        </w:rPr>
        <w:t>humá</w:t>
      </w:r>
      <w:r w:rsidR="00B6330F">
        <w:rPr>
          <w:rFonts w:ascii="Times New Roman" w:eastAsia="Arial Unicode MS" w:hAnsi="Times New Roman" w:cs="Times New Roman" w:hint="default"/>
          <w:szCs w:val="24"/>
        </w:rPr>
        <w:t xml:space="preserve">nneho lieku </w:t>
      </w:r>
      <w:r w:rsidRPr="00E237FC">
        <w:rPr>
          <w:rFonts w:ascii="Times New Roman" w:eastAsia="Arial Unicode MS" w:hAnsi="Times New Roman" w:cs="Times New Roman"/>
          <w:szCs w:val="24"/>
        </w:rPr>
        <w:t>z </w:t>
      </w:r>
      <w:r w:rsidRPr="00E237FC">
        <w:rPr>
          <w:rFonts w:ascii="Times New Roman" w:eastAsia="Arial Unicode MS" w:hAnsi="Times New Roman" w:cs="Times New Roman" w:hint="default"/>
          <w:szCs w:val="24"/>
        </w:rPr>
        <w:t>trhu alebo ú</w:t>
      </w:r>
      <w:r w:rsidRPr="00E237FC">
        <w:rPr>
          <w:rFonts w:ascii="Times New Roman" w:eastAsia="Arial Unicode MS" w:hAnsi="Times New Roman" w:cs="Times New Roman" w:hint="default"/>
          <w:szCs w:val="24"/>
        </w:rPr>
        <w:t>daje z </w:t>
      </w:r>
      <w:r w:rsidRPr="00E237FC">
        <w:rPr>
          <w:rFonts w:ascii="Times New Roman" w:eastAsia="Arial Unicode MS" w:hAnsi="Times New Roman" w:cs="Times New Roman" w:hint="default"/>
          <w:szCs w:val="24"/>
        </w:rPr>
        <w:t>tý</w:t>
      </w:r>
      <w:r w:rsidRPr="00E237FC">
        <w:rPr>
          <w:rFonts w:ascii="Times New Roman" w:eastAsia="Arial Unicode MS" w:hAnsi="Times New Roman" w:cs="Times New Roman" w:hint="default"/>
          <w:szCs w:val="24"/>
        </w:rPr>
        <w:t>chto zá</w:t>
      </w:r>
      <w:r w:rsidRPr="00E237FC">
        <w:rPr>
          <w:rFonts w:ascii="Times New Roman" w:eastAsia="Arial Unicode MS" w:hAnsi="Times New Roman" w:cs="Times New Roman" w:hint="default"/>
          <w:szCs w:val="24"/>
        </w:rPr>
        <w:t xml:space="preserve">znamov </w:t>
      </w:r>
      <w:r w:rsidRPr="00E237FC">
        <w:rPr>
          <w:rFonts w:ascii="Times New Roman" w:hAnsi="Times New Roman" w:cs="Times New Roman"/>
          <w:szCs w:val="24"/>
        </w:rPr>
        <w:t>v elektronickej podobe umožňujúcej automatizované spracúvanie</w:t>
      </w:r>
      <w:r w:rsidR="007E46D6">
        <w:rPr>
          <w:rFonts w:ascii="Times New Roman" w:hAnsi="Times New Roman" w:cs="Times New Roman"/>
          <w:szCs w:val="24"/>
        </w:rPr>
        <w:t xml:space="preserve"> údajov</w:t>
      </w:r>
      <w:r w:rsidRPr="00E237FC">
        <w:rPr>
          <w:rFonts w:ascii="Times New Roman" w:hAnsi="Times New Roman" w:cs="Times New Roman"/>
          <w:szCs w:val="24"/>
        </w:rPr>
        <w:t>,</w:t>
      </w:r>
    </w:p>
    <w:p w:rsidR="00A62CDA" w:rsidRPr="00E237FC" w:rsidP="00FB1695">
      <w:pPr>
        <w:bidi w:val="0"/>
        <w:spacing w:before="200"/>
        <w:ind w:firstLine="36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ai) neprevezme od držiteľa registrácie</w:t>
      </w:r>
      <w:r w:rsidR="00075389">
        <w:rPr>
          <w:rFonts w:ascii="Times New Roman" w:hAnsi="Times New Roman" w:cs="Times New Roman"/>
          <w:szCs w:val="24"/>
        </w:rPr>
        <w:t xml:space="preserve"> humánneho lieku</w:t>
      </w:r>
      <w:r w:rsidRPr="00E237FC">
        <w:rPr>
          <w:rFonts w:ascii="Times New Roman" w:hAnsi="Times New Roman" w:cs="Times New Roman"/>
          <w:szCs w:val="24"/>
        </w:rPr>
        <w:t xml:space="preserve"> humánny liek zaradený v zozname kategorizovaných liekov objednaný </w:t>
      </w:r>
      <w:r w:rsidR="00826A94">
        <w:rPr>
          <w:rFonts w:ascii="Times New Roman" w:hAnsi="Times New Roman" w:cs="Times New Roman"/>
          <w:szCs w:val="24"/>
        </w:rPr>
        <w:t>podľa</w:t>
      </w:r>
      <w:r w:rsidRPr="00E237FC">
        <w:rPr>
          <w:rFonts w:ascii="Times New Roman" w:hAnsi="Times New Roman" w:cs="Times New Roman"/>
          <w:szCs w:val="24"/>
        </w:rPr>
        <w:t xml:space="preserve"> § 23 ods. 1 písm. at) a au) na </w:t>
      </w:r>
      <w:r w:rsidR="00B6330F">
        <w:rPr>
          <w:rFonts w:ascii="Times New Roman" w:hAnsi="Times New Roman" w:cs="Times New Roman"/>
          <w:szCs w:val="24"/>
        </w:rPr>
        <w:t xml:space="preserve">účel </w:t>
      </w:r>
      <w:r w:rsidRPr="00E237FC">
        <w:rPr>
          <w:rFonts w:ascii="Times New Roman" w:hAnsi="Times New Roman" w:cs="Times New Roman"/>
          <w:szCs w:val="24"/>
        </w:rPr>
        <w:t>dodani</w:t>
      </w:r>
      <w:r w:rsidR="00B6330F">
        <w:rPr>
          <w:rFonts w:ascii="Times New Roman" w:hAnsi="Times New Roman" w:cs="Times New Roman"/>
          <w:szCs w:val="24"/>
        </w:rPr>
        <w:t>a</w:t>
      </w:r>
      <w:r w:rsidRPr="00E237FC">
        <w:rPr>
          <w:rFonts w:ascii="Times New Roman" w:hAnsi="Times New Roman" w:cs="Times New Roman"/>
          <w:szCs w:val="24"/>
        </w:rPr>
        <w:t xml:space="preserve"> </w:t>
      </w:r>
      <w:r w:rsidR="00B6330F">
        <w:rPr>
          <w:rFonts w:ascii="Times New Roman" w:hAnsi="Times New Roman" w:cs="Times New Roman"/>
          <w:szCs w:val="24"/>
        </w:rPr>
        <w:t xml:space="preserve">humánneho lieku </w:t>
      </w:r>
      <w:r w:rsidRPr="00E237FC">
        <w:rPr>
          <w:rFonts w:ascii="Times New Roman" w:hAnsi="Times New Roman" w:cs="Times New Roman"/>
          <w:szCs w:val="24"/>
        </w:rPr>
        <w:t>držiteľovi povolenia na poskytovanie lekárenskej starostlivosti vo verejnej lekárni alebo v nemocničnej lekárni,</w:t>
      </w:r>
    </w:p>
    <w:p w:rsidR="00FB1695" w:rsidRPr="00E237FC" w:rsidP="00FB1695">
      <w:pPr>
        <w:bidi w:val="0"/>
        <w:spacing w:before="200"/>
        <w:ind w:firstLine="360"/>
        <w:rPr>
          <w:rFonts w:ascii="Times New Roman" w:hAnsi="Times New Roman" w:cs="Times New Roman"/>
          <w:szCs w:val="24"/>
        </w:rPr>
      </w:pPr>
      <w:r w:rsidRPr="00E237FC" w:rsidR="00A62CDA">
        <w:rPr>
          <w:rFonts w:ascii="Times New Roman" w:hAnsi="Times New Roman" w:cs="Times New Roman"/>
          <w:szCs w:val="24"/>
        </w:rPr>
        <w:t>aj) nedodá humánny liek zaradený v zozname kategorizovaných liekov, ktorý prevzal podľa § 18 ods. 1 písm. ac) držiteľovi povolenia na poskytovanie lekárenskej starostlivosti vo verejnej lekárni alebo v nemocničnej lekárni do 48 hodín od uskutočnenia objednávky podľa § 23 ods. 1 písm. at) a au)</w:t>
      </w:r>
      <w:r w:rsidR="00BD106B">
        <w:rPr>
          <w:rFonts w:ascii="Times New Roman" w:hAnsi="Times New Roman" w:cs="Times New Roman"/>
          <w:szCs w:val="24"/>
        </w:rPr>
        <w:t>.</w:t>
      </w:r>
      <w:r w:rsidRPr="00E237FC">
        <w:rPr>
          <w:rFonts w:ascii="Times New Roman" w:hAnsi="Times New Roman" w:cs="Times New Roman"/>
          <w:szCs w:val="24"/>
        </w:rPr>
        <w:t xml:space="preserve">“. </w:t>
      </w:r>
    </w:p>
    <w:p w:rsidR="00391D06" w:rsidRPr="00E237FC" w:rsidP="007D7793">
      <w:pPr>
        <w:pStyle w:val="ListParagraph"/>
        <w:keepNext/>
        <w:numPr>
          <w:numId w:val="3"/>
        </w:numPr>
        <w:tabs>
          <w:tab w:val="left" w:pos="426"/>
        </w:tabs>
        <w:autoSpaceDE w:val="0"/>
        <w:autoSpaceDN w:val="0"/>
        <w:bidi w:val="0"/>
        <w:adjustRightInd w:val="0"/>
        <w:spacing w:before="400"/>
        <w:ind w:left="0" w:firstLine="0"/>
        <w:contextualSpacing w:val="0"/>
        <w:rPr>
          <w:rFonts w:ascii="Times New Roman" w:hAnsi="Times New Roman" w:cs="Times New Roman"/>
          <w:szCs w:val="24"/>
        </w:rPr>
      </w:pPr>
      <w:r w:rsidRPr="00E237FC" w:rsidR="00BA4CAE">
        <w:rPr>
          <w:rFonts w:ascii="Times New Roman" w:hAnsi="Times New Roman" w:cs="Times New Roman"/>
          <w:szCs w:val="24"/>
        </w:rPr>
        <w:t>V § 138 sa odsek</w:t>
      </w:r>
      <w:r w:rsidRPr="00E237FC">
        <w:rPr>
          <w:rFonts w:ascii="Times New Roman" w:hAnsi="Times New Roman" w:cs="Times New Roman"/>
          <w:szCs w:val="24"/>
        </w:rPr>
        <w:t xml:space="preserve"> 5 dopĺňa písmenami </w:t>
      </w:r>
      <w:r w:rsidRPr="00E237FC" w:rsidR="007D564C">
        <w:rPr>
          <w:rFonts w:ascii="Times New Roman" w:hAnsi="Times New Roman" w:cs="Times New Roman"/>
          <w:szCs w:val="24"/>
        </w:rPr>
        <w:t>bk</w:t>
      </w:r>
      <w:r w:rsidRPr="00E237FC">
        <w:rPr>
          <w:rFonts w:ascii="Times New Roman" w:hAnsi="Times New Roman" w:cs="Times New Roman"/>
          <w:szCs w:val="24"/>
        </w:rPr>
        <w:t>) a</w:t>
      </w:r>
      <w:r w:rsidRPr="00E237FC" w:rsidR="00F85A83">
        <w:rPr>
          <w:rFonts w:ascii="Times New Roman" w:hAnsi="Times New Roman" w:cs="Times New Roman"/>
          <w:szCs w:val="24"/>
        </w:rPr>
        <w:t>ž</w:t>
      </w:r>
      <w:r w:rsidRPr="00E237FC">
        <w:rPr>
          <w:rFonts w:ascii="Times New Roman" w:hAnsi="Times New Roman" w:cs="Times New Roman"/>
          <w:szCs w:val="24"/>
        </w:rPr>
        <w:t> </w:t>
      </w:r>
      <w:r w:rsidRPr="00E237FC" w:rsidR="007D564C">
        <w:rPr>
          <w:rFonts w:ascii="Times New Roman" w:hAnsi="Times New Roman" w:cs="Times New Roman"/>
          <w:szCs w:val="24"/>
        </w:rPr>
        <w:t>b</w:t>
      </w:r>
      <w:r w:rsidR="00AA2BB8">
        <w:rPr>
          <w:rFonts w:ascii="Times New Roman" w:hAnsi="Times New Roman" w:cs="Times New Roman"/>
          <w:szCs w:val="24"/>
        </w:rPr>
        <w:t>o</w:t>
      </w:r>
      <w:r w:rsidRPr="00E237FC">
        <w:rPr>
          <w:rFonts w:ascii="Times New Roman" w:hAnsi="Times New Roman" w:cs="Times New Roman"/>
          <w:szCs w:val="24"/>
        </w:rPr>
        <w:t>), ktoré znejú:</w:t>
      </w:r>
    </w:p>
    <w:p w:rsidR="00954AE7" w:rsidRPr="00E237FC" w:rsidP="00954AE7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 w:rsidR="00BA4CAE">
        <w:rPr>
          <w:rFonts w:ascii="Times New Roman" w:hAnsi="Times New Roman" w:cs="Times New Roman"/>
          <w:szCs w:val="24"/>
        </w:rPr>
        <w:t>„bk)</w:t>
      </w:r>
      <w:r w:rsidRPr="00E237FC">
        <w:rPr>
          <w:rFonts w:ascii="Times New Roman" w:hAnsi="Times New Roman" w:cs="Times New Roman"/>
          <w:szCs w:val="24"/>
        </w:rPr>
        <w:t xml:space="preserve"> nakladá s nadobudnutými </w:t>
      </w:r>
      <w:r w:rsidRPr="00E237FC" w:rsidR="00F85A83">
        <w:rPr>
          <w:rFonts w:ascii="Times New Roman" w:hAnsi="Times New Roman" w:cs="Times New Roman"/>
          <w:szCs w:val="24"/>
        </w:rPr>
        <w:t xml:space="preserve">humánnymi </w:t>
      </w:r>
      <w:r w:rsidRPr="00E237FC">
        <w:rPr>
          <w:rFonts w:ascii="Times New Roman" w:hAnsi="Times New Roman" w:cs="Times New Roman"/>
          <w:szCs w:val="24"/>
        </w:rPr>
        <w:t>liekmi zaradenými v zozname kategorizovaných liekov iným spôsobom</w:t>
      </w:r>
      <w:r w:rsidR="00BC19B2">
        <w:rPr>
          <w:rFonts w:ascii="Times New Roman" w:hAnsi="Times New Roman" w:cs="Times New Roman"/>
          <w:szCs w:val="24"/>
        </w:rPr>
        <w:t>,</w:t>
      </w:r>
      <w:r w:rsidRPr="00E237FC">
        <w:rPr>
          <w:rFonts w:ascii="Times New Roman" w:hAnsi="Times New Roman" w:cs="Times New Roman"/>
          <w:szCs w:val="24"/>
        </w:rPr>
        <w:t xml:space="preserve"> ako je uvedené v § 23 ods. 1 písm. as),</w:t>
      </w:r>
    </w:p>
    <w:p w:rsidR="00BA4CAE" w:rsidP="00BA4CAE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 w:rsidR="00954AE7">
        <w:rPr>
          <w:rFonts w:ascii="Times New Roman" w:hAnsi="Times New Roman" w:cs="Times New Roman"/>
          <w:szCs w:val="24"/>
        </w:rPr>
        <w:t xml:space="preserve">bl) </w:t>
      </w:r>
      <w:r w:rsidRPr="00E237FC" w:rsidR="005E0B63">
        <w:rPr>
          <w:rFonts w:ascii="Times New Roman" w:hAnsi="Times New Roman" w:cs="Times New Roman"/>
          <w:szCs w:val="24"/>
        </w:rPr>
        <w:t>nezabezpečí dodanie humánneho lieku zaradeného v zozname kategorizovaných liekov</w:t>
      </w:r>
      <w:r w:rsidR="00BC19B2">
        <w:rPr>
          <w:rFonts w:ascii="Times New Roman" w:hAnsi="Times New Roman" w:cs="Times New Roman"/>
          <w:szCs w:val="24"/>
        </w:rPr>
        <w:t xml:space="preserve"> od</w:t>
      </w:r>
      <w:r w:rsidRPr="00E237FC" w:rsidR="005E0B63">
        <w:rPr>
          <w:rFonts w:ascii="Times New Roman" w:hAnsi="Times New Roman" w:cs="Times New Roman"/>
          <w:szCs w:val="24"/>
        </w:rPr>
        <w:t xml:space="preserve"> držiteľa ich registrácie objednávkou uskutočnenou prostredníctvom informačného systému na mimoriadne objednávanie liekov, ak nie je možné zabezpečiť dodanie humánneho lieku zaradeného v zozname kategorizovaných liekov od držiteľa povolenia na veľkodistribúciu humánnych liekov  podľa § 18 ods. 1 písm. f) okrem výpadku informačného systému na mimoriadne objednávanie liekov kedy je oprávnený uskutočňovať objednávky humánnych liekov zaradených v zozname kategorizovaných liekov u držiteľa ich registrácie inou preukázateľnou formou,</w:t>
      </w:r>
    </w:p>
    <w:p w:rsidR="00611D1B" w:rsidRPr="00E237FC" w:rsidP="00611D1B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>bm) ne</w:t>
      </w:r>
      <w:r w:rsidRPr="00E237FC">
        <w:rPr>
          <w:rFonts w:ascii="Times New Roman" w:hAnsi="Times New Roman" w:cs="Times New Roman"/>
          <w:szCs w:val="24"/>
        </w:rPr>
        <w:t>prilož</w:t>
      </w:r>
      <w:r>
        <w:rPr>
          <w:rFonts w:ascii="Times New Roman" w:hAnsi="Times New Roman" w:cs="Times New Roman"/>
          <w:szCs w:val="24"/>
        </w:rPr>
        <w:t>í</w:t>
      </w:r>
      <w:r w:rsidRPr="00E237FC">
        <w:rPr>
          <w:rFonts w:ascii="Times New Roman" w:hAnsi="Times New Roman" w:cs="Times New Roman"/>
          <w:szCs w:val="24"/>
        </w:rPr>
        <w:t xml:space="preserve"> k objednávke podľa</w:t>
      </w:r>
      <w:r>
        <w:rPr>
          <w:rFonts w:ascii="Times New Roman" w:hAnsi="Times New Roman" w:cs="Times New Roman"/>
          <w:szCs w:val="24"/>
        </w:rPr>
        <w:t xml:space="preserve"> § 23 ods. 1</w:t>
      </w:r>
      <w:r w:rsidRPr="00E237FC">
        <w:rPr>
          <w:rFonts w:ascii="Times New Roman" w:hAnsi="Times New Roman" w:cs="Times New Roman"/>
          <w:szCs w:val="24"/>
        </w:rPr>
        <w:t xml:space="preserve"> písmena at) lekársky predpis v anonymizovanej podobe, </w:t>
      </w:r>
      <w:r w:rsidRPr="00E237FC">
        <w:rPr>
          <w:rFonts w:ascii="Times New Roman" w:hAnsi="Times New Roman" w:cs="Times New Roman"/>
          <w:strike/>
          <w:szCs w:val="24"/>
        </w:rPr>
        <w:t xml:space="preserve"> </w:t>
      </w:r>
    </w:p>
    <w:p w:rsidR="005E0B63" w:rsidRPr="00E237FC" w:rsidP="004A0830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 w:rsidR="004A0830">
        <w:rPr>
          <w:rFonts w:ascii="Times New Roman" w:hAnsi="Times New Roman" w:cs="Times New Roman"/>
          <w:szCs w:val="24"/>
        </w:rPr>
        <w:t>b</w:t>
      </w:r>
      <w:r w:rsidR="00611D1B">
        <w:rPr>
          <w:rFonts w:ascii="Times New Roman" w:hAnsi="Times New Roman" w:cs="Times New Roman"/>
          <w:szCs w:val="24"/>
        </w:rPr>
        <w:t>n</w:t>
      </w:r>
      <w:r w:rsidRPr="00E237FC" w:rsidR="004A0830">
        <w:rPr>
          <w:rFonts w:ascii="Times New Roman" w:hAnsi="Times New Roman" w:cs="Times New Roman"/>
          <w:szCs w:val="24"/>
        </w:rPr>
        <w:t>)</w:t>
      </w:r>
      <w:r w:rsidRPr="00E237FC" w:rsidR="00882AE3">
        <w:rPr>
          <w:rFonts w:ascii="Times New Roman" w:hAnsi="Times New Roman" w:cs="Times New Roman"/>
          <w:szCs w:val="24"/>
        </w:rPr>
        <w:t xml:space="preserve"> nevedie alebo </w:t>
      </w:r>
      <w:r w:rsidRPr="00E237FC" w:rsidR="00E0768C">
        <w:rPr>
          <w:rFonts w:ascii="Times New Roman" w:hAnsi="Times New Roman" w:cs="Times New Roman"/>
          <w:szCs w:val="24"/>
        </w:rPr>
        <w:t xml:space="preserve">neuchováva </w:t>
      </w:r>
      <w:r w:rsidR="0036398E">
        <w:rPr>
          <w:rFonts w:ascii="Times New Roman" w:hAnsi="Times New Roman" w:cs="Times New Roman"/>
          <w:szCs w:val="24"/>
        </w:rPr>
        <w:t>najmenej</w:t>
      </w:r>
      <w:r w:rsidR="00305453">
        <w:rPr>
          <w:rFonts w:ascii="Times New Roman" w:hAnsi="Times New Roman" w:cs="Times New Roman"/>
          <w:szCs w:val="24"/>
        </w:rPr>
        <w:t xml:space="preserve"> </w:t>
      </w:r>
      <w:r w:rsidR="00BC19B2">
        <w:rPr>
          <w:rFonts w:ascii="Times New Roman" w:hAnsi="Times New Roman" w:cs="Times New Roman"/>
          <w:szCs w:val="24"/>
        </w:rPr>
        <w:t>počas piatich rokov</w:t>
      </w:r>
      <w:r w:rsidRPr="00E237FC" w:rsidR="00BC19B2">
        <w:rPr>
          <w:rFonts w:ascii="Times New Roman" w:hAnsi="Times New Roman" w:cs="Times New Roman"/>
          <w:szCs w:val="24"/>
        </w:rPr>
        <w:t xml:space="preserve"> </w:t>
      </w:r>
      <w:r w:rsidRPr="00E237FC" w:rsidR="00E0768C">
        <w:rPr>
          <w:rFonts w:ascii="Times New Roman" w:hAnsi="Times New Roman" w:cs="Times New Roman"/>
          <w:szCs w:val="24"/>
        </w:rPr>
        <w:t>evidenciu držiteľov povolenia na veľkodistribúciu humánnych liekov a držiteľov registrácie humánnych liekov, od ktorých nadobudol humánne lieky zaradené v zozname kategorizovaných liekov, alebo na požiadanie nepredloží túto evidenciu alebo údaje z nej ministerstvu zdravotníctva v elektronickej podobe umožňujúcej automatizované spracúvanie údajov</w:t>
      </w:r>
      <w:r w:rsidR="00BD106B">
        <w:rPr>
          <w:rFonts w:ascii="Times New Roman" w:hAnsi="Times New Roman" w:cs="Times New Roman"/>
          <w:szCs w:val="24"/>
        </w:rPr>
        <w:t>,</w:t>
      </w:r>
    </w:p>
    <w:p w:rsidR="00E0768C" w:rsidRPr="00E237FC" w:rsidP="004A0830">
      <w:pPr>
        <w:widowControl w:val="0"/>
        <w:autoSpaceDE w:val="0"/>
        <w:autoSpaceDN w:val="0"/>
        <w:bidi w:val="0"/>
        <w:adjustRightInd w:val="0"/>
        <w:spacing w:before="100"/>
        <w:ind w:firstLine="426"/>
        <w:rPr>
          <w:rFonts w:ascii="Times New Roman" w:hAnsi="Times New Roman" w:cs="Times New Roman"/>
          <w:szCs w:val="24"/>
        </w:rPr>
      </w:pPr>
      <w:r w:rsidRPr="00E237FC" w:rsidR="005E0B63">
        <w:rPr>
          <w:rFonts w:ascii="Times New Roman" w:hAnsi="Times New Roman" w:cs="Times New Roman"/>
          <w:szCs w:val="24"/>
        </w:rPr>
        <w:t>b</w:t>
      </w:r>
      <w:r w:rsidR="00BC19B2">
        <w:rPr>
          <w:rFonts w:ascii="Times New Roman" w:hAnsi="Times New Roman" w:cs="Times New Roman"/>
          <w:szCs w:val="24"/>
        </w:rPr>
        <w:t>o</w:t>
      </w:r>
      <w:r w:rsidRPr="00E237FC" w:rsidR="005E0B63">
        <w:rPr>
          <w:rFonts w:ascii="Times New Roman" w:hAnsi="Times New Roman" w:cs="Times New Roman"/>
          <w:szCs w:val="24"/>
        </w:rPr>
        <w:t xml:space="preserve">) neprevezme humánny liek zaradený v zozname kategorizovaných liekov objednaný u držiteľa ich registrácie </w:t>
      </w:r>
      <w:r w:rsidR="00826A94">
        <w:rPr>
          <w:rFonts w:ascii="Times New Roman" w:hAnsi="Times New Roman" w:cs="Times New Roman"/>
          <w:szCs w:val="24"/>
        </w:rPr>
        <w:t>podľa</w:t>
      </w:r>
      <w:r w:rsidRPr="00E237FC" w:rsidR="005E0B63">
        <w:rPr>
          <w:rFonts w:ascii="Times New Roman" w:hAnsi="Times New Roman" w:cs="Times New Roman"/>
          <w:szCs w:val="24"/>
        </w:rPr>
        <w:t xml:space="preserve"> písmen at) a au) do 48 hodín od objednania</w:t>
      </w:r>
      <w:r w:rsidR="00BC19B2">
        <w:rPr>
          <w:rFonts w:ascii="Times New Roman" w:hAnsi="Times New Roman" w:cs="Times New Roman"/>
          <w:szCs w:val="24"/>
        </w:rPr>
        <w:t>.</w:t>
      </w:r>
      <w:r w:rsidRPr="00E237FC">
        <w:rPr>
          <w:rFonts w:ascii="Times New Roman" w:hAnsi="Times New Roman" w:cs="Times New Roman"/>
          <w:szCs w:val="24"/>
        </w:rPr>
        <w:t>“.</w:t>
      </w:r>
      <w:r w:rsidRPr="00E237FC" w:rsidR="004A0830">
        <w:rPr>
          <w:rFonts w:ascii="Times New Roman" w:hAnsi="Times New Roman" w:cs="Times New Roman"/>
          <w:szCs w:val="24"/>
        </w:rPr>
        <w:t xml:space="preserve"> </w:t>
      </w:r>
    </w:p>
    <w:p w:rsidR="002B22FD" w:rsidRPr="00E237FC" w:rsidP="00FA776D">
      <w:pPr>
        <w:pStyle w:val="ListParagraph"/>
        <w:keepLines/>
        <w:widowControl w:val="0"/>
        <w:numPr>
          <w:numId w:val="3"/>
        </w:numPr>
        <w:tabs>
          <w:tab w:val="left" w:pos="426"/>
        </w:tabs>
        <w:autoSpaceDE w:val="0"/>
        <w:autoSpaceDN w:val="0"/>
        <w:bidi w:val="0"/>
        <w:adjustRightInd w:val="0"/>
        <w:spacing w:before="400"/>
        <w:ind w:left="425" w:hanging="425"/>
        <w:contextualSpacing w:val="0"/>
        <w:rPr>
          <w:rFonts w:ascii="Times New Roman" w:hAnsi="Times New Roman" w:cs="Times New Roman"/>
          <w:szCs w:val="24"/>
        </w:rPr>
      </w:pPr>
      <w:r w:rsidRPr="00E237FC" w:rsidR="00AA1DB6">
        <w:rPr>
          <w:rFonts w:ascii="Times New Roman" w:hAnsi="Times New Roman" w:cs="Times New Roman"/>
          <w:szCs w:val="24"/>
        </w:rPr>
        <w:t>V § 138 ods</w:t>
      </w:r>
      <w:r w:rsidR="00BC19B2">
        <w:rPr>
          <w:rFonts w:ascii="Times New Roman" w:hAnsi="Times New Roman" w:cs="Times New Roman"/>
          <w:szCs w:val="24"/>
        </w:rPr>
        <w:t>.</w:t>
      </w:r>
      <w:r w:rsidRPr="00E237FC">
        <w:rPr>
          <w:rFonts w:ascii="Times New Roman" w:hAnsi="Times New Roman" w:cs="Times New Roman"/>
          <w:szCs w:val="24"/>
        </w:rPr>
        <w:t xml:space="preserve"> 28</w:t>
      </w:r>
      <w:r w:rsidRPr="00E237FC" w:rsidR="00AA1DB6">
        <w:rPr>
          <w:rFonts w:ascii="Times New Roman" w:hAnsi="Times New Roman" w:cs="Times New Roman"/>
          <w:szCs w:val="24"/>
        </w:rPr>
        <w:t xml:space="preserve"> </w:t>
      </w:r>
      <w:r w:rsidR="00BC19B2">
        <w:rPr>
          <w:rFonts w:ascii="Times New Roman" w:hAnsi="Times New Roman" w:cs="Times New Roman"/>
          <w:szCs w:val="24"/>
        </w:rPr>
        <w:t xml:space="preserve">sa </w:t>
      </w:r>
      <w:r w:rsidRPr="00E237FC">
        <w:rPr>
          <w:rFonts w:ascii="Times New Roman" w:hAnsi="Times New Roman" w:cs="Times New Roman"/>
          <w:szCs w:val="24"/>
        </w:rPr>
        <w:t>slová „ odseku 3 písm. a) až s) a v) až ak)“ nahrádzajú slovami „odseku 3 písm. a) až s) a v) až a</w:t>
      </w:r>
      <w:r w:rsidRPr="00E237FC" w:rsidR="005C4773">
        <w:rPr>
          <w:rFonts w:ascii="Times New Roman" w:hAnsi="Times New Roman" w:cs="Times New Roman"/>
          <w:szCs w:val="24"/>
        </w:rPr>
        <w:t>j</w:t>
      </w:r>
      <w:r w:rsidRPr="00E237FC">
        <w:rPr>
          <w:rFonts w:ascii="Times New Roman" w:hAnsi="Times New Roman" w:cs="Times New Roman"/>
          <w:szCs w:val="24"/>
        </w:rPr>
        <w:t>)</w:t>
      </w:r>
      <w:r w:rsidRPr="00E237FC" w:rsidR="00AE1442">
        <w:rPr>
          <w:rFonts w:ascii="Times New Roman" w:hAnsi="Times New Roman" w:cs="Times New Roman"/>
          <w:szCs w:val="24"/>
        </w:rPr>
        <w:t>“</w:t>
      </w:r>
      <w:r w:rsidRPr="00E237FC">
        <w:rPr>
          <w:rFonts w:ascii="Times New Roman" w:hAnsi="Times New Roman" w:cs="Times New Roman"/>
          <w:szCs w:val="24"/>
        </w:rPr>
        <w:t>.</w:t>
      </w:r>
    </w:p>
    <w:p w:rsidR="002B22FD" w:rsidRPr="00E237FC" w:rsidP="00FA776D">
      <w:pPr>
        <w:pStyle w:val="ListParagraph"/>
        <w:keepNext/>
        <w:keepLines/>
        <w:widowControl w:val="0"/>
        <w:numPr>
          <w:numId w:val="3"/>
        </w:numPr>
        <w:tabs>
          <w:tab w:val="left" w:pos="426"/>
        </w:tabs>
        <w:autoSpaceDE w:val="0"/>
        <w:autoSpaceDN w:val="0"/>
        <w:bidi w:val="0"/>
        <w:adjustRightInd w:val="0"/>
        <w:spacing w:before="400"/>
        <w:ind w:left="425" w:hanging="425"/>
        <w:contextualSpacing w:val="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/>
        </w:rPr>
        <w:t>V § 138 sa za odsek 29 vkladajú nové odseky 30 a 31, ktoré znejú:</w:t>
      </w:r>
    </w:p>
    <w:p w:rsidR="00A756A5" w:rsidRPr="00E237FC" w:rsidP="00A756A5">
      <w:pPr>
        <w:keepNext/>
        <w:tabs>
          <w:tab w:val="left" w:pos="426"/>
          <w:tab w:val="left" w:pos="993"/>
        </w:tabs>
        <w:autoSpaceDE w:val="0"/>
        <w:autoSpaceDN w:val="0"/>
        <w:bidi w:val="0"/>
        <w:adjustRightInd w:val="0"/>
        <w:spacing w:before="40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„(30) </w:t>
      </w:r>
      <w:r w:rsidRPr="00E237FC" w:rsidR="002B22FD">
        <w:rPr>
          <w:rFonts w:ascii="Times New Roman" w:hAnsi="Times New Roman" w:cs="Times New Roman"/>
          <w:szCs w:val="24"/>
        </w:rPr>
        <w:t>Za iné správne delikty podľa odseku 2 písm. az) až b</w:t>
      </w:r>
      <w:r w:rsidRPr="00E237FC" w:rsidR="008059B7">
        <w:rPr>
          <w:rFonts w:ascii="Times New Roman" w:hAnsi="Times New Roman" w:cs="Times New Roman"/>
          <w:szCs w:val="24"/>
        </w:rPr>
        <w:t>b), písm. bd</w:t>
      </w:r>
      <w:r w:rsidRPr="00E237FC" w:rsidR="002B22FD">
        <w:rPr>
          <w:rFonts w:ascii="Times New Roman" w:hAnsi="Times New Roman" w:cs="Times New Roman"/>
          <w:szCs w:val="24"/>
        </w:rPr>
        <w:t>) a</w:t>
      </w:r>
      <w:r w:rsidRPr="00E237FC" w:rsidR="008059B7">
        <w:rPr>
          <w:rFonts w:ascii="Times New Roman" w:hAnsi="Times New Roman" w:cs="Times New Roman"/>
          <w:szCs w:val="24"/>
        </w:rPr>
        <w:t>ž</w:t>
      </w:r>
      <w:r w:rsidRPr="00E237FC" w:rsidR="002B22FD">
        <w:rPr>
          <w:rFonts w:ascii="Times New Roman" w:hAnsi="Times New Roman" w:cs="Times New Roman"/>
          <w:szCs w:val="24"/>
        </w:rPr>
        <w:t> bf)</w:t>
      </w:r>
      <w:r w:rsidRPr="00E237FC" w:rsidR="008059B7">
        <w:rPr>
          <w:rFonts w:ascii="Times New Roman" w:hAnsi="Times New Roman" w:cs="Times New Roman"/>
          <w:szCs w:val="24"/>
        </w:rPr>
        <w:t xml:space="preserve"> a bh)</w:t>
      </w:r>
      <w:r w:rsidRPr="00E237FC" w:rsidR="002B22FD">
        <w:rPr>
          <w:rFonts w:ascii="Times New Roman" w:hAnsi="Times New Roman" w:cs="Times New Roman"/>
          <w:szCs w:val="24"/>
        </w:rPr>
        <w:t>, odseku 3 písm. ah) a odseku 5 písm. bk) až b</w:t>
      </w:r>
      <w:r w:rsidR="00F60F9F">
        <w:rPr>
          <w:rFonts w:ascii="Times New Roman" w:hAnsi="Times New Roman" w:cs="Times New Roman"/>
          <w:szCs w:val="24"/>
        </w:rPr>
        <w:t>o</w:t>
      </w:r>
      <w:r w:rsidRPr="00E237FC" w:rsidR="002B22FD">
        <w:rPr>
          <w:rFonts w:ascii="Times New Roman" w:hAnsi="Times New Roman" w:cs="Times New Roman"/>
          <w:szCs w:val="24"/>
        </w:rPr>
        <w:t xml:space="preserve">) uloží ministerstvo zdravotníctva pokutu </w:t>
      </w:r>
      <w:r w:rsidRPr="00E237FC" w:rsidR="00A2596C">
        <w:rPr>
          <w:rFonts w:ascii="Times New Roman" w:hAnsi="Times New Roman" w:cs="Times New Roman"/>
          <w:szCs w:val="24"/>
        </w:rPr>
        <w:t xml:space="preserve">od 5000 eur do </w:t>
      </w:r>
      <w:r w:rsidRPr="00E237FC" w:rsidR="002B22FD">
        <w:rPr>
          <w:rFonts w:ascii="Times New Roman" w:hAnsi="Times New Roman" w:cs="Times New Roman"/>
          <w:szCs w:val="24"/>
        </w:rPr>
        <w:t>100 000 eur.</w:t>
      </w:r>
    </w:p>
    <w:p w:rsidR="00504304" w:rsidRPr="00E237FC" w:rsidP="00A756A5">
      <w:pPr>
        <w:keepNext/>
        <w:tabs>
          <w:tab w:val="left" w:pos="426"/>
          <w:tab w:val="left" w:pos="993"/>
        </w:tabs>
        <w:autoSpaceDE w:val="0"/>
        <w:autoSpaceDN w:val="0"/>
        <w:bidi w:val="0"/>
        <w:adjustRightInd w:val="0"/>
        <w:spacing w:before="400"/>
        <w:rPr>
          <w:rFonts w:ascii="Times New Roman" w:hAnsi="Times New Roman" w:cs="Times New Roman"/>
          <w:szCs w:val="24"/>
        </w:rPr>
      </w:pPr>
      <w:r w:rsidRPr="00E237FC" w:rsidR="00A756A5">
        <w:rPr>
          <w:rFonts w:ascii="Times New Roman" w:hAnsi="Times New Roman" w:cs="Times New Roman"/>
          <w:szCs w:val="24"/>
        </w:rPr>
        <w:t xml:space="preserve">(31) </w:t>
      </w:r>
      <w:r w:rsidRPr="00E237FC">
        <w:rPr>
          <w:rFonts w:ascii="Times New Roman" w:hAnsi="Times New Roman" w:cs="Times New Roman"/>
          <w:szCs w:val="24"/>
        </w:rPr>
        <w:t xml:space="preserve">Za iné správne </w:t>
      </w:r>
      <w:r w:rsidRPr="00E237FC" w:rsidR="005953B6">
        <w:rPr>
          <w:rFonts w:ascii="Times New Roman" w:hAnsi="Times New Roman" w:cs="Times New Roman"/>
          <w:szCs w:val="24"/>
        </w:rPr>
        <w:t>delikty podľa</w:t>
      </w:r>
      <w:r w:rsidRPr="00E237FC">
        <w:rPr>
          <w:rFonts w:ascii="Times New Roman" w:hAnsi="Times New Roman" w:cs="Times New Roman"/>
          <w:szCs w:val="24"/>
        </w:rPr>
        <w:t xml:space="preserve"> odseku 2 písm. </w:t>
      </w:r>
      <w:r w:rsidRPr="00E237FC" w:rsidR="005953B6">
        <w:rPr>
          <w:rFonts w:ascii="Times New Roman" w:hAnsi="Times New Roman" w:cs="Times New Roman"/>
          <w:szCs w:val="24"/>
        </w:rPr>
        <w:t>bc</w:t>
      </w:r>
      <w:r w:rsidRPr="00E237FC">
        <w:rPr>
          <w:rFonts w:ascii="Times New Roman" w:hAnsi="Times New Roman" w:cs="Times New Roman"/>
          <w:szCs w:val="24"/>
        </w:rPr>
        <w:t>) a b</w:t>
      </w:r>
      <w:r w:rsidRPr="00E237FC" w:rsidR="008059B7">
        <w:rPr>
          <w:rFonts w:ascii="Times New Roman" w:hAnsi="Times New Roman" w:cs="Times New Roman"/>
          <w:szCs w:val="24"/>
        </w:rPr>
        <w:t>g</w:t>
      </w:r>
      <w:r w:rsidRPr="00E237FC">
        <w:rPr>
          <w:rFonts w:ascii="Times New Roman" w:hAnsi="Times New Roman" w:cs="Times New Roman"/>
          <w:szCs w:val="24"/>
        </w:rPr>
        <w:t>), odseku 3 písm. a</w:t>
      </w:r>
      <w:r w:rsidRPr="00E237FC" w:rsidR="005953B6">
        <w:rPr>
          <w:rFonts w:ascii="Times New Roman" w:hAnsi="Times New Roman" w:cs="Times New Roman"/>
          <w:szCs w:val="24"/>
        </w:rPr>
        <w:t>g</w:t>
      </w:r>
      <w:r w:rsidRPr="00E237FC">
        <w:rPr>
          <w:rFonts w:ascii="Times New Roman" w:hAnsi="Times New Roman" w:cs="Times New Roman"/>
          <w:szCs w:val="24"/>
        </w:rPr>
        <w:t>)</w:t>
      </w:r>
      <w:r w:rsidRPr="00E237FC" w:rsidR="008059B7">
        <w:rPr>
          <w:rFonts w:ascii="Times New Roman" w:hAnsi="Times New Roman" w:cs="Times New Roman"/>
          <w:szCs w:val="24"/>
        </w:rPr>
        <w:t>, ai) a aj)</w:t>
      </w:r>
      <w:r w:rsidRPr="00E237FC">
        <w:rPr>
          <w:rFonts w:ascii="Times New Roman" w:hAnsi="Times New Roman" w:cs="Times New Roman"/>
          <w:szCs w:val="24"/>
        </w:rPr>
        <w:t xml:space="preserve"> uloží ministerstvo zdravotníctva pokutu </w:t>
      </w:r>
      <w:r w:rsidRPr="00E237FC" w:rsidR="00A2596C">
        <w:rPr>
          <w:rFonts w:ascii="Times New Roman" w:hAnsi="Times New Roman" w:cs="Times New Roman"/>
          <w:szCs w:val="24"/>
        </w:rPr>
        <w:t xml:space="preserve">od 100 000 eur do </w:t>
      </w:r>
      <w:r w:rsidRPr="00E237FC">
        <w:rPr>
          <w:rFonts w:ascii="Times New Roman" w:hAnsi="Times New Roman" w:cs="Times New Roman"/>
          <w:szCs w:val="24"/>
        </w:rPr>
        <w:t>1 000 000 eur.</w:t>
      </w:r>
      <w:r w:rsidRPr="00E237FC" w:rsidR="00A756A5">
        <w:rPr>
          <w:rFonts w:ascii="Times New Roman" w:hAnsi="Times New Roman" w:cs="Times New Roman"/>
          <w:szCs w:val="24"/>
        </w:rPr>
        <w:t>“</w:t>
      </w:r>
      <w:r w:rsidRPr="00E237FC" w:rsidR="009E476F">
        <w:rPr>
          <w:rFonts w:ascii="Times New Roman" w:hAnsi="Times New Roman" w:cs="Times New Roman"/>
          <w:szCs w:val="24"/>
        </w:rPr>
        <w:t>.</w:t>
      </w:r>
      <w:r w:rsidRPr="00E237FC">
        <w:rPr>
          <w:rFonts w:ascii="Times New Roman" w:hAnsi="Times New Roman" w:cs="Times New Roman"/>
          <w:szCs w:val="24"/>
        </w:rPr>
        <w:t xml:space="preserve"> </w:t>
      </w:r>
    </w:p>
    <w:p w:rsidR="002B22FD" w:rsidP="002B22FD">
      <w:pPr>
        <w:keepNext/>
        <w:tabs>
          <w:tab w:val="left" w:pos="426"/>
        </w:tabs>
        <w:autoSpaceDE w:val="0"/>
        <w:autoSpaceDN w:val="0"/>
        <w:bidi w:val="0"/>
        <w:adjustRightInd w:val="0"/>
        <w:spacing w:before="40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 xml:space="preserve">Doterajšie odseky 30 až 37 sa označujú ako </w:t>
      </w:r>
      <w:r w:rsidRPr="00E237FC" w:rsidR="00CB7F9E">
        <w:rPr>
          <w:rFonts w:ascii="Times New Roman" w:hAnsi="Times New Roman" w:cs="Times New Roman"/>
          <w:szCs w:val="24"/>
        </w:rPr>
        <w:t xml:space="preserve">odseky </w:t>
      </w:r>
      <w:r w:rsidRPr="00E237FC">
        <w:rPr>
          <w:rFonts w:ascii="Times New Roman" w:hAnsi="Times New Roman" w:cs="Times New Roman"/>
          <w:szCs w:val="24"/>
        </w:rPr>
        <w:t>32 až 39.</w:t>
      </w:r>
    </w:p>
    <w:p w:rsidR="006F34E3" w:rsidRPr="006F34E3" w:rsidP="006F34E3">
      <w:pPr>
        <w:pStyle w:val="ListParagraph"/>
        <w:keepNext/>
        <w:numPr>
          <w:numId w:val="3"/>
        </w:numPr>
        <w:tabs>
          <w:tab w:val="left" w:pos="426"/>
        </w:tabs>
        <w:autoSpaceDE w:val="0"/>
        <w:autoSpaceDN w:val="0"/>
        <w:bidi w:val="0"/>
        <w:adjustRightInd w:val="0"/>
        <w:spacing w:before="400"/>
        <w:ind w:left="0" w:firstLine="0"/>
        <w:rPr>
          <w:rFonts w:ascii="Times New Roman" w:hAnsi="Times New Roman" w:cs="Times New Roman"/>
          <w:szCs w:val="24"/>
        </w:rPr>
      </w:pPr>
      <w:r w:rsidRPr="006F34E3">
        <w:rPr>
          <w:rFonts w:ascii="Times New Roman" w:hAnsi="Times New Roman" w:cs="Times New Roman"/>
          <w:szCs w:val="24"/>
        </w:rPr>
        <w:t>§ 138 sa dopĺňa odsek</w:t>
      </w:r>
      <w:r>
        <w:rPr>
          <w:rFonts w:ascii="Times New Roman" w:hAnsi="Times New Roman" w:cs="Times New Roman"/>
          <w:szCs w:val="24"/>
        </w:rPr>
        <w:t>om</w:t>
      </w:r>
      <w:r w:rsidRPr="006F34E3">
        <w:rPr>
          <w:rFonts w:ascii="Times New Roman" w:hAnsi="Times New Roman" w:cs="Times New Roman"/>
          <w:szCs w:val="24"/>
        </w:rPr>
        <w:t xml:space="preserve"> 40, ktorý znie:</w:t>
      </w:r>
    </w:p>
    <w:p w:rsidR="006F34E3" w:rsidP="006F34E3">
      <w:pPr>
        <w:pStyle w:val="ListParagraph"/>
        <w:keepNext/>
        <w:autoSpaceDE w:val="0"/>
        <w:autoSpaceDN w:val="0"/>
        <w:bidi w:val="0"/>
        <w:adjustRightInd w:val="0"/>
        <w:spacing w:before="400"/>
        <w:ind w:left="0"/>
        <w:rPr>
          <w:rFonts w:ascii="Times New Roman" w:hAnsi="Times New Roman" w:cs="Times New Roman"/>
          <w:szCs w:val="24"/>
        </w:rPr>
      </w:pPr>
      <w:r w:rsidRPr="006F34E3">
        <w:rPr>
          <w:rFonts w:ascii="Times New Roman" w:hAnsi="Times New Roman" w:cs="Times New Roman"/>
          <w:szCs w:val="24"/>
        </w:rPr>
        <w:t xml:space="preserve"> „(40) Zodpovednosti za porušenie povinností, ktoré sú iným správnym deliktom podľa odsekov 1 až 27 sa osoba zbaví, ak preukáže, že v dôsledku okolností hodných osobitného zreteľa, ktoré nemohla ovplyvniť svojím konaním, nemohla splniť povinnosti, ktorých porušenie je iný</w:t>
      </w:r>
      <w:r>
        <w:rPr>
          <w:rFonts w:ascii="Times New Roman" w:hAnsi="Times New Roman" w:cs="Times New Roman"/>
          <w:szCs w:val="24"/>
        </w:rPr>
        <w:t>m správnym deliktom podľa odsekov</w:t>
      </w:r>
      <w:r w:rsidRPr="006F34E3">
        <w:rPr>
          <w:rFonts w:ascii="Times New Roman" w:hAnsi="Times New Roman" w:cs="Times New Roman"/>
          <w:szCs w:val="24"/>
        </w:rPr>
        <w:t xml:space="preserve"> 1 až 27. Zbavením sa zodpovednosti za porušenie povinnosti nie je dotknutá povinnosť osôb túto povinnosť dodatočne splniť po odpadnutí dôvodov, na základe ktorých sa osoba zbaví tejto zodpovednosti.“.</w:t>
      </w:r>
    </w:p>
    <w:p w:rsidR="00A821C6" w:rsidRPr="00E237FC" w:rsidP="00A821C6">
      <w:pPr>
        <w:keepNext/>
        <w:tabs>
          <w:tab w:val="left" w:pos="426"/>
        </w:tabs>
        <w:autoSpaceDE w:val="0"/>
        <w:autoSpaceDN w:val="0"/>
        <w:bidi w:val="0"/>
        <w:adjustRightInd w:val="0"/>
        <w:spacing w:before="120"/>
        <w:ind w:left="284" w:hanging="284"/>
        <w:rPr>
          <w:rFonts w:ascii="Times New Roman" w:hAnsi="Times New Roman" w:cs="Times New Roman"/>
          <w:szCs w:val="24"/>
        </w:rPr>
      </w:pPr>
    </w:p>
    <w:p w:rsidR="00CF4C0C" w:rsidP="00A821C6">
      <w:pPr>
        <w:pStyle w:val="ListParagraph"/>
        <w:keepNext/>
        <w:numPr>
          <w:numId w:val="3"/>
        </w:numPr>
        <w:tabs>
          <w:tab w:val="left" w:pos="426"/>
        </w:tabs>
        <w:autoSpaceDE w:val="0"/>
        <w:autoSpaceDN w:val="0"/>
        <w:bidi w:val="0"/>
        <w:adjustRightInd w:val="0"/>
        <w:spacing w:before="120"/>
        <w:ind w:left="426" w:hanging="426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Za § 143f sa vkladá § 143g, ktorý vrátane nadpisu znie</w:t>
      </w:r>
      <w:r w:rsidR="006F34E3">
        <w:rPr>
          <w:rFonts w:ascii="Times New Roman" w:hAnsi="Times New Roman" w:cs="Times New Roman"/>
          <w:szCs w:val="24"/>
        </w:rPr>
        <w:t>:</w:t>
      </w:r>
    </w:p>
    <w:p w:rsidR="003E52D5" w:rsidRPr="00E237FC" w:rsidP="003E52D5">
      <w:pPr>
        <w:pStyle w:val="ListParagraph"/>
        <w:keepNext/>
        <w:tabs>
          <w:tab w:val="left" w:pos="426"/>
        </w:tabs>
        <w:autoSpaceDE w:val="0"/>
        <w:autoSpaceDN w:val="0"/>
        <w:bidi w:val="0"/>
        <w:adjustRightInd w:val="0"/>
        <w:spacing w:before="400"/>
        <w:rPr>
          <w:rFonts w:ascii="Times New Roman" w:hAnsi="Times New Roman" w:cs="Times New Roman"/>
          <w:szCs w:val="24"/>
        </w:rPr>
      </w:pPr>
    </w:p>
    <w:p w:rsidR="00CF4C0C" w:rsidRPr="00E237FC" w:rsidP="003F4569">
      <w:pPr>
        <w:pStyle w:val="ListParagraph"/>
        <w:keepNext/>
        <w:tabs>
          <w:tab w:val="left" w:pos="426"/>
        </w:tabs>
        <w:autoSpaceDE w:val="0"/>
        <w:autoSpaceDN w:val="0"/>
        <w:bidi w:val="0"/>
        <w:adjustRightInd w:val="0"/>
        <w:spacing w:before="400"/>
        <w:jc w:val="center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„143</w:t>
      </w:r>
      <w:r w:rsidRPr="00E237FC" w:rsidR="004E59C6">
        <w:rPr>
          <w:rFonts w:ascii="Times New Roman" w:hAnsi="Times New Roman" w:cs="Times New Roman"/>
          <w:szCs w:val="24"/>
        </w:rPr>
        <w:t>g</w:t>
      </w:r>
      <w:r w:rsidRPr="00E237FC">
        <w:rPr>
          <w:rFonts w:ascii="Times New Roman" w:hAnsi="Times New Roman" w:cs="Times New Roman"/>
          <w:szCs w:val="24"/>
        </w:rPr>
        <w:t xml:space="preserve"> </w:t>
        <w:br/>
        <w:t>Prechodné u</w:t>
      </w:r>
      <w:r w:rsidRPr="00E237FC" w:rsidR="004E59C6">
        <w:rPr>
          <w:rFonts w:ascii="Times New Roman" w:hAnsi="Times New Roman" w:cs="Times New Roman"/>
          <w:szCs w:val="24"/>
        </w:rPr>
        <w:t>stanovenie</w:t>
      </w:r>
      <w:r w:rsidRPr="00E237FC">
        <w:rPr>
          <w:rFonts w:ascii="Times New Roman" w:hAnsi="Times New Roman" w:cs="Times New Roman"/>
          <w:szCs w:val="24"/>
        </w:rPr>
        <w:t xml:space="preserve"> k úprav</w:t>
      </w:r>
      <w:r w:rsidR="003E52D5">
        <w:rPr>
          <w:rFonts w:ascii="Times New Roman" w:hAnsi="Times New Roman" w:cs="Times New Roman"/>
          <w:szCs w:val="24"/>
        </w:rPr>
        <w:t>e</w:t>
      </w:r>
      <w:r w:rsidRPr="00E237FC">
        <w:rPr>
          <w:rFonts w:ascii="Times New Roman" w:hAnsi="Times New Roman" w:cs="Times New Roman"/>
          <w:szCs w:val="24"/>
        </w:rPr>
        <w:t xml:space="preserve"> účinn</w:t>
      </w:r>
      <w:r w:rsidR="003E52D5">
        <w:rPr>
          <w:rFonts w:ascii="Times New Roman" w:hAnsi="Times New Roman" w:cs="Times New Roman"/>
          <w:szCs w:val="24"/>
        </w:rPr>
        <w:t>ej</w:t>
      </w:r>
      <w:r w:rsidRPr="00E237FC">
        <w:rPr>
          <w:rFonts w:ascii="Times New Roman" w:hAnsi="Times New Roman" w:cs="Times New Roman"/>
          <w:szCs w:val="24"/>
        </w:rPr>
        <w:t xml:space="preserve"> od 1. januára 2017</w:t>
      </w:r>
    </w:p>
    <w:p w:rsidR="00CF4C0C" w:rsidP="00F9764E">
      <w:pPr>
        <w:keepNext/>
        <w:tabs>
          <w:tab w:val="left" w:pos="426"/>
        </w:tabs>
        <w:autoSpaceDE w:val="0"/>
        <w:autoSpaceDN w:val="0"/>
        <w:bidi w:val="0"/>
        <w:adjustRightInd w:val="0"/>
        <w:spacing w:before="400"/>
        <w:ind w:firstLine="709"/>
        <w:rPr>
          <w:rFonts w:ascii="Times New Roman" w:hAnsi="Times New Roman" w:cs="Times New Roman"/>
          <w:szCs w:val="24"/>
        </w:rPr>
      </w:pPr>
      <w:r w:rsidRPr="00E237FC" w:rsidR="004E59C6">
        <w:rPr>
          <w:rFonts w:ascii="Times New Roman" w:hAnsi="Times New Roman" w:cs="Times New Roman"/>
          <w:szCs w:val="24"/>
        </w:rPr>
        <w:t>Držitelia registrácie humánnych liekov zaradených do zoznamu kategorizovaných liekov platného do 31. decembra 2016 sú povinn</w:t>
      </w:r>
      <w:r w:rsidR="003F4569">
        <w:rPr>
          <w:rFonts w:ascii="Times New Roman" w:hAnsi="Times New Roman" w:cs="Times New Roman"/>
          <w:szCs w:val="24"/>
        </w:rPr>
        <w:t>í</w:t>
      </w:r>
      <w:r w:rsidRPr="00E237FC" w:rsidR="004E59C6">
        <w:rPr>
          <w:rFonts w:ascii="Times New Roman" w:hAnsi="Times New Roman" w:cs="Times New Roman"/>
          <w:szCs w:val="24"/>
        </w:rPr>
        <w:t xml:space="preserve"> </w:t>
      </w:r>
      <w:r w:rsidRPr="00E237FC" w:rsidR="00DA668F">
        <w:rPr>
          <w:rFonts w:ascii="Times New Roman" w:hAnsi="Times New Roman" w:cs="Times New Roman"/>
          <w:szCs w:val="24"/>
        </w:rPr>
        <w:t>do 15. marca 2017</w:t>
      </w:r>
      <w:r w:rsidR="00DA668F">
        <w:rPr>
          <w:rFonts w:ascii="Times New Roman" w:hAnsi="Times New Roman" w:cs="Times New Roman"/>
          <w:szCs w:val="24"/>
        </w:rPr>
        <w:t xml:space="preserve"> </w:t>
      </w:r>
      <w:r w:rsidRPr="00E237FC" w:rsidR="004E59C6">
        <w:rPr>
          <w:rFonts w:ascii="Times New Roman" w:hAnsi="Times New Roman" w:cs="Times New Roman"/>
          <w:szCs w:val="24"/>
        </w:rPr>
        <w:t xml:space="preserve">splniť povinnosť </w:t>
      </w:r>
      <w:r w:rsidR="00DA668F">
        <w:rPr>
          <w:rFonts w:ascii="Times New Roman" w:hAnsi="Times New Roman" w:cs="Times New Roman"/>
          <w:szCs w:val="24"/>
        </w:rPr>
        <w:br/>
      </w:r>
      <w:r w:rsidRPr="00E237FC" w:rsidR="004E59C6">
        <w:rPr>
          <w:rFonts w:ascii="Times New Roman" w:hAnsi="Times New Roman" w:cs="Times New Roman"/>
          <w:szCs w:val="24"/>
        </w:rPr>
        <w:t>podľa § 60 ods. 1 písm. a</w:t>
      </w:r>
      <w:r w:rsidR="000659FD">
        <w:rPr>
          <w:rFonts w:ascii="Times New Roman" w:hAnsi="Times New Roman" w:cs="Times New Roman"/>
          <w:szCs w:val="24"/>
        </w:rPr>
        <w:t>e</w:t>
      </w:r>
      <w:r w:rsidRPr="00E237FC" w:rsidR="004E59C6">
        <w:rPr>
          <w:rFonts w:ascii="Times New Roman" w:hAnsi="Times New Roman" w:cs="Times New Roman"/>
          <w:szCs w:val="24"/>
        </w:rPr>
        <w:t>)</w:t>
      </w:r>
      <w:r w:rsidR="00DA668F">
        <w:rPr>
          <w:rFonts w:ascii="Times New Roman" w:hAnsi="Times New Roman" w:cs="Times New Roman"/>
          <w:szCs w:val="24"/>
        </w:rPr>
        <w:t>, účinného od 1. januára 2017</w:t>
      </w:r>
      <w:r w:rsidRPr="00E237FC" w:rsidR="004E59C6">
        <w:rPr>
          <w:rFonts w:ascii="Times New Roman" w:hAnsi="Times New Roman" w:cs="Times New Roman"/>
          <w:szCs w:val="24"/>
        </w:rPr>
        <w:t>.</w:t>
      </w:r>
      <w:r w:rsidR="00BC19B2">
        <w:rPr>
          <w:rFonts w:ascii="Times New Roman" w:hAnsi="Times New Roman" w:cs="Times New Roman"/>
          <w:szCs w:val="24"/>
        </w:rPr>
        <w:t>“.</w:t>
      </w:r>
      <w:r w:rsidRPr="00E237FC" w:rsidR="004E59C6">
        <w:rPr>
          <w:rFonts w:ascii="Times New Roman" w:hAnsi="Times New Roman" w:cs="Times New Roman"/>
          <w:szCs w:val="24"/>
        </w:rPr>
        <w:t xml:space="preserve"> </w:t>
      </w:r>
    </w:p>
    <w:p w:rsidR="00E70B70" w:rsidRPr="00E237FC" w:rsidP="00F9764E">
      <w:pPr>
        <w:keepNext/>
        <w:tabs>
          <w:tab w:val="left" w:pos="426"/>
        </w:tabs>
        <w:autoSpaceDE w:val="0"/>
        <w:autoSpaceDN w:val="0"/>
        <w:bidi w:val="0"/>
        <w:adjustRightInd w:val="0"/>
        <w:spacing w:before="400"/>
        <w:ind w:firstLine="709"/>
        <w:rPr>
          <w:rFonts w:ascii="Times New Roman" w:hAnsi="Times New Roman" w:cs="Times New Roman"/>
          <w:szCs w:val="24"/>
        </w:rPr>
      </w:pPr>
    </w:p>
    <w:p w:rsidR="00EB5BB6" w:rsidRPr="00E237FC" w:rsidP="00E70B70">
      <w:pPr>
        <w:keepNext/>
        <w:keepLines/>
        <w:bidi w:val="0"/>
        <w:spacing w:after="200"/>
        <w:jc w:val="center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Čl. II</w:t>
      </w:r>
    </w:p>
    <w:p w:rsidR="00EB5BB6" w:rsidRPr="00E237FC" w:rsidP="00414FF4">
      <w:pPr>
        <w:bidi w:val="0"/>
        <w:ind w:firstLine="709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Zákon č. 363/2011 Z. z. o rozsahu a podmienkach úhrady liekov, zdravotníckych pomôcok a dietetických potravín na základe verejného zdravotného poistenia a o zmene a doplnení niektorých zákonov v zn</w:t>
      </w:r>
      <w:r w:rsidRPr="00E237FC" w:rsidR="00AE1442">
        <w:rPr>
          <w:rFonts w:ascii="Times New Roman" w:hAnsi="Times New Roman" w:cs="Times New Roman"/>
          <w:szCs w:val="24"/>
        </w:rPr>
        <w:t>e</w:t>
      </w:r>
      <w:r w:rsidRPr="00E237FC">
        <w:rPr>
          <w:rFonts w:ascii="Times New Roman" w:hAnsi="Times New Roman" w:cs="Times New Roman"/>
          <w:szCs w:val="24"/>
        </w:rPr>
        <w:t>ní zákona č. 460/2012 Z. z. a zákona č. 265/2015 Z. z. sa mení takto:</w:t>
      </w:r>
    </w:p>
    <w:p w:rsidR="008304B4" w:rsidRPr="00E237FC" w:rsidP="00BA7D52">
      <w:pPr>
        <w:pStyle w:val="ListParagraph"/>
        <w:widowControl w:val="0"/>
        <w:numPr>
          <w:numId w:val="5"/>
        </w:numPr>
        <w:tabs>
          <w:tab w:val="left" w:pos="426"/>
        </w:tabs>
        <w:autoSpaceDE w:val="0"/>
        <w:autoSpaceDN w:val="0"/>
        <w:bidi w:val="0"/>
        <w:adjustRightInd w:val="0"/>
        <w:spacing w:before="400"/>
        <w:ind w:left="426" w:hanging="426"/>
        <w:contextualSpacing w:val="0"/>
        <w:rPr>
          <w:rFonts w:ascii="Times New Roman" w:hAnsi="Times New Roman" w:cs="Times New Roman"/>
          <w:szCs w:val="24"/>
        </w:rPr>
      </w:pPr>
      <w:r w:rsidRPr="00E237FC" w:rsidR="00EB5BB6">
        <w:rPr>
          <w:rFonts w:ascii="Times New Roman" w:hAnsi="Times New Roman" w:cs="Times New Roman"/>
          <w:szCs w:val="24"/>
        </w:rPr>
        <w:t xml:space="preserve">V § 97 </w:t>
      </w:r>
      <w:r w:rsidRPr="00E237FC" w:rsidR="00BA7D52">
        <w:rPr>
          <w:rFonts w:ascii="Times New Roman" w:hAnsi="Times New Roman" w:cs="Times New Roman"/>
          <w:szCs w:val="24"/>
        </w:rPr>
        <w:t>ods</w:t>
      </w:r>
      <w:r w:rsidRPr="00E237FC" w:rsidR="00901158">
        <w:rPr>
          <w:rFonts w:ascii="Times New Roman" w:hAnsi="Times New Roman" w:cs="Times New Roman"/>
          <w:szCs w:val="24"/>
        </w:rPr>
        <w:t xml:space="preserve">. </w:t>
      </w:r>
      <w:r w:rsidRPr="00E237FC" w:rsidR="00BA7D52">
        <w:rPr>
          <w:rFonts w:ascii="Times New Roman" w:hAnsi="Times New Roman" w:cs="Times New Roman"/>
          <w:szCs w:val="24"/>
        </w:rPr>
        <w:t xml:space="preserve">1 </w:t>
      </w:r>
      <w:r w:rsidRPr="00E237FC" w:rsidR="00901158">
        <w:rPr>
          <w:rFonts w:ascii="Times New Roman" w:hAnsi="Times New Roman" w:cs="Times New Roman"/>
          <w:szCs w:val="24"/>
        </w:rPr>
        <w:t xml:space="preserve">sa </w:t>
      </w:r>
      <w:r w:rsidRPr="00E237FC" w:rsidR="00BA7D52">
        <w:rPr>
          <w:rFonts w:ascii="Times New Roman" w:hAnsi="Times New Roman" w:cs="Times New Roman"/>
          <w:szCs w:val="24"/>
        </w:rPr>
        <w:t xml:space="preserve">vypúšťa písmeno a). </w:t>
      </w:r>
    </w:p>
    <w:p w:rsidR="00BA7D52" w:rsidP="008304B4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spacing w:before="400"/>
        <w:ind w:left="426"/>
        <w:contextualSpacing w:val="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Doterajšie písmená b) až d) sa označ</w:t>
      </w:r>
      <w:r w:rsidRPr="00E237FC" w:rsidR="00515C10">
        <w:rPr>
          <w:rFonts w:ascii="Times New Roman" w:hAnsi="Times New Roman" w:cs="Times New Roman"/>
          <w:szCs w:val="24"/>
        </w:rPr>
        <w:t>ujú</w:t>
      </w:r>
      <w:r w:rsidRPr="00E237FC">
        <w:rPr>
          <w:rFonts w:ascii="Times New Roman" w:hAnsi="Times New Roman" w:cs="Times New Roman"/>
          <w:szCs w:val="24"/>
        </w:rPr>
        <w:t xml:space="preserve"> ako písmená a) až c).</w:t>
      </w:r>
    </w:p>
    <w:p w:rsidR="00BD42D8" w:rsidRPr="00E237FC" w:rsidP="00BD42D8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/>
        <w:contextualSpacing w:val="0"/>
        <w:rPr>
          <w:rFonts w:ascii="Times New Roman" w:hAnsi="Times New Roman" w:cs="Times New Roman"/>
          <w:szCs w:val="24"/>
        </w:rPr>
      </w:pPr>
    </w:p>
    <w:p w:rsidR="008304B4" w:rsidRPr="00E237FC" w:rsidP="00BD42D8">
      <w:pPr>
        <w:pStyle w:val="ListParagraph"/>
        <w:widowControl w:val="0"/>
        <w:numPr>
          <w:numId w:val="5"/>
        </w:numPr>
        <w:tabs>
          <w:tab w:val="left" w:pos="426"/>
        </w:tabs>
        <w:autoSpaceDE w:val="0"/>
        <w:autoSpaceDN w:val="0"/>
        <w:bidi w:val="0"/>
        <w:adjustRightInd w:val="0"/>
        <w:ind w:left="0" w:firstLine="0"/>
        <w:contextualSpacing w:val="0"/>
        <w:rPr>
          <w:rFonts w:ascii="Times New Roman" w:hAnsi="Times New Roman" w:cs="Times New Roman"/>
          <w:szCs w:val="24"/>
        </w:rPr>
      </w:pPr>
      <w:r w:rsidRPr="00E237FC" w:rsidR="00515C10">
        <w:rPr>
          <w:rFonts w:ascii="Times New Roman" w:hAnsi="Times New Roman" w:cs="Times New Roman"/>
          <w:szCs w:val="24"/>
        </w:rPr>
        <w:t xml:space="preserve">V § 97 </w:t>
      </w:r>
      <w:r w:rsidRPr="00E237FC" w:rsidR="00901158">
        <w:rPr>
          <w:rFonts w:ascii="Times New Roman" w:hAnsi="Times New Roman" w:cs="Times New Roman"/>
          <w:szCs w:val="24"/>
        </w:rPr>
        <w:t>ods.</w:t>
      </w:r>
      <w:r w:rsidRPr="00E237FC" w:rsidR="00BA7D52">
        <w:rPr>
          <w:rFonts w:ascii="Times New Roman" w:hAnsi="Times New Roman" w:cs="Times New Roman"/>
          <w:szCs w:val="24"/>
        </w:rPr>
        <w:t xml:space="preserve"> </w:t>
      </w:r>
      <w:r w:rsidRPr="00E237FC" w:rsidR="00EB5BB6">
        <w:rPr>
          <w:rFonts w:ascii="Times New Roman" w:hAnsi="Times New Roman" w:cs="Times New Roman"/>
          <w:szCs w:val="24"/>
        </w:rPr>
        <w:t xml:space="preserve">2 </w:t>
      </w:r>
      <w:r w:rsidRPr="00E237FC" w:rsidR="00901158">
        <w:rPr>
          <w:rFonts w:ascii="Times New Roman" w:hAnsi="Times New Roman" w:cs="Times New Roman"/>
          <w:szCs w:val="24"/>
        </w:rPr>
        <w:t xml:space="preserve">sa </w:t>
      </w:r>
      <w:r w:rsidRPr="00E237FC" w:rsidR="00EB5BB6">
        <w:rPr>
          <w:rFonts w:ascii="Times New Roman" w:hAnsi="Times New Roman" w:cs="Times New Roman"/>
          <w:szCs w:val="24"/>
        </w:rPr>
        <w:t>vypúšťa</w:t>
      </w:r>
      <w:r w:rsidRPr="00E237FC" w:rsidR="00E54C56">
        <w:rPr>
          <w:rFonts w:ascii="Times New Roman" w:hAnsi="Times New Roman" w:cs="Times New Roman"/>
          <w:szCs w:val="24"/>
        </w:rPr>
        <w:t xml:space="preserve">jú </w:t>
      </w:r>
      <w:r w:rsidRPr="00E237FC" w:rsidR="00EB5BB6">
        <w:rPr>
          <w:rFonts w:ascii="Times New Roman" w:hAnsi="Times New Roman" w:cs="Times New Roman"/>
          <w:szCs w:val="24"/>
        </w:rPr>
        <w:t xml:space="preserve"> písm</w:t>
      </w:r>
      <w:r w:rsidRPr="00E237FC" w:rsidR="00BA7D52">
        <w:rPr>
          <w:rFonts w:ascii="Times New Roman" w:hAnsi="Times New Roman" w:cs="Times New Roman"/>
          <w:szCs w:val="24"/>
        </w:rPr>
        <w:t>ená</w:t>
      </w:r>
      <w:r w:rsidRPr="00E237FC" w:rsidR="00EB5BB6">
        <w:rPr>
          <w:rFonts w:ascii="Times New Roman" w:hAnsi="Times New Roman" w:cs="Times New Roman"/>
          <w:szCs w:val="24"/>
        </w:rPr>
        <w:t xml:space="preserve"> a)</w:t>
      </w:r>
      <w:r w:rsidRPr="00E237FC" w:rsidR="00E54C56">
        <w:rPr>
          <w:rFonts w:ascii="Times New Roman" w:hAnsi="Times New Roman" w:cs="Times New Roman"/>
          <w:szCs w:val="24"/>
        </w:rPr>
        <w:t xml:space="preserve"> a b)</w:t>
      </w:r>
      <w:r w:rsidRPr="00E237FC" w:rsidR="00435A50">
        <w:rPr>
          <w:rFonts w:ascii="Times New Roman" w:hAnsi="Times New Roman" w:cs="Times New Roman"/>
          <w:szCs w:val="24"/>
        </w:rPr>
        <w:t>.</w:t>
      </w:r>
      <w:r w:rsidRPr="00E237FC" w:rsidR="00AE6E7C">
        <w:rPr>
          <w:rFonts w:ascii="Times New Roman" w:hAnsi="Times New Roman" w:cs="Times New Roman"/>
          <w:szCs w:val="24"/>
        </w:rPr>
        <w:t xml:space="preserve"> </w:t>
      </w:r>
    </w:p>
    <w:p w:rsidR="001B2AF9" w:rsidP="00BD42D8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ind w:left="0" w:firstLine="426"/>
        <w:contextualSpacing w:val="0"/>
        <w:rPr>
          <w:rFonts w:ascii="Times New Roman" w:hAnsi="Times New Roman" w:cs="Times New Roman"/>
          <w:szCs w:val="24"/>
        </w:rPr>
      </w:pPr>
      <w:r w:rsidRPr="00E237FC" w:rsidR="008304B4">
        <w:rPr>
          <w:rFonts w:ascii="Times New Roman" w:hAnsi="Times New Roman" w:cs="Times New Roman"/>
          <w:szCs w:val="24"/>
        </w:rPr>
        <w:t>Doterajšie p</w:t>
      </w:r>
      <w:r w:rsidRPr="00E237FC" w:rsidR="00AE6E7C">
        <w:rPr>
          <w:rFonts w:ascii="Times New Roman" w:hAnsi="Times New Roman" w:cs="Times New Roman"/>
          <w:szCs w:val="24"/>
        </w:rPr>
        <w:t>ísmená c) až e) sa označujú ako písmená a) až c).</w:t>
      </w:r>
    </w:p>
    <w:p w:rsidR="00BD42D8" w:rsidRPr="00E237FC" w:rsidP="00BD42D8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ind w:left="0" w:firstLine="426"/>
        <w:contextualSpacing w:val="0"/>
        <w:rPr>
          <w:rFonts w:ascii="Times New Roman" w:hAnsi="Times New Roman" w:cs="Times New Roman"/>
          <w:szCs w:val="24"/>
        </w:rPr>
      </w:pPr>
    </w:p>
    <w:p w:rsidR="005D3BEF" w:rsidRPr="00E237FC" w:rsidP="00BD42D8">
      <w:pPr>
        <w:pStyle w:val="ListParagraph"/>
        <w:widowControl w:val="0"/>
        <w:numPr>
          <w:numId w:val="5"/>
        </w:numPr>
        <w:tabs>
          <w:tab w:val="left" w:pos="426"/>
        </w:tabs>
        <w:autoSpaceDE w:val="0"/>
        <w:autoSpaceDN w:val="0"/>
        <w:bidi w:val="0"/>
        <w:adjustRightInd w:val="0"/>
        <w:ind w:left="0" w:firstLine="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V § 97 ods. 2 písm. a) sa slová „podľa odseku 1 písm. b)“ nahrádzajú slovami „podľa odseku 1 písm. a)“.</w:t>
      </w:r>
    </w:p>
    <w:p w:rsidR="005D3BEF" w:rsidRPr="00E237FC" w:rsidP="00BD42D8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spacing w:before="400"/>
        <w:ind w:left="0"/>
        <w:rPr>
          <w:rFonts w:ascii="Times New Roman" w:hAnsi="Times New Roman" w:cs="Times New Roman"/>
          <w:szCs w:val="24"/>
        </w:rPr>
      </w:pPr>
    </w:p>
    <w:p w:rsidR="005D3BEF" w:rsidRPr="00E237FC" w:rsidP="00BD42D8">
      <w:pPr>
        <w:pStyle w:val="ListParagraph"/>
        <w:widowControl w:val="0"/>
        <w:numPr>
          <w:numId w:val="5"/>
        </w:numPr>
        <w:tabs>
          <w:tab w:val="left" w:pos="426"/>
        </w:tabs>
        <w:autoSpaceDE w:val="0"/>
        <w:autoSpaceDN w:val="0"/>
        <w:bidi w:val="0"/>
        <w:adjustRightInd w:val="0"/>
        <w:spacing w:before="400"/>
        <w:ind w:left="0" w:firstLine="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V § 97 ods. 2 písm. b) sa slová „podľa odseku 1 písm. c)“ nahrádzajú slovami „podľa odseku 1 písm. b)“.</w:t>
      </w:r>
    </w:p>
    <w:p w:rsidR="005D3BEF" w:rsidRPr="00E237FC" w:rsidP="00BD42D8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spacing w:before="400"/>
        <w:ind w:left="0"/>
        <w:rPr>
          <w:rFonts w:ascii="Times New Roman" w:hAnsi="Times New Roman" w:cs="Times New Roman"/>
          <w:szCs w:val="24"/>
        </w:rPr>
      </w:pPr>
    </w:p>
    <w:p w:rsidR="005D3BEF" w:rsidRPr="00E237FC" w:rsidP="00BD42D8">
      <w:pPr>
        <w:pStyle w:val="ListParagraph"/>
        <w:widowControl w:val="0"/>
        <w:numPr>
          <w:numId w:val="5"/>
        </w:numPr>
        <w:tabs>
          <w:tab w:val="left" w:pos="426"/>
        </w:tabs>
        <w:autoSpaceDE w:val="0"/>
        <w:autoSpaceDN w:val="0"/>
        <w:bidi w:val="0"/>
        <w:adjustRightInd w:val="0"/>
        <w:spacing w:before="400"/>
        <w:ind w:left="0" w:firstLine="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V § 97 ods. 2 písm. c) sa slová „podľa odseku 1 písm. d)“ nahrádzajú slovami „podľa odseku 1 písm. c)“.</w:t>
      </w:r>
    </w:p>
    <w:p w:rsidR="00F45695" w:rsidRPr="00E237FC" w:rsidP="00414FF4">
      <w:pPr>
        <w:pStyle w:val="ListParagraph"/>
        <w:tabs>
          <w:tab w:val="left" w:pos="426"/>
        </w:tabs>
        <w:bidi w:val="0"/>
        <w:ind w:left="0"/>
        <w:contextualSpacing w:val="0"/>
        <w:rPr>
          <w:rFonts w:ascii="Times New Roman" w:hAnsi="Times New Roman" w:cs="Times New Roman"/>
          <w:szCs w:val="24"/>
        </w:rPr>
      </w:pPr>
    </w:p>
    <w:p w:rsidR="00FF3C5D" w:rsidRPr="00E237FC" w:rsidP="00FF3C5D">
      <w:pPr>
        <w:widowControl w:val="0"/>
        <w:autoSpaceDE w:val="0"/>
        <w:autoSpaceDN w:val="0"/>
        <w:bidi w:val="0"/>
        <w:adjustRightInd w:val="0"/>
        <w:spacing w:before="400" w:after="200"/>
        <w:jc w:val="center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>Čl. III</w:t>
      </w:r>
    </w:p>
    <w:p w:rsidR="00FF3C5D" w:rsidRPr="00FD43E0" w:rsidP="007B2B2B">
      <w:pPr>
        <w:widowControl w:val="0"/>
        <w:autoSpaceDE w:val="0"/>
        <w:autoSpaceDN w:val="0"/>
        <w:bidi w:val="0"/>
        <w:adjustRightInd w:val="0"/>
        <w:spacing w:before="400" w:after="200"/>
        <w:rPr>
          <w:rFonts w:ascii="Times New Roman" w:hAnsi="Times New Roman" w:cs="Times New Roman"/>
          <w:szCs w:val="24"/>
        </w:rPr>
      </w:pPr>
      <w:r w:rsidRPr="00E237FC">
        <w:rPr>
          <w:rFonts w:ascii="Times New Roman" w:hAnsi="Times New Roman" w:cs="Times New Roman"/>
          <w:szCs w:val="24"/>
        </w:rPr>
        <w:tab/>
        <w:t xml:space="preserve">Tento zákon nadobúda účinnosť </w:t>
      </w:r>
      <w:r w:rsidRPr="00E237FC" w:rsidR="008E41BA">
        <w:rPr>
          <w:rFonts w:ascii="Times New Roman" w:hAnsi="Times New Roman" w:cs="Times New Roman"/>
          <w:szCs w:val="24"/>
        </w:rPr>
        <w:t>1. januára 2017</w:t>
      </w:r>
      <w:r w:rsidRPr="00E237FC" w:rsidR="004E59C6">
        <w:rPr>
          <w:rFonts w:ascii="Times New Roman" w:hAnsi="Times New Roman" w:cs="Times New Roman"/>
          <w:szCs w:val="24"/>
        </w:rPr>
        <w:t xml:space="preserve"> okrem článku I</w:t>
      </w:r>
      <w:r w:rsidRPr="00E237FC" w:rsidR="005D3BEF">
        <w:rPr>
          <w:rFonts w:ascii="Times New Roman" w:hAnsi="Times New Roman" w:cs="Times New Roman"/>
          <w:szCs w:val="24"/>
        </w:rPr>
        <w:t> bod</w:t>
      </w:r>
      <w:r w:rsidR="002B1EE8">
        <w:rPr>
          <w:rFonts w:ascii="Times New Roman" w:hAnsi="Times New Roman" w:cs="Times New Roman"/>
          <w:szCs w:val="24"/>
        </w:rPr>
        <w:t>u</w:t>
      </w:r>
      <w:r w:rsidRPr="00E237FC" w:rsidR="005D3BEF">
        <w:rPr>
          <w:rFonts w:ascii="Times New Roman" w:hAnsi="Times New Roman" w:cs="Times New Roman"/>
          <w:szCs w:val="24"/>
        </w:rPr>
        <w:t xml:space="preserve"> 5</w:t>
      </w:r>
      <w:r w:rsidR="00B71AB6">
        <w:rPr>
          <w:rFonts w:ascii="Times New Roman" w:hAnsi="Times New Roman" w:cs="Times New Roman"/>
          <w:szCs w:val="24"/>
        </w:rPr>
        <w:t xml:space="preserve"> § 18 ods. 1</w:t>
      </w:r>
      <w:r w:rsidRPr="00E237FC" w:rsidR="005D3BEF">
        <w:rPr>
          <w:rFonts w:ascii="Times New Roman" w:hAnsi="Times New Roman" w:cs="Times New Roman"/>
          <w:szCs w:val="24"/>
        </w:rPr>
        <w:t xml:space="preserve"> písm. ac) a ad)</w:t>
      </w:r>
      <w:r w:rsidRPr="00E237FC" w:rsidR="002D727E">
        <w:rPr>
          <w:rFonts w:ascii="Times New Roman" w:hAnsi="Times New Roman" w:cs="Times New Roman"/>
          <w:szCs w:val="24"/>
        </w:rPr>
        <w:t xml:space="preserve">, </w:t>
      </w:r>
      <w:r w:rsidRPr="00E237FC" w:rsidR="005D3BEF">
        <w:rPr>
          <w:rFonts w:ascii="Times New Roman" w:hAnsi="Times New Roman" w:cs="Times New Roman"/>
          <w:szCs w:val="24"/>
        </w:rPr>
        <w:t>bod</w:t>
      </w:r>
      <w:r w:rsidR="002B1EE8">
        <w:rPr>
          <w:rFonts w:ascii="Times New Roman" w:hAnsi="Times New Roman" w:cs="Times New Roman"/>
          <w:szCs w:val="24"/>
        </w:rPr>
        <w:t>u</w:t>
      </w:r>
      <w:r w:rsidRPr="00E237FC" w:rsidR="005D3BEF">
        <w:rPr>
          <w:rFonts w:ascii="Times New Roman" w:hAnsi="Times New Roman" w:cs="Times New Roman"/>
          <w:szCs w:val="24"/>
        </w:rPr>
        <w:t xml:space="preserve"> 9 </w:t>
      </w:r>
      <w:r w:rsidR="00B71AB6">
        <w:rPr>
          <w:rFonts w:ascii="Times New Roman" w:hAnsi="Times New Roman" w:cs="Times New Roman"/>
          <w:szCs w:val="24"/>
        </w:rPr>
        <w:t xml:space="preserve">§ 23 ods. 1 </w:t>
      </w:r>
      <w:r w:rsidRPr="00E237FC" w:rsidR="005D3BEF">
        <w:rPr>
          <w:rFonts w:ascii="Times New Roman" w:hAnsi="Times New Roman" w:cs="Times New Roman"/>
          <w:szCs w:val="24"/>
        </w:rPr>
        <w:t>písm. at) až aw)</w:t>
      </w:r>
      <w:r w:rsidRPr="00E237FC" w:rsidR="002D727E">
        <w:rPr>
          <w:rFonts w:ascii="Times New Roman" w:hAnsi="Times New Roman" w:cs="Times New Roman"/>
          <w:szCs w:val="24"/>
        </w:rPr>
        <w:t xml:space="preserve"> a bodu 1</w:t>
      </w:r>
      <w:r w:rsidR="00F60F9F">
        <w:rPr>
          <w:rFonts w:ascii="Times New Roman" w:hAnsi="Times New Roman" w:cs="Times New Roman"/>
          <w:szCs w:val="24"/>
        </w:rPr>
        <w:t>2</w:t>
      </w:r>
      <w:r w:rsidRPr="00E237FC" w:rsidR="002D727E">
        <w:rPr>
          <w:rFonts w:ascii="Times New Roman" w:hAnsi="Times New Roman" w:cs="Times New Roman"/>
          <w:szCs w:val="24"/>
        </w:rPr>
        <w:t xml:space="preserve"> </w:t>
      </w:r>
      <w:r w:rsidR="00B71AB6">
        <w:rPr>
          <w:rFonts w:ascii="Times New Roman" w:hAnsi="Times New Roman" w:cs="Times New Roman"/>
          <w:szCs w:val="24"/>
        </w:rPr>
        <w:t xml:space="preserve">§ 60 ods. 1 </w:t>
      </w:r>
      <w:r w:rsidRPr="00E237FC" w:rsidR="002D727E">
        <w:rPr>
          <w:rFonts w:ascii="Times New Roman" w:hAnsi="Times New Roman" w:cs="Times New Roman"/>
          <w:szCs w:val="24"/>
        </w:rPr>
        <w:t>písm. z) až ad)</w:t>
      </w:r>
      <w:r w:rsidR="005A7189">
        <w:rPr>
          <w:rFonts w:ascii="Times New Roman" w:hAnsi="Times New Roman" w:cs="Times New Roman"/>
          <w:szCs w:val="24"/>
        </w:rPr>
        <w:t>,</w:t>
      </w:r>
      <w:r w:rsidRPr="00E237FC" w:rsidR="002D727E">
        <w:rPr>
          <w:rFonts w:ascii="Times New Roman" w:hAnsi="Times New Roman" w:cs="Times New Roman"/>
          <w:szCs w:val="24"/>
        </w:rPr>
        <w:t xml:space="preserve"> ktoré nadobúdajú účinnosť 1. apríla 2017.</w:t>
      </w:r>
    </w:p>
    <w:sectPr w:rsidSect="00BD42D8">
      <w:footerReference w:type="default" r:id="rId5"/>
      <w:pgSz w:w="11906" w:h="16838"/>
      <w:pgMar w:top="1276" w:right="1417" w:bottom="1276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8D" w:rsidP="0069178D">
    <w:pPr>
      <w:pStyle w:val="Footer"/>
      <w:bidi w:val="0"/>
      <w:jc w:val="center"/>
      <w:rPr>
        <w:rFonts w:ascii="Times New Roman" w:hAnsi="Times New Roman"/>
        <w:sz w:val="20"/>
      </w:rPr>
    </w:pPr>
    <w:r w:rsidRPr="00493C1D">
      <w:rPr>
        <w:rFonts w:ascii="Times New Roman" w:hAnsi="Times New Roman"/>
        <w:sz w:val="20"/>
      </w:rPr>
      <w:fldChar w:fldCharType="begin"/>
    </w:r>
    <w:r w:rsidRPr="00493C1D">
      <w:rPr>
        <w:rFonts w:ascii="Times New Roman" w:hAnsi="Times New Roman"/>
        <w:sz w:val="20"/>
      </w:rPr>
      <w:instrText xml:space="preserve"> PAGE   \* MERGEFORMAT </w:instrText>
    </w:r>
    <w:r w:rsidRPr="00493C1D">
      <w:rPr>
        <w:rFonts w:ascii="Times New Roman" w:hAnsi="Times New Roman"/>
        <w:sz w:val="20"/>
      </w:rPr>
      <w:fldChar w:fldCharType="separate"/>
    </w:r>
    <w:r w:rsidR="001C63FF">
      <w:rPr>
        <w:rFonts w:ascii="Times New Roman" w:hAnsi="Times New Roman"/>
        <w:noProof/>
        <w:sz w:val="20"/>
      </w:rPr>
      <w:t>11</w:t>
    </w:r>
    <w:r w:rsidRPr="00493C1D">
      <w:rPr>
        <w:rFonts w:ascii="Times New Roman" w:hAnsi="Times New Roman"/>
        <w:sz w:val="20"/>
      </w:rPr>
      <w:fldChar w:fldCharType="end"/>
    </w:r>
  </w:p>
  <w:p w:rsidR="00FF3C5D" w:rsidRPr="00493C1D" w:rsidP="0069178D">
    <w:pPr>
      <w:pStyle w:val="Footer"/>
      <w:bidi w:val="0"/>
      <w:jc w:val="center"/>
      <w:rPr>
        <w:rFonts w:ascii="Times New Roman" w:hAnsi="Times New Roman"/>
        <w:sz w:val="2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615"/>
    <w:multiLevelType w:val="hybridMultilevel"/>
    <w:tmpl w:val="5E4261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2863BC"/>
    <w:multiLevelType w:val="hybridMultilevel"/>
    <w:tmpl w:val="DF601A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456541"/>
    <w:multiLevelType w:val="hybridMultilevel"/>
    <w:tmpl w:val="823CD2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31247A"/>
    <w:multiLevelType w:val="hybridMultilevel"/>
    <w:tmpl w:val="CD12AED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146E714F"/>
    <w:multiLevelType w:val="hybridMultilevel"/>
    <w:tmpl w:val="74B0FAD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883679"/>
    <w:multiLevelType w:val="hybridMultilevel"/>
    <w:tmpl w:val="B872673C"/>
    <w:lvl w:ilvl="0">
      <w:start w:val="30"/>
      <w:numFmt w:val="decimal"/>
      <w:lvlText w:val="%1)"/>
      <w:lvlJc w:val="left"/>
      <w:pPr>
        <w:ind w:left="786" w:hanging="360"/>
      </w:pPr>
      <w:rPr>
        <w:rFonts w:cstheme="minorBidi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">
    <w:nsid w:val="223A45AD"/>
    <w:multiLevelType w:val="hybridMultilevel"/>
    <w:tmpl w:val="FA289B28"/>
    <w:lvl w:ilvl="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B45DBA"/>
    <w:multiLevelType w:val="hybridMultilevel"/>
    <w:tmpl w:val="27400A08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4923547"/>
    <w:multiLevelType w:val="multilevel"/>
    <w:tmpl w:val="4712EA7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cs="Times New Roman" w:hint="default"/>
        <w:rtl w:val="0"/>
        <w:cs w:val="0"/>
      </w:rPr>
    </w:lvl>
  </w:abstractNum>
  <w:abstractNum w:abstractNumId="9">
    <w:nsid w:val="29E33562"/>
    <w:multiLevelType w:val="hybridMultilevel"/>
    <w:tmpl w:val="EB5815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40E1752"/>
    <w:multiLevelType w:val="hybridMultilevel"/>
    <w:tmpl w:val="6D8617AA"/>
    <w:lvl w:ilvl="0">
      <w:start w:val="30"/>
      <w:numFmt w:val="decimal"/>
      <w:lvlText w:val="(%1)"/>
      <w:lvlJc w:val="left"/>
      <w:pPr>
        <w:ind w:left="750" w:hanging="39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3CA32D7"/>
    <w:multiLevelType w:val="hybridMultilevel"/>
    <w:tmpl w:val="D834E52E"/>
    <w:lvl w:ilvl="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2C569E7"/>
    <w:multiLevelType w:val="hybridMultilevel"/>
    <w:tmpl w:val="DA7A11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3E877F2"/>
    <w:multiLevelType w:val="hybridMultilevel"/>
    <w:tmpl w:val="D96CBF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B4A4DD2"/>
    <w:multiLevelType w:val="hybridMultilevel"/>
    <w:tmpl w:val="EDE879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1604755"/>
    <w:multiLevelType w:val="hybridMultilevel"/>
    <w:tmpl w:val="CDD4FC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1"/>
  </w:num>
  <w:num w:numId="5">
    <w:abstractNumId w:val="9"/>
  </w:num>
  <w:num w:numId="6">
    <w:abstractNumId w:val="12"/>
  </w:num>
  <w:num w:numId="7">
    <w:abstractNumId w:val="15"/>
  </w:num>
  <w:num w:numId="8">
    <w:abstractNumId w:val="1"/>
  </w:num>
  <w:num w:numId="9">
    <w:abstractNumId w:val="7"/>
  </w:num>
  <w:num w:numId="10">
    <w:abstractNumId w:val="13"/>
  </w:num>
  <w:num w:numId="11">
    <w:abstractNumId w:val="5"/>
  </w:num>
  <w:num w:numId="12">
    <w:abstractNumId w:val="10"/>
  </w:num>
  <w:num w:numId="13">
    <w:abstractNumId w:val="8"/>
  </w:num>
  <w:num w:numId="14">
    <w:abstractNumId w:val="3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removePersonalInformation/>
  <w:doNotTrackMoves/>
  <w:defaultTabStop w:val="708"/>
  <w:hyphenationZone w:val="425"/>
  <w:characterSpacingControl w:val="doNotCompress"/>
  <w:compat/>
  <w:rsids>
    <w:rsidRoot w:val="0092296E"/>
    <w:rsid w:val="00000091"/>
    <w:rsid w:val="00006853"/>
    <w:rsid w:val="0001170E"/>
    <w:rsid w:val="00013754"/>
    <w:rsid w:val="000141FF"/>
    <w:rsid w:val="00025FB8"/>
    <w:rsid w:val="00026BCA"/>
    <w:rsid w:val="0005358C"/>
    <w:rsid w:val="00055681"/>
    <w:rsid w:val="00056421"/>
    <w:rsid w:val="00056434"/>
    <w:rsid w:val="000605EF"/>
    <w:rsid w:val="0006178E"/>
    <w:rsid w:val="000659FD"/>
    <w:rsid w:val="0006654E"/>
    <w:rsid w:val="00074D6F"/>
    <w:rsid w:val="00075389"/>
    <w:rsid w:val="00076A9C"/>
    <w:rsid w:val="00076D17"/>
    <w:rsid w:val="000812D7"/>
    <w:rsid w:val="00081BA2"/>
    <w:rsid w:val="000851F5"/>
    <w:rsid w:val="000855C8"/>
    <w:rsid w:val="00090C31"/>
    <w:rsid w:val="000A06E4"/>
    <w:rsid w:val="000A175B"/>
    <w:rsid w:val="000A1BB4"/>
    <w:rsid w:val="000A39DD"/>
    <w:rsid w:val="000A52CD"/>
    <w:rsid w:val="000B5A10"/>
    <w:rsid w:val="000C0582"/>
    <w:rsid w:val="000C7FCB"/>
    <w:rsid w:val="000E080E"/>
    <w:rsid w:val="000E4B0E"/>
    <w:rsid w:val="000F1B04"/>
    <w:rsid w:val="001033E2"/>
    <w:rsid w:val="00106B16"/>
    <w:rsid w:val="001117BB"/>
    <w:rsid w:val="00112ED1"/>
    <w:rsid w:val="00126058"/>
    <w:rsid w:val="00127767"/>
    <w:rsid w:val="00130BF9"/>
    <w:rsid w:val="001323FC"/>
    <w:rsid w:val="00132D3F"/>
    <w:rsid w:val="00143173"/>
    <w:rsid w:val="00145ADF"/>
    <w:rsid w:val="00161211"/>
    <w:rsid w:val="0016693F"/>
    <w:rsid w:val="00170C91"/>
    <w:rsid w:val="00171395"/>
    <w:rsid w:val="001726EA"/>
    <w:rsid w:val="0017372F"/>
    <w:rsid w:val="00173C9E"/>
    <w:rsid w:val="00180BB0"/>
    <w:rsid w:val="00181D29"/>
    <w:rsid w:val="0018439F"/>
    <w:rsid w:val="001A1003"/>
    <w:rsid w:val="001A7BA4"/>
    <w:rsid w:val="001B03A3"/>
    <w:rsid w:val="001B2AF9"/>
    <w:rsid w:val="001B57D4"/>
    <w:rsid w:val="001B71F0"/>
    <w:rsid w:val="001C63FF"/>
    <w:rsid w:val="001D1432"/>
    <w:rsid w:val="001D2F2E"/>
    <w:rsid w:val="001D5778"/>
    <w:rsid w:val="001E3C79"/>
    <w:rsid w:val="001E64AF"/>
    <w:rsid w:val="001F00D7"/>
    <w:rsid w:val="001F5BD8"/>
    <w:rsid w:val="001F640C"/>
    <w:rsid w:val="002048C0"/>
    <w:rsid w:val="002063D5"/>
    <w:rsid w:val="00211734"/>
    <w:rsid w:val="00225C9C"/>
    <w:rsid w:val="002360D4"/>
    <w:rsid w:val="00246F3F"/>
    <w:rsid w:val="002507A1"/>
    <w:rsid w:val="00250AF3"/>
    <w:rsid w:val="00251520"/>
    <w:rsid w:val="002541EE"/>
    <w:rsid w:val="00254D7B"/>
    <w:rsid w:val="00256062"/>
    <w:rsid w:val="0025643E"/>
    <w:rsid w:val="00260F45"/>
    <w:rsid w:val="00263519"/>
    <w:rsid w:val="002664D8"/>
    <w:rsid w:val="00266A02"/>
    <w:rsid w:val="00274D60"/>
    <w:rsid w:val="0028040D"/>
    <w:rsid w:val="002A2C64"/>
    <w:rsid w:val="002A77F1"/>
    <w:rsid w:val="002B1EE8"/>
    <w:rsid w:val="002B22FD"/>
    <w:rsid w:val="002D61B5"/>
    <w:rsid w:val="002D65B9"/>
    <w:rsid w:val="002D727E"/>
    <w:rsid w:val="002E1842"/>
    <w:rsid w:val="002E379C"/>
    <w:rsid w:val="002E7F62"/>
    <w:rsid w:val="002F3893"/>
    <w:rsid w:val="002F5171"/>
    <w:rsid w:val="0030385E"/>
    <w:rsid w:val="00305453"/>
    <w:rsid w:val="00306A69"/>
    <w:rsid w:val="0031107C"/>
    <w:rsid w:val="00312DBA"/>
    <w:rsid w:val="003137BD"/>
    <w:rsid w:val="00327D53"/>
    <w:rsid w:val="0033755F"/>
    <w:rsid w:val="003421D1"/>
    <w:rsid w:val="0034314C"/>
    <w:rsid w:val="003433C0"/>
    <w:rsid w:val="00350CC0"/>
    <w:rsid w:val="00351671"/>
    <w:rsid w:val="003559D9"/>
    <w:rsid w:val="0036034D"/>
    <w:rsid w:val="0036398E"/>
    <w:rsid w:val="0036677E"/>
    <w:rsid w:val="00366E4F"/>
    <w:rsid w:val="0036797B"/>
    <w:rsid w:val="00370760"/>
    <w:rsid w:val="00380677"/>
    <w:rsid w:val="00391D06"/>
    <w:rsid w:val="003A4648"/>
    <w:rsid w:val="003A692D"/>
    <w:rsid w:val="003B59A3"/>
    <w:rsid w:val="003B6500"/>
    <w:rsid w:val="003B765D"/>
    <w:rsid w:val="003C66CE"/>
    <w:rsid w:val="003C7A65"/>
    <w:rsid w:val="003D0A61"/>
    <w:rsid w:val="003D3991"/>
    <w:rsid w:val="003E06D7"/>
    <w:rsid w:val="003E52D5"/>
    <w:rsid w:val="003F4569"/>
    <w:rsid w:val="00410B96"/>
    <w:rsid w:val="00414FF4"/>
    <w:rsid w:val="00416EBB"/>
    <w:rsid w:val="004346BB"/>
    <w:rsid w:val="00435A50"/>
    <w:rsid w:val="00435E5C"/>
    <w:rsid w:val="00436E8B"/>
    <w:rsid w:val="00452141"/>
    <w:rsid w:val="004575AD"/>
    <w:rsid w:val="00460C5B"/>
    <w:rsid w:val="004631D1"/>
    <w:rsid w:val="00464888"/>
    <w:rsid w:val="00470932"/>
    <w:rsid w:val="0047453E"/>
    <w:rsid w:val="0047658A"/>
    <w:rsid w:val="004821CF"/>
    <w:rsid w:val="00483B3F"/>
    <w:rsid w:val="00485EEE"/>
    <w:rsid w:val="00490945"/>
    <w:rsid w:val="00493C1D"/>
    <w:rsid w:val="004A0830"/>
    <w:rsid w:val="004A1430"/>
    <w:rsid w:val="004A33A7"/>
    <w:rsid w:val="004A5564"/>
    <w:rsid w:val="004A5CF4"/>
    <w:rsid w:val="004B615C"/>
    <w:rsid w:val="004C0C20"/>
    <w:rsid w:val="004C1DD0"/>
    <w:rsid w:val="004C3B00"/>
    <w:rsid w:val="004C68E1"/>
    <w:rsid w:val="004D1317"/>
    <w:rsid w:val="004D63B7"/>
    <w:rsid w:val="004D6C38"/>
    <w:rsid w:val="004E2F73"/>
    <w:rsid w:val="004E59C6"/>
    <w:rsid w:val="00504304"/>
    <w:rsid w:val="00515C10"/>
    <w:rsid w:val="005224FD"/>
    <w:rsid w:val="00525A77"/>
    <w:rsid w:val="00534308"/>
    <w:rsid w:val="005362E2"/>
    <w:rsid w:val="0053779C"/>
    <w:rsid w:val="00543534"/>
    <w:rsid w:val="00545C6E"/>
    <w:rsid w:val="005506EE"/>
    <w:rsid w:val="005519D8"/>
    <w:rsid w:val="00553279"/>
    <w:rsid w:val="00572DD9"/>
    <w:rsid w:val="00574AED"/>
    <w:rsid w:val="005753FB"/>
    <w:rsid w:val="00582219"/>
    <w:rsid w:val="00582903"/>
    <w:rsid w:val="00583E46"/>
    <w:rsid w:val="0058437B"/>
    <w:rsid w:val="00591913"/>
    <w:rsid w:val="005953B6"/>
    <w:rsid w:val="00597BAD"/>
    <w:rsid w:val="005A69B3"/>
    <w:rsid w:val="005A7189"/>
    <w:rsid w:val="005C4773"/>
    <w:rsid w:val="005D0300"/>
    <w:rsid w:val="005D3BEF"/>
    <w:rsid w:val="005E0B63"/>
    <w:rsid w:val="005E3DAD"/>
    <w:rsid w:val="005E4C16"/>
    <w:rsid w:val="005F1038"/>
    <w:rsid w:val="00601AD1"/>
    <w:rsid w:val="00602D2E"/>
    <w:rsid w:val="00605C62"/>
    <w:rsid w:val="00610B42"/>
    <w:rsid w:val="00611D1B"/>
    <w:rsid w:val="00616419"/>
    <w:rsid w:val="00617899"/>
    <w:rsid w:val="00624EAF"/>
    <w:rsid w:val="00626D65"/>
    <w:rsid w:val="006322C2"/>
    <w:rsid w:val="006428AC"/>
    <w:rsid w:val="006516F0"/>
    <w:rsid w:val="00651D78"/>
    <w:rsid w:val="00660595"/>
    <w:rsid w:val="0066274E"/>
    <w:rsid w:val="00663704"/>
    <w:rsid w:val="0066457F"/>
    <w:rsid w:val="00670D79"/>
    <w:rsid w:val="006718C7"/>
    <w:rsid w:val="006748D6"/>
    <w:rsid w:val="0068282E"/>
    <w:rsid w:val="0069178D"/>
    <w:rsid w:val="00692F19"/>
    <w:rsid w:val="006934B3"/>
    <w:rsid w:val="00694100"/>
    <w:rsid w:val="00694A49"/>
    <w:rsid w:val="006B3161"/>
    <w:rsid w:val="006B44D7"/>
    <w:rsid w:val="006C1624"/>
    <w:rsid w:val="006C1D8B"/>
    <w:rsid w:val="006D39AC"/>
    <w:rsid w:val="006D4BF9"/>
    <w:rsid w:val="006D6070"/>
    <w:rsid w:val="006E1F05"/>
    <w:rsid w:val="006E547F"/>
    <w:rsid w:val="006F34E3"/>
    <w:rsid w:val="006F645C"/>
    <w:rsid w:val="006F7517"/>
    <w:rsid w:val="007054C7"/>
    <w:rsid w:val="00710733"/>
    <w:rsid w:val="007124BE"/>
    <w:rsid w:val="007140F1"/>
    <w:rsid w:val="0072162A"/>
    <w:rsid w:val="00723F56"/>
    <w:rsid w:val="00726D5C"/>
    <w:rsid w:val="00727FA9"/>
    <w:rsid w:val="00730DBA"/>
    <w:rsid w:val="00732D7D"/>
    <w:rsid w:val="007353F5"/>
    <w:rsid w:val="00740EFE"/>
    <w:rsid w:val="00742B83"/>
    <w:rsid w:val="00745CF6"/>
    <w:rsid w:val="00747428"/>
    <w:rsid w:val="0075398F"/>
    <w:rsid w:val="00757437"/>
    <w:rsid w:val="007609DA"/>
    <w:rsid w:val="0077117A"/>
    <w:rsid w:val="00772A37"/>
    <w:rsid w:val="00773DFD"/>
    <w:rsid w:val="00782023"/>
    <w:rsid w:val="00783136"/>
    <w:rsid w:val="0078363D"/>
    <w:rsid w:val="00790256"/>
    <w:rsid w:val="00790EBA"/>
    <w:rsid w:val="007A0473"/>
    <w:rsid w:val="007A13F3"/>
    <w:rsid w:val="007A4089"/>
    <w:rsid w:val="007A4399"/>
    <w:rsid w:val="007B2B2B"/>
    <w:rsid w:val="007B4F32"/>
    <w:rsid w:val="007D52FB"/>
    <w:rsid w:val="007D564C"/>
    <w:rsid w:val="007D7793"/>
    <w:rsid w:val="007E0F0D"/>
    <w:rsid w:val="007E264C"/>
    <w:rsid w:val="007E46D6"/>
    <w:rsid w:val="007F1625"/>
    <w:rsid w:val="007F4D9D"/>
    <w:rsid w:val="00803854"/>
    <w:rsid w:val="008059B7"/>
    <w:rsid w:val="008167AE"/>
    <w:rsid w:val="00826A94"/>
    <w:rsid w:val="008304B4"/>
    <w:rsid w:val="00841552"/>
    <w:rsid w:val="00852314"/>
    <w:rsid w:val="00853202"/>
    <w:rsid w:val="008600BC"/>
    <w:rsid w:val="00864974"/>
    <w:rsid w:val="00870D04"/>
    <w:rsid w:val="00875F9B"/>
    <w:rsid w:val="00881552"/>
    <w:rsid w:val="00882AE3"/>
    <w:rsid w:val="008845E2"/>
    <w:rsid w:val="008866AC"/>
    <w:rsid w:val="00890270"/>
    <w:rsid w:val="00894584"/>
    <w:rsid w:val="008955D4"/>
    <w:rsid w:val="008A0522"/>
    <w:rsid w:val="008B4620"/>
    <w:rsid w:val="008D05DA"/>
    <w:rsid w:val="008D21AC"/>
    <w:rsid w:val="008E0247"/>
    <w:rsid w:val="008E3368"/>
    <w:rsid w:val="008E41BA"/>
    <w:rsid w:val="008E7A46"/>
    <w:rsid w:val="008F19AF"/>
    <w:rsid w:val="008F259F"/>
    <w:rsid w:val="008F3C61"/>
    <w:rsid w:val="00901158"/>
    <w:rsid w:val="0091258A"/>
    <w:rsid w:val="00916125"/>
    <w:rsid w:val="00916874"/>
    <w:rsid w:val="0092296E"/>
    <w:rsid w:val="00930797"/>
    <w:rsid w:val="0093320C"/>
    <w:rsid w:val="00937923"/>
    <w:rsid w:val="0094252E"/>
    <w:rsid w:val="00944019"/>
    <w:rsid w:val="00945AC7"/>
    <w:rsid w:val="0095269A"/>
    <w:rsid w:val="00954AE7"/>
    <w:rsid w:val="009560C2"/>
    <w:rsid w:val="00971C8B"/>
    <w:rsid w:val="009723B5"/>
    <w:rsid w:val="00973FA4"/>
    <w:rsid w:val="009804A3"/>
    <w:rsid w:val="0098137A"/>
    <w:rsid w:val="00984D6A"/>
    <w:rsid w:val="009A56BC"/>
    <w:rsid w:val="009B1893"/>
    <w:rsid w:val="009B2934"/>
    <w:rsid w:val="009B5361"/>
    <w:rsid w:val="009B6E91"/>
    <w:rsid w:val="009C1771"/>
    <w:rsid w:val="009C2B05"/>
    <w:rsid w:val="009C32D0"/>
    <w:rsid w:val="009E05C1"/>
    <w:rsid w:val="009E2817"/>
    <w:rsid w:val="009E476F"/>
    <w:rsid w:val="009F5CAD"/>
    <w:rsid w:val="009F7AA1"/>
    <w:rsid w:val="00A0222B"/>
    <w:rsid w:val="00A0405F"/>
    <w:rsid w:val="00A124A8"/>
    <w:rsid w:val="00A21BC4"/>
    <w:rsid w:val="00A23B85"/>
    <w:rsid w:val="00A2596C"/>
    <w:rsid w:val="00A27536"/>
    <w:rsid w:val="00A35F98"/>
    <w:rsid w:val="00A526B9"/>
    <w:rsid w:val="00A55BCE"/>
    <w:rsid w:val="00A62CDA"/>
    <w:rsid w:val="00A756A5"/>
    <w:rsid w:val="00A821C6"/>
    <w:rsid w:val="00A84E6A"/>
    <w:rsid w:val="00A979EF"/>
    <w:rsid w:val="00AA1AC8"/>
    <w:rsid w:val="00AA1B10"/>
    <w:rsid w:val="00AA1DB6"/>
    <w:rsid w:val="00AA2BB8"/>
    <w:rsid w:val="00AA3771"/>
    <w:rsid w:val="00AA5435"/>
    <w:rsid w:val="00AB0E04"/>
    <w:rsid w:val="00AB528D"/>
    <w:rsid w:val="00AB6C88"/>
    <w:rsid w:val="00AC1774"/>
    <w:rsid w:val="00AC3C74"/>
    <w:rsid w:val="00AC4937"/>
    <w:rsid w:val="00AC7CD2"/>
    <w:rsid w:val="00AD5EB9"/>
    <w:rsid w:val="00AE1442"/>
    <w:rsid w:val="00AE6E7C"/>
    <w:rsid w:val="00B03C7B"/>
    <w:rsid w:val="00B0680D"/>
    <w:rsid w:val="00B12E12"/>
    <w:rsid w:val="00B159DC"/>
    <w:rsid w:val="00B20FB7"/>
    <w:rsid w:val="00B23071"/>
    <w:rsid w:val="00B36BF3"/>
    <w:rsid w:val="00B36F1D"/>
    <w:rsid w:val="00B371A4"/>
    <w:rsid w:val="00B6330F"/>
    <w:rsid w:val="00B65D9C"/>
    <w:rsid w:val="00B67D5C"/>
    <w:rsid w:val="00B7073E"/>
    <w:rsid w:val="00B71029"/>
    <w:rsid w:val="00B71935"/>
    <w:rsid w:val="00B71AB6"/>
    <w:rsid w:val="00B764B1"/>
    <w:rsid w:val="00B96FAD"/>
    <w:rsid w:val="00B9726D"/>
    <w:rsid w:val="00B97935"/>
    <w:rsid w:val="00BA32AC"/>
    <w:rsid w:val="00BA4CAE"/>
    <w:rsid w:val="00BA7D52"/>
    <w:rsid w:val="00BB6A34"/>
    <w:rsid w:val="00BC19B2"/>
    <w:rsid w:val="00BC1FE8"/>
    <w:rsid w:val="00BC603E"/>
    <w:rsid w:val="00BC7391"/>
    <w:rsid w:val="00BD106B"/>
    <w:rsid w:val="00BD42D8"/>
    <w:rsid w:val="00BD5563"/>
    <w:rsid w:val="00BD6F2E"/>
    <w:rsid w:val="00BE7DFB"/>
    <w:rsid w:val="00C11A8E"/>
    <w:rsid w:val="00C11DE9"/>
    <w:rsid w:val="00C20EE6"/>
    <w:rsid w:val="00C228E4"/>
    <w:rsid w:val="00C246AA"/>
    <w:rsid w:val="00C24846"/>
    <w:rsid w:val="00C263DB"/>
    <w:rsid w:val="00C3269F"/>
    <w:rsid w:val="00C405E4"/>
    <w:rsid w:val="00C546FC"/>
    <w:rsid w:val="00C77A7C"/>
    <w:rsid w:val="00C81090"/>
    <w:rsid w:val="00C84F06"/>
    <w:rsid w:val="00CA3185"/>
    <w:rsid w:val="00CB08BD"/>
    <w:rsid w:val="00CB0EF2"/>
    <w:rsid w:val="00CB7F9E"/>
    <w:rsid w:val="00CC187E"/>
    <w:rsid w:val="00CC2851"/>
    <w:rsid w:val="00CC61A5"/>
    <w:rsid w:val="00CD7823"/>
    <w:rsid w:val="00CE2D2A"/>
    <w:rsid w:val="00CE573D"/>
    <w:rsid w:val="00CE7A64"/>
    <w:rsid w:val="00CF122C"/>
    <w:rsid w:val="00CF4C0C"/>
    <w:rsid w:val="00D0201A"/>
    <w:rsid w:val="00D0577B"/>
    <w:rsid w:val="00D20BFA"/>
    <w:rsid w:val="00D25103"/>
    <w:rsid w:val="00D368A8"/>
    <w:rsid w:val="00D452D7"/>
    <w:rsid w:val="00D63215"/>
    <w:rsid w:val="00D654BC"/>
    <w:rsid w:val="00D669F5"/>
    <w:rsid w:val="00D76BCC"/>
    <w:rsid w:val="00D80B68"/>
    <w:rsid w:val="00D82430"/>
    <w:rsid w:val="00DA3607"/>
    <w:rsid w:val="00DA53D9"/>
    <w:rsid w:val="00DA6410"/>
    <w:rsid w:val="00DA668F"/>
    <w:rsid w:val="00DB2749"/>
    <w:rsid w:val="00DB6D6F"/>
    <w:rsid w:val="00DC7B35"/>
    <w:rsid w:val="00DD1BDA"/>
    <w:rsid w:val="00DD5169"/>
    <w:rsid w:val="00DD6764"/>
    <w:rsid w:val="00DF443E"/>
    <w:rsid w:val="00DF64F1"/>
    <w:rsid w:val="00E01981"/>
    <w:rsid w:val="00E04980"/>
    <w:rsid w:val="00E0768C"/>
    <w:rsid w:val="00E14A6A"/>
    <w:rsid w:val="00E216CA"/>
    <w:rsid w:val="00E237FC"/>
    <w:rsid w:val="00E25293"/>
    <w:rsid w:val="00E26CB1"/>
    <w:rsid w:val="00E26FF8"/>
    <w:rsid w:val="00E54C56"/>
    <w:rsid w:val="00E5560E"/>
    <w:rsid w:val="00E603F2"/>
    <w:rsid w:val="00E70B70"/>
    <w:rsid w:val="00E71DDD"/>
    <w:rsid w:val="00E77CDA"/>
    <w:rsid w:val="00E8440C"/>
    <w:rsid w:val="00E84981"/>
    <w:rsid w:val="00E908C1"/>
    <w:rsid w:val="00E941F9"/>
    <w:rsid w:val="00E978C6"/>
    <w:rsid w:val="00EA0F4C"/>
    <w:rsid w:val="00EA15B8"/>
    <w:rsid w:val="00EA3B53"/>
    <w:rsid w:val="00EB5286"/>
    <w:rsid w:val="00EB5BB6"/>
    <w:rsid w:val="00EC11B6"/>
    <w:rsid w:val="00EC4627"/>
    <w:rsid w:val="00EC4AA2"/>
    <w:rsid w:val="00EC4DE9"/>
    <w:rsid w:val="00ED43E4"/>
    <w:rsid w:val="00ED5788"/>
    <w:rsid w:val="00EE1FAD"/>
    <w:rsid w:val="00EF2E8A"/>
    <w:rsid w:val="00EF3F8D"/>
    <w:rsid w:val="00EF4F6F"/>
    <w:rsid w:val="00EF51B4"/>
    <w:rsid w:val="00EF7537"/>
    <w:rsid w:val="00F00CAE"/>
    <w:rsid w:val="00F0312F"/>
    <w:rsid w:val="00F32C5C"/>
    <w:rsid w:val="00F40A43"/>
    <w:rsid w:val="00F414D5"/>
    <w:rsid w:val="00F45695"/>
    <w:rsid w:val="00F46E9A"/>
    <w:rsid w:val="00F5158B"/>
    <w:rsid w:val="00F51ABA"/>
    <w:rsid w:val="00F60F9F"/>
    <w:rsid w:val="00F702FA"/>
    <w:rsid w:val="00F72F57"/>
    <w:rsid w:val="00F76AEE"/>
    <w:rsid w:val="00F85A83"/>
    <w:rsid w:val="00F85E0E"/>
    <w:rsid w:val="00F87951"/>
    <w:rsid w:val="00F91DDC"/>
    <w:rsid w:val="00F9741C"/>
    <w:rsid w:val="00F9764E"/>
    <w:rsid w:val="00FA590E"/>
    <w:rsid w:val="00FA776D"/>
    <w:rsid w:val="00FB1695"/>
    <w:rsid w:val="00FC1115"/>
    <w:rsid w:val="00FD37EC"/>
    <w:rsid w:val="00FD43E0"/>
    <w:rsid w:val="00FD752D"/>
    <w:rsid w:val="00FE0CA5"/>
    <w:rsid w:val="00FE2BEC"/>
    <w:rsid w:val="00FE3CC6"/>
    <w:rsid w:val="00FE49E4"/>
    <w:rsid w:val="00FF3C5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BD"/>
    <w:pPr>
      <w:framePr w:wrap="auto"/>
      <w:widowControl/>
      <w:autoSpaceDE/>
      <w:autoSpaceDN/>
      <w:adjustRightInd/>
      <w:spacing w:line="276" w:lineRule="auto"/>
      <w:ind w:left="0" w:right="0"/>
      <w:jc w:val="both"/>
      <w:textAlignment w:val="auto"/>
    </w:pPr>
    <w:rPr>
      <w:rFonts w:cstheme="minorBidi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516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6D4BF9"/>
    <w:pPr>
      <w:ind w:left="720"/>
      <w:contextualSpacing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0F1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40F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25FB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FB8"/>
    <w:pPr>
      <w:spacing w:line="240" w:lineRule="auto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25FB8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FB8"/>
    <w:pPr>
      <w:spacing w:line="240" w:lineRule="auto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25F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178D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9178D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69178D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9178D"/>
    <w:rPr>
      <w:rFonts w:cs="Times New Roman"/>
      <w:rtl w:val="0"/>
      <w:cs w:val="0"/>
    </w:rPr>
  </w:style>
  <w:style w:type="character" w:styleId="Emphasis">
    <w:name w:val="Emphasis"/>
    <w:basedOn w:val="DefaultParagraphFont"/>
    <w:uiPriority w:val="20"/>
    <w:qFormat/>
    <w:rsid w:val="00534308"/>
    <w:rPr>
      <w:rFonts w:cs="Times New Roman"/>
      <w:i/>
      <w:iCs/>
      <w:rtl w:val="0"/>
      <w:cs w:val="0"/>
    </w:rPr>
  </w:style>
  <w:style w:type="paragraph" w:customStyle="1" w:styleId="CM3">
    <w:name w:val="CM3"/>
    <w:basedOn w:val="Normal"/>
    <w:next w:val="Normal"/>
    <w:uiPriority w:val="99"/>
    <w:rsid w:val="00E70B70"/>
    <w:pPr>
      <w:autoSpaceDE w:val="0"/>
      <w:autoSpaceDN w:val="0"/>
      <w:adjustRightInd w:val="0"/>
      <w:spacing w:line="240" w:lineRule="auto"/>
      <w:jc w:val="left"/>
    </w:pPr>
    <w:rPr>
      <w:rFonts w:ascii="EUAlbertina" w:hAnsi="EUAlbertina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3095-522B-44F9-8F41-33980853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3820</Words>
  <Characters>21780</Characters>
  <Application>Microsoft Office Word</Application>
  <DocSecurity>0</DocSecurity>
  <Lines>0</Lines>
  <Paragraphs>0</Paragraphs>
  <ScaleCrop>false</ScaleCrop>
  <Company/>
  <LinksUpToDate>false</LinksUpToDate>
  <CharactersWithSpaces>25549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2016-08-19T11:54:00Z</dcterms:created>
  <dcterms:modified xsi:type="dcterms:W3CDTF">2016-08-19T11:54:00Z</dcterms:modified>
</cp:coreProperties>
</file>