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004BC4" w:rsidP="00004BC4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RPr="00727213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themeColor="tx1" w:themeShade="FF"/>
        </w:rPr>
      </w:pPr>
      <w:r w:rsidRPr="00727213">
        <w:rPr>
          <w:rFonts w:ascii="Times New Roman" w:hAnsi="Times New Roman"/>
          <w:b/>
          <w:bCs/>
          <w:color w:themeColor="tx1" w:themeShade="FF"/>
        </w:rPr>
        <w:t>VLÁDA  SLOVENSKEJ  REPUBLIKY</w:t>
      </w:r>
    </w:p>
    <w:p w:rsidR="002074CE" w:rsidRPr="00727213" w:rsidP="002074CE">
      <w:pPr>
        <w:pStyle w:val="Zkladntext"/>
        <w:bidi w:val="0"/>
        <w:jc w:val="center"/>
        <w:rPr>
          <w:rFonts w:ascii="Times New Roman" w:hAnsi="Times New Roman"/>
          <w:b/>
          <w:bCs/>
          <w:color w:themeColor="tx1" w:themeShade="FF"/>
        </w:rPr>
      </w:pPr>
    </w:p>
    <w:p w:rsidR="002074CE" w:rsidRPr="00727213" w:rsidP="002074CE">
      <w:pPr>
        <w:pStyle w:val="Zkladntext"/>
        <w:bidi w:val="0"/>
        <w:rPr>
          <w:rFonts w:ascii="Times New Roman" w:hAnsi="Times New Roman"/>
          <w:b/>
          <w:bCs/>
          <w:color w:themeColor="tx1" w:themeShade="FF"/>
        </w:rPr>
      </w:pPr>
      <w:r w:rsidRPr="00727213">
        <w:rPr>
          <w:rFonts w:ascii="Times New Roman" w:hAnsi="Times New Roman"/>
          <w:b/>
          <w:bCs/>
          <w:color w:themeColor="tx1" w:themeShade="FF"/>
        </w:rPr>
        <w:t>Materiál na rokovanie</w:t>
      </w:r>
      <w:r w:rsidRPr="00727213" w:rsidR="00E63ABC">
        <w:rPr>
          <w:rFonts w:ascii="Times New Roman" w:hAnsi="Times New Roman"/>
          <w:b/>
          <w:bCs/>
          <w:color w:themeColor="tx1" w:themeShade="FF"/>
        </w:rPr>
        <w:tab/>
        <w:tab/>
        <w:tab/>
        <w:tab/>
        <w:tab/>
        <w:tab/>
      </w:r>
      <w:r w:rsidRPr="00727213" w:rsidR="00E63ABC">
        <w:rPr>
          <w:rFonts w:ascii="Times New Roman" w:hAnsi="Times New Roman"/>
          <w:bCs/>
          <w:color w:themeColor="tx1" w:themeShade="FF"/>
        </w:rPr>
        <w:t xml:space="preserve">Číslo: </w:t>
      </w:r>
      <w:r w:rsidRPr="00727213" w:rsidR="00727213">
        <w:rPr>
          <w:rFonts w:ascii="Times New Roman" w:hAnsi="Times New Roman"/>
          <w:bCs/>
          <w:color w:themeColor="tx1" w:themeShade="FF"/>
        </w:rPr>
        <w:t>UV-24768/2016</w:t>
      </w:r>
    </w:p>
    <w:p w:rsidR="002074CE" w:rsidRPr="00727213" w:rsidP="002074CE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727213">
        <w:rPr>
          <w:rFonts w:ascii="Times New Roman" w:hAnsi="Times New Roman"/>
          <w:b/>
          <w:bCs/>
          <w:color w:val="000000" w:themeColor="tx1" w:themeShade="FF"/>
        </w:rPr>
        <w:t xml:space="preserve">Národnej rady </w:t>
      </w:r>
    </w:p>
    <w:p w:rsidR="002074CE" w:rsidRPr="00727213" w:rsidP="002074CE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727213">
        <w:rPr>
          <w:rFonts w:ascii="Times New Roman" w:hAnsi="Times New Roman"/>
          <w:b/>
          <w:bCs/>
          <w:color w:val="000000" w:themeColor="tx1" w:themeShade="FF"/>
        </w:rPr>
        <w:t>Slovenskej republiky</w:t>
      </w:r>
    </w:p>
    <w:p w:rsidR="002074CE" w:rsidRPr="00727213" w:rsidP="002074CE">
      <w:pPr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FF4077" w:rsidRPr="00727213" w:rsidP="002074CE">
      <w:pPr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2074CE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CD31F3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DB41EA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551620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551620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2074CE" w:rsidRPr="00727213" w:rsidP="00C41F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  <w:r w:rsidRPr="00727213" w:rsidR="00BC166D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1</w:t>
      </w:r>
      <w:r w:rsidRPr="00727213" w:rsidR="00727213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80</w:t>
      </w:r>
    </w:p>
    <w:p w:rsidR="00562548" w:rsidRPr="00727213" w:rsidP="00C41FAE">
      <w:pPr>
        <w:bidi w:val="0"/>
        <w:rPr>
          <w:rFonts w:ascii="Times New Roman" w:hAnsi="Times New Roman"/>
          <w:color w:val="000000" w:themeColor="tx1" w:themeShade="FF"/>
        </w:rPr>
      </w:pPr>
    </w:p>
    <w:p w:rsidR="00DB41EA" w:rsidRPr="00727213" w:rsidP="00004BC4">
      <w:pPr>
        <w:pStyle w:val="Title"/>
        <w:bidi w:val="0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727213">
        <w:rPr>
          <w:rFonts w:ascii="Times New Roman" w:hAnsi="Times New Roman"/>
          <w:b/>
          <w:color w:val="000000" w:themeColor="tx1" w:themeShade="FF"/>
          <w:sz w:val="24"/>
          <w:szCs w:val="24"/>
        </w:rPr>
        <w:t>VLÁDNY NÁVRH</w:t>
      </w:r>
    </w:p>
    <w:p w:rsidR="00DB41EA" w:rsidRPr="00727213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kern w:val="32"/>
        </w:rPr>
      </w:pPr>
    </w:p>
    <w:p w:rsidR="00C41FAE" w:rsidRPr="00727213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kern w:val="32"/>
        </w:rPr>
      </w:pPr>
      <w:r w:rsidRPr="00727213">
        <w:rPr>
          <w:rFonts w:ascii="Times New Roman" w:hAnsi="Times New Roman"/>
          <w:b/>
          <w:bCs/>
          <w:color w:val="000000" w:themeColor="tx1" w:themeShade="FF"/>
          <w:kern w:val="32"/>
        </w:rPr>
        <w:t>Z</w:t>
      </w:r>
      <w:r w:rsidRPr="00727213" w:rsidR="00DB41EA">
        <w:rPr>
          <w:rFonts w:ascii="Times New Roman" w:hAnsi="Times New Roman"/>
          <w:b/>
          <w:bCs/>
          <w:color w:val="000000" w:themeColor="tx1" w:themeShade="FF"/>
          <w:kern w:val="32"/>
        </w:rPr>
        <w:t>ákon</w:t>
      </w: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 ... 201</w:t>
      </w:r>
      <w:r w:rsidR="00C94023">
        <w:rPr>
          <w:rFonts w:ascii="Times New Roman" w:hAnsi="Times New Roman"/>
          <w:b/>
          <w:bCs/>
          <w:kern w:val="32"/>
        </w:rPr>
        <w:t>6</w:t>
      </w:r>
      <w:r w:rsidRPr="00C41FAE">
        <w:rPr>
          <w:rFonts w:ascii="Times New Roman" w:hAnsi="Times New Roman"/>
          <w:b/>
          <w:bCs/>
          <w:kern w:val="32"/>
        </w:rPr>
        <w:t>,</w:t>
      </w:r>
    </w:p>
    <w:p w:rsidR="00004BC4" w:rsidP="00C94023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E63ABC" w:rsidP="00C94023">
      <w:pPr>
        <w:bidi w:val="0"/>
        <w:jc w:val="center"/>
        <w:rPr>
          <w:rFonts w:ascii="Times New Roman" w:hAnsi="Times New Roman"/>
          <w:b/>
          <w:bCs/>
          <w:kern w:val="32"/>
        </w:rPr>
      </w:pPr>
      <w:r w:rsidRPr="00B24345" w:rsidR="00B24345">
        <w:rPr>
          <w:rFonts w:ascii="Times New Roman" w:hAnsi="Times New Roman"/>
          <w:b/>
          <w:bCs/>
          <w:kern w:val="32"/>
        </w:rPr>
        <w:t>ktorým sa mení a dopĺňa zákon č. 129/2010 Z. z. o spotrebiteľských úveroch a o iných úveroch a pôžičkách pre spotrebiteľov a o zmene a doplnení niektorých zákonov v znení neskorších predpisov a ktorým sa menia a dopĺňajú niektoré zákony</w:t>
      </w:r>
    </w:p>
    <w:p w:rsidR="00B24345" w:rsidRPr="00E63ABC" w:rsidP="00E63ABC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60591B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E63ABC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064F5" w:rsidP="00C41FAE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24345" w:rsidR="00B24345">
              <w:rPr>
                <w:rFonts w:ascii="Times New Roman" w:hAnsi="Times New Roman" w:cs="Times New Roman"/>
                <w:b w:val="0"/>
                <w:sz w:val="24"/>
                <w:szCs w:val="24"/>
              </w:rPr>
              <w:t>ktorým sa mení a dopĺňa zákon č. 129/2010 Z. z. o spotrebiteľských úveroch a o iných úveroch a pôžičkách pre spotrebiteľov a o zmene a doplnení niektorých zákonov v znení neskorších predpisov a ktorým sa menia a dopĺňajú niektoré zákony</w:t>
            </w:r>
          </w:p>
        </w:tc>
      </w:tr>
    </w:tbl>
    <w:p w:rsidR="0060591B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0591B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3F4FAA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A25172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8712FB" w:rsidRPr="00C10153" w:rsidP="00C41FAE">
      <w:pPr>
        <w:bidi w:val="0"/>
        <w:ind w:left="2124" w:firstLine="708"/>
        <w:rPr>
          <w:rFonts w:ascii="Times New Roman" w:hAnsi="Times New Roman"/>
        </w:rPr>
      </w:pPr>
      <w:r w:rsidR="00C41FAE">
        <w:rPr>
          <w:rFonts w:ascii="Times New Roman" w:hAnsi="Times New Roman"/>
          <w:b/>
          <w:bCs/>
        </w:rPr>
        <w:t>B</w:t>
      </w:r>
      <w:r w:rsidRPr="00C10153" w:rsidR="00C41FAE">
        <w:rPr>
          <w:rFonts w:ascii="Times New Roman" w:hAnsi="Times New Roman"/>
          <w:b/>
          <w:bCs/>
        </w:rPr>
        <w:t xml:space="preserve">ratislava, </w:t>
      </w:r>
      <w:r w:rsidR="00A50043">
        <w:rPr>
          <w:rFonts w:ascii="Times New Roman" w:hAnsi="Times New Roman"/>
          <w:b/>
          <w:bCs/>
        </w:rPr>
        <w:t>august</w:t>
      </w:r>
      <w:r w:rsidRPr="00C10153" w:rsidR="00C41FAE">
        <w:rPr>
          <w:rFonts w:ascii="Times New Roman" w:hAnsi="Times New Roman"/>
          <w:b/>
          <w:bCs/>
        </w:rPr>
        <w:t xml:space="preserve"> 201</w:t>
      </w:r>
      <w:r w:rsidR="00B24345">
        <w:rPr>
          <w:rFonts w:ascii="Times New Roman" w:hAnsi="Times New Roman"/>
          <w:b/>
          <w:bCs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04BC4"/>
    <w:rsid w:val="00037823"/>
    <w:rsid w:val="00050F7B"/>
    <w:rsid w:val="00062025"/>
    <w:rsid w:val="00066501"/>
    <w:rsid w:val="000B4EA1"/>
    <w:rsid w:val="000D27EF"/>
    <w:rsid w:val="000D2C30"/>
    <w:rsid w:val="000E3AF6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15BC1"/>
    <w:rsid w:val="00321438"/>
    <w:rsid w:val="003222E7"/>
    <w:rsid w:val="00322489"/>
    <w:rsid w:val="00336F23"/>
    <w:rsid w:val="00345EC5"/>
    <w:rsid w:val="00347131"/>
    <w:rsid w:val="00395332"/>
    <w:rsid w:val="003B7910"/>
    <w:rsid w:val="003C13E5"/>
    <w:rsid w:val="003F4FAA"/>
    <w:rsid w:val="004A74F0"/>
    <w:rsid w:val="004E72F3"/>
    <w:rsid w:val="004E7C26"/>
    <w:rsid w:val="00512BB8"/>
    <w:rsid w:val="00525F33"/>
    <w:rsid w:val="00534B5A"/>
    <w:rsid w:val="0053530F"/>
    <w:rsid w:val="00551620"/>
    <w:rsid w:val="00552FC5"/>
    <w:rsid w:val="00560D7C"/>
    <w:rsid w:val="00562548"/>
    <w:rsid w:val="00584054"/>
    <w:rsid w:val="00590311"/>
    <w:rsid w:val="005948FB"/>
    <w:rsid w:val="005B012A"/>
    <w:rsid w:val="005E14E0"/>
    <w:rsid w:val="0060591B"/>
    <w:rsid w:val="00611EAF"/>
    <w:rsid w:val="00624D19"/>
    <w:rsid w:val="00653C6F"/>
    <w:rsid w:val="0067562E"/>
    <w:rsid w:val="00695CD3"/>
    <w:rsid w:val="006C0040"/>
    <w:rsid w:val="006F7C64"/>
    <w:rsid w:val="00704693"/>
    <w:rsid w:val="007135B7"/>
    <w:rsid w:val="0072226E"/>
    <w:rsid w:val="007226F4"/>
    <w:rsid w:val="0072423E"/>
    <w:rsid w:val="00727213"/>
    <w:rsid w:val="00757BC6"/>
    <w:rsid w:val="0077585E"/>
    <w:rsid w:val="00782602"/>
    <w:rsid w:val="00792075"/>
    <w:rsid w:val="007A4360"/>
    <w:rsid w:val="007B3E13"/>
    <w:rsid w:val="007B58E1"/>
    <w:rsid w:val="007D2CDB"/>
    <w:rsid w:val="007F2740"/>
    <w:rsid w:val="008712FB"/>
    <w:rsid w:val="008720B1"/>
    <w:rsid w:val="00885156"/>
    <w:rsid w:val="008B4B28"/>
    <w:rsid w:val="008C1D9E"/>
    <w:rsid w:val="0090334C"/>
    <w:rsid w:val="009064F5"/>
    <w:rsid w:val="009107BB"/>
    <w:rsid w:val="009145B7"/>
    <w:rsid w:val="00942CEA"/>
    <w:rsid w:val="0098118C"/>
    <w:rsid w:val="00995C17"/>
    <w:rsid w:val="009D12F7"/>
    <w:rsid w:val="009D33CE"/>
    <w:rsid w:val="00A01851"/>
    <w:rsid w:val="00A25172"/>
    <w:rsid w:val="00A50043"/>
    <w:rsid w:val="00A50C61"/>
    <w:rsid w:val="00AF7B21"/>
    <w:rsid w:val="00B168BD"/>
    <w:rsid w:val="00B24345"/>
    <w:rsid w:val="00B9065B"/>
    <w:rsid w:val="00B942F8"/>
    <w:rsid w:val="00BB3FB3"/>
    <w:rsid w:val="00BB7D67"/>
    <w:rsid w:val="00BC166D"/>
    <w:rsid w:val="00BC3CBD"/>
    <w:rsid w:val="00BE044B"/>
    <w:rsid w:val="00BE5169"/>
    <w:rsid w:val="00C065CB"/>
    <w:rsid w:val="00C10153"/>
    <w:rsid w:val="00C17450"/>
    <w:rsid w:val="00C25B85"/>
    <w:rsid w:val="00C32C8A"/>
    <w:rsid w:val="00C41FAE"/>
    <w:rsid w:val="00C57285"/>
    <w:rsid w:val="00C57593"/>
    <w:rsid w:val="00C8312A"/>
    <w:rsid w:val="00C87E54"/>
    <w:rsid w:val="00C94023"/>
    <w:rsid w:val="00CA6EF8"/>
    <w:rsid w:val="00CD31F3"/>
    <w:rsid w:val="00CD6552"/>
    <w:rsid w:val="00D30138"/>
    <w:rsid w:val="00D5000A"/>
    <w:rsid w:val="00D75F17"/>
    <w:rsid w:val="00D777AE"/>
    <w:rsid w:val="00D939B2"/>
    <w:rsid w:val="00DB41EA"/>
    <w:rsid w:val="00E01714"/>
    <w:rsid w:val="00E37C94"/>
    <w:rsid w:val="00E63ABC"/>
    <w:rsid w:val="00EA236B"/>
    <w:rsid w:val="00EE073E"/>
    <w:rsid w:val="00F0651E"/>
    <w:rsid w:val="00F0756B"/>
    <w:rsid w:val="00F4309F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004BC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04BC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004BC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04BC4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004B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04BC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481F-559F-438F-8240-D6386C57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130</Words>
  <Characters>741</Characters>
  <Application>Microsoft Office Word</Application>
  <DocSecurity>0</DocSecurity>
  <Lines>0</Lines>
  <Paragraphs>0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Konecna Zofia</cp:lastModifiedBy>
  <cp:revision>5</cp:revision>
  <cp:lastPrinted>2016-08-17T11:38:00Z</cp:lastPrinted>
  <dcterms:created xsi:type="dcterms:W3CDTF">2016-08-17T06:53:00Z</dcterms:created>
  <dcterms:modified xsi:type="dcterms:W3CDTF">2016-08-17T11:38:00Z</dcterms:modified>
</cp:coreProperties>
</file>