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F43588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 w:rsidP="00CE3D15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CE3D15">
              <w:rPr>
                <w:rFonts w:ascii="Times" w:hAnsi="Times" w:cs="Times"/>
                <w:sz w:val="20"/>
                <w:szCs w:val="20"/>
              </w:rPr>
              <w:t>Vládny návrh z</w:t>
            </w:r>
            <w:r>
              <w:rPr>
                <w:rFonts w:ascii="Times" w:hAnsi="Times" w:cs="Times"/>
                <w:sz w:val="20"/>
                <w:szCs w:val="20"/>
              </w:rPr>
              <w:t>ákon ktorým sa dopĺňa zákon č. 592/2006 Z. z. o poskytovaní vianočného príspevku niektorým poberateľom dôchodku a o doplnení niektorých zákonov v 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práce, sociálnych vecí a rodiny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30.5.2016</w:t>
              <w:br/>
              <w:t>Ukončenie: 10.6.2016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16.06.2016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F43588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Jednorazové zvýšenie vianočného príspevku niektorým poberateľom dôchodkových dávok.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 w:rsidP="00CE3D15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predloženého návrhu je v roku 2016 poskytnúť jednorazové zvýšenie vianočného príspevku pre poberateľov nízkych dôchodkov, čím sa prispeje k zvýšeniu životnej úrovne nízkopríjmových poberateľov dôchodkov vo vianočnom období.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 w:rsidP="00CE3D15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Poberatelia dôchodku podľa § 1 ods. 1 a 2 zákona č. 592/2006 Z. z. o poskytovaní vianočného príspevku, ktorých úhrn súm dôchodkov podľa § 1 ods. 1, 2 a 10 nepresiahne dvojnásobok sumy životného minima pre jednu plnoletú fyzickú osobu podľa osobitného predpisu (396,18 eur).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 w:rsidP="00CE3D15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Poskytovanie vianočného príspevku bez jednorazového zvýšenia. V takomto prípade by maximálna suma vianočného príspevku dôchodcov, ktorých celkový dôchodkový príjem neprevyšuje sumu životného minima pre jednu plnoletú osobu predstavovala 87,26 eura.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F43588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F43588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 w:rsidP="00CE3D15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Vplyvy na rozpočet verejnej správy – celkový vplyv na rozpočet verejnej správy bude negatívny z dôvodu, že sa predpokladajú vyššie výdavky na jednorazové zvýšenie sumy vianočného príspevku v porovnaní so schváleným rozpočtom kapitoly Ministerstva práce, sociálnych vecí a rodiny Slovenskej republiky na rok 2016.Sociálne vplyvy – celkový vplyv je pozitívny na príjmy oprávneného okruhu poberateľov jednorazového zvýšenia sumy vianočného príspevku.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Mgr. Miroslav Danček, </w:t>
              <w:br/>
              <w:t>email: miroslav.dancek@employment.gov.sk</w:t>
              <w:br/>
              <w:t>tel.: 02/20461930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 w:rsidP="00CE3D15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Sociálna poisťovňa: Počet dôchodcov, ktorým sa vyplácal dôchodok k 31.1.2016 v triedení podľa druhu dôchodku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F4358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43588" w:rsidP="00CE3D15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Komisia na posudzovanie vybraných vplyvov vyjadrila súhlasné stanovisko s</w:t>
            </w:r>
            <w:r w:rsidR="00CE3D15">
              <w:rPr>
                <w:rFonts w:ascii="Times" w:hAnsi="Times" w:cs="Times"/>
                <w:sz w:val="20"/>
                <w:szCs w:val="20"/>
              </w:rPr>
              <w:t> vládnym n</w:t>
            </w:r>
            <w:r>
              <w:rPr>
                <w:rFonts w:ascii="Times" w:hAnsi="Times" w:cs="Times"/>
                <w:sz w:val="20"/>
                <w:szCs w:val="20"/>
              </w:rPr>
              <w:t>ávrhom zákona, ktorým sa dopĺňa zákon č. 592/2006 Z. z. o poskytovaní vianočného príspevku niektorým poberateľom dôchodku a o doplnení niektorých zákonov v znení neskorších predpisov a neuplatnila k materiálu žiadne pripomienky a odporúčania.</w:t>
            </w: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BEC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14F4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2E05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2223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2F3F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3D15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588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5.7.2016 13:41:40"/>
    <f:field ref="objchangedby" par="" text="Administrator, System"/>
    <f:field ref="objmodifiedat" par="" text="15.7.2016 13:41:43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592</Words>
  <Characters>3378</Characters>
  <Application>Microsoft Office Word</Application>
  <DocSecurity>0</DocSecurity>
  <Lines>0</Lines>
  <Paragraphs>0</Paragraphs>
  <ScaleCrop>false</ScaleCrop>
  <Company>UVSR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Cebulakova Monika</cp:lastModifiedBy>
  <cp:revision>3</cp:revision>
  <dcterms:created xsi:type="dcterms:W3CDTF">2016-08-17T12:49:00Z</dcterms:created>
  <dcterms:modified xsi:type="dcterms:W3CDTF">2016-08-17T12:54:00Z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COO.2145.1000.3.1510210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10. 6. 2016</vt:lpwstr>
  </property>
  <property fmtid="{D5CDD505-2E9C-101B-9397-08002B2CF9AE}" pid="6" name="FSC#SKEDITIONSLOVLEX@103.510:AttrDateDocPropZaciatokPKK">
    <vt:lpwstr>30. 5. 2016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Poskytovanie vianočného príspevku bez jednorazového zvýšenia. V takomto prípade by maximálna suma vianočného príspevku dôchodcov, ktorých celkový dôchodkový príjem neprevyšuje sumu životného minima pre jednu plnoletú osobu predstavovala 87,26 eura.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bezpredmetné,</vt:lpwstr>
  </property>
  <property fmtid="{D5CDD505-2E9C-101B-9397-08002B2CF9AE}" pid="16" name="FSC#SKEDITIONSLOVLEX@103.510:AttrStrListDocPropInfoZaciatokKonania">
    <vt:lpwstr>bezpredmetné,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bezpredmetné,</vt:lpwstr>
  </property>
  <property fmtid="{D5CDD505-2E9C-101B-9397-08002B2CF9AE}" pid="20" name="FSC#SKEDITIONSLOVLEX@103.510:AttrStrListDocPropLehotaPrebratieSmernice">
    <vt:lpwstr>bezpredmetné,</vt:lpwstr>
  </property>
  <property fmtid="{D5CDD505-2E9C-101B-9397-08002B2CF9AE}" pid="21" name="FSC#SKEDITIONSLOVLEX@103.510:AttrStrListDocPropNazovPredpisuEU">
    <vt:lpwstr>- rozsudku ESD C-361/13 Európska komisia proti Slovenskej republike.</vt:lpwstr>
  </property>
  <property fmtid="{D5CDD505-2E9C-101B-9397-08002B2CF9AE}" pid="22" name="FSC#SKEDITIONSLOVLEX@103.510:AttrStrListDocPropPoznamkaVplyv">
    <vt:lpwstr>Vplyvy na rozpočet verejnej správy – celkový vplyv na rozpočet verejnej správy bude negatívny z dôvodu, že sa predpokladajú vyššie výdavky na jednorazové zvýšenie sumy vianočného príspevku v porovnaní so schváleným rozpočtom kapitoly Ministerstva práce, s</vt:lpwstr>
  </property>
  <property fmtid="{D5CDD505-2E9C-101B-9397-08002B2CF9AE}" pid="23" name="FSC#SKEDITIONSLOVLEX@103.510:AttrStrListDocPropPrimarnePravoEU">
    <vt:lpwstr>- články 151 a 153 Zmluvy o fungovaní Európskej únie,</vt:lpwstr>
  </property>
  <property fmtid="{D5CDD505-2E9C-101B-9397-08002B2CF9AE}" pid="24" name="FSC#SKEDITIONSLOVLEX@103.510:AttrStrListDocPropProblematikaPPa">
    <vt:lpwstr>je upravená v práve Európskych spoločenstiev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nie je upravená,  </vt:lpwstr>
  </property>
  <property fmtid="{D5CDD505-2E9C-101B-9397-08002B2CF9AE}" pid="27" name="FSC#SKEDITIONSLOVLEX@103.510:AttrStrListDocPropSekundarneLegPravoPO">
    <vt:lpwstr>nie je upravená,  </vt:lpwstr>
  </property>
  <property fmtid="{D5CDD505-2E9C-101B-9397-08002B2CF9AE}" pid="28" name="FSC#SKEDITIONSLOVLEX@103.510:AttrStrListDocPropSekundarneNelegPravoPO">
    <vt:lpwstr>nie je upravená,  </vt:lpwstr>
  </property>
  <property fmtid="{D5CDD505-2E9C-101B-9397-08002B2CF9AE}" pid="29" name="FSC#SKEDITIONSLOVLEX@103.510:AttrStrListDocPropStanoviskoGest">
    <vt:lpwstr>Komisia na posudzovanie vybraných vplyvov vyjadrila súhlasné stanovisko s Návrhom zákona, ktorým sa dopĺňa zákon č. 592/2006 Z. z. o poskytovaní vianočného príspevku niektorým poberateľom dôchodku a o doplnení niektorých zákonov v znení neskorších predpis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592/2006 Z. z. o poskytovaní vianočného príspevku niektorým poberateľom dôchodku a o doplnení niektorých zákonov v zn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dopĺňa zákon č. 592/2006 Z. z. o poskytovaní vianočného príspevku niektorým poberateľom dôchodku a&amp;nbsp;o doplnení niektorý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republiky,_x000D__x000D_minister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LP/2016/617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Právo sociálneho zabezpečenia</vt:lpwstr>
  </property>
  <property fmtid="{D5CDD505-2E9C-101B-9397-08002B2CF9AE}" pid="125" name="FSC#SKEDITIONSLOVLEX@103.510:nazovpredpis">
    <vt:lpwstr> ktorým sa dopĺňa zákon č. 592/2006 Z. z. o poskytovaní vianočného príspevku niektorým poberateľom dôchodku a o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dopĺňa zákon č. 592/2006 Z. z. o poskytovaní vianočného príspevku niektorým poberateľom dôchodku a o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12505/2016-M_OPVA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&lt;p&gt;Verejnosť bola o príprave návrhu zákona, ktorým sa dopĺňa zákon č. 592/2006 Z. z. o poskytovaní vianočného príspevku niektorým poberateľom dôchodku a&amp;nbsp;o doplnení niektorých zákonov v&amp;nbsp;znení neskorších predpisov informovaná prostredníctvom predb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