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  <w:t>NÁRODNÁ  RADA  SLOVENSKEJ  REPUBLIKY</w:t>
      </w:r>
    </w:p>
    <w:p w:rsidR="001541D8" w:rsidRPr="001541D8" w:rsidP="001541D8">
      <w:pPr>
        <w:bidi w:val="0"/>
        <w:spacing w:line="240" w:lineRule="auto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sz w:val="32"/>
          <w:szCs w:val="32"/>
          <w:lang w:eastAsia="sk-SK"/>
        </w:rPr>
        <w:tab/>
        <w:tab/>
        <w:tab/>
        <w:tab/>
        <w:tab/>
      </w:r>
      <w:r w:rsidRPr="001541D8">
        <w:rPr>
          <w:rFonts w:ascii="Times New Roman" w:hAnsi="Times New Roman" w:cs="Times New Roman"/>
          <w:b/>
          <w:sz w:val="32"/>
          <w:szCs w:val="32"/>
          <w:lang w:eastAsia="sk-SK"/>
        </w:rPr>
        <w:t>VII. volebné obdobie</w:t>
      </w:r>
    </w:p>
    <w:p w:rsidR="001541D8" w:rsidRPr="001541D8" w:rsidP="001541D8">
      <w:pPr>
        <w:bidi w:val="0"/>
        <w:spacing w:line="240" w:lineRule="auto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           ––––––––––––––––––––––––––––––––––––––––––––––––––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="00BE7E79">
        <w:rPr>
          <w:rFonts w:ascii="Times New Roman" w:hAnsi="Times New Roman" w:cs="Times New Roman"/>
          <w:b/>
          <w:sz w:val="32"/>
          <w:szCs w:val="32"/>
        </w:rPr>
        <w:t>188</w:t>
      </w:r>
    </w:p>
    <w:p w:rsidR="001541D8" w:rsidRPr="001541D8" w:rsidP="001541D8">
      <w:pPr>
        <w:tabs>
          <w:tab w:val="left" w:pos="284"/>
        </w:tabs>
        <w:bidi w:val="0"/>
        <w:spacing w:line="240" w:lineRule="auto"/>
        <w:jc w:val="center"/>
        <w:rPr>
          <w:rFonts w:ascii="Times New Roman" w:hAnsi="Times New Roman" w:cs="Times New Roman"/>
          <w:b/>
          <w:lang w:eastAsia="sk-SK"/>
        </w:rPr>
      </w:pPr>
    </w:p>
    <w:p w:rsidR="001541D8" w:rsidRPr="001541D8" w:rsidP="001541D8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VLÁDNY  NÁVRH</w:t>
      </w:r>
    </w:p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eastAsia="sk-SK"/>
        </w:rPr>
      </w:pPr>
    </w:p>
    <w:p w:rsidR="005A3E97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1D8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D8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RPr="00DC1401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01">
        <w:rPr>
          <w:rFonts w:ascii="Times New Roman" w:hAnsi="Times New Roman" w:cs="Times New Roman"/>
          <w:b/>
          <w:sz w:val="24"/>
          <w:szCs w:val="24"/>
        </w:rPr>
        <w:t>z .......</w:t>
      </w:r>
      <w:r w:rsidR="00DC1401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Pr="00DC1401">
        <w:rPr>
          <w:rFonts w:ascii="Times New Roman" w:hAnsi="Times New Roman" w:cs="Times New Roman"/>
          <w:b/>
          <w:sz w:val="24"/>
          <w:szCs w:val="24"/>
        </w:rPr>
        <w:t xml:space="preserve"> 2016,</w:t>
      </w:r>
    </w:p>
    <w:p w:rsidR="002952B3" w:rsidRPr="00DC1401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D8">
        <w:rPr>
          <w:rFonts w:ascii="Times New Roman" w:hAnsi="Times New Roman" w:cs="Times New Roman"/>
          <w:b/>
          <w:bCs/>
          <w:sz w:val="24"/>
          <w:szCs w:val="24"/>
        </w:rPr>
        <w:t xml:space="preserve">ktorým sa dopĺňa zákon č. 461/2003 Z. z. o sociálnom poistení v znení neskorších predpisov </w:t>
      </w: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2B3" w:rsidRPr="001541D8" w:rsidP="002952B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1D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2952B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1401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2B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D8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DC1401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8A7" w:rsidRPr="001541D8" w:rsidP="002952B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1D8" w:rsidR="002952B3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</w:t>
      </w:r>
    </w:p>
    <w:p w:rsidR="002952B3" w:rsidRPr="001541D8" w:rsidP="008518A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1D8">
        <w:rPr>
          <w:rFonts w:ascii="Times New Roman" w:hAnsi="Times New Roman" w:cs="Times New Roman"/>
          <w:sz w:val="24"/>
          <w:szCs w:val="24"/>
        </w:rPr>
        <w:t>č. 600/2003 Z. z., zákona č. 5/2004 Z. z., zákona č. 43/2004 Z. z., zákona č. 186/2004 Z. z., zákona č. 365/2004 Z. z., zákona č. 391/2004 Z. z.,</w:t>
      </w:r>
      <w:r w:rsidRPr="001541D8" w:rsidR="008518A7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>zákona č. 439/2004 Z. z., zákona č. 523/2004 Z. z., zákona č. 721/2004 Z. z., zákona č. 82/2005 Z. z., zákona č. 244/2005 Z. z., zákona č. 351/2005 Z. z., zákona č. 534/2005 Z</w:t>
      </w:r>
      <w:r w:rsidRPr="001541D8" w:rsidR="008518A7">
        <w:rPr>
          <w:rFonts w:ascii="Times New Roman" w:hAnsi="Times New Roman" w:cs="Times New Roman"/>
          <w:sz w:val="24"/>
          <w:szCs w:val="24"/>
        </w:rPr>
        <w:t xml:space="preserve">. z., zákona č. 584/2005 Z. z., </w:t>
      </w:r>
      <w:r w:rsidRPr="001541D8">
        <w:rPr>
          <w:rFonts w:ascii="Times New Roman" w:hAnsi="Times New Roman" w:cs="Times New Roman"/>
          <w:sz w:val="24"/>
          <w:szCs w:val="24"/>
        </w:rPr>
        <w:t xml:space="preserve">zákona č. 310/2006 Z. z., nálezu Ústavného súdu Slovenskej republiky č. 460/2006 Z. z., zákona č. 529/2006 Z. z., </w:t>
      </w:r>
      <w:r w:rsidRPr="001541D8" w:rsidR="003F3550">
        <w:rPr>
          <w:rFonts w:ascii="Times New Roman" w:hAnsi="Times New Roman" w:cs="Times New Roman"/>
          <w:sz w:val="24"/>
          <w:szCs w:val="24"/>
        </w:rPr>
        <w:t xml:space="preserve">uznesenia Ústavného súdu Slovenskej republiky č. 566/2006 Z. z., </w:t>
      </w:r>
      <w:r w:rsidRPr="001541D8">
        <w:rPr>
          <w:rFonts w:ascii="Times New Roman" w:hAnsi="Times New Roman" w:cs="Times New Roman"/>
          <w:sz w:val="24"/>
          <w:szCs w:val="24"/>
        </w:rPr>
        <w:t>zákona č. 592/2006 Z. z., zákona č. 677/2006 Z</w:t>
      </w:r>
      <w:r w:rsidRPr="001541D8" w:rsidR="008518A7">
        <w:rPr>
          <w:rFonts w:ascii="Times New Roman" w:hAnsi="Times New Roman" w:cs="Times New Roman"/>
          <w:sz w:val="24"/>
          <w:szCs w:val="24"/>
        </w:rPr>
        <w:t xml:space="preserve">. z., zákona č. 274/2007 Z. z., </w:t>
      </w:r>
      <w:r w:rsidRPr="001541D8">
        <w:rPr>
          <w:rFonts w:ascii="Times New Roman" w:hAnsi="Times New Roman" w:cs="Times New Roman"/>
          <w:sz w:val="24"/>
          <w:szCs w:val="24"/>
        </w:rPr>
        <w:t>zákona č. 519/2007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41D8">
        <w:rPr>
          <w:rFonts w:ascii="Times New Roman" w:hAnsi="Times New Roman" w:cs="Times New Roman"/>
          <w:sz w:val="24"/>
          <w:szCs w:val="24"/>
        </w:rPr>
        <w:t xml:space="preserve"> Z. z., zákona č. 555/2007 Z. z., zákona č. 659/2007 Z. z., nálezu Ústavného súdu Slovenskej republiky č. 204/2008 Z. z.,</w:t>
      </w:r>
      <w:r w:rsidRPr="001541D8" w:rsidR="008518A7">
        <w:rPr>
          <w:rFonts w:ascii="Times New Roman" w:hAnsi="Times New Roman" w:cs="Times New Roman"/>
          <w:color w:val="505050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 xml:space="preserve">zákona č. 434/2008 Z. z., zákona č. 449/2008 Z. z., zákona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41D8">
        <w:rPr>
          <w:rFonts w:ascii="Times New Roman" w:hAnsi="Times New Roman" w:cs="Times New Roman"/>
          <w:sz w:val="24"/>
          <w:szCs w:val="24"/>
        </w:rPr>
        <w:t xml:space="preserve">č. 599/2008 Z. z., zákona č. 108/2009 Z. z., zákona č. 192/2009 Z. z., zákona č. 200/2009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</w:t>
      </w:r>
      <w:r w:rsidRPr="001541D8">
        <w:rPr>
          <w:rFonts w:ascii="Times New Roman" w:hAnsi="Times New Roman" w:cs="Times New Roman"/>
          <w:sz w:val="24"/>
          <w:szCs w:val="24"/>
        </w:rPr>
        <w:t>Z. z., zákona č. 285/2009 Z. z., zákona č. 571/2009 Z. z.,</w:t>
      </w:r>
      <w:r w:rsidRPr="001541D8" w:rsidR="00C2591E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 xml:space="preserve">zákona č. 572/2009 Z. z., zákona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</w:t>
      </w:r>
      <w:r w:rsidRPr="001541D8">
        <w:rPr>
          <w:rFonts w:ascii="Times New Roman" w:hAnsi="Times New Roman" w:cs="Times New Roman"/>
          <w:sz w:val="24"/>
          <w:szCs w:val="24"/>
        </w:rPr>
        <w:t xml:space="preserve">č. 52/2010 Z. z., zákona č. 151/2010 Z. z., zákona č. 403/2010 Z. z., zákona č. 543/2010 Z. z., zákona č. 125/2011Z. z., zákona č. 223/2011 Z. z., zákona č. 250/2011 Z. z., zákona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41D8">
        <w:rPr>
          <w:rFonts w:ascii="Times New Roman" w:hAnsi="Times New Roman" w:cs="Times New Roman"/>
          <w:sz w:val="24"/>
          <w:szCs w:val="24"/>
        </w:rPr>
        <w:t xml:space="preserve">č. 334/2011 Z. z., zákona č. 348/2011 Z. z., zákona č. 521/2011 Z. z., zákona č. 69/2012 Z. z., zákona č. 252/2012 Z. z., zákona č. 413/2012 Z. z., zákona č. 96/2013 Z. z., zákona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41D8">
        <w:rPr>
          <w:rFonts w:ascii="Times New Roman" w:hAnsi="Times New Roman" w:cs="Times New Roman"/>
          <w:sz w:val="24"/>
          <w:szCs w:val="24"/>
        </w:rPr>
        <w:t xml:space="preserve">č. 338/2013 Z. z., zákona č. 352/2013 Z. z., zákona č. 183/2014 Z. z., zákona č. 195/2014 </w:t>
      </w:r>
      <w:r w:rsidR="007425E1">
        <w:rPr>
          <w:rFonts w:ascii="Times New Roman" w:hAnsi="Times New Roman" w:cs="Times New Roman"/>
          <w:sz w:val="24"/>
          <w:szCs w:val="24"/>
        </w:rPr>
        <w:t xml:space="preserve">     </w:t>
      </w:r>
      <w:r w:rsidRPr="001541D8">
        <w:rPr>
          <w:rFonts w:ascii="Times New Roman" w:hAnsi="Times New Roman" w:cs="Times New Roman"/>
          <w:sz w:val="24"/>
          <w:szCs w:val="24"/>
        </w:rPr>
        <w:t>Z. z., zákona č. 204/2014 Z. z., zákona č. 240/2014 Z. z.</w:t>
      </w:r>
      <w:r w:rsidRPr="001541D8" w:rsidR="00080EF0">
        <w:rPr>
          <w:rFonts w:ascii="Times New Roman" w:hAnsi="Times New Roman" w:cs="Times New Roman"/>
          <w:sz w:val="24"/>
          <w:szCs w:val="24"/>
        </w:rPr>
        <w:t>,</w:t>
      </w:r>
      <w:r w:rsidRPr="001541D8">
        <w:rPr>
          <w:rFonts w:ascii="Times New Roman" w:hAnsi="Times New Roman" w:cs="Times New Roman"/>
          <w:sz w:val="24"/>
          <w:szCs w:val="24"/>
        </w:rPr>
        <w:t> zákona č. 298/2014 Z. z.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, zákona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41D8" w:rsidR="00080EF0">
        <w:rPr>
          <w:rFonts w:ascii="Times New Roman" w:hAnsi="Times New Roman" w:cs="Times New Roman"/>
          <w:sz w:val="24"/>
          <w:szCs w:val="24"/>
        </w:rPr>
        <w:t>č.</w:t>
      </w:r>
      <w:r w:rsidRPr="001541D8">
        <w:rPr>
          <w:rFonts w:ascii="Times New Roman" w:hAnsi="Times New Roman" w:cs="Times New Roman"/>
          <w:sz w:val="24"/>
          <w:szCs w:val="24"/>
        </w:rPr>
        <w:t xml:space="preserve"> 25/2015 Z. z.,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 zákona č. 32/2015 Z. z., 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61/2015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77/2015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87/2015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112/2015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140/2015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176/2015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336/2015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378/2015 Z. z., 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1541D8">
        <w:rPr>
          <w:rFonts w:ascii="Times New Roman" w:hAnsi="Times New Roman" w:cs="Times New Roman"/>
          <w:sz w:val="24"/>
          <w:szCs w:val="24"/>
        </w:rPr>
        <w:t xml:space="preserve">407/2015 </w:t>
      </w:r>
      <w:r w:rsidR="00DC1401">
        <w:rPr>
          <w:rFonts w:ascii="Times New Roman" w:hAnsi="Times New Roman" w:cs="Times New Roman"/>
          <w:sz w:val="24"/>
          <w:szCs w:val="24"/>
        </w:rPr>
        <w:t xml:space="preserve">     </w:t>
      </w:r>
      <w:r w:rsidRPr="001541D8">
        <w:rPr>
          <w:rFonts w:ascii="Times New Roman" w:hAnsi="Times New Roman" w:cs="Times New Roman"/>
          <w:sz w:val="24"/>
          <w:szCs w:val="24"/>
        </w:rPr>
        <w:t>Z. z</w:t>
      </w:r>
      <w:r w:rsidRPr="001541D8" w:rsidR="00080EF0">
        <w:rPr>
          <w:rFonts w:ascii="Times New Roman" w:hAnsi="Times New Roman" w:cs="Times New Roman"/>
          <w:sz w:val="24"/>
          <w:szCs w:val="24"/>
        </w:rPr>
        <w:t>.</w:t>
      </w:r>
      <w:r w:rsidRPr="001541D8" w:rsidR="00E51E3B">
        <w:rPr>
          <w:rFonts w:ascii="Times New Roman" w:hAnsi="Times New Roman" w:cs="Times New Roman"/>
          <w:sz w:val="24"/>
          <w:szCs w:val="24"/>
        </w:rPr>
        <w:t>,</w:t>
      </w:r>
      <w:r w:rsidRPr="001541D8" w:rsidR="00AC69A4">
        <w:rPr>
          <w:rFonts w:ascii="Times New Roman" w:hAnsi="Times New Roman" w:cs="Times New Roman"/>
          <w:sz w:val="24"/>
          <w:szCs w:val="24"/>
        </w:rPr>
        <w:t xml:space="preserve"> </w:t>
      </w:r>
      <w:r w:rsidRPr="001541D8" w:rsidR="00624DAF">
        <w:rPr>
          <w:rFonts w:ascii="Times New Roman" w:hAnsi="Times New Roman" w:cs="Times New Roman"/>
          <w:sz w:val="24"/>
          <w:szCs w:val="24"/>
        </w:rPr>
        <w:t>zákona č.</w:t>
      </w:r>
      <w:r w:rsidRPr="001541D8" w:rsidR="00080EF0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>440/2015 Z. z.</w:t>
      </w:r>
      <w:r w:rsidRPr="001541D8" w:rsidR="00557A38">
        <w:rPr>
          <w:rFonts w:ascii="Times New Roman" w:hAnsi="Times New Roman" w:cs="Times New Roman"/>
          <w:sz w:val="24"/>
          <w:szCs w:val="24"/>
        </w:rPr>
        <w:t xml:space="preserve"> </w:t>
      </w:r>
      <w:r w:rsidRPr="001541D8" w:rsidR="00AC69A4">
        <w:rPr>
          <w:rFonts w:ascii="Times New Roman" w:hAnsi="Times New Roman" w:cs="Times New Roman"/>
          <w:sz w:val="24"/>
          <w:szCs w:val="24"/>
        </w:rPr>
        <w:t xml:space="preserve">a </w:t>
      </w:r>
      <w:r w:rsidRPr="001541D8" w:rsidR="00E51E3B">
        <w:rPr>
          <w:rFonts w:ascii="Times New Roman" w:hAnsi="Times New Roman" w:cs="Times New Roman"/>
          <w:sz w:val="24"/>
          <w:szCs w:val="24"/>
        </w:rPr>
        <w:t xml:space="preserve">zákona č. 125/2016 Z. z. </w:t>
      </w:r>
      <w:r w:rsidRPr="001541D8">
        <w:rPr>
          <w:rFonts w:ascii="Times New Roman" w:hAnsi="Times New Roman" w:cs="Times New Roman"/>
          <w:sz w:val="24"/>
          <w:szCs w:val="24"/>
        </w:rPr>
        <w:t>sa dopĺňa takto:</w:t>
      </w:r>
    </w:p>
    <w:p w:rsidR="00B41E42" w:rsidRPr="001541D8" w:rsidP="00787AA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557A38" w:rsidRPr="001541D8" w:rsidP="00DC1401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1541D8" w:rsidR="005F1D7C">
        <w:rPr>
          <w:rFonts w:ascii="Times New Roman" w:hAnsi="Times New Roman" w:cs="Times New Roman"/>
          <w:sz w:val="24"/>
          <w:szCs w:val="24"/>
        </w:rPr>
        <w:t xml:space="preserve">Za § </w:t>
      </w:r>
      <w:r w:rsidRPr="001541D8" w:rsidR="00071DAB">
        <w:rPr>
          <w:rFonts w:ascii="Times New Roman" w:hAnsi="Times New Roman" w:cs="Times New Roman"/>
          <w:sz w:val="24"/>
          <w:szCs w:val="24"/>
        </w:rPr>
        <w:t xml:space="preserve">293dp </w:t>
      </w:r>
      <w:r w:rsidRPr="001541D8" w:rsidR="005F1D7C">
        <w:rPr>
          <w:rFonts w:ascii="Times New Roman" w:hAnsi="Times New Roman" w:cs="Times New Roman"/>
          <w:sz w:val="24"/>
          <w:szCs w:val="24"/>
        </w:rPr>
        <w:t>sa vkladá §</w:t>
      </w:r>
      <w:r w:rsidRPr="001541D8" w:rsidR="00071DAB">
        <w:rPr>
          <w:rFonts w:ascii="Times New Roman" w:hAnsi="Times New Roman" w:cs="Times New Roman"/>
          <w:sz w:val="24"/>
          <w:szCs w:val="24"/>
        </w:rPr>
        <w:t>293d</w:t>
      </w:r>
      <w:r w:rsidRPr="001541D8" w:rsidR="00B457F5">
        <w:rPr>
          <w:rFonts w:ascii="Times New Roman" w:hAnsi="Times New Roman" w:cs="Times New Roman"/>
          <w:sz w:val="24"/>
          <w:szCs w:val="24"/>
        </w:rPr>
        <w:t>q</w:t>
      </w:r>
      <w:r w:rsidRPr="001541D8" w:rsidR="003E547B">
        <w:rPr>
          <w:rFonts w:ascii="Times New Roman" w:hAnsi="Times New Roman" w:cs="Times New Roman"/>
          <w:sz w:val="24"/>
          <w:szCs w:val="24"/>
        </w:rPr>
        <w:t xml:space="preserve">, ktorý </w:t>
      </w:r>
      <w:r w:rsidRPr="001541D8" w:rsidR="005F1D7C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1541D8" w:rsidR="003E547B">
        <w:rPr>
          <w:rFonts w:ascii="Times New Roman" w:hAnsi="Times New Roman" w:cs="Times New Roman"/>
          <w:sz w:val="24"/>
          <w:szCs w:val="24"/>
        </w:rPr>
        <w:t>znie:</w:t>
      </w:r>
    </w:p>
    <w:p w:rsidR="00557A38" w:rsidRPr="00DC1401" w:rsidP="00787AAB">
      <w:pPr>
        <w:shd w:val="clear" w:color="auto" w:fill="FFFFFF"/>
        <w:bidi w:val="0"/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401">
        <w:rPr>
          <w:rFonts w:ascii="Times New Roman" w:hAnsi="Times New Roman" w:cs="Times New Roman"/>
          <w:b/>
          <w:sz w:val="24"/>
          <w:szCs w:val="24"/>
        </w:rPr>
        <w:t xml:space="preserve">„§ </w:t>
      </w:r>
      <w:r w:rsidRPr="00DC1401" w:rsidR="00071DAB">
        <w:rPr>
          <w:rFonts w:ascii="Times New Roman" w:hAnsi="Times New Roman" w:cs="Times New Roman"/>
          <w:b/>
          <w:sz w:val="24"/>
          <w:szCs w:val="24"/>
        </w:rPr>
        <w:t>293d</w:t>
      </w:r>
      <w:r w:rsidRPr="00DC1401" w:rsidR="00B457F5">
        <w:rPr>
          <w:rFonts w:ascii="Times New Roman" w:hAnsi="Times New Roman" w:cs="Times New Roman"/>
          <w:b/>
          <w:sz w:val="24"/>
          <w:szCs w:val="24"/>
        </w:rPr>
        <w:t>q</w:t>
      </w:r>
    </w:p>
    <w:p w:rsidR="0041786D" w:rsidRPr="00DC1401" w:rsidP="00787AAB">
      <w:pPr>
        <w:shd w:val="clear" w:color="auto" w:fill="FFFFFF"/>
        <w:bidi w:val="0"/>
        <w:spacing w:after="0" w:line="240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C1401" w:rsidR="00557A38">
        <w:rPr>
          <w:rFonts w:ascii="Times New Roman" w:hAnsi="Times New Roman" w:cs="Times New Roman"/>
          <w:b/>
          <w:sz w:val="24"/>
          <w:szCs w:val="24"/>
        </w:rPr>
        <w:t xml:space="preserve">Prechodné ustanovenie účinné od </w:t>
      </w:r>
      <w:r w:rsidRPr="00DC1401" w:rsidR="00E0684E">
        <w:rPr>
          <w:rFonts w:ascii="Times New Roman" w:hAnsi="Times New Roman" w:cs="Times New Roman"/>
          <w:b/>
          <w:sz w:val="24"/>
          <w:szCs w:val="24"/>
        </w:rPr>
        <w:t>3</w:t>
      </w:r>
      <w:r w:rsidRPr="00DC1401" w:rsidR="004963E4">
        <w:rPr>
          <w:rFonts w:ascii="Times New Roman" w:hAnsi="Times New Roman" w:cs="Times New Roman"/>
          <w:b/>
          <w:sz w:val="24"/>
          <w:szCs w:val="24"/>
        </w:rPr>
        <w:t>0</w:t>
      </w:r>
      <w:r w:rsidRPr="00DC1401" w:rsidR="00557A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1401" w:rsidR="00E0684E">
        <w:rPr>
          <w:rFonts w:ascii="Times New Roman" w:hAnsi="Times New Roman" w:cs="Times New Roman"/>
          <w:b/>
          <w:sz w:val="24"/>
          <w:szCs w:val="24"/>
        </w:rPr>
        <w:t>októb</w:t>
      </w:r>
      <w:r w:rsidRPr="00DC1401" w:rsidR="00557A38">
        <w:rPr>
          <w:rFonts w:ascii="Times New Roman" w:hAnsi="Times New Roman" w:cs="Times New Roman"/>
          <w:b/>
          <w:sz w:val="24"/>
          <w:szCs w:val="24"/>
        </w:rPr>
        <w:t>ra 2016</w:t>
      </w:r>
    </w:p>
    <w:p w:rsidR="0041786D" w:rsidRPr="001541D8" w:rsidP="0041786D">
      <w:pPr>
        <w:pStyle w:val="ListParagraph"/>
        <w:shd w:val="clear" w:color="auto" w:fill="FFFFFF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547B" w:rsidRPr="001541D8" w:rsidP="00DC1401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541D8" w:rsidR="00557A38">
        <w:rPr>
          <w:rFonts w:ascii="Times New Roman" w:hAnsi="Times New Roman" w:cs="Times New Roman"/>
          <w:sz w:val="24"/>
          <w:szCs w:val="24"/>
        </w:rPr>
        <w:t xml:space="preserve">(1) </w:t>
      </w:r>
      <w:r w:rsidRPr="001541D8" w:rsidR="00E0684E">
        <w:rPr>
          <w:rFonts w:ascii="Times New Roman" w:hAnsi="Times New Roman" w:cs="Times New Roman"/>
          <w:sz w:val="24"/>
          <w:szCs w:val="24"/>
        </w:rPr>
        <w:t>Dôchodková dávka, okrem vyrovnávacieho príplatku</w:t>
      </w:r>
      <w:r w:rsidRPr="001541D8" w:rsidR="00B07755">
        <w:rPr>
          <w:rFonts w:ascii="Times New Roman" w:hAnsi="Times New Roman" w:cs="Times New Roman"/>
          <w:sz w:val="24"/>
          <w:szCs w:val="24"/>
        </w:rPr>
        <w:t>,</w:t>
      </w:r>
      <w:r w:rsidRPr="001541D8" w:rsidR="00E0684E">
        <w:rPr>
          <w:rFonts w:ascii="Times New Roman" w:hAnsi="Times New Roman" w:cs="Times New Roman"/>
          <w:sz w:val="24"/>
          <w:szCs w:val="24"/>
        </w:rPr>
        <w:t xml:space="preserve"> vyplácaná k 1. januáru 2017 </w:t>
      </w:r>
      <w:r w:rsidRPr="001541D8" w:rsidR="004963E4">
        <w:rPr>
          <w:rFonts w:ascii="Times New Roman" w:hAnsi="Times New Roman" w:cs="Times New Roman"/>
          <w:sz w:val="24"/>
          <w:szCs w:val="24"/>
        </w:rPr>
        <w:t>a dôchodková dávka</w:t>
      </w:r>
      <w:r w:rsidRPr="001541D8" w:rsidR="00D320D8">
        <w:rPr>
          <w:rFonts w:ascii="Times New Roman" w:hAnsi="Times New Roman" w:cs="Times New Roman"/>
          <w:sz w:val="24"/>
          <w:szCs w:val="24"/>
        </w:rPr>
        <w:t>, okrem vyrovnávacieho príplatku</w:t>
      </w:r>
      <w:r w:rsidRPr="001541D8" w:rsidR="00B07755">
        <w:rPr>
          <w:rFonts w:ascii="Times New Roman" w:hAnsi="Times New Roman" w:cs="Times New Roman"/>
          <w:sz w:val="24"/>
          <w:szCs w:val="24"/>
        </w:rPr>
        <w:t>,</w:t>
      </w:r>
      <w:r w:rsidRPr="001541D8" w:rsidR="00E0684E">
        <w:rPr>
          <w:rFonts w:ascii="Times New Roman" w:hAnsi="Times New Roman" w:cs="Times New Roman"/>
          <w:sz w:val="24"/>
          <w:szCs w:val="24"/>
        </w:rPr>
        <w:t xml:space="preserve"> priznan</w:t>
      </w:r>
      <w:r w:rsidRPr="001541D8" w:rsidR="004963E4">
        <w:rPr>
          <w:rFonts w:ascii="Times New Roman" w:hAnsi="Times New Roman" w:cs="Times New Roman"/>
          <w:sz w:val="24"/>
          <w:szCs w:val="24"/>
        </w:rPr>
        <w:t>á</w:t>
      </w:r>
      <w:r w:rsidRPr="001541D8" w:rsidR="00E0684E">
        <w:rPr>
          <w:rFonts w:ascii="Times New Roman" w:hAnsi="Times New Roman" w:cs="Times New Roman"/>
          <w:sz w:val="24"/>
          <w:szCs w:val="24"/>
        </w:rPr>
        <w:t xml:space="preserve"> od 1. januára 2017 </w:t>
      </w:r>
      <w:r w:rsidRPr="001541D8" w:rsidR="00CA03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41D8" w:rsidR="00E0684E">
        <w:rPr>
          <w:rFonts w:ascii="Times New Roman" w:hAnsi="Times New Roman" w:cs="Times New Roman"/>
          <w:sz w:val="24"/>
          <w:szCs w:val="24"/>
        </w:rPr>
        <w:t xml:space="preserve">do 31. decembra 2017 sa zvyšujú </w:t>
      </w:r>
      <w:r w:rsidRPr="001541D8">
        <w:rPr>
          <w:rFonts w:ascii="Times New Roman" w:hAnsi="Times New Roman" w:cs="Times New Roman"/>
          <w:sz w:val="24"/>
          <w:szCs w:val="24"/>
        </w:rPr>
        <w:t xml:space="preserve">podľa </w:t>
      </w:r>
      <w:r w:rsidRPr="001541D8" w:rsidR="00557A38">
        <w:rPr>
          <w:rFonts w:ascii="Times New Roman" w:hAnsi="Times New Roman" w:cs="Times New Roman"/>
          <w:sz w:val="24"/>
          <w:szCs w:val="24"/>
        </w:rPr>
        <w:t xml:space="preserve">§ 82 </w:t>
      </w:r>
      <w:r w:rsidRPr="001541D8" w:rsidR="000A6FCD">
        <w:rPr>
          <w:rFonts w:ascii="Times New Roman" w:hAnsi="Times New Roman" w:cs="Times New Roman"/>
          <w:sz w:val="24"/>
          <w:szCs w:val="24"/>
        </w:rPr>
        <w:t>ods</w:t>
      </w:r>
      <w:r w:rsidRPr="001541D8" w:rsidR="00557A38">
        <w:rPr>
          <w:rFonts w:ascii="Times New Roman" w:hAnsi="Times New Roman" w:cs="Times New Roman"/>
          <w:sz w:val="24"/>
          <w:szCs w:val="24"/>
        </w:rPr>
        <w:t>.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 xml:space="preserve">2 písm. e), </w:t>
      </w:r>
      <w:r w:rsidRPr="001541D8" w:rsidR="000A6FCD">
        <w:rPr>
          <w:rFonts w:ascii="Times New Roman" w:hAnsi="Times New Roman" w:cs="Times New Roman"/>
          <w:sz w:val="24"/>
          <w:szCs w:val="24"/>
        </w:rPr>
        <w:t>ods</w:t>
      </w:r>
      <w:r w:rsidRPr="001541D8" w:rsidR="00557A38">
        <w:rPr>
          <w:rFonts w:ascii="Times New Roman" w:hAnsi="Times New Roman" w:cs="Times New Roman"/>
          <w:sz w:val="24"/>
          <w:szCs w:val="24"/>
        </w:rPr>
        <w:t>.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>3 písm. e),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ods</w:t>
      </w:r>
      <w:r w:rsidRPr="001541D8" w:rsidR="00557A38">
        <w:rPr>
          <w:rFonts w:ascii="Times New Roman" w:hAnsi="Times New Roman" w:cs="Times New Roman"/>
          <w:sz w:val="24"/>
          <w:szCs w:val="24"/>
        </w:rPr>
        <w:t>.</w:t>
      </w:r>
      <w:r w:rsidRPr="001541D8">
        <w:rPr>
          <w:rFonts w:ascii="Times New Roman" w:hAnsi="Times New Roman" w:cs="Times New Roman"/>
          <w:sz w:val="24"/>
          <w:szCs w:val="24"/>
        </w:rPr>
        <w:t xml:space="preserve"> 4 písm. e),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ods</w:t>
      </w:r>
      <w:r w:rsidRPr="001541D8" w:rsidR="00557A38">
        <w:rPr>
          <w:rFonts w:ascii="Times New Roman" w:hAnsi="Times New Roman" w:cs="Times New Roman"/>
          <w:sz w:val="24"/>
          <w:szCs w:val="24"/>
        </w:rPr>
        <w:t>.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>5 písm. e),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ods</w:t>
      </w:r>
      <w:r w:rsidRPr="001541D8" w:rsidR="00557A38">
        <w:rPr>
          <w:rFonts w:ascii="Times New Roman" w:hAnsi="Times New Roman" w:cs="Times New Roman"/>
          <w:sz w:val="24"/>
          <w:szCs w:val="24"/>
        </w:rPr>
        <w:t>.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>6 písm. e),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ods</w:t>
      </w:r>
      <w:r w:rsidRPr="001541D8" w:rsidR="00557A38">
        <w:rPr>
          <w:rFonts w:ascii="Times New Roman" w:hAnsi="Times New Roman" w:cs="Times New Roman"/>
          <w:sz w:val="24"/>
          <w:szCs w:val="24"/>
        </w:rPr>
        <w:t>.</w:t>
      </w:r>
      <w:r w:rsidRPr="001541D8" w:rsidR="000A6FCD">
        <w:rPr>
          <w:rFonts w:ascii="Times New Roman" w:hAnsi="Times New Roman" w:cs="Times New Roman"/>
          <w:sz w:val="24"/>
          <w:szCs w:val="24"/>
        </w:rPr>
        <w:t xml:space="preserve"> </w:t>
      </w:r>
      <w:r w:rsidRPr="001541D8">
        <w:rPr>
          <w:rFonts w:ascii="Times New Roman" w:hAnsi="Times New Roman" w:cs="Times New Roman"/>
          <w:sz w:val="24"/>
          <w:szCs w:val="24"/>
        </w:rPr>
        <w:t xml:space="preserve">7 písm. e), </w:t>
      </w:r>
      <w:r w:rsidRPr="001541D8" w:rsidR="00557A38">
        <w:rPr>
          <w:rFonts w:ascii="Times New Roman" w:hAnsi="Times New Roman" w:cs="Times New Roman"/>
          <w:sz w:val="24"/>
          <w:szCs w:val="24"/>
        </w:rPr>
        <w:t xml:space="preserve">ods. </w:t>
      </w:r>
      <w:r w:rsidRPr="001541D8">
        <w:rPr>
          <w:rFonts w:ascii="Times New Roman" w:hAnsi="Times New Roman" w:cs="Times New Roman"/>
          <w:sz w:val="24"/>
          <w:szCs w:val="24"/>
        </w:rPr>
        <w:t>9 a 10</w:t>
      </w:r>
      <w:r w:rsidRPr="001541D8" w:rsidR="00E0684E">
        <w:rPr>
          <w:rFonts w:ascii="Times New Roman" w:hAnsi="Times New Roman" w:cs="Times New Roman"/>
          <w:sz w:val="24"/>
          <w:szCs w:val="24"/>
        </w:rPr>
        <w:t xml:space="preserve">, </w:t>
      </w:r>
      <w:r w:rsidRPr="001541D8">
        <w:rPr>
          <w:rFonts w:ascii="Times New Roman" w:hAnsi="Times New Roman" w:cs="Times New Roman"/>
          <w:sz w:val="24"/>
          <w:szCs w:val="24"/>
        </w:rPr>
        <w:t xml:space="preserve">najmenej </w:t>
      </w:r>
      <w:r w:rsidRPr="001541D8" w:rsidR="009904B5">
        <w:rPr>
          <w:rFonts w:ascii="Times New Roman" w:hAnsi="Times New Roman" w:cs="Times New Roman"/>
          <w:sz w:val="24"/>
          <w:szCs w:val="24"/>
        </w:rPr>
        <w:t xml:space="preserve">o pevnú </w:t>
      </w:r>
      <w:r w:rsidRPr="001541D8" w:rsidR="0072508D">
        <w:rPr>
          <w:rFonts w:ascii="Times New Roman" w:hAnsi="Times New Roman" w:cs="Times New Roman"/>
          <w:sz w:val="24"/>
          <w:szCs w:val="24"/>
        </w:rPr>
        <w:t xml:space="preserve">sumu </w:t>
      </w:r>
      <w:r w:rsidRPr="001541D8" w:rsidR="009904B5">
        <w:rPr>
          <w:rFonts w:ascii="Times New Roman" w:hAnsi="Times New Roman" w:cs="Times New Roman"/>
          <w:sz w:val="24"/>
          <w:szCs w:val="24"/>
        </w:rPr>
        <w:t xml:space="preserve">určenú </w:t>
      </w:r>
      <w:r w:rsidRPr="001541D8">
        <w:rPr>
          <w:rFonts w:ascii="Times New Roman" w:hAnsi="Times New Roman" w:cs="Times New Roman"/>
          <w:sz w:val="24"/>
          <w:szCs w:val="24"/>
        </w:rPr>
        <w:t>2</w:t>
      </w:r>
      <w:r w:rsidRPr="001541D8" w:rsidR="00E51E3B">
        <w:rPr>
          <w:rFonts w:ascii="Times New Roman" w:hAnsi="Times New Roman" w:cs="Times New Roman"/>
          <w:sz w:val="24"/>
          <w:szCs w:val="24"/>
        </w:rPr>
        <w:t xml:space="preserve"> </w:t>
      </w:r>
      <w:r w:rsidRPr="001541D8" w:rsidR="00557A38">
        <w:rPr>
          <w:rFonts w:ascii="Times New Roman" w:hAnsi="Times New Roman" w:cs="Times New Roman"/>
          <w:sz w:val="24"/>
          <w:szCs w:val="24"/>
          <w:lang w:eastAsia="sk-SK"/>
        </w:rPr>
        <w:t>% z priemernej mesačnej sumy príslušnej dôchodkovej dávky</w:t>
      </w:r>
      <w:r w:rsidRPr="001541D8" w:rsidR="004963E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541D8" w:rsidR="00DF3971">
        <w:rPr>
          <w:rFonts w:ascii="Times New Roman" w:hAnsi="Times New Roman" w:cs="Times New Roman"/>
          <w:sz w:val="24"/>
          <w:szCs w:val="24"/>
          <w:lang w:eastAsia="sk-SK"/>
        </w:rPr>
        <w:t xml:space="preserve">podľa § 82 ods. 2 až 7 </w:t>
      </w:r>
      <w:r w:rsidRPr="001541D8" w:rsidR="004963E4">
        <w:rPr>
          <w:rFonts w:ascii="Times New Roman" w:hAnsi="Times New Roman" w:cs="Times New Roman"/>
          <w:sz w:val="24"/>
          <w:szCs w:val="24"/>
          <w:lang w:eastAsia="sk-SK"/>
        </w:rPr>
        <w:t xml:space="preserve">bez </w:t>
      </w:r>
      <w:r w:rsidRPr="001541D8" w:rsidR="00DF3971">
        <w:rPr>
          <w:rFonts w:ascii="Times New Roman" w:hAnsi="Times New Roman" w:cs="Times New Roman"/>
          <w:sz w:val="24"/>
          <w:szCs w:val="24"/>
          <w:lang w:eastAsia="sk-SK"/>
        </w:rPr>
        <w:t xml:space="preserve">jej </w:t>
      </w:r>
      <w:r w:rsidRPr="001541D8" w:rsidR="004963E4">
        <w:rPr>
          <w:rFonts w:ascii="Times New Roman" w:hAnsi="Times New Roman" w:cs="Times New Roman"/>
          <w:sz w:val="24"/>
          <w:szCs w:val="24"/>
          <w:lang w:eastAsia="sk-SK"/>
        </w:rPr>
        <w:t>zvýšenia na sumu minimálneho dôchodku</w:t>
      </w:r>
      <w:r w:rsidRPr="001541D8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04413" w:rsidRPr="001541D8" w:rsidP="00F04413">
      <w:pPr>
        <w:pStyle w:val="ListParagraph"/>
        <w:shd w:val="clear" w:color="auto" w:fill="FFFFFF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2B3" w:rsidP="00DC1401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541D8" w:rsidR="00E84000">
        <w:rPr>
          <w:rFonts w:ascii="Times New Roman" w:hAnsi="Times New Roman" w:cs="Times New Roman"/>
          <w:sz w:val="24"/>
          <w:szCs w:val="24"/>
        </w:rPr>
        <w:t xml:space="preserve">(2) </w:t>
      </w:r>
      <w:r w:rsidRPr="001541D8" w:rsidR="00557A38">
        <w:rPr>
          <w:rFonts w:ascii="Times New Roman" w:hAnsi="Times New Roman" w:cs="Times New Roman"/>
          <w:sz w:val="24"/>
          <w:szCs w:val="24"/>
          <w:lang w:eastAsia="sk-SK"/>
        </w:rPr>
        <w:t>Úrazová renta vyplácaná k 1. januáru 2017 a úrazová renta priznaná od 1. januára 2017 do 31. decembra 2017 sa zvyšujú</w:t>
      </w:r>
      <w:r w:rsidRPr="001541D8" w:rsidR="00E0684E">
        <w:rPr>
          <w:rFonts w:ascii="Times New Roman" w:hAnsi="Times New Roman" w:cs="Times New Roman"/>
          <w:sz w:val="24"/>
          <w:szCs w:val="24"/>
          <w:lang w:eastAsia="sk-SK"/>
        </w:rPr>
        <w:t xml:space="preserve"> podľa § 89 ods. 9 písm. a) piateho bodu, najmenej </w:t>
      </w:r>
      <w:r w:rsidRPr="001541D8" w:rsidR="00E84000">
        <w:rPr>
          <w:rFonts w:ascii="Times New Roman" w:hAnsi="Times New Roman" w:cs="Times New Roman"/>
          <w:sz w:val="24"/>
          <w:szCs w:val="24"/>
          <w:lang w:eastAsia="sk-SK"/>
        </w:rPr>
        <w:t xml:space="preserve">            </w:t>
      </w:r>
      <w:r w:rsidRPr="001541D8" w:rsidR="00557A38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1541D8" w:rsidR="00AC69A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541D8" w:rsidR="00E0684E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1541D8" w:rsidR="00656A8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541D8" w:rsidR="00E0684E">
        <w:rPr>
          <w:rFonts w:ascii="Times New Roman" w:hAnsi="Times New Roman" w:cs="Times New Roman"/>
          <w:sz w:val="24"/>
          <w:szCs w:val="24"/>
          <w:lang w:eastAsia="sk-SK"/>
        </w:rPr>
        <w:t>%.</w:t>
      </w:r>
      <w:r w:rsidRPr="001541D8" w:rsidR="00D405CB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DC1401" w:rsidP="00DC1401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C1401" w:rsidRPr="001541D8" w:rsidP="00DC1401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952B3" w:rsidRPr="001541D8" w:rsidP="00327FF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D8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952B3" w:rsidRPr="001541D8" w:rsidP="00327FF3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FC2" w:rsidRPr="001541D8" w:rsidP="00DC1401">
      <w:pPr>
        <w:bidi w:val="0"/>
        <w:spacing w:after="0" w:line="240" w:lineRule="auto"/>
        <w:ind w:firstLine="708"/>
        <w:rPr>
          <w:rFonts w:ascii="Times New Roman" w:hAnsi="Times New Roman" w:cs="Times New Roman"/>
          <w:b/>
          <w:strike/>
          <w:sz w:val="24"/>
          <w:szCs w:val="24"/>
        </w:rPr>
      </w:pPr>
      <w:r w:rsidR="00DC1401">
        <w:rPr>
          <w:rFonts w:ascii="Times New Roman" w:hAnsi="Times New Roman" w:cs="Times New Roman"/>
          <w:sz w:val="24"/>
          <w:szCs w:val="24"/>
        </w:rPr>
        <w:t xml:space="preserve">  </w:t>
      </w:r>
      <w:r w:rsidRPr="001541D8">
        <w:rPr>
          <w:rFonts w:ascii="Times New Roman" w:hAnsi="Times New Roman" w:cs="Times New Roman"/>
          <w:sz w:val="24"/>
          <w:szCs w:val="24"/>
        </w:rPr>
        <w:t>Tento zákon nadobúda účinnosť</w:t>
      </w:r>
      <w:r w:rsidRPr="001541D8" w:rsidR="00A05D9C">
        <w:rPr>
          <w:rFonts w:ascii="Times New Roman" w:hAnsi="Times New Roman" w:cs="Times New Roman"/>
          <w:sz w:val="24"/>
          <w:szCs w:val="24"/>
        </w:rPr>
        <w:t xml:space="preserve"> </w:t>
      </w:r>
      <w:r w:rsidRPr="001541D8" w:rsidR="00E0684E">
        <w:rPr>
          <w:rFonts w:ascii="Times New Roman" w:hAnsi="Times New Roman" w:cs="Times New Roman"/>
          <w:sz w:val="24"/>
          <w:szCs w:val="24"/>
        </w:rPr>
        <w:t>3</w:t>
      </w:r>
      <w:r w:rsidRPr="001541D8" w:rsidR="004963E4">
        <w:rPr>
          <w:rFonts w:ascii="Times New Roman" w:hAnsi="Times New Roman" w:cs="Times New Roman"/>
          <w:sz w:val="24"/>
          <w:szCs w:val="24"/>
        </w:rPr>
        <w:t>0</w:t>
      </w:r>
      <w:r w:rsidRPr="001541D8" w:rsidR="000B5D60">
        <w:rPr>
          <w:rFonts w:ascii="Times New Roman" w:hAnsi="Times New Roman" w:cs="Times New Roman"/>
          <w:sz w:val="24"/>
          <w:szCs w:val="24"/>
        </w:rPr>
        <w:t xml:space="preserve">. </w:t>
      </w:r>
      <w:r w:rsidRPr="001541D8" w:rsidR="00E0684E">
        <w:rPr>
          <w:rFonts w:ascii="Times New Roman" w:hAnsi="Times New Roman" w:cs="Times New Roman"/>
          <w:sz w:val="24"/>
          <w:szCs w:val="24"/>
        </w:rPr>
        <w:t>októbra 2016</w:t>
      </w:r>
      <w:r w:rsidRPr="001541D8" w:rsidR="000B5D60">
        <w:rPr>
          <w:rFonts w:ascii="Times New Roman" w:hAnsi="Times New Roman" w:cs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4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6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7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33B43"/>
    <w:rsid w:val="00071DAB"/>
    <w:rsid w:val="00071F04"/>
    <w:rsid w:val="00080EF0"/>
    <w:rsid w:val="000845FA"/>
    <w:rsid w:val="000A6FCD"/>
    <w:rsid w:val="000B5D60"/>
    <w:rsid w:val="000E07B0"/>
    <w:rsid w:val="000E48BF"/>
    <w:rsid w:val="001010EA"/>
    <w:rsid w:val="00106B9D"/>
    <w:rsid w:val="001074A5"/>
    <w:rsid w:val="0011103B"/>
    <w:rsid w:val="0015035B"/>
    <w:rsid w:val="001541D8"/>
    <w:rsid w:val="001B375C"/>
    <w:rsid w:val="001B5064"/>
    <w:rsid w:val="001B5E28"/>
    <w:rsid w:val="001C5D57"/>
    <w:rsid w:val="001D1498"/>
    <w:rsid w:val="0024500F"/>
    <w:rsid w:val="00245B34"/>
    <w:rsid w:val="00252CF3"/>
    <w:rsid w:val="002557B8"/>
    <w:rsid w:val="00264FE4"/>
    <w:rsid w:val="00267B2E"/>
    <w:rsid w:val="002952B3"/>
    <w:rsid w:val="002B1908"/>
    <w:rsid w:val="002C15B3"/>
    <w:rsid w:val="002C1FC2"/>
    <w:rsid w:val="002C6671"/>
    <w:rsid w:val="002E378F"/>
    <w:rsid w:val="002F0FAC"/>
    <w:rsid w:val="0030544F"/>
    <w:rsid w:val="0032568D"/>
    <w:rsid w:val="00327FF3"/>
    <w:rsid w:val="00364A41"/>
    <w:rsid w:val="00370CA0"/>
    <w:rsid w:val="003932DF"/>
    <w:rsid w:val="00396731"/>
    <w:rsid w:val="003977F4"/>
    <w:rsid w:val="003C0CF9"/>
    <w:rsid w:val="003E0920"/>
    <w:rsid w:val="003E2F22"/>
    <w:rsid w:val="003E547B"/>
    <w:rsid w:val="003F3550"/>
    <w:rsid w:val="004060CD"/>
    <w:rsid w:val="0041327E"/>
    <w:rsid w:val="0041786D"/>
    <w:rsid w:val="004427B7"/>
    <w:rsid w:val="00460496"/>
    <w:rsid w:val="00461AE0"/>
    <w:rsid w:val="00461D70"/>
    <w:rsid w:val="00471B1D"/>
    <w:rsid w:val="00472948"/>
    <w:rsid w:val="00481567"/>
    <w:rsid w:val="004945DD"/>
    <w:rsid w:val="004963E4"/>
    <w:rsid w:val="00497815"/>
    <w:rsid w:val="004B6276"/>
    <w:rsid w:val="004E4C15"/>
    <w:rsid w:val="0051509C"/>
    <w:rsid w:val="00525EEF"/>
    <w:rsid w:val="005316A0"/>
    <w:rsid w:val="00557A38"/>
    <w:rsid w:val="005620BB"/>
    <w:rsid w:val="005843A8"/>
    <w:rsid w:val="00597626"/>
    <w:rsid w:val="005A33B0"/>
    <w:rsid w:val="005A3E7F"/>
    <w:rsid w:val="005A3E97"/>
    <w:rsid w:val="005B270F"/>
    <w:rsid w:val="005C313E"/>
    <w:rsid w:val="005C3E49"/>
    <w:rsid w:val="005C49CB"/>
    <w:rsid w:val="005D250E"/>
    <w:rsid w:val="005D4572"/>
    <w:rsid w:val="005F1D7C"/>
    <w:rsid w:val="00600195"/>
    <w:rsid w:val="00607937"/>
    <w:rsid w:val="00612816"/>
    <w:rsid w:val="00614147"/>
    <w:rsid w:val="00624DAF"/>
    <w:rsid w:val="00645D4F"/>
    <w:rsid w:val="00656A84"/>
    <w:rsid w:val="00681A5B"/>
    <w:rsid w:val="00690668"/>
    <w:rsid w:val="00691AD5"/>
    <w:rsid w:val="006B34F9"/>
    <w:rsid w:val="006C2FC4"/>
    <w:rsid w:val="006E4F74"/>
    <w:rsid w:val="00706A81"/>
    <w:rsid w:val="007155DC"/>
    <w:rsid w:val="0072508D"/>
    <w:rsid w:val="00726BCE"/>
    <w:rsid w:val="00733EC4"/>
    <w:rsid w:val="00735F00"/>
    <w:rsid w:val="00741887"/>
    <w:rsid w:val="007425E1"/>
    <w:rsid w:val="00761470"/>
    <w:rsid w:val="00763D74"/>
    <w:rsid w:val="00773DAD"/>
    <w:rsid w:val="00787AAB"/>
    <w:rsid w:val="007C2D4B"/>
    <w:rsid w:val="008518A7"/>
    <w:rsid w:val="008662A2"/>
    <w:rsid w:val="008760BD"/>
    <w:rsid w:val="00877726"/>
    <w:rsid w:val="00890103"/>
    <w:rsid w:val="008A7815"/>
    <w:rsid w:val="008B1291"/>
    <w:rsid w:val="008B3933"/>
    <w:rsid w:val="008C724D"/>
    <w:rsid w:val="009014AF"/>
    <w:rsid w:val="0090646B"/>
    <w:rsid w:val="00951B49"/>
    <w:rsid w:val="009904B5"/>
    <w:rsid w:val="009E4B13"/>
    <w:rsid w:val="00A05D9C"/>
    <w:rsid w:val="00A06492"/>
    <w:rsid w:val="00A11911"/>
    <w:rsid w:val="00A26125"/>
    <w:rsid w:val="00A361C4"/>
    <w:rsid w:val="00A46A6E"/>
    <w:rsid w:val="00A6183A"/>
    <w:rsid w:val="00A631DA"/>
    <w:rsid w:val="00A759CC"/>
    <w:rsid w:val="00A96CDB"/>
    <w:rsid w:val="00AA714E"/>
    <w:rsid w:val="00AC69A4"/>
    <w:rsid w:val="00AC7CA4"/>
    <w:rsid w:val="00AF095F"/>
    <w:rsid w:val="00B01F16"/>
    <w:rsid w:val="00B07755"/>
    <w:rsid w:val="00B130C1"/>
    <w:rsid w:val="00B314E2"/>
    <w:rsid w:val="00B41E42"/>
    <w:rsid w:val="00B457F5"/>
    <w:rsid w:val="00B5001E"/>
    <w:rsid w:val="00B7448F"/>
    <w:rsid w:val="00B9058C"/>
    <w:rsid w:val="00BE0739"/>
    <w:rsid w:val="00BE376D"/>
    <w:rsid w:val="00BE7E79"/>
    <w:rsid w:val="00BF041D"/>
    <w:rsid w:val="00C0067B"/>
    <w:rsid w:val="00C15770"/>
    <w:rsid w:val="00C2591E"/>
    <w:rsid w:val="00C52600"/>
    <w:rsid w:val="00C52960"/>
    <w:rsid w:val="00C7672E"/>
    <w:rsid w:val="00C84CC7"/>
    <w:rsid w:val="00CA03A0"/>
    <w:rsid w:val="00CD0391"/>
    <w:rsid w:val="00CD5C9D"/>
    <w:rsid w:val="00D0243D"/>
    <w:rsid w:val="00D02FFD"/>
    <w:rsid w:val="00D05240"/>
    <w:rsid w:val="00D05DA7"/>
    <w:rsid w:val="00D1784A"/>
    <w:rsid w:val="00D2315C"/>
    <w:rsid w:val="00D320D8"/>
    <w:rsid w:val="00D405CB"/>
    <w:rsid w:val="00D540A3"/>
    <w:rsid w:val="00D552B0"/>
    <w:rsid w:val="00D55D4E"/>
    <w:rsid w:val="00DB4F1D"/>
    <w:rsid w:val="00DB546C"/>
    <w:rsid w:val="00DC1401"/>
    <w:rsid w:val="00DF3971"/>
    <w:rsid w:val="00E0684E"/>
    <w:rsid w:val="00E1661A"/>
    <w:rsid w:val="00E51E3B"/>
    <w:rsid w:val="00E54DFC"/>
    <w:rsid w:val="00E607CC"/>
    <w:rsid w:val="00E65876"/>
    <w:rsid w:val="00E816A2"/>
    <w:rsid w:val="00E84000"/>
    <w:rsid w:val="00E95AC1"/>
    <w:rsid w:val="00E96B0E"/>
    <w:rsid w:val="00EA3CFF"/>
    <w:rsid w:val="00EA5039"/>
    <w:rsid w:val="00EB19FC"/>
    <w:rsid w:val="00ED6735"/>
    <w:rsid w:val="00EE3257"/>
    <w:rsid w:val="00EE4E13"/>
    <w:rsid w:val="00F043C7"/>
    <w:rsid w:val="00F04413"/>
    <w:rsid w:val="00F11BCF"/>
    <w:rsid w:val="00F475B2"/>
    <w:rsid w:val="00F61706"/>
    <w:rsid w:val="00F65299"/>
    <w:rsid w:val="00FA3C0D"/>
    <w:rsid w:val="00FA47AA"/>
    <w:rsid w:val="00FA4EDE"/>
    <w:rsid w:val="00FB116C"/>
    <w:rsid w:val="00FC3BAB"/>
    <w:rsid w:val="00FF65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4_Vlastný-materiál"/>
    <f:field ref="objsubject" par="" edit="true" text=""/>
    <f:field ref="objcreatedby" par="" text="Hornáček, Vladimír, Mgr."/>
    <f:field ref="objcreatedat" par="" text="30.6.2016 8:27:15"/>
    <f:field ref="objchangedby" par="" text="Administrator, System"/>
    <f:field ref="objmodifiedat" par="" text="30.6.2016 8:2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8B1951A-FCE3-43CD-9B9E-60B9DF106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489</Words>
  <Characters>2793</Characters>
  <Application>Microsoft Office Word</Application>
  <DocSecurity>0</DocSecurity>
  <Lines>0</Lines>
  <Paragraphs>0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Štvrtecká Emília</dc:creator>
  <cp:lastModifiedBy>Cebulakova Monika</cp:lastModifiedBy>
  <cp:revision>6</cp:revision>
  <cp:lastPrinted>2016-05-17T10:27:00Z</cp:lastPrinted>
  <dcterms:created xsi:type="dcterms:W3CDTF">2016-08-17T08:14:00Z</dcterms:created>
  <dcterms:modified xsi:type="dcterms:W3CDTF">2016-08-17T12:07:00Z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COO.2145.1000.3.1484679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23. 6. 2016</vt:lpwstr>
  </property>
  <property fmtid="{D5CDD505-2E9C-101B-9397-08002B2CF9AE}" pid="6" name="FSC#SKEDITIONSLOVLEX@103.510:AttrDateDocPropZaciatokPKK">
    <vt:lpwstr>10. 6. 2016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zachovaní súčasne účinného právneho stavu by sa  na určenie valorizačného percenta pre rok 2017 bralo do úvahy 90 % rastu spotrebiteľských cien a 10 % rastu priemernej mzdy za prvý polrok 2016.  Na základe aktuálnej makroekonomickej prognózy IFP sa v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očakávajú vyššie výdavky na systémové dôchodkové dávky a úrazové dávky v porovnaní so zvyšovaním  podľa súčasného právneho stavu a podľa aktuálne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je upravená,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vyjadruje nesúhlasné stanovisko s materiálom predloženým na predbežné pripomienkové konanie 10.06.2016 s odporúčaním, aby kvantifikácie uvedené v Analýze vplyvov na rozpočet verejnej správy, na zame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461/2003 Z. z. o&amp;nbsp; sociálnom poistení v&amp;nbsp;znení neskorších predpisov.&lt;/p&gt;&lt;p style="text-align: justi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zabezpečenia_x000D__x000D_Sociálne poistenie</vt:lpwstr>
  </property>
  <property fmtid="{D5CDD505-2E9C-101B-9397-08002B2CF9AE}" pid="125" name="FSC#SKEDITIONSLOVLEX@103.510:nazovpredpis">
    <vt:lpwstr>, ktorým sa dopĺňa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12008/2016 – 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dopĺňa zákon č. 461/2003 Z. z. o sociálnom poistení v znení neskorších predpisov informovaná prostredníctvom predbežnej informácie zverejnenej na portáli, ktorý je súčasťou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