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675547">
        <w:rPr>
          <w:sz w:val="18"/>
          <w:szCs w:val="18"/>
        </w:rPr>
        <w:t>792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43246" w:rsidP="009C2E2F">
      <w:pPr>
        <w:pStyle w:val="uznesenia"/>
      </w:pPr>
      <w:r>
        <w:t>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C82B64">
        <w:rPr>
          <w:rFonts w:cs="Arial"/>
          <w:sz w:val="22"/>
          <w:szCs w:val="22"/>
        </w:rPr>
        <w:t>19</w:t>
      </w:r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F32425" w:rsidRPr="00722ACB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73F" w:rsidRPr="00675547" w:rsidRDefault="005A231D" w:rsidP="004B273F">
      <w:pPr>
        <w:jc w:val="both"/>
        <w:rPr>
          <w:sz w:val="22"/>
        </w:rPr>
      </w:pPr>
      <w:r w:rsidRPr="00675547">
        <w:rPr>
          <w:sz w:val="22"/>
          <w:szCs w:val="22"/>
        </w:rPr>
        <w:t>k</w:t>
      </w:r>
      <w:r w:rsidR="00A528DE" w:rsidRPr="00675547">
        <w:rPr>
          <w:sz w:val="22"/>
          <w:szCs w:val="22"/>
        </w:rPr>
        <w:t xml:space="preserve"> </w:t>
      </w:r>
      <w:r w:rsidR="00675547" w:rsidRPr="00675547">
        <w:rPr>
          <w:sz w:val="22"/>
          <w:szCs w:val="22"/>
        </w:rPr>
        <w:t>n</w:t>
      </w:r>
      <w:r w:rsidR="00675547" w:rsidRPr="00675547">
        <w:rPr>
          <w:sz w:val="22"/>
        </w:rPr>
        <w:t>ávrhu skupiny poslancov Národnej rady Slovenskej republiky na vydanie zákona, ktorým sa mení zákon č. 297/2008 Z. z. o ochrane pred legalizáciou príjmov z trestnej činnosti a o ochrane pred financovaním terorizmu a o zmene a doplnení niektorých zákonov (tlač 66) – prvé čítanie</w:t>
      </w:r>
    </w:p>
    <w:p w:rsidR="004B273F" w:rsidRDefault="004B273F" w:rsidP="004B273F">
      <w:pPr>
        <w:ind w:left="340" w:hanging="340"/>
        <w:jc w:val="both"/>
        <w:rPr>
          <w:sz w:val="22"/>
          <w:szCs w:val="22"/>
        </w:rPr>
      </w:pPr>
    </w:p>
    <w:p w:rsidR="00722ACB" w:rsidRPr="00E60065" w:rsidRDefault="00722ACB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07E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07E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07E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702E55" w:rsidRDefault="00702E55" w:rsidP="00702E55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3E9D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246"/>
    <w:rsid w:val="00443435"/>
    <w:rsid w:val="00443A68"/>
    <w:rsid w:val="00443E3D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2057A"/>
    <w:rsid w:val="00521D58"/>
    <w:rsid w:val="005379DB"/>
    <w:rsid w:val="00537FC1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BB6"/>
    <w:rsid w:val="00675547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0E30"/>
    <w:rsid w:val="0070179E"/>
    <w:rsid w:val="00702E55"/>
    <w:rsid w:val="00707506"/>
    <w:rsid w:val="00710A1A"/>
    <w:rsid w:val="00717112"/>
    <w:rsid w:val="00722ACB"/>
    <w:rsid w:val="007332D7"/>
    <w:rsid w:val="00745786"/>
    <w:rsid w:val="00752867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C0E11"/>
    <w:rsid w:val="007C7055"/>
    <w:rsid w:val="007F25E9"/>
    <w:rsid w:val="007F52BB"/>
    <w:rsid w:val="007F76DC"/>
    <w:rsid w:val="00807B38"/>
    <w:rsid w:val="00811C2A"/>
    <w:rsid w:val="0082202E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15C7"/>
    <w:rsid w:val="00B56E78"/>
    <w:rsid w:val="00B61319"/>
    <w:rsid w:val="00B6174B"/>
    <w:rsid w:val="00B61C79"/>
    <w:rsid w:val="00B6287F"/>
    <w:rsid w:val="00B6410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11DB3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39B3"/>
    <w:rsid w:val="00C71FC3"/>
    <w:rsid w:val="00C7522F"/>
    <w:rsid w:val="00C82B64"/>
    <w:rsid w:val="00C83230"/>
    <w:rsid w:val="00C912AC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1223"/>
    <w:rsid w:val="00D131D2"/>
    <w:rsid w:val="00D14544"/>
    <w:rsid w:val="00D1561A"/>
    <w:rsid w:val="00D2021E"/>
    <w:rsid w:val="00D20DFE"/>
    <w:rsid w:val="00D22C6D"/>
    <w:rsid w:val="00D36984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1952"/>
    <w:rsid w:val="00E54486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9336C"/>
    <w:rsid w:val="00FA2AC4"/>
    <w:rsid w:val="00FA7EFC"/>
    <w:rsid w:val="00FC0507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BA44C-7C06-4D73-82DB-228CF83D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2016-05-27T11:46:00Z</cp:lastPrinted>
  <dcterms:created xsi:type="dcterms:W3CDTF">2016-05-13T08:27:00Z</dcterms:created>
  <dcterms:modified xsi:type="dcterms:W3CDTF">2016-05-27T11:46:00Z</dcterms:modified>
</cp:coreProperties>
</file>