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8D3A72" w:rsidRPr="00FA557C" w:rsidP="008D3A72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 w:val="0"/>
          <w:bCs/>
          <w:sz w:val="22"/>
          <w:szCs w:val="22"/>
        </w:rPr>
        <w:t> </w:t>
      </w:r>
    </w:p>
    <w:p w:rsidR="008D3A72" w:rsidRPr="00FA557C" w:rsidP="008D3A72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>A. Všeobecná časť</w:t>
      </w:r>
    </w:p>
    <w:p w:rsidR="008D3A72" w:rsidP="008D3A7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Návrh ústavného zákona, ktorým sa mení a dopĺňa </w:t>
      </w:r>
      <w:r>
        <w:rPr>
          <w:rFonts w:ascii="Book Antiqua" w:hAnsi="Book Antiqua"/>
          <w:sz w:val="22"/>
          <w:szCs w:val="22"/>
        </w:rPr>
        <w:t xml:space="preserve">Ústava Slovenskej republiky </w:t>
      </w:r>
      <w:r w:rsidRPr="00FA557C">
        <w:rPr>
          <w:rFonts w:ascii="Book Antiqua" w:hAnsi="Book Antiqua"/>
          <w:sz w:val="22"/>
          <w:szCs w:val="22"/>
        </w:rPr>
        <w:t>č.</w:t>
      </w:r>
      <w:r>
        <w:rPr>
          <w:rFonts w:ascii="Book Antiqua" w:hAnsi="Book Antiqua"/>
          <w:sz w:val="22"/>
          <w:szCs w:val="22"/>
        </w:rPr>
        <w:t> </w:t>
      </w:r>
      <w:r w:rsidRPr="00FA557C">
        <w:rPr>
          <w:rFonts w:ascii="Book Antiqua" w:hAnsi="Book Antiqua"/>
          <w:sz w:val="22"/>
          <w:szCs w:val="22"/>
        </w:rPr>
        <w:t>460/1992 Zb. v znení neskorších predpisov (ďalej len „návrh ústavného zákona“) predkladá skupina poslancov Národnej rady Slovenskej republiky</w:t>
      </w:r>
      <w:r>
        <w:rPr>
          <w:rFonts w:ascii="Book Antiqua" w:hAnsi="Book Antiqua"/>
          <w:sz w:val="22"/>
          <w:szCs w:val="22"/>
        </w:rPr>
        <w:t xml:space="preserve"> za hnutie OBYČAJNÍ ĽUDIA a nezávislé osobnosti (OĽaNO-NOVA)</w:t>
      </w:r>
      <w:r w:rsidRPr="00FA557C">
        <w:rPr>
          <w:rFonts w:ascii="Book Antiqua" w:hAnsi="Book Antiqua"/>
          <w:sz w:val="22"/>
          <w:szCs w:val="22"/>
        </w:rPr>
        <w:t>.</w:t>
      </w:r>
    </w:p>
    <w:p w:rsidR="001B066A" w:rsidRPr="00FA557C" w:rsidP="008D3A7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1006F" w:rsidP="006E6D36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="006E6D36">
        <w:rPr>
          <w:rFonts w:ascii="Book Antiqua" w:hAnsi="Book Antiqua" w:cs="Arial"/>
          <w:sz w:val="22"/>
          <w:szCs w:val="22"/>
        </w:rPr>
        <w:t xml:space="preserve">Skúsenosti s ostatnou voľbou </w:t>
      </w:r>
      <w:r w:rsidRPr="00B50DFA" w:rsidR="006E6D36">
        <w:rPr>
          <w:rFonts w:ascii="Book Antiqua" w:hAnsi="Book Antiqua" w:cs="Arial"/>
          <w:sz w:val="22"/>
          <w:szCs w:val="22"/>
        </w:rPr>
        <w:t>predsedu</w:t>
      </w:r>
      <w:r w:rsidR="001B066A">
        <w:rPr>
          <w:rFonts w:ascii="Book Antiqua" w:hAnsi="Book Antiqua" w:cs="Arial"/>
          <w:sz w:val="22"/>
          <w:szCs w:val="22"/>
        </w:rPr>
        <w:t xml:space="preserve"> Najvyššieho kontrolného úradu Slovenskej republiky (ďalej len „NKÚ“)</w:t>
      </w:r>
      <w:r w:rsidR="006E6D36">
        <w:rPr>
          <w:rFonts w:ascii="Book Antiqua" w:hAnsi="Book Antiqua" w:cs="Arial"/>
          <w:sz w:val="22"/>
          <w:szCs w:val="22"/>
        </w:rPr>
        <w:t xml:space="preserve">, len zvýraznili, že predseda NKÚ je napriek deklarovanej nezávislosti do veľkej miery politickou funkciou. </w:t>
      </w:r>
      <w:r>
        <w:rPr>
          <w:rFonts w:ascii="Book Antiqua" w:hAnsi="Book Antiqua" w:cs="Arial"/>
          <w:sz w:val="22"/>
          <w:szCs w:val="22"/>
        </w:rPr>
        <w:t xml:space="preserve">Pokiaľ jestvuje skutočný záujem o nezávislé vedenie NKÚ je nevyhnutné prepracovať spôsob voľby predsedu NKÚ a podpredsedov NKÚ. </w:t>
      </w:r>
    </w:p>
    <w:p w:rsidR="006E6D36" w:rsidP="0041006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="0041006F">
        <w:rPr>
          <w:rFonts w:ascii="Book Antiqua" w:hAnsi="Book Antiqua" w:cs="Arial"/>
          <w:sz w:val="22"/>
          <w:szCs w:val="22"/>
        </w:rPr>
        <w:t xml:space="preserve">K nezávislosti, </w:t>
      </w:r>
      <w:r w:rsidR="001B066A">
        <w:rPr>
          <w:rFonts w:ascii="Book Antiqua" w:hAnsi="Book Antiqua" w:cs="Arial"/>
          <w:sz w:val="22"/>
          <w:szCs w:val="22"/>
        </w:rPr>
        <w:t>vo všeobecnosti</w:t>
      </w:r>
      <w:r w:rsidR="0041006F">
        <w:rPr>
          <w:rFonts w:ascii="Book Antiqua" w:hAnsi="Book Antiqua" w:cs="Arial"/>
          <w:sz w:val="22"/>
          <w:szCs w:val="22"/>
        </w:rPr>
        <w:t xml:space="preserve">, nepochybne prispieva aj morálna a odborná vybavenosť. </w:t>
      </w:r>
      <w:r w:rsidRPr="00B50DFA" w:rsidR="0041006F">
        <w:rPr>
          <w:rFonts w:ascii="Book Antiqua" w:hAnsi="Book Antiqua" w:cs="Arial"/>
          <w:sz w:val="22"/>
          <w:szCs w:val="22"/>
        </w:rPr>
        <w:t xml:space="preserve">V zmysle </w:t>
      </w:r>
      <w:r w:rsidR="0041006F">
        <w:rPr>
          <w:rFonts w:ascii="Book Antiqua" w:hAnsi="Book Antiqua" w:cs="Arial"/>
          <w:sz w:val="22"/>
          <w:szCs w:val="22"/>
        </w:rPr>
        <w:t>Ústavy Slovenskej republiky, a teda aj zákona o Najvyššom kontrolnom úrade Slovenskej republiky,</w:t>
      </w:r>
      <w:r w:rsidRPr="00B50DFA" w:rsidR="0041006F">
        <w:rPr>
          <w:rFonts w:ascii="Book Antiqua" w:hAnsi="Book Antiqua" w:cs="Arial"/>
          <w:sz w:val="22"/>
          <w:szCs w:val="22"/>
        </w:rPr>
        <w:t xml:space="preserve"> môže byť za predsedu NKÚ zvolený každý občan s trvalým pobytom v Slovenskej republike, ktorý v deň volieb dovŕši 21 rokov veku.</w:t>
      </w:r>
      <w:r w:rsidR="0041006F">
        <w:rPr>
          <w:rFonts w:ascii="Book Antiqua" w:hAnsi="Book Antiqua" w:cs="Arial"/>
          <w:sz w:val="22"/>
          <w:szCs w:val="22"/>
        </w:rPr>
        <w:t xml:space="preserve"> T</w:t>
      </w:r>
      <w:r w:rsidRPr="00B50DFA" w:rsidR="0041006F">
        <w:rPr>
          <w:rFonts w:ascii="Book Antiqua" w:hAnsi="Book Antiqua" w:cs="Arial"/>
          <w:sz w:val="22"/>
          <w:szCs w:val="22"/>
        </w:rPr>
        <w:t>akto nasta</w:t>
      </w:r>
      <w:r w:rsidR="0041006F">
        <w:rPr>
          <w:rFonts w:ascii="Book Antiqua" w:hAnsi="Book Antiqua" w:cs="Arial"/>
          <w:sz w:val="22"/>
          <w:szCs w:val="22"/>
        </w:rPr>
        <w:t>vené kritériá na predsedu NKÚ</w:t>
      </w:r>
      <w:r w:rsidR="001B066A">
        <w:rPr>
          <w:rFonts w:ascii="Book Antiqua" w:hAnsi="Book Antiqua" w:cs="Arial"/>
          <w:sz w:val="22"/>
          <w:szCs w:val="22"/>
        </w:rPr>
        <w:t xml:space="preserve"> a podpredsedov NKÚ nezaručujú zvolenie kandidátov</w:t>
      </w:r>
      <w:r w:rsidRPr="00B50DFA" w:rsidR="0041006F">
        <w:rPr>
          <w:rFonts w:ascii="Book Antiqua" w:hAnsi="Book Antiqua" w:cs="Arial"/>
          <w:sz w:val="22"/>
          <w:szCs w:val="22"/>
        </w:rPr>
        <w:t xml:space="preserve"> s potrebnou kvalifikáciou a skúsenosťami.</w:t>
      </w:r>
      <w:r>
        <w:rPr>
          <w:rFonts w:ascii="Book Antiqua" w:hAnsi="Book Antiqua" w:cs="Arial"/>
          <w:sz w:val="22"/>
          <w:szCs w:val="22"/>
        </w:rPr>
        <w:t xml:space="preserve">  </w:t>
      </w:r>
    </w:p>
    <w:p w:rsidR="00AE3022" w:rsidP="00AE3022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AE3022" w:rsidR="0041006F">
        <w:rPr>
          <w:rFonts w:ascii="Book Antiqua" w:hAnsi="Book Antiqua" w:cs="Arial"/>
          <w:b/>
          <w:sz w:val="22"/>
          <w:szCs w:val="22"/>
        </w:rPr>
        <w:t xml:space="preserve">Cieľom predloženého ústavného návrhu zákona je </w:t>
      </w:r>
      <w:r w:rsidRPr="00AE3022">
        <w:rPr>
          <w:rFonts w:ascii="Book Antiqua" w:hAnsi="Book Antiqua" w:cs="Arial"/>
          <w:b/>
          <w:sz w:val="22"/>
          <w:szCs w:val="22"/>
        </w:rPr>
        <w:t xml:space="preserve">vytvorenie splnomocňovacích ustanovení, na základe ktorých, je </w:t>
      </w:r>
      <w:r w:rsidR="001B066A">
        <w:rPr>
          <w:rFonts w:ascii="Book Antiqua" w:hAnsi="Book Antiqua" w:cs="Arial"/>
          <w:b/>
          <w:sz w:val="22"/>
          <w:szCs w:val="22"/>
        </w:rPr>
        <w:t xml:space="preserve">následne </w:t>
      </w:r>
      <w:r w:rsidRPr="00AE3022">
        <w:rPr>
          <w:rFonts w:ascii="Book Antiqua" w:hAnsi="Book Antiqua" w:cs="Arial"/>
          <w:b/>
          <w:sz w:val="22"/>
          <w:szCs w:val="22"/>
        </w:rPr>
        <w:t xml:space="preserve">možné </w:t>
      </w:r>
      <w:r w:rsidR="001B066A">
        <w:rPr>
          <w:rFonts w:ascii="Book Antiqua" w:hAnsi="Book Antiqua" w:cs="Arial"/>
          <w:b/>
          <w:sz w:val="22"/>
          <w:szCs w:val="22"/>
        </w:rPr>
        <w:t>sprísniť požiadav</w:t>
      </w:r>
      <w:r w:rsidRPr="00AE3022">
        <w:rPr>
          <w:rFonts w:ascii="Book Antiqua" w:hAnsi="Book Antiqua" w:cs="Arial"/>
          <w:b/>
          <w:sz w:val="22"/>
          <w:szCs w:val="22"/>
        </w:rPr>
        <w:t>k</w:t>
      </w:r>
      <w:r w:rsidR="001B066A">
        <w:rPr>
          <w:rFonts w:ascii="Book Antiqua" w:hAnsi="Book Antiqua" w:cs="Arial"/>
          <w:b/>
          <w:sz w:val="22"/>
          <w:szCs w:val="22"/>
        </w:rPr>
        <w:t>y</w:t>
      </w:r>
      <w:r w:rsidRPr="00AE3022">
        <w:rPr>
          <w:rFonts w:ascii="Book Antiqua" w:hAnsi="Book Antiqua" w:cs="Arial"/>
          <w:b/>
          <w:sz w:val="22"/>
          <w:szCs w:val="22"/>
        </w:rPr>
        <w:t xml:space="preserve"> na funkciu predsedu NKÚ a podpredsedov NKÚ ako aj </w:t>
      </w:r>
      <w:r w:rsidR="001B066A">
        <w:rPr>
          <w:rFonts w:ascii="Book Antiqua" w:hAnsi="Book Antiqua" w:cs="Arial"/>
          <w:b/>
          <w:sz w:val="22"/>
          <w:szCs w:val="22"/>
        </w:rPr>
        <w:t>prepracovať a precizovať spôsob</w:t>
      </w:r>
      <w:r w:rsidRPr="00AE3022">
        <w:rPr>
          <w:rFonts w:ascii="Book Antiqua" w:hAnsi="Book Antiqua" w:cs="Arial"/>
          <w:b/>
          <w:sz w:val="22"/>
          <w:szCs w:val="22"/>
        </w:rPr>
        <w:t xml:space="preserve"> ich voľby</w:t>
      </w:r>
      <w:r>
        <w:rPr>
          <w:rFonts w:ascii="Book Antiqua" w:hAnsi="Book Antiqua" w:cs="Arial"/>
          <w:sz w:val="22"/>
          <w:szCs w:val="22"/>
        </w:rPr>
        <w:t xml:space="preserve">.  </w:t>
      </w:r>
    </w:p>
    <w:p w:rsidR="006E6D36" w:rsidP="006E6D36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="00AE3022">
        <w:rPr>
          <w:rFonts w:ascii="Book Antiqua" w:hAnsi="Book Antiqua" w:cs="Arial"/>
          <w:sz w:val="22"/>
          <w:szCs w:val="22"/>
        </w:rPr>
        <w:t xml:space="preserve"> </w:t>
      </w:r>
      <w:r w:rsidR="0041006F">
        <w:rPr>
          <w:rFonts w:ascii="Book Antiqua" w:hAnsi="Book Antiqua" w:cs="Arial"/>
          <w:sz w:val="22"/>
          <w:szCs w:val="22"/>
        </w:rPr>
        <w:t xml:space="preserve"> </w:t>
      </w:r>
    </w:p>
    <w:p w:rsidR="001B066A" w:rsidRPr="001B066A" w:rsidP="001B066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1B066A">
        <w:rPr>
          <w:rFonts w:ascii="Book Antiqua" w:hAnsi="Book Antiqua"/>
          <w:bCs/>
          <w:color w:val="000000"/>
          <w:sz w:val="22"/>
          <w:szCs w:val="22"/>
        </w:rPr>
        <w:t xml:space="preserve">Predkladaný návrh ústavného zákona nemá žiaden vplyv na rozpočet verejnej správy, na podnikateľské prostredie, životné prostredie, informatizáciu spoločnosti ani nemá žiadne sociálne vplyvy.  </w:t>
      </w:r>
    </w:p>
    <w:p w:rsidR="006E6D36" w:rsidRPr="009F080A" w:rsidP="006E6D36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6E6D36" w:rsidRPr="009F080A" w:rsidP="006E6D36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9F080A">
        <w:rPr>
          <w:rFonts w:ascii="Book Antiqua" w:hAnsi="Book Antiqua"/>
          <w:sz w:val="22"/>
          <w:szCs w:val="22"/>
        </w:rPr>
        <w:t xml:space="preserve">Návrh </w:t>
      </w:r>
      <w:r w:rsidR="00EC71E7">
        <w:rPr>
          <w:rFonts w:ascii="Book Antiqua" w:hAnsi="Book Antiqua"/>
          <w:sz w:val="22"/>
          <w:szCs w:val="22"/>
        </w:rPr>
        <w:t xml:space="preserve">ústavného </w:t>
      </w:r>
      <w:r w:rsidRPr="009F080A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6E6D36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E6D36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E6D36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E6D36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E6D36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E6D36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D3A72" w:rsidRPr="00DB37A4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t>K Čl. I</w:t>
      </w: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EC71E7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FA557C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="00EC71E7">
        <w:rPr>
          <w:rFonts w:ascii="Book Antiqua" w:hAnsi="Book Antiqua"/>
          <w:bCs/>
          <w:sz w:val="22"/>
          <w:szCs w:val="22"/>
          <w:u w:val="single"/>
        </w:rPr>
        <w:t xml:space="preserve"> a 2</w:t>
      </w: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EC71E7">
        <w:rPr>
          <w:rFonts w:ascii="Book Antiqua" w:hAnsi="Book Antiqua"/>
          <w:bCs/>
          <w:sz w:val="22"/>
          <w:szCs w:val="22"/>
        </w:rPr>
        <w:t>Ide o legislatívnu úpravu, ktorá súvisí so zavedením splnomocňovacích ustanovení týkajúcich sa voľby predsedu NKÚ a podpredsedov NKÚ a ich kvalifikačných predpokladov.</w:t>
      </w: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A557C">
        <w:rPr>
          <w:rFonts w:ascii="Book Antiqua" w:hAnsi="Book Antiqua"/>
          <w:b/>
          <w:sz w:val="22"/>
          <w:szCs w:val="22"/>
        </w:rPr>
        <w:t>K Čl. II</w:t>
      </w: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Navrhuje sa, aby ústavný zákon nadobudol účinnosť 1. </w:t>
      </w:r>
      <w:r w:rsidR="006E6D36">
        <w:rPr>
          <w:rFonts w:ascii="Book Antiqua" w:hAnsi="Book Antiqua"/>
          <w:sz w:val="22"/>
          <w:szCs w:val="22"/>
        </w:rPr>
        <w:t>novembr</w:t>
      </w:r>
      <w:r w:rsidRPr="00FA557C">
        <w:rPr>
          <w:rFonts w:ascii="Book Antiqua" w:hAnsi="Book Antiqua"/>
          <w:sz w:val="22"/>
          <w:szCs w:val="22"/>
        </w:rPr>
        <w:t>a 2016, a to so zohľadnením legisvakančnej lehoty.</w:t>
      </w: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D3A72" w:rsidRPr="00FA557C" w:rsidP="008D3A7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 w:rsidR="008D3A72">
        <w:rPr>
          <w:rFonts w:ascii="Book Antiqua" w:hAnsi="Book Antiqua"/>
          <w:b/>
          <w:bCs/>
          <w:caps/>
          <w:spacing w:val="30"/>
          <w:sz w:val="22"/>
          <w:szCs w:val="22"/>
          <w:highlight w:val="yellow"/>
        </w:rPr>
        <w:br w:type="page"/>
      </w: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EC71E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027771">
        <w:rPr>
          <w:rFonts w:ascii="Book Antiqua" w:hAnsi="Book Antiqua"/>
          <w:b/>
          <w:bCs/>
          <w:sz w:val="22"/>
          <w:szCs w:val="22"/>
        </w:rPr>
        <w:t>zákona</w:t>
      </w:r>
      <w:r w:rsidRPr="00027771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AE3022" w:rsidRPr="00027771" w:rsidP="00AE3022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 xml:space="preserve">Navrhovateľ </w:t>
      </w:r>
      <w:r w:rsidR="00EC71E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027771">
        <w:rPr>
          <w:rFonts w:ascii="Book Antiqua" w:hAnsi="Book Antiqua"/>
          <w:b/>
          <w:bCs/>
          <w:sz w:val="22"/>
          <w:szCs w:val="22"/>
        </w:rPr>
        <w:t>zákona:</w:t>
      </w:r>
      <w:r w:rsidRPr="00027771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AE3022" w:rsidRPr="00027771" w:rsidP="00AE3022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 xml:space="preserve">Názov návrhu </w:t>
      </w:r>
      <w:r w:rsidR="00EC71E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027771">
        <w:rPr>
          <w:rFonts w:ascii="Book Antiqua" w:hAnsi="Book Antiqua"/>
          <w:b/>
          <w:bCs/>
          <w:sz w:val="22"/>
          <w:szCs w:val="22"/>
        </w:rPr>
        <w:t>zákona</w:t>
      </w:r>
      <w:r w:rsidRPr="00027771">
        <w:rPr>
          <w:rFonts w:ascii="Book Antiqua" w:hAnsi="Book Antiqua"/>
          <w:bCs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n</w:t>
      </w:r>
      <w:r w:rsidRPr="00FA557C">
        <w:rPr>
          <w:rFonts w:ascii="Book Antiqua" w:hAnsi="Book Antiqua"/>
          <w:sz w:val="22"/>
          <w:szCs w:val="22"/>
        </w:rPr>
        <w:t xml:space="preserve">ávrh ústavného zákona, ktorým sa mení a dopĺňa </w:t>
      </w:r>
      <w:r>
        <w:rPr>
          <w:rFonts w:ascii="Book Antiqua" w:hAnsi="Book Antiqua"/>
          <w:sz w:val="22"/>
          <w:szCs w:val="22"/>
        </w:rPr>
        <w:t xml:space="preserve">Ústava Slovenskej republiky </w:t>
      </w:r>
      <w:r w:rsidRPr="00FA557C">
        <w:rPr>
          <w:rFonts w:ascii="Book Antiqua" w:hAnsi="Book Antiqua"/>
          <w:sz w:val="22"/>
          <w:szCs w:val="22"/>
        </w:rPr>
        <w:t>č.</w:t>
      </w:r>
      <w:r>
        <w:rPr>
          <w:rFonts w:ascii="Book Antiqua" w:hAnsi="Book Antiqua"/>
          <w:sz w:val="22"/>
          <w:szCs w:val="22"/>
        </w:rPr>
        <w:t> </w:t>
      </w:r>
      <w:r w:rsidRPr="00FA557C">
        <w:rPr>
          <w:rFonts w:ascii="Book Antiqua" w:hAnsi="Book Antiqua"/>
          <w:sz w:val="22"/>
          <w:szCs w:val="22"/>
        </w:rPr>
        <w:t>460/1992 Zb. v znení neskorších predpisov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="00EC71E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027771">
        <w:rPr>
          <w:rFonts w:ascii="Book Antiqua" w:hAnsi="Book Antiqua"/>
          <w:b/>
          <w:bCs/>
          <w:sz w:val="22"/>
          <w:szCs w:val="22"/>
        </w:rPr>
        <w:t>zákona:</w:t>
      </w:r>
    </w:p>
    <w:p w:rsidR="00AE3022" w:rsidRPr="00027771" w:rsidP="00AE3022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AE3022" w:rsidRPr="00027771" w:rsidP="00AE3022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AE3022" w:rsidRPr="00027771" w:rsidP="00AE3022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27771">
        <w:rPr>
          <w:rFonts w:ascii="Book Antiqua" w:hAnsi="Book Antiqua"/>
          <w:sz w:val="22"/>
          <w:szCs w:val="22"/>
        </w:rPr>
        <w:t> 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 xml:space="preserve">Vzhľadom na to, že predmet návrhu </w:t>
      </w:r>
      <w:r w:rsidR="00EC71E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027771">
        <w:rPr>
          <w:rFonts w:ascii="Book Antiqua" w:hAnsi="Book Antiqua"/>
          <w:b/>
          <w:bCs/>
          <w:sz w:val="22"/>
          <w:szCs w:val="22"/>
        </w:rPr>
        <w:t xml:space="preserve">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027771">
          <w:rPr>
            <w:rFonts w:ascii="Book Antiqua" w:hAnsi="Book Antiqua"/>
            <w:b/>
            <w:bCs/>
            <w:sz w:val="22"/>
            <w:szCs w:val="22"/>
          </w:rPr>
          <w:t>4. a</w:t>
        </w:r>
      </w:smartTag>
      <w:r w:rsidRPr="00027771">
        <w:rPr>
          <w:rFonts w:ascii="Book Antiqua" w:hAnsi="Book Antiqua"/>
          <w:b/>
          <w:bCs/>
          <w:sz w:val="22"/>
          <w:szCs w:val="22"/>
        </w:rPr>
        <w:t xml:space="preserve"> 5.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AE3022" w:rsidRPr="00027771" w:rsidP="00AE302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>n</w:t>
      </w:r>
      <w:r w:rsidRPr="00FA557C">
        <w:rPr>
          <w:rFonts w:ascii="Book Antiqua" w:hAnsi="Book Antiqua"/>
          <w:sz w:val="22"/>
          <w:szCs w:val="22"/>
        </w:rPr>
        <w:t xml:space="preserve">ávrh ústavného zákona, ktorým sa mení a dopĺňa </w:t>
      </w:r>
      <w:r>
        <w:rPr>
          <w:rFonts w:ascii="Book Antiqua" w:hAnsi="Book Antiqua"/>
          <w:sz w:val="22"/>
          <w:szCs w:val="22"/>
        </w:rPr>
        <w:t xml:space="preserve">Ústava Slovenskej republiky </w:t>
      </w:r>
      <w:r w:rsidRPr="00FA557C">
        <w:rPr>
          <w:rFonts w:ascii="Book Antiqua" w:hAnsi="Book Antiqua"/>
          <w:sz w:val="22"/>
          <w:szCs w:val="22"/>
        </w:rPr>
        <w:t>č.</w:t>
      </w:r>
      <w:r>
        <w:rPr>
          <w:rFonts w:ascii="Book Antiqua" w:hAnsi="Book Antiqua"/>
          <w:sz w:val="22"/>
          <w:szCs w:val="22"/>
        </w:rPr>
        <w:t> </w:t>
      </w:r>
      <w:r w:rsidRPr="00FA557C">
        <w:rPr>
          <w:rFonts w:ascii="Book Antiqua" w:hAnsi="Book Antiqua"/>
          <w:sz w:val="22"/>
          <w:szCs w:val="22"/>
        </w:rPr>
        <w:t>460/1992 Zb. v znení neskorších predpisov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02777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E3022" w:rsidRPr="00027771" w:rsidP="00A561C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ústavného zákona nemá žiaden vplyv na rozpočet verejnej správy, na podnikateľské prostredie, životné prostredie, informatizáciu spoločnosti ani nemá žiadne sociálne vplyvy.  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E3022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B066A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E3022" w:rsidRPr="00027771" w:rsidP="00AE302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="00EC71E7">
        <w:rPr>
          <w:rFonts w:ascii="Book Antiqua" w:hAnsi="Book Antiqua"/>
          <w:i/>
          <w:iCs/>
          <w:color w:val="000000"/>
          <w:sz w:val="22"/>
          <w:szCs w:val="22"/>
        </w:rPr>
        <w:t xml:space="preserve">ústavného 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súčasť predkladaného materiálu.</w:t>
      </w:r>
    </w:p>
    <w:sectPr w:rsidSect="00C6317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9F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74C9F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B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B066A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374C9F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3A72"/>
    <w:rsid w:val="00027771"/>
    <w:rsid w:val="000A7290"/>
    <w:rsid w:val="001B066A"/>
    <w:rsid w:val="001B4EB6"/>
    <w:rsid w:val="00374C9F"/>
    <w:rsid w:val="0041006F"/>
    <w:rsid w:val="00486DE4"/>
    <w:rsid w:val="005030A5"/>
    <w:rsid w:val="005F1AE5"/>
    <w:rsid w:val="00635DDA"/>
    <w:rsid w:val="006E6D36"/>
    <w:rsid w:val="00714570"/>
    <w:rsid w:val="00753401"/>
    <w:rsid w:val="008D3A72"/>
    <w:rsid w:val="009F080A"/>
    <w:rsid w:val="00A561C5"/>
    <w:rsid w:val="00AE3022"/>
    <w:rsid w:val="00B50DFA"/>
    <w:rsid w:val="00C6317C"/>
    <w:rsid w:val="00DB37A4"/>
    <w:rsid w:val="00E130D0"/>
    <w:rsid w:val="00EC71E7"/>
    <w:rsid w:val="00FA55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D3A72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D3A72"/>
    <w:rPr>
      <w:rFonts w:ascii="Cambria" w:hAnsi="Cambria" w:cs="Times New Roman"/>
      <w:b/>
      <w:kern w:val="32"/>
      <w:sz w:val="20"/>
      <w:szCs w:val="20"/>
      <w:rtl w:val="0"/>
      <w:cs w:val="0"/>
      <w:lang w:val="x-none" w:eastAsia="x-none"/>
    </w:rPr>
  </w:style>
  <w:style w:type="paragraph" w:styleId="Footer">
    <w:name w:val="footer"/>
    <w:basedOn w:val="Normal"/>
    <w:link w:val="PtaChar"/>
    <w:uiPriority w:val="99"/>
    <w:rsid w:val="008D3A72"/>
    <w:pPr>
      <w:tabs>
        <w:tab w:val="center" w:pos="4536"/>
        <w:tab w:val="right" w:pos="9072"/>
      </w:tabs>
      <w:jc w:val="left"/>
    </w:pPr>
    <w:rPr>
      <w:szCs w:val="20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8D3A72"/>
    <w:rPr>
      <w:rFonts w:ascii="Times New Roman" w:hAnsi="Times New Roman" w:cs="Times New Roman"/>
      <w:sz w:val="20"/>
      <w:szCs w:val="20"/>
      <w:rtl w:val="0"/>
      <w:cs w:val="0"/>
      <w:lang w:val="x-none" w:eastAsia="x-none"/>
    </w:rPr>
  </w:style>
  <w:style w:type="character" w:styleId="PageNumber">
    <w:name w:val="page number"/>
    <w:basedOn w:val="DefaultParagraphFont"/>
    <w:uiPriority w:val="99"/>
    <w:rsid w:val="008D3A72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8D3A7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4</Pages>
  <Words>585</Words>
  <Characters>3337</Characters>
  <Application>Microsoft Office Word</Application>
  <DocSecurity>0</DocSecurity>
  <Lines>0</Lines>
  <Paragraphs>0</Paragraphs>
  <ScaleCrop>false</ScaleCrop>
  <Company>Kancelaria NR SR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3</cp:revision>
  <dcterms:created xsi:type="dcterms:W3CDTF">2016-05-27T13:44:00Z</dcterms:created>
  <dcterms:modified xsi:type="dcterms:W3CDTF">2016-05-27T14:19:00Z</dcterms:modified>
</cp:coreProperties>
</file>