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2B17" w:rsidRPr="00C92B17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C92B17">
        <w:rPr>
          <w:rFonts w:ascii="Times New Roman" w:eastAsia="Times New Roman" w:hAnsi="Times New Roman" w:cs="Times New Roman"/>
          <w:b/>
          <w:szCs w:val="24"/>
          <w:lang w:eastAsia="sk-SK"/>
        </w:rPr>
        <w:t>D ô v o d o v á   s p r á v a</w:t>
      </w: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C92B17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</w:p>
    <w:p w:rsidR="00C92B17" w:rsidRPr="00C92B17" w:rsidP="00C92B17">
      <w:pPr>
        <w:numPr>
          <w:numId w:val="1"/>
        </w:numPr>
        <w:bidi w:val="0"/>
        <w:spacing w:after="200" w:line="240" w:lineRule="auto"/>
        <w:ind w:hanging="720"/>
        <w:jc w:val="both"/>
        <w:rPr>
          <w:rFonts w:ascii="Times New Roman" w:eastAsia="Times New Roman" w:hAnsi="Times New Roman" w:cs="Times New Roman"/>
          <w:b/>
          <w:szCs w:val="24"/>
          <w:lang w:eastAsia="sk-SK"/>
        </w:rPr>
      </w:pPr>
      <w:r w:rsidRPr="00C92B17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Všeobecná časť </w:t>
      </w: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C92B17">
        <w:rPr>
          <w:rFonts w:ascii="Times New Roman" w:eastAsia="Times New Roman" w:hAnsi="Times New Roman" w:cs="Times New Roman"/>
          <w:szCs w:val="24"/>
          <w:lang w:eastAsia="sk-SK"/>
        </w:rPr>
        <w:t xml:space="preserve">Návrh zákona, ktorým sa mení zákon </w:t>
      </w:r>
      <w:r w:rsidRPr="00C92B17">
        <w:rPr>
          <w:rFonts w:ascii="Times New Roman" w:eastAsia="Times New Roman" w:hAnsi="Times New Roman" w:cs="Times New Roman"/>
          <w:bCs/>
          <w:szCs w:val="24"/>
        </w:rPr>
        <w:t>č. 571/2009 Z. z. o rodičovskom príspevku a o zmene a doplnení niektorých zákonov</w:t>
      </w:r>
      <w:r w:rsidRPr="00C92B17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 </w:t>
      </w:r>
      <w:r w:rsidRPr="00C92B17">
        <w:rPr>
          <w:rFonts w:ascii="Times New Roman" w:eastAsia="Times New Roman" w:hAnsi="Times New Roman" w:cs="Times New Roman"/>
          <w:szCs w:val="24"/>
          <w:lang w:eastAsia="sk-SK"/>
        </w:rPr>
        <w:t>predkladajú na rokovanie Národnej rady Slovenskej republ</w:t>
      </w:r>
      <w:r w:rsidR="005C0C7B">
        <w:rPr>
          <w:rFonts w:ascii="Times New Roman" w:eastAsia="Times New Roman" w:hAnsi="Times New Roman" w:cs="Times New Roman"/>
          <w:szCs w:val="24"/>
          <w:lang w:eastAsia="sk-SK"/>
        </w:rPr>
        <w:t xml:space="preserve">iky poslanci NR SR </w:t>
      </w:r>
      <w:r w:rsidR="00FB614B">
        <w:rPr>
          <w:rFonts w:ascii="Times New Roman" w:eastAsia="Times New Roman" w:hAnsi="Times New Roman" w:cs="Times New Roman"/>
          <w:szCs w:val="24"/>
          <w:lang w:eastAsia="sk-SK"/>
        </w:rPr>
        <w:t>Petra Krištúfková</w:t>
      </w:r>
      <w:r w:rsidR="006B3072">
        <w:rPr>
          <w:rFonts w:ascii="Times New Roman" w:eastAsia="Times New Roman" w:hAnsi="Times New Roman" w:cs="Times New Roman"/>
          <w:szCs w:val="24"/>
          <w:lang w:eastAsia="sk-SK"/>
        </w:rPr>
        <w:t>, Zuzana Šebová</w:t>
      </w:r>
      <w:r w:rsidR="00FB614B">
        <w:rPr>
          <w:rFonts w:ascii="Times New Roman" w:eastAsia="Times New Roman" w:hAnsi="Times New Roman" w:cs="Times New Roman"/>
          <w:szCs w:val="24"/>
          <w:lang w:eastAsia="sk-SK"/>
        </w:rPr>
        <w:t xml:space="preserve"> a</w:t>
      </w:r>
      <w:r w:rsidR="005C0C7B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  <w:r w:rsidR="00FB614B">
        <w:rPr>
          <w:rFonts w:ascii="Times New Roman" w:eastAsia="Times New Roman" w:hAnsi="Times New Roman" w:cs="Times New Roman"/>
          <w:szCs w:val="24"/>
          <w:lang w:eastAsia="sk-SK"/>
        </w:rPr>
        <w:t>Boris Kollár.</w:t>
      </w:r>
    </w:p>
    <w:p w:rsidR="00C92B17" w:rsidRPr="00C92B17" w:rsidP="00C92B17">
      <w:pPr>
        <w:shd w:val="clear" w:color="auto" w:fill="FFFFFF"/>
        <w:bidi w:val="0"/>
        <w:spacing w:line="231" w:lineRule="atLeast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</w:p>
    <w:p w:rsidR="00C92B17" w:rsidRPr="00C92B17" w:rsidP="00C92B1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C92B17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Cieľom predloženého návrhu zákona je zvýšiť sumu rodičovského príspevku na rovnakú výšku ako je suma uhrádzaná za poskytovanú starostlivosť o dieťa podľa § 5 ods. 1 písm. a) zákona č. 561/2008 Z. z. o príspevku na starostlivosť o dieťa a o zmene a doplnení niektorých zákonov.</w:t>
      </w:r>
    </w:p>
    <w:p w:rsidR="00C92B17" w:rsidRPr="00C92B17" w:rsidP="00C92B1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C92B17" w:rsidRPr="00C92B17" w:rsidP="00C92B1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C92B17">
        <w:rPr>
          <w:rFonts w:ascii="Times New Roman" w:eastAsia="Times New Roman" w:hAnsi="Times New Roman" w:cs="Times New Roman"/>
          <w:bCs/>
          <w:szCs w:val="24"/>
          <w:lang w:eastAsia="sk-SK"/>
        </w:rPr>
        <w:t>Dôvodom predloženia takejto legislatívnej úpravy je snaha o finančné zrovnoprávnenie rodičovského príspevku (súčasne vo výške 203</w:t>
      </w:r>
      <w:r w:rsidR="005C0C7B">
        <w:rPr>
          <w:rFonts w:ascii="Times New Roman" w:eastAsia="Times New Roman" w:hAnsi="Times New Roman" w:cs="Times New Roman"/>
          <w:bCs/>
          <w:szCs w:val="24"/>
          <w:lang w:eastAsia="sk-SK"/>
        </w:rPr>
        <w:t>,20 eura mesačne) s príspevkom na</w:t>
      </w:r>
      <w:r w:rsidRPr="00C92B17">
        <w:rPr>
          <w:rFonts w:ascii="Times New Roman" w:eastAsia="Times New Roman" w:hAnsi="Times New Roman" w:cs="Times New Roman"/>
          <w:bCs/>
          <w:szCs w:val="24"/>
          <w:lang w:eastAsia="sk-SK"/>
        </w:rPr>
        <w:t xml:space="preserve"> starostlivosť o dieťa (súčasne: 280 eur mesačne). </w:t>
      </w:r>
    </w:p>
    <w:p w:rsidR="00C92B17" w:rsidRPr="00C92B17" w:rsidP="00C92B17">
      <w:pPr>
        <w:shd w:val="clear" w:color="auto" w:fill="FFFFFF"/>
        <w:bidi w:val="0"/>
        <w:spacing w:line="231" w:lineRule="atLeast"/>
        <w:jc w:val="both"/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</w:pPr>
    </w:p>
    <w:p w:rsidR="00C92B17" w:rsidRPr="00C92B17" w:rsidP="00C92B17">
      <w:pPr>
        <w:shd w:val="clear" w:color="auto" w:fill="FFFFFF"/>
        <w:bidi w:val="0"/>
        <w:spacing w:line="231" w:lineRule="atLeast"/>
        <w:jc w:val="both"/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</w:pPr>
      <w:r w:rsidRPr="00C92B17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ab/>
      </w:r>
      <w:r w:rsidR="00522F92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Rôzna výška príspevkov pri starostlivosti o dieťa do troch rokov je diskriminačná a nemá žiadnu opodstatnenosť. Sme toho názoru, že každý rodič má nárok na rovnaký príspevok od štátu, či zverí svoje dieťa do troch rokov do starost</w:t>
      </w:r>
      <w:r w:rsidR="005C0C7B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l</w:t>
      </w:r>
      <w:r w:rsidR="00522F92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 xml:space="preserve">ivosti v príslušnom zariadení, alebo do starostlivosti inej osobe, alebo rodič zostane s dieťaťom doma na rodičovskej dovolenke do troch rokov dieťaťa.   </w:t>
      </w:r>
    </w:p>
    <w:p w:rsidR="00C92B17" w:rsidRPr="00C92B17" w:rsidP="00C92B17">
      <w:pPr>
        <w:shd w:val="clear" w:color="auto" w:fill="FFFFFF"/>
        <w:bidi w:val="0"/>
        <w:spacing w:line="231" w:lineRule="atLeast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C92B17">
        <w:rPr>
          <w:rFonts w:ascii="Times New Roman" w:eastAsia="Times New Roman" w:hAnsi="Times New Roman" w:cs="Times New Roman"/>
          <w:szCs w:val="24"/>
          <w:lang w:eastAsia="sk-SK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522F92">
        <w:rPr>
          <w:rFonts w:ascii="Times New Roman" w:eastAsia="Times New Roman" w:hAnsi="Times New Roman" w:cs="Times New Roman"/>
          <w:szCs w:val="24"/>
          <w:lang w:eastAsia="sk-SK"/>
        </w:rPr>
        <w:t>Návrh zákona bude mať vplyv na verejné financie, nebude mať vplyv</w:t>
      </w:r>
      <w:r w:rsidR="00522F92">
        <w:rPr>
          <w:rFonts w:ascii="Times New Roman" w:eastAsia="Times New Roman" w:hAnsi="Times New Roman" w:cs="Times New Roman"/>
          <w:szCs w:val="24"/>
          <w:lang w:eastAsia="sk-SK"/>
        </w:rPr>
        <w:t xml:space="preserve"> na podnikateľské prostredie, bude mať sociálny vplyv a nebude mať</w:t>
      </w:r>
      <w:r w:rsidRPr="00522F92">
        <w:rPr>
          <w:rFonts w:ascii="Times New Roman" w:eastAsia="Times New Roman" w:hAnsi="Times New Roman" w:cs="Times New Roman"/>
          <w:szCs w:val="24"/>
          <w:lang w:eastAsia="sk-SK"/>
        </w:rPr>
        <w:t xml:space="preserve"> vplyv na životné prostredie a informatizáciu spoločnosti.</w:t>
      </w: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C92B17">
        <w:rPr>
          <w:rFonts w:ascii="Times New Roman" w:eastAsia="Times New Roman" w:hAnsi="Times New Roman" w:cs="Times New Roman"/>
          <w:szCs w:val="24"/>
          <w:lang w:eastAsia="sk-SK"/>
        </w:rPr>
        <w:t xml:space="preserve"> </w:t>
      </w: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C92B17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B.</w:t>
      </w:r>
      <w:r w:rsidRPr="00C92B17">
        <w:rPr>
          <w:rFonts w:ascii="Times New Roman" w:eastAsia="Times New Roman" w:hAnsi="Times New Roman" w:cs="Times New Roman"/>
          <w:szCs w:val="24"/>
          <w:lang w:eastAsia="sk-SK"/>
        </w:rPr>
        <w:t>                </w:t>
      </w:r>
      <w:r w:rsidRPr="00C92B17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Osobitná časť</w:t>
      </w: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C92B17">
        <w:rPr>
          <w:rFonts w:ascii="Times New Roman" w:eastAsia="Times New Roman" w:hAnsi="Times New Roman" w:cs="Times New Roman"/>
          <w:szCs w:val="24"/>
          <w:lang w:eastAsia="sk-SK"/>
        </w:rPr>
        <w:t> </w:t>
      </w: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C92B17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K čl. I</w:t>
      </w:r>
    </w:p>
    <w:p w:rsidR="00C92B17" w:rsidRPr="00C92B17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C92B17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K bodu 1</w:t>
      </w:r>
    </w:p>
    <w:p w:rsidR="00C92B17" w:rsidRPr="00C92B17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5C0C7B" w:rsidRPr="00C92B17" w:rsidP="005C0C7B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FF0000"/>
          <w:szCs w:val="24"/>
          <w:lang w:eastAsia="sk-SK"/>
        </w:rPr>
      </w:pPr>
      <w:r w:rsidRPr="00C92B17" w:rsidR="00C92B17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ab/>
      </w:r>
      <w:r w:rsidRPr="005C0C7B">
        <w:rPr>
          <w:rFonts w:ascii="Times New Roman" w:eastAsia="Times New Roman" w:hAnsi="Times New Roman" w:cs="Times New Roman"/>
          <w:bCs/>
          <w:color w:val="000000" w:themeColor="tx1" w:themeShade="FF"/>
          <w:szCs w:val="24"/>
          <w:lang w:eastAsia="sk-SK"/>
        </w:rPr>
        <w:t>Navrhuje sa zvýšiť sumu rodičovského príspevku na výšku 280 eur mesačne</w:t>
      </w:r>
      <w:r>
        <w:rPr>
          <w:rFonts w:ascii="Times New Roman" w:eastAsia="Times New Roman" w:hAnsi="Times New Roman" w:cs="Times New Roman"/>
          <w:bCs/>
          <w:color w:val="000000" w:themeColor="tx1" w:themeShade="FF"/>
          <w:szCs w:val="24"/>
          <w:lang w:eastAsia="sk-SK"/>
        </w:rPr>
        <w:t xml:space="preserve"> a síce na rovnakú výšku ako je suma príspevku na starostlivosť o dieťa</w:t>
      </w:r>
      <w:r w:rsidRPr="005C0C7B">
        <w:rPr>
          <w:rFonts w:ascii="Times New Roman" w:eastAsia="Times New Roman" w:hAnsi="Times New Roman" w:cs="Times New Roman"/>
          <w:bCs/>
          <w:color w:val="000000" w:themeColor="tx1" w:themeShade="FF"/>
          <w:szCs w:val="24"/>
          <w:lang w:eastAsia="sk-SK"/>
        </w:rPr>
        <w:t xml:space="preserve">. </w:t>
      </w:r>
    </w:p>
    <w:p w:rsidR="005C0C7B" w:rsidP="00C92B17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C92B17" w:rsidRPr="008614B2" w:rsidP="00664510">
      <w:pPr>
        <w:bidi w:val="0"/>
        <w:spacing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8614B2" w:rsidR="0060578A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 xml:space="preserve">K bodu 2 </w:t>
      </w:r>
    </w:p>
    <w:p w:rsidR="00C92B17" w:rsidRPr="008614B2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60578A" w:rsidRPr="008614B2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6B3072" w:rsidR="006B3072">
        <w:rPr>
          <w:rFonts w:ascii="Times New Roman" w:eastAsia="Times New Roman" w:hAnsi="Times New Roman" w:cs="Times New Roman"/>
          <w:szCs w:val="24"/>
          <w:lang w:eastAsia="sk-SK"/>
        </w:rPr>
        <w:t>Vzhľadom  k návrhu na zmenu výšky rodičovského príspevku v bode 1 od 1. januára 2017 je potrebné túto</w:t>
      </w:r>
      <w:r w:rsidR="006B3072">
        <w:rPr>
          <w:rFonts w:ascii="Times New Roman" w:eastAsia="Times New Roman" w:hAnsi="Times New Roman" w:cs="Times New Roman"/>
          <w:szCs w:val="24"/>
          <w:lang w:eastAsia="sk-SK"/>
        </w:rPr>
        <w:t xml:space="preserve"> zmenu</w:t>
      </w:r>
      <w:r w:rsidRPr="006B3072" w:rsidR="006B3072">
        <w:rPr>
          <w:rFonts w:ascii="Times New Roman" w:eastAsia="Times New Roman" w:hAnsi="Times New Roman" w:cs="Times New Roman"/>
          <w:szCs w:val="24"/>
          <w:lang w:eastAsia="sk-SK"/>
        </w:rPr>
        <w:t xml:space="preserve"> premietnuť aj do  prechodných  ustanovení zákona.</w:t>
      </w:r>
    </w:p>
    <w:p w:rsidR="0060578A" w:rsidRPr="008614B2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</w:p>
    <w:p w:rsidR="00C92B17" w:rsidRPr="008614B2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8614B2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K čl. II</w:t>
      </w:r>
    </w:p>
    <w:p w:rsidR="00C92B17" w:rsidRPr="008614B2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8614B2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  </w:t>
      </w: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sk-SK"/>
        </w:rPr>
      </w:pPr>
      <w:r w:rsidRPr="008614B2">
        <w:rPr>
          <w:rFonts w:ascii="Times New Roman" w:eastAsia="Times New Roman" w:hAnsi="Times New Roman" w:cs="Times New Roman"/>
          <w:szCs w:val="24"/>
          <w:lang w:eastAsia="sk-SK"/>
        </w:rPr>
        <w:t>Účinnosť predkladanej novely sa navrhuje od </w:t>
      </w:r>
      <w:r w:rsidRPr="008614B2">
        <w:rPr>
          <w:rFonts w:ascii="Times New Roman" w:eastAsia="Times New Roman" w:hAnsi="Times New Roman" w:cs="Times New Roman"/>
          <w:bCs/>
          <w:szCs w:val="24"/>
          <w:lang w:eastAsia="sk-SK"/>
        </w:rPr>
        <w:t>1. januára 2017</w:t>
      </w:r>
      <w:r w:rsidRPr="008614B2">
        <w:rPr>
          <w:rFonts w:ascii="Times New Roman" w:eastAsia="Times New Roman" w:hAnsi="Times New Roman" w:cs="Times New Roman"/>
          <w:szCs w:val="24"/>
          <w:lang w:eastAsia="sk-SK"/>
        </w:rPr>
        <w:t>.</w:t>
      </w:r>
      <w:r w:rsidRPr="00C92B17">
        <w:rPr>
          <w:rFonts w:ascii="Times New Roman" w:eastAsia="Times New Roman" w:hAnsi="Times New Roman" w:cs="Times New Roman"/>
          <w:szCs w:val="24"/>
          <w:lang w:eastAsia="sk-SK"/>
        </w:rPr>
        <w:t xml:space="preserve">  </w:t>
      </w:r>
    </w:p>
    <w:p w:rsidR="00C92B17" w:rsidRPr="00C92B17" w:rsidP="00C92B17">
      <w:pPr>
        <w:bidi w:val="0"/>
        <w:spacing w:after="20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1A1778">
      <w:pPr>
        <w:bidi w:val="0"/>
        <w:rPr>
          <w:rFonts w:ascii="Times New Roman" w:hAnsi="Times New Roman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92B17"/>
    <w:rsid w:val="001A1778"/>
    <w:rsid w:val="00206362"/>
    <w:rsid w:val="00522F92"/>
    <w:rsid w:val="00526D9D"/>
    <w:rsid w:val="005C0C7B"/>
    <w:rsid w:val="0060578A"/>
    <w:rsid w:val="00664510"/>
    <w:rsid w:val="006B3072"/>
    <w:rsid w:val="008454FB"/>
    <w:rsid w:val="008614B2"/>
    <w:rsid w:val="00C92B17"/>
    <w:rsid w:val="00D66842"/>
    <w:rsid w:val="00FB614B"/>
    <w:rsid w:val="00FE42B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cstheme="minorBidi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92B1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B17"/>
    <w:pPr>
      <w:spacing w:after="200"/>
      <w:jc w:val="left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2B17"/>
    <w:rPr>
      <w:rFonts w:ascii="Calibri" w:hAnsi="Calibri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1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2B1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6E8F-2DF9-4064-AA93-DE35A4B0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311</Words>
  <Characters>1776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Gašparíková, Jarmila</cp:lastModifiedBy>
  <cp:revision>2</cp:revision>
  <cp:lastPrinted>2016-05-25T14:59:00Z</cp:lastPrinted>
  <dcterms:created xsi:type="dcterms:W3CDTF">2016-05-27T09:00:00Z</dcterms:created>
  <dcterms:modified xsi:type="dcterms:W3CDTF">2016-05-27T09:00:00Z</dcterms:modified>
</cp:coreProperties>
</file>