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C651F">
        <w:rPr>
          <w:sz w:val="22"/>
          <w:szCs w:val="22"/>
        </w:rPr>
        <w:t>824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C651F">
        <w:t>92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651F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C651F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C651F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CC651F">
        <w:rPr>
          <w:rFonts w:cs="Arial"/>
          <w:szCs w:val="22"/>
        </w:rPr>
        <w:t>Lucie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CC651F">
        <w:rPr>
          <w:rFonts w:cs="Arial"/>
          <w:szCs w:val="22"/>
        </w:rPr>
        <w:t xml:space="preserve">zákon č. 627/2005 Z. z. o príspevkoch na podporu náhradnej starostlivosti o dieťa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651F">
        <w:rPr>
          <w:rFonts w:cs="Arial"/>
          <w:szCs w:val="22"/>
        </w:rPr>
        <w:t>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651F">
        <w:rPr>
          <w:rFonts w:cs="Arial"/>
          <w:szCs w:val="22"/>
        </w:rPr>
        <w:br/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651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C651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651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651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C651F" w:rsidP="00CC651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F1596"/>
    <w:rsid w:val="00345D4D"/>
    <w:rsid w:val="00351461"/>
    <w:rsid w:val="00370627"/>
    <w:rsid w:val="003C22D2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651F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2016-05-03T06:46:00Z</cp:lastPrinted>
  <dcterms:created xsi:type="dcterms:W3CDTF">2016-05-04T09:50:00Z</dcterms:created>
  <dcterms:modified xsi:type="dcterms:W3CDTF">2016-05-04T09:50:00Z</dcterms:modified>
</cp:coreProperties>
</file>