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A3B2C">
        <w:rPr>
          <w:sz w:val="22"/>
          <w:szCs w:val="22"/>
        </w:rPr>
        <w:t>793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A3B2C">
        <w:t>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A3B2C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9A3B2C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A3B2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A3B2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A3B2C">
        <w:rPr>
          <w:rFonts w:cs="Arial"/>
          <w:szCs w:val="22"/>
        </w:rPr>
        <w:t>zákon Národnej rady Slovenskej republiky č. 13/1993 Z. z. o umeleckých fondoch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A3B2C">
        <w:rPr>
          <w:rFonts w:cs="Arial"/>
          <w:szCs w:val="22"/>
        </w:rPr>
        <w:t>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A3B2C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34CD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34CD4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34CD4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</w:t>
      </w:r>
      <w:r w:rsidR="00534C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A34C9" w:rsidP="009A34C9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69F9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34CD4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34C9"/>
    <w:rsid w:val="009A3B2C"/>
    <w:rsid w:val="00AA3DED"/>
    <w:rsid w:val="00AB4082"/>
    <w:rsid w:val="00B20ACA"/>
    <w:rsid w:val="00BE56B2"/>
    <w:rsid w:val="00C11306"/>
    <w:rsid w:val="00C649B2"/>
    <w:rsid w:val="00C87421"/>
    <w:rsid w:val="00C90136"/>
    <w:rsid w:val="00CB7AF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2016-05-02T15:52:00Z</cp:lastPrinted>
  <dcterms:created xsi:type="dcterms:W3CDTF">2016-05-04T09:40:00Z</dcterms:created>
  <dcterms:modified xsi:type="dcterms:W3CDTF">2016-05-04T09:40:00Z</dcterms:modified>
</cp:coreProperties>
</file>