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val="x-none"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 w:rsidR="004005E3">
        <w:rPr>
          <w:rFonts w:ascii="Times New Roman" w:hAnsi="Times New Roman" w:hint="default"/>
          <w:b/>
          <w:sz w:val="24"/>
        </w:rPr>
        <w:t>č</w:t>
      </w:r>
      <w:r w:rsidR="004005E3">
        <w:rPr>
          <w:rFonts w:ascii="Times New Roman" w:hAnsi="Times New Roman" w:hint="default"/>
          <w:b/>
          <w:sz w:val="24"/>
        </w:rPr>
        <w:t>. 311/2001 Z. z.</w:t>
      </w:r>
      <w:r w:rsidRPr="005469AB">
        <w:rPr>
          <w:rFonts w:ascii="Times New Roman" w:hAnsi="Times New Roman"/>
          <w:b/>
          <w:sz w:val="24"/>
        </w:rPr>
        <w:t xml:space="preserve"> Z</w:t>
      </w:r>
      <w:r w:rsidR="004005E3">
        <w:rPr>
          <w:rFonts w:ascii="Times New Roman" w:hAnsi="Times New Roman" w:hint="default"/>
          <w:b/>
          <w:sz w:val="24"/>
        </w:rPr>
        <w:t>á</w:t>
      </w:r>
      <w:r w:rsidR="004005E3">
        <w:rPr>
          <w:rFonts w:ascii="Times New Roman" w:hAnsi="Times New Roman" w:hint="default"/>
          <w:b/>
          <w:sz w:val="24"/>
        </w:rPr>
        <w:t>konní</w:t>
      </w:r>
      <w:r w:rsidR="004005E3">
        <w:rPr>
          <w:rFonts w:ascii="Times New Roman" w:hAnsi="Times New Roman" w:hint="default"/>
          <w:b/>
          <w:sz w:val="24"/>
        </w:rPr>
        <w:t>k prá</w:t>
      </w:r>
      <w:r w:rsidR="004005E3">
        <w:rPr>
          <w:rFonts w:ascii="Times New Roman" w:hAnsi="Times New Roman" w:hint="default"/>
          <w:b/>
          <w:sz w:val="24"/>
        </w:rPr>
        <w:t>ce</w:t>
      </w:r>
      <w:r w:rsidRPr="005469AB">
        <w:rPr>
          <w:rFonts w:ascii="Times New Roman" w:hAnsi="Times New Roman" w:hint="default"/>
          <w:b/>
          <w:sz w:val="24"/>
        </w:rPr>
        <w:t xml:space="preserve"> v znení</w:t>
      </w:r>
      <w:r w:rsidRPr="005469AB">
        <w:rPr>
          <w:rFonts w:ascii="Times New Roman" w:hAnsi="Times New Roman" w:hint="default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neskorších predpisov</w:t>
      </w:r>
      <w:r w:rsidR="003D67B8">
        <w:rPr>
          <w:rFonts w:ascii="Times New Roman" w:hAnsi="Times New Roman"/>
          <w:b/>
          <w:sz w:val="24"/>
        </w:rPr>
        <w:t xml:space="preserve"> a ktorým sa mení zákon č. 595/2003 Z. z. o dani z príjmov v znení neskorších predpisov 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5469AB">
        <w:rPr>
          <w:rFonts w:ascii="Times New Roman" w:hAnsi="Times New Roman"/>
          <w:sz w:val="24"/>
          <w:lang w:val="sk-SK"/>
        </w:rPr>
        <w:t>č. </w:t>
      </w:r>
      <w:r w:rsidR="004005E3">
        <w:rPr>
          <w:rFonts w:ascii="Times New Roman" w:hAnsi="Times New Roman"/>
          <w:iCs/>
          <w:sz w:val="24"/>
          <w:lang w:val="sk-SK"/>
        </w:rPr>
        <w:t>311/2001 Z</w:t>
      </w:r>
      <w:r w:rsidRPr="005469AB">
        <w:rPr>
          <w:rFonts w:ascii="Times New Roman" w:hAnsi="Times New Roman"/>
          <w:iCs/>
          <w:sz w:val="24"/>
          <w:lang w:val="sk-SK"/>
        </w:rPr>
        <w:t>.</w:t>
      </w:r>
      <w:r w:rsidR="004005E3">
        <w:rPr>
          <w:rFonts w:ascii="Times New Roman" w:hAnsi="Times New Roman"/>
          <w:iCs/>
          <w:sz w:val="24"/>
          <w:lang w:val="sk-SK"/>
        </w:rPr>
        <w:t xml:space="preserve"> z. Zákonník práce</w:t>
      </w:r>
      <w:r w:rsidRPr="005469AB">
        <w:rPr>
          <w:rFonts w:ascii="Times New Roman" w:hAnsi="Times New Roman"/>
          <w:sz w:val="24"/>
          <w:lang w:val="sk-SK"/>
        </w:rPr>
        <w:t xml:space="preserve"> v znení zákona </w:t>
      </w:r>
      <w:r w:rsidRPr="004005E3" w:rsidR="004005E3">
        <w:rPr>
          <w:rFonts w:ascii="Times New Roman" w:hAnsi="Times New Roman"/>
          <w:sz w:val="24"/>
          <w:lang w:val="sk-SK"/>
        </w:rPr>
        <w:t>č. 165/2002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408/2002 Z. z., zákona č. 210/2003 Z. z., zákona č. 461/2003 Z. z., zákona č. 5/2004 Z. z., zákona č. 365/2004 Z. z., zákona č. 82/2005 Z. z., zákona č. 131/2005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244/2005 Z. z., zákona č. 570/2005 Z. z., zákona č. 124/2006 Z. z., zákona č. 231/2006 Z. z., zákona č. 348/2007 Z. z., zákona č. 200/2008 Z. z., zákona č. 460/2008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49/2009 Z. z., zákona č. 184/2009 Z. z., zákona č. 574/2009 Z. z., zákona č. 543/2010 Z. z., zákona č. 48/2011 Z. z., zákona č. 257/2011 Z. z., zákona č. 406/2011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 xml:space="preserve">307/2014 </w:t>
      </w:r>
      <w:r w:rsidR="004005E3">
        <w:rPr>
          <w:rFonts w:ascii="Times New Roman" w:hAnsi="Times New Roman"/>
          <w:sz w:val="24"/>
          <w:lang w:val="sk-SK"/>
        </w:rPr>
        <w:t>Z. z., zákona č. 14/2015 Z. z.,</w:t>
      </w:r>
      <w:r w:rsidRPr="004005E3" w:rsidR="004005E3">
        <w:rPr>
          <w:rFonts w:ascii="Times New Roman" w:hAnsi="Times New Roman"/>
          <w:sz w:val="24"/>
          <w:lang w:val="sk-SK"/>
        </w:rPr>
        <w:t xml:space="preserve"> zákona č. 61/2015 Z. z.</w:t>
      </w:r>
      <w:r w:rsidRPr="005469AB">
        <w:rPr>
          <w:rFonts w:ascii="Times New Roman" w:hAnsi="Times New Roman"/>
          <w:sz w:val="24"/>
          <w:lang w:val="sk-SK"/>
        </w:rPr>
        <w:t xml:space="preserve"> </w:t>
      </w:r>
      <w:r w:rsidR="004005E3">
        <w:rPr>
          <w:rFonts w:ascii="Times New Roman" w:hAnsi="Times New Roman"/>
          <w:sz w:val="24"/>
          <w:lang w:val="sk-SK"/>
        </w:rPr>
        <w:t xml:space="preserve">a zákona č. 351/2015 Z. z. </w:t>
      </w:r>
      <w:r w:rsidRPr="005469AB">
        <w:rPr>
          <w:rFonts w:ascii="Times New Roman" w:hAnsi="Times New Roman"/>
          <w:sz w:val="24"/>
          <w:lang w:val="sk-SK"/>
        </w:rPr>
        <w:t>sa</w:t>
      </w:r>
      <w:r w:rsidR="004005E3">
        <w:rPr>
          <w:rFonts w:ascii="Times New Roman" w:hAnsi="Times New Roman"/>
          <w:sz w:val="24"/>
          <w:lang w:val="sk-SK"/>
        </w:rPr>
        <w:t xml:space="preserve"> mení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E645DE" w:rsidRPr="00964D6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>§ 152 znie:</w:t>
      </w:r>
    </w:p>
    <w:p w:rsidR="003D67B8" w:rsidP="003D67B8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>„</w:t>
      </w:r>
      <w:r>
        <w:rPr>
          <w:rFonts w:ascii="Times New Roman" w:hAnsi="Times New Roman"/>
          <w:b/>
          <w:color w:val="000000"/>
          <w:szCs w:val="20"/>
          <w:lang w:eastAsia="de-DE"/>
        </w:rPr>
        <w:t>§ 152</w:t>
      </w:r>
    </w:p>
    <w:p w:rsidR="003D67B8" w:rsidP="003D67B8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color w:val="000000"/>
          <w:szCs w:val="20"/>
          <w:lang w:eastAsia="de-DE"/>
        </w:rPr>
      </w:pPr>
      <w:r>
        <w:rPr>
          <w:rFonts w:ascii="Times New Roman" w:hAnsi="Times New Roman"/>
          <w:b/>
          <w:color w:val="000000"/>
          <w:szCs w:val="20"/>
          <w:lang w:eastAsia="de-DE"/>
        </w:rPr>
        <w:t>Stravovanie zamestnancov</w:t>
      </w:r>
    </w:p>
    <w:p w:rsidR="003D67B8" w:rsidRPr="003D67B8" w:rsidP="003D67B8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color w:val="000000"/>
          <w:szCs w:val="20"/>
          <w:lang w:eastAsia="de-DE"/>
        </w:rPr>
      </w:pPr>
    </w:p>
    <w:p w:rsidR="00AE686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="004005E3">
        <w:rPr>
          <w:rFonts w:ascii="Times New Roman" w:hAnsi="Times New Roman"/>
          <w:color w:val="000000"/>
          <w:szCs w:val="20"/>
          <w:lang w:eastAsia="de-DE"/>
        </w:rPr>
        <w:t xml:space="preserve">(1) </w:t>
      </w:r>
      <w:r w:rsidRPr="00412CE3" w:rsidR="00412CE3">
        <w:rPr>
          <w:rFonts w:ascii="Times New Roman" w:hAnsi="Times New Roman"/>
          <w:color w:val="000000"/>
          <w:szCs w:val="20"/>
          <w:lang w:eastAsia="de-DE"/>
        </w:rPr>
        <w:t>Zamestnávateľ je povinný zabezpečovať zamestnancom vo všetkých zmenách stravovanie zodpovedajúce zásadám správnej výživy priamo na pracoviskách alebo v ich blízkosti; túto povinnosť má aj zamestnávateľ alebo agentúra dočasného zamestnávania voči dočasne pridelenému zamestnancovi. Túto povinnosť nemá voči zamestnancom vyslaným na pracovnú cestu, s výnimkou zamestnancov vyslaných na pracovnú cestu, ktorí na svojom pravidelnom pracovisku odpracovali viac ako štyri hodiny. Povinnosť zamestnávateľa ustanovená v prvej vete sa nevzťahuje na zamestnancov pri výkone práce vo verejnom záujme v zahraničí.</w:t>
      </w:r>
    </w:p>
    <w:p w:rsidR="003D67B8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>
        <w:rPr>
          <w:rFonts w:ascii="Times New Roman" w:hAnsi="Times New Roman"/>
          <w:color w:val="000000"/>
          <w:szCs w:val="20"/>
          <w:lang w:eastAsia="de-DE"/>
        </w:rPr>
        <w:t>(2) Zamestnávateľ zabezpečuje stravovanie podľa odseku 1</w:t>
      </w:r>
      <w:r w:rsidR="00C2040C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 w:rsidRPr="00412CE3" w:rsidR="00412CE3">
        <w:rPr>
          <w:rFonts w:ascii="Times New Roman" w:hAnsi="Times New Roman"/>
          <w:color w:val="000000"/>
          <w:szCs w:val="20"/>
          <w:lang w:eastAsia="de-DE"/>
        </w:rPr>
        <w:t>po dohode so zástupcami zamestnancov alebo po dohode so zamestnancom</w:t>
      </w:r>
      <w:r w:rsidR="00C2040C">
        <w:rPr>
          <w:rFonts w:ascii="Times New Roman" w:hAnsi="Times New Roman"/>
          <w:color w:val="000000"/>
          <w:szCs w:val="20"/>
          <w:lang w:eastAsia="de-DE"/>
        </w:rPr>
        <w:t xml:space="preserve"> týmito spôsobmi</w:t>
      </w: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>
        <w:rPr>
          <w:rFonts w:ascii="Times New Roman" w:hAnsi="Times New Roman"/>
          <w:color w:val="000000"/>
          <w:szCs w:val="20"/>
          <w:lang w:eastAsia="de-DE"/>
        </w:rPr>
        <w:t>a) poskytovaním jedného teplého hlavného jedla vrátane vhodného nápoja zamestnancovi v priebehu pracovnej zmeny vo vlastnom stravovacom zariadení alebo v stravovacom zariadení iného zamestnávateľa,</w:t>
      </w:r>
      <w:r w:rsidR="006F6C1E">
        <w:rPr>
          <w:rFonts w:ascii="Times New Roman" w:hAnsi="Times New Roman"/>
          <w:color w:val="000000"/>
          <w:szCs w:val="20"/>
          <w:lang w:eastAsia="de-DE"/>
        </w:rPr>
        <w:t xml:space="preserve"> ak zamestnávateľ zabezpečuje stravovanie týmto spôsobom,</w:t>
      </w: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>
        <w:rPr>
          <w:rFonts w:ascii="Times New Roman" w:hAnsi="Times New Roman"/>
          <w:color w:val="000000"/>
          <w:szCs w:val="20"/>
          <w:lang w:eastAsia="de-DE"/>
        </w:rPr>
        <w:t>b) poskytne zamestnancom stravovacie poukážky alebo</w:t>
      </w:r>
    </w:p>
    <w:p w:rsidR="00AE686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 w:rsidR="004005E3">
        <w:rPr>
          <w:rFonts w:ascii="Times New Roman" w:hAnsi="Times New Roman"/>
          <w:color w:val="000000"/>
          <w:szCs w:val="20"/>
          <w:lang w:eastAsia="de-DE"/>
        </w:rPr>
        <w:t>c) poskytne zamestnancovi finančný príspevok.</w:t>
      </w:r>
    </w:p>
    <w:p w:rsidR="003D67B8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 xml:space="preserve">(3) </w:t>
      </w:r>
      <w:r w:rsidRPr="00C2040C">
        <w:rPr>
          <w:rFonts w:ascii="Times New Roman" w:hAnsi="Times New Roman"/>
          <w:color w:val="000000"/>
          <w:szCs w:val="20"/>
          <w:lang w:eastAsia="de-DE"/>
        </w:rPr>
        <w:t xml:space="preserve">Zamestnávateľ prispieva na stravovanie podľa odseku 2 </w:t>
      </w:r>
      <w:r w:rsidR="00422847">
        <w:rPr>
          <w:rFonts w:ascii="Times New Roman" w:hAnsi="Times New Roman"/>
          <w:color w:val="000000"/>
          <w:szCs w:val="20"/>
          <w:lang w:eastAsia="de-DE"/>
        </w:rPr>
        <w:t xml:space="preserve">písm. a) a b) </w:t>
      </w:r>
      <w:r w:rsidRPr="00C2040C">
        <w:rPr>
          <w:rFonts w:ascii="Times New Roman" w:hAnsi="Times New Roman"/>
          <w:color w:val="000000"/>
          <w:szCs w:val="20"/>
          <w:lang w:eastAsia="de-DE"/>
        </w:rPr>
        <w:t>v sume najmenej 55 % ceny jedla, najviac však na každé jedlo do sumy 55 % stravného poskytovaného pri pracovnej ceste v trvaní 5 až 12 hodín podľa osobitného predpisu. Okrem toho zamestnávateľ poskytuje príspevok podľa osobitného predpisu.</w:t>
      </w: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 xml:space="preserve">(4) </w:t>
      </w:r>
      <w:r w:rsidRPr="00C2040C">
        <w:rPr>
          <w:rFonts w:ascii="Times New Roman" w:hAnsi="Times New Roman"/>
          <w:color w:val="000000"/>
          <w:szCs w:val="20"/>
          <w:lang w:eastAsia="de-DE"/>
        </w:rPr>
        <w:t>Pri zabezpečovaní stravovania zamestnancov prostredníctvom právnickej osoby alebo fyzickej osoby, ktorá má oprávnenie sprostredkovať stravovacie služby, sa cenou jedla rozumie hodnota stravovacej poukážky. Hodnota stravovacej poukážky musí predstavovať najmenej 75 % stravného poskytovaného pri pracovnej ceste v trvaní 5 až 12 hodín podľa osobitného predpisu.</w:t>
      </w: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 xml:space="preserve">(5) </w:t>
      </w:r>
      <w:r w:rsidRPr="00C2040C">
        <w:rPr>
          <w:rFonts w:ascii="Times New Roman" w:hAnsi="Times New Roman"/>
          <w:color w:val="000000"/>
          <w:szCs w:val="20"/>
          <w:lang w:eastAsia="de-DE"/>
        </w:rPr>
        <w:t>Pri zabezpečovaní stravovania zamestnancov prostredníctvom právnickej osoby alebo fyzickej osoby, ktorá má oprávnenie sprostredkovať stravovacie služby prostredníctvom stravovacích poukážok, je výška poplatku za sprostredkované stravovacie služby maximálne 3</w:t>
      </w:r>
      <w:r>
        <w:rPr>
          <w:rFonts w:ascii="Times New Roman" w:hAnsi="Times New Roman"/>
          <w:color w:val="000000"/>
          <w:szCs w:val="20"/>
          <w:lang w:eastAsia="de-DE"/>
        </w:rPr>
        <w:t> </w:t>
      </w:r>
      <w:r w:rsidRPr="00C2040C">
        <w:rPr>
          <w:rFonts w:ascii="Times New Roman" w:hAnsi="Times New Roman"/>
          <w:color w:val="000000"/>
          <w:szCs w:val="20"/>
          <w:lang w:eastAsia="de-DE"/>
        </w:rPr>
        <w:t>% z hodnoty sumy uvedenej na stravovacej poukážke.</w:t>
      </w:r>
    </w:p>
    <w:p w:rsidR="00422847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22847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>(6</w:t>
      </w:r>
      <w:r w:rsidRPr="00422847">
        <w:rPr>
          <w:rFonts w:ascii="Times New Roman" w:hAnsi="Times New Roman"/>
          <w:color w:val="000000"/>
          <w:szCs w:val="20"/>
          <w:lang w:eastAsia="de-DE"/>
        </w:rPr>
        <w:t xml:space="preserve">) Pri zabezpečovaní stravovania zamestnancov </w:t>
      </w:r>
      <w:r w:rsidR="005174A1">
        <w:rPr>
          <w:rFonts w:ascii="Times New Roman" w:hAnsi="Times New Roman"/>
          <w:color w:val="000000"/>
          <w:szCs w:val="20"/>
          <w:lang w:eastAsia="de-DE"/>
        </w:rPr>
        <w:t>posky</w:t>
      </w:r>
      <w:r>
        <w:rPr>
          <w:rFonts w:ascii="Times New Roman" w:hAnsi="Times New Roman"/>
          <w:color w:val="000000"/>
          <w:szCs w:val="20"/>
          <w:lang w:eastAsia="de-DE"/>
        </w:rPr>
        <w:t>tnutím finančného príspevku finančný príspevok predstav</w:t>
      </w:r>
      <w:r w:rsidR="005174A1">
        <w:rPr>
          <w:rFonts w:ascii="Times New Roman" w:hAnsi="Times New Roman"/>
          <w:color w:val="000000"/>
          <w:szCs w:val="20"/>
          <w:lang w:eastAsia="de-DE"/>
        </w:rPr>
        <w:t>uje 55</w:t>
      </w:r>
      <w:r w:rsidRPr="00422847">
        <w:rPr>
          <w:rFonts w:ascii="Times New Roman" w:hAnsi="Times New Roman"/>
          <w:color w:val="000000"/>
          <w:szCs w:val="20"/>
          <w:lang w:eastAsia="de-DE"/>
        </w:rPr>
        <w:t xml:space="preserve"> % stravného poskytovaného pri pracovnej ceste v trvaní 5 až 12 hodín podľa osobitného predpisu.</w:t>
      </w:r>
    </w:p>
    <w:p w:rsidR="00C2040C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="005174A1">
        <w:rPr>
          <w:rFonts w:ascii="Times New Roman" w:hAnsi="Times New Roman"/>
          <w:color w:val="000000"/>
          <w:szCs w:val="20"/>
          <w:lang w:eastAsia="de-DE"/>
        </w:rPr>
        <w:t>(7</w:t>
      </w:r>
      <w:r w:rsidR="00C2040C">
        <w:rPr>
          <w:rFonts w:ascii="Times New Roman" w:hAnsi="Times New Roman"/>
          <w:color w:val="000000"/>
          <w:szCs w:val="20"/>
          <w:lang w:eastAsia="de-DE"/>
        </w:rPr>
        <w:t xml:space="preserve">) </w:t>
      </w:r>
      <w:r w:rsidRPr="004005E3">
        <w:rPr>
          <w:rFonts w:ascii="Times New Roman" w:hAnsi="Times New Roman"/>
          <w:color w:val="000000"/>
          <w:szCs w:val="20"/>
          <w:lang w:eastAsia="de-DE"/>
        </w:rPr>
        <w:t>Zamestnávateľ môže po prerokovaní so zástupcami zamestnancov</w:t>
      </w: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>
        <w:rPr>
          <w:rFonts w:ascii="Times New Roman" w:hAnsi="Times New Roman"/>
          <w:color w:val="000000"/>
          <w:szCs w:val="20"/>
          <w:lang w:eastAsia="de-DE"/>
        </w:rPr>
        <w:t>a) upraviť podmienky, za ktorých bude zamestnancom poskytovať stravovanie počas dovolenky, prekážok v práci, alebo inej ospravedlnenej neprítomnosti zamestnanca v práci,</w:t>
      </w:r>
    </w:p>
    <w:p w:rsidR="004005E3" w:rsidRPr="004005E3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>
        <w:rPr>
          <w:rFonts w:ascii="Times New Roman" w:hAnsi="Times New Roman"/>
          <w:color w:val="000000"/>
          <w:szCs w:val="20"/>
          <w:lang w:eastAsia="de-DE"/>
        </w:rPr>
        <w:t>b) umožniť stravovať sa zamestnancom, ktorí pracujú mimo rámca rozvrhu pracovných zmien za rovnakých podmienok ako ostatným zamestnancom,</w:t>
      </w:r>
    </w:p>
    <w:p w:rsidR="00E645DE" w:rsidRPr="00763456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4005E3" w:rsidR="004005E3">
        <w:rPr>
          <w:rFonts w:ascii="Times New Roman" w:hAnsi="Times New Roman"/>
          <w:color w:val="000000"/>
          <w:szCs w:val="20"/>
          <w:lang w:eastAsia="de-DE"/>
        </w:rPr>
        <w:t>c) rozšíriť okruh fyzických osôb, ktorým zabezpečí stravovanie podľa odseku 2 písmeno a).</w:t>
      </w:r>
      <w:r w:rsidR="004005E3">
        <w:rPr>
          <w:rFonts w:ascii="Times New Roman" w:hAnsi="Times New Roman"/>
          <w:color w:val="000000"/>
          <w:szCs w:val="20"/>
          <w:lang w:eastAsia="de-DE"/>
        </w:rPr>
        <w:t>“.</w:t>
      </w: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 </w:t>
      </w:r>
    </w:p>
    <w:p w:rsidR="00E645D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E645DE" w:rsidRPr="00964D6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3D67B8" w:rsidP="004005E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64D6E" w:rsidR="004005E3">
        <w:rPr>
          <w:rFonts w:ascii="Times New Roman" w:hAnsi="Times New Roman"/>
        </w:rPr>
        <w:t xml:space="preserve">Zákon </w:t>
      </w:r>
      <w:r w:rsidRPr="005469AB" w:rsidR="004005E3">
        <w:rPr>
          <w:rFonts w:ascii="Times New Roman" w:hAnsi="Times New Roman"/>
        </w:rPr>
        <w:t>č. </w:t>
      </w:r>
      <w:r w:rsidR="004005E3">
        <w:rPr>
          <w:rFonts w:ascii="Times New Roman" w:hAnsi="Times New Roman"/>
          <w:iCs/>
        </w:rPr>
        <w:t xml:space="preserve">595/2003 Z. z. o dani z príjmov v znení zákona </w:t>
      </w:r>
      <w:r w:rsidRPr="003D67B8">
        <w:rPr>
          <w:rFonts w:ascii="Times New Roman" w:hAnsi="Times New Roman"/>
        </w:rPr>
        <w:t>č. 43/2004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177/2004 Z. z., zákona č. 191/2004 Z. z., zákona č. 391/2004 Z. z., zákona č. 538/2004 Z. z., zákona č. 539/2004 Z. z., zákona č. 659/2004 Z. z., zákona č. 68/2005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314/2005 Z. z., zákona č. 534/2005 Z. z., zákona č. 660/2005 Z. z., zákona č. 688/2006 Z. z., zákona č. 76/2007 Z. z., zákona č. 209/2007 Z. z., zákona č. 519/2007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530/2007 Z. z., zákona č. 561/2007 Z. z., zákona č. 621/2007 Z. z., zákona č. 653/2007 Z. z., zákona č. 168/2008 Z. z., zákona č. 465/2008 Z. z., zákona č. 514/2008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563/2008 Z. z., zákona č. 567/2008 Z. z., zákona č. 60/2009 Z. z., zákona č.184/2009 Z. z., zákona č. 185/2009 Z. z., zákona č. 504/2009 Z. z., zákona č. 563/2009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374/2010 Z. z., zákona č. 548/2010 Z. z., zákona č. 129/2011 Z. z., zákona č. 231/2011 Z. z., zákona č. 250/2011 Z. z., zákona č. 331/2011 Z. z., zákona č. 362/2011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406/2011 Z. z., zákona č. 547/2011 Z. z., zákona č. 548/2011 Z. z., zákona č. 69/2012 Z. z., zákona č. 189/2012 Z. z., zákona č. 252/2012 Z. z., zákona č. 288/2012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395/2012 Z. z., zákona č. 70/2013 Z. z., zákona č. 135/2013 Z. z., zákona č. 318/2013 Z. z., zákona č. 463/2013 Z. z., zákona č. 180/2014 Z. z., zákona č. 183/2014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</w:t>
      </w:r>
      <w:r w:rsidR="00755072">
        <w:rPr>
          <w:rFonts w:ascii="Times New Roman" w:hAnsi="Times New Roman"/>
        </w:rPr>
        <w:t> </w:t>
      </w:r>
      <w:r w:rsidRPr="003D67B8">
        <w:rPr>
          <w:rFonts w:ascii="Times New Roman" w:hAnsi="Times New Roman"/>
        </w:rPr>
        <w:t>375/2015 Z. z., zákona č. 378/2015 Z. z., zákona č. 389/2015 Z. z. a zákona č. 437/2015 Z. z. </w:t>
      </w:r>
      <w:r>
        <w:rPr>
          <w:rFonts w:ascii="Times New Roman" w:hAnsi="Times New Roman"/>
        </w:rPr>
        <w:t xml:space="preserve">a zákona č. 440/2015 Z. z. </w:t>
      </w:r>
      <w:r w:rsidRPr="005469AB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mení </w:t>
      </w:r>
      <w:r w:rsidRPr="00964D6E">
        <w:rPr>
          <w:rFonts w:ascii="Times New Roman" w:hAnsi="Times New Roman"/>
        </w:rPr>
        <w:t>takto:</w:t>
      </w:r>
    </w:p>
    <w:p w:rsidR="00192584" w:rsidP="0019258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92584" w:rsidRPr="004005E3" w:rsidP="0019258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FC616D" w:rsidR="001926E7">
        <w:rPr>
          <w:rFonts w:ascii="Times New Roman" w:hAnsi="Times New Roman"/>
          <w:b/>
        </w:rPr>
        <w:t>1.</w:t>
      </w:r>
      <w:r w:rsidR="001926E7">
        <w:rPr>
          <w:rFonts w:ascii="Times New Roman" w:hAnsi="Times New Roman"/>
        </w:rPr>
        <w:t xml:space="preserve"> </w:t>
      </w:r>
      <w:r w:rsidR="003D67B8">
        <w:rPr>
          <w:rFonts w:ascii="Times New Roman" w:hAnsi="Times New Roman"/>
        </w:rPr>
        <w:t xml:space="preserve">V § 5 ods. </w:t>
      </w:r>
      <w:r w:rsidR="008D02F7">
        <w:rPr>
          <w:rFonts w:ascii="Times New Roman" w:hAnsi="Times New Roman"/>
        </w:rPr>
        <w:t>7</w:t>
      </w:r>
      <w:r w:rsidR="003D67B8">
        <w:rPr>
          <w:rFonts w:ascii="Times New Roman" w:hAnsi="Times New Roman"/>
        </w:rPr>
        <w:t xml:space="preserve"> písm.</w:t>
      </w:r>
      <w:r>
        <w:rPr>
          <w:rFonts w:ascii="Times New Roman" w:hAnsi="Times New Roman"/>
        </w:rPr>
        <w:t xml:space="preserve"> b) sa na konci vypúštajú slová:</w:t>
      </w:r>
      <w:r w:rsidR="003D6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192584">
        <w:rPr>
          <w:rFonts w:ascii="Times New Roman" w:hAnsi="Times New Roman"/>
        </w:rPr>
        <w:t>ak zamestnanec na základe lekárskeho potvrdenia od špecializovaného lekára zo zdravotných dôvodov nemôže využiť žiadny zo spôsobov stravovania zamestnanco</w:t>
      </w:r>
      <w:r w:rsidR="003D67B8">
        <w:rPr>
          <w:rFonts w:ascii="Times New Roman" w:hAnsi="Times New Roman"/>
        </w:rPr>
        <w:t>v zabezpečených zamestnávateľom</w:t>
      </w:r>
      <w:r>
        <w:rPr>
          <w:rFonts w:ascii="Times New Roman" w:hAnsi="Times New Roman"/>
        </w:rPr>
        <w:t>“.</w:t>
      </w:r>
    </w:p>
    <w:p w:rsidR="004005E3" w:rsidP="004005E3">
      <w:pPr>
        <w:pStyle w:val="ListParagraph1"/>
        <w:bidi w:val="0"/>
        <w:ind w:left="0"/>
        <w:jc w:val="both"/>
      </w:pPr>
    </w:p>
    <w:p w:rsidR="004005E3" w:rsidP="004005E3">
      <w:pPr>
        <w:pStyle w:val="ListParagraph1"/>
        <w:bidi w:val="0"/>
        <w:ind w:left="0"/>
        <w:jc w:val="both"/>
      </w:pPr>
      <w:r w:rsidRPr="00FC616D" w:rsidR="008D02F7">
        <w:rPr>
          <w:b/>
        </w:rPr>
        <w:t>2.</w:t>
      </w:r>
      <w:r w:rsidR="008D02F7">
        <w:rPr>
          <w:rFonts w:hint="default"/>
        </w:rPr>
        <w:t xml:space="preserve"> §</w:t>
      </w:r>
      <w:r w:rsidR="008D02F7">
        <w:rPr>
          <w:rFonts w:hint="default"/>
        </w:rPr>
        <w:t xml:space="preserve"> 19 ods. 2 pí</w:t>
      </w:r>
      <w:r w:rsidR="008D02F7">
        <w:rPr>
          <w:rFonts w:hint="default"/>
        </w:rPr>
        <w:t>sm</w:t>
      </w:r>
      <w:r w:rsidR="008B2CB7">
        <w:t>eno</w:t>
      </w:r>
      <w:r w:rsidR="008D02F7">
        <w:t xml:space="preserve"> </w:t>
      </w:r>
      <w:r w:rsidR="0053156F">
        <w:t>p</w:t>
      </w:r>
      <w:r w:rsidR="008D02F7">
        <w:t>)</w:t>
      </w:r>
      <w:r w:rsidR="00A27867">
        <w:t xml:space="preserve"> </w:t>
      </w:r>
      <w:r w:rsidR="0053156F">
        <w:t>znie:</w:t>
      </w:r>
      <w:r w:rsidR="00A27867">
        <w:t xml:space="preserve"> </w:t>
      </w:r>
    </w:p>
    <w:p w:rsidR="0053156F" w:rsidP="004005E3">
      <w:pPr>
        <w:pStyle w:val="ListParagraph1"/>
        <w:bidi w:val="0"/>
        <w:ind w:left="0"/>
        <w:jc w:val="both"/>
      </w:pPr>
    </w:p>
    <w:p w:rsidR="0053156F" w:rsidP="0053156F">
      <w:pPr>
        <w:pStyle w:val="ListParagraph1"/>
        <w:bidi w:val="0"/>
        <w:ind w:left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p) stravné</w:t>
      </w:r>
      <w:r>
        <w:rPr>
          <w:rFonts w:hint="default"/>
        </w:rPr>
        <w:t xml:space="preserve"> </w:t>
      </w:r>
      <w:r w:rsidRPr="0053156F">
        <w:rPr>
          <w:rFonts w:hint="default"/>
        </w:rPr>
        <w:t>daň</w:t>
      </w:r>
      <w:r w:rsidRPr="0053156F">
        <w:rPr>
          <w:rFonts w:hint="default"/>
        </w:rPr>
        <w:t>ovní</w:t>
      </w:r>
      <w:r w:rsidRPr="0053156F">
        <w:rPr>
          <w:rFonts w:hint="default"/>
        </w:rPr>
        <w:t>ka s prí</w:t>
      </w:r>
      <w:r w:rsidRPr="0053156F">
        <w:rPr>
          <w:rFonts w:hint="default"/>
        </w:rPr>
        <w:t>jmami podľ</w:t>
      </w:r>
      <w:r w:rsidRPr="0053156F">
        <w:rPr>
          <w:rFonts w:hint="default"/>
        </w:rPr>
        <w:t>a §</w:t>
      </w:r>
      <w:r w:rsidRPr="0053156F">
        <w:rPr>
          <w:rFonts w:hint="default"/>
        </w:rPr>
        <w:t xml:space="preserve"> 6 ods. 1 a</w:t>
      </w:r>
      <w:r>
        <w:t> </w:t>
      </w:r>
      <w:r w:rsidRPr="0053156F">
        <w:t>2</w:t>
      </w:r>
      <w:r>
        <w:rPr>
          <w:rFonts w:hint="default"/>
        </w:rPr>
        <w:t xml:space="preserve"> vo forme paušá</w:t>
      </w:r>
      <w:r>
        <w:rPr>
          <w:rFonts w:hint="default"/>
        </w:rPr>
        <w:t>lnych vý</w:t>
      </w:r>
      <w:r>
        <w:rPr>
          <w:rFonts w:hint="default"/>
        </w:rPr>
        <w:t>davkov</w:t>
      </w:r>
      <w:r>
        <w:rPr>
          <w:rFonts w:hint="default"/>
        </w:rPr>
        <w:t xml:space="preserve"> vo výš</w:t>
      </w:r>
      <w:r>
        <w:rPr>
          <w:rFonts w:hint="default"/>
        </w:rPr>
        <w:t xml:space="preserve">ke </w:t>
      </w:r>
      <w:r w:rsidRPr="0053156F">
        <w:t>ustanoven</w:t>
      </w:r>
      <w:r>
        <w:t>ej</w:t>
      </w:r>
      <w:r w:rsidRPr="0053156F">
        <w:rPr>
          <w:rFonts w:hint="default"/>
        </w:rPr>
        <w:t xml:space="preserve"> na kalendá</w:t>
      </w:r>
      <w:r w:rsidRPr="0053156F">
        <w:rPr>
          <w:rFonts w:hint="default"/>
        </w:rPr>
        <w:t>rny deň</w:t>
      </w:r>
      <w:r w:rsidRPr="0053156F">
        <w:rPr>
          <w:rFonts w:hint="default"/>
        </w:rPr>
        <w:t xml:space="preserve"> pre č</w:t>
      </w:r>
      <w:r w:rsidRPr="0053156F">
        <w:rPr>
          <w:rFonts w:hint="default"/>
        </w:rPr>
        <w:t>asové</w:t>
      </w:r>
      <w:r w:rsidRPr="0053156F">
        <w:rPr>
          <w:rFonts w:hint="default"/>
        </w:rPr>
        <w:t xml:space="preserve"> pá</w:t>
      </w:r>
      <w:r w:rsidRPr="0053156F">
        <w:rPr>
          <w:rFonts w:hint="default"/>
        </w:rPr>
        <w:t>smo 5 až</w:t>
      </w:r>
      <w:r w:rsidRPr="0053156F">
        <w:rPr>
          <w:rFonts w:hint="default"/>
        </w:rPr>
        <w:t xml:space="preserve"> 12 hodí</w:t>
      </w:r>
      <w:r w:rsidRPr="0053156F">
        <w:rPr>
          <w:rFonts w:hint="default"/>
        </w:rPr>
        <w:t>n podľ</w:t>
      </w:r>
      <w:r w:rsidRPr="0053156F">
        <w:rPr>
          <w:rFonts w:hint="default"/>
        </w:rPr>
        <w:t>a osobitné</w:t>
      </w:r>
      <w:r w:rsidRPr="0053156F">
        <w:rPr>
          <w:rFonts w:hint="default"/>
        </w:rPr>
        <w:t xml:space="preserve">ho predpisu,87) </w:t>
      </w:r>
      <w:r>
        <w:rPr>
          <w:rFonts w:hint="default"/>
        </w:rPr>
        <w:t>za kaž</w:t>
      </w:r>
      <w:r>
        <w:rPr>
          <w:rFonts w:hint="default"/>
        </w:rPr>
        <w:t>dý</w:t>
      </w:r>
      <w:r>
        <w:rPr>
          <w:rFonts w:hint="default"/>
        </w:rPr>
        <w:t xml:space="preserve"> odpracovaný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v kalendá</w:t>
      </w:r>
      <w:r>
        <w:rPr>
          <w:rFonts w:hint="default"/>
        </w:rPr>
        <w:t>rnom roku, ak daň</w:t>
      </w:r>
      <w:r>
        <w:rPr>
          <w:rFonts w:hint="default"/>
        </w:rPr>
        <w:t>ovní</w:t>
      </w:r>
      <w:r>
        <w:rPr>
          <w:rFonts w:hint="default"/>
        </w:rPr>
        <w:t>kovi súč</w:t>
      </w:r>
      <w:r>
        <w:rPr>
          <w:rFonts w:hint="default"/>
        </w:rPr>
        <w:t>asne nevzniká</w:t>
      </w:r>
      <w:r>
        <w:rPr>
          <w:rFonts w:hint="default"/>
        </w:rPr>
        <w:t xml:space="preserve"> ná</w:t>
      </w:r>
      <w:r>
        <w:rPr>
          <w:rFonts w:hint="default"/>
        </w:rPr>
        <w:t>rok na prí</w:t>
      </w:r>
      <w:r>
        <w:rPr>
          <w:rFonts w:hint="default"/>
        </w:rPr>
        <w:t>spevok na stravovanie podľ</w:t>
      </w:r>
      <w:r>
        <w:rPr>
          <w:rFonts w:hint="default"/>
        </w:rPr>
        <w:t>a osobitné</w:t>
      </w:r>
      <w:r>
        <w:rPr>
          <w:rFonts w:hint="default"/>
        </w:rPr>
        <w:t>ho predpisu89) v sú</w:t>
      </w:r>
      <w:r>
        <w:rPr>
          <w:rFonts w:hint="default"/>
        </w:rPr>
        <w:t xml:space="preserve">vislosti s </w:t>
      </w:r>
      <w:r>
        <w:rPr>
          <w:rFonts w:hint="default"/>
        </w:rPr>
        <w:t>vý</w:t>
      </w:r>
      <w:r>
        <w:rPr>
          <w:rFonts w:hint="default"/>
        </w:rPr>
        <w:t>konom zá</w:t>
      </w:r>
      <w:r>
        <w:rPr>
          <w:rFonts w:hint="default"/>
        </w:rPr>
        <w:t>vislej č</w:t>
      </w:r>
      <w:r>
        <w:rPr>
          <w:rFonts w:hint="default"/>
        </w:rPr>
        <w:t>innosti, alebo daň</w:t>
      </w:r>
      <w:r>
        <w:rPr>
          <w:rFonts w:hint="default"/>
        </w:rPr>
        <w:t>ovní</w:t>
      </w:r>
      <w:r>
        <w:rPr>
          <w:rFonts w:hint="default"/>
        </w:rPr>
        <w:t>k neuplatň</w:t>
      </w:r>
      <w:r>
        <w:rPr>
          <w:rFonts w:hint="default"/>
        </w:rPr>
        <w:t>uje vý</w:t>
      </w:r>
      <w:r>
        <w:rPr>
          <w:rFonts w:hint="default"/>
        </w:rPr>
        <w:t>davky (ná</w:t>
      </w:r>
      <w:r>
        <w:rPr>
          <w:rFonts w:hint="default"/>
        </w:rPr>
        <w:t>klady) na stravovanie podľ</w:t>
      </w:r>
      <w:r>
        <w:rPr>
          <w:rFonts w:hint="default"/>
        </w:rPr>
        <w:t>a pí</w:t>
      </w:r>
      <w:r>
        <w:rPr>
          <w:rFonts w:hint="default"/>
        </w:rPr>
        <w:t>smena e),“</w:t>
      </w:r>
    </w:p>
    <w:p w:rsidR="0053156F" w:rsidP="004005E3">
      <w:pPr>
        <w:pStyle w:val="ListParagraph1"/>
        <w:bidi w:val="0"/>
        <w:ind w:left="0"/>
        <w:jc w:val="both"/>
      </w:pPr>
    </w:p>
    <w:p w:rsidR="008D02F7" w:rsidP="004005E3">
      <w:pPr>
        <w:pStyle w:val="ListParagraph1"/>
        <w:bidi w:val="0"/>
        <w:ind w:left="0"/>
        <w:jc w:val="both"/>
      </w:pPr>
    </w:p>
    <w:p w:rsidR="004005E3" w:rsidP="004005E3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II</w:t>
      </w:r>
    </w:p>
    <w:p w:rsidR="004005E3" w:rsidRPr="00964D6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4005E3" w:rsidRPr="004F5B69" w:rsidP="004005E3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</w:t>
      </w:r>
      <w:r w:rsidRPr="00FC4EF7">
        <w:t>.</w:t>
      </w:r>
    </w:p>
    <w:p w:rsidR="004005E3" w:rsidRPr="004F5B69" w:rsidP="004005E3">
      <w:pPr>
        <w:pStyle w:val="ListParagraph1"/>
        <w:bidi w:val="0"/>
        <w:ind w:left="0"/>
        <w:jc w:val="both"/>
        <w:rPr>
          <w:b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131715"/>
    <w:rsid w:val="00192584"/>
    <w:rsid w:val="001926E7"/>
    <w:rsid w:val="00207304"/>
    <w:rsid w:val="00287A3C"/>
    <w:rsid w:val="00331B92"/>
    <w:rsid w:val="00342BC1"/>
    <w:rsid w:val="003D1D91"/>
    <w:rsid w:val="003D67B8"/>
    <w:rsid w:val="004005E3"/>
    <w:rsid w:val="00412CE3"/>
    <w:rsid w:val="00422847"/>
    <w:rsid w:val="004677C3"/>
    <w:rsid w:val="004E4632"/>
    <w:rsid w:val="004F5B69"/>
    <w:rsid w:val="00510D8A"/>
    <w:rsid w:val="00512CC0"/>
    <w:rsid w:val="005174A1"/>
    <w:rsid w:val="0053156F"/>
    <w:rsid w:val="005469AB"/>
    <w:rsid w:val="005527B4"/>
    <w:rsid w:val="005B4087"/>
    <w:rsid w:val="005E2159"/>
    <w:rsid w:val="005F6072"/>
    <w:rsid w:val="006C2F66"/>
    <w:rsid w:val="006F6C1E"/>
    <w:rsid w:val="00755072"/>
    <w:rsid w:val="00763456"/>
    <w:rsid w:val="00892C85"/>
    <w:rsid w:val="008A563E"/>
    <w:rsid w:val="008B2CB7"/>
    <w:rsid w:val="008D02F7"/>
    <w:rsid w:val="00964D6E"/>
    <w:rsid w:val="00A27867"/>
    <w:rsid w:val="00A43788"/>
    <w:rsid w:val="00A86972"/>
    <w:rsid w:val="00AE6863"/>
    <w:rsid w:val="00BA6435"/>
    <w:rsid w:val="00C2040C"/>
    <w:rsid w:val="00D204B4"/>
    <w:rsid w:val="00D6246D"/>
    <w:rsid w:val="00DF6BF5"/>
    <w:rsid w:val="00E61D3D"/>
    <w:rsid w:val="00E645DE"/>
    <w:rsid w:val="00F14430"/>
    <w:rsid w:val="00F77767"/>
    <w:rsid w:val="00FC4EF7"/>
    <w:rsid w:val="00FC61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link w:val="Title"/>
    <w:locked/>
    <w:rsid w:val="00E645DE"/>
    <w:rPr>
      <w:rFonts w:ascii="Times New Roman" w:eastAsia="Calibri" w:hAnsi="Times New Roman"/>
      <w:b/>
      <w:sz w:val="24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0"/>
    </w:rPr>
  </w:style>
  <w:style w:type="character" w:customStyle="1" w:styleId="BodyTextChar">
    <w:name w:val="Body Text Char"/>
    <w:link w:val="BodyText"/>
    <w:semiHidden/>
    <w:locked/>
    <w:rsid w:val="00E645DE"/>
    <w:rPr>
      <w:rFonts w:ascii="Arial Narrow" w:eastAsia="Calibri" w:hAnsi="Arial Narrow"/>
      <w:sz w:val="24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1017</Words>
  <Characters>5798</Characters>
  <Application>Microsoft Office Word</Application>
  <DocSecurity>0</DocSecurity>
  <Lines>0</Lines>
  <Paragraphs>0</Paragraphs>
  <ScaleCrop>false</ScaleCrop>
  <Company>Kancelaria NR SR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2016-04-25T16:50:00Z</cp:lastPrinted>
  <dcterms:created xsi:type="dcterms:W3CDTF">2016-04-29T19:07:00Z</dcterms:created>
  <dcterms:modified xsi:type="dcterms:W3CDTF">2016-04-29T19:07:00Z</dcterms:modified>
</cp:coreProperties>
</file>