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4D0C" w:rsidRPr="00421D15" w:rsidP="003B4D0C">
      <w:pP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421D15">
        <w:rPr>
          <w:rFonts w:ascii="Times New Roman" w:hAnsi="Times New Roman" w:hint="default"/>
          <w:b/>
          <w:caps/>
          <w:sz w:val="24"/>
          <w:szCs w:val="24"/>
        </w:rPr>
        <w:t>Ná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>rodná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 xml:space="preserve"> rada Slovenskej republiky</w:t>
      </w:r>
    </w:p>
    <w:p w:rsidR="003B4D0C" w:rsidRPr="00421D15" w:rsidP="003B4D0C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421D15">
        <w:rPr>
          <w:rFonts w:ascii="Times New Roman" w:hAnsi="Times New Roman" w:hint="default"/>
          <w:b/>
          <w:caps/>
          <w:sz w:val="24"/>
          <w:szCs w:val="24"/>
        </w:rPr>
        <w:t>VII. volebné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 xml:space="preserve"> obdobie</w:t>
      </w:r>
    </w:p>
    <w:p w:rsidR="003B4D0C" w:rsidRPr="00421D15" w:rsidP="003B4D0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B4D0C" w:rsidRPr="00513F09" w:rsidP="003B4D0C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Ná</w:t>
      </w:r>
      <w:r w:rsidRPr="00513F09">
        <w:rPr>
          <w:rFonts w:ascii="Times New Roman" w:hAnsi="Times New Roman" w:hint="default"/>
          <w:b/>
          <w:sz w:val="24"/>
          <w:szCs w:val="24"/>
        </w:rPr>
        <w:t>vrh</w:t>
      </w:r>
    </w:p>
    <w:p w:rsidR="003B4D0C" w:rsidRPr="00513F09" w:rsidP="003B4D0C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3B4D0C" w:rsidRPr="00513F09" w:rsidP="003B4D0C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Zá</w:t>
      </w:r>
      <w:r w:rsidRPr="00513F09">
        <w:rPr>
          <w:rFonts w:ascii="Times New Roman" w:hAnsi="Times New Roman" w:hint="default"/>
          <w:b/>
          <w:sz w:val="24"/>
          <w:szCs w:val="24"/>
        </w:rPr>
        <w:t>kon</w:t>
      </w:r>
    </w:p>
    <w:p w:rsidR="003B4D0C" w:rsidRPr="00513F09" w:rsidP="003B4D0C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3B4D0C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z ......... 2016,</w:t>
      </w:r>
    </w:p>
    <w:p w:rsidR="003B4D0C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4D0C" w:rsidP="003B4D0C">
      <w:pPr>
        <w:pStyle w:val="TextBody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a dopĺňa zákon č. 600/2003 Z. z. o prídavku na dieťa a o zmene a doplnení zákona č. 461/2003 Z. z. o sociálnom poistení v znení neskorších predpisov</w:t>
      </w:r>
    </w:p>
    <w:p w:rsidR="003B4D0C" w:rsidP="003B4D0C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</w:p>
    <w:p w:rsidR="003B4D0C" w:rsidP="003B4D0C">
      <w:pPr>
        <w:pStyle w:val="TextBody"/>
        <w:bidi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3B4D0C" w:rsidP="003B4D0C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3B4D0C" w:rsidP="003B4D0C">
      <w:pPr>
        <w:pStyle w:val="Default"/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en-US" w:bidi="ar-SA"/>
        </w:rPr>
        <w:t>Čl. I</w:t>
      </w:r>
    </w:p>
    <w:p w:rsidR="003B4D0C" w:rsidP="003B4D0C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3B4D0C" w:rsidP="003B4D0C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ar-SA"/>
        </w:rPr>
        <w:t xml:space="preserve">Zákon č. 600/2003 Z. z. o prídavku na dieťa a o zmene a doplnení zákona č. 461/2003 Z. z. o sociálnom poistení v znení zákona č. </w:t>
      </w:r>
      <w:r w:rsidRPr="00723183">
        <w:rPr>
          <w:rFonts w:ascii="Times New Roman" w:hAnsi="Times New Roman" w:cs="Times New Roman"/>
          <w:lang w:eastAsia="en-US" w:bidi="ar-SA"/>
        </w:rPr>
        <w:t>532/2007 Z. z., zákona č. 554/2008 Z. z., zákona č. 180/2011 Z.</w:t>
      </w:r>
      <w:r>
        <w:rPr>
          <w:rFonts w:ascii="Times New Roman" w:hAnsi="Times New Roman" w:cs="Times New Roman"/>
          <w:lang w:eastAsia="en-US" w:bidi="ar-SA"/>
        </w:rPr>
        <w:t xml:space="preserve"> z., zákona č. 388/2011 Z. z. , </w:t>
      </w:r>
      <w:r w:rsidRPr="00723183">
        <w:rPr>
          <w:rFonts w:ascii="Times New Roman" w:hAnsi="Times New Roman" w:cs="Times New Roman"/>
          <w:lang w:eastAsia="en-US" w:bidi="ar-SA"/>
        </w:rPr>
        <w:t>zákona č. 468/2011 Z. z.</w:t>
      </w:r>
      <w:r>
        <w:rPr>
          <w:rFonts w:ascii="Helvetica" w:hAnsi="Helvetica" w:cs="Helvetica"/>
          <w:color w:val="494949"/>
          <w:sz w:val="21"/>
          <w:szCs w:val="21"/>
        </w:rPr>
        <w:t xml:space="preserve"> </w:t>
      </w:r>
      <w:r>
        <w:rPr>
          <w:rFonts w:ascii="Times New Roman" w:hAnsi="Times New Roman" w:cs="Times New Roman"/>
          <w:lang w:eastAsia="en-US" w:bidi="ar-SA"/>
        </w:rPr>
        <w:t xml:space="preserve"> a zákona č 433/2013 Z. z. sa mení a dopĺňa takto:</w:t>
      </w:r>
    </w:p>
    <w:p w:rsidR="003B4D0C" w:rsidRPr="00935536" w:rsidP="003B4D0C">
      <w:pPr>
        <w:pStyle w:val="Default"/>
        <w:bidi w:val="0"/>
        <w:jc w:val="both"/>
        <w:rPr>
          <w:rFonts w:ascii="Times New Roman" w:hAnsi="Times New Roman" w:cs="Times New Roman"/>
          <w:lang w:eastAsia="en-US" w:bidi="ar-SA"/>
        </w:rPr>
      </w:pPr>
    </w:p>
    <w:p w:rsidR="003B4D0C" w:rsidP="003B4D0C">
      <w:pPr>
        <w:pStyle w:val="ListParagraph"/>
        <w:numPr>
          <w:numId w:val="1"/>
        </w:numPr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  <w:r w:rsidRPr="00764C69">
        <w:rPr>
          <w:rFonts w:ascii="Times New Roman" w:hAnsi="Times New Roman"/>
          <w:color w:val="000000"/>
          <w:kern w:val="2"/>
          <w:sz w:val="24"/>
          <w:szCs w:val="24"/>
        </w:rPr>
        <w:t xml:space="preserve">V § </w:t>
      </w:r>
      <w:r>
        <w:rPr>
          <w:rFonts w:ascii="Times New Roman" w:hAnsi="Times New Roman"/>
          <w:color w:val="000000"/>
          <w:kern w:val="2"/>
          <w:sz w:val="24"/>
          <w:szCs w:val="24"/>
        </w:rPr>
        <w:t>11 ods. 7 sa vypúšťa tretia veta.</w:t>
      </w:r>
    </w:p>
    <w:p w:rsidR="003B4D0C" w:rsidP="003B4D0C">
      <w:pPr>
        <w:pStyle w:val="ListParagraph"/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3B4D0C" w:rsidP="003B4D0C">
      <w:pPr>
        <w:pStyle w:val="ListParagraph"/>
        <w:numPr>
          <w:numId w:val="1"/>
        </w:numPr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V § 13 sa vypúšťa odsek 3.</w:t>
      </w:r>
    </w:p>
    <w:p w:rsidR="003B4D0C" w:rsidRPr="00686930" w:rsidP="003B4D0C">
      <w:pPr>
        <w:bidi w:val="0"/>
        <w:ind w:left="720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Doterajšie odseky 4 až 9 sa označujú ako odseky 3 až 8.</w:t>
      </w:r>
    </w:p>
    <w:p w:rsidR="003B4D0C" w:rsidRPr="000A41DD" w:rsidP="003B4D0C">
      <w:pPr>
        <w:pStyle w:val="ListParagraph"/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3B4D0C" w:rsidRPr="00944CF5" w:rsidP="003B4D0C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Za § 19a sa vkladá § 19b, ktorý vrátane nadpisu znie:</w:t>
      </w:r>
    </w:p>
    <w:p w:rsidR="003B4D0C" w:rsidP="003B4D0C">
      <w:pPr>
        <w:bidi w:val="0"/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„§ 19b</w:t>
      </w:r>
    </w:p>
    <w:p w:rsidR="003B4D0C" w:rsidP="003B4D0C">
      <w:pPr>
        <w:bidi w:val="0"/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Prechodné ustanovenia k úpravám účinným od 1. januára 2017</w:t>
      </w:r>
    </w:p>
    <w:p w:rsidR="003B4D0C" w:rsidRPr="00944CF5" w:rsidP="003B4D0C">
      <w:pPr>
        <w:bidi w:val="0"/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3B4D0C" w:rsidRPr="0040546A" w:rsidP="003B4D0C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Konania začaté do 31. decembra 2016 sa dokončia podľa predpisov účinných do 31. decembra 2016.</w:t>
      </w:r>
    </w:p>
    <w:p w:rsidR="003B4D0C" w:rsidP="003B4D0C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3B4D0C" w:rsidP="003B4D0C">
      <w:pPr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</w:p>
    <w:p w:rsidR="003B4D0C" w:rsidRPr="006C0A4A" w:rsidP="003B4D0C">
      <w:pPr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  <w:r w:rsidRPr="006C0A4A">
        <w:rPr>
          <w:rFonts w:ascii="Times New Roman" w:hAnsi="Times New Roman"/>
          <w:b/>
          <w:color w:val="000000"/>
          <w:kern w:val="2"/>
          <w:sz w:val="24"/>
          <w:szCs w:val="24"/>
        </w:rPr>
        <w:t>Čl. II</w:t>
      </w:r>
    </w:p>
    <w:p w:rsidR="003B4D0C" w:rsidP="003B4D0C">
      <w:pPr>
        <w:bidi w:val="0"/>
        <w:ind w:firstLine="708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Tento zákon nadobúda účinnosť 1. januára 2017.</w:t>
      </w:r>
    </w:p>
    <w:p w:rsidR="003B4D0C" w:rsidP="003B4D0C">
      <w:pPr>
        <w:bidi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sectPr w:rsidSect="003B4D0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94F9A"/>
    <w:multiLevelType w:val="hybridMultilevel"/>
    <w:tmpl w:val="4796A9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B4D0C"/>
    <w:rsid w:val="000A41DD"/>
    <w:rsid w:val="00207304"/>
    <w:rsid w:val="00342BC1"/>
    <w:rsid w:val="003B4D0C"/>
    <w:rsid w:val="003D01FD"/>
    <w:rsid w:val="0040546A"/>
    <w:rsid w:val="00421D15"/>
    <w:rsid w:val="00510D8A"/>
    <w:rsid w:val="00513F09"/>
    <w:rsid w:val="005527B4"/>
    <w:rsid w:val="005E2159"/>
    <w:rsid w:val="00686930"/>
    <w:rsid w:val="006C0A4A"/>
    <w:rsid w:val="00723183"/>
    <w:rsid w:val="00764C69"/>
    <w:rsid w:val="008C1CEB"/>
    <w:rsid w:val="00935536"/>
    <w:rsid w:val="00944CF5"/>
    <w:rsid w:val="00A43788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B4D0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rtl w:val="0"/>
      <w:cs w:val="0"/>
      <w:lang w:val="sk-SK" w:eastAsia="sk-SK" w:bidi="hi-IN"/>
    </w:rPr>
  </w:style>
  <w:style w:type="paragraph" w:customStyle="1" w:styleId="TextBody">
    <w:name w:val="Text Body"/>
    <w:basedOn w:val="Default"/>
    <w:uiPriority w:val="99"/>
    <w:rsid w:val="003B4D0C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3B4D0C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152</Words>
  <Characters>871</Characters>
  <Application>Microsoft Office Word</Application>
  <DocSecurity>0</DocSecurity>
  <Lines>0</Lines>
  <Paragraphs>0</Paragraphs>
  <ScaleCrop>false</ScaleCrop>
  <Company>Kancelaria NR SR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2016-04-29T14:54:00Z</dcterms:created>
  <dcterms:modified xsi:type="dcterms:W3CDTF">2016-04-29T14:54:00Z</dcterms:modified>
</cp:coreProperties>
</file>