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0946">
      <w:pPr>
        <w:pStyle w:val="Vchodzie"/>
        <w:bidi w:val="0"/>
        <w:spacing w:line="200" w:lineRule="atLeast"/>
        <w:jc w:val="center"/>
      </w:pPr>
      <w:r>
        <w:rPr>
          <w:b/>
          <w:bCs/>
          <w:caps/>
          <w:spacing w:val="30"/>
          <w:lang w:eastAsia="en-US"/>
        </w:rPr>
        <w:t>Dolo</w:t>
      </w:r>
      <w:r>
        <w:rPr>
          <w:rFonts w:hint="default"/>
          <w:b/>
          <w:bCs/>
          <w:caps/>
          <w:spacing w:val="30"/>
          <w:lang w:eastAsia="en-US"/>
        </w:rPr>
        <w:t>ž</w:t>
      </w:r>
      <w:r>
        <w:rPr>
          <w:b/>
          <w:bCs/>
          <w:caps/>
          <w:spacing w:val="30"/>
          <w:lang w:eastAsia="en-US"/>
        </w:rPr>
        <w:t>ka zlu</w:t>
      </w:r>
      <w:r>
        <w:rPr>
          <w:rFonts w:hint="default"/>
          <w:b/>
          <w:bCs/>
          <w:caps/>
          <w:spacing w:val="30"/>
          <w:lang w:eastAsia="en-US"/>
        </w:rPr>
        <w:t>è</w:t>
      </w:r>
      <w:r>
        <w:rPr>
          <w:b/>
          <w:bCs/>
          <w:caps/>
          <w:spacing w:val="30"/>
          <w:lang w:eastAsia="en-US"/>
        </w:rPr>
        <w:t>ite</w:t>
      </w:r>
      <w:r>
        <w:rPr>
          <w:rFonts w:hint="default"/>
          <w:b/>
          <w:bCs/>
          <w:caps/>
          <w:spacing w:val="30"/>
          <w:lang w:eastAsia="en-US"/>
        </w:rPr>
        <w:t>¾</w:t>
      </w:r>
      <w:r>
        <w:rPr>
          <w:b/>
          <w:bCs/>
          <w:caps/>
          <w:spacing w:val="30"/>
          <w:lang w:eastAsia="en-US"/>
        </w:rPr>
        <w:t>nosti</w:t>
      </w:r>
    </w:p>
    <w:p w:rsidR="005B0946">
      <w:pPr>
        <w:pStyle w:val="Vchodzie"/>
        <w:bidi w:val="0"/>
        <w:spacing w:line="200" w:lineRule="atLeast"/>
        <w:jc w:val="center"/>
      </w:pPr>
      <w:r>
        <w:rPr>
          <w:b/>
          <w:lang w:eastAsia="en-US"/>
        </w:rPr>
        <w:t>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vneho predpisu s 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vom Eur</w:t>
      </w:r>
      <w:r>
        <w:rPr>
          <w:rFonts w:hint="default"/>
          <w:b/>
          <w:lang w:eastAsia="en-US"/>
        </w:rPr>
        <w:t>ó</w:t>
      </w:r>
      <w:r>
        <w:rPr>
          <w:b/>
          <w:lang w:eastAsia="en-US"/>
        </w:rPr>
        <w:t xml:space="preserve">pskej </w:t>
      </w:r>
      <w:r>
        <w:rPr>
          <w:rFonts w:hint="default"/>
          <w:b/>
          <w:lang w:eastAsia="en-US"/>
        </w:rPr>
        <w:t>ú</w:t>
      </w:r>
      <w:r>
        <w:rPr>
          <w:b/>
          <w:lang w:eastAsia="en-US"/>
        </w:rPr>
        <w:t>nie</w:t>
      </w:r>
    </w:p>
    <w:p w:rsidR="005B0946">
      <w:pPr>
        <w:pStyle w:val="Vchodzie"/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  <w:ind w:left="360" w:hanging="360"/>
      </w:pPr>
      <w:r>
        <w:rPr>
          <w:b/>
          <w:lang w:eastAsia="en-US"/>
        </w:rPr>
        <w:t>1. Predkladate</w:t>
      </w:r>
      <w:r>
        <w:rPr>
          <w:rFonts w:hint="default"/>
          <w:b/>
          <w:lang w:eastAsia="en-US"/>
        </w:rPr>
        <w:t>¾</w:t>
      </w:r>
      <w:r>
        <w:rPr>
          <w:b/>
          <w:lang w:eastAsia="en-US"/>
        </w:rPr>
        <w:t xml:space="preserve"> 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vneho predpisu:</w:t>
      </w:r>
      <w:r w:rsidR="00195107">
        <w:rPr>
          <w:lang w:eastAsia="en-US"/>
        </w:rPr>
        <w:t xml:space="preserve"> poslan</w:t>
      </w:r>
      <w:r>
        <w:rPr>
          <w:lang w:eastAsia="en-US"/>
        </w:rPr>
        <w:t>c</w:t>
      </w:r>
      <w:r w:rsidR="00195107">
        <w:rPr>
          <w:lang w:eastAsia="en-US"/>
        </w:rPr>
        <w:t>i</w:t>
      </w:r>
      <w:r>
        <w:rPr>
          <w:lang w:eastAsia="en-US"/>
        </w:rPr>
        <w:t xml:space="preserve"> N</w:t>
      </w:r>
      <w:r>
        <w:rPr>
          <w:rFonts w:hint="default"/>
          <w:lang w:eastAsia="en-US"/>
        </w:rPr>
        <w:t>á</w:t>
      </w:r>
      <w:r>
        <w:rPr>
          <w:lang w:eastAsia="en-US"/>
        </w:rPr>
        <w:t>rodnej rady Slovenskej republiky</w:t>
      </w:r>
    </w:p>
    <w:p w:rsidR="005B0946">
      <w:pPr>
        <w:pStyle w:val="Vchodzie"/>
        <w:tabs>
          <w:tab w:val="left" w:pos="1080"/>
        </w:tabs>
        <w:bidi w:val="0"/>
        <w:spacing w:line="200" w:lineRule="atLeast"/>
        <w:ind w:left="360"/>
      </w:pPr>
      <w:r>
        <w:rPr>
          <w:lang w:eastAsia="en-US"/>
        </w:rPr>
        <w:t xml:space="preserve"> </w:t>
      </w:r>
    </w:p>
    <w:p w:rsidR="005B0946" w:rsidP="00754C2C">
      <w:pPr>
        <w:pStyle w:val="Vchodzie"/>
        <w:bidi w:val="0"/>
        <w:spacing w:line="200" w:lineRule="atLeast"/>
        <w:jc w:val="both"/>
      </w:pPr>
      <w:r>
        <w:rPr>
          <w:b/>
          <w:lang w:eastAsia="en-US"/>
        </w:rPr>
        <w:t>2. N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zov n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vrhu 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vneho predpisu:</w:t>
      </w:r>
      <w:r>
        <w:rPr>
          <w:lang w:eastAsia="en-US"/>
        </w:rPr>
        <w:t xml:space="preserve"> N</w:t>
      </w:r>
      <w:r>
        <w:rPr>
          <w:rFonts w:hint="default"/>
          <w:lang w:eastAsia="en-US"/>
        </w:rPr>
        <w:t>á</w:t>
      </w:r>
      <w:r>
        <w:rPr>
          <w:lang w:eastAsia="en-US"/>
        </w:rPr>
        <w:t>vrh z</w:t>
      </w:r>
      <w:r>
        <w:rPr>
          <w:rFonts w:hint="default"/>
          <w:lang w:eastAsia="en-US"/>
        </w:rPr>
        <w:t>á</w:t>
      </w:r>
      <w:r>
        <w:rPr>
          <w:lang w:eastAsia="en-US"/>
        </w:rPr>
        <w:t>kona, ktor</w:t>
      </w:r>
      <w:r>
        <w:rPr>
          <w:rFonts w:hint="default"/>
          <w:lang w:eastAsia="en-US"/>
        </w:rPr>
        <w:t>ý</w:t>
      </w:r>
      <w:r>
        <w:rPr>
          <w:lang w:eastAsia="en-US"/>
        </w:rPr>
        <w:t>m sa men</w:t>
      </w:r>
      <w:r>
        <w:rPr>
          <w:rFonts w:hint="default"/>
          <w:lang w:eastAsia="en-US"/>
        </w:rPr>
        <w:t>í</w:t>
      </w:r>
      <w:r>
        <w:rPr>
          <w:lang w:eastAsia="en-US"/>
        </w:rPr>
        <w:t xml:space="preserve"> </w:t>
      </w:r>
      <w:r w:rsidR="005D6D78">
        <w:rPr>
          <w:lang w:eastAsia="en-US"/>
        </w:rPr>
        <w:t>a</w:t>
      </w:r>
      <w:r w:rsidR="005D6D78">
        <w:rPr>
          <w:lang w:eastAsia="en-US"/>
        </w:rPr>
        <w:t> </w:t>
      </w:r>
      <w:r w:rsidR="005D6D78">
        <w:rPr>
          <w:lang w:eastAsia="en-US"/>
        </w:rPr>
        <w:t>dop</w:t>
      </w:r>
      <w:r w:rsidR="005D6D78">
        <w:rPr>
          <w:rFonts w:hint="default"/>
          <w:lang w:eastAsia="en-US"/>
        </w:rPr>
        <w:t>åò</w:t>
      </w:r>
      <w:r w:rsidR="005D6D78">
        <w:rPr>
          <w:lang w:eastAsia="en-US"/>
        </w:rPr>
        <w:t xml:space="preserve">a </w:t>
      </w:r>
      <w:r>
        <w:rPr>
          <w:lang w:eastAsia="en-US"/>
        </w:rPr>
        <w:t>z</w:t>
      </w:r>
      <w:r>
        <w:rPr>
          <w:rFonts w:hint="default"/>
          <w:lang w:eastAsia="en-US"/>
        </w:rPr>
        <w:t>á</w:t>
      </w:r>
      <w:r>
        <w:rPr>
          <w:lang w:eastAsia="en-US"/>
        </w:rPr>
        <w:t xml:space="preserve">kon </w:t>
      </w:r>
      <w:r>
        <w:rPr>
          <w:rFonts w:hint="default"/>
        </w:rPr>
        <w:t>è</w:t>
      </w:r>
      <w:r>
        <w:t>.</w:t>
      </w:r>
      <w:r>
        <w:rPr>
          <w:lang w:eastAsia="en-US" w:bidi="hi-IN"/>
        </w:rPr>
        <w:t xml:space="preserve"> 561/2007 Z. z. o investi</w:t>
      </w:r>
      <w:r>
        <w:rPr>
          <w:rFonts w:hint="default"/>
          <w:lang w:eastAsia="en-US" w:bidi="hi-IN"/>
        </w:rPr>
        <w:t>è</w:t>
      </w:r>
      <w:r>
        <w:rPr>
          <w:lang w:eastAsia="en-US" w:bidi="hi-IN"/>
        </w:rPr>
        <w:t>ne</w:t>
      </w:r>
      <w:r>
        <w:rPr>
          <w:lang w:eastAsia="en-US" w:bidi="hi-IN"/>
        </w:rPr>
        <w:t>j pomoci a o zmene a doplnen</w:t>
      </w:r>
      <w:r>
        <w:rPr>
          <w:rFonts w:hint="default"/>
          <w:lang w:eastAsia="en-US" w:bidi="hi-IN"/>
        </w:rPr>
        <w:t>í</w:t>
      </w:r>
      <w:r>
        <w:rPr>
          <w:lang w:eastAsia="en-US" w:bidi="hi-IN"/>
        </w:rPr>
        <w:t xml:space="preserve"> niektor</w:t>
      </w:r>
      <w:r>
        <w:rPr>
          <w:rFonts w:hint="default"/>
          <w:lang w:eastAsia="en-US" w:bidi="hi-IN"/>
        </w:rPr>
        <w:t>ý</w:t>
      </w:r>
      <w:r>
        <w:rPr>
          <w:lang w:eastAsia="en-US" w:bidi="hi-IN"/>
        </w:rPr>
        <w:t>ch z</w:t>
      </w:r>
      <w:r>
        <w:rPr>
          <w:rFonts w:hint="default"/>
          <w:lang w:eastAsia="en-US" w:bidi="hi-IN"/>
        </w:rPr>
        <w:t>á</w:t>
      </w:r>
      <w:r>
        <w:rPr>
          <w:lang w:eastAsia="en-US" w:bidi="hi-IN"/>
        </w:rPr>
        <w:t>konov</w:t>
      </w:r>
      <w:r w:rsidR="00195107">
        <w:rPr>
          <w:lang w:eastAsia="en-US" w:bidi="hi-IN"/>
        </w:rPr>
        <w:t xml:space="preserve"> v</w:t>
      </w:r>
      <w:r w:rsidR="00195107">
        <w:rPr>
          <w:lang w:eastAsia="en-US" w:bidi="hi-IN"/>
        </w:rPr>
        <w:t> </w:t>
      </w:r>
      <w:r w:rsidR="00195107">
        <w:rPr>
          <w:lang w:eastAsia="en-US" w:bidi="hi-IN"/>
        </w:rPr>
        <w:t>znen</w:t>
      </w:r>
      <w:r w:rsidR="00195107">
        <w:rPr>
          <w:rFonts w:hint="default"/>
          <w:lang w:eastAsia="en-US" w:bidi="hi-IN"/>
        </w:rPr>
        <w:t>í</w:t>
      </w:r>
      <w:r w:rsidR="00195107">
        <w:rPr>
          <w:lang w:eastAsia="en-US" w:bidi="hi-IN"/>
        </w:rPr>
        <w:t xml:space="preserve"> neskor</w:t>
      </w:r>
      <w:r w:rsidR="00195107">
        <w:rPr>
          <w:rFonts w:hint="default"/>
          <w:lang w:eastAsia="en-US" w:bidi="hi-IN"/>
        </w:rPr>
        <w:t>ší</w:t>
      </w:r>
      <w:r w:rsidR="00195107">
        <w:rPr>
          <w:lang w:eastAsia="en-US" w:bidi="hi-IN"/>
        </w:rPr>
        <w:t>ch predpisov</w:t>
      </w:r>
    </w:p>
    <w:p w:rsidR="005B0946">
      <w:pPr>
        <w:pStyle w:val="Vchodzie"/>
        <w:bidi w:val="0"/>
        <w:spacing w:line="200" w:lineRule="atLeast"/>
        <w:jc w:val="both"/>
      </w:pPr>
    </w:p>
    <w:p w:rsidR="005B0946">
      <w:pPr>
        <w:pStyle w:val="Vchodzie"/>
        <w:bidi w:val="0"/>
        <w:spacing w:line="200" w:lineRule="atLeast"/>
        <w:ind w:left="360" w:hanging="360"/>
        <w:jc w:val="both"/>
      </w:pPr>
    </w:p>
    <w:p w:rsidR="005B0946">
      <w:pPr>
        <w:pStyle w:val="Vchodzie"/>
        <w:bidi w:val="0"/>
        <w:spacing w:line="200" w:lineRule="atLeast"/>
        <w:ind w:left="360" w:hanging="360"/>
      </w:pPr>
      <w:r>
        <w:rPr>
          <w:b/>
          <w:lang w:eastAsia="en-US"/>
        </w:rPr>
        <w:t>3.</w:t>
        <w:tab/>
        <w:t>Problematika n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vrhu 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vneho predpisu:</w:t>
      </w:r>
    </w:p>
    <w:p w:rsidR="005B0946">
      <w:pPr>
        <w:pStyle w:val="Vchodzie"/>
        <w:bidi w:val="0"/>
        <w:spacing w:line="200" w:lineRule="atLeast"/>
        <w:ind w:firstLine="360"/>
      </w:pPr>
    </w:p>
    <w:p w:rsidR="005B0946">
      <w:pPr>
        <w:pStyle w:val="Vchodzie"/>
        <w:bidi w:val="0"/>
        <w:spacing w:line="200" w:lineRule="atLeast"/>
        <w:ind w:left="709" w:hanging="349"/>
      </w:pPr>
      <w:r>
        <w:rPr>
          <w:lang w:eastAsia="en-US"/>
        </w:rPr>
        <w:t>a)</w:t>
        <w:tab/>
        <w:t>nie je upraven</w:t>
      </w:r>
      <w:r>
        <w:rPr>
          <w:rFonts w:hint="default"/>
          <w:lang w:eastAsia="en-US"/>
        </w:rPr>
        <w:t>á</w:t>
      </w:r>
      <w:r>
        <w:rPr>
          <w:lang w:eastAsia="en-US"/>
        </w:rPr>
        <w:t xml:space="preserve"> v pr</w:t>
      </w:r>
      <w:r>
        <w:rPr>
          <w:rFonts w:hint="default"/>
          <w:lang w:eastAsia="en-US"/>
        </w:rPr>
        <w:t>á</w:t>
      </w:r>
      <w:r>
        <w:rPr>
          <w:lang w:eastAsia="en-US"/>
        </w:rPr>
        <w:t>ve Eur</w:t>
      </w:r>
      <w:r>
        <w:rPr>
          <w:rFonts w:hint="default"/>
          <w:lang w:eastAsia="en-US"/>
        </w:rPr>
        <w:t>ó</w:t>
      </w:r>
      <w:r>
        <w:rPr>
          <w:lang w:eastAsia="en-US"/>
        </w:rPr>
        <w:t xml:space="preserve">pskej </w:t>
      </w:r>
      <w:r>
        <w:rPr>
          <w:rFonts w:hint="default"/>
          <w:lang w:eastAsia="en-US"/>
        </w:rPr>
        <w:t>ú</w:t>
      </w:r>
      <w:r>
        <w:rPr>
          <w:lang w:eastAsia="en-US"/>
        </w:rPr>
        <w:t>nie</w:t>
      </w:r>
    </w:p>
    <w:p w:rsidR="005B0946">
      <w:pPr>
        <w:pStyle w:val="Vchodzie"/>
        <w:bidi w:val="0"/>
        <w:spacing w:line="200" w:lineRule="atLeast"/>
        <w:ind w:firstLine="360"/>
      </w:pPr>
    </w:p>
    <w:p w:rsidR="005B0946">
      <w:pPr>
        <w:pStyle w:val="Vchodzie"/>
        <w:bidi w:val="0"/>
        <w:spacing w:line="200" w:lineRule="atLeast"/>
        <w:ind w:left="709" w:hanging="349"/>
      </w:pPr>
      <w:r>
        <w:rPr>
          <w:lang w:eastAsia="en-US"/>
        </w:rPr>
        <w:t>b)</w:t>
        <w:tab/>
        <w:t>nie je obsiahnut</w:t>
      </w:r>
      <w:r>
        <w:rPr>
          <w:rFonts w:hint="default"/>
          <w:lang w:eastAsia="en-US"/>
        </w:rPr>
        <w:t>á</w:t>
      </w:r>
      <w:r>
        <w:rPr>
          <w:lang w:eastAsia="en-US"/>
        </w:rPr>
        <w:t xml:space="preserve"> v judikat</w:t>
      </w:r>
      <w:r>
        <w:rPr>
          <w:rFonts w:hint="default"/>
          <w:lang w:eastAsia="en-US"/>
        </w:rPr>
        <w:t>ú</w:t>
      </w:r>
      <w:r>
        <w:rPr>
          <w:lang w:eastAsia="en-US"/>
        </w:rPr>
        <w:t>re S</w:t>
      </w:r>
      <w:r>
        <w:rPr>
          <w:rFonts w:hint="default"/>
          <w:lang w:eastAsia="en-US"/>
        </w:rPr>
        <w:t>ú</w:t>
      </w:r>
      <w:r>
        <w:rPr>
          <w:lang w:eastAsia="en-US"/>
        </w:rPr>
        <w:t>dneho dvora Eur</w:t>
      </w:r>
      <w:r>
        <w:rPr>
          <w:rFonts w:hint="default"/>
          <w:lang w:eastAsia="en-US"/>
        </w:rPr>
        <w:t>ó</w:t>
      </w:r>
      <w:r>
        <w:rPr>
          <w:lang w:eastAsia="en-US"/>
        </w:rPr>
        <w:t xml:space="preserve">pskej </w:t>
      </w:r>
      <w:r>
        <w:rPr>
          <w:rFonts w:hint="default"/>
          <w:lang w:eastAsia="en-US"/>
        </w:rPr>
        <w:t>ú</w:t>
      </w:r>
      <w:r>
        <w:rPr>
          <w:lang w:eastAsia="en-US"/>
        </w:rPr>
        <w:t>nie.</w:t>
      </w:r>
    </w:p>
    <w:p w:rsidR="005B0946">
      <w:pPr>
        <w:pStyle w:val="Vchodzie"/>
        <w:bidi w:val="0"/>
        <w:spacing w:line="200" w:lineRule="atLeast"/>
        <w:ind w:left="709" w:hanging="349"/>
      </w:pPr>
    </w:p>
    <w:p w:rsidR="005B0946">
      <w:pPr>
        <w:pStyle w:val="Vchodzie"/>
        <w:bidi w:val="0"/>
        <w:spacing w:line="200" w:lineRule="atLeast"/>
        <w:ind w:left="360" w:hanging="360"/>
      </w:pPr>
      <w:r>
        <w:rPr>
          <w:b/>
          <w:lang w:eastAsia="en-US"/>
        </w:rPr>
        <w:t>4.</w:t>
        <w:tab/>
        <w:t>Z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</w:t>
      </w:r>
      <w:r>
        <w:rPr>
          <w:rFonts w:hint="default"/>
          <w:b/>
          <w:lang w:eastAsia="en-US"/>
        </w:rPr>
        <w:t>ä</w:t>
      </w:r>
      <w:r>
        <w:rPr>
          <w:b/>
          <w:lang w:eastAsia="en-US"/>
        </w:rPr>
        <w:t>zky Slovenskej rep</w:t>
      </w:r>
      <w:r>
        <w:rPr>
          <w:b/>
          <w:lang w:eastAsia="en-US"/>
        </w:rPr>
        <w:t>ubliky vo vz</w:t>
      </w:r>
      <w:r>
        <w:rPr>
          <w:rFonts w:hint="default"/>
          <w:b/>
          <w:lang w:eastAsia="en-US"/>
        </w:rPr>
        <w:t></w:t>
      </w:r>
      <w:r>
        <w:rPr>
          <w:b/>
          <w:lang w:eastAsia="en-US"/>
        </w:rPr>
        <w:t>ahu k Eur</w:t>
      </w:r>
      <w:r>
        <w:rPr>
          <w:rFonts w:hint="default"/>
          <w:b/>
          <w:lang w:eastAsia="en-US"/>
        </w:rPr>
        <w:t>ó</w:t>
      </w:r>
      <w:r>
        <w:rPr>
          <w:b/>
          <w:lang w:eastAsia="en-US"/>
        </w:rPr>
        <w:t xml:space="preserve">pskej </w:t>
      </w:r>
      <w:r>
        <w:rPr>
          <w:rFonts w:hint="default"/>
          <w:b/>
          <w:lang w:eastAsia="en-US"/>
        </w:rPr>
        <w:t>ú</w:t>
      </w:r>
      <w:r>
        <w:rPr>
          <w:b/>
          <w:lang w:eastAsia="en-US"/>
        </w:rPr>
        <w:t xml:space="preserve">nii: </w:t>
      </w:r>
    </w:p>
    <w:p w:rsidR="005B0946">
      <w:pPr>
        <w:pStyle w:val="Vchodzie"/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  <w:ind w:firstLine="708"/>
      </w:pPr>
      <w:r>
        <w:rPr>
          <w:lang w:eastAsia="en-US"/>
        </w:rPr>
        <w:t>bezpredmetn</w:t>
      </w:r>
      <w:r>
        <w:rPr>
          <w:rFonts w:hint="default"/>
          <w:lang w:eastAsia="en-US"/>
        </w:rPr>
        <w:t>é</w:t>
      </w:r>
    </w:p>
    <w:p w:rsidR="005B0946">
      <w:pPr>
        <w:pStyle w:val="Vchodzie"/>
        <w:bidi w:val="0"/>
        <w:spacing w:line="200" w:lineRule="atLeast"/>
        <w:ind w:firstLine="708"/>
      </w:pPr>
    </w:p>
    <w:p w:rsidR="005B0946">
      <w:pPr>
        <w:pStyle w:val="Vchodzie"/>
        <w:bidi w:val="0"/>
        <w:spacing w:line="200" w:lineRule="atLeast"/>
        <w:ind w:left="360" w:hanging="360"/>
      </w:pPr>
      <w:r>
        <w:rPr>
          <w:b/>
          <w:lang w:eastAsia="en-US"/>
        </w:rPr>
        <w:t>5.</w:t>
        <w:tab/>
        <w:t>Stupe</w:t>
      </w:r>
      <w:r>
        <w:rPr>
          <w:rFonts w:hint="default"/>
          <w:b/>
          <w:lang w:eastAsia="en-US"/>
        </w:rPr>
        <w:t>ò</w:t>
      </w:r>
      <w:r>
        <w:rPr>
          <w:b/>
          <w:lang w:eastAsia="en-US"/>
        </w:rPr>
        <w:t xml:space="preserve"> zlu</w:t>
      </w:r>
      <w:r>
        <w:rPr>
          <w:rFonts w:hint="default"/>
          <w:b/>
          <w:lang w:eastAsia="en-US"/>
        </w:rPr>
        <w:t>è</w:t>
      </w:r>
      <w:r>
        <w:rPr>
          <w:b/>
          <w:lang w:eastAsia="en-US"/>
        </w:rPr>
        <w:t>ite</w:t>
      </w:r>
      <w:r>
        <w:rPr>
          <w:rFonts w:hint="default"/>
          <w:b/>
          <w:lang w:eastAsia="en-US"/>
        </w:rPr>
        <w:t>¾</w:t>
      </w:r>
      <w:r>
        <w:rPr>
          <w:b/>
          <w:lang w:eastAsia="en-US"/>
        </w:rPr>
        <w:t>nosti n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vrhu 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vneho predpisu s pr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vom Eur</w:t>
      </w:r>
      <w:r>
        <w:rPr>
          <w:rFonts w:hint="default"/>
          <w:b/>
          <w:lang w:eastAsia="en-US"/>
        </w:rPr>
        <w:t>ó</w:t>
      </w:r>
      <w:r>
        <w:rPr>
          <w:b/>
          <w:lang w:eastAsia="en-US"/>
        </w:rPr>
        <w:t xml:space="preserve">pskej </w:t>
      </w:r>
      <w:r>
        <w:rPr>
          <w:rFonts w:hint="default"/>
          <w:b/>
          <w:lang w:eastAsia="en-US"/>
        </w:rPr>
        <w:t>ú</w:t>
      </w:r>
      <w:r>
        <w:rPr>
          <w:b/>
          <w:lang w:eastAsia="en-US"/>
        </w:rPr>
        <w:t>nie:</w:t>
      </w:r>
    </w:p>
    <w:p w:rsidR="005B0946">
      <w:pPr>
        <w:pStyle w:val="Vchodzie"/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  <w:ind w:firstLine="360"/>
      </w:pPr>
      <w:r>
        <w:rPr>
          <w:lang w:eastAsia="en-US"/>
        </w:rPr>
        <w:t>Stupe</w:t>
      </w:r>
      <w:r>
        <w:rPr>
          <w:rFonts w:hint="default"/>
          <w:lang w:eastAsia="en-US"/>
        </w:rPr>
        <w:t>ò</w:t>
      </w:r>
      <w:r>
        <w:rPr>
          <w:lang w:eastAsia="en-US"/>
        </w:rPr>
        <w:t xml:space="preserve"> zlu</w:t>
      </w:r>
      <w:r>
        <w:rPr>
          <w:rFonts w:hint="default"/>
          <w:lang w:eastAsia="en-US"/>
        </w:rPr>
        <w:t>è</w:t>
      </w:r>
      <w:r>
        <w:rPr>
          <w:lang w:eastAsia="en-US"/>
        </w:rPr>
        <w:t>ite</w:t>
      </w:r>
      <w:r>
        <w:rPr>
          <w:rFonts w:hint="default"/>
          <w:lang w:eastAsia="en-US"/>
        </w:rPr>
        <w:t>¾</w:t>
      </w:r>
      <w:r>
        <w:rPr>
          <w:lang w:eastAsia="en-US"/>
        </w:rPr>
        <w:t xml:space="preserve">nosti - </w:t>
      </w:r>
      <w:r>
        <w:rPr>
          <w:rFonts w:hint="default"/>
          <w:lang w:eastAsia="en-US"/>
        </w:rPr>
        <w:t>ú</w:t>
      </w:r>
      <w:r>
        <w:rPr>
          <w:lang w:eastAsia="en-US"/>
        </w:rPr>
        <w:t>pln</w:t>
      </w:r>
      <w:r>
        <w:rPr>
          <w:rFonts w:hint="default"/>
          <w:lang w:eastAsia="en-US"/>
        </w:rPr>
        <w:t>ý</w:t>
      </w:r>
    </w:p>
    <w:p w:rsidR="005B0946">
      <w:pPr>
        <w:pStyle w:val="Vchodzie"/>
        <w:tabs>
          <w:tab w:val="left" w:pos="1080"/>
        </w:tabs>
        <w:bidi w:val="0"/>
        <w:spacing w:line="200" w:lineRule="atLeast"/>
        <w:ind w:left="360"/>
      </w:pPr>
      <w:r>
        <w:br/>
      </w:r>
    </w:p>
    <w:p w:rsidR="005B0946">
      <w:pPr>
        <w:pStyle w:val="Vchodzie"/>
        <w:pageBreakBefore/>
        <w:tabs>
          <w:tab w:val="left" w:pos="360"/>
        </w:tabs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  <w:jc w:val="center"/>
      </w:pPr>
      <w:r>
        <w:rPr>
          <w:b/>
          <w:caps/>
          <w:spacing w:val="30"/>
          <w:lang w:eastAsia="en-US"/>
        </w:rPr>
        <w:t>Dolo</w:t>
      </w:r>
      <w:r>
        <w:rPr>
          <w:rFonts w:hint="default"/>
          <w:b/>
          <w:caps/>
          <w:spacing w:val="30"/>
          <w:lang w:eastAsia="en-US"/>
        </w:rPr>
        <w:t>ž</w:t>
      </w:r>
      <w:r>
        <w:rPr>
          <w:b/>
          <w:caps/>
          <w:spacing w:val="30"/>
          <w:lang w:eastAsia="en-US"/>
        </w:rPr>
        <w:t>ka</w:t>
      </w:r>
    </w:p>
    <w:p w:rsidR="005B0946">
      <w:pPr>
        <w:pStyle w:val="Vchodzie"/>
        <w:bidi w:val="0"/>
        <w:spacing w:line="200" w:lineRule="atLeast"/>
        <w:jc w:val="center"/>
      </w:pPr>
      <w:r>
        <w:rPr>
          <w:b/>
          <w:lang w:eastAsia="en-US"/>
        </w:rPr>
        <w:t>vybran</w:t>
      </w:r>
      <w:r>
        <w:rPr>
          <w:rFonts w:hint="default"/>
          <w:b/>
          <w:lang w:eastAsia="en-US"/>
        </w:rPr>
        <w:t>ý</w:t>
      </w:r>
      <w:r>
        <w:rPr>
          <w:b/>
          <w:lang w:eastAsia="en-US"/>
        </w:rPr>
        <w:t>ch vplyvov</w:t>
      </w:r>
    </w:p>
    <w:p w:rsidR="005B0946">
      <w:pPr>
        <w:pStyle w:val="Vchodzie"/>
        <w:bidi w:val="0"/>
        <w:spacing w:line="200" w:lineRule="atLeast"/>
      </w:pPr>
    </w:p>
    <w:p w:rsidR="005B0946" w:rsidP="00754C2C">
      <w:pPr>
        <w:pStyle w:val="Vchodzie"/>
        <w:bidi w:val="0"/>
        <w:spacing w:line="200" w:lineRule="atLeast"/>
      </w:pPr>
    </w:p>
    <w:p w:rsidR="00195107" w:rsidP="00754C2C">
      <w:pPr>
        <w:pStyle w:val="Vchodzie"/>
        <w:bidi w:val="0"/>
        <w:spacing w:line="200" w:lineRule="atLeast"/>
      </w:pPr>
      <w:r w:rsidR="005B0946">
        <w:rPr>
          <w:b/>
          <w:lang w:eastAsia="en-US"/>
        </w:rPr>
        <w:t>A.1. N</w:t>
      </w:r>
      <w:r w:rsidR="005B0946">
        <w:rPr>
          <w:rFonts w:hint="default"/>
          <w:b/>
          <w:lang w:eastAsia="en-US"/>
        </w:rPr>
        <w:t>á</w:t>
      </w:r>
      <w:r w:rsidR="005B0946">
        <w:rPr>
          <w:b/>
          <w:lang w:eastAsia="en-US"/>
        </w:rPr>
        <w:t>zov materi</w:t>
      </w:r>
      <w:r w:rsidR="005B0946">
        <w:rPr>
          <w:rFonts w:hint="default"/>
          <w:b/>
          <w:lang w:eastAsia="en-US"/>
        </w:rPr>
        <w:t>á</w:t>
      </w:r>
      <w:r w:rsidR="005B0946">
        <w:rPr>
          <w:b/>
          <w:lang w:eastAsia="en-US"/>
        </w:rPr>
        <w:t xml:space="preserve">lu: </w:t>
      </w:r>
      <w:r w:rsidR="005B0946">
        <w:rPr>
          <w:lang w:eastAsia="en-US"/>
        </w:rPr>
        <w:t>N</w:t>
      </w:r>
      <w:r w:rsidR="005B0946">
        <w:rPr>
          <w:rFonts w:hint="default"/>
          <w:lang w:eastAsia="en-US"/>
        </w:rPr>
        <w:t>á</w:t>
      </w:r>
      <w:r w:rsidR="005B0946">
        <w:rPr>
          <w:lang w:eastAsia="en-US"/>
        </w:rPr>
        <w:t>vrh z</w:t>
      </w:r>
      <w:r w:rsidR="005B0946">
        <w:rPr>
          <w:rFonts w:hint="default"/>
          <w:lang w:eastAsia="en-US"/>
        </w:rPr>
        <w:t>á</w:t>
      </w:r>
      <w:r w:rsidR="005B0946">
        <w:rPr>
          <w:lang w:eastAsia="en-US"/>
        </w:rPr>
        <w:t>kona, ktor</w:t>
      </w:r>
      <w:r w:rsidR="005B0946">
        <w:rPr>
          <w:rFonts w:hint="default"/>
          <w:lang w:eastAsia="en-US"/>
        </w:rPr>
        <w:t>ý</w:t>
      </w:r>
      <w:r w:rsidR="005B0946">
        <w:rPr>
          <w:lang w:eastAsia="en-US"/>
        </w:rPr>
        <w:t>m sa men</w:t>
      </w:r>
      <w:r w:rsidR="005B0946">
        <w:rPr>
          <w:rFonts w:hint="default"/>
          <w:lang w:eastAsia="en-US"/>
        </w:rPr>
        <w:t>í</w:t>
      </w:r>
      <w:r w:rsidR="005B0946">
        <w:rPr>
          <w:lang w:eastAsia="en-US"/>
        </w:rPr>
        <w:t xml:space="preserve"> </w:t>
      </w:r>
      <w:r w:rsidR="005D6D78">
        <w:rPr>
          <w:lang w:eastAsia="en-US"/>
        </w:rPr>
        <w:t>a</w:t>
      </w:r>
      <w:r w:rsidR="005D6D78">
        <w:rPr>
          <w:lang w:eastAsia="en-US"/>
        </w:rPr>
        <w:t> </w:t>
      </w:r>
      <w:r w:rsidR="005D6D78">
        <w:rPr>
          <w:lang w:eastAsia="en-US"/>
        </w:rPr>
        <w:t>dop</w:t>
      </w:r>
      <w:r w:rsidR="005D6D78">
        <w:rPr>
          <w:rFonts w:hint="default"/>
          <w:lang w:eastAsia="en-US"/>
        </w:rPr>
        <w:t>åò</w:t>
      </w:r>
      <w:r w:rsidR="005D6D78">
        <w:rPr>
          <w:lang w:eastAsia="en-US"/>
        </w:rPr>
        <w:t xml:space="preserve">a </w:t>
      </w:r>
      <w:r w:rsidR="005B0946">
        <w:rPr>
          <w:lang w:eastAsia="en-US"/>
        </w:rPr>
        <w:t>z</w:t>
      </w:r>
      <w:r w:rsidR="005B0946">
        <w:rPr>
          <w:rFonts w:hint="default"/>
          <w:lang w:eastAsia="en-US"/>
        </w:rPr>
        <w:t>á</w:t>
      </w:r>
      <w:r w:rsidR="005B0946">
        <w:rPr>
          <w:lang w:eastAsia="en-US"/>
        </w:rPr>
        <w:t>kon</w:t>
      </w:r>
      <w:r w:rsidR="005B0946">
        <w:rPr>
          <w:lang w:eastAsia="en-US" w:bidi="hi-IN"/>
        </w:rPr>
        <w:t xml:space="preserve"> </w:t>
      </w:r>
      <w:r w:rsidR="005B0946">
        <w:rPr>
          <w:rFonts w:hint="default"/>
          <w:lang w:eastAsia="en-US" w:bidi="hi-IN"/>
        </w:rPr>
        <w:t>è</w:t>
      </w:r>
      <w:r w:rsidR="005B0946">
        <w:rPr>
          <w:lang w:eastAsia="en-US" w:bidi="hi-IN"/>
        </w:rPr>
        <w:t>. 5</w:t>
      </w:r>
      <w:r w:rsidR="005B0946">
        <w:rPr>
          <w:lang w:eastAsia="en-US" w:bidi="hi-IN"/>
        </w:rPr>
        <w:t>61/2007 Z. z. o investi</w:t>
      </w:r>
      <w:r w:rsidR="005B0946">
        <w:rPr>
          <w:rFonts w:hint="default"/>
          <w:lang w:eastAsia="en-US" w:bidi="hi-IN"/>
        </w:rPr>
        <w:t>è</w:t>
      </w:r>
      <w:r w:rsidR="005B0946">
        <w:rPr>
          <w:lang w:eastAsia="en-US" w:bidi="hi-IN"/>
        </w:rPr>
        <w:t>nej pomoci a o zmene a doplnen</w:t>
      </w:r>
      <w:r w:rsidR="005B0946">
        <w:rPr>
          <w:rFonts w:hint="default"/>
          <w:lang w:eastAsia="en-US" w:bidi="hi-IN"/>
        </w:rPr>
        <w:t>í</w:t>
      </w:r>
      <w:r w:rsidR="005B0946">
        <w:rPr>
          <w:lang w:eastAsia="en-US" w:bidi="hi-IN"/>
        </w:rPr>
        <w:t xml:space="preserve"> niektor</w:t>
      </w:r>
      <w:r w:rsidR="005B0946">
        <w:rPr>
          <w:rFonts w:hint="default"/>
          <w:lang w:eastAsia="en-US" w:bidi="hi-IN"/>
        </w:rPr>
        <w:t>ý</w:t>
      </w:r>
      <w:r w:rsidR="005B0946">
        <w:rPr>
          <w:lang w:eastAsia="en-US" w:bidi="hi-IN"/>
        </w:rPr>
        <w:t>ch z</w:t>
      </w:r>
      <w:r w:rsidR="005B0946">
        <w:rPr>
          <w:rFonts w:hint="default"/>
          <w:lang w:eastAsia="en-US" w:bidi="hi-IN"/>
        </w:rPr>
        <w:t>á</w:t>
      </w:r>
      <w:r w:rsidR="005B0946">
        <w:rPr>
          <w:lang w:eastAsia="en-US" w:bidi="hi-IN"/>
        </w:rPr>
        <w:t>konov</w:t>
      </w:r>
      <w:r w:rsidRPr="00195107">
        <w:rPr>
          <w:lang w:eastAsia="en-US" w:bidi="hi-IN"/>
        </w:rPr>
        <w:t xml:space="preserve"> </w:t>
      </w:r>
      <w:r>
        <w:rPr>
          <w:lang w:eastAsia="en-US" w:bidi="hi-IN"/>
        </w:rPr>
        <w:t>v</w:t>
      </w:r>
      <w:r>
        <w:rPr>
          <w:lang w:eastAsia="en-US" w:bidi="hi-IN"/>
        </w:rPr>
        <w:t> </w:t>
      </w:r>
      <w:r>
        <w:rPr>
          <w:lang w:eastAsia="en-US" w:bidi="hi-IN"/>
        </w:rPr>
        <w:t>znen</w:t>
      </w:r>
      <w:r>
        <w:rPr>
          <w:rFonts w:hint="default"/>
          <w:lang w:eastAsia="en-US" w:bidi="hi-IN"/>
        </w:rPr>
        <w:t>í</w:t>
      </w:r>
      <w:r>
        <w:rPr>
          <w:lang w:eastAsia="en-US" w:bidi="hi-IN"/>
        </w:rPr>
        <w:t xml:space="preserve"> neskor</w:t>
      </w:r>
      <w:r>
        <w:rPr>
          <w:rFonts w:hint="default"/>
          <w:lang w:eastAsia="en-US" w:bidi="hi-IN"/>
        </w:rPr>
        <w:t>ší</w:t>
      </w:r>
      <w:r>
        <w:rPr>
          <w:lang w:eastAsia="en-US" w:bidi="hi-IN"/>
        </w:rPr>
        <w:t>ch predpisov</w:t>
      </w:r>
    </w:p>
    <w:p w:rsidR="005B0946" w:rsidP="00754C2C">
      <w:pPr>
        <w:pStyle w:val="Vchodzie"/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</w:pPr>
    </w:p>
    <w:p w:rsidR="005B0946">
      <w:pPr>
        <w:pStyle w:val="Vchodzie"/>
        <w:bidi w:val="0"/>
        <w:spacing w:line="200" w:lineRule="atLeast"/>
        <w:ind w:left="360" w:hanging="360"/>
      </w:pPr>
    </w:p>
    <w:p w:rsidR="005B0946">
      <w:pPr>
        <w:pStyle w:val="Vchodzie"/>
        <w:bidi w:val="0"/>
        <w:spacing w:line="200" w:lineRule="atLeast"/>
        <w:jc w:val="both"/>
        <w:rPr>
          <w:b/>
          <w:lang w:eastAsia="en-US"/>
        </w:rPr>
      </w:pPr>
      <w:r>
        <w:rPr>
          <w:b/>
          <w:lang w:eastAsia="en-US"/>
        </w:rPr>
        <w:t>A.2. Vplyvy:</w:t>
      </w:r>
    </w:p>
    <w:p w:rsidR="005D6D78" w:rsidP="005D6D78">
      <w:pPr>
        <w:bidi w:val="0"/>
        <w:outlineLvl w:val="0"/>
        <w:rPr>
          <w:rFonts w:ascii="Times New Roman" w:hAnsi="Times New Roman" w:cs="Times New Roman"/>
          <w:b/>
          <w:bCs/>
        </w:rPr>
      </w:pPr>
    </w:p>
    <w:p w:rsidR="005D6D78" w:rsidP="005D6D78">
      <w:pPr>
        <w:bidi w:val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:rsidR="005D6D78">
            <w:pPr>
              <w:bidi w:val="0"/>
              <w:spacing w:after="20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:rsidR="005D6D7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:rsidR="005D6D7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-sociálnu exklúziu,</w:t>
            </w:r>
          </w:p>
          <w:p w:rsidR="005D6D78">
            <w:pPr>
              <w:bidi w:val="0"/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D6D7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78">
            <w:pPr>
              <w:bidi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D6D78" w:rsidP="005D6D78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D6D78">
      <w:pPr>
        <w:pStyle w:val="Vchodzie"/>
        <w:bidi w:val="0"/>
        <w:spacing w:line="200" w:lineRule="atLeast"/>
        <w:jc w:val="both"/>
        <w:rPr>
          <w:b/>
          <w:lang w:eastAsia="en-US"/>
        </w:rPr>
      </w:pPr>
    </w:p>
    <w:p w:rsidR="005B0946">
      <w:pPr>
        <w:pStyle w:val="Vchodzie"/>
        <w:bidi w:val="0"/>
        <w:spacing w:line="200" w:lineRule="atLeast"/>
        <w:jc w:val="both"/>
      </w:pPr>
      <w:r>
        <w:rPr>
          <w:b/>
          <w:lang w:eastAsia="en-US"/>
        </w:rPr>
        <w:t>A.3. Pozn</w:t>
      </w:r>
      <w:r>
        <w:rPr>
          <w:rFonts w:hint="default"/>
          <w:b/>
          <w:lang w:eastAsia="en-US"/>
        </w:rPr>
        <w:t>á</w:t>
      </w:r>
      <w:r>
        <w:rPr>
          <w:b/>
          <w:lang w:eastAsia="en-US"/>
        </w:rPr>
        <w:t>mky</w:t>
      </w:r>
    </w:p>
    <w:p w:rsidR="005B0946">
      <w:pPr>
        <w:pStyle w:val="Vchodzie"/>
        <w:bidi w:val="0"/>
        <w:spacing w:line="200" w:lineRule="atLeast"/>
        <w:jc w:val="both"/>
      </w:pPr>
      <w:r>
        <w:rPr>
          <w:i/>
          <w:lang w:eastAsia="en-US"/>
        </w:rPr>
        <w:t xml:space="preserve">      </w:t>
      </w:r>
    </w:p>
    <w:p w:rsidR="005B0946">
      <w:pPr>
        <w:pStyle w:val="Vchodzie"/>
        <w:bidi w:val="0"/>
        <w:spacing w:line="200" w:lineRule="atLeast"/>
        <w:jc w:val="both"/>
      </w:pPr>
      <w:r>
        <w:rPr>
          <w:b/>
          <w:lang w:eastAsia="en-US"/>
        </w:rPr>
        <w:t>A.4. Alternat</w:t>
      </w:r>
      <w:r>
        <w:rPr>
          <w:rFonts w:hint="default"/>
          <w:b/>
          <w:lang w:eastAsia="en-US"/>
        </w:rPr>
        <w:t>í</w:t>
      </w:r>
      <w:r>
        <w:rPr>
          <w:b/>
          <w:lang w:eastAsia="en-US"/>
        </w:rPr>
        <w:t>vne rie</w:t>
      </w:r>
      <w:r>
        <w:rPr>
          <w:rFonts w:hint="default"/>
          <w:b/>
          <w:lang w:eastAsia="en-US"/>
        </w:rPr>
        <w:t>š</w:t>
      </w:r>
      <w:r>
        <w:rPr>
          <w:b/>
          <w:lang w:eastAsia="en-US"/>
        </w:rPr>
        <w:t>enia</w:t>
      </w:r>
    </w:p>
    <w:p w:rsidR="005B0946">
      <w:pPr>
        <w:pStyle w:val="Vchodzie"/>
        <w:bidi w:val="0"/>
        <w:spacing w:line="200" w:lineRule="atLeast"/>
        <w:jc w:val="both"/>
      </w:pPr>
      <w:r>
        <w:rPr>
          <w:lang w:eastAsia="en-US"/>
        </w:rPr>
        <w:t>Bezpredmetn</w:t>
      </w:r>
      <w:r>
        <w:rPr>
          <w:rFonts w:hint="default"/>
          <w:lang w:eastAsia="en-US"/>
        </w:rPr>
        <w:t>é </w:t>
      </w:r>
      <w:r>
        <w:rPr>
          <w:lang w:eastAsia="en-US"/>
        </w:rPr>
        <w:t xml:space="preserve">  </w:t>
      </w:r>
    </w:p>
    <w:p w:rsidR="005B0946">
      <w:pPr>
        <w:pStyle w:val="Vchodzie"/>
        <w:bidi w:val="0"/>
        <w:spacing w:line="200" w:lineRule="atLeast"/>
        <w:jc w:val="both"/>
      </w:pPr>
    </w:p>
    <w:p w:rsidR="005B0946">
      <w:pPr>
        <w:pStyle w:val="Vchodzie"/>
        <w:bidi w:val="0"/>
        <w:spacing w:line="200" w:lineRule="atLeast"/>
        <w:ind w:left="567" w:hanging="567"/>
        <w:jc w:val="both"/>
      </w:pPr>
      <w:r>
        <w:rPr>
          <w:b/>
        </w:rPr>
        <w:t xml:space="preserve">A.5. </w:t>
        <w:tab/>
        <w:t>Stanovisko gestorov</w:t>
      </w:r>
    </w:p>
    <w:p w:rsidR="005B0946">
      <w:pPr>
        <w:pStyle w:val="Vchodzie"/>
        <w:bidi w:val="0"/>
        <w:spacing w:line="200" w:lineRule="atLeast"/>
        <w:jc w:val="both"/>
      </w:pPr>
      <w:r>
        <w:rPr>
          <w:lang w:eastAsia="en-US"/>
        </w:rPr>
        <w:t>Bezpredmetn</w:t>
      </w:r>
      <w:r>
        <w:rPr>
          <w:rFonts w:hint="default"/>
          <w:lang w:eastAsia="en-US"/>
        </w:rPr>
        <w:t>é </w:t>
      </w:r>
      <w:r>
        <w:rPr>
          <w:lang w:eastAsia="en-US"/>
        </w:rPr>
        <w:t xml:space="preserve">  </w:t>
      </w:r>
    </w:p>
    <w:p w:rsidR="005B0946">
      <w:pPr>
        <w:pStyle w:val="Vchodzie"/>
        <w:bidi w:val="0"/>
        <w:spacing w:after="100" w:line="276" w:lineRule="auto"/>
      </w:pPr>
    </w:p>
    <w:p w:rsidR="005B0946">
      <w:pPr>
        <w:pStyle w:val="Vchodzie"/>
        <w:tabs>
          <w:tab w:val="left" w:pos="1080"/>
        </w:tabs>
        <w:bidi w:val="0"/>
        <w:spacing w:line="200" w:lineRule="atLeast"/>
        <w:ind w:left="360"/>
      </w:pPr>
    </w:p>
    <w:p w:rsidR="005B0946">
      <w:pPr>
        <w:pStyle w:val="Vchodzie"/>
        <w:bidi w:val="0"/>
        <w:spacing w:after="200" w:line="276" w:lineRule="auto"/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T*Toronto"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95107"/>
    <w:rsid w:val="00195107"/>
    <w:rsid w:val="005B0946"/>
    <w:rsid w:val="005D6D78"/>
    <w:rsid w:val="006B144D"/>
    <w:rsid w:val="00754C2C"/>
    <w:rsid w:val="00A30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Normal"/>
    <w:uiPriority w:val="99"/>
    <w:pPr>
      <w:spacing w:after="120"/>
      <w:jc w:val="left"/>
    </w:pPr>
    <w:rPr>
      <w:rFonts w:ascii="Arial" w:eastAsia="Times New Roman" w:cs="Arial"/>
      <w:color w:val="auto"/>
      <w:lang w:eastAsia="sk-SK" w:bidi="ar-SA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uiPriority w:val="99"/>
    <w:pPr>
      <w:framePr w:wrap="auto"/>
      <w:widowControl w:val="0"/>
      <w:suppressLineNumbers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kern w:val="1"/>
      <w:sz w:val="24"/>
      <w:szCs w:val="24"/>
      <w:rtl w:val="0"/>
      <w:cs w:val="0"/>
      <w:lang w:val="sk-SK" w:eastAsia="sk-SK" w:bidi="ar-SA"/>
    </w:rPr>
  </w:style>
  <w:style w:type="paragraph" w:customStyle="1" w:styleId="Vchodzie">
    <w:name w:val="V?chodzi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customStyle="1" w:styleId="Nadpis">
    <w:name w:val="Nadpis"/>
    <w:basedOn w:val="Vchodzie"/>
    <w:uiPriority w:val="99"/>
    <w:pPr>
      <w:keepNext/>
      <w:spacing w:before="240" w:after="120"/>
      <w:jc w:val="left"/>
    </w:pPr>
    <w:rPr>
      <w:rFonts w:ascii="AT*Toronto" w:cs="AT*Toronto"/>
      <w:sz w:val="28"/>
      <w:szCs w:val="28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</w:style>
  <w:style w:type="paragraph" w:customStyle="1" w:styleId="Popisok">
    <w:name w:val="Popisok"/>
    <w:basedOn w:val="Vchodzie"/>
    <w:uiPriority w:val="99"/>
    <w:pPr>
      <w:spacing w:before="120" w:after="120"/>
      <w:jc w:val="left"/>
    </w:pPr>
    <w:rPr>
      <w:rFonts w:ascii="Arial" w:cs="Arial"/>
      <w:i/>
      <w:iCs/>
    </w:rPr>
  </w:style>
  <w:style w:type="paragraph" w:customStyle="1" w:styleId="Obsahtabuky">
    <w:name w:val="Obsah tabu?ky"/>
    <w:basedOn w:val="Vchodzie"/>
    <w:uiPriority w:val="99"/>
    <w:pPr>
      <w:jc w:val="left"/>
    </w:pPr>
  </w:style>
  <w:style w:type="paragraph" w:customStyle="1" w:styleId="Nadpistabuky">
    <w:name w:val="Nadpis tabu?ky"/>
    <w:basedOn w:val="Obsahtabuky"/>
    <w:uiPriority w:val="99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99"/>
    <w:pPr>
      <w:suppressLineNumbers/>
      <w:jc w:val="left"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D6D78"/>
    <w:pPr>
      <w:widowControl/>
      <w:autoSpaceDE/>
      <w:autoSpaceDN/>
      <w:adjustRightInd/>
      <w:spacing w:after="120"/>
      <w:jc w:val="left"/>
    </w:pPr>
    <w:rPr>
      <w:rFonts w:ascii="Calibri" w:hAnsi="Calibri" w:cs="Calibri"/>
      <w:color w:val="auto"/>
      <w:kern w:val="0"/>
      <w:lang w:eastAsia="sk-SK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6D78"/>
    <w:rPr>
      <w:rFonts w:cs="Calibri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9FA5-CB97-483F-BA77-BCC144ED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280</Words>
  <Characters>1600</Characters>
  <Application>Microsoft Office Word</Application>
  <DocSecurity>0</DocSecurity>
  <Lines>0</Lines>
  <Paragraphs>0</Paragraphs>
  <ScaleCrop>false</ScaleCrop>
  <Company>Kancelaria NR SR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2014-08-19T11:00:00Z</cp:lastPrinted>
  <dcterms:created xsi:type="dcterms:W3CDTF">2016-04-29T14:52:00Z</dcterms:created>
  <dcterms:modified xsi:type="dcterms:W3CDTF">2016-04-29T14:52:00Z</dcterms:modified>
</cp:coreProperties>
</file>